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CD84DD1" w14:textId="760608C1" w:rsidR="00DD1FA6" w:rsidRPr="00967CFB" w:rsidRDefault="00DD1FA6" w:rsidP="00DD1FA6">
      <w:pPr>
        <w:tabs>
          <w:tab w:val="center" w:pos="4536"/>
          <w:tab w:val="right" w:pos="7938"/>
          <w:tab w:val="right" w:pos="9639"/>
        </w:tabs>
        <w:ind w:right="2"/>
        <w:rPr>
          <w:rFonts w:ascii="Arial" w:hAnsi="Arial" w:cs="Arial"/>
          <w:b/>
          <w:bCs/>
          <w:sz w:val="28"/>
        </w:rPr>
      </w:pPr>
      <w:bookmarkStart w:id="0" w:name="_Hlk145670493"/>
      <w:bookmarkStart w:id="1" w:name="OLE_LINK160"/>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00B10DCC" w:rsidRPr="00B10DCC">
        <w:rPr>
          <w:rFonts w:ascii="Arial" w:hAnsi="Arial" w:cs="Arial"/>
          <w:b/>
          <w:bCs/>
          <w:sz w:val="28"/>
        </w:rPr>
        <w:t>2501866</w:t>
      </w:r>
      <w:bookmarkStart w:id="2" w:name="_GoBack"/>
      <w:bookmarkEnd w:id="2"/>
    </w:p>
    <w:p w14:paraId="712E2D61" w14:textId="77777777" w:rsidR="00DD1FA6" w:rsidRPr="009513AC" w:rsidRDefault="00DD1FA6" w:rsidP="00DD1FA6">
      <w:pPr>
        <w:tabs>
          <w:tab w:val="center" w:pos="4536"/>
          <w:tab w:val="right" w:pos="9072"/>
        </w:tabs>
        <w:rPr>
          <w:rFonts w:ascii="Arial" w:hAnsi="Arial" w:cs="Arial"/>
          <w:b/>
          <w:bCs/>
          <w:sz w:val="28"/>
          <w:lang w:eastAsia="ja-JP"/>
        </w:rPr>
      </w:pPr>
      <w:r>
        <w:rPr>
          <w:rFonts w:ascii="Arial" w:hAnsi="Arial" w:cs="Arial"/>
          <w:b/>
          <w:bCs/>
          <w:sz w:val="28"/>
          <w:lang w:eastAsia="ja-JP"/>
        </w:rPr>
        <w:t>Wuhan</w:t>
      </w:r>
      <w:r w:rsidRPr="000C64B4">
        <w:rPr>
          <w:rFonts w:ascii="Arial" w:hAnsi="Arial" w:cs="Arial"/>
          <w:b/>
          <w:bCs/>
          <w:sz w:val="28"/>
          <w:lang w:eastAsia="ja-JP"/>
        </w:rPr>
        <w:t xml:space="preserve">, </w:t>
      </w:r>
      <w:r>
        <w:rPr>
          <w:rFonts w:ascii="Arial"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hAnsi="Arial" w:cs="Arial"/>
          <w:b/>
          <w:bCs/>
          <w:sz w:val="28"/>
          <w:lang w:eastAsia="ja-JP"/>
        </w:rPr>
        <w:t>, 2025</w:t>
      </w:r>
    </w:p>
    <w:bookmarkEnd w:id="0"/>
    <w:p w14:paraId="2CF51AFF" w14:textId="0BEA3B0E" w:rsidR="008768FE" w:rsidRPr="000E2204" w:rsidRDefault="008768FE" w:rsidP="00AA2D96">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3" w:name="Source"/>
      <w:bookmarkEnd w:id="3"/>
      <w:r w:rsidR="0039221E">
        <w:rPr>
          <w:b/>
          <w:noProof/>
          <w:sz w:val="22"/>
          <w:lang w:val="en-US"/>
        </w:rPr>
        <w:t>9</w:t>
      </w:r>
      <w:r w:rsidR="00D0634A">
        <w:rPr>
          <w:b/>
          <w:noProof/>
          <w:sz w:val="22"/>
          <w:lang w:val="en-US"/>
        </w:rPr>
        <w:t>.</w:t>
      </w:r>
      <w:r w:rsidR="001A14AC">
        <w:rPr>
          <w:b/>
          <w:noProof/>
          <w:sz w:val="22"/>
          <w:lang w:val="en-US"/>
        </w:rPr>
        <w:t>3</w:t>
      </w:r>
      <w:r w:rsidR="004D07ED" w:rsidRPr="000E2204">
        <w:rPr>
          <w:b/>
          <w:noProof/>
          <w:sz w:val="22"/>
          <w:lang w:val="en-US"/>
        </w:rPr>
        <w:t>.</w:t>
      </w:r>
      <w:r w:rsidR="00B34A4B" w:rsidRPr="000E2204">
        <w:rPr>
          <w:b/>
          <w:noProof/>
          <w:sz w:val="22"/>
          <w:lang w:val="en-US"/>
        </w:rPr>
        <w:t>2</w:t>
      </w:r>
    </w:p>
    <w:p w14:paraId="26B1A36E" w14:textId="77777777" w:rsidR="003F03CE" w:rsidRPr="000E2204" w:rsidRDefault="003F03CE" w:rsidP="003F03CE">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r>
      <w:r w:rsidRPr="008719EE">
        <w:rPr>
          <w:b/>
          <w:noProof/>
          <w:sz w:val="22"/>
          <w:lang w:val="en-US"/>
        </w:rPr>
        <w:t>Spreadtrum, UNISOC</w:t>
      </w:r>
    </w:p>
    <w:p w14:paraId="332BC7FB" w14:textId="7E2D596A" w:rsidR="008768FE" w:rsidRPr="000E2204" w:rsidRDefault="008768FE" w:rsidP="00AA2D96">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4" w:name="OLE_LINK46"/>
      <w:bookmarkStart w:id="5" w:name="OLE_LINK3"/>
      <w:r w:rsidR="001A14AC" w:rsidRPr="00B61E5E">
        <w:rPr>
          <w:b/>
          <w:noProof/>
          <w:sz w:val="22"/>
          <w:lang w:val="en-US"/>
        </w:rPr>
        <w:t>Discussion on SBFD random access operation</w:t>
      </w:r>
    </w:p>
    <w:bookmarkEnd w:id="4"/>
    <w:bookmarkEnd w:id="5"/>
    <w:p w14:paraId="31A3C89E" w14:textId="77777777" w:rsidR="008768FE" w:rsidRPr="000E2204" w:rsidRDefault="008768FE" w:rsidP="00AA2D96">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6" w:name="DocumentFor"/>
      <w:bookmarkEnd w:id="6"/>
      <w:r w:rsidR="00A273A5" w:rsidRPr="000E2204">
        <w:rPr>
          <w:b/>
          <w:noProof/>
          <w:sz w:val="22"/>
          <w:lang w:val="en-US"/>
        </w:rPr>
        <w:t>Discussion and decision</w:t>
      </w:r>
    </w:p>
    <w:p w14:paraId="73542678" w14:textId="4134722E" w:rsidR="00A51114" w:rsidRDefault="00D673C2" w:rsidP="00AA2D96">
      <w:pPr>
        <w:pStyle w:val="1"/>
        <w:jc w:val="both"/>
        <w:rPr>
          <w:lang w:eastAsia="ja-JP"/>
        </w:rPr>
      </w:pPr>
      <w:r w:rsidRPr="003C1B37">
        <w:rPr>
          <w:lang w:eastAsia="ja-JP"/>
        </w:rPr>
        <w:t>Introduction</w:t>
      </w:r>
    </w:p>
    <w:p w14:paraId="61BE3B4D" w14:textId="5D53129F" w:rsidR="001A14AC" w:rsidRDefault="001A14AC" w:rsidP="00AA2D96">
      <w:pPr>
        <w:jc w:val="both"/>
      </w:pPr>
      <w:r>
        <w:t>In RAN#10</w:t>
      </w:r>
      <w:r w:rsidR="00B64470">
        <w:t>4</w:t>
      </w:r>
      <w:r w:rsidRPr="0028551E">
        <w:t>,</w:t>
      </w:r>
      <w:r w:rsidR="002947CD">
        <w:t xml:space="preserve"> the </w:t>
      </w:r>
      <w:bookmarkStart w:id="7" w:name="OLE_LINK92"/>
      <w:bookmarkStart w:id="8" w:name="OLE_LINK93"/>
      <w:r w:rsidR="002947CD">
        <w:t>revised</w:t>
      </w:r>
      <w:r w:rsidRPr="0028551E">
        <w:t xml:space="preserve"> </w:t>
      </w:r>
      <w:r>
        <w:t>W</w:t>
      </w:r>
      <w:r w:rsidRPr="0028551E">
        <w:t>I on evolution of NR duplex operation</w:t>
      </w:r>
      <w:bookmarkEnd w:id="7"/>
      <w:bookmarkEnd w:id="8"/>
      <w:r w:rsidRPr="0028551E">
        <w:t xml:space="preserve"> was approved [1]. </w:t>
      </w:r>
    </w:p>
    <w:tbl>
      <w:tblPr>
        <w:tblStyle w:val="aff2"/>
        <w:tblW w:w="0" w:type="auto"/>
        <w:tblLook w:val="04A0" w:firstRow="1" w:lastRow="0" w:firstColumn="1" w:lastColumn="0" w:noHBand="0" w:noVBand="1"/>
      </w:tblPr>
      <w:tblGrid>
        <w:gridCol w:w="9630"/>
      </w:tblGrid>
      <w:tr w:rsidR="001A14AC" w14:paraId="6FC0F546" w14:textId="77777777" w:rsidTr="00C304D4">
        <w:tc>
          <w:tcPr>
            <w:tcW w:w="9856" w:type="dxa"/>
          </w:tcPr>
          <w:p w14:paraId="72883E0A" w14:textId="19BF4565" w:rsidR="001A14AC" w:rsidRPr="008B221A" w:rsidRDefault="008B221A" w:rsidP="00AA2D96">
            <w:pPr>
              <w:numPr>
                <w:ilvl w:val="0"/>
                <w:numId w:val="26"/>
              </w:numPr>
              <w:tabs>
                <w:tab w:val="left" w:pos="1440"/>
              </w:tabs>
              <w:overflowPunct w:val="0"/>
              <w:autoSpaceDE w:val="0"/>
              <w:autoSpaceDN w:val="0"/>
              <w:adjustRightInd w:val="0"/>
              <w:jc w:val="both"/>
              <w:textAlignment w:val="baseline"/>
              <w:rPr>
                <w:lang w:val="en-US" w:eastAsia="zh-CN"/>
              </w:rPr>
            </w:pPr>
            <w:r w:rsidRPr="001D07EF">
              <w:rPr>
                <w:lang w:val="en-US" w:eastAsia="zh-CN"/>
              </w:rPr>
              <w:t xml:space="preserve">Specify SBFD operation to support </w:t>
            </w:r>
            <w:bookmarkStart w:id="9" w:name="OLE_LINK170"/>
            <w:bookmarkStart w:id="10" w:name="OLE_LINK171"/>
            <w:r w:rsidRPr="001D07EF">
              <w:rPr>
                <w:lang w:val="en-US" w:eastAsia="zh-CN"/>
              </w:rPr>
              <w:t xml:space="preserve">random access in SBFD symbols by UEs in </w:t>
            </w:r>
            <w:bookmarkStart w:id="11" w:name="OLE_LINK5"/>
            <w:bookmarkStart w:id="12" w:name="OLE_LINK6"/>
            <w:r w:rsidRPr="001D07EF">
              <w:rPr>
                <w:lang w:val="en-US" w:eastAsia="zh-CN"/>
              </w:rPr>
              <w:t>RRC</w:t>
            </w:r>
            <w:r>
              <w:rPr>
                <w:lang w:val="en-US" w:eastAsia="zh-CN"/>
              </w:rPr>
              <w:t>_</w:t>
            </w:r>
            <w:r w:rsidRPr="001D07EF">
              <w:rPr>
                <w:lang w:val="en-US" w:eastAsia="zh-CN"/>
              </w:rPr>
              <w:t>CONNECTED mode</w:t>
            </w:r>
            <w:r>
              <w:rPr>
                <w:lang w:val="en-US" w:eastAsia="zh-CN"/>
              </w:rPr>
              <w:t xml:space="preserve"> and </w:t>
            </w:r>
            <w:r w:rsidRPr="003E0D9F">
              <w:rPr>
                <w:lang w:val="en-US" w:eastAsia="zh-CN"/>
              </w:rPr>
              <w:t>RRC_IDLE/INACTIVE mode</w:t>
            </w:r>
            <w:bookmarkEnd w:id="9"/>
            <w:bookmarkEnd w:id="10"/>
            <w:bookmarkEnd w:id="11"/>
            <w:bookmarkEnd w:id="12"/>
            <w:r w:rsidRPr="001D07EF">
              <w:rPr>
                <w:lang w:val="en-US" w:eastAsia="zh-CN"/>
              </w:rPr>
              <w:t xml:space="preserve"> [RAN1, RAN2]</w:t>
            </w:r>
          </w:p>
        </w:tc>
      </w:tr>
    </w:tbl>
    <w:p w14:paraId="304E414A" w14:textId="74677222" w:rsidR="00927531" w:rsidRPr="001A14AC" w:rsidRDefault="001A14AC" w:rsidP="00AA2D96">
      <w:pPr>
        <w:spacing w:beforeLines="50" w:before="120" w:afterLines="50" w:after="120"/>
        <w:jc w:val="both"/>
      </w:pPr>
      <w:r w:rsidRPr="0028551E">
        <w:t xml:space="preserve">In this contribution, we discuss some technical issues related to </w:t>
      </w:r>
      <w:r>
        <w:t xml:space="preserve">random access in </w:t>
      </w:r>
      <w:r w:rsidRPr="0028551E">
        <w:t>subband non-overlapping full duplex (SBFD)</w:t>
      </w:r>
      <w:r w:rsidR="002947CD">
        <w:t xml:space="preserve">, including both of </w:t>
      </w:r>
      <w:r w:rsidR="002947CD" w:rsidRPr="001D07EF">
        <w:rPr>
          <w:lang w:val="en-US" w:eastAsia="zh-CN"/>
        </w:rPr>
        <w:t>RRC</w:t>
      </w:r>
      <w:r w:rsidR="002947CD">
        <w:rPr>
          <w:lang w:val="en-US" w:eastAsia="zh-CN"/>
        </w:rPr>
        <w:t>_</w:t>
      </w:r>
      <w:r w:rsidR="002947CD" w:rsidRPr="001D07EF">
        <w:rPr>
          <w:lang w:val="en-US" w:eastAsia="zh-CN"/>
        </w:rPr>
        <w:t>CONNECTED mode</w:t>
      </w:r>
      <w:r w:rsidR="002947CD">
        <w:rPr>
          <w:lang w:val="en-US" w:eastAsia="zh-CN"/>
        </w:rPr>
        <w:t xml:space="preserve"> and </w:t>
      </w:r>
      <w:r w:rsidR="002947CD" w:rsidRPr="003E0D9F">
        <w:rPr>
          <w:lang w:val="en-US" w:eastAsia="zh-CN"/>
        </w:rPr>
        <w:t>RRC_IDLE/INACTIVE mode</w:t>
      </w:r>
      <w:r w:rsidRPr="0028551E">
        <w:t>.</w:t>
      </w:r>
    </w:p>
    <w:p w14:paraId="2FBA11FF" w14:textId="25A93916" w:rsidR="001A14AC" w:rsidRDefault="001A14AC" w:rsidP="00AA2D96">
      <w:pPr>
        <w:pStyle w:val="1"/>
        <w:jc w:val="both"/>
        <w:rPr>
          <w:rFonts w:eastAsia="宋体"/>
          <w:lang w:eastAsia="zh-CN"/>
        </w:rPr>
      </w:pPr>
      <w:bookmarkStart w:id="13" w:name="OLE_LINK33"/>
      <w:bookmarkStart w:id="14" w:name="OLE_LINK34"/>
      <w:r>
        <w:rPr>
          <w:rFonts w:eastAsia="宋体" w:hint="eastAsia"/>
          <w:lang w:eastAsia="zh-CN"/>
        </w:rPr>
        <w:t>D</w:t>
      </w:r>
      <w:r>
        <w:rPr>
          <w:rFonts w:eastAsia="宋体"/>
          <w:lang w:eastAsia="zh-CN"/>
        </w:rPr>
        <w:t>iscussion</w:t>
      </w:r>
    </w:p>
    <w:p w14:paraId="4BFEBA36" w14:textId="6D5019FD" w:rsidR="00BE564E" w:rsidRDefault="000A7239" w:rsidP="007F7A4C">
      <w:pPr>
        <w:pStyle w:val="2"/>
        <w:rPr>
          <w:rFonts w:eastAsia="宋体"/>
          <w:lang w:eastAsia="zh-CN"/>
        </w:rPr>
      </w:pPr>
      <w:bookmarkStart w:id="15" w:name="OLE_LINK143"/>
      <w:bookmarkStart w:id="16" w:name="OLE_LINK144"/>
      <w:r>
        <w:rPr>
          <w:i/>
        </w:rPr>
        <w:t xml:space="preserve">Power ramping when </w:t>
      </w:r>
      <w:r w:rsidR="007F7A4C" w:rsidRPr="007F7A4C">
        <w:rPr>
          <w:i/>
        </w:rPr>
        <w:t>Additional RO-&gt;legacy RO</w:t>
      </w:r>
    </w:p>
    <w:p w14:paraId="1818BDA9" w14:textId="0B255F8E" w:rsidR="007F7A4C" w:rsidRDefault="00B10F23" w:rsidP="00BE564E">
      <w:pPr>
        <w:rPr>
          <w:lang w:val="en-US" w:eastAsia="zh-CN"/>
        </w:rPr>
      </w:pPr>
      <w:r>
        <w:rPr>
          <w:lang w:val="en-US" w:eastAsia="zh-CN"/>
        </w:rPr>
        <w:t xml:space="preserve">When </w:t>
      </w:r>
      <w:r w:rsidR="001E4793" w:rsidRPr="00887C9B">
        <w:rPr>
          <w:lang w:val="en-US" w:eastAsia="zh-CN"/>
        </w:rPr>
        <w:t>after certain (configured) number of times of RACH attempt in SBFD RACH occasions, UE switch to legacy RACH occasions</w:t>
      </w:r>
      <w:r w:rsidR="001E4793">
        <w:rPr>
          <w:lang w:val="en-US" w:eastAsia="zh-CN"/>
        </w:rPr>
        <w:t xml:space="preserve">. </w:t>
      </w:r>
      <w:r w:rsidR="00AF1D47">
        <w:rPr>
          <w:lang w:val="en-US" w:eastAsia="zh-CN"/>
        </w:rPr>
        <w:t xml:space="preserve">The power ramping counter can increase or reset according to the following agreement. </w:t>
      </w:r>
    </w:p>
    <w:tbl>
      <w:tblPr>
        <w:tblStyle w:val="aff2"/>
        <w:tblW w:w="0" w:type="auto"/>
        <w:tblLook w:val="04A0" w:firstRow="1" w:lastRow="0" w:firstColumn="1" w:lastColumn="0" w:noHBand="0" w:noVBand="1"/>
      </w:tblPr>
      <w:tblGrid>
        <w:gridCol w:w="9630"/>
      </w:tblGrid>
      <w:tr w:rsidR="007F7A4C" w:rsidRPr="007F7A4C" w14:paraId="6616D8B5" w14:textId="77777777" w:rsidTr="007F7A4C">
        <w:tc>
          <w:tcPr>
            <w:tcW w:w="9630" w:type="dxa"/>
          </w:tcPr>
          <w:p w14:paraId="15849603" w14:textId="77777777" w:rsidR="007F7A4C" w:rsidRPr="007F7A4C" w:rsidRDefault="007F7A4C" w:rsidP="007F7A4C">
            <w:pPr>
              <w:rPr>
                <w:rFonts w:eastAsia="Batang"/>
                <w:i/>
              </w:rPr>
            </w:pPr>
            <w:r w:rsidRPr="007F7A4C">
              <w:rPr>
                <w:rFonts w:eastAsia="Batang"/>
                <w:i/>
                <w:highlight w:val="green"/>
              </w:rPr>
              <w:t>Agreement</w:t>
            </w:r>
            <w:r w:rsidRPr="007F7A4C">
              <w:rPr>
                <w:rFonts w:ascii="Times" w:eastAsia="Batang" w:hAnsi="Times"/>
                <w:b/>
                <w:bCs/>
                <w:i/>
                <w:szCs w:val="24"/>
                <w:lang w:eastAsia="x-none"/>
              </w:rPr>
              <w:t xml:space="preserve"> RAN#120</w:t>
            </w:r>
          </w:p>
          <w:p w14:paraId="1A7BA70A" w14:textId="77777777" w:rsidR="007F7A4C" w:rsidRPr="007F7A4C" w:rsidRDefault="007F7A4C" w:rsidP="007F7A4C">
            <w:pPr>
              <w:rPr>
                <w:rFonts w:eastAsia="Batang"/>
                <w:i/>
              </w:rPr>
            </w:pPr>
            <w:r w:rsidRPr="007F7A4C">
              <w:rPr>
                <w:rFonts w:eastAsia="Batang"/>
                <w:i/>
              </w:rPr>
              <w:t>Consider the following alternatives about power ramping when a SBFD-aware UE switches from additional-ROs to legacy-ROs and from legacy-ROs to additional-ROs (if supported) in PRACH transmission re-attempt in one RACH procedure for RACH configuration Option 1 and Option 2.</w:t>
            </w:r>
          </w:p>
          <w:p w14:paraId="14C3FC15" w14:textId="77777777" w:rsidR="007F7A4C" w:rsidRPr="007F7A4C" w:rsidRDefault="007F7A4C" w:rsidP="007F7A4C">
            <w:pPr>
              <w:numPr>
                <w:ilvl w:val="0"/>
                <w:numId w:val="47"/>
              </w:numPr>
              <w:overflowPunct w:val="0"/>
              <w:spacing w:after="0"/>
              <w:textAlignment w:val="baseline"/>
              <w:rPr>
                <w:rFonts w:eastAsia="Batang"/>
                <w:i/>
                <w:lang w:eastAsia="x-none"/>
              </w:rPr>
            </w:pPr>
            <w:r w:rsidRPr="007F7A4C">
              <w:rPr>
                <w:rFonts w:eastAsia="Batang"/>
                <w:i/>
                <w:lang w:eastAsia="x-none"/>
              </w:rPr>
              <w:t>Alt-1: Increase the power ramping counter</w:t>
            </w:r>
            <w:r w:rsidRPr="007F7A4C">
              <w:rPr>
                <w:rFonts w:eastAsia="Malgun Gothic"/>
                <w:i/>
                <w:lang w:eastAsia="x-none"/>
              </w:rPr>
              <w:t>.</w:t>
            </w:r>
          </w:p>
          <w:p w14:paraId="3DAA761D" w14:textId="77777777" w:rsidR="007F7A4C" w:rsidRPr="007F7A4C" w:rsidRDefault="007F7A4C" w:rsidP="007F7A4C">
            <w:pPr>
              <w:numPr>
                <w:ilvl w:val="1"/>
                <w:numId w:val="47"/>
              </w:numPr>
              <w:overflowPunct w:val="0"/>
              <w:spacing w:after="0"/>
              <w:textAlignment w:val="baseline"/>
              <w:rPr>
                <w:rFonts w:eastAsia="Batang"/>
                <w:i/>
                <w:lang w:eastAsia="x-none"/>
              </w:rPr>
            </w:pPr>
            <w:r w:rsidRPr="007F7A4C">
              <w:rPr>
                <w:rFonts w:eastAsia="Malgun Gothic"/>
                <w:i/>
                <w:lang w:eastAsia="x-none"/>
              </w:rPr>
              <w:t>FFS</w:t>
            </w:r>
            <w:r w:rsidRPr="007F7A4C">
              <w:rPr>
                <w:rFonts w:eastAsia="Batang"/>
                <w:i/>
                <w:lang w:eastAsia="x-none"/>
              </w:rPr>
              <w:t xml:space="preserve"> </w:t>
            </w:r>
            <w:r w:rsidRPr="007F7A4C">
              <w:rPr>
                <w:rFonts w:eastAsia="Malgun Gothic"/>
                <w:i/>
                <w:lang w:eastAsia="x-none"/>
              </w:rPr>
              <w:t xml:space="preserve">whether to </w:t>
            </w:r>
            <w:r w:rsidRPr="007F7A4C">
              <w:rPr>
                <w:rFonts w:eastAsia="Batang"/>
                <w:i/>
                <w:lang w:eastAsia="x-none"/>
              </w:rPr>
              <w:t xml:space="preserve">introduce a power offset to compensate the power ramping difference </w:t>
            </w:r>
            <w:r w:rsidRPr="007F7A4C">
              <w:rPr>
                <w:rFonts w:eastAsia="Malgun Gothic"/>
                <w:i/>
                <w:lang w:eastAsia="x-none"/>
              </w:rPr>
              <w:t>for RACH configuration Option 2</w:t>
            </w:r>
            <w:r w:rsidRPr="007F7A4C">
              <w:rPr>
                <w:rFonts w:eastAsia="Batang"/>
                <w:i/>
                <w:lang w:eastAsia="x-none"/>
              </w:rPr>
              <w:t>.</w:t>
            </w:r>
          </w:p>
          <w:p w14:paraId="4F82111F" w14:textId="77777777" w:rsidR="007F7A4C" w:rsidRPr="007F7A4C" w:rsidRDefault="007F7A4C" w:rsidP="007F7A4C">
            <w:pPr>
              <w:numPr>
                <w:ilvl w:val="0"/>
                <w:numId w:val="47"/>
              </w:numPr>
              <w:overflowPunct w:val="0"/>
              <w:spacing w:after="0"/>
              <w:textAlignment w:val="baseline"/>
              <w:rPr>
                <w:rFonts w:eastAsia="Batang"/>
                <w:i/>
                <w:lang w:eastAsia="x-none"/>
              </w:rPr>
            </w:pPr>
            <w:r w:rsidRPr="007F7A4C">
              <w:rPr>
                <w:rFonts w:eastAsia="Batang"/>
                <w:i/>
                <w:lang w:eastAsia="x-none"/>
              </w:rPr>
              <w:t>Alt-2: Reset the power ramping.</w:t>
            </w:r>
          </w:p>
          <w:p w14:paraId="272F8BE7" w14:textId="71A90AED" w:rsidR="007F7A4C" w:rsidRPr="007F7A4C" w:rsidRDefault="007F7A4C" w:rsidP="00BE564E">
            <w:pPr>
              <w:numPr>
                <w:ilvl w:val="0"/>
                <w:numId w:val="47"/>
              </w:numPr>
              <w:overflowPunct w:val="0"/>
              <w:spacing w:after="0"/>
              <w:textAlignment w:val="baseline"/>
              <w:rPr>
                <w:rFonts w:eastAsia="Batang"/>
                <w:i/>
                <w:lang w:eastAsia="x-none"/>
              </w:rPr>
            </w:pPr>
            <w:r w:rsidRPr="007F7A4C">
              <w:rPr>
                <w:rFonts w:eastAsia="Malgun Gothic"/>
                <w:i/>
                <w:lang w:eastAsia="x-none"/>
              </w:rPr>
              <w:t>Note: different alternatives can be applied for different RACH configuration options.</w:t>
            </w:r>
          </w:p>
        </w:tc>
      </w:tr>
    </w:tbl>
    <w:p w14:paraId="5172B1AE" w14:textId="77777777" w:rsidR="007F7A4C" w:rsidRDefault="007F7A4C" w:rsidP="00BE564E">
      <w:pPr>
        <w:rPr>
          <w:lang w:val="en-US" w:eastAsia="zh-CN"/>
        </w:rPr>
      </w:pPr>
    </w:p>
    <w:p w14:paraId="0C39AE94" w14:textId="74BC8A7D" w:rsidR="00BE564E" w:rsidRDefault="001E4793" w:rsidP="00BE564E">
      <w:r>
        <w:rPr>
          <w:lang w:val="en-US" w:eastAsia="zh-CN"/>
        </w:rPr>
        <w:t xml:space="preserve">In this case, </w:t>
      </w:r>
      <w:r w:rsidR="00B10F23">
        <w:rPr>
          <w:lang w:val="en-US" w:eastAsia="zh-CN"/>
        </w:rPr>
        <w:t xml:space="preserve">the </w:t>
      </w:r>
      <w:r w:rsidR="00B10F23" w:rsidRPr="00290476">
        <w:t xml:space="preserve">PRACH target reception power </w:t>
      </w:r>
      <w:r w:rsidR="009C5ABF">
        <w:t xml:space="preserve">can </w:t>
      </w:r>
      <w:r w:rsidR="00077F53">
        <w:t>be</w:t>
      </w:r>
      <w:r w:rsidR="009C5ABF">
        <w:t xml:space="preserve"> similar as 2-step RACH fallback to 4-step RACH</w:t>
      </w:r>
      <w:r w:rsidR="003668A7">
        <w:t>, the power ramping counter increase and a power offset to compensate for RACH configuration Option 2</w:t>
      </w:r>
      <w:r w:rsidR="009C5ABF">
        <w:t xml:space="preserve">. </w:t>
      </w:r>
      <w:r w:rsidR="003905F4">
        <w:t>So we have the following proposal</w:t>
      </w:r>
      <w:r w:rsidR="004C4EC0">
        <w:t xml:space="preserve"> for </w:t>
      </w:r>
      <w:r w:rsidR="005217FD" w:rsidRPr="00290476">
        <w:rPr>
          <w:i/>
        </w:rPr>
        <w:t>PREAMBLE_RECEIVED_TARGET_POWER</w:t>
      </w:r>
      <w:r w:rsidR="00C03323">
        <w:t>. It can be further used for the power control of MSG3 PUSCH and MSG4 PUCCH.</w:t>
      </w:r>
    </w:p>
    <w:p w14:paraId="13C4886A" w14:textId="24BA048D" w:rsidR="003905F4" w:rsidRPr="002C385D" w:rsidRDefault="003905F4" w:rsidP="003905F4">
      <w:pPr>
        <w:pStyle w:val="affc"/>
        <w:numPr>
          <w:ilvl w:val="0"/>
          <w:numId w:val="29"/>
        </w:numPr>
        <w:ind w:leftChars="0"/>
        <w:rPr>
          <w:b/>
          <w:i/>
        </w:rPr>
      </w:pPr>
      <w:r w:rsidRPr="002C385D">
        <w:rPr>
          <w:b/>
          <w:i/>
          <w:lang w:val="en-US" w:eastAsia="zh-CN"/>
        </w:rPr>
        <w:t>When after certain (configured) number of times of RACH attempt in SBFD RACH occasions, UE switch to legacy RACH occasions</w:t>
      </w:r>
      <w:r w:rsidR="00077F53" w:rsidRPr="002C385D">
        <w:rPr>
          <w:b/>
          <w:i/>
          <w:lang w:val="en-US" w:eastAsia="zh-CN"/>
        </w:rPr>
        <w:t>, the target power is:</w:t>
      </w:r>
    </w:p>
    <w:p w14:paraId="25E0F540" w14:textId="4D156CD5" w:rsidR="009C5ABF" w:rsidRPr="002C385D" w:rsidRDefault="009C5ABF" w:rsidP="00A53485">
      <w:pPr>
        <w:pStyle w:val="affc"/>
        <w:numPr>
          <w:ilvl w:val="0"/>
          <w:numId w:val="36"/>
        </w:numPr>
        <w:spacing w:after="0"/>
        <w:ind w:leftChars="0"/>
        <w:contextualSpacing/>
        <w:rPr>
          <w:b/>
          <w:i/>
        </w:rPr>
      </w:pPr>
      <w:r w:rsidRPr="002C385D">
        <w:rPr>
          <w:b/>
          <w:i/>
        </w:rPr>
        <w:t>Power ramping counter should continue increasing after additional RO switches to legacy RO.</w:t>
      </w:r>
    </w:p>
    <w:p w14:paraId="422D4CC6" w14:textId="606A83EE" w:rsidR="009C5ABF" w:rsidRPr="002C385D" w:rsidRDefault="009C5ABF" w:rsidP="00A53485">
      <w:pPr>
        <w:pStyle w:val="affc"/>
        <w:numPr>
          <w:ilvl w:val="0"/>
          <w:numId w:val="36"/>
        </w:numPr>
        <w:spacing w:after="0"/>
        <w:ind w:leftChars="0"/>
        <w:contextualSpacing/>
        <w:rPr>
          <w:b/>
          <w:i/>
        </w:rPr>
      </w:pPr>
      <w:r w:rsidRPr="002C385D">
        <w:rPr>
          <w:b/>
          <w:i/>
        </w:rPr>
        <w:t>The power ramping step size follows the legacy RO configuration after switching</w:t>
      </w:r>
    </w:p>
    <w:p w14:paraId="5EE72E6E" w14:textId="63FDB079" w:rsidR="009C5ABF" w:rsidRPr="002C385D" w:rsidRDefault="009C5ABF" w:rsidP="00A53485">
      <w:pPr>
        <w:pStyle w:val="affc"/>
        <w:numPr>
          <w:ilvl w:val="0"/>
          <w:numId w:val="36"/>
        </w:numPr>
        <w:spacing w:after="0"/>
        <w:ind w:leftChars="0"/>
        <w:contextualSpacing/>
        <w:rPr>
          <w:b/>
          <w:i/>
          <w:strike/>
        </w:rPr>
      </w:pPr>
      <w:r w:rsidRPr="002C385D">
        <w:rPr>
          <w:b/>
          <w:i/>
        </w:rPr>
        <w:t xml:space="preserve">After switching, the target power level follow the 4-step RACH formula plus an offset, where the offset is </w:t>
      </w:r>
    </w:p>
    <w:p w14:paraId="65ED1E61" w14:textId="09B7078F" w:rsidR="009C5ABF" w:rsidRPr="002C385D" w:rsidRDefault="009C5ABF" w:rsidP="00A53485">
      <w:pPr>
        <w:pStyle w:val="affc"/>
        <w:numPr>
          <w:ilvl w:val="1"/>
          <w:numId w:val="36"/>
        </w:numPr>
        <w:spacing w:after="0"/>
        <w:ind w:leftChars="0"/>
        <w:contextualSpacing/>
        <w:rPr>
          <w:b/>
          <w:i/>
        </w:rPr>
      </w:pPr>
      <w:r w:rsidRPr="002C385D">
        <w:rPr>
          <w:b/>
          <w:i/>
        </w:rPr>
        <w:t>OFFSET = (N -1) × (PREAMBLE_POWER_RAMPING_STEP(additional-RO)  -  PREAMBLE_POWER_RAMPING_STEP(legacy-RO))</w:t>
      </w:r>
    </w:p>
    <w:p w14:paraId="54B36912" w14:textId="6B084B56" w:rsidR="009C5ABF" w:rsidRPr="002C385D" w:rsidRDefault="009C5ABF" w:rsidP="00A53485">
      <w:pPr>
        <w:pStyle w:val="affc"/>
        <w:numPr>
          <w:ilvl w:val="2"/>
          <w:numId w:val="36"/>
        </w:numPr>
        <w:spacing w:after="0"/>
        <w:ind w:leftChars="0"/>
        <w:contextualSpacing/>
        <w:rPr>
          <w:b/>
          <w:i/>
        </w:rPr>
      </w:pPr>
      <w:r w:rsidRPr="002C385D">
        <w:rPr>
          <w:b/>
          <w:i/>
        </w:rPr>
        <w:t xml:space="preserve">N is the </w:t>
      </w:r>
      <w:r w:rsidRPr="002C385D">
        <w:rPr>
          <w:b/>
          <w:bCs/>
          <w:i/>
          <w:shd w:val="clear" w:color="auto" w:fill="FFFFFF"/>
        </w:rPr>
        <w:t>power ramping counter when switching back to legacy RO</w:t>
      </w:r>
    </w:p>
    <w:bookmarkEnd w:id="15"/>
    <w:bookmarkEnd w:id="16"/>
    <w:p w14:paraId="540EBC0B" w14:textId="47A9150F" w:rsidR="00D0139F" w:rsidRDefault="00D0139F" w:rsidP="00AA2D96">
      <w:pPr>
        <w:pStyle w:val="2"/>
        <w:jc w:val="both"/>
        <w:rPr>
          <w:rFonts w:eastAsia="宋体"/>
          <w:lang w:eastAsia="zh-CN"/>
        </w:rPr>
      </w:pPr>
      <w:r>
        <w:rPr>
          <w:rFonts w:eastAsia="宋体" w:hint="eastAsia"/>
          <w:lang w:eastAsia="zh-CN"/>
        </w:rPr>
        <w:lastRenderedPageBreak/>
        <w:t>M</w:t>
      </w:r>
      <w:r>
        <w:rPr>
          <w:rFonts w:eastAsia="宋体"/>
          <w:lang w:eastAsia="zh-CN"/>
        </w:rPr>
        <w:t>ask</w:t>
      </w:r>
    </w:p>
    <w:p w14:paraId="12479C01" w14:textId="61F59A92" w:rsidR="007D2111" w:rsidRDefault="007E1BB8" w:rsidP="007D2111">
      <w:pPr>
        <w:jc w:val="both"/>
        <w:rPr>
          <w:rFonts w:eastAsia="宋体"/>
          <w:lang w:eastAsia="zh-CN"/>
        </w:rPr>
      </w:pPr>
      <w:r>
        <w:rPr>
          <w:rFonts w:eastAsia="宋体"/>
          <w:lang w:eastAsia="zh-CN"/>
        </w:rPr>
        <w:t>Since</w:t>
      </w:r>
      <w:r w:rsidR="007D2111">
        <w:rPr>
          <w:rFonts w:eastAsia="宋体"/>
          <w:lang w:eastAsia="zh-CN"/>
        </w:rPr>
        <w:t xml:space="preserve"> </w:t>
      </w:r>
      <w:r w:rsidR="007D2111">
        <w:rPr>
          <w:rFonts w:ascii="Times" w:eastAsia="Batang" w:hAnsi="Times"/>
          <w:szCs w:val="24"/>
        </w:rPr>
        <w:t>the association period and association pattern period of additional-ROs are determined separately from legacy-ROs, PRACH mask for feature combinat</w:t>
      </w:r>
      <w:r>
        <w:rPr>
          <w:rFonts w:ascii="Times" w:eastAsia="Batang" w:hAnsi="Times"/>
          <w:szCs w:val="24"/>
        </w:rPr>
        <w:t>ion also needs decisions according to the following agreement</w:t>
      </w:r>
      <w:r w:rsidR="007D2111">
        <w:rPr>
          <w:rFonts w:ascii="Times" w:eastAsia="Batang" w:hAnsi="Times"/>
          <w:szCs w:val="24"/>
        </w:rPr>
        <w:t>.</w:t>
      </w:r>
    </w:p>
    <w:tbl>
      <w:tblPr>
        <w:tblStyle w:val="aff2"/>
        <w:tblW w:w="0" w:type="auto"/>
        <w:tblLook w:val="04A0" w:firstRow="1" w:lastRow="0" w:firstColumn="1" w:lastColumn="0" w:noHBand="0" w:noVBand="1"/>
      </w:tblPr>
      <w:tblGrid>
        <w:gridCol w:w="9630"/>
      </w:tblGrid>
      <w:tr w:rsidR="007D2111" w14:paraId="4341603A" w14:textId="77777777" w:rsidTr="007D2111">
        <w:tc>
          <w:tcPr>
            <w:tcW w:w="9630" w:type="dxa"/>
            <w:tcBorders>
              <w:top w:val="single" w:sz="4" w:space="0" w:color="auto"/>
              <w:left w:val="single" w:sz="4" w:space="0" w:color="auto"/>
              <w:bottom w:val="single" w:sz="4" w:space="0" w:color="auto"/>
              <w:right w:val="single" w:sz="4" w:space="0" w:color="auto"/>
            </w:tcBorders>
            <w:hideMark/>
          </w:tcPr>
          <w:p w14:paraId="7EC163D2" w14:textId="77777777" w:rsidR="007E1BB8" w:rsidRPr="007E1BB8" w:rsidRDefault="007E1BB8" w:rsidP="007E1BB8">
            <w:pPr>
              <w:spacing w:after="0"/>
              <w:rPr>
                <w:rFonts w:ascii="Times" w:eastAsia="Batang" w:hAnsi="Times"/>
                <w:bCs/>
                <w:szCs w:val="24"/>
              </w:rPr>
            </w:pPr>
            <w:r w:rsidRPr="007E1BB8">
              <w:rPr>
                <w:rFonts w:ascii="Times" w:eastAsia="Batang" w:hAnsi="Times"/>
                <w:bCs/>
                <w:szCs w:val="24"/>
                <w:highlight w:val="green"/>
              </w:rPr>
              <w:t>Agreement</w:t>
            </w:r>
            <w:r w:rsidRPr="007E1BB8">
              <w:rPr>
                <w:rFonts w:ascii="Times" w:eastAsia="Batang" w:hAnsi="Times"/>
                <w:b/>
                <w:bCs/>
                <w:szCs w:val="24"/>
                <w:lang w:val="en-US" w:eastAsia="x-none"/>
              </w:rPr>
              <w:t xml:space="preserve"> RAN#120</w:t>
            </w:r>
          </w:p>
          <w:p w14:paraId="5C1F75EF" w14:textId="77777777" w:rsidR="007E1BB8" w:rsidRPr="007E1BB8" w:rsidRDefault="007E1BB8" w:rsidP="007E1BB8">
            <w:pPr>
              <w:spacing w:after="0"/>
              <w:rPr>
                <w:rFonts w:ascii="Times" w:eastAsia="Batang" w:hAnsi="Times" w:cs="Calibri"/>
                <w:bCs/>
                <w:szCs w:val="21"/>
              </w:rPr>
            </w:pPr>
            <w:r w:rsidRPr="007E1BB8">
              <w:rPr>
                <w:rFonts w:ascii="Times" w:eastAsia="Batang" w:hAnsi="Times" w:cs="Calibri"/>
                <w:bCs/>
                <w:szCs w:val="21"/>
              </w:rPr>
              <w:t>F</w:t>
            </w:r>
            <w:r w:rsidRPr="007E1BB8">
              <w:rPr>
                <w:rFonts w:ascii="Times" w:eastAsia="Batang" w:hAnsi="Times" w:cs="Calibri" w:hint="eastAsia"/>
                <w:bCs/>
                <w:szCs w:val="21"/>
              </w:rPr>
              <w:t>or RACH configuration O</w:t>
            </w:r>
            <w:r w:rsidRPr="007E1BB8">
              <w:rPr>
                <w:rFonts w:ascii="Times" w:eastAsia="Batang" w:hAnsi="Times" w:cs="Calibri"/>
                <w:bCs/>
                <w:szCs w:val="21"/>
              </w:rPr>
              <w:t>p</w:t>
            </w:r>
            <w:r w:rsidRPr="007E1BB8">
              <w:rPr>
                <w:rFonts w:ascii="Times" w:eastAsia="Batang" w:hAnsi="Times" w:cs="Calibri" w:hint="eastAsia"/>
                <w:bCs/>
                <w:szCs w:val="21"/>
              </w:rPr>
              <w:t>tion 1, down-select from the following two alternatives:</w:t>
            </w:r>
          </w:p>
          <w:p w14:paraId="3DFC3B66" w14:textId="77777777" w:rsidR="007E1BB8" w:rsidRPr="007E1BB8" w:rsidRDefault="007E1BB8" w:rsidP="007E1BB8">
            <w:pPr>
              <w:widowControl w:val="0"/>
              <w:numPr>
                <w:ilvl w:val="0"/>
                <w:numId w:val="50"/>
              </w:numPr>
              <w:overflowPunct w:val="0"/>
              <w:autoSpaceDE w:val="0"/>
              <w:autoSpaceDN w:val="0"/>
              <w:adjustRightInd w:val="0"/>
              <w:spacing w:after="0"/>
              <w:contextualSpacing/>
              <w:jc w:val="both"/>
              <w:textAlignment w:val="baseline"/>
              <w:rPr>
                <w:rFonts w:eastAsia="宋体" w:cs="Calibri"/>
                <w:bCs/>
                <w:iCs/>
                <w:szCs w:val="21"/>
                <w:lang w:eastAsia="x-none"/>
              </w:rPr>
            </w:pPr>
            <w:r w:rsidRPr="007E1BB8">
              <w:rPr>
                <w:rFonts w:eastAsia="宋体" w:cs="Calibri" w:hint="eastAsia"/>
                <w:bCs/>
                <w:iCs/>
                <w:szCs w:val="21"/>
                <w:lang w:eastAsia="x-none"/>
              </w:rPr>
              <w:t>Alt-1</w:t>
            </w:r>
            <w:r w:rsidRPr="007E1BB8">
              <w:rPr>
                <w:rFonts w:eastAsia="宋体" w:cs="Calibri"/>
                <w:bCs/>
                <w:iCs/>
                <w:szCs w:val="21"/>
                <w:lang w:eastAsia="x-none"/>
              </w:rPr>
              <w:t xml:space="preserve">: Shared </w:t>
            </w:r>
            <w:r w:rsidRPr="007E1BB8">
              <w:rPr>
                <w:rFonts w:eastAsia="宋体"/>
                <w:bCs/>
                <w:i/>
                <w:szCs w:val="21"/>
                <w:lang w:eastAsia="x-none"/>
              </w:rPr>
              <w:t>ssb-SharedRO-MaskIndex</w:t>
            </w:r>
            <w:r w:rsidRPr="007E1BB8">
              <w:rPr>
                <w:rFonts w:eastAsia="宋体" w:cs="Calibri"/>
                <w:bCs/>
                <w:iCs/>
                <w:szCs w:val="21"/>
                <w:lang w:eastAsia="x-none"/>
              </w:rPr>
              <w:t xml:space="preserve"> configuration</w:t>
            </w:r>
            <w:r w:rsidRPr="007E1BB8">
              <w:rPr>
                <w:rFonts w:eastAsia="Malgun Gothic" w:cs="Calibri" w:hint="eastAsia"/>
                <w:bCs/>
                <w:iCs/>
                <w:szCs w:val="21"/>
                <w:lang w:eastAsia="x-none"/>
              </w:rPr>
              <w:t xml:space="preserve"> </w:t>
            </w:r>
            <w:r w:rsidRPr="007E1BB8">
              <w:rPr>
                <w:rFonts w:eastAsia="宋体" w:cs="Calibri"/>
                <w:bCs/>
                <w:iCs/>
                <w:szCs w:val="21"/>
                <w:lang w:eastAsia="x-none"/>
              </w:rPr>
              <w:t xml:space="preserve">for </w:t>
            </w:r>
            <w:r w:rsidRPr="007E1BB8">
              <w:rPr>
                <w:rFonts w:eastAsia="宋体" w:cs="Calibri" w:hint="eastAsia"/>
                <w:bCs/>
                <w:iCs/>
                <w:szCs w:val="21"/>
                <w:lang w:eastAsia="x-none"/>
              </w:rPr>
              <w:t>A</w:t>
            </w:r>
            <w:r w:rsidRPr="007E1BB8">
              <w:rPr>
                <w:rFonts w:eastAsia="宋体" w:cs="Calibri"/>
                <w:bCs/>
                <w:iCs/>
                <w:szCs w:val="21"/>
                <w:lang w:eastAsia="x-none"/>
              </w:rPr>
              <w:t>dditional</w:t>
            </w:r>
            <w:r w:rsidRPr="007E1BB8">
              <w:rPr>
                <w:rFonts w:eastAsia="宋体" w:cs="Calibri" w:hint="eastAsia"/>
                <w:bCs/>
                <w:iCs/>
                <w:szCs w:val="21"/>
                <w:lang w:eastAsia="x-none"/>
              </w:rPr>
              <w:t>-</w:t>
            </w:r>
            <w:r w:rsidRPr="007E1BB8">
              <w:rPr>
                <w:rFonts w:eastAsia="宋体" w:cs="Calibri"/>
                <w:bCs/>
                <w:iCs/>
                <w:szCs w:val="21"/>
                <w:lang w:eastAsia="x-none"/>
              </w:rPr>
              <w:t xml:space="preserve">ROs and </w:t>
            </w:r>
            <w:r w:rsidRPr="007E1BB8">
              <w:rPr>
                <w:rFonts w:eastAsia="宋体" w:cs="Calibri" w:hint="eastAsia"/>
                <w:bCs/>
                <w:iCs/>
                <w:szCs w:val="21"/>
                <w:lang w:eastAsia="x-none"/>
              </w:rPr>
              <w:t>L</w:t>
            </w:r>
            <w:r w:rsidRPr="007E1BB8">
              <w:rPr>
                <w:rFonts w:eastAsia="宋体" w:cs="Calibri"/>
                <w:bCs/>
                <w:iCs/>
                <w:szCs w:val="21"/>
                <w:lang w:eastAsia="x-none"/>
              </w:rPr>
              <w:t>egacy</w:t>
            </w:r>
            <w:r w:rsidRPr="007E1BB8">
              <w:rPr>
                <w:rFonts w:eastAsia="宋体" w:cs="Calibri" w:hint="eastAsia"/>
                <w:bCs/>
                <w:iCs/>
                <w:szCs w:val="21"/>
                <w:lang w:eastAsia="x-none"/>
              </w:rPr>
              <w:t>-</w:t>
            </w:r>
            <w:r w:rsidRPr="007E1BB8">
              <w:rPr>
                <w:rFonts w:eastAsia="宋体" w:cs="Calibri"/>
                <w:bCs/>
                <w:iCs/>
                <w:szCs w:val="21"/>
                <w:lang w:eastAsia="x-none"/>
              </w:rPr>
              <w:t xml:space="preserve">ROs. </w:t>
            </w:r>
          </w:p>
          <w:p w14:paraId="70107ABC" w14:textId="6EC82BE1" w:rsidR="007D2111" w:rsidRPr="007E1BB8" w:rsidRDefault="007E1BB8" w:rsidP="007E1BB8">
            <w:pPr>
              <w:widowControl w:val="0"/>
              <w:numPr>
                <w:ilvl w:val="0"/>
                <w:numId w:val="50"/>
              </w:numPr>
              <w:overflowPunct w:val="0"/>
              <w:autoSpaceDE w:val="0"/>
              <w:autoSpaceDN w:val="0"/>
              <w:adjustRightInd w:val="0"/>
              <w:spacing w:after="0"/>
              <w:contextualSpacing/>
              <w:jc w:val="both"/>
              <w:textAlignment w:val="baseline"/>
              <w:rPr>
                <w:rFonts w:eastAsia="宋体" w:cs="Calibri"/>
                <w:bCs/>
                <w:iCs/>
                <w:szCs w:val="21"/>
                <w:lang w:eastAsia="x-none"/>
              </w:rPr>
            </w:pPr>
            <w:r w:rsidRPr="007E1BB8">
              <w:rPr>
                <w:rFonts w:eastAsia="宋体" w:cs="Calibri" w:hint="eastAsia"/>
                <w:bCs/>
                <w:iCs/>
                <w:szCs w:val="21"/>
                <w:lang w:eastAsia="x-none"/>
              </w:rPr>
              <w:t>Alt-</w:t>
            </w:r>
            <w:r w:rsidRPr="007E1BB8">
              <w:rPr>
                <w:rFonts w:eastAsia="宋体" w:cs="Calibri"/>
                <w:bCs/>
                <w:iCs/>
                <w:szCs w:val="21"/>
                <w:lang w:eastAsia="x-none"/>
              </w:rPr>
              <w:t xml:space="preserve">2: Separate </w:t>
            </w:r>
            <w:r w:rsidRPr="007E1BB8">
              <w:rPr>
                <w:rFonts w:eastAsia="宋体"/>
                <w:bCs/>
                <w:i/>
                <w:szCs w:val="21"/>
                <w:lang w:eastAsia="x-none"/>
              </w:rPr>
              <w:t>ssb-SharedRO-MaskIndex</w:t>
            </w:r>
            <w:r w:rsidRPr="007E1BB8">
              <w:rPr>
                <w:rFonts w:eastAsia="宋体" w:cs="Calibri"/>
                <w:bCs/>
                <w:iCs/>
                <w:szCs w:val="21"/>
                <w:lang w:eastAsia="x-none"/>
              </w:rPr>
              <w:t xml:space="preserve"> configurations for </w:t>
            </w:r>
            <w:r w:rsidRPr="007E1BB8">
              <w:rPr>
                <w:rFonts w:eastAsia="宋体" w:cs="Calibri" w:hint="eastAsia"/>
                <w:bCs/>
                <w:iCs/>
                <w:szCs w:val="21"/>
                <w:lang w:eastAsia="x-none"/>
              </w:rPr>
              <w:t>A</w:t>
            </w:r>
            <w:r w:rsidRPr="007E1BB8">
              <w:rPr>
                <w:rFonts w:eastAsia="宋体" w:cs="Calibri"/>
                <w:bCs/>
                <w:iCs/>
                <w:szCs w:val="21"/>
                <w:lang w:eastAsia="x-none"/>
              </w:rPr>
              <w:t>dditional</w:t>
            </w:r>
            <w:r w:rsidRPr="007E1BB8">
              <w:rPr>
                <w:rFonts w:eastAsia="宋体" w:cs="Calibri" w:hint="eastAsia"/>
                <w:bCs/>
                <w:iCs/>
                <w:szCs w:val="21"/>
                <w:lang w:eastAsia="x-none"/>
              </w:rPr>
              <w:t>-</w:t>
            </w:r>
            <w:r w:rsidRPr="007E1BB8">
              <w:rPr>
                <w:rFonts w:eastAsia="宋体" w:cs="Calibri"/>
                <w:bCs/>
                <w:iCs/>
                <w:szCs w:val="21"/>
                <w:lang w:eastAsia="x-none"/>
              </w:rPr>
              <w:t xml:space="preserve">ROs and </w:t>
            </w:r>
            <w:r w:rsidRPr="007E1BB8">
              <w:rPr>
                <w:rFonts w:eastAsia="宋体" w:cs="Calibri" w:hint="eastAsia"/>
                <w:bCs/>
                <w:iCs/>
                <w:szCs w:val="21"/>
                <w:lang w:eastAsia="x-none"/>
              </w:rPr>
              <w:t>L</w:t>
            </w:r>
            <w:r w:rsidRPr="007E1BB8">
              <w:rPr>
                <w:rFonts w:eastAsia="宋体" w:cs="Calibri"/>
                <w:bCs/>
                <w:iCs/>
                <w:szCs w:val="21"/>
                <w:lang w:eastAsia="x-none"/>
              </w:rPr>
              <w:t>egacy</w:t>
            </w:r>
            <w:r w:rsidRPr="007E1BB8">
              <w:rPr>
                <w:rFonts w:eastAsia="宋体" w:cs="Calibri" w:hint="eastAsia"/>
                <w:bCs/>
                <w:iCs/>
                <w:szCs w:val="21"/>
                <w:lang w:eastAsia="x-none"/>
              </w:rPr>
              <w:t>-</w:t>
            </w:r>
            <w:r w:rsidRPr="007E1BB8">
              <w:rPr>
                <w:rFonts w:eastAsia="宋体" w:cs="Calibri"/>
                <w:bCs/>
                <w:iCs/>
                <w:szCs w:val="21"/>
                <w:lang w:eastAsia="x-none"/>
              </w:rPr>
              <w:t xml:space="preserve">ROs. </w:t>
            </w:r>
          </w:p>
        </w:tc>
      </w:tr>
    </w:tbl>
    <w:p w14:paraId="3E157A7F" w14:textId="77777777" w:rsidR="007D2111" w:rsidRDefault="007D2111" w:rsidP="007D2111">
      <w:pPr>
        <w:rPr>
          <w:lang w:eastAsia="ja-JP"/>
        </w:rPr>
      </w:pPr>
    </w:p>
    <w:p w14:paraId="4EA08C13" w14:textId="1B86FDD0" w:rsidR="007D2111" w:rsidRDefault="007D2111" w:rsidP="007D2111">
      <w:pPr>
        <w:jc w:val="both"/>
      </w:pPr>
      <w:bookmarkStart w:id="17" w:name="OLE_LINK48"/>
      <w:bookmarkStart w:id="18" w:name="OLE_LINK49"/>
      <w:r>
        <w:rPr>
          <w:iCs/>
          <w:lang w:val="en-US"/>
        </w:rPr>
        <w:t>For RACH configuration Option 1</w:t>
      </w:r>
      <w:bookmarkStart w:id="19" w:name="OLE_LINK26"/>
      <w:bookmarkStart w:id="20" w:name="OLE_LINK23"/>
      <w:r w:rsidR="00432329">
        <w:rPr>
          <w:iCs/>
          <w:lang w:val="en-US"/>
        </w:rPr>
        <w:t xml:space="preserve">, </w:t>
      </w:r>
      <w:r w:rsidR="00B8028D">
        <w:rPr>
          <w:iCs/>
          <w:lang w:val="en-US"/>
        </w:rPr>
        <w:t xml:space="preserve">we support </w:t>
      </w:r>
      <w:r>
        <w:t>PRACH mask</w:t>
      </w:r>
      <w:bookmarkEnd w:id="19"/>
      <w:bookmarkEnd w:id="20"/>
      <w:r>
        <w:t xml:space="preserve"> can have the separate configurations for additional-ROs and legacy-ROs</w:t>
      </w:r>
      <w:r w:rsidR="00B8028D">
        <w:t xml:space="preserve">, to support </w:t>
      </w:r>
      <w:r w:rsidR="003B4153">
        <w:t xml:space="preserve">different configurations. Because </w:t>
      </w:r>
      <w:r w:rsidR="00B8028D">
        <w:t xml:space="preserve">legacy-ROs </w:t>
      </w:r>
      <w:r w:rsidR="00D35704">
        <w:t xml:space="preserve">may be used for other type of random access, such as 2-step RACH, it would be good to have flexible to configure different mask for additional RO due to it does not support 2-step RACH, then it can have more resources for additional-RO.  </w:t>
      </w:r>
    </w:p>
    <w:bookmarkEnd w:id="17"/>
    <w:bookmarkEnd w:id="18"/>
    <w:p w14:paraId="002A8455" w14:textId="7572BA44" w:rsidR="007D2111" w:rsidRDefault="007D2111" w:rsidP="00DE478B">
      <w:pPr>
        <w:pStyle w:val="affc"/>
        <w:numPr>
          <w:ilvl w:val="0"/>
          <w:numId w:val="29"/>
        </w:numPr>
        <w:ind w:leftChars="0"/>
        <w:rPr>
          <w:b/>
          <w:i/>
          <w:iCs/>
          <w:lang w:val="en-US"/>
        </w:rPr>
      </w:pPr>
      <w:r>
        <w:rPr>
          <w:rFonts w:eastAsia="宋体"/>
          <w:b/>
          <w:i/>
          <w:lang w:eastAsia="zh-CN"/>
        </w:rPr>
        <w:t xml:space="preserve">For </w:t>
      </w:r>
      <w:r>
        <w:rPr>
          <w:b/>
          <w:i/>
          <w:iCs/>
          <w:lang w:val="en-US"/>
        </w:rPr>
        <w:t>RACH configuration Option 1 with Alt 1-1,</w:t>
      </w:r>
      <w:r>
        <w:rPr>
          <w:lang w:val="en-US"/>
        </w:rPr>
        <w:t xml:space="preserve"> </w:t>
      </w:r>
      <w:r w:rsidR="00D35704">
        <w:rPr>
          <w:b/>
          <w:i/>
          <w:iCs/>
          <w:lang w:val="en-US"/>
        </w:rPr>
        <w:t>s</w:t>
      </w:r>
      <w:r w:rsidR="00D35704" w:rsidRPr="00D35704">
        <w:rPr>
          <w:b/>
          <w:i/>
          <w:iCs/>
          <w:lang w:val="en-US"/>
        </w:rPr>
        <w:t>eparate ssb-SharedRO-MaskIndex configurations for Additional-ROs and Legacy-ROs</w:t>
      </w:r>
      <w:r>
        <w:rPr>
          <w:b/>
          <w:i/>
          <w:iCs/>
          <w:lang w:val="en-US"/>
        </w:rPr>
        <w:t>.</w:t>
      </w:r>
    </w:p>
    <w:p w14:paraId="344F9D32" w14:textId="77FA2FF5" w:rsidR="00A240B2" w:rsidRDefault="00A240B2" w:rsidP="00AA2D96">
      <w:pPr>
        <w:pStyle w:val="2"/>
        <w:jc w:val="both"/>
      </w:pPr>
      <w:r w:rsidRPr="001D087F">
        <w:t>Msg3 enhancement</w:t>
      </w:r>
    </w:p>
    <w:p w14:paraId="75A87F9E" w14:textId="53ADF373" w:rsidR="00073DCE" w:rsidRDefault="00073DCE" w:rsidP="00073DCE">
      <w:pPr>
        <w:pStyle w:val="30"/>
      </w:pPr>
      <w:r>
        <w:rPr>
          <w:rFonts w:hint="eastAsia"/>
        </w:rPr>
        <w:t>P</w:t>
      </w:r>
      <w:r>
        <w:t>ower control</w:t>
      </w:r>
    </w:p>
    <w:p w14:paraId="53616070" w14:textId="63BE881C" w:rsidR="00073DCE" w:rsidRDefault="002D3269" w:rsidP="003F4101">
      <w:pPr>
        <w:jc w:val="both"/>
        <w:rPr>
          <w:rFonts w:eastAsia="宋体"/>
          <w:lang w:eastAsia="zh-CN"/>
        </w:rPr>
      </w:pPr>
      <w:r>
        <w:rPr>
          <w:rFonts w:eastAsia="宋体"/>
          <w:lang w:eastAsia="zh-CN"/>
        </w:rPr>
        <w:t xml:space="preserve">There was an agreement for </w:t>
      </w:r>
      <w:r w:rsidR="00647DBC">
        <w:rPr>
          <w:rFonts w:eastAsia="宋体" w:hint="eastAsia"/>
          <w:lang w:eastAsia="zh-CN"/>
        </w:rPr>
        <w:t>M</w:t>
      </w:r>
      <w:r w:rsidR="00647DBC">
        <w:rPr>
          <w:rFonts w:eastAsia="宋体"/>
          <w:lang w:eastAsia="zh-CN"/>
        </w:rPr>
        <w:t>SG3 PUSCH</w:t>
      </w:r>
      <w:r w:rsidR="00414752">
        <w:rPr>
          <w:rFonts w:eastAsia="宋体"/>
          <w:lang w:eastAsia="zh-CN"/>
        </w:rPr>
        <w:t xml:space="preserve"> power control</w:t>
      </w:r>
      <w:r>
        <w:rPr>
          <w:rFonts w:eastAsia="宋体"/>
          <w:lang w:eastAsia="zh-CN"/>
        </w:rPr>
        <w:t xml:space="preserve">. </w:t>
      </w:r>
    </w:p>
    <w:tbl>
      <w:tblPr>
        <w:tblStyle w:val="aff2"/>
        <w:tblW w:w="0" w:type="auto"/>
        <w:tblLook w:val="04A0" w:firstRow="1" w:lastRow="0" w:firstColumn="1" w:lastColumn="0" w:noHBand="0" w:noVBand="1"/>
      </w:tblPr>
      <w:tblGrid>
        <w:gridCol w:w="9630"/>
      </w:tblGrid>
      <w:tr w:rsidR="00073DCE" w14:paraId="40C98825" w14:textId="77777777" w:rsidTr="00073DCE">
        <w:tc>
          <w:tcPr>
            <w:tcW w:w="9630" w:type="dxa"/>
          </w:tcPr>
          <w:p w14:paraId="169F3B30" w14:textId="77777777" w:rsidR="002B3712" w:rsidRPr="002B3712" w:rsidRDefault="002B3712" w:rsidP="002B3712">
            <w:pPr>
              <w:spacing w:after="0"/>
              <w:rPr>
                <w:rFonts w:eastAsia="Batang"/>
              </w:rPr>
            </w:pPr>
            <w:r w:rsidRPr="002B3712">
              <w:rPr>
                <w:rFonts w:eastAsia="Batang"/>
                <w:highlight w:val="green"/>
              </w:rPr>
              <w:t>Agreement</w:t>
            </w:r>
            <w:r w:rsidRPr="002B3712">
              <w:rPr>
                <w:rFonts w:eastAsia="Batang"/>
              </w:rPr>
              <w:t xml:space="preserve"> (confirmed on Thursday with the following changes in </w:t>
            </w:r>
            <w:r w:rsidRPr="002B3712">
              <w:rPr>
                <w:rFonts w:eastAsia="Batang"/>
                <w:color w:val="FF0000"/>
              </w:rPr>
              <w:t>red</w:t>
            </w:r>
            <w:r w:rsidRPr="002B3712">
              <w:rPr>
                <w:rFonts w:eastAsia="Batang"/>
              </w:rPr>
              <w:t>)</w:t>
            </w:r>
            <w:r w:rsidRPr="002B3712">
              <w:rPr>
                <w:rFonts w:ascii="Times" w:eastAsia="Batang" w:hAnsi="Times"/>
                <w:b/>
                <w:bCs/>
                <w:szCs w:val="24"/>
                <w:lang w:val="en-US" w:eastAsia="x-none"/>
              </w:rPr>
              <w:t xml:space="preserve"> RAN#120</w:t>
            </w:r>
          </w:p>
          <w:p w14:paraId="75AE6DB0" w14:textId="77777777" w:rsidR="002B3712" w:rsidRPr="002B3712" w:rsidRDefault="002B3712" w:rsidP="002B3712">
            <w:pPr>
              <w:spacing w:after="0"/>
              <w:rPr>
                <w:rFonts w:eastAsia="Batang"/>
              </w:rPr>
            </w:pPr>
            <w:bookmarkStart w:id="21" w:name="OLE_LINK10"/>
            <w:bookmarkStart w:id="22" w:name="OLE_LINK11"/>
            <w:r w:rsidRPr="002B3712">
              <w:rPr>
                <w:rFonts w:eastAsia="Batang"/>
              </w:rPr>
              <w:t xml:space="preserve">For determination of the Msg3 PUSCH transmission power and when separate </w:t>
            </w:r>
            <w:r w:rsidRPr="002B3712">
              <w:rPr>
                <w:rFonts w:eastAsia="Batang"/>
                <w:i/>
                <w:iCs/>
              </w:rPr>
              <w:t>preambleReceivedTargetPower</w:t>
            </w:r>
            <w:r w:rsidRPr="002B3712">
              <w:rPr>
                <w:rFonts w:eastAsia="Batang"/>
              </w:rPr>
              <w:t xml:space="preserve"> for additional-ROs is configured for RACH configuration Option 1 </w:t>
            </w:r>
            <w:r w:rsidRPr="002B3712">
              <w:rPr>
                <w:rFonts w:eastAsia="Batang"/>
                <w:strike/>
                <w:color w:val="FF0000"/>
              </w:rPr>
              <w:t>or Option 2</w:t>
            </w:r>
          </w:p>
          <w:p w14:paraId="3FB2DD31" w14:textId="77777777" w:rsidR="002B3712" w:rsidRPr="002B3712" w:rsidRDefault="002B3712" w:rsidP="002B3712">
            <w:pPr>
              <w:widowControl w:val="0"/>
              <w:numPr>
                <w:ilvl w:val="0"/>
                <w:numId w:val="51"/>
              </w:numPr>
              <w:overflowPunct w:val="0"/>
              <w:spacing w:after="0"/>
              <w:jc w:val="both"/>
              <w:textAlignment w:val="baseline"/>
              <w:rPr>
                <w:rFonts w:eastAsia="Batang"/>
                <w:lang w:eastAsia="x-none"/>
              </w:rPr>
            </w:pPr>
            <w:r w:rsidRPr="002B3712">
              <w:rPr>
                <w:i/>
                <w:iCs/>
                <w:lang w:eastAsia="x-none"/>
              </w:rPr>
              <w:t>preambleReceivedTargetPower</w:t>
            </w:r>
            <w:r w:rsidRPr="002B3712">
              <w:rPr>
                <w:rFonts w:eastAsia="Batang"/>
                <w:lang w:eastAsia="x-none"/>
              </w:rPr>
              <w:t xml:space="preserve"> </w:t>
            </w:r>
            <w:r w:rsidRPr="002B3712">
              <w:rPr>
                <w:rFonts w:eastAsia="Malgun Gothic"/>
                <w:lang w:eastAsia="x-none"/>
              </w:rPr>
              <w:t>configured for legacy-RO is used if Msg3 PUSCH is transmitted in non-SBFD symbols;</w:t>
            </w:r>
          </w:p>
          <w:p w14:paraId="4BDC7C23" w14:textId="77777777" w:rsidR="002B3712" w:rsidRPr="002B3712" w:rsidRDefault="002B3712" w:rsidP="002B3712">
            <w:pPr>
              <w:widowControl w:val="0"/>
              <w:numPr>
                <w:ilvl w:val="0"/>
                <w:numId w:val="51"/>
              </w:numPr>
              <w:overflowPunct w:val="0"/>
              <w:spacing w:after="0"/>
              <w:jc w:val="both"/>
              <w:textAlignment w:val="baseline"/>
              <w:rPr>
                <w:rFonts w:eastAsia="Batang"/>
                <w:lang w:eastAsia="x-none"/>
              </w:rPr>
            </w:pPr>
            <w:r w:rsidRPr="002B3712">
              <w:rPr>
                <w:i/>
                <w:iCs/>
                <w:lang w:eastAsia="x-none"/>
              </w:rPr>
              <w:t>preambleReceivedTargetPower</w:t>
            </w:r>
            <w:r w:rsidRPr="002B3712">
              <w:rPr>
                <w:rFonts w:eastAsia="Batang"/>
                <w:lang w:eastAsia="x-none"/>
              </w:rPr>
              <w:t xml:space="preserve"> </w:t>
            </w:r>
            <w:r w:rsidRPr="002B3712">
              <w:rPr>
                <w:rFonts w:eastAsia="Malgun Gothic"/>
                <w:lang w:eastAsia="x-none"/>
              </w:rPr>
              <w:t>configured for additional-RO is used if Msg3 PUSCH is transmitted in SBFD symbols.</w:t>
            </w:r>
            <w:bookmarkEnd w:id="21"/>
            <w:bookmarkEnd w:id="22"/>
          </w:p>
          <w:p w14:paraId="46E7AC4B" w14:textId="11743986" w:rsidR="002B3712" w:rsidRPr="002B3712" w:rsidRDefault="002B3712" w:rsidP="002B3712">
            <w:pPr>
              <w:widowControl w:val="0"/>
              <w:numPr>
                <w:ilvl w:val="0"/>
                <w:numId w:val="51"/>
              </w:numPr>
              <w:overflowPunct w:val="0"/>
              <w:spacing w:after="0"/>
              <w:jc w:val="both"/>
              <w:textAlignment w:val="baseline"/>
              <w:rPr>
                <w:rFonts w:ascii="Times" w:eastAsia="Batang" w:hAnsi="Times" w:cs="Calibri"/>
                <w:bCs/>
                <w:color w:val="FF0000"/>
                <w:lang w:eastAsia="x-none"/>
              </w:rPr>
            </w:pPr>
            <w:r w:rsidRPr="002B3712">
              <w:rPr>
                <w:rFonts w:ascii="Times" w:hAnsi="Times"/>
                <w:bCs/>
                <w:color w:val="FF0000"/>
                <w:lang w:eastAsia="x-none"/>
              </w:rPr>
              <w:t>FFS: Option 2</w:t>
            </w:r>
          </w:p>
        </w:tc>
      </w:tr>
    </w:tbl>
    <w:p w14:paraId="174A59EA" w14:textId="6B1FD366" w:rsidR="00E547C6" w:rsidRDefault="00E547C6" w:rsidP="003F4101">
      <w:pPr>
        <w:jc w:val="both"/>
        <w:rPr>
          <w:rFonts w:eastAsia="宋体"/>
          <w:lang w:eastAsia="zh-CN"/>
        </w:rPr>
      </w:pPr>
    </w:p>
    <w:p w14:paraId="3EFDD116" w14:textId="05A7A99C" w:rsidR="002B3712" w:rsidRDefault="002B3712" w:rsidP="003F4101">
      <w:pPr>
        <w:jc w:val="both"/>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 xml:space="preserve">prefer to have same power control determination for MSG 3 with RACH configuration Option 1 and Option 2. So the agreement above can be applied to RACH configuration 2. </w:t>
      </w:r>
    </w:p>
    <w:p w14:paraId="00079B6A" w14:textId="2DF6F552" w:rsidR="002B3712" w:rsidRPr="002B3712" w:rsidRDefault="002B3712" w:rsidP="002B3712">
      <w:pPr>
        <w:pStyle w:val="affc"/>
        <w:numPr>
          <w:ilvl w:val="0"/>
          <w:numId w:val="29"/>
        </w:numPr>
        <w:ind w:leftChars="0"/>
        <w:jc w:val="both"/>
        <w:rPr>
          <w:rFonts w:ascii="Times" w:eastAsia="Batang" w:hAnsi="Times"/>
          <w:b/>
          <w:i/>
          <w:szCs w:val="24"/>
        </w:rPr>
      </w:pPr>
      <w:r w:rsidRPr="002B3712">
        <w:rPr>
          <w:rFonts w:ascii="Times" w:eastAsia="Batang" w:hAnsi="Times"/>
          <w:b/>
          <w:i/>
          <w:szCs w:val="24"/>
        </w:rPr>
        <w:t>For determination of the Msg3 PUSCH transmission power and when separate preambleReceivedTargetPower for additional-ROs is configured for RACH configuration Option 2</w:t>
      </w:r>
    </w:p>
    <w:p w14:paraId="3EE1E0B7" w14:textId="77777777" w:rsidR="002B3712" w:rsidRPr="002B3712" w:rsidRDefault="002B3712" w:rsidP="002B3712">
      <w:pPr>
        <w:widowControl w:val="0"/>
        <w:numPr>
          <w:ilvl w:val="0"/>
          <w:numId w:val="51"/>
        </w:numPr>
        <w:overflowPunct w:val="0"/>
        <w:spacing w:after="0"/>
        <w:jc w:val="both"/>
        <w:textAlignment w:val="baseline"/>
        <w:rPr>
          <w:b/>
          <w:i/>
          <w:iCs/>
          <w:lang w:eastAsia="x-none"/>
        </w:rPr>
      </w:pPr>
      <w:r w:rsidRPr="002B3712">
        <w:rPr>
          <w:b/>
          <w:i/>
          <w:iCs/>
          <w:lang w:eastAsia="x-none"/>
        </w:rPr>
        <w:t>preambleReceivedTargetPower configured for legacy-RO is used if Msg3 PUSCH is transmitted in non-SBFD symbols;</w:t>
      </w:r>
    </w:p>
    <w:p w14:paraId="32E72AAA" w14:textId="7A769097" w:rsidR="002B3712" w:rsidRPr="002B3712" w:rsidRDefault="002B3712" w:rsidP="002B3712">
      <w:pPr>
        <w:widowControl w:val="0"/>
        <w:numPr>
          <w:ilvl w:val="0"/>
          <w:numId w:val="51"/>
        </w:numPr>
        <w:overflowPunct w:val="0"/>
        <w:spacing w:after="0"/>
        <w:jc w:val="both"/>
        <w:textAlignment w:val="baseline"/>
        <w:rPr>
          <w:b/>
          <w:i/>
          <w:iCs/>
          <w:lang w:eastAsia="x-none"/>
        </w:rPr>
      </w:pPr>
      <w:r w:rsidRPr="002B3712">
        <w:rPr>
          <w:b/>
          <w:i/>
          <w:iCs/>
          <w:lang w:eastAsia="x-none"/>
        </w:rPr>
        <w:t>preambleReceivedTargetPower configured for additional-RO is used if Msg3 PUSCH is transmitted in SBFD symbols..</w:t>
      </w:r>
    </w:p>
    <w:p w14:paraId="2A9ECAB0" w14:textId="477236B5" w:rsidR="00B85698" w:rsidRDefault="00B85698" w:rsidP="003F4101">
      <w:pPr>
        <w:jc w:val="both"/>
        <w:rPr>
          <w:lang w:val="en-US"/>
        </w:rPr>
      </w:pPr>
      <w:r>
        <w:rPr>
          <w:rFonts w:eastAsia="宋体"/>
          <w:lang w:eastAsia="zh-CN"/>
        </w:rPr>
        <w:t xml:space="preserve">Besides the three parameters in the agreement, the </w:t>
      </w:r>
      <w:r w:rsidRPr="00590EB5">
        <w:rPr>
          <w:i/>
        </w:rPr>
        <w:t>msg3-Alpha</w:t>
      </w:r>
      <w:r>
        <w:rPr>
          <w:lang w:val="en-US"/>
        </w:rPr>
        <w:t xml:space="preserve"> can be separate configured for SBFD or non-SBFD symbols. Legacy parameter is used for MSG3 in non-SBFD symbols, and one new can be provided for MSG3 PUSCH in SBFD symbol. </w:t>
      </w:r>
      <w:r w:rsidR="000273FA">
        <w:rPr>
          <w:lang w:val="en-US"/>
        </w:rPr>
        <w:t>Because separate power control of PUSCH was agreed in 9.3.1 that Alpha and P0 are</w:t>
      </w:r>
      <w:r w:rsidR="00115F0A">
        <w:rPr>
          <w:lang w:val="en-US"/>
        </w:rPr>
        <w:t xml:space="preserve"> introduced for SBFD symbol for PUSCH/PUCCH/SRS. </w:t>
      </w:r>
    </w:p>
    <w:p w14:paraId="60295BA4" w14:textId="63747D0A" w:rsidR="00115F0A" w:rsidRPr="00115F0A" w:rsidRDefault="00115F0A" w:rsidP="003F4101">
      <w:pPr>
        <w:pStyle w:val="affc"/>
        <w:numPr>
          <w:ilvl w:val="0"/>
          <w:numId w:val="29"/>
        </w:numPr>
        <w:ind w:leftChars="0"/>
        <w:jc w:val="both"/>
        <w:rPr>
          <w:rFonts w:ascii="Times" w:eastAsia="Malgun Gothic" w:hAnsi="Times"/>
          <w:b/>
          <w:i/>
          <w:szCs w:val="24"/>
        </w:rPr>
      </w:pPr>
      <w:bookmarkStart w:id="23" w:name="OLE_LINK9"/>
      <w:r w:rsidRPr="00115F0A">
        <w:rPr>
          <w:rFonts w:eastAsia="宋体" w:hint="eastAsia"/>
          <w:b/>
          <w:i/>
          <w:lang w:eastAsia="zh-CN"/>
        </w:rPr>
        <w:t>N</w:t>
      </w:r>
      <w:r w:rsidRPr="00115F0A">
        <w:rPr>
          <w:rFonts w:eastAsia="宋体"/>
          <w:b/>
          <w:i/>
          <w:lang w:eastAsia="zh-CN"/>
        </w:rPr>
        <w:t xml:space="preserve">ew </w:t>
      </w:r>
      <w:r w:rsidRPr="00115F0A">
        <w:rPr>
          <w:b/>
          <w:i/>
        </w:rPr>
        <w:t>msg3-Alpha is</w:t>
      </w:r>
      <w:r w:rsidRPr="00115F0A">
        <w:rPr>
          <w:rFonts w:ascii="Times" w:eastAsia="Batang" w:hAnsi="Times" w:hint="eastAsia"/>
          <w:b/>
          <w:i/>
          <w:szCs w:val="24"/>
        </w:rPr>
        <w:t xml:space="preserve"> introduced for SBFD symbols for </w:t>
      </w:r>
      <w:r w:rsidRPr="00115F0A">
        <w:rPr>
          <w:rFonts w:ascii="Times" w:eastAsia="Batang" w:hAnsi="Times"/>
          <w:b/>
          <w:i/>
          <w:szCs w:val="24"/>
        </w:rPr>
        <w:t xml:space="preserve">MSG3 </w:t>
      </w:r>
      <w:r w:rsidRPr="00115F0A">
        <w:rPr>
          <w:rFonts w:ascii="Times" w:eastAsia="Batang" w:hAnsi="Times" w:hint="eastAsia"/>
          <w:b/>
          <w:i/>
          <w:szCs w:val="24"/>
        </w:rPr>
        <w:t>PUSCH</w:t>
      </w:r>
      <w:r w:rsidRPr="00115F0A">
        <w:rPr>
          <w:rFonts w:ascii="Times" w:eastAsia="Batang" w:hAnsi="Times"/>
          <w:b/>
          <w:i/>
          <w:szCs w:val="24"/>
        </w:rPr>
        <w:t>.</w:t>
      </w:r>
    </w:p>
    <w:p w14:paraId="7AE6C827" w14:textId="496FE1BB" w:rsidR="00F028F2" w:rsidRDefault="00F028F2" w:rsidP="009A44DC">
      <w:pPr>
        <w:pStyle w:val="30"/>
      </w:pPr>
      <w:bookmarkStart w:id="24" w:name="OLE_LINK126"/>
      <w:bookmarkStart w:id="25" w:name="OLE_LINK128"/>
      <w:bookmarkStart w:id="26" w:name="OLE_LINK147"/>
      <w:bookmarkStart w:id="27" w:name="OLE_LINK148"/>
      <w:bookmarkEnd w:id="23"/>
      <w:r>
        <w:t>MSG 3 transmission</w:t>
      </w:r>
      <w:r w:rsidR="000E0A1F">
        <w:t xml:space="preserve"> </w:t>
      </w:r>
    </w:p>
    <w:bookmarkEnd w:id="24"/>
    <w:bookmarkEnd w:id="25"/>
    <w:bookmarkEnd w:id="26"/>
    <w:bookmarkEnd w:id="27"/>
    <w:p w14:paraId="2AEBA642" w14:textId="2B2368D4" w:rsidR="000E0A1F" w:rsidRPr="00E8194C" w:rsidRDefault="00790B76" w:rsidP="00E8194C">
      <w:pPr>
        <w:rPr>
          <w:rFonts w:eastAsia="宋体"/>
          <w:b/>
          <w:u w:val="single"/>
          <w:lang w:eastAsia="zh-CN"/>
        </w:rPr>
      </w:pPr>
      <w:r>
        <w:rPr>
          <w:rFonts w:hint="eastAsia"/>
          <w:b/>
          <w:u w:val="single"/>
        </w:rPr>
        <w:t>Msg3 PUSCH resource allocation</w:t>
      </w:r>
    </w:p>
    <w:p w14:paraId="36F7D195" w14:textId="06EF8FBD" w:rsidR="006B543F" w:rsidRPr="006B543F" w:rsidRDefault="006B543F" w:rsidP="006B543F">
      <w:pPr>
        <w:jc w:val="both"/>
        <w:rPr>
          <w:rFonts w:eastAsia="宋体"/>
          <w:lang w:val="en-US" w:eastAsia="zh-CN"/>
        </w:rPr>
      </w:pPr>
      <w:bookmarkStart w:id="28" w:name="OLE_LINK206"/>
      <w:bookmarkStart w:id="29" w:name="OLE_LINK207"/>
      <w:r>
        <w:rPr>
          <w:rFonts w:eastAsia="宋体"/>
          <w:lang w:val="en-US" w:eastAsia="zh-CN"/>
        </w:rPr>
        <w:t>The following proposal was suggested in [2].</w:t>
      </w:r>
      <w:r w:rsidR="00FB16B6">
        <w:rPr>
          <w:rFonts w:eastAsia="宋体"/>
          <w:lang w:val="en-US" w:eastAsia="zh-CN"/>
        </w:rPr>
        <w:t xml:space="preserve"> Alt 1 is preferred. </w:t>
      </w:r>
    </w:p>
    <w:tbl>
      <w:tblPr>
        <w:tblStyle w:val="aff2"/>
        <w:tblW w:w="0" w:type="auto"/>
        <w:tblLook w:val="04A0" w:firstRow="1" w:lastRow="0" w:firstColumn="1" w:lastColumn="0" w:noHBand="0" w:noVBand="1"/>
      </w:tblPr>
      <w:tblGrid>
        <w:gridCol w:w="9630"/>
      </w:tblGrid>
      <w:tr w:rsidR="000C29F7" w:rsidRPr="00FF1DBC" w14:paraId="7977F88F" w14:textId="77777777" w:rsidTr="000C29F7">
        <w:tc>
          <w:tcPr>
            <w:tcW w:w="9630" w:type="dxa"/>
          </w:tcPr>
          <w:p w14:paraId="50892BA5" w14:textId="77777777" w:rsidR="00EA2AD4" w:rsidRPr="00FF1DBC" w:rsidRDefault="00EA2AD4" w:rsidP="00EA2AD4">
            <w:pPr>
              <w:rPr>
                <w:i/>
              </w:rPr>
            </w:pPr>
            <w:r w:rsidRPr="00FF1DBC">
              <w:rPr>
                <w:i/>
                <w:highlight w:val="yellow"/>
              </w:rPr>
              <w:t>Possible Agreement (for decision on Thursday)</w:t>
            </w:r>
          </w:p>
          <w:p w14:paraId="395C2CB6" w14:textId="77777777" w:rsidR="00EA2AD4" w:rsidRPr="00FF1DBC" w:rsidRDefault="00EA2AD4" w:rsidP="00EA2AD4">
            <w:pPr>
              <w:pStyle w:val="af7"/>
              <w:spacing w:after="0"/>
              <w:rPr>
                <w:rFonts w:asciiTheme="minorHAnsi" w:hAnsiTheme="minorHAnsi"/>
                <w:bCs/>
                <w:i/>
                <w:szCs w:val="21"/>
              </w:rPr>
            </w:pPr>
            <w:r w:rsidRPr="00FF1DBC">
              <w:rPr>
                <w:rFonts w:asciiTheme="minorHAnsi" w:hAnsiTheme="minorHAnsi"/>
                <w:bCs/>
                <w:i/>
                <w:szCs w:val="21"/>
              </w:rPr>
              <w:t>For determining the frequency domain resource allocation for Msg3 PUSCH transmission in SBFD symbols</w:t>
            </w:r>
            <w:r w:rsidRPr="00FF1DBC">
              <w:rPr>
                <w:rFonts w:asciiTheme="minorHAnsi" w:hAnsiTheme="minorHAnsi" w:hint="eastAsia"/>
                <w:bCs/>
                <w:i/>
                <w:szCs w:val="21"/>
              </w:rPr>
              <w:t>, down-select from the following alternatives:</w:t>
            </w:r>
          </w:p>
          <w:p w14:paraId="202C1ECE" w14:textId="77777777" w:rsidR="00EA2AD4" w:rsidRPr="00FF1DBC" w:rsidRDefault="00EA2AD4" w:rsidP="00EA2AD4">
            <w:pPr>
              <w:pStyle w:val="affc"/>
              <w:widowControl w:val="0"/>
              <w:numPr>
                <w:ilvl w:val="0"/>
                <w:numId w:val="27"/>
              </w:numPr>
              <w:overflowPunct w:val="0"/>
              <w:spacing w:after="0"/>
              <w:ind w:leftChars="0"/>
              <w:jc w:val="both"/>
              <w:textAlignment w:val="baseline"/>
              <w:rPr>
                <w:bCs/>
                <w:i/>
                <w:szCs w:val="21"/>
              </w:rPr>
            </w:pPr>
            <w:r w:rsidRPr="00FF1DBC">
              <w:rPr>
                <w:rFonts w:hint="eastAsia"/>
                <w:bCs/>
                <w:i/>
                <w:szCs w:val="21"/>
              </w:rPr>
              <w:t>Alt</w:t>
            </w:r>
            <w:r w:rsidRPr="00FF1DBC">
              <w:rPr>
                <w:rFonts w:eastAsiaTheme="minorEastAsia" w:hint="eastAsia"/>
                <w:bCs/>
                <w:i/>
                <w:szCs w:val="21"/>
              </w:rPr>
              <w:t>-</w:t>
            </w:r>
            <w:r w:rsidRPr="00FF1DBC">
              <w:rPr>
                <w:bCs/>
                <w:i/>
                <w:szCs w:val="21"/>
              </w:rPr>
              <w:t>1</w:t>
            </w:r>
            <w:r w:rsidRPr="00FF1DBC">
              <w:rPr>
                <w:rFonts w:hint="eastAsia"/>
                <w:bCs/>
                <w:i/>
                <w:szCs w:val="21"/>
              </w:rPr>
              <w:t xml:space="preserve">: </w:t>
            </w:r>
            <w:bookmarkStart w:id="30" w:name="OLE_LINK1"/>
            <w:bookmarkStart w:id="31" w:name="OLE_LINK2"/>
            <w:r w:rsidRPr="00FF1DBC">
              <w:rPr>
                <w:bCs/>
                <w:i/>
                <w:szCs w:val="21"/>
              </w:rPr>
              <w:t>the RB numbering starts from the first RB of the UL usable PRBs</w:t>
            </w:r>
            <w:bookmarkEnd w:id="30"/>
            <w:bookmarkEnd w:id="31"/>
            <w:r w:rsidRPr="00FF1DBC">
              <w:rPr>
                <w:bCs/>
                <w:i/>
                <w:szCs w:val="21"/>
              </w:rPr>
              <w:t xml:space="preserve"> </w:t>
            </w:r>
          </w:p>
          <w:p w14:paraId="57A692C3" w14:textId="77777777" w:rsidR="00EA2AD4" w:rsidRPr="00FF1DBC" w:rsidRDefault="00EA2AD4" w:rsidP="00EA2AD4">
            <w:pPr>
              <w:pStyle w:val="affc"/>
              <w:widowControl w:val="0"/>
              <w:numPr>
                <w:ilvl w:val="1"/>
                <w:numId w:val="27"/>
              </w:numPr>
              <w:overflowPunct w:val="0"/>
              <w:spacing w:after="0"/>
              <w:ind w:leftChars="0"/>
              <w:jc w:val="both"/>
              <w:textAlignment w:val="baseline"/>
              <w:rPr>
                <w:bCs/>
                <w:i/>
                <w:szCs w:val="21"/>
              </w:rPr>
            </w:pPr>
            <w:r w:rsidRPr="00FF1DBC">
              <w:rPr>
                <w:bCs/>
                <w:i/>
                <w:szCs w:val="21"/>
              </w:rPr>
              <w:lastRenderedPageBreak/>
              <w:t>FFS: maximum number of RBs for frequency domain resource allocation</w:t>
            </w:r>
          </w:p>
          <w:p w14:paraId="64144A6C" w14:textId="71241716" w:rsidR="000C29F7" w:rsidRPr="00FF1DBC" w:rsidRDefault="00EA2AD4" w:rsidP="00EA2AD4">
            <w:pPr>
              <w:pStyle w:val="affc"/>
              <w:widowControl w:val="0"/>
              <w:numPr>
                <w:ilvl w:val="0"/>
                <w:numId w:val="27"/>
              </w:numPr>
              <w:overflowPunct w:val="0"/>
              <w:spacing w:after="0"/>
              <w:ind w:leftChars="0"/>
              <w:jc w:val="both"/>
              <w:textAlignment w:val="baseline"/>
              <w:rPr>
                <w:i/>
              </w:rPr>
            </w:pPr>
            <w:r w:rsidRPr="00FF1DBC">
              <w:rPr>
                <w:rFonts w:hint="eastAsia"/>
                <w:bCs/>
                <w:i/>
                <w:szCs w:val="21"/>
              </w:rPr>
              <w:t>Alt</w:t>
            </w:r>
            <w:r w:rsidRPr="00FF1DBC">
              <w:rPr>
                <w:rFonts w:eastAsiaTheme="minorEastAsia" w:hint="eastAsia"/>
                <w:bCs/>
                <w:i/>
                <w:szCs w:val="21"/>
              </w:rPr>
              <w:t>-</w:t>
            </w:r>
            <w:r w:rsidRPr="00FF1DBC">
              <w:rPr>
                <w:rFonts w:hint="eastAsia"/>
                <w:bCs/>
                <w:i/>
                <w:szCs w:val="21"/>
              </w:rPr>
              <w:t xml:space="preserve">2: </w:t>
            </w:r>
            <w:r w:rsidRPr="00FF1DBC">
              <w:rPr>
                <w:rFonts w:eastAsiaTheme="minorEastAsia"/>
                <w:bCs/>
                <w:i/>
                <w:szCs w:val="21"/>
              </w:rPr>
              <w:t>no enhancement</w:t>
            </w:r>
          </w:p>
        </w:tc>
      </w:tr>
    </w:tbl>
    <w:p w14:paraId="4AE94B12" w14:textId="21F15B47" w:rsidR="000C29F7" w:rsidRDefault="000C29F7" w:rsidP="000C29F7">
      <w:pPr>
        <w:jc w:val="both"/>
      </w:pPr>
    </w:p>
    <w:p w14:paraId="19660067" w14:textId="69A94A49" w:rsidR="00150223" w:rsidRDefault="00171ADF" w:rsidP="00150223">
      <w:pPr>
        <w:jc w:val="both"/>
        <w:rPr>
          <w:rFonts w:eastAsia="宋体"/>
          <w:lang w:eastAsia="zh-CN"/>
        </w:rPr>
      </w:pPr>
      <w:r>
        <w:rPr>
          <w:rFonts w:eastAsia="宋体"/>
          <w:lang w:eastAsia="zh-CN"/>
        </w:rPr>
        <w:t>Because f</w:t>
      </w:r>
      <w:r w:rsidR="00150223">
        <w:rPr>
          <w:rFonts w:eastAsia="宋体"/>
          <w:lang w:eastAsia="zh-CN"/>
        </w:rPr>
        <w:t>or frequency resource allocation of MSG3, there are two cases (</w:t>
      </w:r>
      <w:r w:rsidR="00150223" w:rsidRPr="00B563C8">
        <w:rPr>
          <w:rFonts w:eastAsia="宋体"/>
          <w:highlight w:val="yellow"/>
          <w:lang w:eastAsia="zh-CN"/>
        </w:rPr>
        <w:t>Case 1</w:t>
      </w:r>
      <w:r w:rsidR="00150223">
        <w:rPr>
          <w:rFonts w:eastAsia="宋体"/>
          <w:lang w:eastAsia="zh-CN"/>
        </w:rPr>
        <w:t xml:space="preserve"> and </w:t>
      </w:r>
      <w:r w:rsidR="00150223" w:rsidRPr="00B563C8">
        <w:rPr>
          <w:rFonts w:eastAsia="宋体"/>
          <w:highlight w:val="cyan"/>
          <w:lang w:eastAsia="zh-CN"/>
        </w:rPr>
        <w:t>Case 2</w:t>
      </w:r>
      <w:r w:rsidR="00150223">
        <w:rPr>
          <w:rFonts w:eastAsia="宋体"/>
          <w:lang w:eastAsia="zh-CN"/>
        </w:rPr>
        <w:t>) in the spec related with initial UL BWP and active UL BWP.</w:t>
      </w:r>
    </w:p>
    <w:tbl>
      <w:tblPr>
        <w:tblStyle w:val="aff2"/>
        <w:tblW w:w="0" w:type="auto"/>
        <w:tblLook w:val="04A0" w:firstRow="1" w:lastRow="0" w:firstColumn="1" w:lastColumn="0" w:noHBand="0" w:noVBand="1"/>
      </w:tblPr>
      <w:tblGrid>
        <w:gridCol w:w="9630"/>
      </w:tblGrid>
      <w:tr w:rsidR="00150223" w14:paraId="0736405E" w14:textId="77777777" w:rsidTr="00595AB3">
        <w:tc>
          <w:tcPr>
            <w:tcW w:w="9630" w:type="dxa"/>
          </w:tcPr>
          <w:p w14:paraId="792A26B6" w14:textId="77777777" w:rsidR="00150223" w:rsidRPr="00BC0361" w:rsidRDefault="00150223" w:rsidP="00595AB3">
            <w:pPr>
              <w:jc w:val="both"/>
              <w:rPr>
                <w:kern w:val="2"/>
              </w:rPr>
            </w:pPr>
            <w:r>
              <w:rPr>
                <w:kern w:val="2"/>
              </w:rPr>
              <w:t xml:space="preserve">38213, </w:t>
            </w:r>
            <w:r w:rsidRPr="00BC0361">
              <w:rPr>
                <w:kern w:val="2"/>
              </w:rPr>
              <w:t>8.3</w:t>
            </w:r>
            <w:r w:rsidRPr="00BC0361">
              <w:rPr>
                <w:kern w:val="2"/>
              </w:rPr>
              <w:tab/>
            </w:r>
            <w:r>
              <w:rPr>
                <w:kern w:val="2"/>
              </w:rPr>
              <w:t xml:space="preserve"> </w:t>
            </w:r>
            <w:r w:rsidRPr="00BC0361">
              <w:rPr>
                <w:kern w:val="2"/>
              </w:rPr>
              <w:t>PUSCH scheduled by RAR UL grant</w:t>
            </w:r>
          </w:p>
          <w:p w14:paraId="611C1644" w14:textId="77777777" w:rsidR="00150223" w:rsidRDefault="00150223" w:rsidP="00595AB3">
            <w:pPr>
              <w:jc w:val="both"/>
              <w:rPr>
                <w:rFonts w:cs="Times"/>
              </w:rPr>
            </w:pPr>
            <w:r w:rsidRPr="00425B1F">
              <w:rPr>
                <w:kern w:val="2"/>
                <w:lang w:val="en-US"/>
              </w:rPr>
              <w:t xml:space="preserve">If </w:t>
            </w:r>
            <w:r w:rsidRPr="00425B1F">
              <w:rPr>
                <w:i/>
                <w:iCs/>
                <w:kern w:val="2"/>
                <w:lang w:val="en-US"/>
              </w:rPr>
              <w:t>useInterlacePUCCH-PUSCH</w:t>
            </w:r>
            <w:r w:rsidRPr="00425B1F">
              <w:rPr>
                <w:kern w:val="2"/>
                <w:lang w:val="en-US"/>
              </w:rPr>
              <w:t xml:space="preserve"> is </w:t>
            </w:r>
            <w:r>
              <w:rPr>
                <w:kern w:val="2"/>
                <w:lang w:val="en-US"/>
              </w:rPr>
              <w:t>not</w:t>
            </w:r>
            <w:r w:rsidRPr="00425B1F">
              <w:rPr>
                <w:kern w:val="2"/>
                <w:lang w:val="en-US"/>
              </w:rPr>
              <w:t xml:space="preserve"> provided </w:t>
            </w:r>
            <w:r>
              <w:rPr>
                <w:kern w:val="2"/>
                <w:lang w:val="en-US"/>
              </w:rPr>
              <w:t>by</w:t>
            </w:r>
            <w:r w:rsidRPr="00425B1F">
              <w:rPr>
                <w:kern w:val="2"/>
                <w:lang w:val="en-US"/>
              </w:rPr>
              <w:t xml:space="preserve"> </w:t>
            </w:r>
            <w:r w:rsidRPr="00425B1F">
              <w:rPr>
                <w:i/>
                <w:iCs/>
                <w:kern w:val="2"/>
                <w:lang w:val="en-US"/>
              </w:rPr>
              <w:t>BWP-UplinkCommon</w:t>
            </w:r>
            <w:r w:rsidRPr="00425B1F">
              <w:rPr>
                <w:kern w:val="2"/>
                <w:lang w:val="en-US"/>
              </w:rPr>
              <w:t xml:space="preserve"> </w:t>
            </w:r>
            <w:r>
              <w:rPr>
                <w:kern w:val="2"/>
                <w:lang w:val="en-US"/>
              </w:rPr>
              <w:t>and</w:t>
            </w:r>
            <w:r w:rsidRPr="00425B1F">
              <w:rPr>
                <w:kern w:val="2"/>
                <w:lang w:val="en-US"/>
              </w:rPr>
              <w:t xml:space="preserve"> </w:t>
            </w:r>
            <w:r w:rsidRPr="00425B1F">
              <w:rPr>
                <w:i/>
                <w:iCs/>
                <w:kern w:val="2"/>
                <w:lang w:val="en-US"/>
              </w:rPr>
              <w:t>BWP-UplinkDedicated</w:t>
            </w:r>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0D8F1C2D" w14:textId="77777777" w:rsidR="00150223" w:rsidRDefault="00150223" w:rsidP="00595AB3">
            <w:pPr>
              <w:pStyle w:val="B1"/>
              <w:jc w:val="both"/>
              <w:rPr>
                <w:rFonts w:cs="Times"/>
              </w:rPr>
            </w:pPr>
            <w:r w:rsidRPr="00503CEB">
              <w:t>-</w:t>
            </w:r>
            <w:r w:rsidRPr="00503CEB">
              <w:tab/>
            </w:r>
            <w:bookmarkStart w:id="32" w:name="OLE_LINK205"/>
            <w:r w:rsidRPr="00B563C8">
              <w:rPr>
                <w:kern w:val="2"/>
                <w:highlight w:val="yellow"/>
              </w:rPr>
              <w:t xml:space="preserve">if </w:t>
            </w:r>
            <w:r w:rsidRPr="00B563C8">
              <w:rPr>
                <w:rFonts w:cs="Times"/>
                <w:highlight w:val="yellow"/>
              </w:rPr>
              <w:t>the active UL BWP and the initial UL BWP have same SCS and same CP length and the active UL BWP includes all RBs of the initial UL BWP</w:t>
            </w:r>
            <w:r w:rsidRPr="00B563C8">
              <w:rPr>
                <w:rFonts w:cs="Times"/>
                <w:highlight w:val="yellow"/>
                <w:lang w:val="en-US"/>
              </w:rPr>
              <w:t>,</w:t>
            </w:r>
            <w:r w:rsidRPr="00B563C8">
              <w:rPr>
                <w:rFonts w:cs="Times"/>
                <w:highlight w:val="yellow"/>
              </w:rPr>
              <w:t xml:space="preserve"> or the active UL BWP is the initial UL BWP</w:t>
            </w:r>
            <w:r>
              <w:rPr>
                <w:rFonts w:cs="Times"/>
              </w:rPr>
              <w:t>, the initial UL BWP is used</w:t>
            </w:r>
            <w:r w:rsidRPr="00830C02">
              <w:rPr>
                <w:rFonts w:cs="Times"/>
              </w:rPr>
              <w:t xml:space="preserve"> </w:t>
            </w:r>
          </w:p>
          <w:p w14:paraId="4638AC49" w14:textId="77777777" w:rsidR="00150223" w:rsidRDefault="00150223" w:rsidP="00595AB3">
            <w:pPr>
              <w:pStyle w:val="B1"/>
              <w:jc w:val="both"/>
              <w:rPr>
                <w:rFonts w:eastAsia="宋体"/>
                <w:lang w:eastAsia="zh-CN"/>
              </w:rPr>
            </w:pPr>
            <w:r w:rsidRPr="00503CEB">
              <w:t>-</w:t>
            </w:r>
            <w:r w:rsidRPr="00503CEB">
              <w:tab/>
            </w:r>
            <w:r w:rsidRPr="00B563C8">
              <w:rPr>
                <w:rFonts w:cs="Times"/>
                <w:highlight w:val="cyan"/>
                <w:lang w:val="en-US"/>
              </w:rPr>
              <w:t>else</w:t>
            </w:r>
            <w:r>
              <w:rPr>
                <w:rFonts w:cs="Times"/>
                <w:lang w:val="en-US"/>
              </w:rPr>
              <w:t xml:space="preserv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bookmarkEnd w:id="32"/>
          </w:p>
        </w:tc>
      </w:tr>
    </w:tbl>
    <w:p w14:paraId="76FB4509" w14:textId="77777777" w:rsidR="00FF1DBC" w:rsidRDefault="00FF1DBC" w:rsidP="000C29F7">
      <w:pPr>
        <w:jc w:val="both"/>
        <w:rPr>
          <w:rFonts w:eastAsia="宋体"/>
          <w:lang w:eastAsia="zh-CN"/>
        </w:rPr>
      </w:pPr>
    </w:p>
    <w:p w14:paraId="43477089" w14:textId="269681B8" w:rsidR="006B543F" w:rsidRPr="00FF1DBC" w:rsidRDefault="00150223" w:rsidP="000C29F7">
      <w:pPr>
        <w:jc w:val="both"/>
      </w:pPr>
      <w:r>
        <w:rPr>
          <w:rFonts w:eastAsia="宋体"/>
          <w:lang w:eastAsia="zh-CN"/>
        </w:rPr>
        <w:t xml:space="preserve">Similarly, MSG3 transmission in SBFD symbols should also consider the two cases. </w:t>
      </w:r>
      <w:r w:rsidRPr="00156303">
        <w:rPr>
          <w:lang w:val="en-US"/>
        </w:rPr>
        <w:t>For Case 2 (</w:t>
      </w:r>
      <w:r w:rsidRPr="00156303">
        <w:rPr>
          <w:highlight w:val="cyan"/>
          <w:lang w:val="en-US"/>
        </w:rPr>
        <w:t>Else</w:t>
      </w:r>
      <w:r w:rsidRPr="00156303">
        <w:rPr>
          <w:lang w:val="en-US"/>
        </w:rPr>
        <w:t xml:space="preserve">), </w:t>
      </w:r>
      <w:r>
        <w:rPr>
          <w:rFonts w:eastAsia="Malgun Gothic" w:cs="Times"/>
        </w:rPr>
        <w:t>UL usable PRBs are determined as intersection between cell-specific UL subband and the UL BWP in SBFD symbols, then</w:t>
      </w:r>
      <w:r w:rsidRPr="00213DDD">
        <w:rPr>
          <w:lang w:val="en-US"/>
        </w:rPr>
        <w:t xml:space="preserve"> the UL usable PRBs for MSG3 start from the first RB of UL usable PRBs in the active UL BWP</w:t>
      </w:r>
      <w:r>
        <w:rPr>
          <w:lang w:val="en-US"/>
        </w:rPr>
        <w:t xml:space="preserve">. However, the schedulable PRBs </w:t>
      </w:r>
      <w:r w:rsidRPr="00830C02">
        <w:rPr>
          <w:rFonts w:cs="Times"/>
        </w:rPr>
        <w:t xml:space="preserve">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r>
        <w:rPr>
          <w:lang w:val="en-US"/>
        </w:rPr>
        <w:t xml:space="preserve"> </w:t>
      </w:r>
      <w:r w:rsidRPr="00213DDD">
        <w:rPr>
          <w:lang w:val="en-US"/>
        </w:rPr>
        <w:t xml:space="preserve"> </w:t>
      </w:r>
      <w:r>
        <w:rPr>
          <w:lang w:val="en-US"/>
        </w:rPr>
        <w:t xml:space="preserve">for case 2. Then it is possible that UL usable RBs are not schedulable. </w:t>
      </w:r>
      <w:r w:rsidR="00ED469A">
        <w:rPr>
          <w:lang w:val="en-US"/>
        </w:rPr>
        <w:t xml:space="preserve">Then, Alt 1 </w:t>
      </w:r>
      <w:r w:rsidR="00ED469A" w:rsidRPr="00ED469A">
        <w:rPr>
          <w:lang w:val="en-US"/>
        </w:rPr>
        <w:t>the RB numbering starts from the first RB of the UL usable PRBs</w:t>
      </w:r>
      <w:r w:rsidR="00BA73EE">
        <w:rPr>
          <w:lang w:val="en-US"/>
        </w:rPr>
        <w:t xml:space="preserve"> </w:t>
      </w:r>
      <w:r w:rsidR="00FF1DBC">
        <w:rPr>
          <w:lang w:val="en-US"/>
        </w:rPr>
        <w:t xml:space="preserve">is just right for this issue. </w:t>
      </w:r>
      <w:r w:rsidR="00FF1DBC" w:rsidRPr="00FF1DBC">
        <w:t xml:space="preserve">And </w:t>
      </w:r>
      <w:r w:rsidR="00171ADF" w:rsidRPr="00FF1DBC">
        <w:t>the maximum number of RBs for frequency domain resource allocation</w:t>
      </w:r>
      <w:r w:rsidR="00ED469A" w:rsidRPr="00FF1DBC">
        <w:t xml:space="preserve">, it </w:t>
      </w:r>
      <w:r w:rsidR="00FF1DBC" w:rsidRPr="00FF1DBC">
        <w:t xml:space="preserve">can still </w:t>
      </w:r>
      <w:r w:rsidR="00171ADF" w:rsidRPr="00FF1DBC">
        <w:t>equals the number of RBs in the initial UL BWP</w:t>
      </w:r>
      <w:r w:rsidR="00ED469A" w:rsidRPr="00FF1DBC">
        <w:t>, the legacy rule</w:t>
      </w:r>
      <w:r w:rsidR="00FF1DBC" w:rsidRPr="00FF1DBC">
        <w:t>. It may be larger or smaller than the usable UL RBs. However, gNB can still schedule the right RBs. So it does not matter much.</w:t>
      </w:r>
    </w:p>
    <w:bookmarkStart w:id="33" w:name="OLE_LINK163"/>
    <w:bookmarkStart w:id="34" w:name="OLE_LINK164"/>
    <w:bookmarkEnd w:id="28"/>
    <w:bookmarkEnd w:id="29"/>
    <w:p w14:paraId="611B3AF5" w14:textId="7205FDCF" w:rsidR="007F36FD" w:rsidRDefault="000C29F7" w:rsidP="007F36FD">
      <w:pPr>
        <w:jc w:val="center"/>
      </w:pPr>
      <w:r w:rsidRPr="000C40FD">
        <w:rPr>
          <w:lang w:val="en-US"/>
        </w:rPr>
        <w:object w:dxaOrig="3375" w:dyaOrig="2280" w14:anchorId="416B5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05pt;height:113.95pt" o:ole="">
            <v:imagedata r:id="rId8" o:title=""/>
          </v:shape>
          <o:OLEObject Type="Embed" ProgID="Visio.Drawing.15" ShapeID="_x0000_i1025" DrawAspect="Content" ObjectID="_1804684530" r:id="rId9"/>
        </w:object>
      </w:r>
      <w:bookmarkEnd w:id="33"/>
      <w:bookmarkEnd w:id="34"/>
    </w:p>
    <w:p w14:paraId="5304D822" w14:textId="093282F2" w:rsidR="008844AC" w:rsidRDefault="008844AC" w:rsidP="008844AC">
      <w:pPr>
        <w:pStyle w:val="af0"/>
        <w:jc w:val="center"/>
      </w:pPr>
      <w:r>
        <w:t xml:space="preserve">Figure </w:t>
      </w:r>
      <w:r>
        <w:fldChar w:fldCharType="begin"/>
      </w:r>
      <w:r>
        <w:instrText xml:space="preserve"> SEQ Figure \* ARABIC </w:instrText>
      </w:r>
      <w:r>
        <w:fldChar w:fldCharType="separate"/>
      </w:r>
      <w:r w:rsidR="005D434C">
        <w:rPr>
          <w:noProof/>
        </w:rPr>
        <w:t>2</w:t>
      </w:r>
      <w:r>
        <w:fldChar w:fldCharType="end"/>
      </w:r>
      <w:r>
        <w:t xml:space="preserve">: </w:t>
      </w:r>
      <w:r w:rsidR="000C29F7">
        <w:rPr>
          <w:lang w:val="en-US"/>
        </w:rPr>
        <w:t>FDRA</w:t>
      </w:r>
      <w:r w:rsidRPr="00156303">
        <w:rPr>
          <w:lang w:val="en-US"/>
        </w:rPr>
        <w:t xml:space="preserve"> for MSG3</w:t>
      </w:r>
      <w:r>
        <w:rPr>
          <w:lang w:val="en-US"/>
        </w:rPr>
        <w:t>, Case 2</w:t>
      </w:r>
    </w:p>
    <w:p w14:paraId="4468B657" w14:textId="4520B3C8" w:rsidR="00171ADF" w:rsidRPr="00171ADF" w:rsidRDefault="00171ADF" w:rsidP="00FF1DBC">
      <w:pPr>
        <w:pStyle w:val="affc"/>
        <w:numPr>
          <w:ilvl w:val="0"/>
          <w:numId w:val="29"/>
        </w:numPr>
        <w:ind w:leftChars="0"/>
        <w:jc w:val="both"/>
        <w:rPr>
          <w:rFonts w:eastAsia="宋体"/>
          <w:b/>
          <w:i/>
          <w:lang w:eastAsia="zh-CN"/>
        </w:rPr>
      </w:pPr>
      <w:r w:rsidRPr="00171ADF">
        <w:rPr>
          <w:rFonts w:eastAsia="宋体"/>
          <w:b/>
          <w:i/>
          <w:lang w:eastAsia="zh-CN"/>
        </w:rPr>
        <w:t xml:space="preserve">For determining the frequency domain resource allocation for Msg3 PUSCH transmission in SBFD symbols, the RB numbering starts from the first RB of the UL usable PRBs and </w:t>
      </w:r>
      <w:r>
        <w:rPr>
          <w:rFonts w:eastAsia="宋体"/>
          <w:b/>
          <w:i/>
          <w:lang w:eastAsia="zh-CN"/>
        </w:rPr>
        <w:t xml:space="preserve">the </w:t>
      </w:r>
      <w:r w:rsidR="00FF1DBC" w:rsidRPr="00FF1DBC">
        <w:rPr>
          <w:rFonts w:eastAsia="宋体"/>
          <w:b/>
          <w:i/>
          <w:lang w:eastAsia="zh-CN"/>
        </w:rPr>
        <w:t>maximum number of RBs for frequency domain resource allocation equals the number of RBs in the initial UL BWP</w:t>
      </w:r>
      <w:r>
        <w:rPr>
          <w:rFonts w:eastAsia="宋体"/>
          <w:b/>
          <w:i/>
          <w:lang w:eastAsia="zh-CN"/>
        </w:rPr>
        <w:t>.</w:t>
      </w:r>
    </w:p>
    <w:p w14:paraId="0886DEFB" w14:textId="6FD09391" w:rsidR="00BD1E4F" w:rsidRPr="003C1B37" w:rsidRDefault="00BD1E4F" w:rsidP="00AA2D96">
      <w:pPr>
        <w:pStyle w:val="1"/>
        <w:jc w:val="both"/>
        <w:rPr>
          <w:lang w:eastAsia="ja-JP"/>
        </w:rPr>
      </w:pPr>
      <w:r w:rsidRPr="003C1B37">
        <w:rPr>
          <w:lang w:eastAsia="ja-JP"/>
        </w:rPr>
        <w:t>Conclusion</w:t>
      </w:r>
    </w:p>
    <w:p w14:paraId="392502A6" w14:textId="69F528D6" w:rsidR="00BD1E4F" w:rsidRDefault="00BD1E4F" w:rsidP="00AA2D96">
      <w:pPr>
        <w:jc w:val="both"/>
        <w:textAlignment w:val="center"/>
      </w:pPr>
      <w:bookmarkStart w:id="35" w:name="OLE_LINK151"/>
      <w:bookmarkStart w:id="36" w:name="OLE_LINK155"/>
      <w:r w:rsidRPr="003C1B37">
        <w:t>In this contribution, we made the following</w:t>
      </w:r>
      <w:r w:rsidR="005B3BFD">
        <w:t xml:space="preserve"> </w:t>
      </w:r>
      <w:r w:rsidRPr="003C1B37">
        <w:t>proposal</w:t>
      </w:r>
      <w:r w:rsidR="00A06893">
        <w:t>s</w:t>
      </w:r>
      <w:r w:rsidRPr="003C1B37">
        <w:t>.</w:t>
      </w:r>
    </w:p>
    <w:p w14:paraId="3470C916" w14:textId="77777777" w:rsidR="00DE478B" w:rsidRPr="002C385D" w:rsidRDefault="00DE478B" w:rsidP="00DE478B">
      <w:pPr>
        <w:pStyle w:val="affc"/>
        <w:numPr>
          <w:ilvl w:val="0"/>
          <w:numId w:val="52"/>
        </w:numPr>
        <w:ind w:leftChars="0"/>
        <w:rPr>
          <w:b/>
          <w:i/>
        </w:rPr>
      </w:pPr>
      <w:r w:rsidRPr="002C385D">
        <w:rPr>
          <w:b/>
          <w:i/>
          <w:lang w:val="en-US" w:eastAsia="zh-CN"/>
        </w:rPr>
        <w:t>When after certain (configured) number of times of RACH attempt in SBFD RACH occasions, UE switch to legacy RACH occasions, the target power is:</w:t>
      </w:r>
    </w:p>
    <w:p w14:paraId="65DF2BCE" w14:textId="77777777" w:rsidR="00DE478B" w:rsidRPr="002C385D" w:rsidRDefault="00DE478B" w:rsidP="00DE478B">
      <w:pPr>
        <w:pStyle w:val="affc"/>
        <w:numPr>
          <w:ilvl w:val="0"/>
          <w:numId w:val="36"/>
        </w:numPr>
        <w:spacing w:after="0"/>
        <w:ind w:leftChars="0"/>
        <w:contextualSpacing/>
        <w:rPr>
          <w:b/>
          <w:i/>
        </w:rPr>
      </w:pPr>
      <w:r w:rsidRPr="002C385D">
        <w:rPr>
          <w:b/>
          <w:i/>
        </w:rPr>
        <w:t>Power ramping counter should continue increasing after additional RO switches to legacy RO.</w:t>
      </w:r>
    </w:p>
    <w:p w14:paraId="3DA05D5F" w14:textId="77777777" w:rsidR="00DE478B" w:rsidRPr="002C385D" w:rsidRDefault="00DE478B" w:rsidP="00DE478B">
      <w:pPr>
        <w:pStyle w:val="affc"/>
        <w:numPr>
          <w:ilvl w:val="0"/>
          <w:numId w:val="36"/>
        </w:numPr>
        <w:spacing w:after="0"/>
        <w:ind w:leftChars="0"/>
        <w:contextualSpacing/>
        <w:rPr>
          <w:b/>
          <w:i/>
        </w:rPr>
      </w:pPr>
      <w:r w:rsidRPr="002C385D">
        <w:rPr>
          <w:b/>
          <w:i/>
        </w:rPr>
        <w:t>The power ramping step size follows the legacy RO configuration after switching</w:t>
      </w:r>
    </w:p>
    <w:p w14:paraId="4C2ACFB1" w14:textId="77777777" w:rsidR="00DE478B" w:rsidRPr="002C385D" w:rsidRDefault="00DE478B" w:rsidP="00DE478B">
      <w:pPr>
        <w:pStyle w:val="affc"/>
        <w:numPr>
          <w:ilvl w:val="0"/>
          <w:numId w:val="36"/>
        </w:numPr>
        <w:spacing w:after="0"/>
        <w:ind w:leftChars="0"/>
        <w:contextualSpacing/>
        <w:rPr>
          <w:b/>
          <w:i/>
          <w:strike/>
        </w:rPr>
      </w:pPr>
      <w:r w:rsidRPr="002C385D">
        <w:rPr>
          <w:b/>
          <w:i/>
        </w:rPr>
        <w:t xml:space="preserve">After switching, the target power level follow the 4-step RACH formula plus an offset, where the offset is </w:t>
      </w:r>
    </w:p>
    <w:p w14:paraId="216E8C66" w14:textId="77777777" w:rsidR="00DE478B" w:rsidRPr="002C385D" w:rsidRDefault="00DE478B" w:rsidP="00DE478B">
      <w:pPr>
        <w:pStyle w:val="affc"/>
        <w:numPr>
          <w:ilvl w:val="1"/>
          <w:numId w:val="36"/>
        </w:numPr>
        <w:spacing w:after="0"/>
        <w:ind w:leftChars="0"/>
        <w:contextualSpacing/>
        <w:rPr>
          <w:b/>
          <w:i/>
        </w:rPr>
      </w:pPr>
      <w:r w:rsidRPr="002C385D">
        <w:rPr>
          <w:b/>
          <w:i/>
        </w:rPr>
        <w:t>OFFSET = (N -1) × (PREAMBLE_POWER_RAMPING_STEP(additional-RO)  -  PREAMBLE_POWER_RAMPING_STEP(legacy-RO))</w:t>
      </w:r>
    </w:p>
    <w:p w14:paraId="290CE964" w14:textId="77777777" w:rsidR="00DE478B" w:rsidRPr="002C385D" w:rsidRDefault="00DE478B" w:rsidP="00DE478B">
      <w:pPr>
        <w:pStyle w:val="affc"/>
        <w:numPr>
          <w:ilvl w:val="2"/>
          <w:numId w:val="36"/>
        </w:numPr>
        <w:spacing w:after="0"/>
        <w:ind w:leftChars="0"/>
        <w:contextualSpacing/>
        <w:rPr>
          <w:b/>
          <w:i/>
        </w:rPr>
      </w:pPr>
      <w:r w:rsidRPr="002C385D">
        <w:rPr>
          <w:b/>
          <w:i/>
        </w:rPr>
        <w:t xml:space="preserve">N is the </w:t>
      </w:r>
      <w:r w:rsidRPr="002C385D">
        <w:rPr>
          <w:b/>
          <w:bCs/>
          <w:i/>
          <w:shd w:val="clear" w:color="auto" w:fill="FFFFFF"/>
        </w:rPr>
        <w:t>power ramping counter when switching back to legacy RO</w:t>
      </w:r>
    </w:p>
    <w:p w14:paraId="6F626DFA" w14:textId="77777777" w:rsidR="00DE478B" w:rsidRDefault="00DE478B" w:rsidP="00DE478B">
      <w:pPr>
        <w:pStyle w:val="affc"/>
        <w:numPr>
          <w:ilvl w:val="0"/>
          <w:numId w:val="52"/>
        </w:numPr>
        <w:ind w:leftChars="0"/>
        <w:rPr>
          <w:b/>
          <w:i/>
          <w:iCs/>
          <w:lang w:val="en-US"/>
        </w:rPr>
      </w:pPr>
      <w:r>
        <w:rPr>
          <w:rFonts w:eastAsia="宋体"/>
          <w:b/>
          <w:i/>
          <w:lang w:eastAsia="zh-CN"/>
        </w:rPr>
        <w:t xml:space="preserve">For </w:t>
      </w:r>
      <w:r>
        <w:rPr>
          <w:b/>
          <w:i/>
          <w:iCs/>
          <w:lang w:val="en-US"/>
        </w:rPr>
        <w:t>RACH configuration Option 1 with Alt 1-1,</w:t>
      </w:r>
      <w:r>
        <w:rPr>
          <w:lang w:val="en-US"/>
        </w:rPr>
        <w:t xml:space="preserve"> </w:t>
      </w:r>
      <w:r>
        <w:rPr>
          <w:b/>
          <w:i/>
          <w:iCs/>
          <w:lang w:val="en-US"/>
        </w:rPr>
        <w:t>s</w:t>
      </w:r>
      <w:r w:rsidRPr="00D35704">
        <w:rPr>
          <w:b/>
          <w:i/>
          <w:iCs/>
          <w:lang w:val="en-US"/>
        </w:rPr>
        <w:t>eparate ssb-SharedRO-MaskIndex configurations for Additional-ROs and Legacy-ROs</w:t>
      </w:r>
      <w:r>
        <w:rPr>
          <w:b/>
          <w:i/>
          <w:iCs/>
          <w:lang w:val="en-US"/>
        </w:rPr>
        <w:t>.</w:t>
      </w:r>
    </w:p>
    <w:p w14:paraId="2E22090E" w14:textId="77777777" w:rsidR="00DE478B" w:rsidRPr="002B3712" w:rsidRDefault="00DE478B" w:rsidP="00DE478B">
      <w:pPr>
        <w:pStyle w:val="affc"/>
        <w:numPr>
          <w:ilvl w:val="0"/>
          <w:numId w:val="52"/>
        </w:numPr>
        <w:ind w:leftChars="0"/>
        <w:jc w:val="both"/>
        <w:rPr>
          <w:rFonts w:ascii="Times" w:eastAsia="Batang" w:hAnsi="Times"/>
          <w:b/>
          <w:i/>
          <w:szCs w:val="24"/>
        </w:rPr>
      </w:pPr>
      <w:r w:rsidRPr="002B3712">
        <w:rPr>
          <w:rFonts w:ascii="Times" w:eastAsia="Batang" w:hAnsi="Times"/>
          <w:b/>
          <w:i/>
          <w:szCs w:val="24"/>
        </w:rPr>
        <w:lastRenderedPageBreak/>
        <w:t>For determination of the Msg3 PUSCH transmission power and when separate preambleReceivedTargetPower for additional-ROs is configured for RACH configuration Option 2</w:t>
      </w:r>
    </w:p>
    <w:p w14:paraId="6AC23407" w14:textId="77777777" w:rsidR="00DE478B" w:rsidRPr="002B3712" w:rsidRDefault="00DE478B" w:rsidP="00DE478B">
      <w:pPr>
        <w:widowControl w:val="0"/>
        <w:numPr>
          <w:ilvl w:val="0"/>
          <w:numId w:val="51"/>
        </w:numPr>
        <w:overflowPunct w:val="0"/>
        <w:spacing w:after="0"/>
        <w:jc w:val="both"/>
        <w:textAlignment w:val="baseline"/>
        <w:rPr>
          <w:b/>
          <w:i/>
          <w:iCs/>
          <w:lang w:eastAsia="x-none"/>
        </w:rPr>
      </w:pPr>
      <w:r w:rsidRPr="002B3712">
        <w:rPr>
          <w:b/>
          <w:i/>
          <w:iCs/>
          <w:lang w:eastAsia="x-none"/>
        </w:rPr>
        <w:t>preambleReceivedTargetPower configured for legacy-RO is used if Msg3 PUSCH is transmitted in non-SBFD symbols;</w:t>
      </w:r>
    </w:p>
    <w:p w14:paraId="3752D77F" w14:textId="77777777" w:rsidR="00DE478B" w:rsidRPr="002B3712" w:rsidRDefault="00DE478B" w:rsidP="00DE478B">
      <w:pPr>
        <w:widowControl w:val="0"/>
        <w:numPr>
          <w:ilvl w:val="0"/>
          <w:numId w:val="51"/>
        </w:numPr>
        <w:overflowPunct w:val="0"/>
        <w:spacing w:after="0"/>
        <w:jc w:val="both"/>
        <w:textAlignment w:val="baseline"/>
        <w:rPr>
          <w:b/>
          <w:i/>
          <w:iCs/>
          <w:lang w:eastAsia="x-none"/>
        </w:rPr>
      </w:pPr>
      <w:r w:rsidRPr="002B3712">
        <w:rPr>
          <w:b/>
          <w:i/>
          <w:iCs/>
          <w:lang w:eastAsia="x-none"/>
        </w:rPr>
        <w:t>preambleReceivedTargetPower configured for additional-RO is used if Msg3 PUSCH is transmitted in SBFD symbols..</w:t>
      </w:r>
    </w:p>
    <w:p w14:paraId="0021ECA5" w14:textId="77777777" w:rsidR="00DE478B" w:rsidRPr="00115F0A" w:rsidRDefault="00DE478B" w:rsidP="00DE478B">
      <w:pPr>
        <w:pStyle w:val="affc"/>
        <w:numPr>
          <w:ilvl w:val="0"/>
          <w:numId w:val="52"/>
        </w:numPr>
        <w:ind w:leftChars="0"/>
        <w:jc w:val="both"/>
        <w:rPr>
          <w:rFonts w:ascii="Times" w:eastAsia="Malgun Gothic" w:hAnsi="Times"/>
          <w:b/>
          <w:i/>
          <w:szCs w:val="24"/>
        </w:rPr>
      </w:pPr>
      <w:r w:rsidRPr="00115F0A">
        <w:rPr>
          <w:rFonts w:eastAsia="宋体" w:hint="eastAsia"/>
          <w:b/>
          <w:i/>
          <w:lang w:eastAsia="zh-CN"/>
        </w:rPr>
        <w:t>N</w:t>
      </w:r>
      <w:r w:rsidRPr="00115F0A">
        <w:rPr>
          <w:rFonts w:eastAsia="宋体"/>
          <w:b/>
          <w:i/>
          <w:lang w:eastAsia="zh-CN"/>
        </w:rPr>
        <w:t xml:space="preserve">ew </w:t>
      </w:r>
      <w:r w:rsidRPr="00115F0A">
        <w:rPr>
          <w:b/>
          <w:i/>
        </w:rPr>
        <w:t>msg3-Alpha is</w:t>
      </w:r>
      <w:r w:rsidRPr="00115F0A">
        <w:rPr>
          <w:rFonts w:ascii="Times" w:eastAsia="Batang" w:hAnsi="Times" w:hint="eastAsia"/>
          <w:b/>
          <w:i/>
          <w:szCs w:val="24"/>
        </w:rPr>
        <w:t xml:space="preserve"> introduced for SBFD symbols for </w:t>
      </w:r>
      <w:r w:rsidRPr="00115F0A">
        <w:rPr>
          <w:rFonts w:ascii="Times" w:eastAsia="Batang" w:hAnsi="Times"/>
          <w:b/>
          <w:i/>
          <w:szCs w:val="24"/>
        </w:rPr>
        <w:t xml:space="preserve">MSG3 </w:t>
      </w:r>
      <w:r w:rsidRPr="00115F0A">
        <w:rPr>
          <w:rFonts w:ascii="Times" w:eastAsia="Batang" w:hAnsi="Times" w:hint="eastAsia"/>
          <w:b/>
          <w:i/>
          <w:szCs w:val="24"/>
        </w:rPr>
        <w:t>PUSCH</w:t>
      </w:r>
      <w:r w:rsidRPr="00115F0A">
        <w:rPr>
          <w:rFonts w:ascii="Times" w:eastAsia="Batang" w:hAnsi="Times"/>
          <w:b/>
          <w:i/>
          <w:szCs w:val="24"/>
        </w:rPr>
        <w:t>.</w:t>
      </w:r>
    </w:p>
    <w:p w14:paraId="40D89300" w14:textId="2FDD7428" w:rsidR="00DE478B" w:rsidRPr="001D794E" w:rsidRDefault="00DE478B" w:rsidP="00603CB2">
      <w:pPr>
        <w:pStyle w:val="affc"/>
        <w:numPr>
          <w:ilvl w:val="0"/>
          <w:numId w:val="52"/>
        </w:numPr>
        <w:ind w:leftChars="0"/>
        <w:jc w:val="both"/>
        <w:rPr>
          <w:rFonts w:eastAsia="宋体"/>
          <w:b/>
          <w:i/>
          <w:lang w:eastAsia="zh-CN"/>
        </w:rPr>
      </w:pPr>
      <w:r w:rsidRPr="001D794E">
        <w:rPr>
          <w:rFonts w:eastAsia="宋体"/>
          <w:b/>
          <w:i/>
          <w:lang w:eastAsia="zh-CN"/>
        </w:rPr>
        <w:t>For determining the frequency domain resource allocation for Msg3 PUSCH transmission in SBFD symbols, the RB numbering starts from the first RB of the UL usable PRBs and the maximum number of RBs for frequency domain resource allocation equals the number of RBs in the initial UL BWP.</w:t>
      </w:r>
    </w:p>
    <w:bookmarkEnd w:id="13"/>
    <w:bookmarkEnd w:id="14"/>
    <w:bookmarkEnd w:id="35"/>
    <w:bookmarkEnd w:id="36"/>
    <w:p w14:paraId="06277EA8" w14:textId="39F19CE1" w:rsidR="0045740A" w:rsidRDefault="00FC0E47" w:rsidP="00AA2D96">
      <w:pPr>
        <w:pStyle w:val="1"/>
        <w:jc w:val="both"/>
        <w:rPr>
          <w:lang w:eastAsia="ja-JP"/>
        </w:rPr>
      </w:pPr>
      <w:r w:rsidRPr="003C1B37">
        <w:rPr>
          <w:lang w:eastAsia="ja-JP"/>
        </w:rPr>
        <w:t>R</w:t>
      </w:r>
      <w:r w:rsidR="0045740A" w:rsidRPr="003C1B37">
        <w:rPr>
          <w:lang w:eastAsia="ja-JP"/>
        </w:rPr>
        <w:t>eference</w:t>
      </w:r>
      <w:r w:rsidR="007D3FF2" w:rsidRPr="003C1B37">
        <w:rPr>
          <w:lang w:eastAsia="ja-JP"/>
        </w:rPr>
        <w:t>s</w:t>
      </w:r>
    </w:p>
    <w:p w14:paraId="195118D6" w14:textId="7E79B5A0" w:rsidR="001F6205" w:rsidRPr="008E2F96" w:rsidRDefault="001F6205" w:rsidP="00A53485">
      <w:pPr>
        <w:pStyle w:val="affc"/>
        <w:numPr>
          <w:ilvl w:val="0"/>
          <w:numId w:val="30"/>
        </w:numPr>
        <w:ind w:leftChars="0"/>
        <w:jc w:val="both"/>
      </w:pPr>
      <w:bookmarkStart w:id="37" w:name="OLE_LINK169"/>
      <w:r w:rsidRPr="008E2F96">
        <w:t>RP-2401614</w:t>
      </w:r>
      <w:r w:rsidR="00F06027" w:rsidRPr="008E2F96">
        <w:tab/>
        <w:t>Revised WI on evolution of NR duplex operation</w:t>
      </w:r>
    </w:p>
    <w:bookmarkEnd w:id="1"/>
    <w:bookmarkEnd w:id="37"/>
    <w:p w14:paraId="640E7842" w14:textId="242C58C1" w:rsidR="00EB09CE" w:rsidRPr="00CE3D1C" w:rsidRDefault="00DE478B" w:rsidP="00DE478B">
      <w:pPr>
        <w:pStyle w:val="affc"/>
        <w:numPr>
          <w:ilvl w:val="0"/>
          <w:numId w:val="30"/>
        </w:numPr>
        <w:ind w:leftChars="0"/>
        <w:jc w:val="both"/>
      </w:pPr>
      <w:r w:rsidRPr="00DE478B">
        <w:t>R1-2501417</w:t>
      </w:r>
      <w:r w:rsidRPr="00DE478B">
        <w:tab/>
        <w:t>Summary#3 on SBFD random acces</w:t>
      </w:r>
      <w:r>
        <w:t>s operation</w:t>
      </w:r>
      <w:r>
        <w:tab/>
        <w:t>Moderator (CMCC)</w:t>
      </w:r>
    </w:p>
    <w:sectPr w:rsidR="00EB09CE" w:rsidRPr="00CE3D1C"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F049A" w14:textId="77777777" w:rsidR="008E0D4D" w:rsidRDefault="008E0D4D">
      <w:r>
        <w:separator/>
      </w:r>
    </w:p>
  </w:endnote>
  <w:endnote w:type="continuationSeparator" w:id="0">
    <w:p w14:paraId="7DA2F05D" w14:textId="77777777" w:rsidR="008E0D4D" w:rsidRDefault="008E0D4D">
      <w:r>
        <w:continuationSeparator/>
      </w:r>
    </w:p>
  </w:endnote>
  <w:endnote w:type="continuationNotice" w:id="1">
    <w:p w14:paraId="734C21F6" w14:textId="77777777" w:rsidR="008E0D4D" w:rsidRDefault="008E0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09CFA" w14:textId="77777777" w:rsidR="008E0D4D" w:rsidRDefault="008E0D4D">
      <w:r>
        <w:separator/>
      </w:r>
    </w:p>
  </w:footnote>
  <w:footnote w:type="continuationSeparator" w:id="0">
    <w:p w14:paraId="1D197B36" w14:textId="77777777" w:rsidR="008E0D4D" w:rsidRDefault="008E0D4D">
      <w:r>
        <w:continuationSeparator/>
      </w:r>
    </w:p>
  </w:footnote>
  <w:footnote w:type="continuationNotice" w:id="1">
    <w:p w14:paraId="7A5C252A" w14:textId="77777777" w:rsidR="008E0D4D" w:rsidRDefault="008E0D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D301901"/>
    <w:multiLevelType w:val="hybridMultilevel"/>
    <w:tmpl w:val="BF500B8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A31993"/>
    <w:multiLevelType w:val="hybridMultilevel"/>
    <w:tmpl w:val="D9FEA468"/>
    <w:lvl w:ilvl="0" w:tplc="C188FE0A">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5276F78"/>
    <w:multiLevelType w:val="hybridMultilevel"/>
    <w:tmpl w:val="6226A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AD3B79"/>
    <w:multiLevelType w:val="hybridMultilevel"/>
    <w:tmpl w:val="6E147EC2"/>
    <w:lvl w:ilvl="0" w:tplc="BB16EFC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AF7E98"/>
    <w:multiLevelType w:val="hybridMultilevel"/>
    <w:tmpl w:val="DD442138"/>
    <w:lvl w:ilvl="0" w:tplc="BB16EFC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795CFF"/>
    <w:multiLevelType w:val="hybridMultilevel"/>
    <w:tmpl w:val="C798A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3F684A"/>
    <w:multiLevelType w:val="hybridMultilevel"/>
    <w:tmpl w:val="704CA5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312FE6"/>
    <w:multiLevelType w:val="hybridMultilevel"/>
    <w:tmpl w:val="7E109E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4DBB4AD8"/>
    <w:multiLevelType w:val="hybridMultilevel"/>
    <w:tmpl w:val="FC46B6E4"/>
    <w:lvl w:ilvl="0" w:tplc="508C778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F91516"/>
    <w:multiLevelType w:val="multilevel"/>
    <w:tmpl w:val="4DF91516"/>
    <w:lvl w:ilvl="0">
      <w:start w:val="1"/>
      <w:numFmt w:val="bullet"/>
      <w:lvlText w:val="•"/>
      <w:lvlJc w:val="left"/>
      <w:pPr>
        <w:ind w:left="360" w:hanging="360"/>
      </w:pPr>
      <w:rPr>
        <w:rFonts w:ascii="Times New Roman" w:hAnsi="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F8B524C"/>
    <w:multiLevelType w:val="hybridMultilevel"/>
    <w:tmpl w:val="6E147EC2"/>
    <w:lvl w:ilvl="0" w:tplc="BB16EFC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4BC2A35"/>
    <w:multiLevelType w:val="hybridMultilevel"/>
    <w:tmpl w:val="D9809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4" w15:restartNumberingAfterBreak="0">
    <w:nsid w:val="78B056B3"/>
    <w:multiLevelType w:val="hybridMultilevel"/>
    <w:tmpl w:val="9370A6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E2F17C5"/>
    <w:multiLevelType w:val="hybridMultilevel"/>
    <w:tmpl w:val="207205E2"/>
    <w:lvl w:ilvl="0" w:tplc="BB16EFCE">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3"/>
  </w:num>
  <w:num w:numId="2">
    <w:abstractNumId w:val="48"/>
  </w:num>
  <w:num w:numId="3">
    <w:abstractNumId w:val="24"/>
  </w:num>
  <w:num w:numId="4">
    <w:abstractNumId w:val="38"/>
  </w:num>
  <w:num w:numId="5">
    <w:abstractNumId w:val="29"/>
  </w:num>
  <w:num w:numId="6">
    <w:abstractNumId w:val="30"/>
  </w:num>
  <w:num w:numId="7">
    <w:abstractNumId w:val="27"/>
  </w:num>
  <w:num w:numId="8">
    <w:abstractNumId w:val="45"/>
  </w:num>
  <w:num w:numId="9">
    <w:abstractNumId w:val="21"/>
  </w:num>
  <w:num w:numId="10">
    <w:abstractNumId w:val="14"/>
  </w:num>
  <w:num w:numId="11">
    <w:abstractNumId w:val="42"/>
  </w:num>
  <w:num w:numId="12">
    <w:abstractNumId w:val="22"/>
  </w:num>
  <w:num w:numId="13">
    <w:abstractNumId w:val="0"/>
  </w:num>
  <w:num w:numId="14">
    <w:abstractNumId w:val="12"/>
  </w:num>
  <w:num w:numId="15">
    <w:abstractNumId w:val="37"/>
  </w:num>
  <w:num w:numId="16">
    <w:abstractNumId w:val="46"/>
  </w:num>
  <w:num w:numId="17">
    <w:abstractNumId w:val="5"/>
  </w:num>
  <w:num w:numId="18">
    <w:abstractNumId w:val="35"/>
  </w:num>
  <w:num w:numId="19">
    <w:abstractNumId w:val="9"/>
  </w:num>
  <w:num w:numId="20">
    <w:abstractNumId w:val="25"/>
  </w:num>
  <w:num w:numId="21">
    <w:abstractNumId w:val="40"/>
  </w:num>
  <w:num w:numId="22">
    <w:abstractNumId w:val="13"/>
  </w:num>
  <w:num w:numId="23">
    <w:abstractNumId w:val="34"/>
  </w:num>
  <w:num w:numId="24">
    <w:abstractNumId w:val="39"/>
  </w:num>
  <w:num w:numId="25">
    <w:abstractNumId w:val="7"/>
  </w:num>
  <w:num w:numId="26">
    <w:abstractNumId w:val="4"/>
  </w:num>
  <w:num w:numId="27">
    <w:abstractNumId w:val="15"/>
  </w:num>
  <w:num w:numId="28">
    <w:abstractNumId w:val="3"/>
  </w:num>
  <w:num w:numId="29">
    <w:abstractNumId w:val="10"/>
  </w:num>
  <w:num w:numId="30">
    <w:abstractNumId w:val="31"/>
  </w:num>
  <w:num w:numId="31">
    <w:abstractNumId w:val="23"/>
  </w:num>
  <w:num w:numId="32">
    <w:abstractNumId w:val="15"/>
  </w:num>
  <w:num w:numId="33">
    <w:abstractNumId w:val="44"/>
  </w:num>
  <w:num w:numId="34">
    <w:abstractNumId w:val="16"/>
  </w:num>
  <w:num w:numId="35">
    <w:abstractNumId w:val="49"/>
  </w:num>
  <w:num w:numId="36">
    <w:abstractNumId w:val="32"/>
  </w:num>
  <w:num w:numId="37">
    <w:abstractNumId w:val="36"/>
  </w:num>
  <w:num w:numId="38">
    <w:abstractNumId w:val="28"/>
  </w:num>
  <w:num w:numId="39">
    <w:abstractNumId w:val="1"/>
  </w:num>
  <w:num w:numId="40">
    <w:abstractNumId w:val="47"/>
  </w:num>
  <w:num w:numId="41">
    <w:abstractNumId w:val="17"/>
  </w:num>
  <w:num w:numId="42">
    <w:abstractNumId w:val="26"/>
  </w:num>
  <w:num w:numId="43">
    <w:abstractNumId w:val="20"/>
  </w:num>
  <w:num w:numId="44">
    <w:abstractNumId w:val="19"/>
  </w:num>
  <w:num w:numId="45">
    <w:abstractNumId w:val="11"/>
  </w:num>
  <w:num w:numId="46">
    <w:abstractNumId w:val="18"/>
  </w:num>
  <w:num w:numId="47">
    <w:abstractNumId w:val="41"/>
  </w:num>
  <w:num w:numId="48">
    <w:abstractNumId w:val="6"/>
  </w:num>
  <w:num w:numId="4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2"/>
  </w:num>
  <w:num w:numId="52">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3E1"/>
    <w:rsid w:val="00002485"/>
    <w:rsid w:val="000027C3"/>
    <w:rsid w:val="00002BCD"/>
    <w:rsid w:val="00002E76"/>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8C7"/>
    <w:rsid w:val="00010A55"/>
    <w:rsid w:val="00010D87"/>
    <w:rsid w:val="00011210"/>
    <w:rsid w:val="0001135F"/>
    <w:rsid w:val="0001175D"/>
    <w:rsid w:val="000118BA"/>
    <w:rsid w:val="00011A2C"/>
    <w:rsid w:val="00011D9F"/>
    <w:rsid w:val="00011F63"/>
    <w:rsid w:val="00012351"/>
    <w:rsid w:val="000129F9"/>
    <w:rsid w:val="00013795"/>
    <w:rsid w:val="00013CE7"/>
    <w:rsid w:val="00013E6F"/>
    <w:rsid w:val="0001480E"/>
    <w:rsid w:val="00014972"/>
    <w:rsid w:val="00014CB8"/>
    <w:rsid w:val="000150E7"/>
    <w:rsid w:val="00015A60"/>
    <w:rsid w:val="00015A9D"/>
    <w:rsid w:val="00015BBE"/>
    <w:rsid w:val="00015BD3"/>
    <w:rsid w:val="00016814"/>
    <w:rsid w:val="00016A88"/>
    <w:rsid w:val="00016B93"/>
    <w:rsid w:val="00016E96"/>
    <w:rsid w:val="0001728A"/>
    <w:rsid w:val="00017972"/>
    <w:rsid w:val="00017C3A"/>
    <w:rsid w:val="00020117"/>
    <w:rsid w:val="000201FC"/>
    <w:rsid w:val="00020386"/>
    <w:rsid w:val="00020490"/>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3FA"/>
    <w:rsid w:val="00027609"/>
    <w:rsid w:val="00027788"/>
    <w:rsid w:val="000305C7"/>
    <w:rsid w:val="0003061E"/>
    <w:rsid w:val="000308A1"/>
    <w:rsid w:val="00030CF7"/>
    <w:rsid w:val="00030D04"/>
    <w:rsid w:val="000310E6"/>
    <w:rsid w:val="00031207"/>
    <w:rsid w:val="00031400"/>
    <w:rsid w:val="00031724"/>
    <w:rsid w:val="0003181C"/>
    <w:rsid w:val="0003187E"/>
    <w:rsid w:val="0003189C"/>
    <w:rsid w:val="0003193C"/>
    <w:rsid w:val="00031E0C"/>
    <w:rsid w:val="00032060"/>
    <w:rsid w:val="00032486"/>
    <w:rsid w:val="0003260D"/>
    <w:rsid w:val="0003276A"/>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217"/>
    <w:rsid w:val="00036A11"/>
    <w:rsid w:val="00036B60"/>
    <w:rsid w:val="00036E59"/>
    <w:rsid w:val="00036F38"/>
    <w:rsid w:val="0003702C"/>
    <w:rsid w:val="00037198"/>
    <w:rsid w:val="00037405"/>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3D28"/>
    <w:rsid w:val="00044A4D"/>
    <w:rsid w:val="0004510F"/>
    <w:rsid w:val="00045298"/>
    <w:rsid w:val="00045550"/>
    <w:rsid w:val="00045A16"/>
    <w:rsid w:val="00045B89"/>
    <w:rsid w:val="00045FB0"/>
    <w:rsid w:val="00046075"/>
    <w:rsid w:val="00046137"/>
    <w:rsid w:val="00046355"/>
    <w:rsid w:val="00046C7C"/>
    <w:rsid w:val="0004719C"/>
    <w:rsid w:val="00047B7D"/>
    <w:rsid w:val="00047D22"/>
    <w:rsid w:val="00047D51"/>
    <w:rsid w:val="00047F74"/>
    <w:rsid w:val="0005007B"/>
    <w:rsid w:val="00050189"/>
    <w:rsid w:val="000501CC"/>
    <w:rsid w:val="000503F0"/>
    <w:rsid w:val="0005088D"/>
    <w:rsid w:val="00050B1B"/>
    <w:rsid w:val="00050B89"/>
    <w:rsid w:val="00050BA6"/>
    <w:rsid w:val="00050C79"/>
    <w:rsid w:val="00050D3F"/>
    <w:rsid w:val="00050D62"/>
    <w:rsid w:val="00050D79"/>
    <w:rsid w:val="0005105A"/>
    <w:rsid w:val="0005111F"/>
    <w:rsid w:val="00051409"/>
    <w:rsid w:val="00051ACC"/>
    <w:rsid w:val="00051CCB"/>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3E56"/>
    <w:rsid w:val="0006461E"/>
    <w:rsid w:val="00064752"/>
    <w:rsid w:val="00064946"/>
    <w:rsid w:val="00064A69"/>
    <w:rsid w:val="00064F18"/>
    <w:rsid w:val="00065323"/>
    <w:rsid w:val="0006542F"/>
    <w:rsid w:val="00065701"/>
    <w:rsid w:val="000657FB"/>
    <w:rsid w:val="00065AAC"/>
    <w:rsid w:val="00065B3D"/>
    <w:rsid w:val="00065C71"/>
    <w:rsid w:val="00066306"/>
    <w:rsid w:val="00066690"/>
    <w:rsid w:val="00066E66"/>
    <w:rsid w:val="00066FAE"/>
    <w:rsid w:val="000675B2"/>
    <w:rsid w:val="00067A15"/>
    <w:rsid w:val="00067AA1"/>
    <w:rsid w:val="0007056A"/>
    <w:rsid w:val="000708B2"/>
    <w:rsid w:val="00070971"/>
    <w:rsid w:val="00070BFF"/>
    <w:rsid w:val="00070D02"/>
    <w:rsid w:val="000710A9"/>
    <w:rsid w:val="00071219"/>
    <w:rsid w:val="00071408"/>
    <w:rsid w:val="00071B1F"/>
    <w:rsid w:val="00071B78"/>
    <w:rsid w:val="00071C0F"/>
    <w:rsid w:val="0007217F"/>
    <w:rsid w:val="0007229A"/>
    <w:rsid w:val="0007236D"/>
    <w:rsid w:val="000723F1"/>
    <w:rsid w:val="0007253F"/>
    <w:rsid w:val="00072C41"/>
    <w:rsid w:val="00072C4D"/>
    <w:rsid w:val="000730FA"/>
    <w:rsid w:val="00073318"/>
    <w:rsid w:val="00073475"/>
    <w:rsid w:val="000739E1"/>
    <w:rsid w:val="00073A08"/>
    <w:rsid w:val="00073D9B"/>
    <w:rsid w:val="00073DCE"/>
    <w:rsid w:val="00074024"/>
    <w:rsid w:val="00074060"/>
    <w:rsid w:val="0007478E"/>
    <w:rsid w:val="000748BC"/>
    <w:rsid w:val="00075059"/>
    <w:rsid w:val="000756C5"/>
    <w:rsid w:val="00075BB7"/>
    <w:rsid w:val="00076665"/>
    <w:rsid w:val="0007690F"/>
    <w:rsid w:val="00076EB8"/>
    <w:rsid w:val="000775BB"/>
    <w:rsid w:val="00077A73"/>
    <w:rsid w:val="00077B46"/>
    <w:rsid w:val="00077F53"/>
    <w:rsid w:val="000800CA"/>
    <w:rsid w:val="000803A0"/>
    <w:rsid w:val="0008051C"/>
    <w:rsid w:val="00080EF7"/>
    <w:rsid w:val="000812CC"/>
    <w:rsid w:val="00081405"/>
    <w:rsid w:val="000814C2"/>
    <w:rsid w:val="00081996"/>
    <w:rsid w:val="00081A6B"/>
    <w:rsid w:val="00081B49"/>
    <w:rsid w:val="00082131"/>
    <w:rsid w:val="00082232"/>
    <w:rsid w:val="00082506"/>
    <w:rsid w:val="00082BCC"/>
    <w:rsid w:val="00083B28"/>
    <w:rsid w:val="00083C62"/>
    <w:rsid w:val="00084476"/>
    <w:rsid w:val="00084C8B"/>
    <w:rsid w:val="00084E90"/>
    <w:rsid w:val="00085101"/>
    <w:rsid w:val="000853FF"/>
    <w:rsid w:val="000855E1"/>
    <w:rsid w:val="00085A5C"/>
    <w:rsid w:val="00085A85"/>
    <w:rsid w:val="00085E3F"/>
    <w:rsid w:val="000865D7"/>
    <w:rsid w:val="00086726"/>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214E"/>
    <w:rsid w:val="00093020"/>
    <w:rsid w:val="00093198"/>
    <w:rsid w:val="00093263"/>
    <w:rsid w:val="000932C3"/>
    <w:rsid w:val="000932CC"/>
    <w:rsid w:val="000935A9"/>
    <w:rsid w:val="00093617"/>
    <w:rsid w:val="0009372B"/>
    <w:rsid w:val="000937B6"/>
    <w:rsid w:val="00093B46"/>
    <w:rsid w:val="00093D67"/>
    <w:rsid w:val="000943C0"/>
    <w:rsid w:val="000944E7"/>
    <w:rsid w:val="000946F6"/>
    <w:rsid w:val="00094778"/>
    <w:rsid w:val="00094BA0"/>
    <w:rsid w:val="00094C69"/>
    <w:rsid w:val="00095395"/>
    <w:rsid w:val="00095977"/>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1D"/>
    <w:rsid w:val="000A0C23"/>
    <w:rsid w:val="000A105A"/>
    <w:rsid w:val="000A11AD"/>
    <w:rsid w:val="000A1408"/>
    <w:rsid w:val="000A19AB"/>
    <w:rsid w:val="000A228E"/>
    <w:rsid w:val="000A2457"/>
    <w:rsid w:val="000A2458"/>
    <w:rsid w:val="000A24E8"/>
    <w:rsid w:val="000A2CAD"/>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A68"/>
    <w:rsid w:val="000A5BD3"/>
    <w:rsid w:val="000A5C8C"/>
    <w:rsid w:val="000A5D31"/>
    <w:rsid w:val="000A65C8"/>
    <w:rsid w:val="000A6BB2"/>
    <w:rsid w:val="000A6CAB"/>
    <w:rsid w:val="000A7239"/>
    <w:rsid w:val="000A7299"/>
    <w:rsid w:val="000A7664"/>
    <w:rsid w:val="000B038F"/>
    <w:rsid w:val="000B0BE4"/>
    <w:rsid w:val="000B0EBC"/>
    <w:rsid w:val="000B0FFE"/>
    <w:rsid w:val="000B1005"/>
    <w:rsid w:val="000B11D7"/>
    <w:rsid w:val="000B12C4"/>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6C5"/>
    <w:rsid w:val="000B486A"/>
    <w:rsid w:val="000B4A19"/>
    <w:rsid w:val="000B5228"/>
    <w:rsid w:val="000B5383"/>
    <w:rsid w:val="000B53CF"/>
    <w:rsid w:val="000B59D0"/>
    <w:rsid w:val="000B5AA4"/>
    <w:rsid w:val="000B5F4E"/>
    <w:rsid w:val="000B63B1"/>
    <w:rsid w:val="000B641B"/>
    <w:rsid w:val="000B6470"/>
    <w:rsid w:val="000B6F65"/>
    <w:rsid w:val="000B7468"/>
    <w:rsid w:val="000B7E82"/>
    <w:rsid w:val="000C00A4"/>
    <w:rsid w:val="000C02E0"/>
    <w:rsid w:val="000C0AD5"/>
    <w:rsid w:val="000C0D4E"/>
    <w:rsid w:val="000C0DD1"/>
    <w:rsid w:val="000C0E68"/>
    <w:rsid w:val="000C0F2B"/>
    <w:rsid w:val="000C14F9"/>
    <w:rsid w:val="000C1BEE"/>
    <w:rsid w:val="000C1DB2"/>
    <w:rsid w:val="000C2673"/>
    <w:rsid w:val="000C27C4"/>
    <w:rsid w:val="000C28F4"/>
    <w:rsid w:val="000C29F7"/>
    <w:rsid w:val="000C2B12"/>
    <w:rsid w:val="000C2B90"/>
    <w:rsid w:val="000C2BA5"/>
    <w:rsid w:val="000C2EB3"/>
    <w:rsid w:val="000C3166"/>
    <w:rsid w:val="000C32CF"/>
    <w:rsid w:val="000C37B8"/>
    <w:rsid w:val="000C3873"/>
    <w:rsid w:val="000C3A2D"/>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290"/>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078"/>
    <w:rsid w:val="000D65DC"/>
    <w:rsid w:val="000D6A1D"/>
    <w:rsid w:val="000D70B7"/>
    <w:rsid w:val="000D7A9E"/>
    <w:rsid w:val="000D7B5E"/>
    <w:rsid w:val="000D7C6C"/>
    <w:rsid w:val="000D7D83"/>
    <w:rsid w:val="000D7E4F"/>
    <w:rsid w:val="000E00E0"/>
    <w:rsid w:val="000E0504"/>
    <w:rsid w:val="000E06B2"/>
    <w:rsid w:val="000E0A0F"/>
    <w:rsid w:val="000E0A1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BA2"/>
    <w:rsid w:val="000F0DA5"/>
    <w:rsid w:val="000F12BC"/>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4BE2"/>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7F4"/>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0B79"/>
    <w:rsid w:val="00111396"/>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5F0A"/>
    <w:rsid w:val="0011602B"/>
    <w:rsid w:val="00116077"/>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90D"/>
    <w:rsid w:val="00122C42"/>
    <w:rsid w:val="00122D51"/>
    <w:rsid w:val="001233A2"/>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3B4"/>
    <w:rsid w:val="0012570C"/>
    <w:rsid w:val="001257D0"/>
    <w:rsid w:val="00125964"/>
    <w:rsid w:val="001269B2"/>
    <w:rsid w:val="00127459"/>
    <w:rsid w:val="001277E5"/>
    <w:rsid w:val="001279B3"/>
    <w:rsid w:val="00127FBC"/>
    <w:rsid w:val="00130353"/>
    <w:rsid w:val="001303E8"/>
    <w:rsid w:val="0013055D"/>
    <w:rsid w:val="00130DEE"/>
    <w:rsid w:val="00130FF8"/>
    <w:rsid w:val="00131C62"/>
    <w:rsid w:val="001320FB"/>
    <w:rsid w:val="001322EF"/>
    <w:rsid w:val="0013241A"/>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2FD"/>
    <w:rsid w:val="00136301"/>
    <w:rsid w:val="00136790"/>
    <w:rsid w:val="001370CA"/>
    <w:rsid w:val="001371E7"/>
    <w:rsid w:val="0013727D"/>
    <w:rsid w:val="00137388"/>
    <w:rsid w:val="0013758F"/>
    <w:rsid w:val="00137C67"/>
    <w:rsid w:val="001404B5"/>
    <w:rsid w:val="001406DB"/>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398"/>
    <w:rsid w:val="001444E1"/>
    <w:rsid w:val="00144905"/>
    <w:rsid w:val="001455E4"/>
    <w:rsid w:val="00145815"/>
    <w:rsid w:val="00145997"/>
    <w:rsid w:val="00145B95"/>
    <w:rsid w:val="00146433"/>
    <w:rsid w:val="00146545"/>
    <w:rsid w:val="001467BE"/>
    <w:rsid w:val="00146A8F"/>
    <w:rsid w:val="00147243"/>
    <w:rsid w:val="001475A3"/>
    <w:rsid w:val="00147A19"/>
    <w:rsid w:val="00147F18"/>
    <w:rsid w:val="00150223"/>
    <w:rsid w:val="00150315"/>
    <w:rsid w:val="00150606"/>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303"/>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3C3"/>
    <w:rsid w:val="001618B6"/>
    <w:rsid w:val="00161C4C"/>
    <w:rsid w:val="0016230D"/>
    <w:rsid w:val="00162653"/>
    <w:rsid w:val="001628AE"/>
    <w:rsid w:val="00162CB3"/>
    <w:rsid w:val="00162FF2"/>
    <w:rsid w:val="0016319C"/>
    <w:rsid w:val="00163415"/>
    <w:rsid w:val="00163418"/>
    <w:rsid w:val="00163943"/>
    <w:rsid w:val="00163C36"/>
    <w:rsid w:val="00164F17"/>
    <w:rsid w:val="00165054"/>
    <w:rsid w:val="00165159"/>
    <w:rsid w:val="001651C5"/>
    <w:rsid w:val="0016550F"/>
    <w:rsid w:val="00166026"/>
    <w:rsid w:val="00166356"/>
    <w:rsid w:val="00166450"/>
    <w:rsid w:val="001667AA"/>
    <w:rsid w:val="001669A0"/>
    <w:rsid w:val="00166DA9"/>
    <w:rsid w:val="00166E0D"/>
    <w:rsid w:val="001672B0"/>
    <w:rsid w:val="00167CB4"/>
    <w:rsid w:val="00170546"/>
    <w:rsid w:val="00170FA7"/>
    <w:rsid w:val="00171466"/>
    <w:rsid w:val="00171507"/>
    <w:rsid w:val="00171A56"/>
    <w:rsid w:val="00171ADF"/>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558B"/>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994"/>
    <w:rsid w:val="00190C74"/>
    <w:rsid w:val="00190E33"/>
    <w:rsid w:val="00190EA2"/>
    <w:rsid w:val="00190EBA"/>
    <w:rsid w:val="00191C14"/>
    <w:rsid w:val="00192011"/>
    <w:rsid w:val="00192332"/>
    <w:rsid w:val="00192343"/>
    <w:rsid w:val="00192621"/>
    <w:rsid w:val="001926EC"/>
    <w:rsid w:val="00193580"/>
    <w:rsid w:val="001936FD"/>
    <w:rsid w:val="00193A83"/>
    <w:rsid w:val="00193AA8"/>
    <w:rsid w:val="00193C2C"/>
    <w:rsid w:val="00193D76"/>
    <w:rsid w:val="0019473B"/>
    <w:rsid w:val="00194875"/>
    <w:rsid w:val="00195181"/>
    <w:rsid w:val="00195276"/>
    <w:rsid w:val="001957FA"/>
    <w:rsid w:val="00195842"/>
    <w:rsid w:val="0019614B"/>
    <w:rsid w:val="0019632A"/>
    <w:rsid w:val="00196CDE"/>
    <w:rsid w:val="001972A3"/>
    <w:rsid w:val="00197A91"/>
    <w:rsid w:val="00197C65"/>
    <w:rsid w:val="00197E18"/>
    <w:rsid w:val="00197E75"/>
    <w:rsid w:val="00197F9F"/>
    <w:rsid w:val="001A05CE"/>
    <w:rsid w:val="001A0621"/>
    <w:rsid w:val="001A0C7D"/>
    <w:rsid w:val="001A1352"/>
    <w:rsid w:val="001A14AC"/>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2E61"/>
    <w:rsid w:val="001B37D2"/>
    <w:rsid w:val="001B38C6"/>
    <w:rsid w:val="001B425C"/>
    <w:rsid w:val="001B43B1"/>
    <w:rsid w:val="001B4583"/>
    <w:rsid w:val="001B46E3"/>
    <w:rsid w:val="001B48B1"/>
    <w:rsid w:val="001B4C69"/>
    <w:rsid w:val="001B4F38"/>
    <w:rsid w:val="001B4F89"/>
    <w:rsid w:val="001B4F90"/>
    <w:rsid w:val="001B569B"/>
    <w:rsid w:val="001B572F"/>
    <w:rsid w:val="001B584E"/>
    <w:rsid w:val="001B5B0E"/>
    <w:rsid w:val="001B7243"/>
    <w:rsid w:val="001B735B"/>
    <w:rsid w:val="001B757A"/>
    <w:rsid w:val="001B7952"/>
    <w:rsid w:val="001B7A83"/>
    <w:rsid w:val="001B7E74"/>
    <w:rsid w:val="001C01C3"/>
    <w:rsid w:val="001C0569"/>
    <w:rsid w:val="001C0F66"/>
    <w:rsid w:val="001C13D5"/>
    <w:rsid w:val="001C148B"/>
    <w:rsid w:val="001C1999"/>
    <w:rsid w:val="001C2029"/>
    <w:rsid w:val="001C216F"/>
    <w:rsid w:val="001C2F8F"/>
    <w:rsid w:val="001C3363"/>
    <w:rsid w:val="001C36DB"/>
    <w:rsid w:val="001C3850"/>
    <w:rsid w:val="001C3AD5"/>
    <w:rsid w:val="001C4450"/>
    <w:rsid w:val="001C49F8"/>
    <w:rsid w:val="001C4FC0"/>
    <w:rsid w:val="001C5878"/>
    <w:rsid w:val="001C5A02"/>
    <w:rsid w:val="001C5CA7"/>
    <w:rsid w:val="001C60FA"/>
    <w:rsid w:val="001C64FD"/>
    <w:rsid w:val="001C6A03"/>
    <w:rsid w:val="001C6D32"/>
    <w:rsid w:val="001C6E9C"/>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511"/>
    <w:rsid w:val="001D389B"/>
    <w:rsid w:val="001D3F32"/>
    <w:rsid w:val="001D4538"/>
    <w:rsid w:val="001D4B64"/>
    <w:rsid w:val="001D4B79"/>
    <w:rsid w:val="001D5157"/>
    <w:rsid w:val="001D52BC"/>
    <w:rsid w:val="001D5ACC"/>
    <w:rsid w:val="001D5F89"/>
    <w:rsid w:val="001D6055"/>
    <w:rsid w:val="001D61C3"/>
    <w:rsid w:val="001D6686"/>
    <w:rsid w:val="001D6EE7"/>
    <w:rsid w:val="001D6FE5"/>
    <w:rsid w:val="001D791C"/>
    <w:rsid w:val="001D794E"/>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4793"/>
    <w:rsid w:val="001E5452"/>
    <w:rsid w:val="001E559B"/>
    <w:rsid w:val="001E56B4"/>
    <w:rsid w:val="001E57C1"/>
    <w:rsid w:val="001E5D42"/>
    <w:rsid w:val="001E5DE0"/>
    <w:rsid w:val="001E62E1"/>
    <w:rsid w:val="001E63BB"/>
    <w:rsid w:val="001E644A"/>
    <w:rsid w:val="001E68E7"/>
    <w:rsid w:val="001E6C25"/>
    <w:rsid w:val="001E6F8B"/>
    <w:rsid w:val="001E7149"/>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205"/>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2FE8"/>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7DE"/>
    <w:rsid w:val="00212818"/>
    <w:rsid w:val="00212D25"/>
    <w:rsid w:val="00213732"/>
    <w:rsid w:val="00213CA5"/>
    <w:rsid w:val="00213DDD"/>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3AA2"/>
    <w:rsid w:val="00224630"/>
    <w:rsid w:val="00224B38"/>
    <w:rsid w:val="00224B6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923"/>
    <w:rsid w:val="00234ACA"/>
    <w:rsid w:val="002352CB"/>
    <w:rsid w:val="002353F4"/>
    <w:rsid w:val="00235A56"/>
    <w:rsid w:val="00235B48"/>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BF1"/>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A5"/>
    <w:rsid w:val="002508C3"/>
    <w:rsid w:val="00250907"/>
    <w:rsid w:val="00251467"/>
    <w:rsid w:val="0025153F"/>
    <w:rsid w:val="002515B9"/>
    <w:rsid w:val="002519E5"/>
    <w:rsid w:val="00251B56"/>
    <w:rsid w:val="00251E8E"/>
    <w:rsid w:val="00251FE9"/>
    <w:rsid w:val="00252069"/>
    <w:rsid w:val="002520D2"/>
    <w:rsid w:val="0025238C"/>
    <w:rsid w:val="00252522"/>
    <w:rsid w:val="0025258A"/>
    <w:rsid w:val="00252870"/>
    <w:rsid w:val="00252C20"/>
    <w:rsid w:val="00253163"/>
    <w:rsid w:val="002534B1"/>
    <w:rsid w:val="002536EA"/>
    <w:rsid w:val="002536ED"/>
    <w:rsid w:val="002539AE"/>
    <w:rsid w:val="00253A74"/>
    <w:rsid w:val="00253B10"/>
    <w:rsid w:val="002540DF"/>
    <w:rsid w:val="002541CB"/>
    <w:rsid w:val="00254A6C"/>
    <w:rsid w:val="00254E32"/>
    <w:rsid w:val="00255346"/>
    <w:rsid w:val="002553FE"/>
    <w:rsid w:val="00255F10"/>
    <w:rsid w:val="00255FCE"/>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1F3"/>
    <w:rsid w:val="0026726E"/>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831"/>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537"/>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F08"/>
    <w:rsid w:val="0029357C"/>
    <w:rsid w:val="00293670"/>
    <w:rsid w:val="00293872"/>
    <w:rsid w:val="00293B71"/>
    <w:rsid w:val="00293C36"/>
    <w:rsid w:val="00293C63"/>
    <w:rsid w:val="002943B0"/>
    <w:rsid w:val="00294774"/>
    <w:rsid w:val="002947CD"/>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3DE"/>
    <w:rsid w:val="002A5C27"/>
    <w:rsid w:val="002A5D13"/>
    <w:rsid w:val="002A5DA2"/>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712"/>
    <w:rsid w:val="002B3C45"/>
    <w:rsid w:val="002B42BD"/>
    <w:rsid w:val="002B5A12"/>
    <w:rsid w:val="002B5A19"/>
    <w:rsid w:val="002B5D46"/>
    <w:rsid w:val="002B5E4D"/>
    <w:rsid w:val="002B5E92"/>
    <w:rsid w:val="002B5F5B"/>
    <w:rsid w:val="002B5FC1"/>
    <w:rsid w:val="002B605D"/>
    <w:rsid w:val="002B63BC"/>
    <w:rsid w:val="002B65BF"/>
    <w:rsid w:val="002B68E2"/>
    <w:rsid w:val="002B6B20"/>
    <w:rsid w:val="002B6F5B"/>
    <w:rsid w:val="002B785D"/>
    <w:rsid w:val="002B797B"/>
    <w:rsid w:val="002B7C57"/>
    <w:rsid w:val="002C01F3"/>
    <w:rsid w:val="002C04A3"/>
    <w:rsid w:val="002C05A3"/>
    <w:rsid w:val="002C0628"/>
    <w:rsid w:val="002C09A4"/>
    <w:rsid w:val="002C10A8"/>
    <w:rsid w:val="002C1222"/>
    <w:rsid w:val="002C1383"/>
    <w:rsid w:val="002C1496"/>
    <w:rsid w:val="002C1516"/>
    <w:rsid w:val="002C1B0A"/>
    <w:rsid w:val="002C1B39"/>
    <w:rsid w:val="002C1C46"/>
    <w:rsid w:val="002C1CE6"/>
    <w:rsid w:val="002C1F71"/>
    <w:rsid w:val="002C2130"/>
    <w:rsid w:val="002C252D"/>
    <w:rsid w:val="002C2652"/>
    <w:rsid w:val="002C2668"/>
    <w:rsid w:val="002C27D6"/>
    <w:rsid w:val="002C3224"/>
    <w:rsid w:val="002C32AD"/>
    <w:rsid w:val="002C3326"/>
    <w:rsid w:val="002C3343"/>
    <w:rsid w:val="002C385D"/>
    <w:rsid w:val="002C40F7"/>
    <w:rsid w:val="002C4466"/>
    <w:rsid w:val="002C4E49"/>
    <w:rsid w:val="002C4F0F"/>
    <w:rsid w:val="002C5703"/>
    <w:rsid w:val="002C5774"/>
    <w:rsid w:val="002C57C5"/>
    <w:rsid w:val="002C592A"/>
    <w:rsid w:val="002C595E"/>
    <w:rsid w:val="002C5B49"/>
    <w:rsid w:val="002C6502"/>
    <w:rsid w:val="002C66F0"/>
    <w:rsid w:val="002C6A79"/>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269"/>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601"/>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68"/>
    <w:rsid w:val="002E79F5"/>
    <w:rsid w:val="002E7F1C"/>
    <w:rsid w:val="002F001A"/>
    <w:rsid w:val="002F02BF"/>
    <w:rsid w:val="002F045E"/>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760"/>
    <w:rsid w:val="002F7839"/>
    <w:rsid w:val="002F784C"/>
    <w:rsid w:val="002F7F70"/>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AE5"/>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589"/>
    <w:rsid w:val="0032162B"/>
    <w:rsid w:val="0032172E"/>
    <w:rsid w:val="0032199B"/>
    <w:rsid w:val="00321A5B"/>
    <w:rsid w:val="00321E8A"/>
    <w:rsid w:val="00322896"/>
    <w:rsid w:val="00322A81"/>
    <w:rsid w:val="00322D97"/>
    <w:rsid w:val="00322F22"/>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36"/>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45"/>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459"/>
    <w:rsid w:val="003524BA"/>
    <w:rsid w:val="0035250D"/>
    <w:rsid w:val="00352CB4"/>
    <w:rsid w:val="00352F2F"/>
    <w:rsid w:val="003530F2"/>
    <w:rsid w:val="0035466C"/>
    <w:rsid w:val="00354CD8"/>
    <w:rsid w:val="0035546D"/>
    <w:rsid w:val="003557AA"/>
    <w:rsid w:val="00355B58"/>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68A7"/>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68"/>
    <w:rsid w:val="0037528F"/>
    <w:rsid w:val="00375351"/>
    <w:rsid w:val="003753C6"/>
    <w:rsid w:val="00375480"/>
    <w:rsid w:val="003756F7"/>
    <w:rsid w:val="00376092"/>
    <w:rsid w:val="00376319"/>
    <w:rsid w:val="0037637F"/>
    <w:rsid w:val="00377E48"/>
    <w:rsid w:val="00380378"/>
    <w:rsid w:val="003804E3"/>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5F4"/>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A44"/>
    <w:rsid w:val="00393E22"/>
    <w:rsid w:val="00394005"/>
    <w:rsid w:val="003944DE"/>
    <w:rsid w:val="003945F8"/>
    <w:rsid w:val="003948C1"/>
    <w:rsid w:val="003954B5"/>
    <w:rsid w:val="00395564"/>
    <w:rsid w:val="00395E9D"/>
    <w:rsid w:val="00395F1D"/>
    <w:rsid w:val="00395FE7"/>
    <w:rsid w:val="00396027"/>
    <w:rsid w:val="00396120"/>
    <w:rsid w:val="0039620A"/>
    <w:rsid w:val="00396615"/>
    <w:rsid w:val="00396B4C"/>
    <w:rsid w:val="00396B84"/>
    <w:rsid w:val="00396F13"/>
    <w:rsid w:val="003971A8"/>
    <w:rsid w:val="00397765"/>
    <w:rsid w:val="003A043F"/>
    <w:rsid w:val="003A0A65"/>
    <w:rsid w:val="003A0B97"/>
    <w:rsid w:val="003A0BD1"/>
    <w:rsid w:val="003A10C1"/>
    <w:rsid w:val="003A1523"/>
    <w:rsid w:val="003A15DD"/>
    <w:rsid w:val="003A1A3D"/>
    <w:rsid w:val="003A1FDD"/>
    <w:rsid w:val="003A24F5"/>
    <w:rsid w:val="003A257F"/>
    <w:rsid w:val="003A273E"/>
    <w:rsid w:val="003A28C5"/>
    <w:rsid w:val="003A28CA"/>
    <w:rsid w:val="003A29B1"/>
    <w:rsid w:val="003A2A79"/>
    <w:rsid w:val="003A2ECC"/>
    <w:rsid w:val="003A3034"/>
    <w:rsid w:val="003A3648"/>
    <w:rsid w:val="003A390E"/>
    <w:rsid w:val="003A480D"/>
    <w:rsid w:val="003A488C"/>
    <w:rsid w:val="003A4E9C"/>
    <w:rsid w:val="003A4F5E"/>
    <w:rsid w:val="003A4F93"/>
    <w:rsid w:val="003A4FAF"/>
    <w:rsid w:val="003A502D"/>
    <w:rsid w:val="003A51D7"/>
    <w:rsid w:val="003A51F1"/>
    <w:rsid w:val="003A57F2"/>
    <w:rsid w:val="003A65B8"/>
    <w:rsid w:val="003A67B7"/>
    <w:rsid w:val="003A6920"/>
    <w:rsid w:val="003A6B8D"/>
    <w:rsid w:val="003A6E12"/>
    <w:rsid w:val="003A76AF"/>
    <w:rsid w:val="003A76D1"/>
    <w:rsid w:val="003A7E6E"/>
    <w:rsid w:val="003B07D6"/>
    <w:rsid w:val="003B0BBC"/>
    <w:rsid w:val="003B13C4"/>
    <w:rsid w:val="003B16CD"/>
    <w:rsid w:val="003B1C3E"/>
    <w:rsid w:val="003B231D"/>
    <w:rsid w:val="003B2662"/>
    <w:rsid w:val="003B27D3"/>
    <w:rsid w:val="003B2802"/>
    <w:rsid w:val="003B280E"/>
    <w:rsid w:val="003B2D20"/>
    <w:rsid w:val="003B359C"/>
    <w:rsid w:val="003B3B29"/>
    <w:rsid w:val="003B3D87"/>
    <w:rsid w:val="003B4153"/>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EB8"/>
    <w:rsid w:val="003D0095"/>
    <w:rsid w:val="003D09A3"/>
    <w:rsid w:val="003D0AA0"/>
    <w:rsid w:val="003D0D85"/>
    <w:rsid w:val="003D1842"/>
    <w:rsid w:val="003D25C5"/>
    <w:rsid w:val="003D2B44"/>
    <w:rsid w:val="003D3035"/>
    <w:rsid w:val="003D36A6"/>
    <w:rsid w:val="003D3A66"/>
    <w:rsid w:val="003D4826"/>
    <w:rsid w:val="003D4E6F"/>
    <w:rsid w:val="003D5B08"/>
    <w:rsid w:val="003D5B28"/>
    <w:rsid w:val="003D5CF7"/>
    <w:rsid w:val="003D659B"/>
    <w:rsid w:val="003D671C"/>
    <w:rsid w:val="003D6DD1"/>
    <w:rsid w:val="003D711C"/>
    <w:rsid w:val="003D7131"/>
    <w:rsid w:val="003D767C"/>
    <w:rsid w:val="003D77B4"/>
    <w:rsid w:val="003D7C0D"/>
    <w:rsid w:val="003D7D10"/>
    <w:rsid w:val="003E0231"/>
    <w:rsid w:val="003E0758"/>
    <w:rsid w:val="003E08B3"/>
    <w:rsid w:val="003E0B9B"/>
    <w:rsid w:val="003E0CBD"/>
    <w:rsid w:val="003E141C"/>
    <w:rsid w:val="003E153F"/>
    <w:rsid w:val="003E18E6"/>
    <w:rsid w:val="003E210D"/>
    <w:rsid w:val="003E2600"/>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6D3"/>
    <w:rsid w:val="003E570B"/>
    <w:rsid w:val="003E5D22"/>
    <w:rsid w:val="003E5E4F"/>
    <w:rsid w:val="003E5F24"/>
    <w:rsid w:val="003E60CE"/>
    <w:rsid w:val="003E662E"/>
    <w:rsid w:val="003E6653"/>
    <w:rsid w:val="003E6DBA"/>
    <w:rsid w:val="003E6E55"/>
    <w:rsid w:val="003E6E6D"/>
    <w:rsid w:val="003E7840"/>
    <w:rsid w:val="003E79E6"/>
    <w:rsid w:val="003E7B17"/>
    <w:rsid w:val="003E7D4C"/>
    <w:rsid w:val="003F00EF"/>
    <w:rsid w:val="003F0114"/>
    <w:rsid w:val="003F01E1"/>
    <w:rsid w:val="003F03CE"/>
    <w:rsid w:val="003F04C9"/>
    <w:rsid w:val="003F0A26"/>
    <w:rsid w:val="003F11ED"/>
    <w:rsid w:val="003F16E2"/>
    <w:rsid w:val="003F1C39"/>
    <w:rsid w:val="003F23B7"/>
    <w:rsid w:val="003F23C5"/>
    <w:rsid w:val="003F28C6"/>
    <w:rsid w:val="003F2AC0"/>
    <w:rsid w:val="003F330C"/>
    <w:rsid w:val="003F3D28"/>
    <w:rsid w:val="003F4101"/>
    <w:rsid w:val="003F41AB"/>
    <w:rsid w:val="003F4319"/>
    <w:rsid w:val="003F4603"/>
    <w:rsid w:val="003F489A"/>
    <w:rsid w:val="003F49A7"/>
    <w:rsid w:val="003F4CE9"/>
    <w:rsid w:val="003F50B7"/>
    <w:rsid w:val="003F54FE"/>
    <w:rsid w:val="003F6CA9"/>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A3"/>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9B6"/>
    <w:rsid w:val="00411A51"/>
    <w:rsid w:val="00411B09"/>
    <w:rsid w:val="00411BA3"/>
    <w:rsid w:val="00411DDB"/>
    <w:rsid w:val="0041207B"/>
    <w:rsid w:val="0041221A"/>
    <w:rsid w:val="00412693"/>
    <w:rsid w:val="0041271A"/>
    <w:rsid w:val="00412781"/>
    <w:rsid w:val="004128B8"/>
    <w:rsid w:val="00412CFE"/>
    <w:rsid w:val="00413874"/>
    <w:rsid w:val="0041388D"/>
    <w:rsid w:val="00413982"/>
    <w:rsid w:val="00413E1F"/>
    <w:rsid w:val="0041464E"/>
    <w:rsid w:val="004146C8"/>
    <w:rsid w:val="00414752"/>
    <w:rsid w:val="004147A1"/>
    <w:rsid w:val="004147D0"/>
    <w:rsid w:val="00414BBD"/>
    <w:rsid w:val="00414ECA"/>
    <w:rsid w:val="0041502A"/>
    <w:rsid w:val="004151A2"/>
    <w:rsid w:val="00415452"/>
    <w:rsid w:val="0041545C"/>
    <w:rsid w:val="00415877"/>
    <w:rsid w:val="00415DC2"/>
    <w:rsid w:val="004161BF"/>
    <w:rsid w:val="0041631A"/>
    <w:rsid w:val="00416B76"/>
    <w:rsid w:val="0041728C"/>
    <w:rsid w:val="0041747B"/>
    <w:rsid w:val="0041797D"/>
    <w:rsid w:val="00417D66"/>
    <w:rsid w:val="004200D6"/>
    <w:rsid w:val="00420927"/>
    <w:rsid w:val="00420A79"/>
    <w:rsid w:val="00420C29"/>
    <w:rsid w:val="00420D35"/>
    <w:rsid w:val="00420EE5"/>
    <w:rsid w:val="00420F3A"/>
    <w:rsid w:val="00421067"/>
    <w:rsid w:val="0042114A"/>
    <w:rsid w:val="004213EB"/>
    <w:rsid w:val="004221F2"/>
    <w:rsid w:val="0042268C"/>
    <w:rsid w:val="00422760"/>
    <w:rsid w:val="0042299B"/>
    <w:rsid w:val="00422A10"/>
    <w:rsid w:val="00422ABA"/>
    <w:rsid w:val="00422E11"/>
    <w:rsid w:val="00422FD7"/>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DC7"/>
    <w:rsid w:val="00431EF9"/>
    <w:rsid w:val="00432329"/>
    <w:rsid w:val="0043248E"/>
    <w:rsid w:val="0043256F"/>
    <w:rsid w:val="0043261E"/>
    <w:rsid w:val="004327D3"/>
    <w:rsid w:val="004328EC"/>
    <w:rsid w:val="00433244"/>
    <w:rsid w:val="0043348E"/>
    <w:rsid w:val="00433536"/>
    <w:rsid w:val="00433943"/>
    <w:rsid w:val="00433A76"/>
    <w:rsid w:val="00433D24"/>
    <w:rsid w:val="00433DE1"/>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88"/>
    <w:rsid w:val="00442DD2"/>
    <w:rsid w:val="00442FC4"/>
    <w:rsid w:val="004430E2"/>
    <w:rsid w:val="004434FE"/>
    <w:rsid w:val="00443832"/>
    <w:rsid w:val="00443942"/>
    <w:rsid w:val="00443A3B"/>
    <w:rsid w:val="00443B1F"/>
    <w:rsid w:val="00443C2A"/>
    <w:rsid w:val="00443C86"/>
    <w:rsid w:val="0044454A"/>
    <w:rsid w:val="00444553"/>
    <w:rsid w:val="00444B3B"/>
    <w:rsid w:val="00444DF9"/>
    <w:rsid w:val="0044506C"/>
    <w:rsid w:val="00445088"/>
    <w:rsid w:val="004450D3"/>
    <w:rsid w:val="004452A0"/>
    <w:rsid w:val="0044580A"/>
    <w:rsid w:val="00445B08"/>
    <w:rsid w:val="00445BC3"/>
    <w:rsid w:val="00445EBC"/>
    <w:rsid w:val="004465F8"/>
    <w:rsid w:val="00446631"/>
    <w:rsid w:val="0044673D"/>
    <w:rsid w:val="00446BF8"/>
    <w:rsid w:val="00446D1B"/>
    <w:rsid w:val="00446DF7"/>
    <w:rsid w:val="00446E0D"/>
    <w:rsid w:val="00447063"/>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D90"/>
    <w:rsid w:val="00453E59"/>
    <w:rsid w:val="00453E7E"/>
    <w:rsid w:val="00454111"/>
    <w:rsid w:val="004541FF"/>
    <w:rsid w:val="004549E9"/>
    <w:rsid w:val="00455437"/>
    <w:rsid w:val="004558BC"/>
    <w:rsid w:val="004559D3"/>
    <w:rsid w:val="00455AFD"/>
    <w:rsid w:val="00455B43"/>
    <w:rsid w:val="0045658B"/>
    <w:rsid w:val="00456630"/>
    <w:rsid w:val="00456755"/>
    <w:rsid w:val="00456891"/>
    <w:rsid w:val="00456E6A"/>
    <w:rsid w:val="00456FFF"/>
    <w:rsid w:val="0045739E"/>
    <w:rsid w:val="0045740A"/>
    <w:rsid w:val="0045765B"/>
    <w:rsid w:val="00457975"/>
    <w:rsid w:val="00457B14"/>
    <w:rsid w:val="00457F45"/>
    <w:rsid w:val="00460314"/>
    <w:rsid w:val="00460551"/>
    <w:rsid w:val="004605D1"/>
    <w:rsid w:val="004605FA"/>
    <w:rsid w:val="0046068A"/>
    <w:rsid w:val="00460C3F"/>
    <w:rsid w:val="00460E8C"/>
    <w:rsid w:val="00460FBF"/>
    <w:rsid w:val="0046117C"/>
    <w:rsid w:val="004613B7"/>
    <w:rsid w:val="00461569"/>
    <w:rsid w:val="0046173B"/>
    <w:rsid w:val="004618FE"/>
    <w:rsid w:val="00461EB5"/>
    <w:rsid w:val="0046210B"/>
    <w:rsid w:val="00462669"/>
    <w:rsid w:val="004626F3"/>
    <w:rsid w:val="00462D57"/>
    <w:rsid w:val="0046342F"/>
    <w:rsid w:val="00463BCE"/>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2DDB"/>
    <w:rsid w:val="004733F3"/>
    <w:rsid w:val="00473594"/>
    <w:rsid w:val="0047412A"/>
    <w:rsid w:val="00474496"/>
    <w:rsid w:val="004746EB"/>
    <w:rsid w:val="00474C30"/>
    <w:rsid w:val="00474DCA"/>
    <w:rsid w:val="00474F4B"/>
    <w:rsid w:val="004751BE"/>
    <w:rsid w:val="004753C6"/>
    <w:rsid w:val="004755DD"/>
    <w:rsid w:val="004756C7"/>
    <w:rsid w:val="004757E4"/>
    <w:rsid w:val="004763F7"/>
    <w:rsid w:val="00476B39"/>
    <w:rsid w:val="00476D4A"/>
    <w:rsid w:val="00476E5F"/>
    <w:rsid w:val="0047719C"/>
    <w:rsid w:val="004771A6"/>
    <w:rsid w:val="00477A17"/>
    <w:rsid w:val="00477C12"/>
    <w:rsid w:val="00477E71"/>
    <w:rsid w:val="00480437"/>
    <w:rsid w:val="00480888"/>
    <w:rsid w:val="0048098F"/>
    <w:rsid w:val="00481452"/>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41"/>
    <w:rsid w:val="00486C68"/>
    <w:rsid w:val="00486E13"/>
    <w:rsid w:val="00486E6A"/>
    <w:rsid w:val="00486F3F"/>
    <w:rsid w:val="00487EDF"/>
    <w:rsid w:val="0049046B"/>
    <w:rsid w:val="00490956"/>
    <w:rsid w:val="004917B7"/>
    <w:rsid w:val="00491C0C"/>
    <w:rsid w:val="00491F76"/>
    <w:rsid w:val="0049256A"/>
    <w:rsid w:val="00492595"/>
    <w:rsid w:val="00492C30"/>
    <w:rsid w:val="00492E43"/>
    <w:rsid w:val="004932F4"/>
    <w:rsid w:val="0049332F"/>
    <w:rsid w:val="0049369B"/>
    <w:rsid w:val="00493991"/>
    <w:rsid w:val="00493A86"/>
    <w:rsid w:val="00493F20"/>
    <w:rsid w:val="00494B5B"/>
    <w:rsid w:val="00494F3E"/>
    <w:rsid w:val="00495188"/>
    <w:rsid w:val="00495283"/>
    <w:rsid w:val="004959AB"/>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97DFC"/>
    <w:rsid w:val="004A04D4"/>
    <w:rsid w:val="004A0750"/>
    <w:rsid w:val="004A1190"/>
    <w:rsid w:val="004A1697"/>
    <w:rsid w:val="004A18F4"/>
    <w:rsid w:val="004A1A12"/>
    <w:rsid w:val="004A1BA0"/>
    <w:rsid w:val="004A1EE9"/>
    <w:rsid w:val="004A2016"/>
    <w:rsid w:val="004A20E7"/>
    <w:rsid w:val="004A227F"/>
    <w:rsid w:val="004A2604"/>
    <w:rsid w:val="004A31FA"/>
    <w:rsid w:val="004A3E7F"/>
    <w:rsid w:val="004A40A8"/>
    <w:rsid w:val="004A442A"/>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B1F"/>
    <w:rsid w:val="004B2F20"/>
    <w:rsid w:val="004B3546"/>
    <w:rsid w:val="004B3649"/>
    <w:rsid w:val="004B3BDE"/>
    <w:rsid w:val="004B3C75"/>
    <w:rsid w:val="004B4340"/>
    <w:rsid w:val="004B43FE"/>
    <w:rsid w:val="004B47A0"/>
    <w:rsid w:val="004B4C04"/>
    <w:rsid w:val="004B4C18"/>
    <w:rsid w:val="004B4E75"/>
    <w:rsid w:val="004B4EA3"/>
    <w:rsid w:val="004B4EDD"/>
    <w:rsid w:val="004B5078"/>
    <w:rsid w:val="004B5632"/>
    <w:rsid w:val="004B564E"/>
    <w:rsid w:val="004B59A4"/>
    <w:rsid w:val="004B6974"/>
    <w:rsid w:val="004B6F2F"/>
    <w:rsid w:val="004B707E"/>
    <w:rsid w:val="004B73EE"/>
    <w:rsid w:val="004B76CA"/>
    <w:rsid w:val="004B7802"/>
    <w:rsid w:val="004B7F44"/>
    <w:rsid w:val="004B7FE3"/>
    <w:rsid w:val="004C0228"/>
    <w:rsid w:val="004C04FF"/>
    <w:rsid w:val="004C0D98"/>
    <w:rsid w:val="004C0E7A"/>
    <w:rsid w:val="004C1895"/>
    <w:rsid w:val="004C1903"/>
    <w:rsid w:val="004C1EF2"/>
    <w:rsid w:val="004C1F9C"/>
    <w:rsid w:val="004C200F"/>
    <w:rsid w:val="004C202E"/>
    <w:rsid w:val="004C2124"/>
    <w:rsid w:val="004C29EE"/>
    <w:rsid w:val="004C2B5B"/>
    <w:rsid w:val="004C347B"/>
    <w:rsid w:val="004C3A0B"/>
    <w:rsid w:val="004C3BC4"/>
    <w:rsid w:val="004C3D57"/>
    <w:rsid w:val="004C47E9"/>
    <w:rsid w:val="004C4BDB"/>
    <w:rsid w:val="004C4D1C"/>
    <w:rsid w:val="004C4EC0"/>
    <w:rsid w:val="004C519B"/>
    <w:rsid w:val="004C54CE"/>
    <w:rsid w:val="004C58C1"/>
    <w:rsid w:val="004C5BEA"/>
    <w:rsid w:val="004C5DD0"/>
    <w:rsid w:val="004C634B"/>
    <w:rsid w:val="004C64D7"/>
    <w:rsid w:val="004C66FA"/>
    <w:rsid w:val="004C6D90"/>
    <w:rsid w:val="004C6F0B"/>
    <w:rsid w:val="004C6F57"/>
    <w:rsid w:val="004C6FBE"/>
    <w:rsid w:val="004C7063"/>
    <w:rsid w:val="004C7818"/>
    <w:rsid w:val="004D041B"/>
    <w:rsid w:val="004D07ED"/>
    <w:rsid w:val="004D08BA"/>
    <w:rsid w:val="004D099D"/>
    <w:rsid w:val="004D0BB6"/>
    <w:rsid w:val="004D1083"/>
    <w:rsid w:val="004D14BC"/>
    <w:rsid w:val="004D15D7"/>
    <w:rsid w:val="004D1898"/>
    <w:rsid w:val="004D1EE3"/>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4B1C"/>
    <w:rsid w:val="004E5042"/>
    <w:rsid w:val="004E51A5"/>
    <w:rsid w:val="004E5466"/>
    <w:rsid w:val="004E59B2"/>
    <w:rsid w:val="004E5C1F"/>
    <w:rsid w:val="004E5FC6"/>
    <w:rsid w:val="004E65B4"/>
    <w:rsid w:val="004E7419"/>
    <w:rsid w:val="004E7427"/>
    <w:rsid w:val="004E74C3"/>
    <w:rsid w:val="004E7A46"/>
    <w:rsid w:val="004E7A9B"/>
    <w:rsid w:val="004E7CAF"/>
    <w:rsid w:val="004E7F59"/>
    <w:rsid w:val="004F0415"/>
    <w:rsid w:val="004F0749"/>
    <w:rsid w:val="004F0AA5"/>
    <w:rsid w:val="004F0EE0"/>
    <w:rsid w:val="004F1946"/>
    <w:rsid w:val="004F1D8B"/>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23E"/>
    <w:rsid w:val="00501639"/>
    <w:rsid w:val="005019FA"/>
    <w:rsid w:val="00501F6E"/>
    <w:rsid w:val="0050224B"/>
    <w:rsid w:val="005026D0"/>
    <w:rsid w:val="00502D7F"/>
    <w:rsid w:val="00503085"/>
    <w:rsid w:val="005031A3"/>
    <w:rsid w:val="005032C8"/>
    <w:rsid w:val="00503DBD"/>
    <w:rsid w:val="00503F53"/>
    <w:rsid w:val="00504104"/>
    <w:rsid w:val="00504270"/>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07BC"/>
    <w:rsid w:val="00521011"/>
    <w:rsid w:val="00521567"/>
    <w:rsid w:val="005217FD"/>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CBE"/>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475"/>
    <w:rsid w:val="00533727"/>
    <w:rsid w:val="00533999"/>
    <w:rsid w:val="00533D97"/>
    <w:rsid w:val="00533F89"/>
    <w:rsid w:val="00533FF6"/>
    <w:rsid w:val="00534CBA"/>
    <w:rsid w:val="00535445"/>
    <w:rsid w:val="0053604D"/>
    <w:rsid w:val="00536311"/>
    <w:rsid w:val="0053642E"/>
    <w:rsid w:val="00537839"/>
    <w:rsid w:val="005400BB"/>
    <w:rsid w:val="00540764"/>
    <w:rsid w:val="005409D6"/>
    <w:rsid w:val="00540BE4"/>
    <w:rsid w:val="00540C86"/>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0F8B"/>
    <w:rsid w:val="005510F5"/>
    <w:rsid w:val="005512CC"/>
    <w:rsid w:val="005512D6"/>
    <w:rsid w:val="0055153D"/>
    <w:rsid w:val="005516CE"/>
    <w:rsid w:val="00552164"/>
    <w:rsid w:val="005524A8"/>
    <w:rsid w:val="00552639"/>
    <w:rsid w:val="005529F5"/>
    <w:rsid w:val="0055305D"/>
    <w:rsid w:val="00553666"/>
    <w:rsid w:val="00553698"/>
    <w:rsid w:val="005536BF"/>
    <w:rsid w:val="00553739"/>
    <w:rsid w:val="0055379A"/>
    <w:rsid w:val="00553DB7"/>
    <w:rsid w:val="00553DFD"/>
    <w:rsid w:val="00553FCE"/>
    <w:rsid w:val="005543AE"/>
    <w:rsid w:val="00554884"/>
    <w:rsid w:val="00554D10"/>
    <w:rsid w:val="00554E5A"/>
    <w:rsid w:val="005552D8"/>
    <w:rsid w:val="00555393"/>
    <w:rsid w:val="00555758"/>
    <w:rsid w:val="0055584A"/>
    <w:rsid w:val="00555EBC"/>
    <w:rsid w:val="00556241"/>
    <w:rsid w:val="00557750"/>
    <w:rsid w:val="00557DE1"/>
    <w:rsid w:val="005605DB"/>
    <w:rsid w:val="0056094F"/>
    <w:rsid w:val="00560FBC"/>
    <w:rsid w:val="00561306"/>
    <w:rsid w:val="0056167B"/>
    <w:rsid w:val="00561704"/>
    <w:rsid w:val="00561939"/>
    <w:rsid w:val="00561DDA"/>
    <w:rsid w:val="00562348"/>
    <w:rsid w:val="00562864"/>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27B9"/>
    <w:rsid w:val="00573266"/>
    <w:rsid w:val="00573284"/>
    <w:rsid w:val="00573F27"/>
    <w:rsid w:val="005746F0"/>
    <w:rsid w:val="005747B5"/>
    <w:rsid w:val="00574AC1"/>
    <w:rsid w:val="00574B34"/>
    <w:rsid w:val="00574C63"/>
    <w:rsid w:val="00574CA8"/>
    <w:rsid w:val="00575DE3"/>
    <w:rsid w:val="005762E1"/>
    <w:rsid w:val="0057675C"/>
    <w:rsid w:val="00576929"/>
    <w:rsid w:val="00576BF9"/>
    <w:rsid w:val="005770B0"/>
    <w:rsid w:val="005773DA"/>
    <w:rsid w:val="0057779A"/>
    <w:rsid w:val="00580240"/>
    <w:rsid w:val="005802DE"/>
    <w:rsid w:val="00580C3E"/>
    <w:rsid w:val="00580D36"/>
    <w:rsid w:val="00580ED5"/>
    <w:rsid w:val="0058102B"/>
    <w:rsid w:val="0058139A"/>
    <w:rsid w:val="005817A4"/>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886"/>
    <w:rsid w:val="005848DF"/>
    <w:rsid w:val="00584EA5"/>
    <w:rsid w:val="0058504A"/>
    <w:rsid w:val="005853F2"/>
    <w:rsid w:val="00585435"/>
    <w:rsid w:val="00585637"/>
    <w:rsid w:val="00585D82"/>
    <w:rsid w:val="00586365"/>
    <w:rsid w:val="0058666C"/>
    <w:rsid w:val="0058730F"/>
    <w:rsid w:val="005878DA"/>
    <w:rsid w:val="00590185"/>
    <w:rsid w:val="0059046B"/>
    <w:rsid w:val="00590C35"/>
    <w:rsid w:val="00590DE8"/>
    <w:rsid w:val="0059199B"/>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74D"/>
    <w:rsid w:val="005A1AF8"/>
    <w:rsid w:val="005A1C13"/>
    <w:rsid w:val="005A1CEF"/>
    <w:rsid w:val="005A1FE2"/>
    <w:rsid w:val="005A200D"/>
    <w:rsid w:val="005A244C"/>
    <w:rsid w:val="005A2624"/>
    <w:rsid w:val="005A2A99"/>
    <w:rsid w:val="005A30CD"/>
    <w:rsid w:val="005A3662"/>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A7DE0"/>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610"/>
    <w:rsid w:val="005B4D37"/>
    <w:rsid w:val="005B5284"/>
    <w:rsid w:val="005B558C"/>
    <w:rsid w:val="005B5B20"/>
    <w:rsid w:val="005B6A4D"/>
    <w:rsid w:val="005B6FF8"/>
    <w:rsid w:val="005B7553"/>
    <w:rsid w:val="005B78D7"/>
    <w:rsid w:val="005B78DB"/>
    <w:rsid w:val="005B7957"/>
    <w:rsid w:val="005C0143"/>
    <w:rsid w:val="005C0492"/>
    <w:rsid w:val="005C078F"/>
    <w:rsid w:val="005C09B1"/>
    <w:rsid w:val="005C0E0F"/>
    <w:rsid w:val="005C0EF2"/>
    <w:rsid w:val="005C0F52"/>
    <w:rsid w:val="005C1194"/>
    <w:rsid w:val="005C1457"/>
    <w:rsid w:val="005C1D4A"/>
    <w:rsid w:val="005C1F7D"/>
    <w:rsid w:val="005C22E1"/>
    <w:rsid w:val="005C23EF"/>
    <w:rsid w:val="005C2665"/>
    <w:rsid w:val="005C2DA7"/>
    <w:rsid w:val="005C2F29"/>
    <w:rsid w:val="005C306B"/>
    <w:rsid w:val="005C309C"/>
    <w:rsid w:val="005C3104"/>
    <w:rsid w:val="005C3149"/>
    <w:rsid w:val="005C3384"/>
    <w:rsid w:val="005C396B"/>
    <w:rsid w:val="005C3B9B"/>
    <w:rsid w:val="005C3BAC"/>
    <w:rsid w:val="005C3F07"/>
    <w:rsid w:val="005C3F12"/>
    <w:rsid w:val="005C411B"/>
    <w:rsid w:val="005C41A0"/>
    <w:rsid w:val="005C4414"/>
    <w:rsid w:val="005C462D"/>
    <w:rsid w:val="005C4836"/>
    <w:rsid w:val="005C4902"/>
    <w:rsid w:val="005C4A07"/>
    <w:rsid w:val="005C4BFA"/>
    <w:rsid w:val="005C55F8"/>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38BA"/>
    <w:rsid w:val="005D432A"/>
    <w:rsid w:val="005D434C"/>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3FAA"/>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597"/>
    <w:rsid w:val="005E7D29"/>
    <w:rsid w:val="005E7E9A"/>
    <w:rsid w:val="005F00BA"/>
    <w:rsid w:val="005F0299"/>
    <w:rsid w:val="005F0342"/>
    <w:rsid w:val="005F050F"/>
    <w:rsid w:val="005F0516"/>
    <w:rsid w:val="005F0C73"/>
    <w:rsid w:val="005F0DB8"/>
    <w:rsid w:val="005F0FAA"/>
    <w:rsid w:val="005F21E2"/>
    <w:rsid w:val="005F2CCB"/>
    <w:rsid w:val="005F3241"/>
    <w:rsid w:val="005F3493"/>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02A"/>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4D7"/>
    <w:rsid w:val="00606976"/>
    <w:rsid w:val="00606A45"/>
    <w:rsid w:val="00606AD7"/>
    <w:rsid w:val="00606B17"/>
    <w:rsid w:val="00606D76"/>
    <w:rsid w:val="00607295"/>
    <w:rsid w:val="006073A6"/>
    <w:rsid w:val="00607402"/>
    <w:rsid w:val="00607EED"/>
    <w:rsid w:val="0061074D"/>
    <w:rsid w:val="00610851"/>
    <w:rsid w:val="0061091F"/>
    <w:rsid w:val="0061096D"/>
    <w:rsid w:val="006109D9"/>
    <w:rsid w:val="00611C29"/>
    <w:rsid w:val="006123AA"/>
    <w:rsid w:val="00612C06"/>
    <w:rsid w:val="00612CF6"/>
    <w:rsid w:val="00613441"/>
    <w:rsid w:val="006134E3"/>
    <w:rsid w:val="006134E4"/>
    <w:rsid w:val="00613714"/>
    <w:rsid w:val="0061375B"/>
    <w:rsid w:val="006137F6"/>
    <w:rsid w:val="00613943"/>
    <w:rsid w:val="00614718"/>
    <w:rsid w:val="00614772"/>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C0"/>
    <w:rsid w:val="00625EF3"/>
    <w:rsid w:val="0062623E"/>
    <w:rsid w:val="00626313"/>
    <w:rsid w:val="0062633A"/>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4C2"/>
    <w:rsid w:val="006439B4"/>
    <w:rsid w:val="00643A99"/>
    <w:rsid w:val="00643DC8"/>
    <w:rsid w:val="006440A0"/>
    <w:rsid w:val="006441F7"/>
    <w:rsid w:val="006442B9"/>
    <w:rsid w:val="006443AA"/>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47DBC"/>
    <w:rsid w:val="0065060F"/>
    <w:rsid w:val="00650628"/>
    <w:rsid w:val="00650785"/>
    <w:rsid w:val="00650B27"/>
    <w:rsid w:val="00650EDD"/>
    <w:rsid w:val="0065138A"/>
    <w:rsid w:val="00651474"/>
    <w:rsid w:val="00651620"/>
    <w:rsid w:val="00651ED3"/>
    <w:rsid w:val="00652914"/>
    <w:rsid w:val="00652941"/>
    <w:rsid w:val="00652DB5"/>
    <w:rsid w:val="00653233"/>
    <w:rsid w:val="00653625"/>
    <w:rsid w:val="006537AE"/>
    <w:rsid w:val="00653837"/>
    <w:rsid w:val="00653F7F"/>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AE9"/>
    <w:rsid w:val="00660D5C"/>
    <w:rsid w:val="00660FC1"/>
    <w:rsid w:val="00661223"/>
    <w:rsid w:val="00661C63"/>
    <w:rsid w:val="006624CC"/>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1C0"/>
    <w:rsid w:val="00665341"/>
    <w:rsid w:val="0066577C"/>
    <w:rsid w:val="00665802"/>
    <w:rsid w:val="006658B5"/>
    <w:rsid w:val="006659CB"/>
    <w:rsid w:val="00665E7E"/>
    <w:rsid w:val="006661AB"/>
    <w:rsid w:val="00666EDC"/>
    <w:rsid w:val="00666EF0"/>
    <w:rsid w:val="0066700B"/>
    <w:rsid w:val="006670D8"/>
    <w:rsid w:val="006671E5"/>
    <w:rsid w:val="006675DC"/>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1C16"/>
    <w:rsid w:val="0067225C"/>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DA4"/>
    <w:rsid w:val="00680FE5"/>
    <w:rsid w:val="00680FFB"/>
    <w:rsid w:val="00682179"/>
    <w:rsid w:val="00682273"/>
    <w:rsid w:val="006828D2"/>
    <w:rsid w:val="00683339"/>
    <w:rsid w:val="00683447"/>
    <w:rsid w:val="006837A2"/>
    <w:rsid w:val="00683E08"/>
    <w:rsid w:val="00684CFC"/>
    <w:rsid w:val="00685175"/>
    <w:rsid w:val="00685818"/>
    <w:rsid w:val="00685A37"/>
    <w:rsid w:val="00685AEA"/>
    <w:rsid w:val="00685B8E"/>
    <w:rsid w:val="00686005"/>
    <w:rsid w:val="006863FE"/>
    <w:rsid w:val="006868D0"/>
    <w:rsid w:val="006868D4"/>
    <w:rsid w:val="00686C6D"/>
    <w:rsid w:val="00686D6D"/>
    <w:rsid w:val="00687159"/>
    <w:rsid w:val="00687522"/>
    <w:rsid w:val="00690086"/>
    <w:rsid w:val="00690433"/>
    <w:rsid w:val="006905C2"/>
    <w:rsid w:val="00690603"/>
    <w:rsid w:val="006907AC"/>
    <w:rsid w:val="006909FE"/>
    <w:rsid w:val="00690A4A"/>
    <w:rsid w:val="00690FE4"/>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845"/>
    <w:rsid w:val="006A1EC7"/>
    <w:rsid w:val="006A2D4C"/>
    <w:rsid w:val="006A2F67"/>
    <w:rsid w:val="006A31C2"/>
    <w:rsid w:val="006A3464"/>
    <w:rsid w:val="006A361D"/>
    <w:rsid w:val="006A3717"/>
    <w:rsid w:val="006A3BE4"/>
    <w:rsid w:val="006A3D86"/>
    <w:rsid w:val="006A4C31"/>
    <w:rsid w:val="006A532C"/>
    <w:rsid w:val="006A57DA"/>
    <w:rsid w:val="006A5EB1"/>
    <w:rsid w:val="006A6077"/>
    <w:rsid w:val="006A64F3"/>
    <w:rsid w:val="006A67CF"/>
    <w:rsid w:val="006A692B"/>
    <w:rsid w:val="006A69CD"/>
    <w:rsid w:val="006A6B29"/>
    <w:rsid w:val="006A6D9D"/>
    <w:rsid w:val="006A6DEB"/>
    <w:rsid w:val="006A7765"/>
    <w:rsid w:val="006A7CB3"/>
    <w:rsid w:val="006A7FD6"/>
    <w:rsid w:val="006B0454"/>
    <w:rsid w:val="006B0814"/>
    <w:rsid w:val="006B09CD"/>
    <w:rsid w:val="006B0AD5"/>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43F"/>
    <w:rsid w:val="006B5715"/>
    <w:rsid w:val="006B5AFB"/>
    <w:rsid w:val="006B6287"/>
    <w:rsid w:val="006B6330"/>
    <w:rsid w:val="006B6A80"/>
    <w:rsid w:val="006B6F24"/>
    <w:rsid w:val="006B75A5"/>
    <w:rsid w:val="006B768A"/>
    <w:rsid w:val="006B7DE9"/>
    <w:rsid w:val="006B7E5A"/>
    <w:rsid w:val="006C0250"/>
    <w:rsid w:val="006C0B21"/>
    <w:rsid w:val="006C1561"/>
    <w:rsid w:val="006C17FB"/>
    <w:rsid w:val="006C1AA4"/>
    <w:rsid w:val="006C1B2B"/>
    <w:rsid w:val="006C1D87"/>
    <w:rsid w:val="006C1DFE"/>
    <w:rsid w:val="006C1EC5"/>
    <w:rsid w:val="006C2136"/>
    <w:rsid w:val="006C22E6"/>
    <w:rsid w:val="006C24F9"/>
    <w:rsid w:val="006C292F"/>
    <w:rsid w:val="006C2DAA"/>
    <w:rsid w:val="006C2EB3"/>
    <w:rsid w:val="006C387A"/>
    <w:rsid w:val="006C3CB8"/>
    <w:rsid w:val="006C41CE"/>
    <w:rsid w:val="006C4320"/>
    <w:rsid w:val="006C45AD"/>
    <w:rsid w:val="006C4B6D"/>
    <w:rsid w:val="006C4CF9"/>
    <w:rsid w:val="006C4D46"/>
    <w:rsid w:val="006C537B"/>
    <w:rsid w:val="006C58B1"/>
    <w:rsid w:val="006C5954"/>
    <w:rsid w:val="006C5C9C"/>
    <w:rsid w:val="006C5DC4"/>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2B43"/>
    <w:rsid w:val="006D3179"/>
    <w:rsid w:val="006D3258"/>
    <w:rsid w:val="006D3359"/>
    <w:rsid w:val="006D348B"/>
    <w:rsid w:val="006D370F"/>
    <w:rsid w:val="006D3750"/>
    <w:rsid w:val="006D39AD"/>
    <w:rsid w:val="006D44A2"/>
    <w:rsid w:val="006D45F7"/>
    <w:rsid w:val="006D48D4"/>
    <w:rsid w:val="006D4A47"/>
    <w:rsid w:val="006D4B7A"/>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3A"/>
    <w:rsid w:val="006E2290"/>
    <w:rsid w:val="006E2B54"/>
    <w:rsid w:val="006E2BBF"/>
    <w:rsid w:val="006E3453"/>
    <w:rsid w:val="006E38D0"/>
    <w:rsid w:val="006E3D50"/>
    <w:rsid w:val="006E4312"/>
    <w:rsid w:val="006E5121"/>
    <w:rsid w:val="006E5159"/>
    <w:rsid w:val="006E5219"/>
    <w:rsid w:val="006E53CE"/>
    <w:rsid w:val="006E54EC"/>
    <w:rsid w:val="006E5D3C"/>
    <w:rsid w:val="006E5E92"/>
    <w:rsid w:val="006E616B"/>
    <w:rsid w:val="006E6487"/>
    <w:rsid w:val="006E64D5"/>
    <w:rsid w:val="006E6691"/>
    <w:rsid w:val="006E673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4C4A"/>
    <w:rsid w:val="007050D8"/>
    <w:rsid w:val="00705297"/>
    <w:rsid w:val="00705C25"/>
    <w:rsid w:val="00706A14"/>
    <w:rsid w:val="00706F96"/>
    <w:rsid w:val="007076F9"/>
    <w:rsid w:val="00707CBD"/>
    <w:rsid w:val="00707CFC"/>
    <w:rsid w:val="0071019A"/>
    <w:rsid w:val="00710468"/>
    <w:rsid w:val="007106FD"/>
    <w:rsid w:val="00710958"/>
    <w:rsid w:val="00710D1C"/>
    <w:rsid w:val="00710DF7"/>
    <w:rsid w:val="007111A2"/>
    <w:rsid w:val="00711507"/>
    <w:rsid w:val="007117F4"/>
    <w:rsid w:val="00711877"/>
    <w:rsid w:val="0071213A"/>
    <w:rsid w:val="0071221F"/>
    <w:rsid w:val="0071246C"/>
    <w:rsid w:val="007128F9"/>
    <w:rsid w:val="00713D13"/>
    <w:rsid w:val="007141D2"/>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0EC"/>
    <w:rsid w:val="00721713"/>
    <w:rsid w:val="00721C13"/>
    <w:rsid w:val="00721CC3"/>
    <w:rsid w:val="007224F2"/>
    <w:rsid w:val="00722A16"/>
    <w:rsid w:val="00722BD3"/>
    <w:rsid w:val="0072328F"/>
    <w:rsid w:val="00724028"/>
    <w:rsid w:val="00724076"/>
    <w:rsid w:val="0072423C"/>
    <w:rsid w:val="0072480A"/>
    <w:rsid w:val="00725441"/>
    <w:rsid w:val="007255A8"/>
    <w:rsid w:val="00725F29"/>
    <w:rsid w:val="007261AC"/>
    <w:rsid w:val="00726CC5"/>
    <w:rsid w:val="00727B69"/>
    <w:rsid w:val="00727EBC"/>
    <w:rsid w:val="00730504"/>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916"/>
    <w:rsid w:val="00741CC3"/>
    <w:rsid w:val="00741F66"/>
    <w:rsid w:val="0074224E"/>
    <w:rsid w:val="0074229C"/>
    <w:rsid w:val="00742A70"/>
    <w:rsid w:val="00742AC9"/>
    <w:rsid w:val="0074332A"/>
    <w:rsid w:val="007438F5"/>
    <w:rsid w:val="0074399D"/>
    <w:rsid w:val="00743C86"/>
    <w:rsid w:val="00743F23"/>
    <w:rsid w:val="0074435A"/>
    <w:rsid w:val="0074462B"/>
    <w:rsid w:val="00744DF3"/>
    <w:rsid w:val="0074509A"/>
    <w:rsid w:val="007451E0"/>
    <w:rsid w:val="0074520C"/>
    <w:rsid w:val="00745295"/>
    <w:rsid w:val="007454BA"/>
    <w:rsid w:val="007454E8"/>
    <w:rsid w:val="00745ACC"/>
    <w:rsid w:val="007464DE"/>
    <w:rsid w:val="00746A20"/>
    <w:rsid w:val="00746B22"/>
    <w:rsid w:val="00746D91"/>
    <w:rsid w:val="00746DE9"/>
    <w:rsid w:val="0074702B"/>
    <w:rsid w:val="007476CB"/>
    <w:rsid w:val="007478D3"/>
    <w:rsid w:val="00747923"/>
    <w:rsid w:val="00747F73"/>
    <w:rsid w:val="007501DA"/>
    <w:rsid w:val="007502D1"/>
    <w:rsid w:val="0075033A"/>
    <w:rsid w:val="00750A88"/>
    <w:rsid w:val="00751045"/>
    <w:rsid w:val="007510B2"/>
    <w:rsid w:val="00751594"/>
    <w:rsid w:val="00751E9C"/>
    <w:rsid w:val="00751F1C"/>
    <w:rsid w:val="007522C3"/>
    <w:rsid w:val="0075255C"/>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B9A"/>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487"/>
    <w:rsid w:val="007644F0"/>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69D"/>
    <w:rsid w:val="007708D7"/>
    <w:rsid w:val="007708EA"/>
    <w:rsid w:val="0077096D"/>
    <w:rsid w:val="00770D71"/>
    <w:rsid w:val="007715DD"/>
    <w:rsid w:val="007719EC"/>
    <w:rsid w:val="00771B07"/>
    <w:rsid w:val="00771C9A"/>
    <w:rsid w:val="007720C8"/>
    <w:rsid w:val="00772679"/>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397"/>
    <w:rsid w:val="00785DCA"/>
    <w:rsid w:val="00785E0D"/>
    <w:rsid w:val="00785ED3"/>
    <w:rsid w:val="00786455"/>
    <w:rsid w:val="00786A3E"/>
    <w:rsid w:val="00786A4D"/>
    <w:rsid w:val="00787010"/>
    <w:rsid w:val="0078730F"/>
    <w:rsid w:val="007877C6"/>
    <w:rsid w:val="00787BA2"/>
    <w:rsid w:val="00787C11"/>
    <w:rsid w:val="00790255"/>
    <w:rsid w:val="007902CC"/>
    <w:rsid w:val="00790338"/>
    <w:rsid w:val="007909AB"/>
    <w:rsid w:val="00790B76"/>
    <w:rsid w:val="00791A49"/>
    <w:rsid w:val="00792047"/>
    <w:rsid w:val="00792220"/>
    <w:rsid w:val="007924B5"/>
    <w:rsid w:val="0079255A"/>
    <w:rsid w:val="007925EB"/>
    <w:rsid w:val="0079285C"/>
    <w:rsid w:val="0079296F"/>
    <w:rsid w:val="007929AD"/>
    <w:rsid w:val="00792C67"/>
    <w:rsid w:val="00792EE8"/>
    <w:rsid w:val="007930F0"/>
    <w:rsid w:val="00793667"/>
    <w:rsid w:val="00794AAF"/>
    <w:rsid w:val="00794CEC"/>
    <w:rsid w:val="00794D1C"/>
    <w:rsid w:val="00794E66"/>
    <w:rsid w:val="00794F34"/>
    <w:rsid w:val="007954A8"/>
    <w:rsid w:val="00795C0F"/>
    <w:rsid w:val="00795F6B"/>
    <w:rsid w:val="00796068"/>
    <w:rsid w:val="00796D8C"/>
    <w:rsid w:val="00797086"/>
    <w:rsid w:val="00797523"/>
    <w:rsid w:val="00797C5D"/>
    <w:rsid w:val="00797DFD"/>
    <w:rsid w:val="00797EB3"/>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4F29"/>
    <w:rsid w:val="007A515F"/>
    <w:rsid w:val="007A57C4"/>
    <w:rsid w:val="007A5893"/>
    <w:rsid w:val="007A5A4B"/>
    <w:rsid w:val="007A5B72"/>
    <w:rsid w:val="007A5BBC"/>
    <w:rsid w:val="007A6009"/>
    <w:rsid w:val="007A6230"/>
    <w:rsid w:val="007A62F0"/>
    <w:rsid w:val="007A6C79"/>
    <w:rsid w:val="007A6F7A"/>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163"/>
    <w:rsid w:val="007B3AED"/>
    <w:rsid w:val="007B3D6C"/>
    <w:rsid w:val="007B3F7E"/>
    <w:rsid w:val="007B4773"/>
    <w:rsid w:val="007B51D9"/>
    <w:rsid w:val="007B5280"/>
    <w:rsid w:val="007B539F"/>
    <w:rsid w:val="007B5636"/>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A40"/>
    <w:rsid w:val="007C7D24"/>
    <w:rsid w:val="007C7F30"/>
    <w:rsid w:val="007D0409"/>
    <w:rsid w:val="007D0B9B"/>
    <w:rsid w:val="007D13A5"/>
    <w:rsid w:val="007D1A18"/>
    <w:rsid w:val="007D1D7F"/>
    <w:rsid w:val="007D2045"/>
    <w:rsid w:val="007D2111"/>
    <w:rsid w:val="007D2157"/>
    <w:rsid w:val="007D22E0"/>
    <w:rsid w:val="007D23FE"/>
    <w:rsid w:val="007D26FC"/>
    <w:rsid w:val="007D2C8A"/>
    <w:rsid w:val="007D2EF4"/>
    <w:rsid w:val="007D2F21"/>
    <w:rsid w:val="007D34DF"/>
    <w:rsid w:val="007D35EC"/>
    <w:rsid w:val="007D379D"/>
    <w:rsid w:val="007D3ACE"/>
    <w:rsid w:val="007D3FF2"/>
    <w:rsid w:val="007D40D2"/>
    <w:rsid w:val="007D444E"/>
    <w:rsid w:val="007D44E6"/>
    <w:rsid w:val="007D45C3"/>
    <w:rsid w:val="007D4721"/>
    <w:rsid w:val="007D47FC"/>
    <w:rsid w:val="007D49FE"/>
    <w:rsid w:val="007D4C32"/>
    <w:rsid w:val="007D4C72"/>
    <w:rsid w:val="007D4D56"/>
    <w:rsid w:val="007D4E8A"/>
    <w:rsid w:val="007D501C"/>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1BB8"/>
    <w:rsid w:val="007E2295"/>
    <w:rsid w:val="007E2B21"/>
    <w:rsid w:val="007E2B46"/>
    <w:rsid w:val="007E30FA"/>
    <w:rsid w:val="007E312D"/>
    <w:rsid w:val="007E3163"/>
    <w:rsid w:val="007E330D"/>
    <w:rsid w:val="007E3486"/>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3D"/>
    <w:rsid w:val="007F338C"/>
    <w:rsid w:val="007F35B6"/>
    <w:rsid w:val="007F36FD"/>
    <w:rsid w:val="007F39E5"/>
    <w:rsid w:val="007F3AF1"/>
    <w:rsid w:val="007F3B3A"/>
    <w:rsid w:val="007F3B88"/>
    <w:rsid w:val="007F3F72"/>
    <w:rsid w:val="007F43B8"/>
    <w:rsid w:val="007F45BF"/>
    <w:rsid w:val="007F495A"/>
    <w:rsid w:val="007F4E27"/>
    <w:rsid w:val="007F511F"/>
    <w:rsid w:val="007F518A"/>
    <w:rsid w:val="007F53AC"/>
    <w:rsid w:val="007F576E"/>
    <w:rsid w:val="007F5C52"/>
    <w:rsid w:val="007F5FE9"/>
    <w:rsid w:val="007F65F4"/>
    <w:rsid w:val="007F6753"/>
    <w:rsid w:val="007F69D9"/>
    <w:rsid w:val="007F6B36"/>
    <w:rsid w:val="007F6C26"/>
    <w:rsid w:val="007F7578"/>
    <w:rsid w:val="007F75D1"/>
    <w:rsid w:val="007F797F"/>
    <w:rsid w:val="007F7A4C"/>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0C"/>
    <w:rsid w:val="00811945"/>
    <w:rsid w:val="00811CDE"/>
    <w:rsid w:val="0081211A"/>
    <w:rsid w:val="008121A5"/>
    <w:rsid w:val="00812601"/>
    <w:rsid w:val="00812635"/>
    <w:rsid w:val="00812A15"/>
    <w:rsid w:val="00812B83"/>
    <w:rsid w:val="00812CBD"/>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A19"/>
    <w:rsid w:val="00817A9D"/>
    <w:rsid w:val="00817D41"/>
    <w:rsid w:val="00817DDA"/>
    <w:rsid w:val="00820966"/>
    <w:rsid w:val="00820B86"/>
    <w:rsid w:val="00820D3D"/>
    <w:rsid w:val="0082121C"/>
    <w:rsid w:val="00821BA7"/>
    <w:rsid w:val="0082228A"/>
    <w:rsid w:val="008226EB"/>
    <w:rsid w:val="00822AB9"/>
    <w:rsid w:val="00822B7B"/>
    <w:rsid w:val="00822C35"/>
    <w:rsid w:val="00823763"/>
    <w:rsid w:val="0082376A"/>
    <w:rsid w:val="008237BC"/>
    <w:rsid w:val="00823E22"/>
    <w:rsid w:val="00824922"/>
    <w:rsid w:val="008250A2"/>
    <w:rsid w:val="00825122"/>
    <w:rsid w:val="00825265"/>
    <w:rsid w:val="008257BA"/>
    <w:rsid w:val="00825BD6"/>
    <w:rsid w:val="00825EB3"/>
    <w:rsid w:val="0082617D"/>
    <w:rsid w:val="0082628A"/>
    <w:rsid w:val="00826581"/>
    <w:rsid w:val="00826C7D"/>
    <w:rsid w:val="00826CEE"/>
    <w:rsid w:val="00827093"/>
    <w:rsid w:val="008275FD"/>
    <w:rsid w:val="0082783D"/>
    <w:rsid w:val="008303E6"/>
    <w:rsid w:val="008304AF"/>
    <w:rsid w:val="008308AE"/>
    <w:rsid w:val="00830F13"/>
    <w:rsid w:val="0083112E"/>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B6E"/>
    <w:rsid w:val="00837C92"/>
    <w:rsid w:val="00837F53"/>
    <w:rsid w:val="00840091"/>
    <w:rsid w:val="0084078F"/>
    <w:rsid w:val="00841015"/>
    <w:rsid w:val="00841275"/>
    <w:rsid w:val="00841394"/>
    <w:rsid w:val="008413BE"/>
    <w:rsid w:val="00841BA2"/>
    <w:rsid w:val="00841F07"/>
    <w:rsid w:val="008420C1"/>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CA6"/>
    <w:rsid w:val="00854F2D"/>
    <w:rsid w:val="00855196"/>
    <w:rsid w:val="008554EF"/>
    <w:rsid w:val="00855A72"/>
    <w:rsid w:val="00856180"/>
    <w:rsid w:val="008567BC"/>
    <w:rsid w:val="0085690F"/>
    <w:rsid w:val="00856CA4"/>
    <w:rsid w:val="0085701E"/>
    <w:rsid w:val="008579AC"/>
    <w:rsid w:val="00857A58"/>
    <w:rsid w:val="00857B3A"/>
    <w:rsid w:val="00861395"/>
    <w:rsid w:val="00861849"/>
    <w:rsid w:val="00861B08"/>
    <w:rsid w:val="00861B41"/>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2A0"/>
    <w:rsid w:val="008652A9"/>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407"/>
    <w:rsid w:val="00877605"/>
    <w:rsid w:val="00877984"/>
    <w:rsid w:val="008779A4"/>
    <w:rsid w:val="00877DAC"/>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2C"/>
    <w:rsid w:val="0088297B"/>
    <w:rsid w:val="008829D4"/>
    <w:rsid w:val="00882AB7"/>
    <w:rsid w:val="00882E99"/>
    <w:rsid w:val="00883081"/>
    <w:rsid w:val="008833E7"/>
    <w:rsid w:val="008838ED"/>
    <w:rsid w:val="0088421A"/>
    <w:rsid w:val="008844AC"/>
    <w:rsid w:val="008844C9"/>
    <w:rsid w:val="00884A24"/>
    <w:rsid w:val="00884BE3"/>
    <w:rsid w:val="00885042"/>
    <w:rsid w:val="008850C2"/>
    <w:rsid w:val="00885B1B"/>
    <w:rsid w:val="00885E0E"/>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5C3"/>
    <w:rsid w:val="008A0B4B"/>
    <w:rsid w:val="008A0F79"/>
    <w:rsid w:val="008A10CB"/>
    <w:rsid w:val="008A158E"/>
    <w:rsid w:val="008A1694"/>
    <w:rsid w:val="008A1ABD"/>
    <w:rsid w:val="008A20F2"/>
    <w:rsid w:val="008A23B6"/>
    <w:rsid w:val="008A24C3"/>
    <w:rsid w:val="008A292A"/>
    <w:rsid w:val="008A30D7"/>
    <w:rsid w:val="008A37F5"/>
    <w:rsid w:val="008A3D82"/>
    <w:rsid w:val="008A3F9F"/>
    <w:rsid w:val="008A4423"/>
    <w:rsid w:val="008A446D"/>
    <w:rsid w:val="008A4881"/>
    <w:rsid w:val="008A53C0"/>
    <w:rsid w:val="008A5548"/>
    <w:rsid w:val="008A5BA2"/>
    <w:rsid w:val="008A5DCE"/>
    <w:rsid w:val="008A5DFD"/>
    <w:rsid w:val="008A64A7"/>
    <w:rsid w:val="008A64D7"/>
    <w:rsid w:val="008A6A0A"/>
    <w:rsid w:val="008A70C5"/>
    <w:rsid w:val="008A7260"/>
    <w:rsid w:val="008A771F"/>
    <w:rsid w:val="008A7735"/>
    <w:rsid w:val="008A7AEF"/>
    <w:rsid w:val="008A7D18"/>
    <w:rsid w:val="008A7F03"/>
    <w:rsid w:val="008B009A"/>
    <w:rsid w:val="008B0580"/>
    <w:rsid w:val="008B0586"/>
    <w:rsid w:val="008B05C8"/>
    <w:rsid w:val="008B0B54"/>
    <w:rsid w:val="008B0FBA"/>
    <w:rsid w:val="008B1168"/>
    <w:rsid w:val="008B11FE"/>
    <w:rsid w:val="008B1241"/>
    <w:rsid w:val="008B1382"/>
    <w:rsid w:val="008B14DC"/>
    <w:rsid w:val="008B221A"/>
    <w:rsid w:val="008B224C"/>
    <w:rsid w:val="008B2301"/>
    <w:rsid w:val="008B24A1"/>
    <w:rsid w:val="008B2633"/>
    <w:rsid w:val="008B27B0"/>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0AD"/>
    <w:rsid w:val="008B6B9D"/>
    <w:rsid w:val="008B717C"/>
    <w:rsid w:val="008B7634"/>
    <w:rsid w:val="008B7A33"/>
    <w:rsid w:val="008B7ECA"/>
    <w:rsid w:val="008C001F"/>
    <w:rsid w:val="008C00AC"/>
    <w:rsid w:val="008C03B2"/>
    <w:rsid w:val="008C0448"/>
    <w:rsid w:val="008C04EA"/>
    <w:rsid w:val="008C066A"/>
    <w:rsid w:val="008C16F7"/>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2C5"/>
    <w:rsid w:val="008D0BA5"/>
    <w:rsid w:val="008D1AC9"/>
    <w:rsid w:val="008D1B4C"/>
    <w:rsid w:val="008D1B6A"/>
    <w:rsid w:val="008D1D92"/>
    <w:rsid w:val="008D2417"/>
    <w:rsid w:val="008D24AF"/>
    <w:rsid w:val="008D2922"/>
    <w:rsid w:val="008D2BB8"/>
    <w:rsid w:val="008D31CE"/>
    <w:rsid w:val="008D3B33"/>
    <w:rsid w:val="008D3B4E"/>
    <w:rsid w:val="008D3D1B"/>
    <w:rsid w:val="008D3F8B"/>
    <w:rsid w:val="008D4A52"/>
    <w:rsid w:val="008D4BE0"/>
    <w:rsid w:val="008D5206"/>
    <w:rsid w:val="008D545C"/>
    <w:rsid w:val="008D549E"/>
    <w:rsid w:val="008D5BB1"/>
    <w:rsid w:val="008D5E7C"/>
    <w:rsid w:val="008D5F09"/>
    <w:rsid w:val="008D610F"/>
    <w:rsid w:val="008D6FE9"/>
    <w:rsid w:val="008D70C8"/>
    <w:rsid w:val="008D71B8"/>
    <w:rsid w:val="008D72F2"/>
    <w:rsid w:val="008D7548"/>
    <w:rsid w:val="008D78B5"/>
    <w:rsid w:val="008D79E8"/>
    <w:rsid w:val="008D7F2A"/>
    <w:rsid w:val="008E00E2"/>
    <w:rsid w:val="008E022C"/>
    <w:rsid w:val="008E0D4D"/>
    <w:rsid w:val="008E0D9F"/>
    <w:rsid w:val="008E0DC7"/>
    <w:rsid w:val="008E101F"/>
    <w:rsid w:val="008E1341"/>
    <w:rsid w:val="008E1816"/>
    <w:rsid w:val="008E1E20"/>
    <w:rsid w:val="008E2195"/>
    <w:rsid w:val="008E2281"/>
    <w:rsid w:val="008E241B"/>
    <w:rsid w:val="008E2546"/>
    <w:rsid w:val="008E2F9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2E2F"/>
    <w:rsid w:val="008F3183"/>
    <w:rsid w:val="008F33CF"/>
    <w:rsid w:val="008F3492"/>
    <w:rsid w:val="008F38A3"/>
    <w:rsid w:val="008F3BED"/>
    <w:rsid w:val="008F48A1"/>
    <w:rsid w:val="008F4F3A"/>
    <w:rsid w:val="008F53C9"/>
    <w:rsid w:val="008F562A"/>
    <w:rsid w:val="008F5853"/>
    <w:rsid w:val="008F5C41"/>
    <w:rsid w:val="008F5FC6"/>
    <w:rsid w:val="008F6537"/>
    <w:rsid w:val="008F6867"/>
    <w:rsid w:val="008F69F9"/>
    <w:rsid w:val="008F6B50"/>
    <w:rsid w:val="008F6BAE"/>
    <w:rsid w:val="008F6BE1"/>
    <w:rsid w:val="008F6CFD"/>
    <w:rsid w:val="008F6E52"/>
    <w:rsid w:val="008F70F1"/>
    <w:rsid w:val="008F7141"/>
    <w:rsid w:val="008F71DE"/>
    <w:rsid w:val="008F74F3"/>
    <w:rsid w:val="008F75B3"/>
    <w:rsid w:val="008F7B7C"/>
    <w:rsid w:val="009007B3"/>
    <w:rsid w:val="00900D3E"/>
    <w:rsid w:val="0090146A"/>
    <w:rsid w:val="00901E8D"/>
    <w:rsid w:val="00902273"/>
    <w:rsid w:val="00902634"/>
    <w:rsid w:val="00902D80"/>
    <w:rsid w:val="00902F0A"/>
    <w:rsid w:val="00902FB2"/>
    <w:rsid w:val="009030EC"/>
    <w:rsid w:val="0090332F"/>
    <w:rsid w:val="009035B9"/>
    <w:rsid w:val="00903758"/>
    <w:rsid w:val="009039A3"/>
    <w:rsid w:val="0090412B"/>
    <w:rsid w:val="00904369"/>
    <w:rsid w:val="009045DE"/>
    <w:rsid w:val="009049B5"/>
    <w:rsid w:val="00904AA2"/>
    <w:rsid w:val="0090508A"/>
    <w:rsid w:val="009052BB"/>
    <w:rsid w:val="00905383"/>
    <w:rsid w:val="00905D64"/>
    <w:rsid w:val="009061A5"/>
    <w:rsid w:val="0090623F"/>
    <w:rsid w:val="009062AF"/>
    <w:rsid w:val="009065C6"/>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F9A"/>
    <w:rsid w:val="009157DF"/>
    <w:rsid w:val="00915AC6"/>
    <w:rsid w:val="00915B39"/>
    <w:rsid w:val="00915CC9"/>
    <w:rsid w:val="009160C4"/>
    <w:rsid w:val="009160F3"/>
    <w:rsid w:val="009162E4"/>
    <w:rsid w:val="00916736"/>
    <w:rsid w:val="009167CB"/>
    <w:rsid w:val="00916D06"/>
    <w:rsid w:val="009172A6"/>
    <w:rsid w:val="009172FF"/>
    <w:rsid w:val="00917311"/>
    <w:rsid w:val="00917424"/>
    <w:rsid w:val="0091773F"/>
    <w:rsid w:val="009177C2"/>
    <w:rsid w:val="0092001E"/>
    <w:rsid w:val="009201B1"/>
    <w:rsid w:val="009206A0"/>
    <w:rsid w:val="009206C5"/>
    <w:rsid w:val="00920A16"/>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CE5"/>
    <w:rsid w:val="00924F54"/>
    <w:rsid w:val="00924F6F"/>
    <w:rsid w:val="00924F8A"/>
    <w:rsid w:val="00925220"/>
    <w:rsid w:val="009252AB"/>
    <w:rsid w:val="0092582A"/>
    <w:rsid w:val="009265BB"/>
    <w:rsid w:val="009265F5"/>
    <w:rsid w:val="0092672E"/>
    <w:rsid w:val="00926CFC"/>
    <w:rsid w:val="00926EE4"/>
    <w:rsid w:val="00927027"/>
    <w:rsid w:val="0092719E"/>
    <w:rsid w:val="009274A7"/>
    <w:rsid w:val="00927531"/>
    <w:rsid w:val="00927543"/>
    <w:rsid w:val="00927618"/>
    <w:rsid w:val="00927706"/>
    <w:rsid w:val="00927817"/>
    <w:rsid w:val="009279D6"/>
    <w:rsid w:val="00927A30"/>
    <w:rsid w:val="00927F15"/>
    <w:rsid w:val="00930049"/>
    <w:rsid w:val="009305A7"/>
    <w:rsid w:val="00930A48"/>
    <w:rsid w:val="00931797"/>
    <w:rsid w:val="00931B81"/>
    <w:rsid w:val="00931FF7"/>
    <w:rsid w:val="00932040"/>
    <w:rsid w:val="0093206E"/>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AE2"/>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82E"/>
    <w:rsid w:val="00947B90"/>
    <w:rsid w:val="009501DD"/>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35"/>
    <w:rsid w:val="009548DF"/>
    <w:rsid w:val="0095490C"/>
    <w:rsid w:val="00955356"/>
    <w:rsid w:val="009554BC"/>
    <w:rsid w:val="0095563F"/>
    <w:rsid w:val="00956C7A"/>
    <w:rsid w:val="00956D25"/>
    <w:rsid w:val="00956FD2"/>
    <w:rsid w:val="00957227"/>
    <w:rsid w:val="00957E2D"/>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592"/>
    <w:rsid w:val="009648E6"/>
    <w:rsid w:val="00964B1C"/>
    <w:rsid w:val="00964CCD"/>
    <w:rsid w:val="00964F6C"/>
    <w:rsid w:val="00965043"/>
    <w:rsid w:val="009653D5"/>
    <w:rsid w:val="00965531"/>
    <w:rsid w:val="00965DD6"/>
    <w:rsid w:val="00965F7E"/>
    <w:rsid w:val="00966194"/>
    <w:rsid w:val="00966240"/>
    <w:rsid w:val="0096685C"/>
    <w:rsid w:val="00966EB5"/>
    <w:rsid w:val="0096721B"/>
    <w:rsid w:val="00967820"/>
    <w:rsid w:val="00967996"/>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440"/>
    <w:rsid w:val="00974D16"/>
    <w:rsid w:val="009750E7"/>
    <w:rsid w:val="009755B7"/>
    <w:rsid w:val="009759DC"/>
    <w:rsid w:val="009761D8"/>
    <w:rsid w:val="00976533"/>
    <w:rsid w:val="00976558"/>
    <w:rsid w:val="00976842"/>
    <w:rsid w:val="00976943"/>
    <w:rsid w:val="0097697D"/>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36D"/>
    <w:rsid w:val="0098544C"/>
    <w:rsid w:val="00985D26"/>
    <w:rsid w:val="00985D81"/>
    <w:rsid w:val="00986285"/>
    <w:rsid w:val="009866D7"/>
    <w:rsid w:val="009866EC"/>
    <w:rsid w:val="00986FDD"/>
    <w:rsid w:val="00987418"/>
    <w:rsid w:val="00987460"/>
    <w:rsid w:val="009875CE"/>
    <w:rsid w:val="009879A8"/>
    <w:rsid w:val="009879F5"/>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46C"/>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732C"/>
    <w:rsid w:val="009973B1"/>
    <w:rsid w:val="009978D9"/>
    <w:rsid w:val="00997962"/>
    <w:rsid w:val="00997D29"/>
    <w:rsid w:val="00997D96"/>
    <w:rsid w:val="00997DB9"/>
    <w:rsid w:val="00997DCC"/>
    <w:rsid w:val="00997DEF"/>
    <w:rsid w:val="009A00E6"/>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4DC"/>
    <w:rsid w:val="009A4662"/>
    <w:rsid w:val="009A467F"/>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CA3"/>
    <w:rsid w:val="009B5D3A"/>
    <w:rsid w:val="009B5DBC"/>
    <w:rsid w:val="009B5E74"/>
    <w:rsid w:val="009B6183"/>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291B"/>
    <w:rsid w:val="009C2BCC"/>
    <w:rsid w:val="009C2DB0"/>
    <w:rsid w:val="009C3A30"/>
    <w:rsid w:val="009C3B27"/>
    <w:rsid w:val="009C3C96"/>
    <w:rsid w:val="009C3E96"/>
    <w:rsid w:val="009C3F93"/>
    <w:rsid w:val="009C442C"/>
    <w:rsid w:val="009C4B62"/>
    <w:rsid w:val="009C4C83"/>
    <w:rsid w:val="009C585D"/>
    <w:rsid w:val="009C595D"/>
    <w:rsid w:val="009C5ABF"/>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6F80"/>
    <w:rsid w:val="009D70C6"/>
    <w:rsid w:val="009D7175"/>
    <w:rsid w:val="009D72F5"/>
    <w:rsid w:val="009D733C"/>
    <w:rsid w:val="009D735C"/>
    <w:rsid w:val="009D7441"/>
    <w:rsid w:val="009D78D0"/>
    <w:rsid w:val="009D7AB4"/>
    <w:rsid w:val="009D7B00"/>
    <w:rsid w:val="009D7B2B"/>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A78"/>
    <w:rsid w:val="009E5DE6"/>
    <w:rsid w:val="009E6C20"/>
    <w:rsid w:val="009E6C56"/>
    <w:rsid w:val="009E6EBC"/>
    <w:rsid w:val="009E71B9"/>
    <w:rsid w:val="009E755C"/>
    <w:rsid w:val="009E760E"/>
    <w:rsid w:val="009E7745"/>
    <w:rsid w:val="009E7C4E"/>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9E9"/>
    <w:rsid w:val="009F4F94"/>
    <w:rsid w:val="009F5056"/>
    <w:rsid w:val="009F574D"/>
    <w:rsid w:val="009F5F1F"/>
    <w:rsid w:val="009F60CF"/>
    <w:rsid w:val="009F6409"/>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8FC"/>
    <w:rsid w:val="00A04F19"/>
    <w:rsid w:val="00A0520E"/>
    <w:rsid w:val="00A05766"/>
    <w:rsid w:val="00A057F4"/>
    <w:rsid w:val="00A0582F"/>
    <w:rsid w:val="00A05E90"/>
    <w:rsid w:val="00A05EAB"/>
    <w:rsid w:val="00A061AC"/>
    <w:rsid w:val="00A0645E"/>
    <w:rsid w:val="00A06791"/>
    <w:rsid w:val="00A06872"/>
    <w:rsid w:val="00A06893"/>
    <w:rsid w:val="00A071DB"/>
    <w:rsid w:val="00A07326"/>
    <w:rsid w:val="00A078D9"/>
    <w:rsid w:val="00A07B62"/>
    <w:rsid w:val="00A10570"/>
    <w:rsid w:val="00A1059E"/>
    <w:rsid w:val="00A10AAA"/>
    <w:rsid w:val="00A10D84"/>
    <w:rsid w:val="00A115BD"/>
    <w:rsid w:val="00A1213A"/>
    <w:rsid w:val="00A1241B"/>
    <w:rsid w:val="00A127DB"/>
    <w:rsid w:val="00A1285C"/>
    <w:rsid w:val="00A130F4"/>
    <w:rsid w:val="00A13787"/>
    <w:rsid w:val="00A139B6"/>
    <w:rsid w:val="00A13DAA"/>
    <w:rsid w:val="00A14230"/>
    <w:rsid w:val="00A14AC8"/>
    <w:rsid w:val="00A154B0"/>
    <w:rsid w:val="00A15A94"/>
    <w:rsid w:val="00A15B06"/>
    <w:rsid w:val="00A15B26"/>
    <w:rsid w:val="00A15C57"/>
    <w:rsid w:val="00A15D72"/>
    <w:rsid w:val="00A15DE0"/>
    <w:rsid w:val="00A15EE0"/>
    <w:rsid w:val="00A1722B"/>
    <w:rsid w:val="00A1733B"/>
    <w:rsid w:val="00A175B1"/>
    <w:rsid w:val="00A17BCA"/>
    <w:rsid w:val="00A2033F"/>
    <w:rsid w:val="00A2053C"/>
    <w:rsid w:val="00A205A1"/>
    <w:rsid w:val="00A213E3"/>
    <w:rsid w:val="00A21404"/>
    <w:rsid w:val="00A2189D"/>
    <w:rsid w:val="00A21FE5"/>
    <w:rsid w:val="00A221A7"/>
    <w:rsid w:val="00A2226F"/>
    <w:rsid w:val="00A2291D"/>
    <w:rsid w:val="00A22C84"/>
    <w:rsid w:val="00A23322"/>
    <w:rsid w:val="00A233D9"/>
    <w:rsid w:val="00A23576"/>
    <w:rsid w:val="00A2375D"/>
    <w:rsid w:val="00A237EB"/>
    <w:rsid w:val="00A237F3"/>
    <w:rsid w:val="00A23841"/>
    <w:rsid w:val="00A23BE2"/>
    <w:rsid w:val="00A23F13"/>
    <w:rsid w:val="00A23F78"/>
    <w:rsid w:val="00A240B2"/>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17DB"/>
    <w:rsid w:val="00A323DC"/>
    <w:rsid w:val="00A3281E"/>
    <w:rsid w:val="00A32CBE"/>
    <w:rsid w:val="00A33617"/>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AE"/>
    <w:rsid w:val="00A434E0"/>
    <w:rsid w:val="00A4352A"/>
    <w:rsid w:val="00A439A3"/>
    <w:rsid w:val="00A43A79"/>
    <w:rsid w:val="00A43C8F"/>
    <w:rsid w:val="00A43FA3"/>
    <w:rsid w:val="00A4413D"/>
    <w:rsid w:val="00A441B9"/>
    <w:rsid w:val="00A44202"/>
    <w:rsid w:val="00A44331"/>
    <w:rsid w:val="00A44446"/>
    <w:rsid w:val="00A44563"/>
    <w:rsid w:val="00A44A06"/>
    <w:rsid w:val="00A44B6B"/>
    <w:rsid w:val="00A44BA8"/>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1114"/>
    <w:rsid w:val="00A51438"/>
    <w:rsid w:val="00A51BE3"/>
    <w:rsid w:val="00A51EA5"/>
    <w:rsid w:val="00A51F19"/>
    <w:rsid w:val="00A5218D"/>
    <w:rsid w:val="00A52B54"/>
    <w:rsid w:val="00A52C32"/>
    <w:rsid w:val="00A52D31"/>
    <w:rsid w:val="00A52E73"/>
    <w:rsid w:val="00A52F0B"/>
    <w:rsid w:val="00A531F2"/>
    <w:rsid w:val="00A5339E"/>
    <w:rsid w:val="00A53485"/>
    <w:rsid w:val="00A53528"/>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774"/>
    <w:rsid w:val="00A65FB6"/>
    <w:rsid w:val="00A66146"/>
    <w:rsid w:val="00A662F3"/>
    <w:rsid w:val="00A66753"/>
    <w:rsid w:val="00A66844"/>
    <w:rsid w:val="00A669E0"/>
    <w:rsid w:val="00A66C39"/>
    <w:rsid w:val="00A67CAC"/>
    <w:rsid w:val="00A7047E"/>
    <w:rsid w:val="00A7061F"/>
    <w:rsid w:val="00A708D9"/>
    <w:rsid w:val="00A70903"/>
    <w:rsid w:val="00A70DF9"/>
    <w:rsid w:val="00A71177"/>
    <w:rsid w:val="00A712D3"/>
    <w:rsid w:val="00A72107"/>
    <w:rsid w:val="00A72369"/>
    <w:rsid w:val="00A72643"/>
    <w:rsid w:val="00A72675"/>
    <w:rsid w:val="00A72714"/>
    <w:rsid w:val="00A72B3F"/>
    <w:rsid w:val="00A72D27"/>
    <w:rsid w:val="00A72E17"/>
    <w:rsid w:val="00A72F19"/>
    <w:rsid w:val="00A73486"/>
    <w:rsid w:val="00A735D7"/>
    <w:rsid w:val="00A73D68"/>
    <w:rsid w:val="00A74491"/>
    <w:rsid w:val="00A749CB"/>
    <w:rsid w:val="00A74B73"/>
    <w:rsid w:val="00A74C1A"/>
    <w:rsid w:val="00A74DB4"/>
    <w:rsid w:val="00A74FBA"/>
    <w:rsid w:val="00A75219"/>
    <w:rsid w:val="00A75456"/>
    <w:rsid w:val="00A75DDB"/>
    <w:rsid w:val="00A7628D"/>
    <w:rsid w:val="00A7667A"/>
    <w:rsid w:val="00A76690"/>
    <w:rsid w:val="00A77305"/>
    <w:rsid w:val="00A7738D"/>
    <w:rsid w:val="00A80002"/>
    <w:rsid w:val="00A804AC"/>
    <w:rsid w:val="00A80722"/>
    <w:rsid w:val="00A8086E"/>
    <w:rsid w:val="00A80A11"/>
    <w:rsid w:val="00A80A62"/>
    <w:rsid w:val="00A80AEA"/>
    <w:rsid w:val="00A80B98"/>
    <w:rsid w:val="00A810F1"/>
    <w:rsid w:val="00A81773"/>
    <w:rsid w:val="00A81C3B"/>
    <w:rsid w:val="00A82058"/>
    <w:rsid w:val="00A821B6"/>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3F19"/>
    <w:rsid w:val="00A94BF6"/>
    <w:rsid w:val="00A94C50"/>
    <w:rsid w:val="00A94F25"/>
    <w:rsid w:val="00A94F4E"/>
    <w:rsid w:val="00A94FAA"/>
    <w:rsid w:val="00A9500C"/>
    <w:rsid w:val="00A952AD"/>
    <w:rsid w:val="00A95404"/>
    <w:rsid w:val="00A95DFB"/>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B26"/>
    <w:rsid w:val="00AA0E5E"/>
    <w:rsid w:val="00AA1129"/>
    <w:rsid w:val="00AA1886"/>
    <w:rsid w:val="00AA1F16"/>
    <w:rsid w:val="00AA2055"/>
    <w:rsid w:val="00AA28C2"/>
    <w:rsid w:val="00AA2BAA"/>
    <w:rsid w:val="00AA2D0F"/>
    <w:rsid w:val="00AA2D13"/>
    <w:rsid w:val="00AA2D96"/>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A30"/>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BCC"/>
    <w:rsid w:val="00AB1DE0"/>
    <w:rsid w:val="00AB2376"/>
    <w:rsid w:val="00AB2941"/>
    <w:rsid w:val="00AB2987"/>
    <w:rsid w:val="00AB30AB"/>
    <w:rsid w:val="00AB3474"/>
    <w:rsid w:val="00AB3C5B"/>
    <w:rsid w:val="00AB3CD8"/>
    <w:rsid w:val="00AB3E02"/>
    <w:rsid w:val="00AB3F30"/>
    <w:rsid w:val="00AB4022"/>
    <w:rsid w:val="00AB4349"/>
    <w:rsid w:val="00AB4388"/>
    <w:rsid w:val="00AB487C"/>
    <w:rsid w:val="00AB4B12"/>
    <w:rsid w:val="00AB4D02"/>
    <w:rsid w:val="00AB50B4"/>
    <w:rsid w:val="00AB6026"/>
    <w:rsid w:val="00AB602C"/>
    <w:rsid w:val="00AB6074"/>
    <w:rsid w:val="00AB641B"/>
    <w:rsid w:val="00AB66E3"/>
    <w:rsid w:val="00AB71CA"/>
    <w:rsid w:val="00AB72BA"/>
    <w:rsid w:val="00AB73F0"/>
    <w:rsid w:val="00AB75F8"/>
    <w:rsid w:val="00AB7C30"/>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991"/>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6E7"/>
    <w:rsid w:val="00AD394B"/>
    <w:rsid w:val="00AD3F88"/>
    <w:rsid w:val="00AD4E53"/>
    <w:rsid w:val="00AD5152"/>
    <w:rsid w:val="00AD520F"/>
    <w:rsid w:val="00AD54EC"/>
    <w:rsid w:val="00AD55C6"/>
    <w:rsid w:val="00AD6083"/>
    <w:rsid w:val="00AD6135"/>
    <w:rsid w:val="00AD618A"/>
    <w:rsid w:val="00AD618D"/>
    <w:rsid w:val="00AD6269"/>
    <w:rsid w:val="00AD67E9"/>
    <w:rsid w:val="00AD6980"/>
    <w:rsid w:val="00AD6DFE"/>
    <w:rsid w:val="00AD744F"/>
    <w:rsid w:val="00AD793D"/>
    <w:rsid w:val="00AD7CD3"/>
    <w:rsid w:val="00AD7EB3"/>
    <w:rsid w:val="00AD7F3E"/>
    <w:rsid w:val="00AE03AD"/>
    <w:rsid w:val="00AE0BAD"/>
    <w:rsid w:val="00AE0FC4"/>
    <w:rsid w:val="00AE1009"/>
    <w:rsid w:val="00AE14F5"/>
    <w:rsid w:val="00AE15AE"/>
    <w:rsid w:val="00AE1696"/>
    <w:rsid w:val="00AE191B"/>
    <w:rsid w:val="00AE1974"/>
    <w:rsid w:val="00AE1A03"/>
    <w:rsid w:val="00AE1B48"/>
    <w:rsid w:val="00AE1BA6"/>
    <w:rsid w:val="00AE1EDC"/>
    <w:rsid w:val="00AE1F79"/>
    <w:rsid w:val="00AE24E3"/>
    <w:rsid w:val="00AE2702"/>
    <w:rsid w:val="00AE2ED6"/>
    <w:rsid w:val="00AE3425"/>
    <w:rsid w:val="00AE3831"/>
    <w:rsid w:val="00AE38E5"/>
    <w:rsid w:val="00AE394C"/>
    <w:rsid w:val="00AE3B94"/>
    <w:rsid w:val="00AE3EE4"/>
    <w:rsid w:val="00AE40E0"/>
    <w:rsid w:val="00AE417D"/>
    <w:rsid w:val="00AE4505"/>
    <w:rsid w:val="00AE46A0"/>
    <w:rsid w:val="00AE4A33"/>
    <w:rsid w:val="00AE63A6"/>
    <w:rsid w:val="00AE6811"/>
    <w:rsid w:val="00AE68C4"/>
    <w:rsid w:val="00AE7227"/>
    <w:rsid w:val="00AE7375"/>
    <w:rsid w:val="00AE7380"/>
    <w:rsid w:val="00AE75E1"/>
    <w:rsid w:val="00AF0202"/>
    <w:rsid w:val="00AF04DB"/>
    <w:rsid w:val="00AF0AD7"/>
    <w:rsid w:val="00AF0D0A"/>
    <w:rsid w:val="00AF13AA"/>
    <w:rsid w:val="00AF1D47"/>
    <w:rsid w:val="00AF1D99"/>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523"/>
    <w:rsid w:val="00B036F7"/>
    <w:rsid w:val="00B037F5"/>
    <w:rsid w:val="00B0391C"/>
    <w:rsid w:val="00B043A3"/>
    <w:rsid w:val="00B043A8"/>
    <w:rsid w:val="00B045A1"/>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1AC"/>
    <w:rsid w:val="00B105E2"/>
    <w:rsid w:val="00B10840"/>
    <w:rsid w:val="00B108D8"/>
    <w:rsid w:val="00B10DCC"/>
    <w:rsid w:val="00B10E57"/>
    <w:rsid w:val="00B10F23"/>
    <w:rsid w:val="00B11D09"/>
    <w:rsid w:val="00B11E9A"/>
    <w:rsid w:val="00B120DC"/>
    <w:rsid w:val="00B1212B"/>
    <w:rsid w:val="00B12180"/>
    <w:rsid w:val="00B1271D"/>
    <w:rsid w:val="00B128D7"/>
    <w:rsid w:val="00B13169"/>
    <w:rsid w:val="00B131B0"/>
    <w:rsid w:val="00B1341C"/>
    <w:rsid w:val="00B1379C"/>
    <w:rsid w:val="00B137BE"/>
    <w:rsid w:val="00B13B21"/>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D8D"/>
    <w:rsid w:val="00B17EF2"/>
    <w:rsid w:val="00B2028B"/>
    <w:rsid w:val="00B20313"/>
    <w:rsid w:val="00B21184"/>
    <w:rsid w:val="00B211AB"/>
    <w:rsid w:val="00B213D6"/>
    <w:rsid w:val="00B216AB"/>
    <w:rsid w:val="00B219FF"/>
    <w:rsid w:val="00B21A44"/>
    <w:rsid w:val="00B21B9C"/>
    <w:rsid w:val="00B21FC1"/>
    <w:rsid w:val="00B221F6"/>
    <w:rsid w:val="00B22658"/>
    <w:rsid w:val="00B22859"/>
    <w:rsid w:val="00B2286B"/>
    <w:rsid w:val="00B230A1"/>
    <w:rsid w:val="00B23322"/>
    <w:rsid w:val="00B2351D"/>
    <w:rsid w:val="00B23757"/>
    <w:rsid w:val="00B23914"/>
    <w:rsid w:val="00B23A24"/>
    <w:rsid w:val="00B23B1F"/>
    <w:rsid w:val="00B23C27"/>
    <w:rsid w:val="00B24010"/>
    <w:rsid w:val="00B240E1"/>
    <w:rsid w:val="00B242CB"/>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48"/>
    <w:rsid w:val="00B27A51"/>
    <w:rsid w:val="00B300B1"/>
    <w:rsid w:val="00B30277"/>
    <w:rsid w:val="00B3032F"/>
    <w:rsid w:val="00B3069F"/>
    <w:rsid w:val="00B30DF8"/>
    <w:rsid w:val="00B31127"/>
    <w:rsid w:val="00B32243"/>
    <w:rsid w:val="00B322E1"/>
    <w:rsid w:val="00B3233C"/>
    <w:rsid w:val="00B3234B"/>
    <w:rsid w:val="00B3241C"/>
    <w:rsid w:val="00B3259B"/>
    <w:rsid w:val="00B326C9"/>
    <w:rsid w:val="00B32BE4"/>
    <w:rsid w:val="00B3369F"/>
    <w:rsid w:val="00B3387B"/>
    <w:rsid w:val="00B3390D"/>
    <w:rsid w:val="00B33FFD"/>
    <w:rsid w:val="00B340D1"/>
    <w:rsid w:val="00B34277"/>
    <w:rsid w:val="00B346A2"/>
    <w:rsid w:val="00B346CB"/>
    <w:rsid w:val="00B34703"/>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3E83"/>
    <w:rsid w:val="00B4589A"/>
    <w:rsid w:val="00B45B4B"/>
    <w:rsid w:val="00B462B3"/>
    <w:rsid w:val="00B4643F"/>
    <w:rsid w:val="00B464DA"/>
    <w:rsid w:val="00B46A86"/>
    <w:rsid w:val="00B47369"/>
    <w:rsid w:val="00B474A0"/>
    <w:rsid w:val="00B47AE2"/>
    <w:rsid w:val="00B47B30"/>
    <w:rsid w:val="00B47DE8"/>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EFF"/>
    <w:rsid w:val="00B55FF3"/>
    <w:rsid w:val="00B563C8"/>
    <w:rsid w:val="00B565D6"/>
    <w:rsid w:val="00B56803"/>
    <w:rsid w:val="00B5693D"/>
    <w:rsid w:val="00B56DC8"/>
    <w:rsid w:val="00B57321"/>
    <w:rsid w:val="00B574E0"/>
    <w:rsid w:val="00B57997"/>
    <w:rsid w:val="00B6074A"/>
    <w:rsid w:val="00B60780"/>
    <w:rsid w:val="00B61371"/>
    <w:rsid w:val="00B616C3"/>
    <w:rsid w:val="00B61711"/>
    <w:rsid w:val="00B61C8C"/>
    <w:rsid w:val="00B61E5E"/>
    <w:rsid w:val="00B61E80"/>
    <w:rsid w:val="00B61FE4"/>
    <w:rsid w:val="00B62BE0"/>
    <w:rsid w:val="00B62C4C"/>
    <w:rsid w:val="00B6320F"/>
    <w:rsid w:val="00B634A2"/>
    <w:rsid w:val="00B64470"/>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B0B"/>
    <w:rsid w:val="00B70C5D"/>
    <w:rsid w:val="00B70DBF"/>
    <w:rsid w:val="00B70DD1"/>
    <w:rsid w:val="00B71100"/>
    <w:rsid w:val="00B71471"/>
    <w:rsid w:val="00B7163E"/>
    <w:rsid w:val="00B71F06"/>
    <w:rsid w:val="00B7248D"/>
    <w:rsid w:val="00B72775"/>
    <w:rsid w:val="00B727DF"/>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5FC7"/>
    <w:rsid w:val="00B761B3"/>
    <w:rsid w:val="00B761C4"/>
    <w:rsid w:val="00B766BA"/>
    <w:rsid w:val="00B76D2A"/>
    <w:rsid w:val="00B77214"/>
    <w:rsid w:val="00B773F4"/>
    <w:rsid w:val="00B774BA"/>
    <w:rsid w:val="00B77518"/>
    <w:rsid w:val="00B77775"/>
    <w:rsid w:val="00B77AB0"/>
    <w:rsid w:val="00B77EEE"/>
    <w:rsid w:val="00B800F0"/>
    <w:rsid w:val="00B8017B"/>
    <w:rsid w:val="00B8028D"/>
    <w:rsid w:val="00B80429"/>
    <w:rsid w:val="00B804FD"/>
    <w:rsid w:val="00B8079B"/>
    <w:rsid w:val="00B80835"/>
    <w:rsid w:val="00B80994"/>
    <w:rsid w:val="00B80C7B"/>
    <w:rsid w:val="00B814B1"/>
    <w:rsid w:val="00B81BF6"/>
    <w:rsid w:val="00B81CCC"/>
    <w:rsid w:val="00B82125"/>
    <w:rsid w:val="00B8230F"/>
    <w:rsid w:val="00B824D0"/>
    <w:rsid w:val="00B82FDE"/>
    <w:rsid w:val="00B830AE"/>
    <w:rsid w:val="00B83447"/>
    <w:rsid w:val="00B83804"/>
    <w:rsid w:val="00B8383B"/>
    <w:rsid w:val="00B83905"/>
    <w:rsid w:val="00B83C2C"/>
    <w:rsid w:val="00B83FFA"/>
    <w:rsid w:val="00B8409A"/>
    <w:rsid w:val="00B84582"/>
    <w:rsid w:val="00B8485A"/>
    <w:rsid w:val="00B85077"/>
    <w:rsid w:val="00B8525D"/>
    <w:rsid w:val="00B85698"/>
    <w:rsid w:val="00B856FD"/>
    <w:rsid w:val="00B85990"/>
    <w:rsid w:val="00B85A28"/>
    <w:rsid w:val="00B8610B"/>
    <w:rsid w:val="00B862CA"/>
    <w:rsid w:val="00B863BB"/>
    <w:rsid w:val="00B86A05"/>
    <w:rsid w:val="00B86C5B"/>
    <w:rsid w:val="00B86C88"/>
    <w:rsid w:val="00B870A4"/>
    <w:rsid w:val="00B8721C"/>
    <w:rsid w:val="00B87902"/>
    <w:rsid w:val="00B87C17"/>
    <w:rsid w:val="00B87DF2"/>
    <w:rsid w:val="00B87E6D"/>
    <w:rsid w:val="00B900F8"/>
    <w:rsid w:val="00B90147"/>
    <w:rsid w:val="00B909EF"/>
    <w:rsid w:val="00B909F5"/>
    <w:rsid w:val="00B91196"/>
    <w:rsid w:val="00B91365"/>
    <w:rsid w:val="00B916FD"/>
    <w:rsid w:val="00B91C1B"/>
    <w:rsid w:val="00B91C84"/>
    <w:rsid w:val="00B92176"/>
    <w:rsid w:val="00B92183"/>
    <w:rsid w:val="00B92247"/>
    <w:rsid w:val="00B92477"/>
    <w:rsid w:val="00B92A91"/>
    <w:rsid w:val="00B92AFD"/>
    <w:rsid w:val="00B92F97"/>
    <w:rsid w:val="00B9360F"/>
    <w:rsid w:val="00B93A1F"/>
    <w:rsid w:val="00B93A5B"/>
    <w:rsid w:val="00B93ADD"/>
    <w:rsid w:val="00B940F0"/>
    <w:rsid w:val="00B9498B"/>
    <w:rsid w:val="00B94DDD"/>
    <w:rsid w:val="00B955AA"/>
    <w:rsid w:val="00B95A4B"/>
    <w:rsid w:val="00B95EC7"/>
    <w:rsid w:val="00B96099"/>
    <w:rsid w:val="00B966F7"/>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B72"/>
    <w:rsid w:val="00BA4C5D"/>
    <w:rsid w:val="00BA5000"/>
    <w:rsid w:val="00BA50A1"/>
    <w:rsid w:val="00BA5A80"/>
    <w:rsid w:val="00BA60EB"/>
    <w:rsid w:val="00BA62C0"/>
    <w:rsid w:val="00BA646F"/>
    <w:rsid w:val="00BA65F4"/>
    <w:rsid w:val="00BA6A03"/>
    <w:rsid w:val="00BA6AC4"/>
    <w:rsid w:val="00BA6E66"/>
    <w:rsid w:val="00BA7059"/>
    <w:rsid w:val="00BA73EE"/>
    <w:rsid w:val="00BA7434"/>
    <w:rsid w:val="00BA7600"/>
    <w:rsid w:val="00BA7880"/>
    <w:rsid w:val="00BB053C"/>
    <w:rsid w:val="00BB0699"/>
    <w:rsid w:val="00BB06F9"/>
    <w:rsid w:val="00BB07B5"/>
    <w:rsid w:val="00BB090F"/>
    <w:rsid w:val="00BB0979"/>
    <w:rsid w:val="00BB099D"/>
    <w:rsid w:val="00BB0A59"/>
    <w:rsid w:val="00BB0BB0"/>
    <w:rsid w:val="00BB0C9F"/>
    <w:rsid w:val="00BB0DDE"/>
    <w:rsid w:val="00BB0E18"/>
    <w:rsid w:val="00BB115A"/>
    <w:rsid w:val="00BB11D3"/>
    <w:rsid w:val="00BB14F6"/>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361"/>
    <w:rsid w:val="00BC060B"/>
    <w:rsid w:val="00BC09F3"/>
    <w:rsid w:val="00BC0A41"/>
    <w:rsid w:val="00BC133D"/>
    <w:rsid w:val="00BC1357"/>
    <w:rsid w:val="00BC13E3"/>
    <w:rsid w:val="00BC175F"/>
    <w:rsid w:val="00BC22EB"/>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3D"/>
    <w:rsid w:val="00BD104E"/>
    <w:rsid w:val="00BD148C"/>
    <w:rsid w:val="00BD1496"/>
    <w:rsid w:val="00BD1B08"/>
    <w:rsid w:val="00BD1E4F"/>
    <w:rsid w:val="00BD207E"/>
    <w:rsid w:val="00BD351C"/>
    <w:rsid w:val="00BD357D"/>
    <w:rsid w:val="00BD41F6"/>
    <w:rsid w:val="00BD4554"/>
    <w:rsid w:val="00BD4757"/>
    <w:rsid w:val="00BD4ED7"/>
    <w:rsid w:val="00BD5195"/>
    <w:rsid w:val="00BD5877"/>
    <w:rsid w:val="00BD5D19"/>
    <w:rsid w:val="00BD6010"/>
    <w:rsid w:val="00BD6292"/>
    <w:rsid w:val="00BD640B"/>
    <w:rsid w:val="00BD6523"/>
    <w:rsid w:val="00BD6A15"/>
    <w:rsid w:val="00BD6CA4"/>
    <w:rsid w:val="00BD6EAD"/>
    <w:rsid w:val="00BD72BD"/>
    <w:rsid w:val="00BD77BC"/>
    <w:rsid w:val="00BD7B16"/>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B40"/>
    <w:rsid w:val="00BE4CAF"/>
    <w:rsid w:val="00BE4ECD"/>
    <w:rsid w:val="00BE5041"/>
    <w:rsid w:val="00BE50EC"/>
    <w:rsid w:val="00BE55B3"/>
    <w:rsid w:val="00BE564E"/>
    <w:rsid w:val="00BE56C5"/>
    <w:rsid w:val="00BE59CE"/>
    <w:rsid w:val="00BE5B81"/>
    <w:rsid w:val="00BE5C5F"/>
    <w:rsid w:val="00BE6270"/>
    <w:rsid w:val="00BE6279"/>
    <w:rsid w:val="00BE6392"/>
    <w:rsid w:val="00BE6BD5"/>
    <w:rsid w:val="00BE6F70"/>
    <w:rsid w:val="00BE7441"/>
    <w:rsid w:val="00BE756E"/>
    <w:rsid w:val="00BE75B6"/>
    <w:rsid w:val="00BE76E3"/>
    <w:rsid w:val="00BE7A0D"/>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482"/>
    <w:rsid w:val="00BF4CD1"/>
    <w:rsid w:val="00BF5688"/>
    <w:rsid w:val="00BF5909"/>
    <w:rsid w:val="00BF59B2"/>
    <w:rsid w:val="00BF59E3"/>
    <w:rsid w:val="00BF5C1D"/>
    <w:rsid w:val="00BF5DB4"/>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23"/>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C22"/>
    <w:rsid w:val="00C06DF2"/>
    <w:rsid w:val="00C078C8"/>
    <w:rsid w:val="00C07BAD"/>
    <w:rsid w:val="00C07BF8"/>
    <w:rsid w:val="00C07E93"/>
    <w:rsid w:val="00C10231"/>
    <w:rsid w:val="00C1093A"/>
    <w:rsid w:val="00C10A80"/>
    <w:rsid w:val="00C11108"/>
    <w:rsid w:val="00C11202"/>
    <w:rsid w:val="00C113B1"/>
    <w:rsid w:val="00C11487"/>
    <w:rsid w:val="00C11713"/>
    <w:rsid w:val="00C11A38"/>
    <w:rsid w:val="00C1304E"/>
    <w:rsid w:val="00C1387F"/>
    <w:rsid w:val="00C1388C"/>
    <w:rsid w:val="00C13E28"/>
    <w:rsid w:val="00C13FCB"/>
    <w:rsid w:val="00C1428B"/>
    <w:rsid w:val="00C143E6"/>
    <w:rsid w:val="00C14A76"/>
    <w:rsid w:val="00C15705"/>
    <w:rsid w:val="00C15E1A"/>
    <w:rsid w:val="00C15EDB"/>
    <w:rsid w:val="00C1619B"/>
    <w:rsid w:val="00C162FA"/>
    <w:rsid w:val="00C16631"/>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4D4"/>
    <w:rsid w:val="00C3094A"/>
    <w:rsid w:val="00C30C08"/>
    <w:rsid w:val="00C314AC"/>
    <w:rsid w:val="00C31971"/>
    <w:rsid w:val="00C31F3E"/>
    <w:rsid w:val="00C32028"/>
    <w:rsid w:val="00C3224C"/>
    <w:rsid w:val="00C3246E"/>
    <w:rsid w:val="00C328AA"/>
    <w:rsid w:val="00C32E4B"/>
    <w:rsid w:val="00C333EA"/>
    <w:rsid w:val="00C3341C"/>
    <w:rsid w:val="00C336E2"/>
    <w:rsid w:val="00C3386B"/>
    <w:rsid w:val="00C3392C"/>
    <w:rsid w:val="00C33A96"/>
    <w:rsid w:val="00C33BC3"/>
    <w:rsid w:val="00C33DE2"/>
    <w:rsid w:val="00C341B7"/>
    <w:rsid w:val="00C341D3"/>
    <w:rsid w:val="00C348E4"/>
    <w:rsid w:val="00C34E48"/>
    <w:rsid w:val="00C351DC"/>
    <w:rsid w:val="00C352E7"/>
    <w:rsid w:val="00C357B9"/>
    <w:rsid w:val="00C35A08"/>
    <w:rsid w:val="00C35E01"/>
    <w:rsid w:val="00C35E3A"/>
    <w:rsid w:val="00C3609E"/>
    <w:rsid w:val="00C36161"/>
    <w:rsid w:val="00C3624E"/>
    <w:rsid w:val="00C36423"/>
    <w:rsid w:val="00C3692F"/>
    <w:rsid w:val="00C36E8A"/>
    <w:rsid w:val="00C372EC"/>
    <w:rsid w:val="00C37417"/>
    <w:rsid w:val="00C37496"/>
    <w:rsid w:val="00C375F2"/>
    <w:rsid w:val="00C37BD6"/>
    <w:rsid w:val="00C405A5"/>
    <w:rsid w:val="00C408F7"/>
    <w:rsid w:val="00C40A9C"/>
    <w:rsid w:val="00C40DC6"/>
    <w:rsid w:val="00C41072"/>
    <w:rsid w:val="00C4120A"/>
    <w:rsid w:val="00C41BD3"/>
    <w:rsid w:val="00C41C74"/>
    <w:rsid w:val="00C4204A"/>
    <w:rsid w:val="00C42096"/>
    <w:rsid w:val="00C4267C"/>
    <w:rsid w:val="00C42786"/>
    <w:rsid w:val="00C42F66"/>
    <w:rsid w:val="00C43164"/>
    <w:rsid w:val="00C43205"/>
    <w:rsid w:val="00C43982"/>
    <w:rsid w:val="00C4416F"/>
    <w:rsid w:val="00C4466E"/>
    <w:rsid w:val="00C4468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344B"/>
    <w:rsid w:val="00C6409C"/>
    <w:rsid w:val="00C641B6"/>
    <w:rsid w:val="00C641F7"/>
    <w:rsid w:val="00C6431C"/>
    <w:rsid w:val="00C6444E"/>
    <w:rsid w:val="00C64869"/>
    <w:rsid w:val="00C64AC4"/>
    <w:rsid w:val="00C64C19"/>
    <w:rsid w:val="00C650A7"/>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620"/>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5EB4"/>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6C9"/>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583"/>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4CD"/>
    <w:rsid w:val="00CA356F"/>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49"/>
    <w:rsid w:val="00CB00B6"/>
    <w:rsid w:val="00CB0525"/>
    <w:rsid w:val="00CB0C82"/>
    <w:rsid w:val="00CB15DB"/>
    <w:rsid w:val="00CB1AFF"/>
    <w:rsid w:val="00CB1B1E"/>
    <w:rsid w:val="00CB21BC"/>
    <w:rsid w:val="00CB230B"/>
    <w:rsid w:val="00CB237D"/>
    <w:rsid w:val="00CB23A6"/>
    <w:rsid w:val="00CB2BDB"/>
    <w:rsid w:val="00CB2EC3"/>
    <w:rsid w:val="00CB32C9"/>
    <w:rsid w:val="00CB3F1A"/>
    <w:rsid w:val="00CB3FEB"/>
    <w:rsid w:val="00CB4135"/>
    <w:rsid w:val="00CB4C83"/>
    <w:rsid w:val="00CB4D98"/>
    <w:rsid w:val="00CB4ECC"/>
    <w:rsid w:val="00CB50C6"/>
    <w:rsid w:val="00CB5631"/>
    <w:rsid w:val="00CB5E51"/>
    <w:rsid w:val="00CB6045"/>
    <w:rsid w:val="00CB611F"/>
    <w:rsid w:val="00CB614E"/>
    <w:rsid w:val="00CB61A4"/>
    <w:rsid w:val="00CB6304"/>
    <w:rsid w:val="00CB6594"/>
    <w:rsid w:val="00CB66AE"/>
    <w:rsid w:val="00CB6732"/>
    <w:rsid w:val="00CB6BD0"/>
    <w:rsid w:val="00CB724D"/>
    <w:rsid w:val="00CB7309"/>
    <w:rsid w:val="00CB7C29"/>
    <w:rsid w:val="00CC0826"/>
    <w:rsid w:val="00CC08F9"/>
    <w:rsid w:val="00CC0E93"/>
    <w:rsid w:val="00CC0FAF"/>
    <w:rsid w:val="00CC1931"/>
    <w:rsid w:val="00CC386D"/>
    <w:rsid w:val="00CC3B17"/>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58A1"/>
    <w:rsid w:val="00CD6191"/>
    <w:rsid w:val="00CD6ABC"/>
    <w:rsid w:val="00CD6E6B"/>
    <w:rsid w:val="00CD761D"/>
    <w:rsid w:val="00CD7DF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1C"/>
    <w:rsid w:val="00CE3D23"/>
    <w:rsid w:val="00CE490E"/>
    <w:rsid w:val="00CE4A3C"/>
    <w:rsid w:val="00CE4A99"/>
    <w:rsid w:val="00CE4CB7"/>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7D5"/>
    <w:rsid w:val="00CF6834"/>
    <w:rsid w:val="00CF6DF8"/>
    <w:rsid w:val="00CF6ED5"/>
    <w:rsid w:val="00CF7117"/>
    <w:rsid w:val="00CF71DE"/>
    <w:rsid w:val="00CF746D"/>
    <w:rsid w:val="00CF759E"/>
    <w:rsid w:val="00CF7B9F"/>
    <w:rsid w:val="00D003AB"/>
    <w:rsid w:val="00D003B1"/>
    <w:rsid w:val="00D00DFA"/>
    <w:rsid w:val="00D00F2E"/>
    <w:rsid w:val="00D01013"/>
    <w:rsid w:val="00D0139F"/>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07B"/>
    <w:rsid w:val="00D0487F"/>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D56"/>
    <w:rsid w:val="00D10ED2"/>
    <w:rsid w:val="00D10F24"/>
    <w:rsid w:val="00D110DC"/>
    <w:rsid w:val="00D120A0"/>
    <w:rsid w:val="00D123F6"/>
    <w:rsid w:val="00D135C5"/>
    <w:rsid w:val="00D13800"/>
    <w:rsid w:val="00D1398B"/>
    <w:rsid w:val="00D13A39"/>
    <w:rsid w:val="00D13CEA"/>
    <w:rsid w:val="00D140B2"/>
    <w:rsid w:val="00D145C0"/>
    <w:rsid w:val="00D15545"/>
    <w:rsid w:val="00D15E43"/>
    <w:rsid w:val="00D16227"/>
    <w:rsid w:val="00D16741"/>
    <w:rsid w:val="00D16842"/>
    <w:rsid w:val="00D16CAA"/>
    <w:rsid w:val="00D16D4C"/>
    <w:rsid w:val="00D16E2D"/>
    <w:rsid w:val="00D175D7"/>
    <w:rsid w:val="00D17A1B"/>
    <w:rsid w:val="00D2002F"/>
    <w:rsid w:val="00D208A0"/>
    <w:rsid w:val="00D210C6"/>
    <w:rsid w:val="00D210CC"/>
    <w:rsid w:val="00D211C8"/>
    <w:rsid w:val="00D22450"/>
    <w:rsid w:val="00D23009"/>
    <w:rsid w:val="00D23582"/>
    <w:rsid w:val="00D235F9"/>
    <w:rsid w:val="00D23767"/>
    <w:rsid w:val="00D2393E"/>
    <w:rsid w:val="00D23EC0"/>
    <w:rsid w:val="00D23FCA"/>
    <w:rsid w:val="00D240F9"/>
    <w:rsid w:val="00D2483F"/>
    <w:rsid w:val="00D24B6C"/>
    <w:rsid w:val="00D24CDC"/>
    <w:rsid w:val="00D24EAB"/>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1CC8"/>
    <w:rsid w:val="00D32845"/>
    <w:rsid w:val="00D32B57"/>
    <w:rsid w:val="00D33A66"/>
    <w:rsid w:val="00D33DDC"/>
    <w:rsid w:val="00D342DF"/>
    <w:rsid w:val="00D34600"/>
    <w:rsid w:val="00D34659"/>
    <w:rsid w:val="00D347AD"/>
    <w:rsid w:val="00D347EA"/>
    <w:rsid w:val="00D34DDF"/>
    <w:rsid w:val="00D34EE8"/>
    <w:rsid w:val="00D354A5"/>
    <w:rsid w:val="00D35704"/>
    <w:rsid w:val="00D36201"/>
    <w:rsid w:val="00D363CB"/>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338"/>
    <w:rsid w:val="00D54788"/>
    <w:rsid w:val="00D54C14"/>
    <w:rsid w:val="00D54E7E"/>
    <w:rsid w:val="00D55514"/>
    <w:rsid w:val="00D5585A"/>
    <w:rsid w:val="00D5679F"/>
    <w:rsid w:val="00D56944"/>
    <w:rsid w:val="00D56B81"/>
    <w:rsid w:val="00D56D27"/>
    <w:rsid w:val="00D5785C"/>
    <w:rsid w:val="00D578AB"/>
    <w:rsid w:val="00D57CC7"/>
    <w:rsid w:val="00D60058"/>
    <w:rsid w:val="00D6059F"/>
    <w:rsid w:val="00D6232C"/>
    <w:rsid w:val="00D624C0"/>
    <w:rsid w:val="00D62802"/>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DDC"/>
    <w:rsid w:val="00D75EB2"/>
    <w:rsid w:val="00D76663"/>
    <w:rsid w:val="00D76AF9"/>
    <w:rsid w:val="00D76C13"/>
    <w:rsid w:val="00D771D3"/>
    <w:rsid w:val="00D77315"/>
    <w:rsid w:val="00D7783D"/>
    <w:rsid w:val="00D77C0A"/>
    <w:rsid w:val="00D77F58"/>
    <w:rsid w:val="00D8017E"/>
    <w:rsid w:val="00D801BD"/>
    <w:rsid w:val="00D803DF"/>
    <w:rsid w:val="00D809F3"/>
    <w:rsid w:val="00D80A8D"/>
    <w:rsid w:val="00D80B20"/>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AFA"/>
    <w:rsid w:val="00D87B09"/>
    <w:rsid w:val="00D87E29"/>
    <w:rsid w:val="00D90013"/>
    <w:rsid w:val="00D917A6"/>
    <w:rsid w:val="00D91BA3"/>
    <w:rsid w:val="00D91D85"/>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71"/>
    <w:rsid w:val="00D97451"/>
    <w:rsid w:val="00D9761D"/>
    <w:rsid w:val="00D976B6"/>
    <w:rsid w:val="00D97B28"/>
    <w:rsid w:val="00DA024F"/>
    <w:rsid w:val="00DA0451"/>
    <w:rsid w:val="00DA0907"/>
    <w:rsid w:val="00DA0B88"/>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B7"/>
    <w:rsid w:val="00DA56F3"/>
    <w:rsid w:val="00DA5BE5"/>
    <w:rsid w:val="00DA5F6B"/>
    <w:rsid w:val="00DA645E"/>
    <w:rsid w:val="00DA6512"/>
    <w:rsid w:val="00DA6736"/>
    <w:rsid w:val="00DA69AD"/>
    <w:rsid w:val="00DA6AB6"/>
    <w:rsid w:val="00DA6F2C"/>
    <w:rsid w:val="00DA7193"/>
    <w:rsid w:val="00DA7715"/>
    <w:rsid w:val="00DB009D"/>
    <w:rsid w:val="00DB02BA"/>
    <w:rsid w:val="00DB0C41"/>
    <w:rsid w:val="00DB1F24"/>
    <w:rsid w:val="00DB20DB"/>
    <w:rsid w:val="00DB213F"/>
    <w:rsid w:val="00DB2D69"/>
    <w:rsid w:val="00DB2E03"/>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ACD"/>
    <w:rsid w:val="00DC0B49"/>
    <w:rsid w:val="00DC0FC5"/>
    <w:rsid w:val="00DC1042"/>
    <w:rsid w:val="00DC18CF"/>
    <w:rsid w:val="00DC1CF3"/>
    <w:rsid w:val="00DC1D72"/>
    <w:rsid w:val="00DC1E74"/>
    <w:rsid w:val="00DC1EAD"/>
    <w:rsid w:val="00DC2137"/>
    <w:rsid w:val="00DC2586"/>
    <w:rsid w:val="00DC313F"/>
    <w:rsid w:val="00DC3221"/>
    <w:rsid w:val="00DC3AA6"/>
    <w:rsid w:val="00DC4021"/>
    <w:rsid w:val="00DC4158"/>
    <w:rsid w:val="00DC4213"/>
    <w:rsid w:val="00DC42A0"/>
    <w:rsid w:val="00DC42A5"/>
    <w:rsid w:val="00DC475A"/>
    <w:rsid w:val="00DC486F"/>
    <w:rsid w:val="00DC4A39"/>
    <w:rsid w:val="00DC4E1E"/>
    <w:rsid w:val="00DC4F08"/>
    <w:rsid w:val="00DC50AD"/>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BEE"/>
    <w:rsid w:val="00DD1D5C"/>
    <w:rsid w:val="00DD1FA6"/>
    <w:rsid w:val="00DD25F4"/>
    <w:rsid w:val="00DD29E5"/>
    <w:rsid w:val="00DD2A5F"/>
    <w:rsid w:val="00DD2B70"/>
    <w:rsid w:val="00DD2CB5"/>
    <w:rsid w:val="00DD358F"/>
    <w:rsid w:val="00DD35A7"/>
    <w:rsid w:val="00DD37A5"/>
    <w:rsid w:val="00DD4045"/>
    <w:rsid w:val="00DD4903"/>
    <w:rsid w:val="00DD4BF1"/>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78B"/>
    <w:rsid w:val="00DE483E"/>
    <w:rsid w:val="00DE4A7A"/>
    <w:rsid w:val="00DE4F03"/>
    <w:rsid w:val="00DE4F6A"/>
    <w:rsid w:val="00DE5270"/>
    <w:rsid w:val="00DE596D"/>
    <w:rsid w:val="00DE6935"/>
    <w:rsid w:val="00DE6CA7"/>
    <w:rsid w:val="00DE6CCB"/>
    <w:rsid w:val="00DE6DAB"/>
    <w:rsid w:val="00DE6EE1"/>
    <w:rsid w:val="00DE7724"/>
    <w:rsid w:val="00DE7FCF"/>
    <w:rsid w:val="00DF0116"/>
    <w:rsid w:val="00DF02EA"/>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3F7F"/>
    <w:rsid w:val="00DF4ACC"/>
    <w:rsid w:val="00DF4CF1"/>
    <w:rsid w:val="00DF4DC6"/>
    <w:rsid w:val="00DF4F84"/>
    <w:rsid w:val="00DF4FE5"/>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30A"/>
    <w:rsid w:val="00E04F95"/>
    <w:rsid w:val="00E055BD"/>
    <w:rsid w:val="00E05656"/>
    <w:rsid w:val="00E05E9C"/>
    <w:rsid w:val="00E05EC9"/>
    <w:rsid w:val="00E05EF3"/>
    <w:rsid w:val="00E06BEC"/>
    <w:rsid w:val="00E071CF"/>
    <w:rsid w:val="00E072E4"/>
    <w:rsid w:val="00E07693"/>
    <w:rsid w:val="00E078A8"/>
    <w:rsid w:val="00E0796C"/>
    <w:rsid w:val="00E07DB5"/>
    <w:rsid w:val="00E10188"/>
    <w:rsid w:val="00E101FF"/>
    <w:rsid w:val="00E10412"/>
    <w:rsid w:val="00E10551"/>
    <w:rsid w:val="00E10CB5"/>
    <w:rsid w:val="00E10DAD"/>
    <w:rsid w:val="00E11778"/>
    <w:rsid w:val="00E11A0C"/>
    <w:rsid w:val="00E11B4C"/>
    <w:rsid w:val="00E11EC6"/>
    <w:rsid w:val="00E11EDE"/>
    <w:rsid w:val="00E126BA"/>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03"/>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7D7"/>
    <w:rsid w:val="00E248EC"/>
    <w:rsid w:val="00E24B84"/>
    <w:rsid w:val="00E25FFF"/>
    <w:rsid w:val="00E26042"/>
    <w:rsid w:val="00E26080"/>
    <w:rsid w:val="00E26132"/>
    <w:rsid w:val="00E263CF"/>
    <w:rsid w:val="00E2647D"/>
    <w:rsid w:val="00E26A3F"/>
    <w:rsid w:val="00E3001D"/>
    <w:rsid w:val="00E3002C"/>
    <w:rsid w:val="00E3033C"/>
    <w:rsid w:val="00E30CC9"/>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23"/>
    <w:rsid w:val="00E3756A"/>
    <w:rsid w:val="00E37931"/>
    <w:rsid w:val="00E37AC3"/>
    <w:rsid w:val="00E400F8"/>
    <w:rsid w:val="00E40139"/>
    <w:rsid w:val="00E4016E"/>
    <w:rsid w:val="00E401B0"/>
    <w:rsid w:val="00E409FD"/>
    <w:rsid w:val="00E41186"/>
    <w:rsid w:val="00E41B4E"/>
    <w:rsid w:val="00E420DF"/>
    <w:rsid w:val="00E424A8"/>
    <w:rsid w:val="00E42E00"/>
    <w:rsid w:val="00E435F7"/>
    <w:rsid w:val="00E437AF"/>
    <w:rsid w:val="00E4395C"/>
    <w:rsid w:val="00E43CF2"/>
    <w:rsid w:val="00E4420E"/>
    <w:rsid w:val="00E4423E"/>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6FB"/>
    <w:rsid w:val="00E52AED"/>
    <w:rsid w:val="00E530F4"/>
    <w:rsid w:val="00E532A3"/>
    <w:rsid w:val="00E533C6"/>
    <w:rsid w:val="00E53496"/>
    <w:rsid w:val="00E534A5"/>
    <w:rsid w:val="00E53B00"/>
    <w:rsid w:val="00E53E69"/>
    <w:rsid w:val="00E54229"/>
    <w:rsid w:val="00E543A7"/>
    <w:rsid w:val="00E543BC"/>
    <w:rsid w:val="00E543C1"/>
    <w:rsid w:val="00E54778"/>
    <w:rsid w:val="00E547C6"/>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35"/>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94C"/>
    <w:rsid w:val="00E81BBB"/>
    <w:rsid w:val="00E823BF"/>
    <w:rsid w:val="00E82750"/>
    <w:rsid w:val="00E82791"/>
    <w:rsid w:val="00E82911"/>
    <w:rsid w:val="00E82A6F"/>
    <w:rsid w:val="00E832FB"/>
    <w:rsid w:val="00E83AC1"/>
    <w:rsid w:val="00E83ACB"/>
    <w:rsid w:val="00E83D0C"/>
    <w:rsid w:val="00E84758"/>
    <w:rsid w:val="00E8488A"/>
    <w:rsid w:val="00E84906"/>
    <w:rsid w:val="00E84A2D"/>
    <w:rsid w:val="00E84DB9"/>
    <w:rsid w:val="00E85BCD"/>
    <w:rsid w:val="00E862E5"/>
    <w:rsid w:val="00E8692C"/>
    <w:rsid w:val="00E86966"/>
    <w:rsid w:val="00E8703B"/>
    <w:rsid w:val="00E871DB"/>
    <w:rsid w:val="00E871EE"/>
    <w:rsid w:val="00E87277"/>
    <w:rsid w:val="00E87352"/>
    <w:rsid w:val="00E87850"/>
    <w:rsid w:val="00E8799F"/>
    <w:rsid w:val="00E9001F"/>
    <w:rsid w:val="00E90034"/>
    <w:rsid w:val="00E9017E"/>
    <w:rsid w:val="00E907DF"/>
    <w:rsid w:val="00E907EF"/>
    <w:rsid w:val="00E90A72"/>
    <w:rsid w:val="00E90B36"/>
    <w:rsid w:val="00E90C70"/>
    <w:rsid w:val="00E90FE0"/>
    <w:rsid w:val="00E913BF"/>
    <w:rsid w:val="00E91620"/>
    <w:rsid w:val="00E91AB2"/>
    <w:rsid w:val="00E91B2D"/>
    <w:rsid w:val="00E92489"/>
    <w:rsid w:val="00E925A7"/>
    <w:rsid w:val="00E92842"/>
    <w:rsid w:val="00E92A93"/>
    <w:rsid w:val="00E92C7B"/>
    <w:rsid w:val="00E92EA2"/>
    <w:rsid w:val="00E93569"/>
    <w:rsid w:val="00E93A0A"/>
    <w:rsid w:val="00E93A0C"/>
    <w:rsid w:val="00E93E41"/>
    <w:rsid w:val="00E93FB7"/>
    <w:rsid w:val="00E95985"/>
    <w:rsid w:val="00E959FA"/>
    <w:rsid w:val="00E95A4E"/>
    <w:rsid w:val="00E95BC6"/>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AD4"/>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9F"/>
    <w:rsid w:val="00EA57BA"/>
    <w:rsid w:val="00EA5D8D"/>
    <w:rsid w:val="00EA5FEC"/>
    <w:rsid w:val="00EA63BF"/>
    <w:rsid w:val="00EA6421"/>
    <w:rsid w:val="00EA6B0A"/>
    <w:rsid w:val="00EA6C2C"/>
    <w:rsid w:val="00EA7C00"/>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3FCE"/>
    <w:rsid w:val="00EB4424"/>
    <w:rsid w:val="00EB468C"/>
    <w:rsid w:val="00EB5145"/>
    <w:rsid w:val="00EB5224"/>
    <w:rsid w:val="00EB58B2"/>
    <w:rsid w:val="00EB5A9A"/>
    <w:rsid w:val="00EB5ABB"/>
    <w:rsid w:val="00EB5D8A"/>
    <w:rsid w:val="00EB5FEB"/>
    <w:rsid w:val="00EB6058"/>
    <w:rsid w:val="00EB62E3"/>
    <w:rsid w:val="00EB6BA8"/>
    <w:rsid w:val="00EB6E7F"/>
    <w:rsid w:val="00EB6FF0"/>
    <w:rsid w:val="00EB72D8"/>
    <w:rsid w:val="00EB7917"/>
    <w:rsid w:val="00EC028A"/>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71C"/>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CD9"/>
    <w:rsid w:val="00ED2D06"/>
    <w:rsid w:val="00ED2E47"/>
    <w:rsid w:val="00ED30D8"/>
    <w:rsid w:val="00ED3667"/>
    <w:rsid w:val="00ED3E11"/>
    <w:rsid w:val="00ED3EEA"/>
    <w:rsid w:val="00ED4244"/>
    <w:rsid w:val="00ED43D1"/>
    <w:rsid w:val="00ED469A"/>
    <w:rsid w:val="00ED4A22"/>
    <w:rsid w:val="00ED4E7A"/>
    <w:rsid w:val="00ED509B"/>
    <w:rsid w:val="00ED5190"/>
    <w:rsid w:val="00ED52D0"/>
    <w:rsid w:val="00ED557B"/>
    <w:rsid w:val="00ED5601"/>
    <w:rsid w:val="00ED5824"/>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540"/>
    <w:rsid w:val="00EE25F3"/>
    <w:rsid w:val="00EE2AEE"/>
    <w:rsid w:val="00EE2B2E"/>
    <w:rsid w:val="00EE2C40"/>
    <w:rsid w:val="00EE32CA"/>
    <w:rsid w:val="00EE370A"/>
    <w:rsid w:val="00EE3A4F"/>
    <w:rsid w:val="00EE3CA9"/>
    <w:rsid w:val="00EE3EDC"/>
    <w:rsid w:val="00EE4101"/>
    <w:rsid w:val="00EE4713"/>
    <w:rsid w:val="00EE4887"/>
    <w:rsid w:val="00EE4B61"/>
    <w:rsid w:val="00EE4C15"/>
    <w:rsid w:val="00EE4FC1"/>
    <w:rsid w:val="00EE507C"/>
    <w:rsid w:val="00EE537D"/>
    <w:rsid w:val="00EE539C"/>
    <w:rsid w:val="00EE5481"/>
    <w:rsid w:val="00EE5F88"/>
    <w:rsid w:val="00EE5FA4"/>
    <w:rsid w:val="00EE64BA"/>
    <w:rsid w:val="00EE66F9"/>
    <w:rsid w:val="00EE6BD6"/>
    <w:rsid w:val="00EE7BBB"/>
    <w:rsid w:val="00EF043C"/>
    <w:rsid w:val="00EF0789"/>
    <w:rsid w:val="00EF0795"/>
    <w:rsid w:val="00EF0EFF"/>
    <w:rsid w:val="00EF0F34"/>
    <w:rsid w:val="00EF1134"/>
    <w:rsid w:val="00EF1366"/>
    <w:rsid w:val="00EF1375"/>
    <w:rsid w:val="00EF1A97"/>
    <w:rsid w:val="00EF1FB5"/>
    <w:rsid w:val="00EF3040"/>
    <w:rsid w:val="00EF354D"/>
    <w:rsid w:val="00EF3AD0"/>
    <w:rsid w:val="00EF3B55"/>
    <w:rsid w:val="00EF4076"/>
    <w:rsid w:val="00EF4664"/>
    <w:rsid w:val="00EF46FB"/>
    <w:rsid w:val="00EF47E9"/>
    <w:rsid w:val="00EF49E1"/>
    <w:rsid w:val="00EF5281"/>
    <w:rsid w:val="00EF5D8E"/>
    <w:rsid w:val="00EF5F2B"/>
    <w:rsid w:val="00EF6A8F"/>
    <w:rsid w:val="00EF6B16"/>
    <w:rsid w:val="00EF6BD8"/>
    <w:rsid w:val="00EF6D8B"/>
    <w:rsid w:val="00EF784C"/>
    <w:rsid w:val="00EF7852"/>
    <w:rsid w:val="00EF7B67"/>
    <w:rsid w:val="00EF7DF7"/>
    <w:rsid w:val="00EF7E0D"/>
    <w:rsid w:val="00F00080"/>
    <w:rsid w:val="00F000B4"/>
    <w:rsid w:val="00F00493"/>
    <w:rsid w:val="00F007E7"/>
    <w:rsid w:val="00F00B27"/>
    <w:rsid w:val="00F00B4A"/>
    <w:rsid w:val="00F00F95"/>
    <w:rsid w:val="00F015EF"/>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8F2"/>
    <w:rsid w:val="00F02BA5"/>
    <w:rsid w:val="00F030E1"/>
    <w:rsid w:val="00F0385C"/>
    <w:rsid w:val="00F0397F"/>
    <w:rsid w:val="00F039F6"/>
    <w:rsid w:val="00F03A62"/>
    <w:rsid w:val="00F03CC3"/>
    <w:rsid w:val="00F03E06"/>
    <w:rsid w:val="00F03EA0"/>
    <w:rsid w:val="00F03F87"/>
    <w:rsid w:val="00F047B2"/>
    <w:rsid w:val="00F049DB"/>
    <w:rsid w:val="00F04CE1"/>
    <w:rsid w:val="00F05100"/>
    <w:rsid w:val="00F0511B"/>
    <w:rsid w:val="00F05667"/>
    <w:rsid w:val="00F05690"/>
    <w:rsid w:val="00F05C6C"/>
    <w:rsid w:val="00F06027"/>
    <w:rsid w:val="00F060DC"/>
    <w:rsid w:val="00F0625F"/>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884"/>
    <w:rsid w:val="00F11C8F"/>
    <w:rsid w:val="00F12052"/>
    <w:rsid w:val="00F124C1"/>
    <w:rsid w:val="00F12A02"/>
    <w:rsid w:val="00F12C92"/>
    <w:rsid w:val="00F13453"/>
    <w:rsid w:val="00F13A3F"/>
    <w:rsid w:val="00F13ED4"/>
    <w:rsid w:val="00F14A09"/>
    <w:rsid w:val="00F14C76"/>
    <w:rsid w:val="00F1521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80"/>
    <w:rsid w:val="00F21AC0"/>
    <w:rsid w:val="00F21E4F"/>
    <w:rsid w:val="00F221C7"/>
    <w:rsid w:val="00F2224A"/>
    <w:rsid w:val="00F22635"/>
    <w:rsid w:val="00F2270A"/>
    <w:rsid w:val="00F2287E"/>
    <w:rsid w:val="00F22A50"/>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5F3E"/>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6BFF"/>
    <w:rsid w:val="00F37122"/>
    <w:rsid w:val="00F373FF"/>
    <w:rsid w:val="00F375DF"/>
    <w:rsid w:val="00F3782D"/>
    <w:rsid w:val="00F37B08"/>
    <w:rsid w:val="00F4015C"/>
    <w:rsid w:val="00F407AB"/>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9D9"/>
    <w:rsid w:val="00F45C20"/>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C38"/>
    <w:rsid w:val="00F53DF2"/>
    <w:rsid w:val="00F547E6"/>
    <w:rsid w:val="00F54A35"/>
    <w:rsid w:val="00F54C22"/>
    <w:rsid w:val="00F553D8"/>
    <w:rsid w:val="00F55629"/>
    <w:rsid w:val="00F5563F"/>
    <w:rsid w:val="00F556CC"/>
    <w:rsid w:val="00F55A45"/>
    <w:rsid w:val="00F55EEC"/>
    <w:rsid w:val="00F562AD"/>
    <w:rsid w:val="00F567FE"/>
    <w:rsid w:val="00F568CD"/>
    <w:rsid w:val="00F56B37"/>
    <w:rsid w:val="00F56E36"/>
    <w:rsid w:val="00F571F4"/>
    <w:rsid w:val="00F57580"/>
    <w:rsid w:val="00F57BED"/>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9DE"/>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67F0D"/>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C2B"/>
    <w:rsid w:val="00F75FA1"/>
    <w:rsid w:val="00F764FC"/>
    <w:rsid w:val="00F765C7"/>
    <w:rsid w:val="00F77073"/>
    <w:rsid w:val="00F7767B"/>
    <w:rsid w:val="00F7791F"/>
    <w:rsid w:val="00F779A2"/>
    <w:rsid w:val="00F80306"/>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561F"/>
    <w:rsid w:val="00F85A76"/>
    <w:rsid w:val="00F86208"/>
    <w:rsid w:val="00F865A4"/>
    <w:rsid w:val="00F86650"/>
    <w:rsid w:val="00F8676D"/>
    <w:rsid w:val="00F869BA"/>
    <w:rsid w:val="00F869E2"/>
    <w:rsid w:val="00F86C34"/>
    <w:rsid w:val="00F86E1D"/>
    <w:rsid w:val="00F87D53"/>
    <w:rsid w:val="00F900CD"/>
    <w:rsid w:val="00F9034B"/>
    <w:rsid w:val="00F91086"/>
    <w:rsid w:val="00F91A50"/>
    <w:rsid w:val="00F91F66"/>
    <w:rsid w:val="00F91FE9"/>
    <w:rsid w:val="00F92545"/>
    <w:rsid w:val="00F92B6A"/>
    <w:rsid w:val="00F93759"/>
    <w:rsid w:val="00F93F0B"/>
    <w:rsid w:val="00F940B9"/>
    <w:rsid w:val="00F941D1"/>
    <w:rsid w:val="00F942CC"/>
    <w:rsid w:val="00F94387"/>
    <w:rsid w:val="00F9438D"/>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16D"/>
    <w:rsid w:val="00FA73D2"/>
    <w:rsid w:val="00FA7E94"/>
    <w:rsid w:val="00FA7F1D"/>
    <w:rsid w:val="00FB0620"/>
    <w:rsid w:val="00FB0ADD"/>
    <w:rsid w:val="00FB1143"/>
    <w:rsid w:val="00FB16B6"/>
    <w:rsid w:val="00FB1A23"/>
    <w:rsid w:val="00FB1F9D"/>
    <w:rsid w:val="00FB23CE"/>
    <w:rsid w:val="00FB2C61"/>
    <w:rsid w:val="00FB346C"/>
    <w:rsid w:val="00FB3A46"/>
    <w:rsid w:val="00FB4D69"/>
    <w:rsid w:val="00FB4FDE"/>
    <w:rsid w:val="00FB5117"/>
    <w:rsid w:val="00FB69F5"/>
    <w:rsid w:val="00FB6BEC"/>
    <w:rsid w:val="00FB6D77"/>
    <w:rsid w:val="00FB6DD1"/>
    <w:rsid w:val="00FB7506"/>
    <w:rsid w:val="00FB7758"/>
    <w:rsid w:val="00FC0038"/>
    <w:rsid w:val="00FC00E5"/>
    <w:rsid w:val="00FC09E5"/>
    <w:rsid w:val="00FC0C40"/>
    <w:rsid w:val="00FC0E47"/>
    <w:rsid w:val="00FC0ECD"/>
    <w:rsid w:val="00FC1BFB"/>
    <w:rsid w:val="00FC20CC"/>
    <w:rsid w:val="00FC2449"/>
    <w:rsid w:val="00FC25A6"/>
    <w:rsid w:val="00FC2627"/>
    <w:rsid w:val="00FC28AD"/>
    <w:rsid w:val="00FC29CF"/>
    <w:rsid w:val="00FC2BAE"/>
    <w:rsid w:val="00FC2F14"/>
    <w:rsid w:val="00FC2FDA"/>
    <w:rsid w:val="00FC39EC"/>
    <w:rsid w:val="00FC3A1B"/>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E9"/>
    <w:rsid w:val="00FD0BF4"/>
    <w:rsid w:val="00FD0C58"/>
    <w:rsid w:val="00FD10F3"/>
    <w:rsid w:val="00FD180C"/>
    <w:rsid w:val="00FD1D5A"/>
    <w:rsid w:val="00FD1D71"/>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282"/>
    <w:rsid w:val="00FD4396"/>
    <w:rsid w:val="00FD45C3"/>
    <w:rsid w:val="00FD4B8B"/>
    <w:rsid w:val="00FD4FB3"/>
    <w:rsid w:val="00FD5996"/>
    <w:rsid w:val="00FD5EEA"/>
    <w:rsid w:val="00FD5FB9"/>
    <w:rsid w:val="00FD6441"/>
    <w:rsid w:val="00FD6605"/>
    <w:rsid w:val="00FD6872"/>
    <w:rsid w:val="00FD6BDD"/>
    <w:rsid w:val="00FD73B9"/>
    <w:rsid w:val="00FD73FC"/>
    <w:rsid w:val="00FD7768"/>
    <w:rsid w:val="00FD77A8"/>
    <w:rsid w:val="00FD7A4E"/>
    <w:rsid w:val="00FD7F86"/>
    <w:rsid w:val="00FE0373"/>
    <w:rsid w:val="00FE03AE"/>
    <w:rsid w:val="00FE0561"/>
    <w:rsid w:val="00FE0D8B"/>
    <w:rsid w:val="00FE1422"/>
    <w:rsid w:val="00FE14F1"/>
    <w:rsid w:val="00FE1847"/>
    <w:rsid w:val="00FE19A3"/>
    <w:rsid w:val="00FE1B64"/>
    <w:rsid w:val="00FE2B17"/>
    <w:rsid w:val="00FE2BC4"/>
    <w:rsid w:val="00FE30DC"/>
    <w:rsid w:val="00FE31D0"/>
    <w:rsid w:val="00FE31D1"/>
    <w:rsid w:val="00FE3476"/>
    <w:rsid w:val="00FE3572"/>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797"/>
    <w:rsid w:val="00FF083F"/>
    <w:rsid w:val="00FF08E1"/>
    <w:rsid w:val="00FF09F6"/>
    <w:rsid w:val="00FF0D4E"/>
    <w:rsid w:val="00FF1446"/>
    <w:rsid w:val="00FF1855"/>
    <w:rsid w:val="00FF1DBC"/>
    <w:rsid w:val="00FF21D4"/>
    <w:rsid w:val="00FF265F"/>
    <w:rsid w:val="00FF2684"/>
    <w:rsid w:val="00FF2705"/>
    <w:rsid w:val="00FF2A42"/>
    <w:rsid w:val="00FF3683"/>
    <w:rsid w:val="00FF4F0B"/>
    <w:rsid w:val="00FF4F75"/>
    <w:rsid w:val="00FF55D8"/>
    <w:rsid w:val="00FF5615"/>
    <w:rsid w:val="00FF56FD"/>
    <w:rsid w:val="00FF593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D6785B40-31ED-4B90-8CBC-34CF9A82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671F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0"/>
    <w:link w:val="10"/>
    <w:uiPriority w:val="9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Title,3"/>
    <w:basedOn w:val="2"/>
    <w:next w:val="a0"/>
    <w:link w:val="31"/>
    <w:uiPriority w:val="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30"/>
    <w:next w:val="a0"/>
    <w:link w:val="40"/>
    <w:qFormat/>
    <w:pPr>
      <w:numPr>
        <w:ilvl w:val="3"/>
      </w:numPr>
      <w:tabs>
        <w:tab w:val="num" w:pos="851"/>
      </w:tabs>
      <w:outlineLvl w:val="3"/>
    </w:pPr>
    <w:rPr>
      <w:sz w:val="24"/>
    </w:rPr>
  </w:style>
  <w:style w:type="paragraph" w:styleId="5">
    <w:name w:val="heading 5"/>
    <w:aliases w:val="h5,Heading5,H5"/>
    <w:basedOn w:val="4"/>
    <w:next w:val="a0"/>
    <w:link w:val="50"/>
    <w:qFormat/>
    <w:pPr>
      <w:numPr>
        <w:ilvl w:val="4"/>
      </w:numPr>
      <w:outlineLvl w:val="4"/>
    </w:pPr>
    <w:rPr>
      <w:sz w:val="22"/>
    </w:rPr>
  </w:style>
  <w:style w:type="paragraph" w:styleId="6">
    <w:name w:val="heading 6"/>
    <w:basedOn w:val="H6"/>
    <w:next w:val="a0"/>
    <w:link w:val="60"/>
    <w:uiPriority w:val="9"/>
    <w:qFormat/>
    <w:pPr>
      <w:numPr>
        <w:ilvl w:val="5"/>
      </w:numPr>
      <w:outlineLvl w:val="5"/>
    </w:pPr>
  </w:style>
  <w:style w:type="paragraph" w:styleId="7">
    <w:name w:val="heading 7"/>
    <w:basedOn w:val="H6"/>
    <w:next w:val="a0"/>
    <w:link w:val="70"/>
    <w:uiPriority w:val="9"/>
    <w:qFormat/>
    <w:pPr>
      <w:numPr>
        <w:ilvl w:val="6"/>
      </w:numPr>
      <w:outlineLvl w:val="6"/>
    </w:pPr>
  </w:style>
  <w:style w:type="paragraph" w:styleId="8">
    <w:name w:val="heading 8"/>
    <w:aliases w:val="Table Heading"/>
    <w:basedOn w:val="H6"/>
    <w:next w:val="a0"/>
    <w:link w:val="80"/>
    <w:qFormat/>
    <w:pPr>
      <w:numPr>
        <w:ilvl w:val="7"/>
      </w:numPr>
      <w:outlineLvl w:val="7"/>
    </w:pPr>
  </w:style>
  <w:style w:type="paragraph" w:styleId="9">
    <w:name w:val="heading 9"/>
    <w:aliases w:val="Figure Heading,FH,标题 91"/>
    <w:basedOn w:val="H6"/>
    <w:next w:val="a0"/>
    <w:link w:val="9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aliases w:val="Observation TOC2"/>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0"/>
    <w:qFormat/>
    <w:pPr>
      <w:keepLines/>
      <w:spacing w:after="0"/>
    </w:pPr>
  </w:style>
  <w:style w:type="paragraph" w:styleId="22">
    <w:name w:val="index 2"/>
    <w:basedOn w:val="12"/>
    <w:pPr>
      <w:ind w:left="284"/>
    </w:pPr>
  </w:style>
  <w:style w:type="paragraph" w:customStyle="1" w:styleId="TT">
    <w:name w:val="TT"/>
    <w:basedOn w:val="1"/>
    <w:next w:val="a0"/>
    <w:qFormat/>
    <w:rsid w:val="00315195"/>
    <w:pPr>
      <w:numPr>
        <w:numId w:val="1"/>
      </w:numPr>
      <w:tabs>
        <w:tab w:val="clear" w:pos="4969"/>
      </w:tabs>
      <w:ind w:left="0" w:firstLine="0"/>
      <w:outlineLvl w:val="9"/>
    </w:pPr>
  </w:style>
  <w:style w:type="paragraph" w:styleId="a6">
    <w:name w:val="footer"/>
    <w:basedOn w:val="a4"/>
    <w:link w:val="a7"/>
    <w:uiPriority w:val="99"/>
    <w:qFormat/>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3">
    <w:name w:val="List Number 2"/>
    <w:basedOn w:val="ab"/>
    <w:qFormat/>
    <w:pPr>
      <w:ind w:left="851"/>
    </w:pPr>
  </w:style>
  <w:style w:type="paragraph" w:styleId="ab">
    <w:name w:val="List Number"/>
    <w:basedOn w:val="ac"/>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0"/>
    <w:qFormat/>
    <w:pPr>
      <w:keepLines/>
      <w:ind w:left="1702" w:hanging="1418"/>
    </w:pPr>
  </w:style>
  <w:style w:type="paragraph" w:customStyle="1" w:styleId="FP">
    <w:name w:val="FP"/>
    <w:basedOn w:val="a0"/>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1"/>
    <w:qFormat/>
  </w:style>
  <w:style w:type="paragraph" w:styleId="61">
    <w:name w:val="toc 6"/>
    <w:basedOn w:val="51"/>
    <w:next w:val="a0"/>
    <w:uiPriority w:val="39"/>
    <w:qFormat/>
    <w:pPr>
      <w:ind w:left="1985" w:hanging="1985"/>
    </w:pPr>
  </w:style>
  <w:style w:type="paragraph" w:styleId="71">
    <w:name w:val="toc 7"/>
    <w:basedOn w:val="61"/>
    <w:next w:val="a0"/>
    <w:uiPriority w:val="39"/>
    <w:pPr>
      <w:ind w:left="2268" w:hanging="2268"/>
    </w:pPr>
  </w:style>
  <w:style w:type="paragraph" w:styleId="24">
    <w:name w:val="List Bullet 2"/>
    <w:aliases w:val="lb2"/>
    <w:basedOn w:val="ae"/>
    <w:qFormat/>
    <w:pPr>
      <w:ind w:left="851"/>
    </w:pPr>
  </w:style>
  <w:style w:type="paragraph" w:styleId="ae">
    <w:name w:val="List Bullet"/>
    <w:basedOn w:val="ac"/>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c"/>
    <w:link w:val="26"/>
    <w:pPr>
      <w:ind w:left="851"/>
    </w:pPr>
  </w:style>
  <w:style w:type="paragraph" w:styleId="34">
    <w:name w:val="List 3"/>
    <w:basedOn w:val="25"/>
    <w:link w:val="35"/>
    <w:pPr>
      <w:ind w:left="1135"/>
    </w:pPr>
  </w:style>
  <w:style w:type="paragraph" w:styleId="42">
    <w:name w:val="List 4"/>
    <w:basedOn w:val="34"/>
    <w:pPr>
      <w:ind w:left="1418"/>
    </w:pPr>
  </w:style>
  <w:style w:type="paragraph" w:styleId="52">
    <w:name w:val="List 5"/>
    <w:basedOn w:val="42"/>
    <w:qFormat/>
    <w:pPr>
      <w:ind w:left="1702"/>
    </w:pPr>
  </w:style>
  <w:style w:type="paragraph" w:styleId="43">
    <w:name w:val="List Bullet 4"/>
    <w:basedOn w:val="33"/>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4"/>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qFormat/>
    <w:pPr>
      <w:ind w:left="851"/>
    </w:pPr>
  </w:style>
  <w:style w:type="paragraph" w:customStyle="1" w:styleId="INDENT2">
    <w:name w:val="INDENT2"/>
    <w:basedOn w:val="a0"/>
    <w:qFormat/>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13"/>
    <w:uiPriority w:val="99"/>
    <w:qFormat/>
    <w:pPr>
      <w:spacing w:before="120" w:after="120"/>
    </w:pPr>
    <w:rPr>
      <w:b/>
    </w:rPr>
  </w:style>
  <w:style w:type="character" w:styleId="af1">
    <w:name w:val="Hyperlink"/>
    <w:uiPriority w:val="99"/>
    <w:qFormat/>
    <w:rPr>
      <w:color w:val="0000FF"/>
      <w:u w:val="single"/>
    </w:rPr>
  </w:style>
  <w:style w:type="character" w:styleId="af2">
    <w:name w:val="FollowedHyperlink"/>
    <w:uiPriority w:val="99"/>
    <w:qFormat/>
    <w:rPr>
      <w:color w:val="800080"/>
      <w:u w:val="single"/>
    </w:rPr>
  </w:style>
  <w:style w:type="paragraph" w:styleId="af3">
    <w:name w:val="Document Map"/>
    <w:basedOn w:val="a0"/>
    <w:link w:val="af4"/>
    <w:uiPriority w:val="99"/>
    <w:qFormat/>
    <w:pPr>
      <w:shd w:val="clear" w:color="auto" w:fill="000080"/>
    </w:pPr>
    <w:rPr>
      <w:rFonts w:ascii="Tahoma" w:hAnsi="Tahoma"/>
    </w:rPr>
  </w:style>
  <w:style w:type="paragraph" w:styleId="af5">
    <w:name w:val="Plain Text"/>
    <w:basedOn w:val="a0"/>
    <w:link w:val="af6"/>
    <w:uiPriority w:val="99"/>
    <w:qFormat/>
    <w:rPr>
      <w:rFonts w:ascii="Courier New" w:hAnsi="Courier New"/>
      <w:lang w:val="nb-NO"/>
    </w:rPr>
  </w:style>
  <w:style w:type="paragraph" w:customStyle="1" w:styleId="TAJ">
    <w:name w:val="TAJ"/>
    <w:basedOn w:val="TH"/>
    <w:qFormat/>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8"/>
  </w:style>
  <w:style w:type="character" w:styleId="af9">
    <w:name w:val="annotation reference"/>
    <w:qFormat/>
    <w:rPr>
      <w:sz w:val="16"/>
    </w:rPr>
  </w:style>
  <w:style w:type="paragraph" w:customStyle="1" w:styleId="Guidance">
    <w:name w:val="Guidance"/>
    <w:basedOn w:val="a0"/>
    <w:qFormat/>
    <w:rPr>
      <w:i/>
      <w:color w:val="0000FF"/>
    </w:rPr>
  </w:style>
  <w:style w:type="paragraph" w:styleId="afa">
    <w:name w:val="annotation text"/>
    <w:basedOn w:val="a0"/>
    <w:link w:val="14"/>
    <w:qFormat/>
  </w:style>
  <w:style w:type="character" w:styleId="afb">
    <w:name w:val="page number"/>
    <w:basedOn w:val="a1"/>
    <w:qFormat/>
  </w:style>
  <w:style w:type="paragraph" w:styleId="afc">
    <w:name w:val="Body Text Indent"/>
    <w:basedOn w:val="a0"/>
    <w:link w:val="afd"/>
    <w:uiPriority w:val="99"/>
    <w:pPr>
      <w:tabs>
        <w:tab w:val="left" w:pos="2127"/>
      </w:tabs>
      <w:spacing w:before="120"/>
      <w:ind w:left="2127" w:hanging="2127"/>
    </w:pPr>
    <w:rPr>
      <w:rFonts w:ascii="Arial" w:hAnsi="Arial"/>
      <w:b/>
      <w:sz w:val="24"/>
    </w:rPr>
  </w:style>
  <w:style w:type="paragraph" w:customStyle="1" w:styleId="15">
    <w:name w:val="吹き出し1"/>
    <w:basedOn w:val="a0"/>
    <w:semiHidden/>
    <w:rPr>
      <w:rFonts w:ascii="Arial" w:eastAsia="MS Gothic"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link w:val="ReferenceChar"/>
    <w:qFormat/>
    <w:pPr>
      <w:widowControl w:val="0"/>
      <w:spacing w:after="0"/>
      <w:ind w:left="283" w:hanging="283"/>
      <w:jc w:val="both"/>
    </w:pPr>
    <w:rPr>
      <w:rFonts w:ascii="Arial" w:hAnsi="Arial"/>
      <w:kern w:val="2"/>
      <w:sz w:val="21"/>
      <w:szCs w:val="24"/>
      <w:lang w:val="de-DE" w:eastAsia="ja-JP"/>
    </w:rPr>
  </w:style>
  <w:style w:type="paragraph" w:styleId="27">
    <w:name w:val="Body Text 2"/>
    <w:basedOn w:val="a0"/>
    <w:link w:val="28"/>
    <w:qFormat/>
    <w:rPr>
      <w:color w:val="FF0000"/>
      <w:lang w:val="en-US"/>
    </w:rPr>
  </w:style>
  <w:style w:type="paragraph" w:styleId="36">
    <w:name w:val="Body Text 3"/>
    <w:basedOn w:val="a0"/>
    <w:link w:val="37"/>
    <w:rPr>
      <w:color w:val="339966"/>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a"/>
    <w:next w:val="afa"/>
    <w:semiHidden/>
    <w:rPr>
      <w:b/>
      <w:bCs/>
    </w:rPr>
  </w:style>
  <w:style w:type="paragraph" w:styleId="afe">
    <w:name w:val="Balloon Text"/>
    <w:basedOn w:val="a0"/>
    <w:link w:val="aff"/>
    <w:uiPriority w:val="99"/>
    <w:qFormat/>
    <w:rPr>
      <w:rFonts w:ascii="Arial" w:eastAsia="MS Gothic" w:hAnsi="Arial"/>
      <w:sz w:val="16"/>
      <w:szCs w:val="16"/>
    </w:rPr>
  </w:style>
  <w:style w:type="paragraph" w:styleId="aff0">
    <w:name w:val="annotation subject"/>
    <w:basedOn w:val="afa"/>
    <w:next w:val="afa"/>
    <w:link w:val="aff1"/>
    <w:uiPriority w:val="99"/>
    <w:rPr>
      <w:b/>
      <w:bCs/>
    </w:rPr>
  </w:style>
  <w:style w:type="paragraph" w:styleId="29">
    <w:name w:val="Body Text Indent 2"/>
    <w:basedOn w:val="a0"/>
    <w:link w:val="2a"/>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aliases w:val="Table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7"/>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3">
    <w:name w:val="Body Text First Indent"/>
    <w:basedOn w:val="af7"/>
    <w:pPr>
      <w:ind w:firstLineChars="100" w:firstLine="210"/>
    </w:pPr>
  </w:style>
  <w:style w:type="paragraph" w:styleId="2b">
    <w:name w:val="Body Text First Indent 2"/>
    <w:basedOn w:val="afc"/>
    <w:link w:val="2c"/>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7"/>
    <w:rsid w:val="001D5F89"/>
    <w:rPr>
      <w:lang w:val="en-GB" w:eastAsia="en-US"/>
    </w:rPr>
  </w:style>
  <w:style w:type="paragraph" w:styleId="38">
    <w:name w:val="Body Text Indent 3"/>
    <w:basedOn w:val="a0"/>
    <w:link w:val="39"/>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9">
    <w:name w:val="正文文本缩进 3 字符"/>
    <w:link w:val="38"/>
    <w:rsid w:val="001D5F89"/>
    <w:rPr>
      <w:rFonts w:eastAsia="Times New Roman"/>
    </w:rPr>
  </w:style>
  <w:style w:type="paragraph" w:customStyle="1" w:styleId="numberedlist0">
    <w:name w:val="numbered list"/>
    <w:basedOn w:val="ae"/>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link w:val="textChar"/>
    <w:qFormat/>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a"/>
    <w:uiPriority w:val="99"/>
    <w:qFormat/>
    <w:rsid w:val="001D5F89"/>
    <w:rPr>
      <w:lang w:val="en-GB" w:eastAsia="en-US"/>
    </w:rPr>
  </w:style>
  <w:style w:type="paragraph" w:styleId="aff4">
    <w:name w:val="Date"/>
    <w:basedOn w:val="a0"/>
    <w:next w:val="a0"/>
    <w:link w:val="aff5"/>
    <w:uiPriority w:val="99"/>
    <w:qFormat/>
    <w:rsid w:val="001D5F89"/>
    <w:pPr>
      <w:overflowPunct w:val="0"/>
      <w:autoSpaceDE w:val="0"/>
      <w:autoSpaceDN w:val="0"/>
      <w:adjustRightInd w:val="0"/>
      <w:spacing w:after="0"/>
      <w:jc w:val="both"/>
      <w:textAlignment w:val="baseline"/>
    </w:pPr>
    <w:rPr>
      <w:rFonts w:eastAsia="Times New Roman"/>
    </w:rPr>
  </w:style>
  <w:style w:type="character" w:customStyle="1" w:styleId="aff5">
    <w:name w:val="日期 字符"/>
    <w:link w:val="aff4"/>
    <w:uiPriority w:val="99"/>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qFormat/>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6">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uiPriority w:val="9"/>
    <w:qFormat/>
    <w:rsid w:val="001D5F89"/>
    <w:rPr>
      <w:rFonts w:ascii="Arial" w:hAnsi="Arial"/>
      <w:sz w:val="28"/>
      <w:lang w:val="en-GB"/>
    </w:rPr>
  </w:style>
  <w:style w:type="paragraph" w:customStyle="1" w:styleId="ListParagraph1">
    <w:name w:val="List Paragraph1"/>
    <w:basedOn w:val="a0"/>
    <w:link w:val="aff7"/>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d">
    <w:name w:val="リスト段落2"/>
    <w:basedOn w:val="a0"/>
    <w:qFormat/>
    <w:rsid w:val="00A5218D"/>
    <w:pPr>
      <w:ind w:leftChars="400" w:left="840"/>
    </w:pPr>
  </w:style>
  <w:style w:type="paragraph" w:styleId="aff8">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9">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a">
    <w:name w:val="Title"/>
    <w:aliases w:val="Heading 31"/>
    <w:basedOn w:val="a0"/>
    <w:link w:val="affb"/>
    <w:qFormat/>
    <w:rsid w:val="002536ED"/>
    <w:pPr>
      <w:widowControl w:val="0"/>
      <w:spacing w:after="0"/>
      <w:jc w:val="center"/>
    </w:pPr>
    <w:rPr>
      <w:rFonts w:ascii="Century" w:hAnsi="Century"/>
      <w:b/>
      <w:kern w:val="2"/>
      <w:sz w:val="28"/>
      <w:lang w:val="x-none" w:eastAsia="ja-JP"/>
    </w:rPr>
  </w:style>
  <w:style w:type="character" w:customStyle="1" w:styleId="affb">
    <w:name w:val="标题 字符"/>
    <w:aliases w:val="Heading 31 字符"/>
    <w:link w:val="affa"/>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c">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0"/>
    <w:link w:val="19"/>
    <w:uiPriority w:val="34"/>
    <w:qFormat/>
    <w:rsid w:val="00A1241B"/>
    <w:pPr>
      <w:ind w:leftChars="400" w:left="840"/>
    </w:p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
    <w:rsid w:val="006F7CF0"/>
    <w:rPr>
      <w:rFonts w:ascii="Arial" w:hAnsi="Arial"/>
      <w:sz w:val="30"/>
      <w:lang w:val="en-GB"/>
    </w:rPr>
  </w:style>
  <w:style w:type="character" w:customStyle="1" w:styleId="af6">
    <w:name w:val="纯文本 字符"/>
    <w:basedOn w:val="a1"/>
    <w:link w:val="af5"/>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c"/>
    <w:uiPriority w:val="34"/>
    <w:qFormat/>
    <w:rsid w:val="005F0C73"/>
    <w:rPr>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styleId="3-5">
    <w:name w:val="List Table 3 Accent 5"/>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c"/>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0"/>
    <w:qFormat/>
    <w:locked/>
    <w:rsid w:val="00143979"/>
    <w:rPr>
      <w:b/>
      <w:lang w:val="en-GB" w:eastAsia="en-US"/>
    </w:rPr>
  </w:style>
  <w:style w:type="character" w:styleId="affd">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uiPriority w:val="9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uiPriority w:val="9"/>
    <w:rsid w:val="004C2124"/>
    <w:rPr>
      <w:rFonts w:ascii="Arial" w:hAnsi="Arial"/>
      <w:lang w:val="en-GB"/>
    </w:rPr>
  </w:style>
  <w:style w:type="character" w:customStyle="1" w:styleId="70">
    <w:name w:val="标题 7 字符"/>
    <w:basedOn w:val="a1"/>
    <w:link w:val="7"/>
    <w:uiPriority w:val="9"/>
    <w:qFormat/>
    <w:rsid w:val="004C2124"/>
    <w:rPr>
      <w:rFonts w:ascii="Arial" w:hAnsi="Arial"/>
      <w:lang w:val="en-GB"/>
    </w:rPr>
  </w:style>
  <w:style w:type="character" w:customStyle="1" w:styleId="80">
    <w:name w:val="标题 8 字符"/>
    <w:aliases w:val="Table Heading 字符"/>
    <w:basedOn w:val="a1"/>
    <w:link w:val="8"/>
    <w:qFormat/>
    <w:rsid w:val="004C2124"/>
    <w:rPr>
      <w:rFonts w:ascii="Arial" w:hAnsi="Arial"/>
      <w:lang w:val="en-GB"/>
    </w:rPr>
  </w:style>
  <w:style w:type="character" w:customStyle="1" w:styleId="90">
    <w:name w:val="标题 9 字符"/>
    <w:aliases w:val="Figure Heading 字符,FH 字符,标题 91 字符"/>
    <w:basedOn w:val="a1"/>
    <w:link w:val="9"/>
    <w:uiPriority w:val="9"/>
    <w:qFormat/>
    <w:rsid w:val="004C2124"/>
    <w:rPr>
      <w:rFonts w:ascii="Arial" w:hAnsi="Arial"/>
      <w:lang w:val="en-GB"/>
    </w:rPr>
  </w:style>
  <w:style w:type="paragraph" w:customStyle="1" w:styleId="Proposal0">
    <w:name w:val="Proposal"/>
    <w:basedOn w:val="af7"/>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qFormat/>
    <w:locked/>
    <w:rsid w:val="004C2124"/>
    <w:rPr>
      <w:rFonts w:ascii="Arial" w:eastAsiaTheme="minorEastAsia" w:hAnsi="Arial" w:cstheme="minorBidi"/>
      <w:b/>
      <w:bCs/>
      <w:kern w:val="2"/>
      <w:sz w:val="21"/>
      <w:szCs w:val="22"/>
      <w:lang w:eastAsia="zh-CN"/>
    </w:rPr>
  </w:style>
  <w:style w:type="character" w:customStyle="1" w:styleId="aff1">
    <w:name w:val="批注主题 字符"/>
    <w:basedOn w:val="14"/>
    <w:link w:val="aff0"/>
    <w:uiPriority w:val="99"/>
    <w:rsid w:val="004C2124"/>
    <w:rPr>
      <w:b/>
      <w:bCs/>
      <w:lang w:val="en-GB" w:eastAsia="en-US"/>
    </w:rPr>
  </w:style>
  <w:style w:type="character" w:customStyle="1" w:styleId="aff">
    <w:name w:val="批注框文本 字符"/>
    <w:basedOn w:val="a1"/>
    <w:link w:val="afe"/>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qFormat/>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7"/>
    <w:link w:val="bullet2Char"/>
    <w:qFormat/>
    <w:rsid w:val="004C2124"/>
    <w:pPr>
      <w:numPr>
        <w:numId w:val="18"/>
      </w:numPr>
      <w:spacing w:after="120"/>
      <w:jc w:val="both"/>
    </w:pPr>
    <w:rPr>
      <w:szCs w:val="24"/>
      <w:lang w:eastAsia="ja-JP"/>
    </w:rPr>
  </w:style>
  <w:style w:type="character" w:customStyle="1" w:styleId="affe">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uiPriority w:val="99"/>
    <w:qFormat/>
    <w:rsid w:val="004C2124"/>
    <w:rPr>
      <w:rFonts w:ascii="Times" w:eastAsia="Batang" w:hAnsi="Times"/>
      <w:lang w:eastAsia="en-US"/>
    </w:rPr>
  </w:style>
  <w:style w:type="paragraph" w:customStyle="1" w:styleId="RAN1bullet3">
    <w:name w:val="RAN1 bullet3"/>
    <w:basedOn w:val="RAN1bullet2"/>
    <w:link w:val="RAN1bullet3Char"/>
    <w:uiPriority w:val="99"/>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7"/>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7"/>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f">
    <w:name w:val="table of figures"/>
    <w:basedOn w:val="af7"/>
    <w:next w:val="a0"/>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uiPriority w:val="99"/>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4">
    <w:name w:val="文档结构图 字符"/>
    <w:basedOn w:val="a1"/>
    <w:link w:val="af3"/>
    <w:uiPriority w:val="99"/>
    <w:rsid w:val="004C2124"/>
    <w:rPr>
      <w:rFonts w:ascii="Tahoma" w:hAnsi="Tahoma"/>
      <w:shd w:val="clear" w:color="auto" w:fill="000080"/>
      <w:lang w:val="en-GB" w:eastAsia="en-US"/>
    </w:rPr>
  </w:style>
  <w:style w:type="paragraph" w:styleId="afff0">
    <w:name w:val="Subtitle"/>
    <w:basedOn w:val="a0"/>
    <w:next w:val="a0"/>
    <w:link w:val="afff1"/>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f1">
    <w:name w:val="副标题 字符"/>
    <w:basedOn w:val="a1"/>
    <w:link w:val="afff0"/>
    <w:uiPriority w:val="11"/>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qFormat/>
    <w:rsid w:val="004C2124"/>
    <w:rPr>
      <w:sz w:val="16"/>
      <w:lang w:val="en-GB" w:eastAsia="en-US"/>
    </w:rPr>
  </w:style>
  <w:style w:type="character" w:customStyle="1" w:styleId="28">
    <w:name w:val="正文文本 2 字符"/>
    <w:basedOn w:val="a1"/>
    <w:link w:val="27"/>
    <w:qFormat/>
    <w:rsid w:val="004C2124"/>
    <w:rPr>
      <w:color w:val="FF0000"/>
      <w:lang w:eastAsia="en-US"/>
    </w:rPr>
  </w:style>
  <w:style w:type="character" w:customStyle="1" w:styleId="HTML0">
    <w:name w:val="HTML 预设格式 字符"/>
    <w:basedOn w:val="a1"/>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0"/>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2">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3">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99"/>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4">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5">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0"/>
    <w:link w:val="Doc-text2Char"/>
    <w:qFormat/>
    <w:rsid w:val="004C2124"/>
    <w:pPr>
      <w:spacing w:after="0" w:line="259" w:lineRule="auto"/>
      <w:ind w:left="1622" w:hanging="363"/>
    </w:pPr>
    <w:rPr>
      <w:rFonts w:ascii="Arial" w:hAnsi="Arial" w:cs="Arial"/>
      <w:lang w:val="en-US" w:eastAsia="en-GB"/>
    </w:rPr>
  </w:style>
  <w:style w:type="character" w:customStyle="1" w:styleId="afff6">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7"/>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e">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5">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7">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0">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0"/>
    <w:next w:val="a0"/>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rsid w:val="00497CD2"/>
  </w:style>
  <w:style w:type="paragraph" w:customStyle="1" w:styleId="xmsonormal">
    <w:name w:val="xmsonormal"/>
    <w:basedOn w:val="a0"/>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0"/>
    <w:rsid w:val="0041221A"/>
    <w:pPr>
      <w:spacing w:after="0"/>
    </w:pPr>
    <w:rPr>
      <w:rFonts w:ascii="Calibri" w:eastAsia="Calibri" w:hAnsi="Calibri" w:cs="Calibri"/>
      <w:sz w:val="22"/>
      <w:szCs w:val="22"/>
      <w:lang w:val="en-US"/>
    </w:rPr>
  </w:style>
  <w:style w:type="paragraph" w:customStyle="1" w:styleId="xxmsolistparagraph">
    <w:name w:val="xxmsolistparagraph"/>
    <w:basedOn w:val="a0"/>
    <w:rsid w:val="0041221A"/>
    <w:pPr>
      <w:spacing w:after="0"/>
    </w:pPr>
    <w:rPr>
      <w:rFonts w:ascii="Calibri" w:eastAsia="Calibri" w:hAnsi="Calibri" w:cs="Calibri"/>
      <w:sz w:val="22"/>
      <w:szCs w:val="22"/>
      <w:lang w:val="en-US"/>
    </w:rPr>
  </w:style>
  <w:style w:type="paragraph" w:customStyle="1" w:styleId="N1">
    <w:name w:val="N1"/>
    <w:basedOn w:val="a0"/>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rsid w:val="00654445"/>
    <w:rPr>
      <w:rFonts w:asciiTheme="minorHAnsi" w:eastAsiaTheme="minorEastAsia" w:hAnsiTheme="minorHAnsi" w:cstheme="minorHAnsi"/>
      <w:sz w:val="22"/>
      <w:szCs w:val="22"/>
      <w:lang w:eastAsia="ko-KR" w:bidi="hi-IN"/>
    </w:rPr>
  </w:style>
  <w:style w:type="character" w:styleId="afff8">
    <w:name w:val="Placeholder Text"/>
    <w:basedOn w:val="a1"/>
    <w:uiPriority w:val="99"/>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 w:type="character" w:customStyle="1" w:styleId="B2Car">
    <w:name w:val="B2 Car"/>
    <w:rsid w:val="008E022C"/>
    <w:rPr>
      <w:lang w:val="en-GB" w:eastAsia="en-US"/>
    </w:rPr>
  </w:style>
  <w:style w:type="character" w:customStyle="1" w:styleId="2a">
    <w:name w:val="正文文本缩进 2 字符"/>
    <w:link w:val="29"/>
    <w:rsid w:val="008E022C"/>
    <w:rPr>
      <w:lang w:val="en-GB"/>
    </w:rPr>
  </w:style>
  <w:style w:type="character" w:customStyle="1" w:styleId="CharChar5">
    <w:name w:val="Char Char5"/>
    <w:semiHidden/>
    <w:rsid w:val="008E022C"/>
    <w:rPr>
      <w:rFonts w:ascii="Times New Roman" w:hAnsi="Times New Roman"/>
      <w:lang w:eastAsia="en-US"/>
    </w:rPr>
  </w:style>
  <w:style w:type="character" w:customStyle="1" w:styleId="ad">
    <w:name w:val="列表 字符"/>
    <w:link w:val="ac"/>
    <w:rsid w:val="008E022C"/>
    <w:rPr>
      <w:lang w:val="en-GB" w:eastAsia="en-US"/>
    </w:rPr>
  </w:style>
  <w:style w:type="character" w:customStyle="1" w:styleId="26">
    <w:name w:val="列表 2 字符"/>
    <w:link w:val="25"/>
    <w:rsid w:val="008E022C"/>
    <w:rPr>
      <w:lang w:val="en-GB" w:eastAsia="en-US"/>
    </w:rPr>
  </w:style>
  <w:style w:type="character" w:customStyle="1" w:styleId="35">
    <w:name w:val="列表 3 字符"/>
    <w:link w:val="34"/>
    <w:rsid w:val="008E022C"/>
    <w:rPr>
      <w:lang w:val="en-GB" w:eastAsia="en-US"/>
    </w:rPr>
  </w:style>
  <w:style w:type="paragraph" w:customStyle="1" w:styleId="tdoc-header">
    <w:name w:val="tdoc-header"/>
    <w:rsid w:val="008E022C"/>
    <w:rPr>
      <w:rFonts w:ascii="Arial" w:eastAsia="宋体" w:hAnsi="Arial"/>
      <w:noProof/>
      <w:sz w:val="24"/>
      <w:lang w:val="en-GB" w:eastAsia="en-US"/>
    </w:rPr>
  </w:style>
  <w:style w:type="paragraph" w:customStyle="1" w:styleId="CharChar3CharCharCharCharCharChar">
    <w:name w:val="Char Char3 Char Char Char Char Char Char"/>
    <w:semiHidden/>
    <w:rsid w:val="008E022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rsid w:val="008E022C"/>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8E0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8E022C"/>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E022C"/>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8E022C"/>
    <w:pPr>
      <w:overflowPunct w:val="0"/>
      <w:autoSpaceDE w:val="0"/>
      <w:autoSpaceDN w:val="0"/>
      <w:adjustRightInd w:val="0"/>
    </w:pPr>
    <w:rPr>
      <w:rFonts w:eastAsia="宋体"/>
      <w:lang w:eastAsia="zh-CN"/>
    </w:rPr>
  </w:style>
  <w:style w:type="character" w:customStyle="1" w:styleId="TableCellChar">
    <w:name w:val="Table Cell Char"/>
    <w:link w:val="TableCell0"/>
    <w:rsid w:val="008E022C"/>
    <w:rPr>
      <w:rFonts w:ascii="Arial" w:eastAsia="宋体" w:hAnsi="Arial"/>
      <w:sz w:val="18"/>
      <w:lang w:val="en-GB" w:eastAsia="zh-CN"/>
    </w:rPr>
  </w:style>
  <w:style w:type="paragraph" w:customStyle="1" w:styleId="MTDisplayEquation">
    <w:name w:val="MTDisplayEquation"/>
    <w:basedOn w:val="a0"/>
    <w:next w:val="a0"/>
    <w:link w:val="MTDisplayEquationChar"/>
    <w:rsid w:val="008E022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E022C"/>
    <w:rPr>
      <w:rFonts w:eastAsia="Calibri"/>
      <w:szCs w:val="22"/>
      <w:lang w:val="x-none" w:eastAsia="x-none"/>
    </w:rPr>
  </w:style>
  <w:style w:type="character" w:customStyle="1" w:styleId="textChar">
    <w:name w:val="text Char"/>
    <w:link w:val="text"/>
    <w:rsid w:val="008E022C"/>
    <w:rPr>
      <w:rFonts w:eastAsia="Times New Roman"/>
      <w:sz w:val="24"/>
      <w:lang w:val="en-AU" w:eastAsia="en-US"/>
    </w:rPr>
  </w:style>
  <w:style w:type="paragraph" w:customStyle="1" w:styleId="bullet1">
    <w:name w:val="bullet1"/>
    <w:basedOn w:val="text"/>
    <w:link w:val="bullet1Char"/>
    <w:qFormat/>
    <w:rsid w:val="008E022C"/>
    <w:pPr>
      <w:widowControl/>
      <w:numPr>
        <w:numId w:val="3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0"/>
    <w:qFormat/>
    <w:rsid w:val="008E022C"/>
    <w:pPr>
      <w:widowControl/>
      <w:numPr>
        <w:ilvl w:val="1"/>
        <w:numId w:val="3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8E022C"/>
    <w:rPr>
      <w:rFonts w:ascii="Calibri" w:eastAsia="宋体" w:hAnsi="Calibri"/>
      <w:kern w:val="2"/>
      <w:sz w:val="24"/>
      <w:szCs w:val="24"/>
      <w:lang w:val="en-GB" w:eastAsia="zh-CN"/>
    </w:rPr>
  </w:style>
  <w:style w:type="paragraph" w:customStyle="1" w:styleId="bullet3">
    <w:name w:val="bullet3"/>
    <w:basedOn w:val="text"/>
    <w:link w:val="bullet3Char"/>
    <w:qFormat/>
    <w:rsid w:val="008E022C"/>
    <w:pPr>
      <w:widowControl/>
      <w:numPr>
        <w:ilvl w:val="2"/>
        <w:numId w:val="37"/>
      </w:numPr>
      <w:overflowPunct/>
      <w:autoSpaceDE/>
      <w:autoSpaceDN/>
      <w:adjustRightInd/>
      <w:spacing w:after="0"/>
      <w:jc w:val="left"/>
      <w:textAlignment w:val="auto"/>
    </w:pPr>
    <w:rPr>
      <w:rFonts w:ascii="Times" w:eastAsia="Batang" w:hAnsi="Times"/>
      <w:sz w:val="20"/>
      <w:szCs w:val="24"/>
      <w:lang w:val="en-GB"/>
    </w:rPr>
  </w:style>
  <w:style w:type="character" w:customStyle="1" w:styleId="bullet2Char0">
    <w:name w:val="bullet2 Char"/>
    <w:link w:val="bullet20"/>
    <w:rsid w:val="008E022C"/>
    <w:rPr>
      <w:rFonts w:ascii="Times" w:eastAsia="宋体" w:hAnsi="Times"/>
      <w:kern w:val="2"/>
      <w:sz w:val="24"/>
      <w:szCs w:val="24"/>
      <w:lang w:val="en-GB" w:eastAsia="zh-CN"/>
    </w:rPr>
  </w:style>
  <w:style w:type="paragraph" w:customStyle="1" w:styleId="bullet4">
    <w:name w:val="bullet4"/>
    <w:basedOn w:val="text"/>
    <w:qFormat/>
    <w:rsid w:val="008E022C"/>
    <w:pPr>
      <w:widowControl/>
      <w:numPr>
        <w:ilvl w:val="3"/>
        <w:numId w:val="37"/>
      </w:numPr>
      <w:overflowPunct/>
      <w:autoSpaceDE/>
      <w:autoSpaceDN/>
      <w:adjustRightInd/>
      <w:spacing w:after="0"/>
      <w:jc w:val="left"/>
      <w:textAlignment w:val="auto"/>
    </w:pPr>
    <w:rPr>
      <w:rFonts w:ascii="Times" w:eastAsia="Batang" w:hAnsi="Times"/>
      <w:sz w:val="20"/>
      <w:szCs w:val="24"/>
      <w:lang w:val="en-GB"/>
    </w:rPr>
  </w:style>
  <w:style w:type="paragraph" w:customStyle="1" w:styleId="SpecTextNum">
    <w:name w:val="Spec Text Num"/>
    <w:basedOn w:val="a0"/>
    <w:rsid w:val="008E022C"/>
    <w:pPr>
      <w:numPr>
        <w:numId w:val="38"/>
      </w:numPr>
      <w:spacing w:after="0"/>
    </w:pPr>
    <w:rPr>
      <w:sz w:val="24"/>
      <w:szCs w:val="24"/>
      <w:lang w:val="en-US" w:eastAsia="ja-JP"/>
    </w:rPr>
  </w:style>
  <w:style w:type="character" w:customStyle="1" w:styleId="colour">
    <w:name w:val="colour"/>
    <w:basedOn w:val="a1"/>
    <w:rsid w:val="008E022C"/>
  </w:style>
  <w:style w:type="paragraph" w:customStyle="1" w:styleId="RAN1tdoc">
    <w:name w:val="RAN1 tdoc"/>
    <w:basedOn w:val="a0"/>
    <w:link w:val="RAN1tdocChar"/>
    <w:qFormat/>
    <w:rsid w:val="008E022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E022C"/>
    <w:rPr>
      <w:rFonts w:ascii="Times" w:eastAsia="Batang" w:hAnsi="Times"/>
      <w:b/>
      <w:color w:val="0000FF"/>
      <w:szCs w:val="24"/>
      <w:u w:val="single" w:color="0000FF"/>
      <w:lang w:val="en-GB" w:eastAsia="x-none"/>
    </w:rPr>
  </w:style>
  <w:style w:type="paragraph" w:styleId="TOC">
    <w:name w:val="TOC Heading"/>
    <w:basedOn w:val="1"/>
    <w:next w:val="a0"/>
    <w:uiPriority w:val="39"/>
    <w:unhideWhenUsed/>
    <w:qFormat/>
    <w:rsid w:val="008E022C"/>
    <w:pPr>
      <w:numPr>
        <w:numId w:val="0"/>
      </w:numPr>
      <w:pBdr>
        <w:top w:val="none" w:sz="0" w:space="0" w:color="auto"/>
      </w:pBdr>
      <w:spacing w:after="0" w:line="259" w:lineRule="auto"/>
      <w:outlineLvl w:val="9"/>
    </w:pPr>
    <w:rPr>
      <w:rFonts w:ascii="Calibri Light" w:eastAsia="宋体" w:hAnsi="Calibri Light"/>
      <w:color w:val="2F5496"/>
      <w:sz w:val="32"/>
      <w:szCs w:val="32"/>
      <w:lang w:val="en-US"/>
    </w:rPr>
  </w:style>
  <w:style w:type="paragraph" w:customStyle="1" w:styleId="onecomwebmail-msonormal">
    <w:name w:val="onecomwebmail-msonormal"/>
    <w:basedOn w:val="a0"/>
    <w:rsid w:val="008E022C"/>
    <w:pPr>
      <w:spacing w:before="100" w:beforeAutospacing="1" w:after="100" w:afterAutospacing="1"/>
    </w:pPr>
    <w:rPr>
      <w:rFonts w:eastAsia="宋体"/>
      <w:sz w:val="24"/>
      <w:szCs w:val="24"/>
      <w:lang w:val="en-US"/>
    </w:rPr>
  </w:style>
  <w:style w:type="character" w:customStyle="1" w:styleId="bullet3Char">
    <w:name w:val="bullet3 Char"/>
    <w:link w:val="bullet3"/>
    <w:rsid w:val="008E022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8E02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E022C"/>
    <w:rPr>
      <w:rFonts w:eastAsia="Malgun Gothic" w:cs="Batang"/>
      <w:lang w:val="en-GB" w:eastAsia="en-US"/>
    </w:rPr>
  </w:style>
  <w:style w:type="paragraph" w:customStyle="1" w:styleId="tdoc">
    <w:name w:val="tdoc"/>
    <w:basedOn w:val="a0"/>
    <w:link w:val="tdocChar"/>
    <w:qFormat/>
    <w:rsid w:val="008E022C"/>
    <w:pPr>
      <w:spacing w:after="0"/>
      <w:ind w:left="1440" w:hanging="1440"/>
    </w:pPr>
    <w:rPr>
      <w:rFonts w:ascii="Times" w:eastAsia="Batang" w:hAnsi="Times"/>
      <w:szCs w:val="24"/>
    </w:rPr>
  </w:style>
  <w:style w:type="character" w:customStyle="1" w:styleId="tdocChar">
    <w:name w:val="tdoc Char"/>
    <w:link w:val="tdoc"/>
    <w:rsid w:val="008E022C"/>
    <w:rPr>
      <w:rFonts w:ascii="Times" w:eastAsia="Batang" w:hAnsi="Times"/>
      <w:szCs w:val="24"/>
      <w:lang w:val="en-GB" w:eastAsia="en-US"/>
    </w:rPr>
  </w:style>
  <w:style w:type="paragraph" w:customStyle="1" w:styleId="CharChar1CharCharCharChar">
    <w:name w:val="Char Char1 Char Char Char Char"/>
    <w:semiHidden/>
    <w:rsid w:val="008E022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E022C"/>
    <w:pPr>
      <w:widowControl w:val="0"/>
      <w:spacing w:after="0"/>
      <w:ind w:firstLine="420"/>
      <w:jc w:val="both"/>
    </w:pPr>
    <w:rPr>
      <w:rFonts w:eastAsiaTheme="minorEastAsia"/>
      <w:kern w:val="2"/>
      <w:sz w:val="21"/>
      <w:lang w:val="en-US" w:eastAsia="zh-CN"/>
    </w:rPr>
  </w:style>
  <w:style w:type="paragraph" w:customStyle="1" w:styleId="afffa">
    <w:name w:val="表格文字居左"/>
    <w:basedOn w:val="a0"/>
    <w:next w:val="a0"/>
    <w:rsid w:val="008E022C"/>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8E022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8E022C"/>
    <w:rPr>
      <w:rFonts w:ascii="Arial" w:eastAsiaTheme="minorEastAsia" w:hAnsi="Arial"/>
      <w:vanish/>
      <w:sz w:val="16"/>
      <w:szCs w:val="16"/>
      <w:lang w:eastAsia="zh-CN"/>
    </w:rPr>
  </w:style>
  <w:style w:type="character" w:customStyle="1" w:styleId="hps">
    <w:name w:val="hps"/>
    <w:basedOn w:val="a1"/>
    <w:rsid w:val="008E022C"/>
  </w:style>
  <w:style w:type="paragraph" w:styleId="z-1">
    <w:name w:val="HTML Bottom of Form"/>
    <w:basedOn w:val="a0"/>
    <w:next w:val="a0"/>
    <w:link w:val="z-2"/>
    <w:hidden/>
    <w:uiPriority w:val="99"/>
    <w:unhideWhenUsed/>
    <w:rsid w:val="008E022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8E022C"/>
    <w:rPr>
      <w:rFonts w:ascii="Arial" w:eastAsiaTheme="minorEastAsia" w:hAnsi="Arial"/>
      <w:vanish/>
      <w:sz w:val="16"/>
      <w:szCs w:val="16"/>
      <w:lang w:eastAsia="zh-CN"/>
    </w:rPr>
  </w:style>
  <w:style w:type="paragraph" w:customStyle="1" w:styleId="tablecell1">
    <w:name w:val="tablecell"/>
    <w:basedOn w:val="a0"/>
    <w:qFormat/>
    <w:rsid w:val="008E022C"/>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8E022C"/>
    <w:pPr>
      <w:snapToGrid w:val="0"/>
      <w:spacing w:before="40" w:after="40"/>
      <w:jc w:val="center"/>
    </w:pPr>
    <w:rPr>
      <w:rFonts w:eastAsiaTheme="minorEastAsia" w:cs="Calibri"/>
      <w:b/>
      <w:bCs/>
      <w:color w:val="000000"/>
      <w:lang w:val="en-US"/>
    </w:rPr>
  </w:style>
  <w:style w:type="character" w:customStyle="1" w:styleId="keyword">
    <w:name w:val="keyword"/>
    <w:basedOn w:val="a1"/>
    <w:rsid w:val="008E022C"/>
  </w:style>
  <w:style w:type="paragraph" w:customStyle="1" w:styleId="Test">
    <w:name w:val="Test"/>
    <w:basedOn w:val="a0"/>
    <w:rsid w:val="008E022C"/>
    <w:pPr>
      <w:spacing w:before="60" w:after="60" w:line="280" w:lineRule="atLeast"/>
      <w:ind w:left="2160"/>
      <w:jc w:val="both"/>
    </w:pPr>
  </w:style>
  <w:style w:type="character" w:customStyle="1" w:styleId="afd">
    <w:name w:val="正文文本缩进 字符"/>
    <w:basedOn w:val="a1"/>
    <w:link w:val="afc"/>
    <w:uiPriority w:val="99"/>
    <w:rsid w:val="008E022C"/>
    <w:rPr>
      <w:rFonts w:ascii="Arial" w:hAnsi="Arial"/>
      <w:b/>
      <w:sz w:val="24"/>
      <w:lang w:val="en-GB" w:eastAsia="en-US"/>
    </w:rPr>
  </w:style>
  <w:style w:type="paragraph" w:customStyle="1" w:styleId="ordinary-output">
    <w:name w:val="ordinary-output"/>
    <w:basedOn w:val="a0"/>
    <w:rsid w:val="008E022C"/>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8E022C"/>
  </w:style>
  <w:style w:type="paragraph" w:styleId="3">
    <w:name w:val="List Number 3"/>
    <w:basedOn w:val="a0"/>
    <w:rsid w:val="008E022C"/>
    <w:pPr>
      <w:numPr>
        <w:numId w:val="39"/>
      </w:numPr>
      <w:overflowPunct w:val="0"/>
      <w:autoSpaceDE w:val="0"/>
      <w:autoSpaceDN w:val="0"/>
      <w:adjustRightInd w:val="0"/>
      <w:textAlignment w:val="baseline"/>
    </w:pPr>
    <w:rPr>
      <w:rFonts w:eastAsia="宋体"/>
    </w:rPr>
  </w:style>
  <w:style w:type="table" w:customStyle="1" w:styleId="1d">
    <w:name w:val="网格型1"/>
    <w:basedOn w:val="a2"/>
    <w:next w:val="aff2"/>
    <w:rsid w:val="008E022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8E022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8E022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8E022C"/>
  </w:style>
  <w:style w:type="character" w:customStyle="1" w:styleId="TitleChar">
    <w:name w:val="Title Char"/>
    <w:aliases w:val="no break Char Car Char,H3 Char Car Char,h3 Char Car Char"/>
    <w:basedOn w:val="a1"/>
    <w:uiPriority w:val="10"/>
    <w:rsid w:val="008E022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c"/>
    <w:rsid w:val="008E022C"/>
    <w:pPr>
      <w:keepNext/>
      <w:keepLines/>
      <w:tabs>
        <w:tab w:val="clear" w:pos="2127"/>
      </w:tabs>
      <w:overflowPunct w:val="0"/>
      <w:autoSpaceDE w:val="0"/>
      <w:autoSpaceDN w:val="0"/>
      <w:adjustRightInd w:val="0"/>
      <w:snapToGrid w:val="0"/>
      <w:spacing w:before="0"/>
      <w:ind w:left="0" w:firstLine="0"/>
      <w:jc w:val="center"/>
    </w:pPr>
    <w:rPr>
      <w:rFonts w:ascii="Times New Roman" w:eastAsia="Times New Roman" w:hAnsi="Times New Roman"/>
      <w:b w:val="0"/>
      <w:kern w:val="2"/>
      <w:sz w:val="20"/>
    </w:rPr>
  </w:style>
  <w:style w:type="paragraph" w:customStyle="1" w:styleId="HDStyleLS">
    <w:name w:val="HDStyle_LS"/>
    <w:basedOn w:val="a4"/>
    <w:rsid w:val="008E022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8E022C"/>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8E022C"/>
    <w:rPr>
      <w:rFonts w:eastAsia="宋体"/>
    </w:rPr>
  </w:style>
  <w:style w:type="paragraph" w:customStyle="1" w:styleId="berschrift2Head2A2">
    <w:name w:val="Überschrift 2.Head2A.2"/>
    <w:basedOn w:val="1"/>
    <w:next w:val="a0"/>
    <w:rsid w:val="008E022C"/>
    <w:pPr>
      <w:numPr>
        <w:numId w:val="0"/>
      </w:num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8E022C"/>
    <w:pPr>
      <w:numPr>
        <w:numId w:val="0"/>
      </w:numPr>
      <w:tabs>
        <w:tab w:val="num" w:pos="576"/>
      </w:tabs>
      <w:adjustRightInd/>
      <w:spacing w:before="120"/>
      <w:ind w:left="576" w:hanging="576"/>
      <w:outlineLvl w:val="2"/>
    </w:pPr>
    <w:rPr>
      <w:sz w:val="28"/>
      <w:lang w:eastAsia="de-DE"/>
    </w:rPr>
  </w:style>
  <w:style w:type="paragraph" w:customStyle="1" w:styleId="Bullets">
    <w:name w:val="Bullets"/>
    <w:basedOn w:val="af7"/>
    <w:rsid w:val="008E022C"/>
    <w:pPr>
      <w:widowControl w:val="0"/>
      <w:spacing w:after="0"/>
      <w:jc w:val="both"/>
    </w:pPr>
    <w:rPr>
      <w:rFonts w:eastAsiaTheme="minorEastAsia"/>
      <w:color w:val="0000FF"/>
      <w:kern w:val="2"/>
      <w:sz w:val="21"/>
      <w:lang w:val="en-US" w:eastAsia="zh-CN"/>
    </w:rPr>
  </w:style>
  <w:style w:type="paragraph" w:customStyle="1" w:styleId="BalloonText1">
    <w:name w:val="Balloon Text1"/>
    <w:basedOn w:val="a0"/>
    <w:semiHidden/>
    <w:rsid w:val="008E022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8E022C"/>
    <w:pPr>
      <w:spacing w:before="360" w:after="0" w:line="240" w:lineRule="atLeast"/>
      <w:jc w:val="center"/>
    </w:pPr>
    <w:rPr>
      <w:lang w:val="en-US" w:eastAsia="ja-JP"/>
    </w:rPr>
  </w:style>
  <w:style w:type="paragraph" w:styleId="2f">
    <w:name w:val="List Continue 2"/>
    <w:basedOn w:val="a0"/>
    <w:rsid w:val="008E022C"/>
    <w:pPr>
      <w:ind w:leftChars="400" w:left="850"/>
    </w:pPr>
    <w:rPr>
      <w:lang w:eastAsia="ja-JP"/>
    </w:rPr>
  </w:style>
  <w:style w:type="character" w:customStyle="1" w:styleId="2c">
    <w:name w:val="正文首行缩进 2 字符"/>
    <w:basedOn w:val="afd"/>
    <w:link w:val="2b"/>
    <w:rsid w:val="008E022C"/>
    <w:rPr>
      <w:rFonts w:ascii="Arial" w:hAnsi="Arial"/>
      <w:b w:val="0"/>
      <w:sz w:val="24"/>
      <w:lang w:val="en-GB" w:eastAsia="en-US"/>
    </w:rPr>
  </w:style>
  <w:style w:type="paragraph" w:customStyle="1" w:styleId="List1">
    <w:name w:val="List 1"/>
    <w:basedOn w:val="a0"/>
    <w:rsid w:val="008E022C"/>
    <w:pPr>
      <w:spacing w:after="120"/>
      <w:ind w:left="568" w:hanging="284"/>
    </w:pPr>
    <w:rPr>
      <w:rFonts w:ascii="Arial" w:hAnsi="Arial"/>
      <w:szCs w:val="22"/>
      <w:lang w:eastAsia="ja-JP"/>
    </w:rPr>
  </w:style>
  <w:style w:type="paragraph" w:customStyle="1" w:styleId="assocaitedwith">
    <w:name w:val="assocaited with"/>
    <w:basedOn w:val="a0"/>
    <w:rsid w:val="008E022C"/>
    <w:pPr>
      <w:jc w:val="center"/>
    </w:pPr>
    <w:rPr>
      <w:lang w:eastAsia="ja-JP"/>
    </w:rPr>
  </w:style>
  <w:style w:type="paragraph" w:customStyle="1" w:styleId="Nor">
    <w:name w:val="Nor'"/>
    <w:basedOn w:val="assocaitedwith"/>
    <w:rsid w:val="008E022C"/>
    <w:rPr>
      <w:b/>
    </w:rPr>
  </w:style>
  <w:style w:type="character" w:customStyle="1" w:styleId="NOChar">
    <w:name w:val="NO Char"/>
    <w:link w:val="NO"/>
    <w:qFormat/>
    <w:rsid w:val="008E022C"/>
    <w:rPr>
      <w:lang w:val="en-GB" w:eastAsia="en-US"/>
    </w:rPr>
  </w:style>
  <w:style w:type="table" w:styleId="2f0">
    <w:name w:val="Table Classic 2"/>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e">
    <w:name w:val="Table Classic 1"/>
    <w:basedOn w:val="a2"/>
    <w:rsid w:val="008E022C"/>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2"/>
    <w:rsid w:val="008E022C"/>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8E022C"/>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2"/>
    <w:rsid w:val="008E022C"/>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a2"/>
    <w:uiPriority w:val="61"/>
    <w:rsid w:val="008E022C"/>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E022C"/>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E022C"/>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8E022C"/>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2"/>
    <w:rsid w:val="008E022C"/>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2"/>
    <w:rsid w:val="008E022C"/>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8E022C"/>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E022C"/>
    <w:pPr>
      <w:spacing w:after="220"/>
    </w:pPr>
    <w:rPr>
      <w:rFonts w:ascii="Arial" w:eastAsia="宋体" w:hAnsi="Arial"/>
      <w:sz w:val="22"/>
      <w:szCs w:val="24"/>
      <w:lang w:val="en-US"/>
    </w:rPr>
  </w:style>
  <w:style w:type="paragraph" w:customStyle="1" w:styleId="afffd">
    <w:name w:val="样式 正文"/>
    <w:basedOn w:val="a0"/>
    <w:link w:val="Char0"/>
    <w:rsid w:val="008E022C"/>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d"/>
    <w:rsid w:val="008E022C"/>
    <w:rPr>
      <w:rFonts w:eastAsia="宋体" w:cs="宋体"/>
      <w:kern w:val="2"/>
      <w:sz w:val="21"/>
      <w:lang w:eastAsia="zh-CN"/>
    </w:rPr>
  </w:style>
  <w:style w:type="paragraph" w:customStyle="1" w:styleId="afffe">
    <w:name w:val="公式"/>
    <w:basedOn w:val="a0"/>
    <w:rsid w:val="008E022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7"/>
    <w:link w:val="Normal9pointspacingChar"/>
    <w:qFormat/>
    <w:rsid w:val="008E022C"/>
    <w:pPr>
      <w:spacing w:before="180" w:after="60"/>
      <w:jc w:val="both"/>
    </w:pPr>
    <w:rPr>
      <w:szCs w:val="24"/>
    </w:rPr>
  </w:style>
  <w:style w:type="character" w:customStyle="1" w:styleId="Normal9pointspacingChar">
    <w:name w:val="Normal 9 point spacing Char"/>
    <w:link w:val="Normal9pointspacing"/>
    <w:rsid w:val="008E022C"/>
    <w:rPr>
      <w:szCs w:val="24"/>
      <w:lang w:val="en-GB" w:eastAsia="en-US"/>
    </w:rPr>
  </w:style>
  <w:style w:type="paragraph" w:customStyle="1" w:styleId="Doc-title">
    <w:name w:val="Doc-title"/>
    <w:basedOn w:val="a0"/>
    <w:link w:val="Doc-titleChar"/>
    <w:qFormat/>
    <w:rsid w:val="008E022C"/>
    <w:pPr>
      <w:spacing w:before="60" w:after="0"/>
      <w:ind w:left="1259" w:hanging="1259"/>
    </w:pPr>
    <w:rPr>
      <w:rFonts w:ascii="Arial" w:eastAsia="宋体" w:hAnsi="Arial" w:cs="Arial"/>
      <w:lang w:val="en-US" w:eastAsia="zh-CN"/>
    </w:rPr>
  </w:style>
  <w:style w:type="paragraph" w:customStyle="1" w:styleId="Figure">
    <w:name w:val="Figure"/>
    <w:basedOn w:val="a0"/>
    <w:next w:val="af0"/>
    <w:rsid w:val="008E022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8E022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CharCharCharCharCharChar">
    <w:name w:val="Char Char Char Char Char Char"/>
    <w:semiHidden/>
    <w:rsid w:val="008E022C"/>
    <w:pPr>
      <w:keepNext/>
      <w:numPr>
        <w:numId w:val="40"/>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0"/>
    <w:rsid w:val="008E022C"/>
    <w:pPr>
      <w:numPr>
        <w:numId w:val="42"/>
      </w:numPr>
      <w:spacing w:after="0"/>
      <w:jc w:val="both"/>
    </w:pPr>
  </w:style>
  <w:style w:type="paragraph" w:customStyle="1" w:styleId="FigureCaption">
    <w:name w:val="Figure Caption"/>
    <w:aliases w:val="fc Char,Figure Caption Char"/>
    <w:basedOn w:val="a0"/>
    <w:rsid w:val="008E022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8E022C"/>
    <w:pPr>
      <w:spacing w:before="120" w:after="120" w:line="240" w:lineRule="atLeast"/>
      <w:jc w:val="right"/>
    </w:pPr>
    <w:rPr>
      <w:rFonts w:eastAsiaTheme="minorEastAsia"/>
      <w:sz w:val="22"/>
      <w:lang w:val="en-US"/>
    </w:rPr>
  </w:style>
  <w:style w:type="paragraph" w:customStyle="1" w:styleId="multifig">
    <w:name w:val="multifig"/>
    <w:basedOn w:val="a0"/>
    <w:rsid w:val="008E022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8E022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8E022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8E022C"/>
    <w:pPr>
      <w:spacing w:before="120" w:after="0" w:line="240" w:lineRule="exact"/>
      <w:jc w:val="both"/>
    </w:pPr>
    <w:rPr>
      <w:lang w:val="en-US"/>
    </w:rPr>
  </w:style>
  <w:style w:type="character" w:customStyle="1" w:styleId="Style10ptCharChar">
    <w:name w:val="Style 10 pt Char Char"/>
    <w:rsid w:val="008E022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E022C"/>
    <w:pPr>
      <w:spacing w:before="60" w:after="60" w:line="240" w:lineRule="exact"/>
      <w:jc w:val="both"/>
    </w:pPr>
    <w:rPr>
      <w:b/>
      <w:lang w:val="en-US"/>
    </w:rPr>
  </w:style>
  <w:style w:type="character" w:customStyle="1" w:styleId="Style10ptBoldCharChar">
    <w:name w:val="Style 10 pt Bold Char Char"/>
    <w:rsid w:val="008E022C"/>
    <w:rPr>
      <w:rFonts w:ascii="Arial" w:eastAsia="MS Mincho" w:hAnsi="Arial" w:cs="Arial"/>
      <w:b/>
      <w:color w:val="0000FF"/>
      <w:kern w:val="2"/>
      <w:lang w:val="en-US" w:eastAsia="en-US" w:bidi="ar-SA"/>
    </w:rPr>
  </w:style>
  <w:style w:type="paragraph" w:customStyle="1" w:styleId="Bullet0">
    <w:name w:val="Bullet"/>
    <w:basedOn w:val="a0"/>
    <w:rsid w:val="008E022C"/>
    <w:pPr>
      <w:numPr>
        <w:numId w:val="41"/>
      </w:numPr>
      <w:spacing w:after="0"/>
    </w:pPr>
    <w:rPr>
      <w:rFonts w:eastAsiaTheme="minorEastAsia"/>
      <w:sz w:val="24"/>
      <w:szCs w:val="24"/>
      <w:lang w:val="en-US"/>
    </w:rPr>
  </w:style>
  <w:style w:type="paragraph" w:customStyle="1" w:styleId="FigureCentered">
    <w:name w:val="FigureCentered"/>
    <w:basedOn w:val="a0"/>
    <w:next w:val="a0"/>
    <w:rsid w:val="008E022C"/>
    <w:pPr>
      <w:keepNext/>
      <w:spacing w:before="60" w:after="60" w:line="240" w:lineRule="atLeast"/>
      <w:jc w:val="center"/>
    </w:pPr>
    <w:rPr>
      <w:rFonts w:eastAsiaTheme="minorEastAsia"/>
      <w:sz w:val="24"/>
      <w:lang w:val="en-US"/>
    </w:rPr>
  </w:style>
  <w:style w:type="character" w:customStyle="1" w:styleId="Equation-NumberedChar">
    <w:name w:val="Equation-Numbered Char"/>
    <w:rsid w:val="008E022C"/>
    <w:rPr>
      <w:rFonts w:ascii="Arial" w:eastAsia="宋体" w:hAnsi="Arial" w:cs="Arial"/>
      <w:color w:val="0000FF"/>
      <w:kern w:val="2"/>
      <w:sz w:val="22"/>
      <w:lang w:val="en-US" w:eastAsia="en-US" w:bidi="ar-SA"/>
    </w:rPr>
  </w:style>
  <w:style w:type="paragraph" w:customStyle="1" w:styleId="item">
    <w:name w:val="item"/>
    <w:basedOn w:val="a0"/>
    <w:rsid w:val="008E022C"/>
    <w:pPr>
      <w:numPr>
        <w:numId w:val="43"/>
      </w:numPr>
      <w:spacing w:after="0"/>
      <w:jc w:val="both"/>
    </w:pPr>
  </w:style>
  <w:style w:type="character" w:styleId="affff">
    <w:name w:val="line number"/>
    <w:rsid w:val="008E022C"/>
    <w:rPr>
      <w:rFonts w:ascii="Arial" w:eastAsia="宋体" w:hAnsi="Arial" w:cs="Arial"/>
      <w:color w:val="0000FF"/>
      <w:kern w:val="2"/>
      <w:sz w:val="18"/>
      <w:lang w:val="en-US" w:eastAsia="zh-CN" w:bidi="ar-SA"/>
    </w:rPr>
  </w:style>
  <w:style w:type="paragraph" w:customStyle="1" w:styleId="figure0">
    <w:name w:val="figure"/>
    <w:basedOn w:val="a0"/>
    <w:rsid w:val="008E022C"/>
    <w:pPr>
      <w:keepNext/>
      <w:keepLines/>
      <w:spacing w:before="60" w:after="60" w:line="240" w:lineRule="atLeast"/>
      <w:jc w:val="center"/>
    </w:pPr>
    <w:rPr>
      <w:rFonts w:eastAsiaTheme="minorEastAsia"/>
      <w:lang w:val="en-US"/>
    </w:rPr>
  </w:style>
  <w:style w:type="character" w:customStyle="1" w:styleId="moz-txt-tag">
    <w:name w:val="moz-txt-tag"/>
    <w:rsid w:val="008E022C"/>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8E022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8E022C"/>
    <w:pPr>
      <w:keepNext/>
      <w:tabs>
        <w:tab w:val="num"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a1"/>
    <w:rsid w:val="008E022C"/>
  </w:style>
  <w:style w:type="character" w:customStyle="1" w:styleId="def">
    <w:name w:val="def"/>
    <w:basedOn w:val="a1"/>
    <w:rsid w:val="008E022C"/>
  </w:style>
  <w:style w:type="paragraph" w:customStyle="1" w:styleId="Normalwithindent">
    <w:name w:val="Normal with indent"/>
    <w:basedOn w:val="a0"/>
    <w:link w:val="NormalwithindentChar"/>
    <w:qFormat/>
    <w:rsid w:val="008E022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E022C"/>
    <w:rPr>
      <w:rFonts w:eastAsia="Malgun Gothic"/>
      <w:lang w:val="en-GB" w:eastAsia="zh-CN"/>
    </w:rPr>
  </w:style>
  <w:style w:type="character" w:customStyle="1" w:styleId="high-light-bg4">
    <w:name w:val="high-light-bg4"/>
    <w:basedOn w:val="a1"/>
    <w:rsid w:val="008E022C"/>
  </w:style>
  <w:style w:type="character" w:customStyle="1" w:styleId="TitleChar2">
    <w:name w:val="Title Char2"/>
    <w:basedOn w:val="a1"/>
    <w:uiPriority w:val="10"/>
    <w:locked/>
    <w:rsid w:val="008E022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7"/>
    <w:rsid w:val="008E022C"/>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8E022C"/>
    <w:pPr>
      <w:spacing w:before="100" w:after="100"/>
      <w:ind w:left="860"/>
    </w:pPr>
    <w:rPr>
      <w:rFonts w:ascii="Times" w:eastAsia="MS Gothic" w:hAnsi="Times"/>
      <w:sz w:val="24"/>
      <w:lang w:eastAsia="ja-JP"/>
    </w:rPr>
  </w:style>
  <w:style w:type="paragraph" w:customStyle="1" w:styleId="a">
    <w:name w:val="佐藤２"/>
    <w:basedOn w:val="a0"/>
    <w:rsid w:val="008E022C"/>
    <w:pPr>
      <w:numPr>
        <w:numId w:val="44"/>
      </w:numPr>
    </w:pPr>
    <w:rPr>
      <w:rFonts w:eastAsia="MS Gothic"/>
      <w:sz w:val="24"/>
      <w:lang w:eastAsia="ja-JP"/>
    </w:rPr>
  </w:style>
  <w:style w:type="paragraph" w:customStyle="1" w:styleId="ListBulletLast">
    <w:name w:val="List Bullet Last"/>
    <w:aliases w:val="lbl"/>
    <w:basedOn w:val="ae"/>
    <w:next w:val="af7"/>
    <w:rsid w:val="008E022C"/>
    <w:pPr>
      <w:spacing w:after="240"/>
      <w:ind w:left="714" w:hanging="357"/>
    </w:pPr>
    <w:rPr>
      <w:rFonts w:ascii="Arial" w:eastAsia="MS Gothic" w:hAnsi="Arial"/>
      <w:sz w:val="24"/>
      <w:lang w:eastAsia="ja-JP"/>
    </w:rPr>
  </w:style>
  <w:style w:type="character" w:customStyle="1" w:styleId="37">
    <w:name w:val="正文文本 3 字符"/>
    <w:basedOn w:val="a1"/>
    <w:link w:val="36"/>
    <w:rsid w:val="008E022C"/>
    <w:rPr>
      <w:color w:val="339966"/>
      <w:lang w:val="en-GB" w:eastAsia="en-US"/>
    </w:rPr>
  </w:style>
  <w:style w:type="paragraph" w:customStyle="1" w:styleId="TableText1">
    <w:name w:val="Table_Text"/>
    <w:basedOn w:val="a0"/>
    <w:rsid w:val="008E022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8E022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8E022C"/>
    <w:pPr>
      <w:widowControl w:val="0"/>
      <w:autoSpaceDE w:val="0"/>
      <w:autoSpaceDN w:val="0"/>
      <w:adjustRightInd w:val="0"/>
    </w:pPr>
    <w:rPr>
      <w:rFonts w:ascii="MS PGothic" w:eastAsia="MS PGothic" w:hAnsi="Century"/>
    </w:rPr>
  </w:style>
  <w:style w:type="character" w:customStyle="1" w:styleId="affff0">
    <w:name w:val="図表番号 (文字)"/>
    <w:aliases w:val="cap (文字),cap Char (文字) (文字)1"/>
    <w:rsid w:val="008E022C"/>
    <w:rPr>
      <w:rFonts w:eastAsia="MS Gothic"/>
      <w:b/>
      <w:noProof w:val="0"/>
      <w:kern w:val="2"/>
      <w:sz w:val="24"/>
      <w:lang w:val="en-GB"/>
    </w:rPr>
  </w:style>
  <w:style w:type="paragraph" w:customStyle="1" w:styleId="Normal1CharChar">
    <w:name w:val="Normal1 Char Char"/>
    <w:rsid w:val="008E022C"/>
    <w:pPr>
      <w:keepNext/>
      <w:tabs>
        <w:tab w:val="num" w:pos="851"/>
      </w:tabs>
      <w:kinsoku w:val="0"/>
      <w:overflowPunct w:val="0"/>
      <w:autoSpaceDE w:val="0"/>
      <w:autoSpaceDN w:val="0"/>
      <w:adjustRightInd w:val="0"/>
      <w:spacing w:before="60" w:after="60"/>
      <w:ind w:left="851" w:hanging="851"/>
      <w:jc w:val="both"/>
    </w:pPr>
    <w:rPr>
      <w:rFonts w:eastAsia="宋体"/>
      <w:kern w:val="2"/>
      <w:sz w:val="21"/>
      <w:lang w:val="en-GB"/>
    </w:rPr>
  </w:style>
  <w:style w:type="paragraph" w:customStyle="1" w:styleId="CharCharCharCarCarCharCharCarCar">
    <w:name w:val="Char Char Char Car Car Char Char Car Car"/>
    <w:rsid w:val="008E022C"/>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E022C"/>
    <w:pPr>
      <w:keepNext/>
      <w:tabs>
        <w:tab w:val="num" w:pos="720"/>
      </w:tabs>
      <w:autoSpaceDE w:val="0"/>
      <w:autoSpaceDN w:val="0"/>
      <w:adjustRightInd w:val="0"/>
      <w:ind w:left="720" w:hanging="360"/>
      <w:jc w:val="both"/>
    </w:pPr>
    <w:rPr>
      <w:rFonts w:eastAsia="宋体"/>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E0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0">
    <w:name w:val="表 (赤)  81"/>
    <w:basedOn w:val="a0"/>
    <w:uiPriority w:val="34"/>
    <w:qFormat/>
    <w:rsid w:val="008E022C"/>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8E022C"/>
    <w:rPr>
      <w:rFonts w:eastAsia="MS Gothic"/>
      <w:sz w:val="24"/>
      <w:lang w:val="en-GB"/>
    </w:rPr>
  </w:style>
  <w:style w:type="character" w:customStyle="1" w:styleId="Doc-titleChar">
    <w:name w:val="Doc-title Char"/>
    <w:link w:val="Doc-title"/>
    <w:rsid w:val="008E022C"/>
    <w:rPr>
      <w:rFonts w:ascii="Arial" w:eastAsia="宋体" w:hAnsi="Arial" w:cs="Arial"/>
      <w:lang w:eastAsia="zh-CN"/>
    </w:rPr>
  </w:style>
  <w:style w:type="paragraph" w:customStyle="1" w:styleId="msonormal0">
    <w:name w:val="msonormal"/>
    <w:basedOn w:val="a0"/>
    <w:rsid w:val="008E022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8E022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8E022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8E022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8E022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8E022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8E022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8E022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8E022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8E022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8E022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8E022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8E022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8E022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8E022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8E022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8E022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8E022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8E022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8E022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8E022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8E022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8E022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8E022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8E022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8E022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8E022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8E022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8E022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8E022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8E022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8E022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8E022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8E022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8E022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8E022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8E022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8E022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8E022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Equation">
    <w:name w:val="Equation"/>
    <w:basedOn w:val="a0"/>
    <w:next w:val="a0"/>
    <w:rsid w:val="008E022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8E022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8E02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E022C"/>
    <w:rPr>
      <w:rFonts w:ascii="Arial" w:hAnsi="Arial"/>
      <w:sz w:val="32"/>
      <w:lang w:val="en-GB" w:eastAsia="en-US"/>
    </w:rPr>
  </w:style>
  <w:style w:type="character" w:customStyle="1" w:styleId="CharChar3">
    <w:name w:val="Char Char3"/>
    <w:rsid w:val="008E022C"/>
    <w:rPr>
      <w:rFonts w:ascii="Arial" w:hAnsi="Arial"/>
      <w:sz w:val="36"/>
      <w:lang w:val="en-GB" w:eastAsia="en-US" w:bidi="ar-SA"/>
    </w:rPr>
  </w:style>
  <w:style w:type="character" w:customStyle="1" w:styleId="CharChar2">
    <w:name w:val="Char Char2"/>
    <w:rsid w:val="008E022C"/>
    <w:rPr>
      <w:rFonts w:ascii="Arial" w:hAnsi="Arial"/>
      <w:sz w:val="32"/>
      <w:lang w:val="en-GB" w:eastAsia="en-US" w:bidi="ar-SA"/>
    </w:rPr>
  </w:style>
  <w:style w:type="character" w:customStyle="1" w:styleId="CharChar1">
    <w:name w:val="Char Char1"/>
    <w:rsid w:val="008E022C"/>
    <w:rPr>
      <w:rFonts w:ascii="Arial" w:hAnsi="Arial"/>
      <w:sz w:val="28"/>
      <w:lang w:val="en-GB" w:eastAsia="en-US" w:bidi="ar-SA"/>
    </w:rPr>
  </w:style>
  <w:style w:type="character" w:customStyle="1" w:styleId="CharChar">
    <w:name w:val="Char Char"/>
    <w:rsid w:val="008E022C"/>
    <w:rPr>
      <w:rFonts w:ascii="Arial" w:hAnsi="Arial"/>
      <w:sz w:val="22"/>
      <w:lang w:val="en-GB" w:eastAsia="en-US" w:bidi="ar-SA"/>
    </w:rPr>
  </w:style>
  <w:style w:type="table" w:styleId="-60">
    <w:name w:val="Dark List Accent 6"/>
    <w:basedOn w:val="a2"/>
    <w:uiPriority w:val="70"/>
    <w:rsid w:val="008E022C"/>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8E022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f2">
    <w:name w:val="テキスト (文字)"/>
    <w:link w:val="affff1"/>
    <w:rsid w:val="008E022C"/>
    <w:rPr>
      <w:rFonts w:ascii="Century" w:hAnsi="Century"/>
      <w:kern w:val="2"/>
      <w:sz w:val="21"/>
      <w:szCs w:val="22"/>
      <w:lang w:val="en-GB"/>
    </w:rPr>
  </w:style>
  <w:style w:type="paragraph" w:customStyle="1" w:styleId="gmail-msolistparagraph">
    <w:name w:val="gmail-msolistparagraph"/>
    <w:basedOn w:val="a0"/>
    <w:uiPriority w:val="99"/>
    <w:semiHidden/>
    <w:rsid w:val="008E022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8E022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8E022C"/>
  </w:style>
  <w:style w:type="paragraph" w:customStyle="1" w:styleId="onecomwebmail-msolistparagraph">
    <w:name w:val="onecomwebmail-msolistparagraph"/>
    <w:basedOn w:val="a0"/>
    <w:rsid w:val="008E022C"/>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8E022C"/>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8E022C"/>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8E022C"/>
  </w:style>
  <w:style w:type="character" w:customStyle="1" w:styleId="onecomwebmail-size">
    <w:name w:val="onecomwebmail-size"/>
    <w:basedOn w:val="a1"/>
    <w:rsid w:val="008E022C"/>
  </w:style>
  <w:style w:type="table" w:customStyle="1" w:styleId="TableGrid1">
    <w:name w:val="Table Grid1"/>
    <w:basedOn w:val="a2"/>
    <w:next w:val="aff2"/>
    <w:uiPriority w:val="59"/>
    <w:rsid w:val="008E022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qFormat/>
    <w:rsid w:val="008E022C"/>
    <w:rPr>
      <w:rFonts w:ascii="Times New Roman" w:hAnsi="Times New Roman" w:cs="Times New Roman" w:hint="default"/>
      <w:b w:val="0"/>
      <w:bCs w:val="0"/>
      <w:i/>
      <w:iCs/>
      <w:color w:val="000000"/>
      <w:sz w:val="20"/>
      <w:szCs w:val="20"/>
    </w:rPr>
  </w:style>
  <w:style w:type="paragraph" w:customStyle="1" w:styleId="xmsonormal0">
    <w:name w:val="x_msonormal"/>
    <w:basedOn w:val="a0"/>
    <w:rsid w:val="008E022C"/>
    <w:pPr>
      <w:spacing w:after="0"/>
    </w:pPr>
    <w:rPr>
      <w:rFonts w:ascii="Calibri" w:eastAsiaTheme="minorHAnsi" w:hAnsi="Calibri" w:cs="Calibri"/>
      <w:sz w:val="22"/>
      <w:szCs w:val="22"/>
      <w:lang w:val="en-US"/>
    </w:rPr>
  </w:style>
  <w:style w:type="paragraph" w:customStyle="1" w:styleId="b200">
    <w:name w:val="b20"/>
    <w:basedOn w:val="a0"/>
    <w:uiPriority w:val="99"/>
    <w:rsid w:val="008E022C"/>
    <w:pPr>
      <w:spacing w:after="0"/>
    </w:pPr>
    <w:rPr>
      <w:rFonts w:ascii="Calibri" w:eastAsiaTheme="minorHAnsi" w:hAnsi="Calibri" w:cs="Calibri"/>
      <w:sz w:val="22"/>
      <w:szCs w:val="22"/>
      <w:lang w:val="en-US"/>
    </w:rPr>
  </w:style>
  <w:style w:type="character" w:customStyle="1" w:styleId="B5Char">
    <w:name w:val="B5 Char"/>
    <w:link w:val="B5"/>
    <w:rsid w:val="008E022C"/>
    <w:rPr>
      <w:lang w:val="en-GB" w:eastAsia="en-US"/>
    </w:rPr>
  </w:style>
  <w:style w:type="numbering" w:customStyle="1" w:styleId="NoList1">
    <w:name w:val="No List1"/>
    <w:next w:val="a3"/>
    <w:uiPriority w:val="99"/>
    <w:semiHidden/>
    <w:unhideWhenUsed/>
    <w:rsid w:val="008E022C"/>
  </w:style>
  <w:style w:type="numbering" w:customStyle="1" w:styleId="NoList11">
    <w:name w:val="No List11"/>
    <w:next w:val="a3"/>
    <w:uiPriority w:val="99"/>
    <w:semiHidden/>
    <w:unhideWhenUsed/>
    <w:rsid w:val="008E022C"/>
  </w:style>
  <w:style w:type="paragraph" w:customStyle="1" w:styleId="410">
    <w:name w:val="标题41"/>
    <w:basedOn w:val="a0"/>
    <w:next w:val="afff9"/>
    <w:rsid w:val="008E022C"/>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hidden/>
    <w:uiPriority w:val="99"/>
    <w:unhideWhenUsed/>
    <w:rsid w:val="008E022C"/>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8E022C"/>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c"/>
    <w:uiPriority w:val="99"/>
    <w:unhideWhenUsed/>
    <w:rsid w:val="008E022C"/>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8E022C"/>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8E022C"/>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E022C"/>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8E022C"/>
    <w:rPr>
      <w:rFonts w:ascii="Times New Roman" w:hAnsi="Times New Roman"/>
      <w:lang w:val="en-GB" w:eastAsia="en-US"/>
    </w:rPr>
  </w:style>
  <w:style w:type="paragraph" w:customStyle="1" w:styleId="TableofFigures1">
    <w:name w:val="Table of Figures1"/>
    <w:basedOn w:val="a0"/>
    <w:next w:val="a0"/>
    <w:rsid w:val="008E022C"/>
    <w:pPr>
      <w:spacing w:after="160" w:line="259" w:lineRule="auto"/>
      <w:ind w:left="1418" w:hanging="1418"/>
    </w:pPr>
    <w:rPr>
      <w:rFonts w:ascii="Calibri" w:eastAsia="Calibri" w:hAnsi="Calibri"/>
      <w:b/>
      <w:sz w:val="22"/>
      <w:szCs w:val="22"/>
      <w:lang w:val="en-US"/>
    </w:rPr>
  </w:style>
  <w:style w:type="numbering" w:customStyle="1" w:styleId="1f0">
    <w:name w:val="无列表1"/>
    <w:next w:val="a3"/>
    <w:uiPriority w:val="99"/>
    <w:semiHidden/>
    <w:unhideWhenUsed/>
    <w:rsid w:val="008E022C"/>
  </w:style>
  <w:style w:type="numbering" w:customStyle="1" w:styleId="NoList111">
    <w:name w:val="No List111"/>
    <w:next w:val="a3"/>
    <w:uiPriority w:val="99"/>
    <w:semiHidden/>
    <w:unhideWhenUsed/>
    <w:rsid w:val="008E022C"/>
  </w:style>
  <w:style w:type="numbering" w:customStyle="1" w:styleId="110">
    <w:name w:val="无列表11"/>
    <w:next w:val="a3"/>
    <w:uiPriority w:val="99"/>
    <w:semiHidden/>
    <w:unhideWhenUsed/>
    <w:rsid w:val="008E022C"/>
  </w:style>
  <w:style w:type="character" w:customStyle="1" w:styleId="z-TopofFormChar1">
    <w:name w:val="z-Top of Form Char1"/>
    <w:basedOn w:val="a1"/>
    <w:semiHidden/>
    <w:rsid w:val="008E022C"/>
    <w:rPr>
      <w:rFonts w:ascii="Arial" w:hAnsi="Arial" w:cs="Arial"/>
      <w:vanish/>
      <w:sz w:val="16"/>
      <w:szCs w:val="16"/>
      <w:lang w:val="en-GB" w:eastAsia="en-US"/>
    </w:rPr>
  </w:style>
  <w:style w:type="character" w:customStyle="1" w:styleId="z-BottomofFormChar1">
    <w:name w:val="z-Bottom of Form Char1"/>
    <w:basedOn w:val="a1"/>
    <w:semiHidden/>
    <w:rsid w:val="008E022C"/>
    <w:rPr>
      <w:rFonts w:ascii="Arial" w:hAnsi="Arial" w:cs="Arial"/>
      <w:vanish/>
      <w:sz w:val="16"/>
      <w:szCs w:val="16"/>
      <w:lang w:val="en-GB" w:eastAsia="en-US"/>
    </w:rPr>
  </w:style>
  <w:style w:type="character" w:customStyle="1" w:styleId="SubtitleChar1">
    <w:name w:val="Subtitle Char1"/>
    <w:basedOn w:val="a1"/>
    <w:rsid w:val="008E022C"/>
    <w:rPr>
      <w:rFonts w:ascii="Calibri" w:eastAsia="Malgun Gothic" w:hAnsi="Calibri" w:cs="Arial"/>
      <w:color w:val="5A5A5A"/>
      <w:spacing w:val="15"/>
      <w:sz w:val="22"/>
      <w:szCs w:val="22"/>
      <w:lang w:val="en-GB" w:eastAsia="en-US"/>
    </w:rPr>
  </w:style>
  <w:style w:type="character" w:customStyle="1" w:styleId="aff7">
    <w:name w:val="リスト段落 (文字)"/>
    <w:link w:val="ListParagraph1"/>
    <w:uiPriority w:val="34"/>
    <w:qFormat/>
    <w:rsid w:val="008E022C"/>
    <w:rPr>
      <w:rFonts w:ascii="Century" w:hAnsi="Century"/>
      <w:kern w:val="2"/>
      <w:sz w:val="21"/>
      <w:szCs w:val="22"/>
    </w:rPr>
  </w:style>
  <w:style w:type="character" w:customStyle="1" w:styleId="EQChar">
    <w:name w:val="EQ Char"/>
    <w:link w:val="EQ"/>
    <w:qFormat/>
    <w:locked/>
    <w:rsid w:val="00453D90"/>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383101">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2437921">
      <w:bodyDiv w:val="1"/>
      <w:marLeft w:val="0"/>
      <w:marRight w:val="0"/>
      <w:marTop w:val="0"/>
      <w:marBottom w:val="0"/>
      <w:divBdr>
        <w:top w:val="none" w:sz="0" w:space="0" w:color="auto"/>
        <w:left w:val="none" w:sz="0" w:space="0" w:color="auto"/>
        <w:bottom w:val="none" w:sz="0" w:space="0" w:color="auto"/>
        <w:right w:val="none" w:sz="0" w:space="0" w:color="auto"/>
      </w:divBdr>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65706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6974723">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23695578">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3779">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2419775">
      <w:bodyDiv w:val="1"/>
      <w:marLeft w:val="0"/>
      <w:marRight w:val="0"/>
      <w:marTop w:val="0"/>
      <w:marBottom w:val="0"/>
      <w:divBdr>
        <w:top w:val="none" w:sz="0" w:space="0" w:color="auto"/>
        <w:left w:val="none" w:sz="0" w:space="0" w:color="auto"/>
        <w:bottom w:val="none" w:sz="0" w:space="0" w:color="auto"/>
        <w:right w:val="none" w:sz="0" w:space="0" w:color="auto"/>
      </w:divBdr>
      <w:divsChild>
        <w:div w:id="118767872">
          <w:marLeft w:val="446"/>
          <w:marRight w:val="0"/>
          <w:marTop w:val="0"/>
          <w:marBottom w:val="0"/>
          <w:divBdr>
            <w:top w:val="none" w:sz="0" w:space="0" w:color="auto"/>
            <w:left w:val="none" w:sz="0" w:space="0" w:color="auto"/>
            <w:bottom w:val="none" w:sz="0" w:space="0" w:color="auto"/>
            <w:right w:val="none" w:sz="0" w:space="0" w:color="auto"/>
          </w:divBdr>
        </w:div>
        <w:div w:id="1572502705">
          <w:marLeft w:val="446"/>
          <w:marRight w:val="0"/>
          <w:marTop w:val="0"/>
          <w:marBottom w:val="0"/>
          <w:divBdr>
            <w:top w:val="none" w:sz="0" w:space="0" w:color="auto"/>
            <w:left w:val="none" w:sz="0" w:space="0" w:color="auto"/>
            <w:bottom w:val="none" w:sz="0" w:space="0" w:color="auto"/>
            <w:right w:val="none" w:sz="0" w:space="0" w:color="auto"/>
          </w:divBdr>
        </w:div>
        <w:div w:id="2046637803">
          <w:marLeft w:val="446"/>
          <w:marRight w:val="0"/>
          <w:marTop w:val="0"/>
          <w:marBottom w:val="0"/>
          <w:divBdr>
            <w:top w:val="none" w:sz="0" w:space="0" w:color="auto"/>
            <w:left w:val="none" w:sz="0" w:space="0" w:color="auto"/>
            <w:bottom w:val="none" w:sz="0" w:space="0" w:color="auto"/>
            <w:right w:val="none" w:sz="0" w:space="0" w:color="auto"/>
          </w:divBdr>
        </w:div>
        <w:div w:id="2071995011">
          <w:marLeft w:val="446"/>
          <w:marRight w:val="0"/>
          <w:marTop w:val="0"/>
          <w:marBottom w:val="0"/>
          <w:divBdr>
            <w:top w:val="none" w:sz="0" w:space="0" w:color="auto"/>
            <w:left w:val="none" w:sz="0" w:space="0" w:color="auto"/>
            <w:bottom w:val="none" w:sz="0" w:space="0" w:color="auto"/>
            <w:right w:val="none" w:sz="0" w:space="0" w:color="auto"/>
          </w:divBdr>
        </w:div>
      </w:divsChild>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51940276">
      <w:bodyDiv w:val="1"/>
      <w:marLeft w:val="0"/>
      <w:marRight w:val="0"/>
      <w:marTop w:val="0"/>
      <w:marBottom w:val="0"/>
      <w:divBdr>
        <w:top w:val="none" w:sz="0" w:space="0" w:color="auto"/>
        <w:left w:val="none" w:sz="0" w:space="0" w:color="auto"/>
        <w:bottom w:val="none" w:sz="0" w:space="0" w:color="auto"/>
        <w:right w:val="none" w:sz="0" w:space="0" w:color="auto"/>
      </w:divBdr>
      <w:divsChild>
        <w:div w:id="2029747349">
          <w:marLeft w:val="850"/>
          <w:marRight w:val="0"/>
          <w:marTop w:val="115"/>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76182572">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299114871">
      <w:bodyDiv w:val="1"/>
      <w:marLeft w:val="0"/>
      <w:marRight w:val="0"/>
      <w:marTop w:val="0"/>
      <w:marBottom w:val="0"/>
      <w:divBdr>
        <w:top w:val="none" w:sz="0" w:space="0" w:color="auto"/>
        <w:left w:val="none" w:sz="0" w:space="0" w:color="auto"/>
        <w:bottom w:val="none" w:sz="0" w:space="0" w:color="auto"/>
        <w:right w:val="none" w:sz="0" w:space="0" w:color="auto"/>
      </w:divBdr>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8384858">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37075757">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284662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6891654">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3782035">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453">
      <w:bodyDiv w:val="1"/>
      <w:marLeft w:val="0"/>
      <w:marRight w:val="0"/>
      <w:marTop w:val="0"/>
      <w:marBottom w:val="0"/>
      <w:divBdr>
        <w:top w:val="none" w:sz="0" w:space="0" w:color="auto"/>
        <w:left w:val="none" w:sz="0" w:space="0" w:color="auto"/>
        <w:bottom w:val="none" w:sz="0" w:space="0" w:color="auto"/>
        <w:right w:val="none" w:sz="0" w:space="0" w:color="auto"/>
      </w:divBdr>
    </w:div>
    <w:div w:id="586813917">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08466340">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1080701">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04133518">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499728">
      <w:bodyDiv w:val="1"/>
      <w:marLeft w:val="0"/>
      <w:marRight w:val="0"/>
      <w:marTop w:val="0"/>
      <w:marBottom w:val="0"/>
      <w:divBdr>
        <w:top w:val="none" w:sz="0" w:space="0" w:color="auto"/>
        <w:left w:val="none" w:sz="0" w:space="0" w:color="auto"/>
        <w:bottom w:val="none" w:sz="0" w:space="0" w:color="auto"/>
        <w:right w:val="none" w:sz="0" w:space="0" w:color="auto"/>
      </w:divBdr>
    </w:div>
    <w:div w:id="716010506">
      <w:bodyDiv w:val="1"/>
      <w:marLeft w:val="0"/>
      <w:marRight w:val="0"/>
      <w:marTop w:val="0"/>
      <w:marBottom w:val="0"/>
      <w:divBdr>
        <w:top w:val="none" w:sz="0" w:space="0" w:color="auto"/>
        <w:left w:val="none" w:sz="0" w:space="0" w:color="auto"/>
        <w:bottom w:val="none" w:sz="0" w:space="0" w:color="auto"/>
        <w:right w:val="none" w:sz="0" w:space="0" w:color="auto"/>
      </w:divBdr>
    </w:div>
    <w:div w:id="72294496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052959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3177">
      <w:bodyDiv w:val="1"/>
      <w:marLeft w:val="0"/>
      <w:marRight w:val="0"/>
      <w:marTop w:val="0"/>
      <w:marBottom w:val="0"/>
      <w:divBdr>
        <w:top w:val="none" w:sz="0" w:space="0" w:color="auto"/>
        <w:left w:val="none" w:sz="0" w:space="0" w:color="auto"/>
        <w:bottom w:val="none" w:sz="0" w:space="0" w:color="auto"/>
        <w:right w:val="none" w:sz="0" w:space="0" w:color="auto"/>
      </w:divBdr>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0383194">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702309">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999962225">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4587789">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3685897">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9305188">
      <w:bodyDiv w:val="1"/>
      <w:marLeft w:val="0"/>
      <w:marRight w:val="0"/>
      <w:marTop w:val="0"/>
      <w:marBottom w:val="0"/>
      <w:divBdr>
        <w:top w:val="none" w:sz="0" w:space="0" w:color="auto"/>
        <w:left w:val="none" w:sz="0" w:space="0" w:color="auto"/>
        <w:bottom w:val="none" w:sz="0" w:space="0" w:color="auto"/>
        <w:right w:val="none" w:sz="0" w:space="0" w:color="auto"/>
      </w:divBdr>
    </w:div>
    <w:div w:id="148080871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2075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3270315">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471483">
      <w:bodyDiv w:val="1"/>
      <w:marLeft w:val="0"/>
      <w:marRight w:val="0"/>
      <w:marTop w:val="0"/>
      <w:marBottom w:val="0"/>
      <w:divBdr>
        <w:top w:val="none" w:sz="0" w:space="0" w:color="auto"/>
        <w:left w:val="none" w:sz="0" w:space="0" w:color="auto"/>
        <w:bottom w:val="none" w:sz="0" w:space="0" w:color="auto"/>
        <w:right w:val="none" w:sz="0" w:space="0" w:color="auto"/>
      </w:divBdr>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66369">
      <w:bodyDiv w:val="1"/>
      <w:marLeft w:val="0"/>
      <w:marRight w:val="0"/>
      <w:marTop w:val="0"/>
      <w:marBottom w:val="0"/>
      <w:divBdr>
        <w:top w:val="none" w:sz="0" w:space="0" w:color="auto"/>
        <w:left w:val="none" w:sz="0" w:space="0" w:color="auto"/>
        <w:bottom w:val="none" w:sz="0" w:space="0" w:color="auto"/>
        <w:right w:val="none" w:sz="0" w:space="0" w:color="auto"/>
      </w:divBdr>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3463861">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02120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6091207">
      <w:bodyDiv w:val="1"/>
      <w:marLeft w:val="0"/>
      <w:marRight w:val="0"/>
      <w:marTop w:val="0"/>
      <w:marBottom w:val="0"/>
      <w:divBdr>
        <w:top w:val="none" w:sz="0" w:space="0" w:color="auto"/>
        <w:left w:val="none" w:sz="0" w:space="0" w:color="auto"/>
        <w:bottom w:val="none" w:sz="0" w:space="0" w:color="auto"/>
        <w:right w:val="none" w:sz="0" w:space="0" w:color="auto"/>
      </w:divBdr>
    </w:div>
    <w:div w:id="19161606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3229960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07EA3-C61E-432A-BA77-581FAAE96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1405</TotalTime>
  <Pages>4</Pages>
  <Words>1386</Words>
  <Characters>7901</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80</cp:revision>
  <cp:lastPrinted>2010-04-02T09:58:00Z</cp:lastPrinted>
  <dcterms:created xsi:type="dcterms:W3CDTF">2025-01-24T10:22:00Z</dcterms:created>
  <dcterms:modified xsi:type="dcterms:W3CDTF">2025-03-28T08:29:00Z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