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35714F" w14:textId="249CBFAA" w:rsidR="00543DA6" w:rsidRPr="00CD4818" w:rsidRDefault="00543DA6" w:rsidP="00CD4818">
      <w:pPr>
        <w:tabs>
          <w:tab w:val="center" w:pos="4536"/>
          <w:tab w:val="right" w:pos="9072"/>
        </w:tabs>
        <w:spacing w:afterLines="0" w:after="0"/>
        <w:rPr>
          <w:rFonts w:ascii="Arial" w:eastAsia="MS Mincho" w:hAnsi="Arial"/>
          <w:b/>
          <w:sz w:val="22"/>
          <w:szCs w:val="22"/>
          <w:lang w:val="x-none"/>
        </w:rPr>
      </w:pPr>
      <w:bookmarkStart w:id="0" w:name="_Hlk178342939"/>
      <w:bookmarkStart w:id="1" w:name="OLE_LINK34"/>
      <w:bookmarkStart w:id="2" w:name="OLE_LINK35"/>
      <w:bookmarkStart w:id="3" w:name="OLE_LINK8"/>
      <w:bookmarkStart w:id="4" w:name="OLE_LINK9"/>
      <w:bookmarkStart w:id="5" w:name="_GoBack"/>
      <w:bookmarkEnd w:id="0"/>
      <w:bookmarkEnd w:id="5"/>
      <w:r w:rsidRPr="000F52AB">
        <w:rPr>
          <w:rFonts w:ascii="Arial" w:eastAsia="MS Mincho" w:hAnsi="Arial"/>
          <w:b/>
          <w:sz w:val="22"/>
          <w:szCs w:val="22"/>
          <w:lang w:val="x-none"/>
        </w:rPr>
        <w:t xml:space="preserve">3GPP TSG RAN WG1 </w:t>
      </w:r>
      <w:r w:rsidRPr="00CD4818">
        <w:rPr>
          <w:rFonts w:ascii="Arial" w:eastAsia="MS Mincho" w:hAnsi="Arial"/>
          <w:b/>
          <w:sz w:val="22"/>
          <w:szCs w:val="22"/>
          <w:lang w:val="x-none"/>
        </w:rPr>
        <w:t>#</w:t>
      </w:r>
      <w:r w:rsidR="0087413E" w:rsidRPr="00CD4818">
        <w:rPr>
          <w:rFonts w:ascii="Arial" w:eastAsia="MS Mincho" w:hAnsi="Arial" w:hint="eastAsia"/>
          <w:b/>
          <w:sz w:val="22"/>
          <w:szCs w:val="22"/>
          <w:lang w:val="x-none"/>
        </w:rPr>
        <w:t>1</w:t>
      </w:r>
      <w:r w:rsidR="00E21448" w:rsidRPr="00CD4818">
        <w:rPr>
          <w:rFonts w:ascii="Arial" w:eastAsia="MS Mincho" w:hAnsi="Arial" w:hint="eastAsia"/>
          <w:b/>
          <w:sz w:val="22"/>
          <w:szCs w:val="22"/>
          <w:lang w:val="x-none"/>
        </w:rPr>
        <w:t>20</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34A82" w:rsidRPr="00934A82">
        <w:rPr>
          <w:rFonts w:ascii="Arial" w:eastAsia="MS Mincho" w:hAnsi="Arial"/>
          <w:b/>
          <w:sz w:val="22"/>
          <w:szCs w:val="22"/>
          <w:lang w:val="x-none"/>
        </w:rPr>
        <w:t>R1-</w:t>
      </w:r>
      <w:r w:rsidR="006E7186" w:rsidRPr="006E7186">
        <w:rPr>
          <w:rFonts w:ascii="Arial" w:eastAsia="MS Mincho" w:hAnsi="Arial"/>
          <w:b/>
          <w:sz w:val="22"/>
          <w:szCs w:val="22"/>
          <w:lang w:val="x-none"/>
        </w:rPr>
        <w:t xml:space="preserve"> </w:t>
      </w:r>
      <w:r w:rsidR="00480939" w:rsidRPr="006E7186">
        <w:rPr>
          <w:rFonts w:ascii="Arial" w:eastAsia="MS Mincho" w:hAnsi="Arial"/>
          <w:b/>
          <w:sz w:val="22"/>
          <w:szCs w:val="22"/>
          <w:lang w:val="x-none"/>
        </w:rPr>
        <w:t>2</w:t>
      </w:r>
      <w:r w:rsidR="00B94EA8" w:rsidRPr="00CD4818">
        <w:rPr>
          <w:rFonts w:ascii="Arial" w:eastAsia="MS Mincho" w:hAnsi="Arial" w:hint="eastAsia"/>
          <w:b/>
          <w:sz w:val="22"/>
          <w:szCs w:val="22"/>
          <w:lang w:val="x-none"/>
        </w:rPr>
        <w:t>50023</w:t>
      </w:r>
      <w:r w:rsidR="000E3604" w:rsidRPr="00CD4818">
        <w:rPr>
          <w:rFonts w:ascii="Arial" w:eastAsia="MS Mincho" w:hAnsi="Arial" w:hint="eastAsia"/>
          <w:b/>
          <w:sz w:val="22"/>
          <w:szCs w:val="22"/>
          <w:lang w:val="x-none"/>
        </w:rPr>
        <w:t>3</w:t>
      </w:r>
    </w:p>
    <w:bookmarkEnd w:id="1"/>
    <w:bookmarkEnd w:id="2"/>
    <w:p w14:paraId="7AFF9290" w14:textId="14277BF0" w:rsidR="00465101" w:rsidRPr="00CD4818" w:rsidRDefault="00CE1834" w:rsidP="00CD4818">
      <w:pPr>
        <w:tabs>
          <w:tab w:val="center" w:pos="4536"/>
          <w:tab w:val="right" w:pos="9072"/>
        </w:tabs>
        <w:spacing w:afterLines="0" w:after="0"/>
        <w:rPr>
          <w:rFonts w:ascii="Arial" w:eastAsia="MS Mincho" w:hAnsi="Arial"/>
          <w:b/>
          <w:sz w:val="22"/>
          <w:szCs w:val="22"/>
          <w:lang w:val="x-none"/>
        </w:rPr>
      </w:pPr>
      <w:r w:rsidRPr="00CD4818">
        <w:rPr>
          <w:rFonts w:ascii="Arial" w:eastAsia="MS Mincho" w:hAnsi="Arial"/>
          <w:b/>
          <w:sz w:val="22"/>
          <w:szCs w:val="22"/>
          <w:lang w:val="x-none"/>
        </w:rPr>
        <w:t>Athens, Greece, February</w:t>
      </w:r>
      <w:r w:rsidR="0087413E" w:rsidRPr="00CD4818">
        <w:rPr>
          <w:rFonts w:ascii="Arial" w:eastAsia="MS Mincho" w:hAnsi="Arial"/>
          <w:b/>
          <w:sz w:val="22"/>
          <w:szCs w:val="22"/>
          <w:lang w:val="x-none"/>
        </w:rPr>
        <w:t xml:space="preserve"> 1</w:t>
      </w:r>
      <w:r w:rsidRPr="00CD4818">
        <w:rPr>
          <w:rFonts w:ascii="Arial" w:eastAsia="MS Mincho" w:hAnsi="Arial" w:hint="eastAsia"/>
          <w:b/>
          <w:sz w:val="22"/>
          <w:szCs w:val="22"/>
          <w:lang w:val="x-none"/>
        </w:rPr>
        <w:t>7</w:t>
      </w:r>
      <w:r w:rsidR="0087413E" w:rsidRPr="00CD4818">
        <w:rPr>
          <w:rFonts w:ascii="Arial" w:eastAsia="MS Mincho" w:hAnsi="Arial"/>
          <w:b/>
          <w:sz w:val="22"/>
          <w:szCs w:val="22"/>
          <w:vertAlign w:val="superscript"/>
          <w:lang w:val="x-none"/>
        </w:rPr>
        <w:t>th</w:t>
      </w:r>
      <w:r w:rsidR="0087413E" w:rsidRPr="00CD4818">
        <w:rPr>
          <w:rFonts w:ascii="Arial" w:eastAsia="MS Mincho" w:hAnsi="Arial"/>
          <w:b/>
          <w:sz w:val="22"/>
          <w:szCs w:val="22"/>
          <w:lang w:val="x-none"/>
        </w:rPr>
        <w:t xml:space="preserve"> – 2</w:t>
      </w:r>
      <w:r w:rsidRPr="00CD4818">
        <w:rPr>
          <w:rFonts w:ascii="Arial" w:eastAsia="MS Mincho" w:hAnsi="Arial" w:hint="eastAsia"/>
          <w:b/>
          <w:sz w:val="22"/>
          <w:szCs w:val="22"/>
          <w:lang w:val="x-none"/>
        </w:rPr>
        <w:t>1</w:t>
      </w:r>
      <w:r w:rsidRPr="00CD4818">
        <w:rPr>
          <w:rFonts w:ascii="Arial" w:eastAsia="MS Mincho" w:hAnsi="Arial" w:hint="eastAsia"/>
          <w:b/>
          <w:sz w:val="22"/>
          <w:szCs w:val="22"/>
          <w:vertAlign w:val="superscript"/>
          <w:lang w:val="x-none"/>
        </w:rPr>
        <w:t>st</w:t>
      </w:r>
      <w:r w:rsidR="00C0054A" w:rsidRPr="0087413E">
        <w:rPr>
          <w:rFonts w:ascii="Arial" w:eastAsia="MS Mincho" w:hAnsi="Arial"/>
          <w:b/>
          <w:sz w:val="22"/>
          <w:szCs w:val="22"/>
          <w:lang w:val="x-none"/>
        </w:rPr>
        <w:t>,</w:t>
      </w:r>
      <w:r w:rsidR="002638CD" w:rsidRPr="0087413E">
        <w:rPr>
          <w:rFonts w:ascii="Arial" w:eastAsia="MS Mincho" w:hAnsi="Arial"/>
          <w:b/>
          <w:sz w:val="22"/>
          <w:szCs w:val="22"/>
          <w:lang w:val="x-none"/>
        </w:rPr>
        <w:t xml:space="preserve"> </w:t>
      </w:r>
      <w:r w:rsidR="002638CD" w:rsidRPr="00A74BCE">
        <w:rPr>
          <w:rFonts w:ascii="Arial" w:eastAsia="MS Mincho" w:hAnsi="Arial"/>
          <w:b/>
          <w:sz w:val="22"/>
          <w:szCs w:val="22"/>
          <w:lang w:val="x-none"/>
        </w:rPr>
        <w:t>202</w:t>
      </w:r>
      <w:r w:rsidRPr="00CD4818">
        <w:rPr>
          <w:rFonts w:ascii="Arial" w:eastAsia="MS Mincho" w:hAnsi="Arial" w:hint="eastAsia"/>
          <w:b/>
          <w:sz w:val="22"/>
          <w:szCs w:val="22"/>
          <w:lang w:val="x-none"/>
        </w:rPr>
        <w:t>5</w:t>
      </w:r>
    </w:p>
    <w:p w14:paraId="26F2396B" w14:textId="77777777" w:rsidR="00AC2C34" w:rsidRPr="00CE1834" w:rsidRDefault="00AC2C34" w:rsidP="005D7412">
      <w:pPr>
        <w:tabs>
          <w:tab w:val="center" w:pos="4536"/>
          <w:tab w:val="right" w:pos="9072"/>
        </w:tabs>
        <w:spacing w:afterLines="0" w:after="0"/>
        <w:jc w:val="both"/>
        <w:rPr>
          <w:rFonts w:ascii="Arial" w:eastAsia="MS Mincho" w:hAnsi="Arial"/>
          <w:b/>
          <w:sz w:val="22"/>
          <w:lang w:val="x-none"/>
        </w:rPr>
      </w:pPr>
    </w:p>
    <w:bookmarkEnd w:id="3"/>
    <w:bookmarkEnd w:id="4"/>
    <w:p w14:paraId="3591794A" w14:textId="77777777" w:rsidR="00AC2C34" w:rsidRPr="00AC2C34" w:rsidRDefault="00AC2C34" w:rsidP="005D7412">
      <w:pPr>
        <w:tabs>
          <w:tab w:val="left" w:pos="1843"/>
          <w:tab w:val="center" w:pos="4536"/>
          <w:tab w:val="right" w:pos="9072"/>
        </w:tabs>
        <w:spacing w:afterLines="0" w:after="0"/>
        <w:jc w:val="both"/>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8E6E74C" w14:textId="77777777" w:rsidR="00AC2C34" w:rsidRPr="00327162" w:rsidRDefault="00AC2C34" w:rsidP="005D7412">
      <w:pPr>
        <w:tabs>
          <w:tab w:val="left" w:pos="1843"/>
          <w:tab w:val="center" w:pos="4536"/>
          <w:tab w:val="right" w:pos="9072"/>
        </w:tabs>
        <w:spacing w:afterLines="0" w:after="0"/>
        <w:ind w:left="1877" w:hangingChars="850" w:hanging="1877"/>
        <w:jc w:val="both"/>
        <w:rPr>
          <w:rFonts w:ascii="Arial" w:eastAsiaTheme="minorEastAsia" w:hAnsi="Arial"/>
          <w:b/>
          <w:sz w:val="22"/>
          <w:lang w:val="x-none" w:eastAsia="zh-CN"/>
        </w:rPr>
      </w:pPr>
      <w:r w:rsidRPr="00AC2C34">
        <w:rPr>
          <w:rFonts w:ascii="Arial" w:eastAsia="MS Mincho" w:hAnsi="Arial"/>
          <w:b/>
          <w:sz w:val="22"/>
          <w:lang w:val="x-none"/>
        </w:rPr>
        <w:t>Title:</w:t>
      </w:r>
      <w:bookmarkStart w:id="6" w:name="Title"/>
      <w:bookmarkEnd w:id="6"/>
      <w:r w:rsidRPr="00AC2C34">
        <w:rPr>
          <w:rFonts w:ascii="Arial" w:eastAsia="MS Mincho" w:hAnsi="Arial"/>
          <w:b/>
          <w:sz w:val="22"/>
          <w:lang w:val="x-none"/>
        </w:rPr>
        <w:tab/>
      </w:r>
      <w:r w:rsidR="006F2AC8">
        <w:rPr>
          <w:rFonts w:ascii="Arial" w:eastAsiaTheme="minorEastAsia" w:hAnsi="Arial" w:hint="eastAsia"/>
          <w:b/>
          <w:sz w:val="22"/>
          <w:lang w:val="x-none" w:eastAsia="zh-CN"/>
        </w:rPr>
        <w:t xml:space="preserve">System </w:t>
      </w:r>
      <w:r w:rsidR="006F2AC8" w:rsidRPr="006F2AC8">
        <w:rPr>
          <w:rFonts w:ascii="Arial" w:eastAsiaTheme="minorEastAsia" w:hAnsi="Arial"/>
          <w:b/>
          <w:sz w:val="22"/>
          <w:lang w:val="x-none" w:eastAsia="zh-CN"/>
        </w:rPr>
        <w:t>design and procedure of LP-WUS operation for UE in CONNECTED Modes</w:t>
      </w:r>
      <w:r w:rsidR="006F2AC8" w:rsidRPr="006F2AC8">
        <w:rPr>
          <w:rFonts w:ascii="Arial" w:eastAsiaTheme="minorEastAsia" w:hAnsi="Arial" w:hint="eastAsia"/>
          <w:b/>
          <w:sz w:val="22"/>
          <w:lang w:val="x-none" w:eastAsia="zh-CN"/>
        </w:rPr>
        <w:t xml:space="preserve"> </w:t>
      </w:r>
    </w:p>
    <w:p w14:paraId="3D44192A" w14:textId="77777777" w:rsidR="00AC2C34" w:rsidRPr="008C79C9" w:rsidRDefault="00AC2C34" w:rsidP="005D7412">
      <w:pPr>
        <w:tabs>
          <w:tab w:val="left" w:pos="1843"/>
          <w:tab w:val="center" w:pos="4536"/>
          <w:tab w:val="right" w:pos="9072"/>
        </w:tabs>
        <w:spacing w:afterLines="0" w:after="0"/>
        <w:jc w:val="both"/>
        <w:rPr>
          <w:rFonts w:ascii="Arial" w:eastAsiaTheme="minorEastAsia" w:hAnsi="Arial"/>
          <w:b/>
          <w:sz w:val="22"/>
          <w:lang w:val="x-none" w:eastAsia="zh-CN"/>
        </w:rPr>
      </w:pPr>
      <w:r w:rsidRPr="00327162">
        <w:rPr>
          <w:rFonts w:ascii="Arial" w:eastAsiaTheme="minorEastAsia" w:hAnsi="Arial"/>
          <w:b/>
          <w:sz w:val="22"/>
          <w:lang w:val="x-none" w:eastAsia="zh-CN"/>
        </w:rPr>
        <w:t>Agenda Item:</w:t>
      </w:r>
      <w:bookmarkStart w:id="7" w:name="Source"/>
      <w:bookmarkEnd w:id="7"/>
      <w:r w:rsidRPr="00327162">
        <w:rPr>
          <w:rFonts w:ascii="Arial" w:eastAsiaTheme="minorEastAsia" w:hAnsi="Arial"/>
          <w:b/>
          <w:sz w:val="22"/>
          <w:lang w:val="x-none" w:eastAsia="zh-CN"/>
        </w:rPr>
        <w:tab/>
      </w:r>
      <w:r w:rsidR="002B7C69">
        <w:rPr>
          <w:rFonts w:ascii="Arial" w:eastAsiaTheme="minorEastAsia" w:hAnsi="Arial" w:hint="eastAsia"/>
          <w:b/>
          <w:sz w:val="22"/>
          <w:lang w:val="x-none" w:eastAsia="zh-CN"/>
        </w:rPr>
        <w:t>9.6.</w:t>
      </w:r>
      <w:r w:rsidR="00327162">
        <w:rPr>
          <w:rFonts w:ascii="Arial" w:eastAsiaTheme="minorEastAsia" w:hAnsi="Arial" w:hint="eastAsia"/>
          <w:b/>
          <w:sz w:val="22"/>
          <w:lang w:val="x-none" w:eastAsia="zh-CN"/>
        </w:rPr>
        <w:t>3</w:t>
      </w:r>
    </w:p>
    <w:p w14:paraId="78862FD4" w14:textId="77777777" w:rsidR="00AC2C34" w:rsidRPr="00AC2C34" w:rsidRDefault="00AC2C34" w:rsidP="005D7412">
      <w:pPr>
        <w:tabs>
          <w:tab w:val="left" w:pos="1843"/>
          <w:tab w:val="center" w:pos="4536"/>
          <w:tab w:val="right" w:pos="9072"/>
        </w:tabs>
        <w:spacing w:afterLines="0" w:after="0"/>
        <w:jc w:val="both"/>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EE5D479" w14:textId="77777777" w:rsidR="002F6C77" w:rsidRPr="002B5B2F" w:rsidRDefault="002F6C77" w:rsidP="005D7412">
      <w:pPr>
        <w:pStyle w:val="a4"/>
        <w:pBdr>
          <w:bottom w:val="single" w:sz="6" w:space="1" w:color="auto"/>
        </w:pBdr>
        <w:tabs>
          <w:tab w:val="left" w:pos="1843"/>
        </w:tabs>
        <w:spacing w:after="120"/>
        <w:jc w:val="both"/>
        <w:rPr>
          <w:rFonts w:eastAsia="宋体"/>
          <w:lang w:eastAsia="zh-CN"/>
        </w:rPr>
      </w:pPr>
    </w:p>
    <w:p w14:paraId="6214F48E" w14:textId="77777777" w:rsidR="00643D96" w:rsidRPr="0052231C" w:rsidRDefault="00643D96" w:rsidP="00D968AF">
      <w:pPr>
        <w:pStyle w:val="1"/>
        <w:ind w:left="431" w:hanging="431"/>
      </w:pPr>
      <w:bookmarkStart w:id="9" w:name="_Ref521334010"/>
      <w:r w:rsidRPr="0052231C">
        <w:t>Introduction</w:t>
      </w:r>
      <w:bookmarkEnd w:id="9"/>
    </w:p>
    <w:p w14:paraId="58F6DA2E" w14:textId="765C054D" w:rsidR="00BE26CB" w:rsidRPr="00E828BC" w:rsidRDefault="008850DF" w:rsidP="005A1CFE">
      <w:pPr>
        <w:spacing w:after="120"/>
        <w:jc w:val="both"/>
        <w:rPr>
          <w:rFonts w:eastAsiaTheme="minorEastAsia"/>
          <w:lang w:eastAsia="zh-CN"/>
        </w:rPr>
      </w:pPr>
      <w:r>
        <w:rPr>
          <w:rFonts w:eastAsia="宋体"/>
          <w:szCs w:val="22"/>
          <w:lang w:eastAsia="zh-CN"/>
        </w:rPr>
        <w:t>In RAN</w:t>
      </w:r>
      <w:r w:rsidR="0047779A">
        <w:rPr>
          <w:rFonts w:eastAsia="宋体" w:hint="eastAsia"/>
          <w:szCs w:val="22"/>
          <w:lang w:eastAsia="zh-CN"/>
        </w:rPr>
        <w:t>1</w:t>
      </w:r>
      <w:r w:rsidRPr="0063569E">
        <w:rPr>
          <w:rFonts w:eastAsia="宋体"/>
          <w:szCs w:val="22"/>
          <w:lang w:eastAsia="zh-CN"/>
        </w:rPr>
        <w:t>#</w:t>
      </w:r>
      <w:r w:rsidR="00511167">
        <w:rPr>
          <w:rFonts w:eastAsia="宋体"/>
          <w:szCs w:val="22"/>
          <w:lang w:eastAsia="zh-CN"/>
        </w:rPr>
        <w:t>1</w:t>
      </w:r>
      <w:r w:rsidR="00511167">
        <w:rPr>
          <w:rFonts w:eastAsia="宋体" w:hint="eastAsia"/>
          <w:szCs w:val="22"/>
          <w:lang w:eastAsia="zh-CN"/>
        </w:rPr>
        <w:t>19</w:t>
      </w:r>
      <w:r w:rsidR="001C35A0">
        <w:rPr>
          <w:rFonts w:eastAsia="宋体" w:hint="eastAsia"/>
          <w:szCs w:val="22"/>
          <w:lang w:eastAsia="zh-CN"/>
        </w:rPr>
        <w:t>,</w:t>
      </w:r>
      <w:r w:rsidRPr="0063569E">
        <w:rPr>
          <w:rFonts w:eastAsia="宋体"/>
          <w:szCs w:val="22"/>
          <w:lang w:eastAsia="zh-CN"/>
        </w:rPr>
        <w:t xml:space="preserve"> the following </w:t>
      </w:r>
      <w:r w:rsidR="0047779A">
        <w:rPr>
          <w:rFonts w:eastAsia="宋体" w:hint="eastAsia"/>
          <w:szCs w:val="22"/>
          <w:lang w:eastAsia="zh-CN"/>
        </w:rPr>
        <w:t>agreement</w:t>
      </w:r>
      <w:r w:rsidR="00465101">
        <w:rPr>
          <w:rFonts w:eastAsia="宋体" w:hint="eastAsia"/>
          <w:szCs w:val="22"/>
          <w:lang w:eastAsia="zh-CN"/>
        </w:rPr>
        <w:t>s</w:t>
      </w:r>
      <w:r w:rsidR="0047779A">
        <w:rPr>
          <w:rFonts w:eastAsia="宋体" w:hint="eastAsia"/>
          <w:szCs w:val="22"/>
          <w:lang w:eastAsia="zh-CN"/>
        </w:rPr>
        <w:t xml:space="preserve"> </w:t>
      </w:r>
      <w:r w:rsidRPr="0063569E">
        <w:rPr>
          <w:rFonts w:eastAsia="宋体"/>
          <w:szCs w:val="22"/>
          <w:lang w:eastAsia="zh-CN"/>
        </w:rPr>
        <w:t xml:space="preserve">were </w:t>
      </w:r>
      <w:r w:rsidR="0047779A">
        <w:rPr>
          <w:rFonts w:eastAsia="宋体"/>
          <w:szCs w:val="22"/>
          <w:lang w:eastAsia="zh-CN"/>
        </w:rPr>
        <w:t>achieved</w:t>
      </w:r>
      <w:r w:rsidR="0047779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1C35A0">
        <w:rPr>
          <w:rFonts w:eastAsia="宋体" w:hint="eastAsia"/>
          <w:szCs w:val="22"/>
          <w:lang w:eastAsia="zh-CN"/>
        </w:rPr>
        <w:t>l</w:t>
      </w:r>
      <w:r w:rsidRPr="00EF1089">
        <w:rPr>
          <w:rFonts w:eastAsia="宋体"/>
          <w:szCs w:val="22"/>
          <w:lang w:eastAsia="zh-CN"/>
        </w:rPr>
        <w:t>ow-power wake-up signal and receiver</w:t>
      </w:r>
      <w:r w:rsidR="008340B5">
        <w:rPr>
          <w:rFonts w:eastAsia="宋体" w:hint="eastAsia"/>
          <w:szCs w:val="22"/>
          <w:lang w:eastAsia="zh-CN"/>
        </w:rPr>
        <w:t xml:space="preserve"> (LP-WUS/WUR)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sidR="005A1CFE">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sidR="004F0C2C">
        <w:rPr>
          <w:rFonts w:eastAsia="宋体"/>
          <w:szCs w:val="22"/>
          <w:lang w:eastAsia="zh-CN"/>
        </w:rPr>
        <w:t>[1]</w:t>
      </w:r>
      <w:r>
        <w:rPr>
          <w:rFonts w:eastAsia="宋体"/>
          <w:szCs w:val="22"/>
          <w:lang w:eastAsia="zh-CN"/>
        </w:rPr>
        <w:fldChar w:fldCharType="end"/>
      </w:r>
      <w:r w:rsidR="00540948">
        <w:rPr>
          <w:rFonts w:eastAsia="宋体" w:hint="eastAsia"/>
          <w:szCs w:val="22"/>
          <w:lang w:eastAsia="zh-CN"/>
        </w:rPr>
        <w:t>：</w:t>
      </w:r>
    </w:p>
    <w:tbl>
      <w:tblPr>
        <w:tblStyle w:val="a5"/>
        <w:tblW w:w="0" w:type="auto"/>
        <w:tblLook w:val="04A0" w:firstRow="1" w:lastRow="0" w:firstColumn="1" w:lastColumn="0" w:noHBand="0" w:noVBand="1"/>
      </w:tblPr>
      <w:tblGrid>
        <w:gridCol w:w="9286"/>
      </w:tblGrid>
      <w:tr w:rsidR="00511167" w14:paraId="3C579B56" w14:textId="77777777" w:rsidTr="00511167">
        <w:tc>
          <w:tcPr>
            <w:tcW w:w="9286" w:type="dxa"/>
          </w:tcPr>
          <w:p w14:paraId="78AF534C" w14:textId="77777777" w:rsidR="00511167" w:rsidRPr="00763557" w:rsidRDefault="00511167" w:rsidP="00511167">
            <w:pPr>
              <w:spacing w:after="120"/>
              <w:rPr>
                <w:b/>
                <w:bCs/>
                <w:lang w:eastAsia="zh-CN" w:bidi="ar"/>
              </w:rPr>
            </w:pPr>
            <w:r w:rsidRPr="00763557">
              <w:rPr>
                <w:b/>
                <w:bCs/>
                <w:highlight w:val="green"/>
                <w:lang w:eastAsia="zh-CN" w:bidi="ar"/>
              </w:rPr>
              <w:t>Agreement</w:t>
            </w:r>
          </w:p>
          <w:p w14:paraId="3097E016" w14:textId="30DA7D78" w:rsidR="00511167" w:rsidRPr="00CD4818" w:rsidRDefault="00511167" w:rsidP="00CD4818">
            <w:pPr>
              <w:spacing w:after="120" w:line="252" w:lineRule="auto"/>
              <w:contextualSpacing/>
              <w:jc w:val="both"/>
              <w:rPr>
                <w:rFonts w:eastAsiaTheme="minorEastAsia"/>
                <w:b/>
                <w:bCs/>
                <w:lang w:eastAsia="zh-CN"/>
              </w:rPr>
            </w:pPr>
            <w:r w:rsidRPr="00D75496">
              <w:t>For</w:t>
            </w:r>
            <w:r w:rsidRPr="00763557">
              <w:t xml:space="preserve"> LP-WUS monitoring in RRC CONNECTED mode, SSB and/or CSI-RS can be the QCL source of LP-WUS</w:t>
            </w:r>
            <w:r w:rsidRPr="00763557">
              <w:rPr>
                <w:b/>
                <w:bCs/>
              </w:rPr>
              <w:t xml:space="preserve"> </w:t>
            </w:r>
            <w:r w:rsidRPr="00763557">
              <w:t>QCL type(s) is {Type A or Type C – for down-selection} and Type D, when applicable</w:t>
            </w:r>
          </w:p>
          <w:p w14:paraId="4D7C7ECA" w14:textId="77777777" w:rsidR="00511167" w:rsidRPr="00763557" w:rsidRDefault="00511167" w:rsidP="00511167">
            <w:pPr>
              <w:spacing w:after="120"/>
              <w:rPr>
                <w:b/>
                <w:bCs/>
                <w:lang w:eastAsia="zh-CN" w:bidi="ar"/>
              </w:rPr>
            </w:pPr>
            <w:r w:rsidRPr="00763557">
              <w:rPr>
                <w:b/>
                <w:bCs/>
                <w:highlight w:val="green"/>
                <w:lang w:eastAsia="zh-CN" w:bidi="ar"/>
              </w:rPr>
              <w:t>Agreement</w:t>
            </w:r>
          </w:p>
          <w:p w14:paraId="3C18DA35" w14:textId="77777777" w:rsidR="00511167" w:rsidRPr="00763557" w:rsidRDefault="00511167" w:rsidP="00511167">
            <w:pPr>
              <w:spacing w:after="120" w:line="252" w:lineRule="auto"/>
              <w:contextualSpacing/>
              <w:jc w:val="both"/>
            </w:pPr>
            <w:r w:rsidRPr="00D75496">
              <w:t>LP-WUS</w:t>
            </w:r>
            <w:r w:rsidRPr="00763557">
              <w:t xml:space="preserve"> in RRC CONNECTED mode does not include </w:t>
            </w:r>
            <w:proofErr w:type="spellStart"/>
            <w:r w:rsidRPr="00763557">
              <w:t>Scell</w:t>
            </w:r>
            <w:proofErr w:type="spellEnd"/>
            <w:r w:rsidRPr="00763557">
              <w:t xml:space="preserve"> dormancy indication. </w:t>
            </w:r>
          </w:p>
          <w:p w14:paraId="0225B5FF" w14:textId="2182C55E" w:rsidR="00511167" w:rsidRPr="00CD4818" w:rsidRDefault="00511167" w:rsidP="00511167">
            <w:pPr>
              <w:pStyle w:val="ae"/>
              <w:numPr>
                <w:ilvl w:val="0"/>
                <w:numId w:val="8"/>
              </w:numPr>
              <w:spacing w:afterLines="0" w:after="120" w:line="252" w:lineRule="auto"/>
              <w:ind w:leftChars="0"/>
              <w:contextualSpacing/>
              <w:jc w:val="both"/>
              <w:rPr>
                <w:rFonts w:ascii="Times New Roman" w:hAnsi="Times New Roman"/>
                <w:szCs w:val="20"/>
              </w:rPr>
            </w:pPr>
            <w:r w:rsidRPr="00763557">
              <w:rPr>
                <w:rFonts w:ascii="Times New Roman" w:hAnsi="Times New Roman"/>
                <w:szCs w:val="20"/>
              </w:rPr>
              <w:t xml:space="preserve">Note: LP-WUS indication does not impact </w:t>
            </w:r>
            <w:proofErr w:type="spellStart"/>
            <w:r w:rsidRPr="00763557">
              <w:rPr>
                <w:rFonts w:ascii="Times New Roman" w:hAnsi="Times New Roman"/>
                <w:szCs w:val="20"/>
              </w:rPr>
              <w:t>SCell</w:t>
            </w:r>
            <w:proofErr w:type="spellEnd"/>
            <w:r w:rsidRPr="00763557">
              <w:rPr>
                <w:rFonts w:ascii="Times New Roman" w:hAnsi="Times New Roman"/>
                <w:szCs w:val="20"/>
              </w:rPr>
              <w:t xml:space="preserve"> dormancy </w:t>
            </w:r>
            <w:proofErr w:type="spellStart"/>
            <w:r w:rsidRPr="00763557">
              <w:rPr>
                <w:rFonts w:ascii="Times New Roman" w:hAnsi="Times New Roman"/>
                <w:szCs w:val="20"/>
              </w:rPr>
              <w:t>behavior</w:t>
            </w:r>
            <w:proofErr w:type="spellEnd"/>
          </w:p>
          <w:p w14:paraId="7BC39B86" w14:textId="77777777" w:rsidR="00511167" w:rsidRPr="00763557" w:rsidRDefault="00511167" w:rsidP="00511167">
            <w:pPr>
              <w:spacing w:after="120"/>
              <w:rPr>
                <w:b/>
                <w:bCs/>
                <w:lang w:eastAsia="zh-CN" w:bidi="ar"/>
              </w:rPr>
            </w:pPr>
            <w:r w:rsidRPr="00763557">
              <w:rPr>
                <w:b/>
                <w:bCs/>
                <w:highlight w:val="green"/>
                <w:lang w:eastAsia="zh-CN" w:bidi="ar"/>
              </w:rPr>
              <w:t>Agreement</w:t>
            </w:r>
          </w:p>
          <w:p w14:paraId="1A32641D" w14:textId="77777777" w:rsidR="00511167" w:rsidRPr="00763557" w:rsidRDefault="00511167" w:rsidP="00511167">
            <w:pPr>
              <w:spacing w:after="120"/>
              <w:contextualSpacing/>
              <w:jc w:val="both"/>
              <w:rPr>
                <w:b/>
                <w:bCs/>
              </w:rPr>
            </w:pPr>
            <w:r w:rsidRPr="00D75496">
              <w:t>For</w:t>
            </w:r>
            <w:r w:rsidRPr="00763557">
              <w:t xml:space="preserve"> LP-WUS CONNECTED mode operation, the following case is not supported:</w:t>
            </w:r>
          </w:p>
          <w:p w14:paraId="6C022C5B" w14:textId="1352085D" w:rsidR="00511167" w:rsidRPr="00511167" w:rsidRDefault="00511167" w:rsidP="00CF2C22">
            <w:pPr>
              <w:pStyle w:val="ae"/>
              <w:numPr>
                <w:ilvl w:val="0"/>
                <w:numId w:val="8"/>
              </w:numPr>
              <w:spacing w:afterLines="0" w:after="120"/>
              <w:ind w:leftChars="0"/>
              <w:contextualSpacing/>
              <w:jc w:val="both"/>
              <w:rPr>
                <w:rFonts w:ascii="Times New Roman" w:hAnsi="Times New Roman"/>
                <w:b/>
                <w:bCs/>
                <w:szCs w:val="20"/>
              </w:rPr>
            </w:pPr>
            <w:r w:rsidRPr="00763557">
              <w:rPr>
                <w:rFonts w:ascii="Times New Roman" w:hAnsi="Times New Roman"/>
                <w:szCs w:val="20"/>
              </w:rPr>
              <w:t xml:space="preserve">Both Option 1-1 and Option 1-2 are simultaneously configured for the same UE in a given cell </w:t>
            </w:r>
          </w:p>
          <w:p w14:paraId="2A6C9CDD" w14:textId="77777777" w:rsidR="00511167" w:rsidRPr="00763557" w:rsidRDefault="00511167" w:rsidP="00511167">
            <w:pPr>
              <w:spacing w:after="120"/>
              <w:rPr>
                <w:b/>
                <w:bCs/>
                <w:lang w:eastAsia="zh-CN" w:bidi="ar"/>
              </w:rPr>
            </w:pPr>
            <w:r w:rsidRPr="00763557">
              <w:rPr>
                <w:b/>
                <w:bCs/>
                <w:highlight w:val="green"/>
                <w:lang w:eastAsia="zh-CN" w:bidi="ar"/>
              </w:rPr>
              <w:t>Agreement</w:t>
            </w:r>
          </w:p>
          <w:p w14:paraId="23CAA33A" w14:textId="77777777" w:rsidR="00511167" w:rsidRPr="00763557" w:rsidRDefault="00511167" w:rsidP="00CF2C22">
            <w:pPr>
              <w:pStyle w:val="ae"/>
              <w:numPr>
                <w:ilvl w:val="0"/>
                <w:numId w:val="8"/>
              </w:numPr>
              <w:spacing w:afterLines="0" w:after="120"/>
              <w:ind w:leftChars="0"/>
              <w:contextualSpacing/>
              <w:jc w:val="both"/>
              <w:rPr>
                <w:rFonts w:ascii="Times New Roman" w:hAnsi="Times New Roman"/>
                <w:b/>
                <w:bCs/>
                <w:szCs w:val="20"/>
              </w:rPr>
            </w:pPr>
            <w:r w:rsidRPr="00763557">
              <w:rPr>
                <w:rFonts w:ascii="Times New Roman" w:hAnsi="Times New Roman"/>
                <w:szCs w:val="20"/>
              </w:rPr>
              <w:t xml:space="preserve">For LP-WUS </w:t>
            </w:r>
            <w:r w:rsidRPr="00763557">
              <w:rPr>
                <w:rFonts w:ascii="Times New Roman" w:hAnsi="Times New Roman"/>
                <w:color w:val="FF0000"/>
                <w:szCs w:val="20"/>
              </w:rPr>
              <w:t xml:space="preserve">MOs </w:t>
            </w:r>
            <w:r w:rsidRPr="00763557">
              <w:rPr>
                <w:rFonts w:ascii="Times New Roman" w:hAnsi="Times New Roman"/>
                <w:szCs w:val="20"/>
              </w:rPr>
              <w:t>in connected mode for Option 1-1, following is considered further discussion and possible down-selection</w:t>
            </w:r>
          </w:p>
          <w:p w14:paraId="2FE4B2DA" w14:textId="77777777" w:rsidR="00511167" w:rsidRPr="00763557" w:rsidRDefault="00511167" w:rsidP="00CF2C22">
            <w:pPr>
              <w:pStyle w:val="ae"/>
              <w:numPr>
                <w:ilvl w:val="1"/>
                <w:numId w:val="8"/>
              </w:numPr>
              <w:spacing w:afterLines="0" w:after="120"/>
              <w:ind w:leftChars="0"/>
              <w:contextualSpacing/>
              <w:jc w:val="both"/>
              <w:rPr>
                <w:rFonts w:ascii="Times New Roman" w:hAnsi="Times New Roman"/>
                <w:szCs w:val="20"/>
              </w:rPr>
            </w:pPr>
            <w:r w:rsidRPr="00763557">
              <w:rPr>
                <w:rFonts w:ascii="Times New Roman" w:hAnsi="Times New Roman"/>
                <w:szCs w:val="20"/>
              </w:rPr>
              <w:t>Approach 1:</w:t>
            </w:r>
          </w:p>
          <w:p w14:paraId="73AE134F"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szCs w:val="20"/>
              </w:rPr>
              <w:t xml:space="preserve">LP-WUS </w:t>
            </w:r>
            <w:r w:rsidRPr="00763557">
              <w:rPr>
                <w:rFonts w:ascii="Times New Roman" w:hAnsi="Times New Roman"/>
                <w:color w:val="FF0000"/>
                <w:szCs w:val="20"/>
              </w:rPr>
              <w:t>MOs</w:t>
            </w:r>
            <w:r w:rsidRPr="00763557">
              <w:rPr>
                <w:rFonts w:ascii="Times New Roman" w:hAnsi="Times New Roman"/>
                <w:szCs w:val="20"/>
              </w:rPr>
              <w:t xml:space="preserve">, including periodicity and offset, are configured independently from the C-DRX periodicity/offset </w:t>
            </w:r>
            <w:r w:rsidRPr="00D75496">
              <w:rPr>
                <w:rFonts w:ascii="Times New Roman" w:hAnsi="Times New Roman"/>
                <w:szCs w:val="20"/>
              </w:rPr>
              <w:t>by new RRC parameter(s).</w:t>
            </w:r>
          </w:p>
          <w:p w14:paraId="7827ADCA"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szCs w:val="20"/>
              </w:rPr>
              <w:t xml:space="preserve">UE selectively monitors LP-WUS in the LP-WUS </w:t>
            </w:r>
            <w:r w:rsidRPr="00763557">
              <w:rPr>
                <w:rFonts w:ascii="Times New Roman" w:hAnsi="Times New Roman"/>
                <w:color w:val="FF0000"/>
                <w:szCs w:val="20"/>
              </w:rPr>
              <w:t>MOs</w:t>
            </w:r>
            <w:r w:rsidRPr="00763557">
              <w:rPr>
                <w:rFonts w:ascii="Times New Roman" w:hAnsi="Times New Roman"/>
                <w:szCs w:val="20"/>
              </w:rPr>
              <w:t xml:space="preserve"> identified by other parameters such as </w:t>
            </w:r>
            <w:r w:rsidRPr="00763557">
              <w:rPr>
                <w:rFonts w:ascii="Times New Roman" w:hAnsi="Times New Roman"/>
                <w:color w:val="FF0000"/>
                <w:szCs w:val="20"/>
              </w:rPr>
              <w:t xml:space="preserve">time offset </w:t>
            </w:r>
            <w:r w:rsidRPr="00763557">
              <w:rPr>
                <w:rFonts w:ascii="Times New Roman" w:hAnsi="Times New Roman"/>
                <w:szCs w:val="20"/>
              </w:rPr>
              <w:t>prior to the start of</w:t>
            </w:r>
            <w:r w:rsidRPr="00763557">
              <w:rPr>
                <w:rFonts w:ascii="Times New Roman" w:hAnsi="Times New Roman"/>
                <w:i/>
                <w:iCs/>
                <w:szCs w:val="20"/>
              </w:rPr>
              <w:t xml:space="preserve"> </w:t>
            </w:r>
            <w:proofErr w:type="spellStart"/>
            <w:r w:rsidRPr="00763557">
              <w:rPr>
                <w:rFonts w:ascii="Times New Roman" w:hAnsi="Times New Roman"/>
                <w:i/>
                <w:iCs/>
                <w:szCs w:val="20"/>
              </w:rPr>
              <w:t>drx-onDurationTimer</w:t>
            </w:r>
            <w:proofErr w:type="spellEnd"/>
            <w:r w:rsidRPr="00763557">
              <w:rPr>
                <w:rFonts w:ascii="Times New Roman" w:hAnsi="Times New Roman"/>
                <w:szCs w:val="20"/>
              </w:rPr>
              <w:t>.</w:t>
            </w:r>
          </w:p>
          <w:p w14:paraId="25431466" w14:textId="77777777" w:rsidR="00511167" w:rsidRPr="00763557" w:rsidRDefault="00511167" w:rsidP="00CF2C22">
            <w:pPr>
              <w:pStyle w:val="ae"/>
              <w:numPr>
                <w:ilvl w:val="1"/>
                <w:numId w:val="8"/>
              </w:numPr>
              <w:spacing w:afterLines="0" w:after="120"/>
              <w:ind w:leftChars="0"/>
              <w:contextualSpacing/>
              <w:jc w:val="both"/>
              <w:rPr>
                <w:rFonts w:ascii="Times New Roman" w:hAnsi="Times New Roman"/>
                <w:szCs w:val="20"/>
              </w:rPr>
            </w:pPr>
            <w:r w:rsidRPr="00763557">
              <w:rPr>
                <w:rFonts w:ascii="Times New Roman" w:hAnsi="Times New Roman"/>
                <w:szCs w:val="20"/>
              </w:rPr>
              <w:t>Approach 2:</w:t>
            </w:r>
          </w:p>
          <w:p w14:paraId="197243D4"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szCs w:val="20"/>
              </w:rPr>
              <w:t xml:space="preserve">LP-WUS </w:t>
            </w:r>
            <w:r w:rsidRPr="00763557">
              <w:rPr>
                <w:rFonts w:ascii="Times New Roman" w:hAnsi="Times New Roman"/>
                <w:color w:val="FF0000"/>
                <w:szCs w:val="20"/>
              </w:rPr>
              <w:t>MOs</w:t>
            </w:r>
            <w:r w:rsidRPr="00763557">
              <w:rPr>
                <w:rFonts w:ascii="Times New Roman" w:hAnsi="Times New Roman"/>
                <w:szCs w:val="20"/>
              </w:rPr>
              <w:t xml:space="preserve">, including periodicity and offset, are identified based on the slot that </w:t>
            </w:r>
            <w:proofErr w:type="spellStart"/>
            <w:r w:rsidRPr="00763557">
              <w:rPr>
                <w:rFonts w:ascii="Times New Roman" w:hAnsi="Times New Roman"/>
                <w:i/>
                <w:iCs/>
                <w:szCs w:val="20"/>
              </w:rPr>
              <w:t>drx-onDurationTimer</w:t>
            </w:r>
            <w:proofErr w:type="spellEnd"/>
            <w:r w:rsidRPr="00763557">
              <w:rPr>
                <w:rFonts w:ascii="Times New Roman" w:hAnsi="Times New Roman"/>
                <w:szCs w:val="20"/>
              </w:rPr>
              <w:t xml:space="preserve"> would start and </w:t>
            </w:r>
            <w:r w:rsidRPr="00D75496">
              <w:rPr>
                <w:rFonts w:ascii="Times New Roman" w:hAnsi="Times New Roman"/>
                <w:szCs w:val="20"/>
              </w:rPr>
              <w:t>a new RRC parameter indicating the time offset</w:t>
            </w:r>
            <w:r w:rsidRPr="00763557">
              <w:rPr>
                <w:rFonts w:ascii="Times New Roman" w:hAnsi="Times New Roman"/>
                <w:szCs w:val="20"/>
              </w:rPr>
              <w:t xml:space="preserve"> until the slot that </w:t>
            </w:r>
            <w:proofErr w:type="spellStart"/>
            <w:r w:rsidRPr="00763557">
              <w:rPr>
                <w:rFonts w:ascii="Times New Roman" w:hAnsi="Times New Roman"/>
                <w:i/>
                <w:iCs/>
                <w:szCs w:val="20"/>
              </w:rPr>
              <w:t>drx-onDurationTimer</w:t>
            </w:r>
            <w:proofErr w:type="spellEnd"/>
            <w:r w:rsidRPr="00763557">
              <w:rPr>
                <w:rFonts w:ascii="Times New Roman" w:hAnsi="Times New Roman"/>
                <w:szCs w:val="20"/>
              </w:rPr>
              <w:t xml:space="preserve"> would start.</w:t>
            </w:r>
          </w:p>
          <w:p w14:paraId="4FA0ED63" w14:textId="77777777" w:rsidR="00511167" w:rsidRPr="00763557" w:rsidRDefault="00511167" w:rsidP="00CF2C22">
            <w:pPr>
              <w:pStyle w:val="ae"/>
              <w:numPr>
                <w:ilvl w:val="1"/>
                <w:numId w:val="8"/>
              </w:numPr>
              <w:spacing w:afterLines="0" w:after="120"/>
              <w:ind w:leftChars="0"/>
              <w:contextualSpacing/>
              <w:jc w:val="both"/>
              <w:rPr>
                <w:rFonts w:ascii="Times New Roman" w:hAnsi="Times New Roman"/>
                <w:szCs w:val="20"/>
              </w:rPr>
            </w:pPr>
            <w:r w:rsidRPr="00763557">
              <w:rPr>
                <w:rFonts w:ascii="Times New Roman" w:hAnsi="Times New Roman"/>
                <w:szCs w:val="20"/>
              </w:rPr>
              <w:t xml:space="preserve">FFS: </w:t>
            </w:r>
            <w:r w:rsidRPr="00763557">
              <w:rPr>
                <w:rFonts w:ascii="Times New Roman" w:hAnsi="Times New Roman"/>
                <w:color w:val="FF0000"/>
                <w:szCs w:val="20"/>
              </w:rPr>
              <w:t>An</w:t>
            </w:r>
            <w:r w:rsidRPr="00763557">
              <w:rPr>
                <w:rFonts w:ascii="Times New Roman" w:hAnsi="Times New Roman"/>
                <w:szCs w:val="20"/>
              </w:rPr>
              <w:t xml:space="preserve"> RRC parameter indicates the duration where the UE monitors LP-WUS </w:t>
            </w:r>
            <w:r w:rsidRPr="00763557">
              <w:rPr>
                <w:rFonts w:ascii="Times New Roman" w:hAnsi="Times New Roman"/>
                <w:color w:val="FF0000"/>
                <w:szCs w:val="20"/>
              </w:rPr>
              <w:t>[</w:t>
            </w:r>
            <w:r w:rsidRPr="00763557">
              <w:rPr>
                <w:rFonts w:ascii="Times New Roman" w:hAnsi="Times New Roman"/>
                <w:szCs w:val="20"/>
              </w:rPr>
              <w:t>consecutively in time</w:t>
            </w:r>
            <w:r w:rsidRPr="00763557">
              <w:rPr>
                <w:rFonts w:ascii="Times New Roman" w:hAnsi="Times New Roman"/>
                <w:color w:val="FF0000"/>
                <w:szCs w:val="20"/>
              </w:rPr>
              <w:t>]</w:t>
            </w:r>
          </w:p>
          <w:p w14:paraId="6BBFD2D8"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color w:val="FF0000"/>
                <w:szCs w:val="20"/>
              </w:rPr>
              <w:t>FFS:</w:t>
            </w:r>
            <w:r w:rsidRPr="00763557">
              <w:rPr>
                <w:rFonts w:ascii="Times New Roman" w:hAnsi="Times New Roman"/>
                <w:szCs w:val="20"/>
              </w:rPr>
              <w:t xml:space="preserve"> the consecutive LP-WUS </w:t>
            </w:r>
            <w:r w:rsidRPr="00763557">
              <w:rPr>
                <w:rFonts w:ascii="Times New Roman" w:hAnsi="Times New Roman"/>
                <w:color w:val="FF0000"/>
                <w:szCs w:val="20"/>
              </w:rPr>
              <w:t>MOs</w:t>
            </w:r>
            <w:r w:rsidRPr="00763557">
              <w:rPr>
                <w:rFonts w:ascii="Times New Roman" w:hAnsi="Times New Roman"/>
                <w:szCs w:val="20"/>
              </w:rPr>
              <w:t xml:space="preserve"> in time identified by </w:t>
            </w:r>
            <w:r w:rsidRPr="00763557">
              <w:rPr>
                <w:rFonts w:ascii="Times New Roman" w:hAnsi="Times New Roman"/>
                <w:color w:val="FF0000"/>
                <w:szCs w:val="20"/>
              </w:rPr>
              <w:t>the RRC parameter</w:t>
            </w:r>
            <w:r w:rsidRPr="00763557">
              <w:rPr>
                <w:rFonts w:ascii="Times New Roman" w:hAnsi="Times New Roman"/>
                <w:szCs w:val="20"/>
              </w:rPr>
              <w:t xml:space="preserve"> are associated with a same C-DRX cycle;</w:t>
            </w:r>
          </w:p>
          <w:p w14:paraId="3908872E"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color w:val="FF0000"/>
                <w:szCs w:val="20"/>
              </w:rPr>
              <w:t>FFS:</w:t>
            </w:r>
            <w:r w:rsidRPr="00763557">
              <w:rPr>
                <w:rFonts w:ascii="Times New Roman" w:hAnsi="Times New Roman"/>
                <w:szCs w:val="20"/>
              </w:rPr>
              <w:t xml:space="preserve"> LP-WUS </w:t>
            </w:r>
            <w:r w:rsidRPr="00763557">
              <w:rPr>
                <w:rFonts w:ascii="Times New Roman" w:hAnsi="Times New Roman"/>
                <w:color w:val="FF0000"/>
                <w:szCs w:val="20"/>
              </w:rPr>
              <w:t>MOs</w:t>
            </w:r>
            <w:r w:rsidRPr="00763557">
              <w:rPr>
                <w:rFonts w:ascii="Times New Roman" w:hAnsi="Times New Roman"/>
                <w:szCs w:val="20"/>
              </w:rPr>
              <w:t xml:space="preserve"> in time identified by </w:t>
            </w:r>
            <w:r w:rsidRPr="00763557">
              <w:rPr>
                <w:rFonts w:ascii="Times New Roman" w:hAnsi="Times New Roman"/>
                <w:color w:val="FF0000"/>
                <w:szCs w:val="20"/>
              </w:rPr>
              <w:t>the RRC parameter</w:t>
            </w:r>
            <w:r w:rsidRPr="00763557">
              <w:rPr>
                <w:rFonts w:ascii="Times New Roman" w:hAnsi="Times New Roman"/>
                <w:szCs w:val="20"/>
              </w:rPr>
              <w:t xml:space="preserve"> provides consistent indication for the same C-DRX cycle of the UE, i.e., UE does not expect to detect more than one LP-WUSs with different indications for the UE in the LP-WUS </w:t>
            </w:r>
            <w:r w:rsidRPr="00763557">
              <w:rPr>
                <w:rFonts w:ascii="Times New Roman" w:hAnsi="Times New Roman"/>
                <w:color w:val="FF0000"/>
                <w:szCs w:val="20"/>
              </w:rPr>
              <w:t>MOs</w:t>
            </w:r>
            <w:r w:rsidRPr="00763557">
              <w:rPr>
                <w:rFonts w:ascii="Times New Roman" w:hAnsi="Times New Roman"/>
                <w:szCs w:val="20"/>
              </w:rPr>
              <w:t xml:space="preserve"> associated with the same C-DRX cycle.</w:t>
            </w:r>
          </w:p>
          <w:p w14:paraId="1736B9F8" w14:textId="77777777" w:rsidR="00511167" w:rsidRPr="00763557" w:rsidRDefault="00511167" w:rsidP="00CF2C22">
            <w:pPr>
              <w:pStyle w:val="ae"/>
              <w:numPr>
                <w:ilvl w:val="0"/>
                <w:numId w:val="8"/>
              </w:numPr>
              <w:spacing w:afterLines="0" w:after="120"/>
              <w:ind w:leftChars="0"/>
              <w:contextualSpacing/>
              <w:jc w:val="both"/>
              <w:rPr>
                <w:rFonts w:ascii="Times New Roman" w:hAnsi="Times New Roman"/>
                <w:b/>
                <w:bCs/>
                <w:szCs w:val="20"/>
              </w:rPr>
            </w:pPr>
            <w:r w:rsidRPr="00763557">
              <w:rPr>
                <w:rFonts w:ascii="Times New Roman" w:hAnsi="Times New Roman"/>
                <w:szCs w:val="20"/>
              </w:rPr>
              <w:t xml:space="preserve">For LP-WUS </w:t>
            </w:r>
            <w:r w:rsidRPr="00763557">
              <w:rPr>
                <w:rFonts w:ascii="Times New Roman" w:hAnsi="Times New Roman"/>
                <w:color w:val="FF0000"/>
                <w:szCs w:val="20"/>
              </w:rPr>
              <w:t>MOs</w:t>
            </w:r>
            <w:r w:rsidRPr="00763557">
              <w:rPr>
                <w:rFonts w:ascii="Times New Roman" w:hAnsi="Times New Roman"/>
                <w:szCs w:val="20"/>
              </w:rPr>
              <w:t xml:space="preserve"> in connected mode for Option 1-2, following is considered further</w:t>
            </w:r>
          </w:p>
          <w:p w14:paraId="298912CC" w14:textId="77777777" w:rsidR="00511167" w:rsidRPr="00763557" w:rsidRDefault="00511167" w:rsidP="00CF2C22">
            <w:pPr>
              <w:pStyle w:val="ae"/>
              <w:numPr>
                <w:ilvl w:val="1"/>
                <w:numId w:val="8"/>
              </w:numPr>
              <w:spacing w:afterLines="0" w:after="120"/>
              <w:ind w:leftChars="0"/>
              <w:contextualSpacing/>
              <w:jc w:val="both"/>
              <w:rPr>
                <w:rFonts w:ascii="Times New Roman" w:hAnsi="Times New Roman"/>
                <w:szCs w:val="20"/>
              </w:rPr>
            </w:pPr>
            <w:r w:rsidRPr="00763557">
              <w:rPr>
                <w:rFonts w:ascii="Times New Roman" w:hAnsi="Times New Roman"/>
                <w:szCs w:val="20"/>
              </w:rPr>
              <w:t>Approach 1:</w:t>
            </w:r>
          </w:p>
          <w:p w14:paraId="0AA2DC54"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szCs w:val="20"/>
              </w:rPr>
              <w:t xml:space="preserve">LP-WUS </w:t>
            </w:r>
            <w:r w:rsidRPr="00763557">
              <w:rPr>
                <w:rFonts w:ascii="Times New Roman" w:hAnsi="Times New Roman"/>
                <w:color w:val="FF0000"/>
                <w:szCs w:val="20"/>
              </w:rPr>
              <w:t>MOs</w:t>
            </w:r>
            <w:r w:rsidRPr="00763557">
              <w:rPr>
                <w:rFonts w:ascii="Times New Roman" w:hAnsi="Times New Roman"/>
                <w:szCs w:val="20"/>
              </w:rPr>
              <w:t>, including periodicity and offset, are configured independently from the C-DRX periodicity/offset by new RRC parameter(s).</w:t>
            </w:r>
          </w:p>
          <w:p w14:paraId="24EB292E"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color w:val="FF0000"/>
                <w:szCs w:val="20"/>
              </w:rPr>
            </w:pPr>
            <w:r w:rsidRPr="00763557">
              <w:rPr>
                <w:rFonts w:ascii="Times New Roman" w:hAnsi="Times New Roman"/>
                <w:szCs w:val="20"/>
              </w:rPr>
              <w:t xml:space="preserve">UE monitors LP-WUS in the LP-WUS </w:t>
            </w:r>
            <w:r w:rsidRPr="00763557">
              <w:rPr>
                <w:rFonts w:ascii="Times New Roman" w:hAnsi="Times New Roman"/>
                <w:color w:val="FF0000"/>
                <w:szCs w:val="20"/>
              </w:rPr>
              <w:t>MOs</w:t>
            </w:r>
            <w:r w:rsidRPr="00763557">
              <w:rPr>
                <w:rFonts w:ascii="Times New Roman" w:hAnsi="Times New Roman"/>
                <w:szCs w:val="20"/>
              </w:rPr>
              <w:t xml:space="preserve"> and starts a new timer for PDCCH monitoring triggered by LP-WUS, </w:t>
            </w:r>
            <w:r w:rsidRPr="00D75496">
              <w:rPr>
                <w:rFonts w:ascii="Times New Roman" w:hAnsi="Times New Roman"/>
                <w:szCs w:val="20"/>
              </w:rPr>
              <w:t>after a time offset</w:t>
            </w:r>
            <w:r w:rsidRPr="00763557">
              <w:rPr>
                <w:rFonts w:ascii="Times New Roman" w:hAnsi="Times New Roman"/>
                <w:szCs w:val="20"/>
              </w:rPr>
              <w:t xml:space="preserve">. </w:t>
            </w:r>
          </w:p>
          <w:p w14:paraId="6C97990F" w14:textId="77777777" w:rsidR="00511167" w:rsidRPr="00763557" w:rsidRDefault="00511167" w:rsidP="00CF2C22">
            <w:pPr>
              <w:pStyle w:val="ae"/>
              <w:numPr>
                <w:ilvl w:val="1"/>
                <w:numId w:val="8"/>
              </w:numPr>
              <w:spacing w:afterLines="0" w:after="120"/>
              <w:ind w:leftChars="0"/>
              <w:contextualSpacing/>
              <w:jc w:val="both"/>
              <w:rPr>
                <w:rFonts w:ascii="Times New Roman" w:hAnsi="Times New Roman"/>
                <w:szCs w:val="20"/>
              </w:rPr>
            </w:pPr>
            <w:r w:rsidRPr="00763557">
              <w:rPr>
                <w:rFonts w:ascii="Times New Roman" w:hAnsi="Times New Roman"/>
                <w:szCs w:val="20"/>
              </w:rPr>
              <w:t>Approach 2:</w:t>
            </w:r>
          </w:p>
          <w:p w14:paraId="0ED7BC01"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szCs w:val="20"/>
              </w:rPr>
              <w:t xml:space="preserve">Periodicity/offset of the slot that the new timer for PDCCH monitoring may be potentially triggered by LP-WUS </w:t>
            </w:r>
            <w:r w:rsidRPr="00D75496">
              <w:rPr>
                <w:rFonts w:ascii="Times New Roman" w:hAnsi="Times New Roman"/>
                <w:szCs w:val="20"/>
              </w:rPr>
              <w:t>are configured by RRC parameters.</w:t>
            </w:r>
          </w:p>
          <w:p w14:paraId="055426E4"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szCs w:val="20"/>
              </w:rPr>
              <w:t xml:space="preserve">LP-WUS </w:t>
            </w:r>
            <w:r w:rsidRPr="00763557">
              <w:rPr>
                <w:rFonts w:ascii="Times New Roman" w:hAnsi="Times New Roman"/>
                <w:color w:val="FF0000"/>
                <w:szCs w:val="20"/>
              </w:rPr>
              <w:t>MOs</w:t>
            </w:r>
            <w:r w:rsidRPr="00763557">
              <w:rPr>
                <w:rFonts w:ascii="Times New Roman" w:hAnsi="Times New Roman"/>
                <w:szCs w:val="20"/>
              </w:rPr>
              <w:t xml:space="preserve">, including periodicity and offset, are identified based on the slot that </w:t>
            </w:r>
            <w:r w:rsidRPr="00763557">
              <w:rPr>
                <w:rFonts w:ascii="Times New Roman" w:hAnsi="Times New Roman"/>
                <w:color w:val="FF0000"/>
                <w:szCs w:val="20"/>
              </w:rPr>
              <w:t>new timer</w:t>
            </w:r>
            <w:r w:rsidRPr="00763557">
              <w:rPr>
                <w:rFonts w:ascii="Times New Roman" w:hAnsi="Times New Roman"/>
                <w:szCs w:val="20"/>
              </w:rPr>
              <w:t xml:space="preserve"> would start and a new RRC parameter indicating the time offset until the </w:t>
            </w:r>
            <w:r w:rsidRPr="00763557">
              <w:rPr>
                <w:rFonts w:ascii="Times New Roman" w:hAnsi="Times New Roman"/>
                <w:szCs w:val="20"/>
              </w:rPr>
              <w:lastRenderedPageBreak/>
              <w:t xml:space="preserve">slot that </w:t>
            </w:r>
            <w:r w:rsidRPr="00763557">
              <w:rPr>
                <w:rFonts w:ascii="Times New Roman" w:hAnsi="Times New Roman"/>
                <w:color w:val="FF0000"/>
                <w:szCs w:val="20"/>
              </w:rPr>
              <w:t>new timer</w:t>
            </w:r>
            <w:r w:rsidRPr="00763557">
              <w:rPr>
                <w:rFonts w:ascii="Times New Roman" w:hAnsi="Times New Roman"/>
                <w:szCs w:val="20"/>
              </w:rPr>
              <w:t xml:space="preserve"> would start.</w:t>
            </w:r>
          </w:p>
          <w:p w14:paraId="0864B8F8" w14:textId="77777777" w:rsidR="00511167" w:rsidRPr="00763557" w:rsidRDefault="00511167" w:rsidP="00CF2C22">
            <w:pPr>
              <w:pStyle w:val="ae"/>
              <w:numPr>
                <w:ilvl w:val="1"/>
                <w:numId w:val="8"/>
              </w:numPr>
              <w:spacing w:afterLines="0" w:after="120"/>
              <w:ind w:leftChars="0"/>
              <w:contextualSpacing/>
              <w:jc w:val="both"/>
              <w:rPr>
                <w:rFonts w:ascii="Times New Roman" w:hAnsi="Times New Roman"/>
                <w:szCs w:val="20"/>
              </w:rPr>
            </w:pPr>
            <w:r w:rsidRPr="00763557">
              <w:rPr>
                <w:rFonts w:ascii="Times New Roman" w:hAnsi="Times New Roman"/>
                <w:szCs w:val="20"/>
              </w:rPr>
              <w:t xml:space="preserve">FFS: </w:t>
            </w:r>
            <w:r w:rsidRPr="00763557">
              <w:rPr>
                <w:rFonts w:ascii="Times New Roman" w:hAnsi="Times New Roman"/>
                <w:color w:val="FF0000"/>
                <w:szCs w:val="20"/>
              </w:rPr>
              <w:t xml:space="preserve">An </w:t>
            </w:r>
            <w:r w:rsidRPr="00763557">
              <w:rPr>
                <w:rFonts w:ascii="Times New Roman" w:hAnsi="Times New Roman"/>
                <w:szCs w:val="20"/>
              </w:rPr>
              <w:t xml:space="preserve">RRC parameter indicates the duration where the UE monitors LP-WUS </w:t>
            </w:r>
            <w:r w:rsidRPr="00763557">
              <w:rPr>
                <w:rFonts w:ascii="Times New Roman" w:hAnsi="Times New Roman"/>
                <w:color w:val="FF0000"/>
                <w:szCs w:val="20"/>
              </w:rPr>
              <w:t>[</w:t>
            </w:r>
            <w:r w:rsidRPr="00763557">
              <w:rPr>
                <w:rFonts w:ascii="Times New Roman" w:hAnsi="Times New Roman"/>
                <w:szCs w:val="20"/>
              </w:rPr>
              <w:t>consecutively in time</w:t>
            </w:r>
            <w:r w:rsidRPr="00763557">
              <w:rPr>
                <w:rFonts w:ascii="Times New Roman" w:hAnsi="Times New Roman"/>
                <w:color w:val="FF0000"/>
                <w:szCs w:val="20"/>
              </w:rPr>
              <w:t>]</w:t>
            </w:r>
          </w:p>
          <w:p w14:paraId="1B18C827" w14:textId="77777777" w:rsidR="00511167" w:rsidRPr="0076355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color w:val="FF0000"/>
                <w:szCs w:val="20"/>
              </w:rPr>
              <w:t xml:space="preserve">FFS: </w:t>
            </w:r>
            <w:r w:rsidRPr="00763557">
              <w:rPr>
                <w:rFonts w:ascii="Times New Roman" w:hAnsi="Times New Roman"/>
                <w:szCs w:val="20"/>
              </w:rPr>
              <w:t xml:space="preserve">the consecutive LP-WUS </w:t>
            </w:r>
            <w:r w:rsidRPr="00763557">
              <w:rPr>
                <w:rFonts w:ascii="Times New Roman" w:hAnsi="Times New Roman"/>
                <w:color w:val="FF0000"/>
                <w:szCs w:val="20"/>
              </w:rPr>
              <w:t>MOs</w:t>
            </w:r>
            <w:r w:rsidRPr="00763557">
              <w:rPr>
                <w:rFonts w:ascii="Times New Roman" w:hAnsi="Times New Roman"/>
                <w:szCs w:val="20"/>
              </w:rPr>
              <w:t xml:space="preserve"> in time identified by </w:t>
            </w:r>
            <w:r w:rsidRPr="00763557">
              <w:rPr>
                <w:rFonts w:ascii="Times New Roman" w:hAnsi="Times New Roman"/>
                <w:color w:val="FF0000"/>
                <w:szCs w:val="20"/>
              </w:rPr>
              <w:t>the RRC parameter</w:t>
            </w:r>
            <w:r w:rsidRPr="00763557">
              <w:rPr>
                <w:rFonts w:ascii="Times New Roman" w:hAnsi="Times New Roman"/>
                <w:szCs w:val="20"/>
              </w:rPr>
              <w:t xml:space="preserve"> are associated with the same slot that the </w:t>
            </w:r>
            <w:r w:rsidRPr="00763557">
              <w:rPr>
                <w:rFonts w:ascii="Times New Roman" w:hAnsi="Times New Roman"/>
                <w:color w:val="FF0000"/>
                <w:szCs w:val="20"/>
              </w:rPr>
              <w:t xml:space="preserve">new </w:t>
            </w:r>
            <w:r w:rsidRPr="00763557">
              <w:rPr>
                <w:rFonts w:ascii="Times New Roman" w:hAnsi="Times New Roman"/>
                <w:szCs w:val="20"/>
              </w:rPr>
              <w:t>timer would start;</w:t>
            </w:r>
          </w:p>
          <w:p w14:paraId="479EEC68" w14:textId="66DA1635" w:rsidR="00511167" w:rsidRPr="00511167" w:rsidRDefault="00511167" w:rsidP="00CF2C22">
            <w:pPr>
              <w:pStyle w:val="ae"/>
              <w:numPr>
                <w:ilvl w:val="2"/>
                <w:numId w:val="8"/>
              </w:numPr>
              <w:spacing w:afterLines="0" w:after="120"/>
              <w:ind w:leftChars="0"/>
              <w:contextualSpacing/>
              <w:jc w:val="both"/>
              <w:rPr>
                <w:rFonts w:ascii="Times New Roman" w:hAnsi="Times New Roman"/>
                <w:szCs w:val="20"/>
              </w:rPr>
            </w:pPr>
            <w:r w:rsidRPr="00763557">
              <w:rPr>
                <w:rFonts w:ascii="Times New Roman" w:hAnsi="Times New Roman"/>
                <w:color w:val="FF0000"/>
                <w:szCs w:val="20"/>
              </w:rPr>
              <w:t xml:space="preserve">FFS: </w:t>
            </w:r>
            <w:r w:rsidRPr="00763557">
              <w:rPr>
                <w:rFonts w:ascii="Times New Roman" w:hAnsi="Times New Roman"/>
                <w:szCs w:val="20"/>
              </w:rPr>
              <w:t xml:space="preserve">LP-WUS </w:t>
            </w:r>
            <w:r w:rsidRPr="00763557">
              <w:rPr>
                <w:rFonts w:ascii="Times New Roman" w:hAnsi="Times New Roman"/>
                <w:color w:val="FF0000"/>
                <w:szCs w:val="20"/>
              </w:rPr>
              <w:t>MOs</w:t>
            </w:r>
            <w:r w:rsidRPr="00763557">
              <w:rPr>
                <w:rFonts w:ascii="Times New Roman" w:hAnsi="Times New Roman"/>
                <w:szCs w:val="20"/>
              </w:rPr>
              <w:t xml:space="preserve"> in time identified by</w:t>
            </w:r>
            <w:r w:rsidRPr="00763557">
              <w:rPr>
                <w:rFonts w:ascii="Times New Roman" w:hAnsi="Times New Roman"/>
                <w:color w:val="FF0000"/>
                <w:szCs w:val="20"/>
              </w:rPr>
              <w:t xml:space="preserve"> the RRC parameter</w:t>
            </w:r>
            <w:r w:rsidRPr="00763557">
              <w:rPr>
                <w:rFonts w:ascii="Times New Roman" w:hAnsi="Times New Roman"/>
                <w:szCs w:val="20"/>
              </w:rPr>
              <w:t xml:space="preserve"> provides consistent indication for the same slot that the </w:t>
            </w:r>
            <w:r w:rsidRPr="00763557">
              <w:rPr>
                <w:rFonts w:ascii="Times New Roman" w:hAnsi="Times New Roman"/>
                <w:color w:val="FF0000"/>
                <w:szCs w:val="20"/>
              </w:rPr>
              <w:t xml:space="preserve">new </w:t>
            </w:r>
            <w:r w:rsidRPr="00763557">
              <w:rPr>
                <w:rFonts w:ascii="Times New Roman" w:hAnsi="Times New Roman"/>
                <w:szCs w:val="20"/>
              </w:rPr>
              <w:t xml:space="preserve">timer would start, i.e., UE does not expect to detect more than one LP-WUSs with different indications for the UE in the LP-WUS </w:t>
            </w:r>
            <w:r w:rsidRPr="00763557">
              <w:rPr>
                <w:rFonts w:ascii="Times New Roman" w:hAnsi="Times New Roman"/>
                <w:color w:val="FF0000"/>
                <w:szCs w:val="20"/>
              </w:rPr>
              <w:t>MOs</w:t>
            </w:r>
            <w:r w:rsidRPr="00763557">
              <w:rPr>
                <w:rFonts w:ascii="Times New Roman" w:hAnsi="Times New Roman"/>
                <w:szCs w:val="20"/>
              </w:rPr>
              <w:t xml:space="preserve"> associated with the same slot that the </w:t>
            </w:r>
            <w:r w:rsidRPr="00763557">
              <w:rPr>
                <w:rFonts w:ascii="Times New Roman" w:hAnsi="Times New Roman"/>
                <w:color w:val="FF0000"/>
                <w:szCs w:val="20"/>
              </w:rPr>
              <w:t xml:space="preserve">new </w:t>
            </w:r>
            <w:r w:rsidRPr="00763557">
              <w:rPr>
                <w:rFonts w:ascii="Times New Roman" w:hAnsi="Times New Roman"/>
                <w:szCs w:val="20"/>
              </w:rPr>
              <w:t>timer would start.</w:t>
            </w:r>
          </w:p>
          <w:p w14:paraId="36E0216E" w14:textId="77777777" w:rsidR="00511167" w:rsidRPr="00763557" w:rsidRDefault="00511167" w:rsidP="00511167">
            <w:pPr>
              <w:spacing w:after="120"/>
              <w:rPr>
                <w:rFonts w:eastAsia="Yu Mincho"/>
                <w:b/>
                <w:bCs/>
                <w:lang w:eastAsia="ja-JP" w:bidi="ar"/>
              </w:rPr>
            </w:pPr>
            <w:r w:rsidRPr="00763557">
              <w:rPr>
                <w:rFonts w:eastAsia="Yu Mincho"/>
                <w:b/>
                <w:bCs/>
                <w:highlight w:val="green"/>
                <w:lang w:eastAsia="ja-JP" w:bidi="ar"/>
              </w:rPr>
              <w:t>Agreement</w:t>
            </w:r>
          </w:p>
          <w:p w14:paraId="4F6F5605" w14:textId="77777777" w:rsidR="00511167" w:rsidRPr="00763557" w:rsidRDefault="00511167" w:rsidP="00511167">
            <w:pPr>
              <w:spacing w:after="120" w:line="252" w:lineRule="auto"/>
              <w:contextualSpacing/>
              <w:rPr>
                <w:b/>
                <w:bCs/>
              </w:rPr>
            </w:pPr>
            <w:r w:rsidRPr="00763557">
              <w:t xml:space="preserve">For Option 1-2 of LP-WUS CONNECTED mode operation, for explicit indication to stop the </w:t>
            </w:r>
            <w:r w:rsidRPr="00763557">
              <w:rPr>
                <w:color w:val="FF0000"/>
              </w:rPr>
              <w:t>new timer for PDCCH monitoring in Option 1-2</w:t>
            </w:r>
            <w:r w:rsidRPr="00763557">
              <w:rPr>
                <w:rFonts w:eastAsia="Yu Mincho"/>
                <w:color w:val="FF0000"/>
                <w:lang w:eastAsia="ja-JP"/>
              </w:rPr>
              <w:t xml:space="preserve"> and</w:t>
            </w:r>
            <w:r w:rsidRPr="00763557">
              <w:t xml:space="preserve"> </w:t>
            </w:r>
            <w:proofErr w:type="spellStart"/>
            <w:r w:rsidRPr="00763557">
              <w:rPr>
                <w:i/>
                <w:iCs/>
              </w:rPr>
              <w:t>drx-InactivityTimer</w:t>
            </w:r>
            <w:proofErr w:type="spellEnd"/>
            <w:r w:rsidRPr="00763557">
              <w:t xml:space="preserve"> for the DRX group, RAN1 identified the following potential solution</w:t>
            </w:r>
          </w:p>
          <w:p w14:paraId="7D43EE94" w14:textId="77777777" w:rsidR="00511167" w:rsidRPr="00763557" w:rsidRDefault="00511167" w:rsidP="00CF2C22">
            <w:pPr>
              <w:pStyle w:val="ae"/>
              <w:numPr>
                <w:ilvl w:val="0"/>
                <w:numId w:val="8"/>
              </w:numPr>
              <w:spacing w:afterLines="0" w:after="120" w:line="252" w:lineRule="auto"/>
              <w:ind w:leftChars="0"/>
              <w:contextualSpacing/>
              <w:rPr>
                <w:rFonts w:ascii="Times New Roman" w:hAnsi="Times New Roman"/>
                <w:b/>
                <w:bCs/>
                <w:szCs w:val="20"/>
              </w:rPr>
            </w:pPr>
            <w:r w:rsidRPr="00763557">
              <w:rPr>
                <w:rFonts w:ascii="Times New Roman" w:hAnsi="Times New Roman"/>
                <w:szCs w:val="20"/>
              </w:rPr>
              <w:t>Use existing DRX Command MAC CE and Long DRX Command MAC CE</w:t>
            </w:r>
          </w:p>
          <w:p w14:paraId="3224B221" w14:textId="77777777" w:rsidR="00511167" w:rsidRPr="00763557" w:rsidRDefault="00511167" w:rsidP="00CF2C22">
            <w:pPr>
              <w:pStyle w:val="ae"/>
              <w:numPr>
                <w:ilvl w:val="0"/>
                <w:numId w:val="8"/>
              </w:numPr>
              <w:spacing w:afterLines="0" w:after="120" w:line="252" w:lineRule="auto"/>
              <w:ind w:leftChars="0"/>
              <w:contextualSpacing/>
              <w:rPr>
                <w:rFonts w:ascii="Times New Roman" w:hAnsi="Times New Roman"/>
                <w:b/>
                <w:bCs/>
                <w:szCs w:val="20"/>
              </w:rPr>
            </w:pPr>
            <w:r w:rsidRPr="00763557">
              <w:rPr>
                <w:rFonts w:ascii="Times New Roman" w:hAnsi="Times New Roman"/>
                <w:szCs w:val="20"/>
              </w:rPr>
              <w:t>When UE is not in C-DRX active time, UE monitors LP-WUS</w:t>
            </w:r>
          </w:p>
          <w:p w14:paraId="44D27A53" w14:textId="77777777" w:rsidR="00511167" w:rsidRPr="00763557" w:rsidRDefault="00511167" w:rsidP="00511167">
            <w:pPr>
              <w:spacing w:after="120" w:line="252" w:lineRule="auto"/>
              <w:contextualSpacing/>
              <w:rPr>
                <w:b/>
                <w:bCs/>
                <w:lang w:eastAsia="x-none"/>
              </w:rPr>
            </w:pPr>
            <w:r w:rsidRPr="00763557">
              <w:rPr>
                <w:lang w:eastAsia="x-none"/>
              </w:rPr>
              <w:t xml:space="preserve">Send LS to RAN2 to ask the feasibility of the above potential solution. </w:t>
            </w:r>
            <w:r w:rsidRPr="00763557">
              <w:rPr>
                <w:highlight w:val="green"/>
                <w:lang w:eastAsia="x-none"/>
              </w:rPr>
              <w:t>LS in R1-</w:t>
            </w:r>
            <w:r w:rsidRPr="00763557">
              <w:rPr>
                <w:rFonts w:eastAsia="Yu Mincho"/>
                <w:highlight w:val="green"/>
                <w:lang w:eastAsia="ja-JP"/>
              </w:rPr>
              <w:t>2410909</w:t>
            </w:r>
            <w:r w:rsidRPr="00763557">
              <w:rPr>
                <w:lang w:eastAsia="x-none"/>
              </w:rPr>
              <w:t>.</w:t>
            </w:r>
          </w:p>
          <w:p w14:paraId="59AB8FED" w14:textId="77777777" w:rsidR="00511167" w:rsidRPr="00CD4818" w:rsidRDefault="00511167" w:rsidP="00511167">
            <w:pPr>
              <w:spacing w:after="120"/>
              <w:rPr>
                <w:rFonts w:eastAsiaTheme="minorEastAsia"/>
                <w:lang w:eastAsia="zh-CN" w:bidi="ar"/>
              </w:rPr>
            </w:pPr>
          </w:p>
          <w:p w14:paraId="25BD65C5" w14:textId="77777777" w:rsidR="00511167" w:rsidRPr="00763557" w:rsidRDefault="00511167" w:rsidP="00511167">
            <w:pPr>
              <w:spacing w:after="120"/>
              <w:contextualSpacing/>
              <w:rPr>
                <w:b/>
                <w:bCs/>
              </w:rPr>
            </w:pPr>
            <w:r w:rsidRPr="00763557">
              <w:rPr>
                <w:b/>
                <w:bCs/>
              </w:rPr>
              <w:t>Conclusion</w:t>
            </w:r>
          </w:p>
          <w:p w14:paraId="6DF5F4E7" w14:textId="77777777" w:rsidR="00511167" w:rsidRPr="00763557" w:rsidRDefault="00511167" w:rsidP="00511167">
            <w:pPr>
              <w:spacing w:after="120" w:line="252" w:lineRule="auto"/>
              <w:contextualSpacing/>
              <w:rPr>
                <w:b/>
                <w:bCs/>
              </w:rPr>
            </w:pPr>
            <w:r w:rsidRPr="00763557">
              <w:t xml:space="preserve">For Option 1-1 of LP-WUS CONNECTED mode operation, RAN1 assumes existing DRX Command MAC CE and Long DRX Command MAC CE can be used to stop </w:t>
            </w:r>
            <w:proofErr w:type="spellStart"/>
            <w:r w:rsidRPr="00763557">
              <w:rPr>
                <w:i/>
                <w:iCs/>
              </w:rPr>
              <w:t>drx-onDurationTimer</w:t>
            </w:r>
            <w:proofErr w:type="spellEnd"/>
            <w:r w:rsidRPr="00763557">
              <w:t xml:space="preserve"> and</w:t>
            </w:r>
            <w:r w:rsidRPr="00763557">
              <w:rPr>
                <w:strike/>
                <w:color w:val="FF0000"/>
              </w:rPr>
              <w:t>/or</w:t>
            </w:r>
            <w:r w:rsidRPr="00763557">
              <w:t xml:space="preserve"> </w:t>
            </w:r>
            <w:proofErr w:type="spellStart"/>
            <w:r w:rsidRPr="00763557">
              <w:rPr>
                <w:i/>
                <w:iCs/>
              </w:rPr>
              <w:t>drx-InactivityTimer</w:t>
            </w:r>
            <w:proofErr w:type="spellEnd"/>
            <w:r w:rsidRPr="00763557">
              <w:t xml:space="preserve"> for the DRX group</w:t>
            </w:r>
          </w:p>
          <w:p w14:paraId="0FC146EB" w14:textId="77777777" w:rsidR="00511167" w:rsidRPr="00763557" w:rsidRDefault="00511167" w:rsidP="00CF2C22">
            <w:pPr>
              <w:pStyle w:val="ae"/>
              <w:numPr>
                <w:ilvl w:val="0"/>
                <w:numId w:val="8"/>
              </w:numPr>
              <w:spacing w:afterLines="0" w:after="120" w:line="252" w:lineRule="auto"/>
              <w:ind w:leftChars="0"/>
              <w:contextualSpacing/>
              <w:rPr>
                <w:rFonts w:ascii="Times New Roman" w:hAnsi="Times New Roman"/>
                <w:b/>
                <w:bCs/>
                <w:szCs w:val="20"/>
              </w:rPr>
            </w:pPr>
            <w:r w:rsidRPr="00763557">
              <w:rPr>
                <w:rFonts w:ascii="Times New Roman" w:hAnsi="Times New Roman"/>
                <w:szCs w:val="20"/>
              </w:rPr>
              <w:t>When UE is not in C-DRX active time, UE monitors LP-WUS</w:t>
            </w:r>
          </w:p>
          <w:p w14:paraId="04CA68BC" w14:textId="77777777" w:rsidR="00511167" w:rsidRPr="00763557" w:rsidRDefault="00511167" w:rsidP="00511167">
            <w:pPr>
              <w:spacing w:after="120" w:line="252" w:lineRule="auto"/>
              <w:contextualSpacing/>
            </w:pPr>
            <w:r w:rsidRPr="00763557">
              <w:rPr>
                <w:highlight w:val="green"/>
              </w:rPr>
              <w:t>Send LS to RAN2 to ask whether RAN2 has same understanding or not. LS in R1-</w:t>
            </w:r>
            <w:r w:rsidRPr="00763557">
              <w:rPr>
                <w:rFonts w:eastAsia="Yu Mincho"/>
                <w:highlight w:val="green"/>
                <w:lang w:eastAsia="ja-JP"/>
              </w:rPr>
              <w:t>2410909</w:t>
            </w:r>
            <w:r w:rsidRPr="00763557">
              <w:rPr>
                <w:highlight w:val="green"/>
              </w:rPr>
              <w:t>.</w:t>
            </w:r>
          </w:p>
          <w:p w14:paraId="6420B316" w14:textId="77777777" w:rsidR="00511167" w:rsidRPr="00763557" w:rsidRDefault="00511167" w:rsidP="00511167">
            <w:pPr>
              <w:spacing w:after="120"/>
              <w:rPr>
                <w:lang w:eastAsia="zh-CN" w:bidi="ar"/>
              </w:rPr>
            </w:pPr>
          </w:p>
          <w:p w14:paraId="55833513" w14:textId="77777777" w:rsidR="00511167" w:rsidRPr="00763557" w:rsidRDefault="00511167" w:rsidP="00511167">
            <w:pPr>
              <w:spacing w:after="120"/>
              <w:rPr>
                <w:rFonts w:eastAsia="Yu Mincho"/>
                <w:b/>
                <w:bCs/>
                <w:lang w:eastAsia="ja-JP" w:bidi="ar"/>
              </w:rPr>
            </w:pPr>
            <w:r w:rsidRPr="00763557">
              <w:rPr>
                <w:rFonts w:eastAsia="Yu Mincho"/>
                <w:b/>
                <w:bCs/>
                <w:highlight w:val="green"/>
                <w:lang w:eastAsia="ja-JP" w:bidi="ar"/>
              </w:rPr>
              <w:t>Agreement</w:t>
            </w:r>
          </w:p>
          <w:p w14:paraId="2597EAD4" w14:textId="77777777" w:rsidR="00511167" w:rsidRPr="00763557" w:rsidRDefault="00511167" w:rsidP="00511167">
            <w:pPr>
              <w:pStyle w:val="ad"/>
              <w:overflowPunct w:val="0"/>
              <w:spacing w:line="259" w:lineRule="auto"/>
            </w:pPr>
            <w:r w:rsidRPr="00D75496">
              <w:t>For</w:t>
            </w:r>
            <w:r w:rsidRPr="00763557">
              <w:t xml:space="preserve"> Option 1-2, for LP-WUS CONNECTED mode operation, the periodic CSI/L1-RSRP reporting operation is same as Rel-16 DCP, that is the UE can be configured with a parameter to enable/disable periodic CSI/L1-RSRP reporting, respectively:</w:t>
            </w:r>
          </w:p>
          <w:p w14:paraId="50188116" w14:textId="77777777" w:rsidR="00511167" w:rsidRPr="00763557" w:rsidRDefault="00511167" w:rsidP="00CF2C22">
            <w:pPr>
              <w:pStyle w:val="ad"/>
              <w:numPr>
                <w:ilvl w:val="0"/>
                <w:numId w:val="8"/>
              </w:numPr>
              <w:overflowPunct w:val="0"/>
              <w:spacing w:afterLines="0" w:line="259" w:lineRule="auto"/>
            </w:pPr>
            <w:r w:rsidRPr="00763557">
              <w:t>If the parameter is NOT configured:</w:t>
            </w:r>
          </w:p>
          <w:p w14:paraId="571CFA10" w14:textId="77777777" w:rsidR="00511167" w:rsidRPr="00763557" w:rsidRDefault="00511167" w:rsidP="00CF2C22">
            <w:pPr>
              <w:pStyle w:val="ad"/>
              <w:numPr>
                <w:ilvl w:val="1"/>
                <w:numId w:val="8"/>
              </w:numPr>
              <w:overflowPunct w:val="0"/>
              <w:spacing w:afterLines="0" w:line="259" w:lineRule="auto"/>
            </w:pPr>
            <w:r w:rsidRPr="00763557">
              <w:t>If the UE is not indicated to wake up by LP-WUS, the periodic CSI/L1-RSRP is not reported.</w:t>
            </w:r>
          </w:p>
          <w:p w14:paraId="0DB2262F" w14:textId="77777777" w:rsidR="00511167" w:rsidRPr="00763557" w:rsidRDefault="00511167" w:rsidP="00CF2C22">
            <w:pPr>
              <w:pStyle w:val="ad"/>
              <w:numPr>
                <w:ilvl w:val="1"/>
                <w:numId w:val="8"/>
              </w:numPr>
              <w:overflowPunct w:val="0"/>
              <w:spacing w:afterLines="0" w:line="259" w:lineRule="auto"/>
            </w:pPr>
            <w:r w:rsidRPr="00763557">
              <w:t>If the UE is indicated to wake up by LP-WUS, the periodic CSI/L1-RSRP is reported during the DRX active time.</w:t>
            </w:r>
          </w:p>
          <w:p w14:paraId="066FA1E9" w14:textId="77777777" w:rsidR="00511167" w:rsidRPr="00763557" w:rsidRDefault="00511167" w:rsidP="00CF2C22">
            <w:pPr>
              <w:pStyle w:val="ad"/>
              <w:numPr>
                <w:ilvl w:val="0"/>
                <w:numId w:val="8"/>
              </w:numPr>
              <w:overflowPunct w:val="0"/>
              <w:spacing w:afterLines="0" w:line="259" w:lineRule="auto"/>
            </w:pPr>
            <w:r w:rsidRPr="00763557">
              <w:t>If the parameter is configured:</w:t>
            </w:r>
          </w:p>
          <w:p w14:paraId="03A30A0A" w14:textId="77777777" w:rsidR="00511167" w:rsidRPr="00763557" w:rsidRDefault="00511167" w:rsidP="00CF2C22">
            <w:pPr>
              <w:pStyle w:val="ad"/>
              <w:numPr>
                <w:ilvl w:val="1"/>
                <w:numId w:val="8"/>
              </w:numPr>
              <w:overflowPunct w:val="0"/>
              <w:spacing w:afterLines="0" w:line="259" w:lineRule="auto"/>
            </w:pPr>
            <w:r w:rsidRPr="00763557">
              <w:t xml:space="preserve">If the UE is not indicated to wake up by LP-WUS, the periodic CSI/L1-RSRP is reported during the time given by the configured </w:t>
            </w:r>
            <w:proofErr w:type="spellStart"/>
            <w:r w:rsidRPr="00763557">
              <w:rPr>
                <w:i/>
                <w:iCs/>
              </w:rPr>
              <w:t>drx-onDurationTimer</w:t>
            </w:r>
            <w:proofErr w:type="spellEnd"/>
            <w:r w:rsidRPr="00763557">
              <w:t xml:space="preserve"> in </w:t>
            </w:r>
            <w:r w:rsidRPr="00763557">
              <w:rPr>
                <w:i/>
                <w:iCs/>
              </w:rPr>
              <w:t>DRX-</w:t>
            </w:r>
            <w:proofErr w:type="spellStart"/>
            <w:r w:rsidRPr="00763557">
              <w:rPr>
                <w:i/>
                <w:iCs/>
              </w:rPr>
              <w:t>Config</w:t>
            </w:r>
            <w:proofErr w:type="spellEnd"/>
            <w:r w:rsidRPr="00763557">
              <w:t xml:space="preserve"> </w:t>
            </w:r>
            <w:r w:rsidRPr="00763557">
              <w:rPr>
                <w:lang w:eastAsia="zh-CN"/>
              </w:rPr>
              <w:t>for the case when UE is outside C-DRX active time.</w:t>
            </w:r>
          </w:p>
          <w:p w14:paraId="20C4E36C" w14:textId="77777777" w:rsidR="00511167" w:rsidRPr="00763557" w:rsidRDefault="00511167" w:rsidP="00CF2C22">
            <w:pPr>
              <w:pStyle w:val="ad"/>
              <w:numPr>
                <w:ilvl w:val="1"/>
                <w:numId w:val="8"/>
              </w:numPr>
              <w:overflowPunct w:val="0"/>
              <w:spacing w:afterLines="0" w:line="259" w:lineRule="auto"/>
            </w:pPr>
            <w:r w:rsidRPr="00763557">
              <w:t>If the UE is indicated to wake up by LP-WUS, the periodic CSI/L1-RSRP is reported during the DRX active time.</w:t>
            </w:r>
          </w:p>
          <w:p w14:paraId="3C556C25" w14:textId="77777777" w:rsidR="00511167" w:rsidRPr="00763557" w:rsidRDefault="00511167" w:rsidP="00CF2C22">
            <w:pPr>
              <w:pStyle w:val="ad"/>
              <w:numPr>
                <w:ilvl w:val="0"/>
                <w:numId w:val="8"/>
              </w:numPr>
              <w:overflowPunct w:val="0"/>
              <w:spacing w:afterLines="0" w:line="259" w:lineRule="auto"/>
            </w:pPr>
            <w:r w:rsidRPr="00763557">
              <w:t>FFS: Whether RAN1 spec impact is required.</w:t>
            </w:r>
          </w:p>
          <w:p w14:paraId="2C871BE0" w14:textId="77777777" w:rsidR="00511167" w:rsidRPr="00763557" w:rsidRDefault="00511167" w:rsidP="00511167">
            <w:pPr>
              <w:spacing w:after="120"/>
              <w:rPr>
                <w:b/>
                <w:bCs/>
                <w:lang w:eastAsia="x-none"/>
              </w:rPr>
            </w:pPr>
            <w:r w:rsidRPr="00763557">
              <w:rPr>
                <w:b/>
                <w:bCs/>
                <w:lang w:eastAsia="x-none"/>
              </w:rPr>
              <w:t>For future meetings:</w:t>
            </w:r>
          </w:p>
          <w:p w14:paraId="78E6765C" w14:textId="29345FFF" w:rsidR="00511167" w:rsidRPr="00511167" w:rsidRDefault="00511167" w:rsidP="00511167">
            <w:pPr>
              <w:spacing w:after="120"/>
              <w:rPr>
                <w:rFonts w:eastAsiaTheme="minorEastAsia"/>
                <w:lang w:eastAsia="zh-CN"/>
              </w:rPr>
            </w:pPr>
            <w:r w:rsidRPr="00763557">
              <w:rPr>
                <w:rFonts w:eastAsiaTheme="minorEastAsia"/>
              </w:rPr>
              <w:t xml:space="preserve">Companies are encouraged to consider </w:t>
            </w:r>
            <w:r w:rsidRPr="00763557">
              <w:rPr>
                <w:lang w:eastAsia="zh-CN" w:bidi="ar"/>
              </w:rPr>
              <w:t>[Fri]Combined Proposal 3.2-1/3.2-2c</w:t>
            </w:r>
            <w:r w:rsidRPr="00763557">
              <w:rPr>
                <w:rFonts w:eastAsiaTheme="minorEastAsia"/>
              </w:rPr>
              <w:t xml:space="preserve"> of R1-2410906 for further discussions in future meetings.</w:t>
            </w:r>
          </w:p>
        </w:tc>
      </w:tr>
    </w:tbl>
    <w:p w14:paraId="30A2ED7B" w14:textId="271AE0F8" w:rsidR="00E828BC" w:rsidRPr="00E828BC" w:rsidRDefault="003719E6" w:rsidP="00726AC4">
      <w:pPr>
        <w:spacing w:after="120"/>
        <w:jc w:val="both"/>
        <w:rPr>
          <w:rFonts w:eastAsiaTheme="minorEastAsia"/>
          <w:lang w:eastAsia="zh-CN"/>
        </w:rPr>
      </w:pPr>
      <w:r>
        <w:rPr>
          <w:rFonts w:eastAsiaTheme="minorEastAsia" w:hint="eastAsia"/>
          <w:lang w:eastAsia="zh-CN"/>
        </w:rPr>
        <w:lastRenderedPageBreak/>
        <w:t xml:space="preserve">This </w:t>
      </w:r>
      <w:r w:rsidR="00934C53">
        <w:rPr>
          <w:rFonts w:eastAsiaTheme="minorEastAsia" w:hint="eastAsia"/>
          <w:lang w:eastAsia="zh-CN"/>
        </w:rPr>
        <w:t xml:space="preserve">contribution </w:t>
      </w:r>
      <w:r>
        <w:rPr>
          <w:rFonts w:eastAsiaTheme="minorEastAsia"/>
          <w:lang w:eastAsia="zh-CN"/>
        </w:rPr>
        <w:t>discuss</w:t>
      </w:r>
      <w:r w:rsidR="00540948">
        <w:rPr>
          <w:rFonts w:eastAsiaTheme="minorEastAsia" w:hint="eastAsia"/>
          <w:lang w:eastAsia="zh-CN"/>
        </w:rPr>
        <w:t>es</w:t>
      </w:r>
      <w:r>
        <w:rPr>
          <w:rFonts w:eastAsiaTheme="minorEastAsia" w:hint="eastAsia"/>
          <w:lang w:eastAsia="zh-CN"/>
        </w:rPr>
        <w:t xml:space="preserve"> the </w:t>
      </w:r>
      <w:r>
        <w:rPr>
          <w:rFonts w:eastAsiaTheme="minorEastAsia"/>
          <w:lang w:eastAsia="zh-CN"/>
        </w:rPr>
        <w:t>aspects</w:t>
      </w:r>
      <w:r>
        <w:rPr>
          <w:rFonts w:eastAsiaTheme="minorEastAsia" w:hint="eastAsia"/>
          <w:lang w:eastAsia="zh-CN"/>
        </w:rPr>
        <w:t xml:space="preserve"> of </w:t>
      </w:r>
      <w:r w:rsidR="00095189">
        <w:rPr>
          <w:rFonts w:eastAsiaTheme="minorEastAsia" w:hint="eastAsia"/>
          <w:lang w:eastAsia="zh-CN"/>
        </w:rPr>
        <w:t xml:space="preserve">the timeline between LP-WUS reception/detection and PDCCH </w:t>
      </w:r>
      <w:r w:rsidR="00095189">
        <w:rPr>
          <w:rFonts w:eastAsiaTheme="minorEastAsia"/>
          <w:lang w:eastAsia="zh-CN"/>
        </w:rPr>
        <w:t>monitoring,</w:t>
      </w:r>
      <w:r w:rsidR="00465101">
        <w:rPr>
          <w:rFonts w:eastAsiaTheme="minorEastAsia" w:hint="eastAsia"/>
          <w:lang w:eastAsia="zh-CN"/>
        </w:rPr>
        <w:t xml:space="preserve"> </w:t>
      </w:r>
      <w:r w:rsidR="004270A0">
        <w:rPr>
          <w:rFonts w:eastAsiaTheme="minorEastAsia" w:hint="eastAsia"/>
          <w:lang w:eastAsia="zh-CN"/>
        </w:rPr>
        <w:t>LP-WUS monitoring occasion</w:t>
      </w:r>
      <w:r w:rsidR="00095189">
        <w:rPr>
          <w:rFonts w:eastAsiaTheme="minorEastAsia" w:hint="eastAsia"/>
          <w:lang w:eastAsia="zh-CN"/>
        </w:rPr>
        <w:t xml:space="preserve"> (LP-WUS MO)</w:t>
      </w:r>
      <w:r w:rsidR="004270A0">
        <w:rPr>
          <w:rFonts w:eastAsiaTheme="minorEastAsia" w:hint="eastAsia"/>
          <w:lang w:eastAsia="zh-CN"/>
        </w:rPr>
        <w:t xml:space="preserve">, </w:t>
      </w:r>
      <w:r w:rsidR="00095189">
        <w:rPr>
          <w:rFonts w:eastAsiaTheme="minorEastAsia" w:hint="eastAsia"/>
          <w:lang w:eastAsia="zh-CN"/>
        </w:rPr>
        <w:t xml:space="preserve">QCL/TCI-state, </w:t>
      </w:r>
      <w:r w:rsidR="00465101">
        <w:rPr>
          <w:rFonts w:eastAsiaTheme="minorEastAsia"/>
          <w:lang w:eastAsia="zh-CN"/>
        </w:rPr>
        <w:t>activation</w:t>
      </w:r>
      <w:r w:rsidR="00D61CA1">
        <w:rPr>
          <w:rFonts w:eastAsiaTheme="minorEastAsia" w:hint="eastAsia"/>
          <w:lang w:eastAsia="zh-CN"/>
        </w:rPr>
        <w:t>/</w:t>
      </w:r>
      <w:r w:rsidR="00465101">
        <w:rPr>
          <w:rFonts w:eastAsiaTheme="minorEastAsia" w:hint="eastAsia"/>
          <w:lang w:eastAsia="zh-CN"/>
        </w:rPr>
        <w:t>deactivation of LP-WUS</w:t>
      </w:r>
      <w:r w:rsidR="00D61CA1">
        <w:rPr>
          <w:rFonts w:eastAsiaTheme="minorEastAsia" w:hint="eastAsia"/>
          <w:lang w:eastAsia="zh-CN"/>
        </w:rPr>
        <w:t xml:space="preserve"> and CA</w:t>
      </w:r>
      <w:r w:rsidR="004270A0">
        <w:rPr>
          <w:rFonts w:eastAsiaTheme="minorEastAsia" w:hint="eastAsia"/>
          <w:lang w:eastAsia="zh-CN"/>
        </w:rPr>
        <w:t>/DC</w:t>
      </w:r>
      <w:r w:rsidR="00D61CA1">
        <w:rPr>
          <w:rFonts w:eastAsiaTheme="minorEastAsia" w:hint="eastAsia"/>
          <w:lang w:eastAsia="zh-CN"/>
        </w:rPr>
        <w:t xml:space="preserve"> with LP-WUS</w:t>
      </w:r>
      <w:r w:rsidR="00571E2A">
        <w:rPr>
          <w:rFonts w:eastAsiaTheme="minorEastAsia" w:hint="eastAsia"/>
          <w:lang w:eastAsia="zh-CN"/>
        </w:rPr>
        <w:t xml:space="preserve"> </w:t>
      </w:r>
      <w:r>
        <w:rPr>
          <w:rFonts w:eastAsiaTheme="minorEastAsia" w:hint="eastAsia"/>
          <w:lang w:eastAsia="zh-CN"/>
        </w:rPr>
        <w:t xml:space="preserve">for </w:t>
      </w:r>
      <w:r w:rsidR="00720A79">
        <w:rPr>
          <w:rFonts w:eastAsiaTheme="minorEastAsia" w:hint="eastAsia"/>
          <w:lang w:eastAsia="zh-CN"/>
        </w:rPr>
        <w:t>RRC_</w:t>
      </w:r>
      <w:r>
        <w:rPr>
          <w:rFonts w:eastAsiaTheme="minorEastAsia" w:hint="eastAsia"/>
          <w:lang w:eastAsia="zh-CN"/>
        </w:rPr>
        <w:t xml:space="preserve">CONNECTED mode.   </w:t>
      </w:r>
    </w:p>
    <w:p w14:paraId="5633F908" w14:textId="37874D78" w:rsidR="00E3535F" w:rsidRDefault="00643D96" w:rsidP="00D968AF">
      <w:pPr>
        <w:pStyle w:val="1"/>
        <w:ind w:left="431" w:hanging="431"/>
      </w:pPr>
      <w:r>
        <w:lastRenderedPageBreak/>
        <w:t>Discussion</w:t>
      </w:r>
    </w:p>
    <w:p w14:paraId="481F3A13" w14:textId="1F31AF84" w:rsidR="003E42F7" w:rsidRDefault="003E42F7" w:rsidP="005A640C">
      <w:pPr>
        <w:pStyle w:val="2"/>
        <w:spacing w:before="360"/>
        <w:ind w:left="578" w:hanging="578"/>
        <w:jc w:val="both"/>
      </w:pPr>
      <w:r w:rsidRPr="003E42F7">
        <w:rPr>
          <w:rFonts w:hint="eastAsia"/>
        </w:rPr>
        <w:t xml:space="preserve">The </w:t>
      </w:r>
      <w:r w:rsidR="00B12986">
        <w:rPr>
          <w:rFonts w:hint="eastAsia"/>
        </w:rPr>
        <w:t xml:space="preserve">timeline </w:t>
      </w:r>
      <w:r w:rsidR="00B12986">
        <w:t>between</w:t>
      </w:r>
      <w:r w:rsidR="00B12986">
        <w:rPr>
          <w:rFonts w:hint="eastAsia"/>
        </w:rPr>
        <w:t xml:space="preserve"> LP-WUS reception/detection and PDCCH monitoring </w:t>
      </w:r>
    </w:p>
    <w:p w14:paraId="50A212BE" w14:textId="1629EEF0" w:rsidR="0037182B" w:rsidRDefault="001A07C1" w:rsidP="00D66DC2">
      <w:pPr>
        <w:spacing w:after="120"/>
        <w:jc w:val="both"/>
        <w:rPr>
          <w:rFonts w:eastAsiaTheme="minorEastAsia"/>
          <w:bCs/>
          <w:lang w:eastAsia="zh-CN"/>
        </w:rPr>
      </w:pPr>
      <w:r w:rsidRPr="00F113DD">
        <w:rPr>
          <w:rFonts w:eastAsiaTheme="minorEastAsia" w:hint="eastAsia"/>
          <w:lang w:eastAsia="zh-CN"/>
        </w:rPr>
        <w:t>I</w:t>
      </w:r>
      <w:r w:rsidR="00461FA1"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w:t>
      </w:r>
      <w:r w:rsidR="00480939" w:rsidRPr="00F113DD">
        <w:rPr>
          <w:rFonts w:eastAsiaTheme="minorEastAsia" w:hint="eastAsia"/>
          <w:lang w:eastAsia="zh-CN"/>
        </w:rPr>
        <w:t>11</w:t>
      </w:r>
      <w:r w:rsidR="00480939">
        <w:rPr>
          <w:rFonts w:eastAsiaTheme="minorEastAsia" w:hint="eastAsia"/>
          <w:lang w:eastAsia="zh-CN"/>
        </w:rPr>
        <w:t>8</w:t>
      </w:r>
      <w:r w:rsidR="00DC5F80">
        <w:rPr>
          <w:rFonts w:eastAsiaTheme="minorEastAsia" w:hint="eastAsia"/>
          <w:lang w:eastAsia="zh-CN"/>
        </w:rPr>
        <w:t>bis</w:t>
      </w:r>
      <w:r w:rsidR="00480939" w:rsidRPr="00F113DD">
        <w:rPr>
          <w:rFonts w:eastAsiaTheme="minorEastAsia"/>
          <w:lang w:eastAsia="zh-CN"/>
        </w:rPr>
        <w:t xml:space="preserve"> </w:t>
      </w:r>
      <w:r w:rsidR="00461FA1" w:rsidRPr="00F113DD">
        <w:rPr>
          <w:rFonts w:eastAsiaTheme="minorEastAsia"/>
          <w:lang w:eastAsia="zh-CN"/>
        </w:rPr>
        <w:t>that</w:t>
      </w:r>
      <w:r w:rsidRPr="00F113DD">
        <w:rPr>
          <w:rFonts w:eastAsiaTheme="minorEastAsia" w:hint="eastAsia"/>
          <w:lang w:eastAsia="zh-CN"/>
        </w:rPr>
        <w:t xml:space="preserve"> </w:t>
      </w:r>
      <w:r w:rsidR="00480939" w:rsidRPr="00DC5F80">
        <w:rPr>
          <w:rFonts w:eastAsiaTheme="minorEastAsia"/>
          <w:lang w:eastAsia="zh-CN"/>
        </w:rPr>
        <w:t xml:space="preserve">UE reports one value for each SCS from X candidate values for </w:t>
      </w:r>
      <w:r w:rsidR="00480939" w:rsidRPr="00DC5F80">
        <w:rPr>
          <w:rFonts w:eastAsiaTheme="minorEastAsia" w:hint="eastAsia"/>
          <w:lang w:eastAsia="zh-CN"/>
        </w:rPr>
        <w:t xml:space="preserve">the determination of </w:t>
      </w:r>
      <w:r w:rsidR="00480939" w:rsidRPr="00DC5F80">
        <w:rPr>
          <w:rFonts w:eastAsiaTheme="minorEastAsia"/>
          <w:lang w:eastAsia="zh-CN"/>
        </w:rPr>
        <w:t>the minimum time gap between LP-WUS reception and MR to start PDCCH monitoring via UE capability reporting</w:t>
      </w:r>
      <w:r w:rsidR="00D61CA1">
        <w:rPr>
          <w:rFonts w:eastAsiaTheme="minorEastAsia" w:hint="eastAsia"/>
          <w:bCs/>
          <w:lang w:eastAsia="zh-CN"/>
        </w:rPr>
        <w:t xml:space="preserve">. </w:t>
      </w:r>
      <w:r w:rsidR="00480939">
        <w:rPr>
          <w:rFonts w:eastAsiaTheme="minorEastAsia"/>
          <w:bCs/>
          <w:lang w:eastAsia="zh-CN"/>
        </w:rPr>
        <w:t>T</w:t>
      </w:r>
      <w:r w:rsidR="00480939">
        <w:rPr>
          <w:rFonts w:eastAsiaTheme="minorEastAsia" w:hint="eastAsia"/>
          <w:bCs/>
          <w:lang w:eastAsia="zh-CN"/>
        </w:rPr>
        <w:t xml:space="preserve">he value of X and the </w:t>
      </w:r>
      <w:r w:rsidR="00480939" w:rsidRPr="005A6687">
        <w:t>definition of reported candidate value</w:t>
      </w:r>
      <w:r w:rsidR="00480939" w:rsidDel="00480939">
        <w:rPr>
          <w:rFonts w:eastAsiaTheme="minorEastAsia" w:hint="eastAsia"/>
          <w:bCs/>
          <w:lang w:eastAsia="zh-CN"/>
        </w:rPr>
        <w:t xml:space="preserve"> </w:t>
      </w:r>
      <w:r w:rsidR="00DC5F80">
        <w:rPr>
          <w:rFonts w:eastAsiaTheme="minorEastAsia" w:hint="eastAsia"/>
          <w:bCs/>
          <w:lang w:eastAsia="zh-CN"/>
        </w:rPr>
        <w:t xml:space="preserve">are FFS. </w:t>
      </w:r>
      <w:r w:rsidR="00F11BFC">
        <w:rPr>
          <w:rFonts w:eastAsiaTheme="minorEastAsia" w:hint="eastAsia"/>
          <w:bCs/>
          <w:lang w:eastAsia="zh-CN"/>
        </w:rPr>
        <w:t xml:space="preserve">In RAN1#119, </w:t>
      </w:r>
      <w:r w:rsidR="00F11BFC">
        <w:rPr>
          <w:rFonts w:eastAsiaTheme="minorEastAsia"/>
          <w:bCs/>
          <w:lang w:eastAsia="zh-CN"/>
        </w:rPr>
        <w:t>following</w:t>
      </w:r>
      <w:r w:rsidR="00F11BFC">
        <w:rPr>
          <w:rFonts w:eastAsiaTheme="minorEastAsia" w:hint="eastAsia"/>
          <w:bCs/>
          <w:lang w:eastAsia="zh-CN"/>
        </w:rPr>
        <w:t xml:space="preserve"> proposal was discussed:</w:t>
      </w:r>
    </w:p>
    <w:tbl>
      <w:tblPr>
        <w:tblStyle w:val="a5"/>
        <w:tblW w:w="0" w:type="auto"/>
        <w:tblLook w:val="04A0" w:firstRow="1" w:lastRow="0" w:firstColumn="1" w:lastColumn="0" w:noHBand="0" w:noVBand="1"/>
      </w:tblPr>
      <w:tblGrid>
        <w:gridCol w:w="9286"/>
      </w:tblGrid>
      <w:tr w:rsidR="00F11BFC" w14:paraId="04C8D940" w14:textId="77777777" w:rsidTr="00F11BFC">
        <w:tc>
          <w:tcPr>
            <w:tcW w:w="9286" w:type="dxa"/>
          </w:tcPr>
          <w:p w14:paraId="7413553D" w14:textId="1050E727" w:rsidR="009D6828" w:rsidRPr="00095189" w:rsidRDefault="00095189" w:rsidP="00D66DC2">
            <w:pPr>
              <w:pStyle w:val="ad"/>
              <w:rPr>
                <w:b/>
                <w:bCs/>
                <w:i/>
              </w:rPr>
            </w:pPr>
            <w:r w:rsidRPr="00095189" w:rsidDel="009D6828">
              <w:t xml:space="preserve"> </w:t>
            </w:r>
            <w:r w:rsidR="009D6828" w:rsidRPr="00095189">
              <w:rPr>
                <w:rFonts w:hint="eastAsia"/>
                <w:b/>
                <w:bCs/>
                <w:i/>
                <w:highlight w:val="yellow"/>
              </w:rPr>
              <w:t xml:space="preserve">[Fri]Combined </w:t>
            </w:r>
            <w:r w:rsidR="009D6828" w:rsidRPr="00095189">
              <w:rPr>
                <w:b/>
                <w:bCs/>
                <w:i/>
                <w:highlight w:val="yellow"/>
              </w:rPr>
              <w:t>Proposal 3.2-</w:t>
            </w:r>
            <w:r w:rsidR="009D6828" w:rsidRPr="00095189">
              <w:rPr>
                <w:rFonts w:hint="eastAsia"/>
                <w:b/>
                <w:bCs/>
                <w:i/>
                <w:highlight w:val="yellow"/>
              </w:rPr>
              <w:t>1/</w:t>
            </w:r>
            <w:r w:rsidR="009D6828" w:rsidRPr="00095189">
              <w:rPr>
                <w:b/>
                <w:bCs/>
                <w:i/>
                <w:highlight w:val="yellow"/>
              </w:rPr>
              <w:t>3.2-</w:t>
            </w:r>
            <w:r w:rsidR="009D6828" w:rsidRPr="00095189">
              <w:rPr>
                <w:rFonts w:hint="eastAsia"/>
                <w:b/>
                <w:bCs/>
                <w:i/>
                <w:highlight w:val="yellow"/>
              </w:rPr>
              <w:t>2c</w:t>
            </w:r>
            <w:r w:rsidR="009D6828" w:rsidRPr="00095189">
              <w:rPr>
                <w:b/>
                <w:bCs/>
                <w:i/>
              </w:rPr>
              <w:t>:</w:t>
            </w:r>
          </w:p>
          <w:p w14:paraId="24B9F315" w14:textId="77777777" w:rsidR="009D6828" w:rsidRPr="00095189" w:rsidRDefault="009D6828" w:rsidP="00565B10">
            <w:pPr>
              <w:pStyle w:val="ad"/>
              <w:rPr>
                <w:b/>
                <w:bCs/>
                <w:i/>
              </w:rPr>
            </w:pPr>
            <w:r w:rsidRPr="00095189">
              <w:rPr>
                <w:b/>
                <w:bCs/>
                <w:i/>
              </w:rPr>
              <w:t>For future meetings:</w:t>
            </w:r>
          </w:p>
          <w:p w14:paraId="0CAF3217" w14:textId="77777777" w:rsidR="009D6828" w:rsidRPr="00095189" w:rsidRDefault="009D6828" w:rsidP="00565B10">
            <w:pPr>
              <w:pStyle w:val="ad"/>
              <w:rPr>
                <w:i/>
              </w:rPr>
            </w:pPr>
            <w:r w:rsidRPr="00095189">
              <w:rPr>
                <w:i/>
              </w:rPr>
              <w:t>Consider the following alternatives for UE capability report on the minimum time gap between LP-WUS reception and MR to start PDCCH monitoring:</w:t>
            </w:r>
          </w:p>
          <w:p w14:paraId="38215E71" w14:textId="77777777" w:rsidR="009D6828" w:rsidRPr="00095189" w:rsidRDefault="009D6828" w:rsidP="00CF2C22">
            <w:pPr>
              <w:pStyle w:val="ad"/>
              <w:numPr>
                <w:ilvl w:val="0"/>
                <w:numId w:val="13"/>
              </w:numPr>
              <w:overflowPunct w:val="0"/>
              <w:spacing w:afterLines="0" w:line="259" w:lineRule="auto"/>
              <w:rPr>
                <w:i/>
                <w:lang w:val="en-GB"/>
              </w:rPr>
            </w:pPr>
            <w:r w:rsidRPr="00095189">
              <w:rPr>
                <w:i/>
              </w:rPr>
              <w:t xml:space="preserve">Alt 1: For the </w:t>
            </w:r>
            <w:r w:rsidRPr="00095189">
              <w:rPr>
                <w:rFonts w:hint="eastAsia"/>
                <w:i/>
              </w:rPr>
              <w:t>X = [2, 3, 4]</w:t>
            </w:r>
            <w:r w:rsidRPr="00095189">
              <w:rPr>
                <w:i/>
              </w:rPr>
              <w:t xml:space="preserve"> candidate values for the UE capability report on the minimum time gap,</w:t>
            </w:r>
            <w:r w:rsidRPr="00095189">
              <w:rPr>
                <w:rFonts w:hint="eastAsia"/>
                <w:i/>
              </w:rPr>
              <w:t xml:space="preserve"> </w:t>
            </w:r>
            <w:r w:rsidRPr="00095189">
              <w:rPr>
                <w:rFonts w:ascii="Times" w:hAnsi="Times" w:cs="Times" w:hint="eastAsia"/>
                <w:i/>
              </w:rPr>
              <w:t>consider {0.25, 0.5, 1, 2, 3, 6, 10, 20}</w:t>
            </w:r>
            <w:proofErr w:type="spellStart"/>
            <w:r w:rsidRPr="00095189">
              <w:rPr>
                <w:rFonts w:ascii="Times" w:hAnsi="Times" w:cs="Times" w:hint="eastAsia"/>
                <w:i/>
              </w:rPr>
              <w:t>ms</w:t>
            </w:r>
            <w:proofErr w:type="spellEnd"/>
            <w:r w:rsidRPr="00095189">
              <w:rPr>
                <w:rFonts w:ascii="Times" w:hAnsi="Times" w:cs="Times" w:hint="eastAsia"/>
                <w:i/>
              </w:rPr>
              <w:t xml:space="preserve"> as starting point</w:t>
            </w:r>
          </w:p>
          <w:p w14:paraId="7330F6D4" w14:textId="77777777" w:rsidR="009D6828" w:rsidRPr="00095189" w:rsidRDefault="009D6828" w:rsidP="00CF2C22">
            <w:pPr>
              <w:pStyle w:val="ad"/>
              <w:numPr>
                <w:ilvl w:val="1"/>
                <w:numId w:val="13"/>
              </w:numPr>
              <w:overflowPunct w:val="0"/>
              <w:spacing w:afterLines="0" w:line="259" w:lineRule="auto"/>
              <w:rPr>
                <w:i/>
                <w:lang w:val="en-GB"/>
              </w:rPr>
            </w:pPr>
            <w:r w:rsidRPr="00095189">
              <w:rPr>
                <w:rFonts w:hint="eastAsia"/>
                <w:i/>
                <w:lang w:val="en-GB"/>
              </w:rPr>
              <w:t xml:space="preserve">Note: </w:t>
            </w:r>
            <w:r w:rsidRPr="00095189">
              <w:rPr>
                <w:i/>
                <w:lang w:val="en-GB"/>
              </w:rPr>
              <w:t>Other</w:t>
            </w:r>
            <w:r w:rsidRPr="00095189">
              <w:rPr>
                <w:rFonts w:hint="eastAsia"/>
                <w:i/>
                <w:lang w:val="en-GB"/>
              </w:rPr>
              <w:t xml:space="preserve"> values are not precluded</w:t>
            </w:r>
          </w:p>
          <w:p w14:paraId="387A24CB" w14:textId="77777777" w:rsidR="009D6828" w:rsidRPr="00095189" w:rsidRDefault="009D6828" w:rsidP="00CF2C22">
            <w:pPr>
              <w:pStyle w:val="ad"/>
              <w:numPr>
                <w:ilvl w:val="1"/>
                <w:numId w:val="13"/>
              </w:numPr>
              <w:overflowPunct w:val="0"/>
              <w:spacing w:afterLines="0" w:line="259" w:lineRule="auto"/>
              <w:rPr>
                <w:i/>
                <w:lang w:val="en-GB"/>
              </w:rPr>
            </w:pPr>
            <w:r w:rsidRPr="00095189">
              <w:rPr>
                <w:rFonts w:ascii="Times" w:hAnsi="Times" w:cs="Times" w:hint="eastAsia"/>
                <w:i/>
              </w:rPr>
              <w:t>FFS whether different values are selected for OOK-based WUR and OFDM-based WUR</w:t>
            </w:r>
          </w:p>
          <w:p w14:paraId="40E24A4D" w14:textId="77777777" w:rsidR="009D6828" w:rsidRPr="00095189" w:rsidRDefault="009D6828" w:rsidP="00CF2C22">
            <w:pPr>
              <w:pStyle w:val="ad"/>
              <w:numPr>
                <w:ilvl w:val="1"/>
                <w:numId w:val="13"/>
              </w:numPr>
              <w:overflowPunct w:val="0"/>
              <w:spacing w:afterLines="0" w:line="259" w:lineRule="auto"/>
              <w:ind w:hanging="442"/>
              <w:rPr>
                <w:i/>
                <w:lang w:val="en-GB"/>
              </w:rPr>
            </w:pPr>
            <w:r w:rsidRPr="00095189">
              <w:rPr>
                <w:rFonts w:ascii="Times" w:hAnsi="Times" w:cs="Times" w:hint="eastAsia"/>
                <w:i/>
              </w:rPr>
              <w:t>FFS whether/how to consider the case of CA</w:t>
            </w:r>
          </w:p>
          <w:p w14:paraId="44493B8C" w14:textId="77777777" w:rsidR="009D6828" w:rsidRPr="00095189" w:rsidRDefault="009D6828" w:rsidP="00CF2C22">
            <w:pPr>
              <w:pStyle w:val="ad"/>
              <w:numPr>
                <w:ilvl w:val="0"/>
                <w:numId w:val="9"/>
              </w:numPr>
              <w:spacing w:afterLines="0"/>
              <w:rPr>
                <w:i/>
              </w:rPr>
            </w:pPr>
            <w:r w:rsidRPr="00095189">
              <w:rPr>
                <w:i/>
              </w:rPr>
              <w:t>Alt 2: For the UE capability report on the minimum time gap, UE reports a pair of values for main radio ramp up and the number of SSBs</w:t>
            </w:r>
            <w:r w:rsidRPr="00095189">
              <w:rPr>
                <w:rFonts w:hint="eastAsia"/>
                <w:i/>
              </w:rPr>
              <w:t>/TRSs</w:t>
            </w:r>
            <w:r w:rsidRPr="00095189">
              <w:rPr>
                <w:i/>
              </w:rPr>
              <w:t xml:space="preserve"> needed for synchronization (D, NSSB</w:t>
            </w:r>
            <w:r w:rsidRPr="00095189">
              <w:rPr>
                <w:rFonts w:hint="eastAsia"/>
                <w:i/>
              </w:rPr>
              <w:t>/NTRS</w:t>
            </w:r>
            <w:r w:rsidRPr="00095189">
              <w:rPr>
                <w:i/>
              </w:rPr>
              <w:t>).</w:t>
            </w:r>
            <w:r w:rsidRPr="00095189">
              <w:rPr>
                <w:rFonts w:hint="eastAsia"/>
                <w:i/>
              </w:rPr>
              <w:t xml:space="preserve"> This may require RAN4 coordination</w:t>
            </w:r>
          </w:p>
          <w:p w14:paraId="487E3FF4" w14:textId="77777777" w:rsidR="009D6828" w:rsidRPr="00095189" w:rsidRDefault="009D6828" w:rsidP="00CF2C22">
            <w:pPr>
              <w:pStyle w:val="ad"/>
              <w:numPr>
                <w:ilvl w:val="0"/>
                <w:numId w:val="9"/>
              </w:numPr>
              <w:spacing w:afterLines="0"/>
              <w:rPr>
                <w:i/>
              </w:rPr>
            </w:pPr>
            <w:r w:rsidRPr="00095189">
              <w:rPr>
                <w:i/>
              </w:rPr>
              <w:t>Alt 3:</w:t>
            </w:r>
            <w:r w:rsidRPr="00095189">
              <w:rPr>
                <w:rFonts w:hint="eastAsia"/>
                <w:i/>
              </w:rPr>
              <w:t xml:space="preserve"> </w:t>
            </w:r>
            <w:r w:rsidRPr="00095189">
              <w:rPr>
                <w:i/>
              </w:rPr>
              <w:t xml:space="preserve">UE capability report on the minimum time gap </w:t>
            </w:r>
            <w:r w:rsidRPr="00095189">
              <w:rPr>
                <w:rFonts w:hint="eastAsia"/>
                <w:i/>
              </w:rPr>
              <w:t xml:space="preserve">includes the </w:t>
            </w:r>
            <w:r w:rsidRPr="00095189">
              <w:rPr>
                <w:i/>
              </w:rPr>
              <w:t>main radio ramp up</w:t>
            </w:r>
            <w:r w:rsidRPr="00095189">
              <w:rPr>
                <w:rFonts w:hint="eastAsia"/>
                <w:i/>
              </w:rPr>
              <w:t xml:space="preserve"> time</w:t>
            </w:r>
            <w:r w:rsidRPr="00095189">
              <w:rPr>
                <w:i/>
              </w:rPr>
              <w:t>. The number of SSBs</w:t>
            </w:r>
            <w:r w:rsidRPr="00095189">
              <w:rPr>
                <w:rFonts w:hint="eastAsia"/>
                <w:i/>
              </w:rPr>
              <w:t>/TRSs</w:t>
            </w:r>
            <w:r w:rsidRPr="00095189">
              <w:rPr>
                <w:i/>
              </w:rPr>
              <w:t xml:space="preserve"> needed for synchronization is defined in specs, and different number of SSBs</w:t>
            </w:r>
            <w:r w:rsidRPr="00095189">
              <w:rPr>
                <w:rFonts w:hint="eastAsia"/>
                <w:i/>
              </w:rPr>
              <w:t>/TRSs</w:t>
            </w:r>
            <w:r w:rsidRPr="00095189">
              <w:rPr>
                <w:i/>
              </w:rPr>
              <w:t xml:space="preserve"> can be defined for different UE capability on the main radio ramp up time.</w:t>
            </w:r>
            <w:r w:rsidRPr="00095189">
              <w:rPr>
                <w:rFonts w:hint="eastAsia"/>
                <w:i/>
              </w:rPr>
              <w:t xml:space="preserve"> This may require RAN4 coordination</w:t>
            </w:r>
          </w:p>
          <w:p w14:paraId="2E68422B" w14:textId="77777777" w:rsidR="009D6828" w:rsidRPr="00095189" w:rsidRDefault="009D6828" w:rsidP="00CF2C22">
            <w:pPr>
              <w:pStyle w:val="ad"/>
              <w:numPr>
                <w:ilvl w:val="0"/>
                <w:numId w:val="9"/>
              </w:numPr>
              <w:spacing w:afterLines="0"/>
              <w:rPr>
                <w:i/>
              </w:rPr>
            </w:pPr>
            <w:r w:rsidRPr="00095189">
              <w:rPr>
                <w:i/>
              </w:rPr>
              <w:t xml:space="preserve">Alt 4: UE capability report on the minimum time gap </w:t>
            </w:r>
            <w:r w:rsidRPr="00095189">
              <w:rPr>
                <w:rFonts w:hint="eastAsia"/>
                <w:i/>
              </w:rPr>
              <w:t xml:space="preserve">includes the </w:t>
            </w:r>
            <w:r w:rsidRPr="00095189">
              <w:rPr>
                <w:i/>
              </w:rPr>
              <w:t>main radio ramp up</w:t>
            </w:r>
            <w:r w:rsidRPr="00095189">
              <w:rPr>
                <w:rFonts w:hint="eastAsia"/>
                <w:i/>
              </w:rPr>
              <w:t xml:space="preserve"> time</w:t>
            </w:r>
            <w:r w:rsidRPr="00095189">
              <w:rPr>
                <w:i/>
              </w:rPr>
              <w:t>. The time needed for synchronization will be defined by RAN4 requirements later.</w:t>
            </w:r>
          </w:p>
          <w:p w14:paraId="6F2BF7A8" w14:textId="05F4CE50" w:rsidR="009D6828" w:rsidRPr="009D6828" w:rsidRDefault="009D6828" w:rsidP="00CF2C22">
            <w:pPr>
              <w:pStyle w:val="ad"/>
              <w:numPr>
                <w:ilvl w:val="0"/>
                <w:numId w:val="9"/>
              </w:numPr>
              <w:spacing w:afterLines="0"/>
            </w:pPr>
            <w:r w:rsidRPr="00095189">
              <w:rPr>
                <w:rFonts w:hint="eastAsia"/>
                <w:i/>
              </w:rPr>
              <w:t xml:space="preserve">FFS: For </w:t>
            </w:r>
            <w:r w:rsidRPr="00095189">
              <w:rPr>
                <w:i/>
              </w:rPr>
              <w:t>the</w:t>
            </w:r>
            <w:r w:rsidRPr="00095189">
              <w:rPr>
                <w:rFonts w:hint="eastAsia"/>
                <w:i/>
              </w:rPr>
              <w:t xml:space="preserve"> case of UAI</w:t>
            </w:r>
          </w:p>
        </w:tc>
      </w:tr>
    </w:tbl>
    <w:p w14:paraId="382BEA5F" w14:textId="6B2924BD" w:rsidR="00344355" w:rsidRDefault="00EC3C4D" w:rsidP="004F0C2C">
      <w:pPr>
        <w:spacing w:after="120"/>
        <w:jc w:val="both"/>
        <w:rPr>
          <w:rFonts w:eastAsiaTheme="minorEastAsia"/>
          <w:bCs/>
          <w:lang w:eastAsia="zh-CN"/>
        </w:rPr>
      </w:pPr>
      <w:r>
        <w:rPr>
          <w:rFonts w:eastAsiaTheme="minorEastAsia" w:hint="eastAsia"/>
          <w:bCs/>
          <w:lang w:eastAsia="zh-CN"/>
        </w:rPr>
        <w:t>Among these</w:t>
      </w:r>
      <w:r w:rsidR="00E5677E">
        <w:rPr>
          <w:rFonts w:eastAsiaTheme="minorEastAsia"/>
          <w:bCs/>
          <w:lang w:eastAsia="zh-CN"/>
        </w:rPr>
        <w:t xml:space="preserve"> values in all</w:t>
      </w:r>
      <w:r>
        <w:rPr>
          <w:rFonts w:eastAsiaTheme="minorEastAsia" w:hint="eastAsia"/>
          <w:bCs/>
          <w:lang w:eastAsia="zh-CN"/>
        </w:rPr>
        <w:t xml:space="preserve"> alternatives, the </w:t>
      </w:r>
      <w:r w:rsidR="007F3C7B">
        <w:rPr>
          <w:rFonts w:eastAsiaTheme="minorEastAsia" w:hint="eastAsia"/>
          <w:bCs/>
          <w:lang w:eastAsia="zh-CN"/>
        </w:rPr>
        <w:t xml:space="preserve">main </w:t>
      </w:r>
      <w:r>
        <w:rPr>
          <w:rFonts w:eastAsiaTheme="minorEastAsia" w:hint="eastAsia"/>
          <w:bCs/>
          <w:lang w:eastAsia="zh-CN"/>
        </w:rPr>
        <w:t xml:space="preserve">controversy </w:t>
      </w:r>
      <w:r w:rsidR="007F3C7B">
        <w:rPr>
          <w:rFonts w:eastAsiaTheme="minorEastAsia" w:hint="eastAsia"/>
          <w:bCs/>
          <w:lang w:eastAsia="zh-CN"/>
        </w:rPr>
        <w:t xml:space="preserve">is </w:t>
      </w:r>
      <w:r w:rsidR="00D15D4E" w:rsidRPr="00CD4818">
        <w:rPr>
          <w:rFonts w:eastAsiaTheme="minorEastAsia"/>
          <w:bCs/>
          <w:lang w:eastAsia="zh-CN"/>
        </w:rPr>
        <w:t>whether the reported value includes the duration for time/frequency synchronization</w:t>
      </w:r>
      <w:r w:rsidR="00E5677E" w:rsidRPr="00CD4818">
        <w:rPr>
          <w:rFonts w:eastAsiaTheme="minorEastAsia"/>
          <w:bCs/>
          <w:lang w:eastAsia="zh-CN"/>
        </w:rPr>
        <w:t xml:space="preserve"> and channel estimation</w:t>
      </w:r>
      <w:r w:rsidR="00D15D4E" w:rsidRPr="00CD4818">
        <w:rPr>
          <w:rFonts w:eastAsiaTheme="minorEastAsia"/>
          <w:bCs/>
          <w:lang w:eastAsia="zh-CN"/>
        </w:rPr>
        <w:t xml:space="preserve"> of MR</w:t>
      </w:r>
      <w:r w:rsidR="007F3C7B" w:rsidRPr="00CD4818">
        <w:rPr>
          <w:rFonts w:eastAsiaTheme="minorEastAsia" w:hint="eastAsia"/>
          <w:bCs/>
          <w:lang w:eastAsia="zh-CN"/>
        </w:rPr>
        <w:t xml:space="preserve">. </w:t>
      </w:r>
      <w:r w:rsidR="007F3C7B">
        <w:rPr>
          <w:rFonts w:eastAsiaTheme="minorEastAsia" w:hint="eastAsia"/>
          <w:bCs/>
          <w:lang w:eastAsia="zh-CN"/>
        </w:rPr>
        <w:t>It was agreed in RAN1#116, the m</w:t>
      </w:r>
      <w:r w:rsidR="007F3C7B" w:rsidRPr="00DC5F80">
        <w:rPr>
          <w:rFonts w:eastAsiaTheme="minorEastAsia" w:hint="eastAsia"/>
          <w:bCs/>
          <w:lang w:eastAsia="zh-CN"/>
        </w:rPr>
        <w:t>inimum time gap</w:t>
      </w:r>
      <w:r w:rsidR="007F3C7B">
        <w:rPr>
          <w:rFonts w:eastAsiaTheme="minorEastAsia" w:hint="eastAsia"/>
          <w:bCs/>
          <w:lang w:eastAsia="zh-CN"/>
        </w:rPr>
        <w:t xml:space="preserve"> </w:t>
      </w:r>
      <w:r w:rsidR="007F3C7B" w:rsidRPr="00CD4818">
        <w:rPr>
          <w:rFonts w:eastAsiaTheme="minorEastAsia"/>
          <w:bCs/>
          <w:lang w:eastAsia="zh-CN"/>
        </w:rPr>
        <w:t>between LP-WUS reception and MR to start PDCCH monitoring</w:t>
      </w:r>
      <w:r w:rsidR="007F3C7B" w:rsidRPr="00DC5F80">
        <w:rPr>
          <w:rFonts w:eastAsiaTheme="minorEastAsia" w:hint="eastAsia"/>
          <w:bCs/>
          <w:lang w:eastAsia="zh-CN"/>
        </w:rPr>
        <w:t xml:space="preserve"> </w:t>
      </w:r>
      <w:r w:rsidR="007F3C7B">
        <w:rPr>
          <w:rFonts w:eastAsiaTheme="minorEastAsia" w:hint="eastAsia"/>
          <w:bCs/>
          <w:lang w:eastAsia="zh-CN"/>
        </w:rPr>
        <w:t>consider</w:t>
      </w:r>
      <w:r w:rsidR="007F3C7B">
        <w:rPr>
          <w:rFonts w:eastAsiaTheme="minorEastAsia"/>
          <w:bCs/>
          <w:lang w:eastAsia="zh-CN"/>
        </w:rPr>
        <w:t>s</w:t>
      </w:r>
      <w:r w:rsidR="007F3C7B">
        <w:rPr>
          <w:rFonts w:eastAsiaTheme="minorEastAsia" w:hint="eastAsia"/>
          <w:bCs/>
          <w:lang w:eastAsia="zh-CN"/>
        </w:rPr>
        <w:t xml:space="preserve"> at least the LP-WUS processing time, MR </w:t>
      </w:r>
      <w:r w:rsidR="007F3C7B" w:rsidRPr="00DC5F80">
        <w:rPr>
          <w:rFonts w:eastAsiaTheme="minorEastAsia" w:hint="eastAsia"/>
          <w:bCs/>
          <w:lang w:eastAsia="zh-CN"/>
        </w:rPr>
        <w:t xml:space="preserve">transition </w:t>
      </w:r>
      <w:r w:rsidR="007F3C7B">
        <w:rPr>
          <w:rFonts w:eastAsiaTheme="minorEastAsia" w:hint="eastAsia"/>
          <w:bCs/>
          <w:lang w:eastAsia="zh-CN"/>
        </w:rPr>
        <w:t xml:space="preserve">time for ramp up and the time/frequency </w:t>
      </w:r>
      <w:r w:rsidR="007F3C7B">
        <w:rPr>
          <w:rFonts w:eastAsiaTheme="minorEastAsia"/>
          <w:bCs/>
          <w:lang w:eastAsia="zh-CN"/>
        </w:rPr>
        <w:t>synchronization</w:t>
      </w:r>
      <w:r w:rsidR="007F3C7B">
        <w:rPr>
          <w:rFonts w:eastAsiaTheme="minorEastAsia" w:hint="eastAsia"/>
          <w:bCs/>
          <w:lang w:eastAsia="zh-CN"/>
        </w:rPr>
        <w:t xml:space="preserve"> of MR.</w:t>
      </w:r>
      <w:r w:rsidR="002E5C68">
        <w:rPr>
          <w:rFonts w:eastAsiaTheme="minorEastAsia"/>
          <w:bCs/>
          <w:lang w:eastAsia="zh-CN"/>
        </w:rPr>
        <w:t xml:space="preserve"> </w:t>
      </w:r>
      <w:r w:rsidR="007307E0">
        <w:rPr>
          <w:rFonts w:eastAsiaTheme="minorEastAsia"/>
          <w:bCs/>
          <w:lang w:eastAsia="zh-CN"/>
        </w:rPr>
        <w:t xml:space="preserve">If the C-DRX configuration is less than 160 </w:t>
      </w:r>
      <w:proofErr w:type="spellStart"/>
      <w:r w:rsidR="007307E0">
        <w:rPr>
          <w:rFonts w:eastAsiaTheme="minorEastAsia"/>
          <w:bCs/>
          <w:lang w:eastAsia="zh-CN"/>
        </w:rPr>
        <w:t>ms</w:t>
      </w:r>
      <w:proofErr w:type="spellEnd"/>
      <w:r w:rsidR="007307E0">
        <w:rPr>
          <w:rFonts w:eastAsiaTheme="minorEastAsia"/>
          <w:bCs/>
          <w:lang w:eastAsia="zh-CN"/>
        </w:rPr>
        <w:t>, the UE remains in-sync with the network without additional tim</w:t>
      </w:r>
      <w:r w:rsidR="002E5C68">
        <w:rPr>
          <w:rFonts w:eastAsiaTheme="minorEastAsia"/>
          <w:bCs/>
          <w:lang w:eastAsia="zh-CN"/>
        </w:rPr>
        <w:t xml:space="preserve">ing/frequency synchronization. </w:t>
      </w:r>
      <w:r w:rsidR="007307E0">
        <w:rPr>
          <w:rFonts w:eastAsiaTheme="minorEastAsia"/>
          <w:bCs/>
          <w:lang w:eastAsia="zh-CN"/>
        </w:rPr>
        <w:t>However, the updated channel estimation is needed to update the channel gain and phase offset for the c</w:t>
      </w:r>
      <w:r w:rsidR="002E5C68">
        <w:rPr>
          <w:rFonts w:eastAsiaTheme="minorEastAsia"/>
          <w:bCs/>
          <w:lang w:eastAsia="zh-CN"/>
        </w:rPr>
        <w:t xml:space="preserve">oherent demodulation of PDCCH. </w:t>
      </w:r>
      <w:r w:rsidR="007307E0">
        <w:rPr>
          <w:rFonts w:eastAsiaTheme="minorEastAsia"/>
          <w:bCs/>
          <w:lang w:eastAsia="zh-CN"/>
        </w:rPr>
        <w:t>The updated channel estimation requires at least one SSB/CSI-RS resource to be included</w:t>
      </w:r>
      <w:r w:rsidR="00D0532F">
        <w:rPr>
          <w:rFonts w:eastAsiaTheme="minorEastAsia"/>
          <w:bCs/>
          <w:lang w:eastAsia="zh-CN"/>
        </w:rPr>
        <w:t>.</w:t>
      </w:r>
      <w:r w:rsidR="007307E0">
        <w:rPr>
          <w:rFonts w:eastAsiaTheme="minorEastAsia"/>
          <w:bCs/>
          <w:lang w:eastAsia="zh-CN"/>
        </w:rPr>
        <w:t xml:space="preserve"> </w:t>
      </w:r>
      <w:r w:rsidR="007F3C7B">
        <w:rPr>
          <w:rFonts w:eastAsiaTheme="minorEastAsia" w:hint="eastAsia"/>
          <w:bCs/>
          <w:lang w:eastAsia="zh-CN"/>
        </w:rPr>
        <w:t xml:space="preserve">The </w:t>
      </w:r>
      <w:proofErr w:type="spellStart"/>
      <w:r w:rsidR="007F3C7B" w:rsidRPr="0088346F">
        <w:rPr>
          <w:rFonts w:eastAsiaTheme="minorEastAsia" w:hint="eastAsia"/>
          <w:bCs/>
          <w:lang w:eastAsia="zh-CN"/>
        </w:rPr>
        <w:t>gNB</w:t>
      </w:r>
      <w:proofErr w:type="spellEnd"/>
      <w:r w:rsidR="007F3C7B" w:rsidRPr="0088346F">
        <w:rPr>
          <w:rFonts w:eastAsiaTheme="minorEastAsia" w:hint="eastAsia"/>
          <w:bCs/>
          <w:lang w:eastAsia="zh-CN"/>
        </w:rPr>
        <w:t xml:space="preserve"> </w:t>
      </w:r>
      <w:r w:rsidR="007F3C7B">
        <w:rPr>
          <w:rFonts w:eastAsiaTheme="minorEastAsia" w:hint="eastAsia"/>
          <w:bCs/>
          <w:lang w:eastAsia="zh-CN"/>
        </w:rPr>
        <w:t>will</w:t>
      </w:r>
      <w:r w:rsidR="007F3C7B" w:rsidRPr="0088346F">
        <w:rPr>
          <w:rFonts w:eastAsiaTheme="minorEastAsia" w:hint="eastAsia"/>
          <w:bCs/>
          <w:lang w:eastAsia="zh-CN"/>
        </w:rPr>
        <w:t xml:space="preserve"> configure </w:t>
      </w:r>
      <w:r w:rsidR="007F3C7B">
        <w:rPr>
          <w:rFonts w:eastAsiaTheme="minorEastAsia" w:hint="eastAsia"/>
          <w:bCs/>
          <w:lang w:eastAsia="zh-CN"/>
        </w:rPr>
        <w:t>a</w:t>
      </w:r>
      <w:r w:rsidR="007F3C7B" w:rsidRPr="0088346F">
        <w:rPr>
          <w:rFonts w:eastAsiaTheme="minorEastAsia" w:hint="eastAsia"/>
          <w:bCs/>
          <w:lang w:eastAsia="zh-CN"/>
        </w:rPr>
        <w:t xml:space="preserve"> time gap based on the reported gaps considering UE power sav</w:t>
      </w:r>
      <w:r w:rsidR="007F3C7B">
        <w:rPr>
          <w:rFonts w:eastAsiaTheme="minorEastAsia" w:hint="eastAsia"/>
          <w:bCs/>
          <w:lang w:eastAsia="zh-CN"/>
        </w:rPr>
        <w:t xml:space="preserve">ing and NW resource efficiency. </w:t>
      </w:r>
      <w:r w:rsidR="007F3C7B" w:rsidRPr="0088346F">
        <w:rPr>
          <w:rFonts w:eastAsiaTheme="minorEastAsia" w:hint="eastAsia"/>
          <w:bCs/>
          <w:lang w:eastAsia="zh-CN"/>
        </w:rPr>
        <w:t xml:space="preserve">UE </w:t>
      </w:r>
      <w:r w:rsidR="007F3C7B">
        <w:rPr>
          <w:rFonts w:eastAsiaTheme="minorEastAsia" w:hint="eastAsia"/>
          <w:bCs/>
          <w:lang w:eastAsia="zh-CN"/>
        </w:rPr>
        <w:t>can</w:t>
      </w:r>
      <w:r w:rsidR="007F3C7B" w:rsidRPr="0088346F">
        <w:rPr>
          <w:rFonts w:eastAsiaTheme="minorEastAsia" w:hint="eastAsia"/>
          <w:bCs/>
          <w:lang w:eastAsia="zh-CN"/>
        </w:rPr>
        <w:t xml:space="preserve"> </w:t>
      </w:r>
      <w:r w:rsidR="007F3C7B">
        <w:rPr>
          <w:rFonts w:eastAsiaTheme="minorEastAsia"/>
          <w:bCs/>
          <w:lang w:eastAsia="zh-CN"/>
        </w:rPr>
        <w:t>determine</w:t>
      </w:r>
      <w:r w:rsidR="007F3C7B" w:rsidRPr="0088346F">
        <w:rPr>
          <w:rFonts w:eastAsiaTheme="minorEastAsia" w:hint="eastAsia"/>
          <w:bCs/>
          <w:lang w:eastAsia="zh-CN"/>
        </w:rPr>
        <w:t xml:space="preserve"> the corresponding sleep state (e.g., deep</w:t>
      </w:r>
      <w:r w:rsidR="007F3C7B">
        <w:rPr>
          <w:rFonts w:eastAsiaTheme="minorEastAsia" w:hint="eastAsia"/>
          <w:bCs/>
          <w:lang w:eastAsia="zh-CN"/>
        </w:rPr>
        <w:t>/</w:t>
      </w:r>
      <w:r w:rsidR="007F3C7B" w:rsidRPr="0088346F">
        <w:rPr>
          <w:rFonts w:eastAsiaTheme="minorEastAsia" w:hint="eastAsia"/>
          <w:bCs/>
          <w:lang w:eastAsia="zh-CN"/>
        </w:rPr>
        <w:t xml:space="preserve"> light</w:t>
      </w:r>
      <w:r w:rsidR="007F3C7B">
        <w:rPr>
          <w:rFonts w:eastAsiaTheme="minorEastAsia" w:hint="eastAsia"/>
          <w:bCs/>
          <w:lang w:eastAsia="zh-CN"/>
        </w:rPr>
        <w:t>/</w:t>
      </w:r>
      <w:r w:rsidR="007F3C7B" w:rsidRPr="0088346F">
        <w:rPr>
          <w:rFonts w:eastAsiaTheme="minorEastAsia"/>
          <w:bCs/>
          <w:lang w:eastAsia="zh-CN"/>
        </w:rPr>
        <w:t xml:space="preserve"> micro</w:t>
      </w:r>
      <w:r w:rsidR="007F3C7B" w:rsidRPr="0088346F">
        <w:rPr>
          <w:rFonts w:eastAsiaTheme="minorEastAsia" w:hint="eastAsia"/>
          <w:bCs/>
          <w:lang w:eastAsia="zh-CN"/>
        </w:rPr>
        <w:t xml:space="preserve"> sleep) based on the configured time gap</w:t>
      </w:r>
      <w:r w:rsidR="007F3C7B">
        <w:rPr>
          <w:rFonts w:eastAsiaTheme="minorEastAsia" w:hint="eastAsia"/>
          <w:bCs/>
          <w:lang w:eastAsia="zh-CN"/>
        </w:rPr>
        <w:t>. In other words, d</w:t>
      </w:r>
      <w:r w:rsidR="007F3C7B" w:rsidRPr="0088346F">
        <w:rPr>
          <w:rFonts w:eastAsiaTheme="minorEastAsia"/>
          <w:bCs/>
          <w:lang w:eastAsia="zh-CN"/>
        </w:rPr>
        <w:t xml:space="preserve">ifferent synchronization times for different sleep states </w:t>
      </w:r>
      <w:r w:rsidR="007F3C7B">
        <w:rPr>
          <w:rFonts w:eastAsiaTheme="minorEastAsia" w:hint="eastAsia"/>
          <w:bCs/>
          <w:lang w:eastAsia="zh-CN"/>
        </w:rPr>
        <w:t>are</w:t>
      </w:r>
      <w:r w:rsidR="007F3C7B" w:rsidRPr="0088346F">
        <w:rPr>
          <w:rFonts w:eastAsiaTheme="minorEastAsia"/>
          <w:bCs/>
          <w:lang w:eastAsia="zh-CN"/>
        </w:rPr>
        <w:t xml:space="preserve"> meaningless</w:t>
      </w:r>
      <w:r w:rsidR="007F3C7B">
        <w:rPr>
          <w:rFonts w:eastAsiaTheme="minorEastAsia" w:hint="eastAsia"/>
          <w:bCs/>
          <w:lang w:eastAsia="zh-CN"/>
        </w:rPr>
        <w:t xml:space="preserve">. Thus, the </w:t>
      </w:r>
      <w:r w:rsidR="007F3C7B" w:rsidRPr="00CD4818">
        <w:rPr>
          <w:rFonts w:eastAsiaTheme="minorEastAsia"/>
          <w:bCs/>
          <w:lang w:eastAsia="zh-CN"/>
        </w:rPr>
        <w:t>reported candidate value</w:t>
      </w:r>
      <w:r w:rsidR="007F3C7B" w:rsidRPr="00CD4818">
        <w:rPr>
          <w:rFonts w:eastAsiaTheme="minorEastAsia" w:hint="eastAsia"/>
          <w:bCs/>
          <w:lang w:eastAsia="zh-CN"/>
        </w:rPr>
        <w:t xml:space="preserve"> </w:t>
      </w:r>
      <w:r w:rsidR="007F3C7B" w:rsidRPr="00CD4818">
        <w:rPr>
          <w:rFonts w:eastAsiaTheme="minorEastAsia"/>
          <w:bCs/>
          <w:lang w:eastAsia="zh-CN"/>
        </w:rPr>
        <w:t>should</w:t>
      </w:r>
      <w:r w:rsidR="007F3C7B" w:rsidRPr="00CD4818">
        <w:rPr>
          <w:rFonts w:eastAsiaTheme="minorEastAsia" w:hint="eastAsia"/>
          <w:bCs/>
          <w:lang w:eastAsia="zh-CN"/>
        </w:rPr>
        <w:t xml:space="preserve"> </w:t>
      </w:r>
      <w:r w:rsidR="007F3C7B">
        <w:rPr>
          <w:rFonts w:eastAsiaTheme="minorEastAsia" w:hint="eastAsia"/>
          <w:bCs/>
          <w:lang w:eastAsia="zh-CN"/>
        </w:rPr>
        <w:t xml:space="preserve">include the LP-WUS processing time, MR </w:t>
      </w:r>
      <w:r w:rsidR="007F3C7B" w:rsidRPr="00DC5F80">
        <w:rPr>
          <w:rFonts w:eastAsiaTheme="minorEastAsia" w:hint="eastAsia"/>
          <w:bCs/>
          <w:lang w:eastAsia="zh-CN"/>
        </w:rPr>
        <w:t xml:space="preserve">transition </w:t>
      </w:r>
      <w:r w:rsidR="007F3C7B">
        <w:rPr>
          <w:rFonts w:eastAsiaTheme="minorEastAsia" w:hint="eastAsia"/>
          <w:bCs/>
          <w:lang w:eastAsia="zh-CN"/>
        </w:rPr>
        <w:t xml:space="preserve">time for ramp up and the time/frequency </w:t>
      </w:r>
      <w:r w:rsidR="007F3C7B">
        <w:rPr>
          <w:rFonts w:eastAsiaTheme="minorEastAsia"/>
          <w:bCs/>
          <w:lang w:eastAsia="zh-CN"/>
        </w:rPr>
        <w:t>synchronization</w:t>
      </w:r>
      <w:r w:rsidR="00C45E12">
        <w:rPr>
          <w:rFonts w:eastAsiaTheme="minorEastAsia"/>
          <w:bCs/>
          <w:lang w:eastAsia="zh-CN"/>
        </w:rPr>
        <w:t xml:space="preserve"> and channel estimation</w:t>
      </w:r>
      <w:r w:rsidR="007F3C7B">
        <w:rPr>
          <w:rFonts w:eastAsiaTheme="minorEastAsia" w:hint="eastAsia"/>
          <w:bCs/>
          <w:lang w:eastAsia="zh-CN"/>
        </w:rPr>
        <w:t xml:space="preserve"> of MR. </w:t>
      </w:r>
    </w:p>
    <w:p w14:paraId="55C9FB9F" w14:textId="7EA2F842" w:rsidR="00095189" w:rsidRPr="00095189" w:rsidRDefault="00095189" w:rsidP="00565B10">
      <w:pPr>
        <w:spacing w:after="120"/>
        <w:jc w:val="both"/>
        <w:rPr>
          <w:rFonts w:eastAsiaTheme="minorEastAsia"/>
          <w:b/>
          <w:bCs/>
          <w:lang w:eastAsia="zh-CN"/>
        </w:rPr>
      </w:pPr>
      <w:r w:rsidRPr="00424CB0">
        <w:rPr>
          <w:rFonts w:eastAsiaTheme="minorEastAsia" w:hint="eastAsia"/>
          <w:b/>
          <w:bCs/>
          <w:lang w:eastAsia="zh-CN"/>
        </w:rPr>
        <w:t xml:space="preserve">Proposal </w:t>
      </w:r>
      <w:r w:rsidR="00E253F0">
        <w:rPr>
          <w:rFonts w:eastAsiaTheme="minorEastAsia" w:hint="eastAsia"/>
          <w:b/>
          <w:bCs/>
          <w:lang w:eastAsia="zh-CN"/>
        </w:rPr>
        <w:t>1</w:t>
      </w:r>
      <w:r w:rsidRPr="00424CB0">
        <w:rPr>
          <w:rFonts w:eastAsiaTheme="minorEastAsia" w:hint="eastAsia"/>
          <w:b/>
          <w:bCs/>
          <w:lang w:eastAsia="zh-CN"/>
        </w:rPr>
        <w:t xml:space="preserve">: The </w:t>
      </w:r>
      <w:r w:rsidRPr="00424CB0">
        <w:rPr>
          <w:b/>
        </w:rPr>
        <w:t>candidate value</w:t>
      </w:r>
      <w:r w:rsidRPr="00424CB0">
        <w:rPr>
          <w:rFonts w:eastAsiaTheme="minorEastAsia" w:hint="eastAsia"/>
          <w:b/>
          <w:lang w:eastAsia="zh-CN"/>
        </w:rPr>
        <w:t xml:space="preserve"> </w:t>
      </w:r>
      <w:r>
        <w:rPr>
          <w:rFonts w:eastAsiaTheme="minorEastAsia"/>
          <w:b/>
          <w:lang w:eastAsia="zh-CN"/>
        </w:rPr>
        <w:t xml:space="preserve">for UE reported in the UE capability </w:t>
      </w:r>
      <w:r w:rsidRPr="00424CB0">
        <w:rPr>
          <w:rFonts w:eastAsiaTheme="minorEastAsia" w:hint="eastAsia"/>
          <w:b/>
          <w:bCs/>
          <w:lang w:eastAsia="zh-CN"/>
        </w:rPr>
        <w:t xml:space="preserve">includes the LP-WUS processing time, MR transition time for ramp up and the time/frequency </w:t>
      </w:r>
      <w:r w:rsidRPr="00424CB0">
        <w:rPr>
          <w:rFonts w:eastAsiaTheme="minorEastAsia"/>
          <w:b/>
          <w:bCs/>
          <w:lang w:eastAsia="zh-CN"/>
        </w:rPr>
        <w:t>synchronization</w:t>
      </w:r>
      <w:r w:rsidRPr="00424CB0">
        <w:rPr>
          <w:rFonts w:eastAsiaTheme="minorEastAsia" w:hint="eastAsia"/>
          <w:b/>
          <w:bCs/>
          <w:lang w:eastAsia="zh-CN"/>
        </w:rPr>
        <w:t xml:space="preserve"> </w:t>
      </w:r>
      <w:r w:rsidR="00C45E12">
        <w:rPr>
          <w:rFonts w:eastAsiaTheme="minorEastAsia"/>
          <w:b/>
          <w:bCs/>
          <w:lang w:eastAsia="zh-CN"/>
        </w:rPr>
        <w:t xml:space="preserve">and channel estimation </w:t>
      </w:r>
      <w:r w:rsidRPr="00424CB0">
        <w:rPr>
          <w:rFonts w:eastAsiaTheme="minorEastAsia" w:hint="eastAsia"/>
          <w:b/>
          <w:bCs/>
          <w:lang w:eastAsia="zh-CN"/>
        </w:rPr>
        <w:t>of MR.</w:t>
      </w:r>
    </w:p>
    <w:p w14:paraId="77AE668C" w14:textId="1FDA7974" w:rsidR="00A81809" w:rsidRDefault="007F3C7B" w:rsidP="004F0C2C">
      <w:pPr>
        <w:spacing w:after="120"/>
        <w:jc w:val="both"/>
        <w:rPr>
          <w:rFonts w:eastAsiaTheme="minorEastAsia"/>
          <w:bCs/>
          <w:lang w:eastAsia="zh-CN"/>
        </w:rPr>
      </w:pPr>
      <w:r>
        <w:rPr>
          <w:rFonts w:eastAsiaTheme="minorEastAsia" w:hint="eastAsia"/>
          <w:bCs/>
          <w:lang w:eastAsia="zh-CN"/>
        </w:rPr>
        <w:t xml:space="preserve">Further, the </w:t>
      </w:r>
      <w:r w:rsidR="004010BF" w:rsidRPr="00D15D4E">
        <w:rPr>
          <w:rFonts w:eastAsiaTheme="minorEastAsia"/>
          <w:bCs/>
          <w:lang w:eastAsia="zh-CN"/>
        </w:rPr>
        <w:t>value of minimum time gap considered for LP-WUS is different to those minimum time gap in Rel-16 DCP since the UE</w:t>
      </w:r>
      <w:r w:rsidR="00176D29" w:rsidRPr="00D15D4E">
        <w:rPr>
          <w:rFonts w:eastAsiaTheme="minorEastAsia" w:hint="eastAsia"/>
          <w:bCs/>
          <w:lang w:eastAsia="zh-CN"/>
        </w:rPr>
        <w:t xml:space="preserve"> </w:t>
      </w:r>
      <w:r w:rsidR="00176D29" w:rsidRPr="00D15D4E">
        <w:rPr>
          <w:rFonts w:eastAsiaTheme="minorEastAsia"/>
          <w:bCs/>
          <w:lang w:eastAsia="zh-CN"/>
        </w:rPr>
        <w:t>in Rel-16 DRX adaptation</w:t>
      </w:r>
      <w:r w:rsidR="004010BF" w:rsidRPr="00D15D4E">
        <w:rPr>
          <w:rFonts w:eastAsiaTheme="minorEastAsia"/>
          <w:bCs/>
          <w:lang w:eastAsia="zh-CN"/>
        </w:rPr>
        <w:t xml:space="preserve"> </w:t>
      </w:r>
      <w:r w:rsidR="00176D29" w:rsidRPr="00D15D4E">
        <w:rPr>
          <w:rFonts w:eastAsiaTheme="minorEastAsia"/>
          <w:bCs/>
          <w:lang w:eastAsia="zh-CN"/>
        </w:rPr>
        <w:t>already</w:t>
      </w:r>
      <w:r w:rsidR="004010BF" w:rsidRPr="00D15D4E">
        <w:rPr>
          <w:rFonts w:eastAsiaTheme="minorEastAsia"/>
          <w:bCs/>
          <w:lang w:eastAsia="zh-CN"/>
        </w:rPr>
        <w:t xml:space="preserve"> wake up early to prepare for the coherent demodulation of DCP. </w:t>
      </w:r>
      <w:bookmarkStart w:id="10" w:name="_Hlk181829090"/>
      <w:r w:rsidR="009D6828" w:rsidRPr="00D15D4E">
        <w:rPr>
          <w:rFonts w:eastAsiaTheme="minorEastAsia" w:hint="eastAsia"/>
          <w:bCs/>
          <w:lang w:eastAsia="zh-CN"/>
        </w:rPr>
        <w:t>In other words, t</w:t>
      </w:r>
      <w:r w:rsidR="004010BF" w:rsidRPr="00D15D4E">
        <w:rPr>
          <w:rFonts w:eastAsiaTheme="minorEastAsia"/>
          <w:bCs/>
          <w:lang w:eastAsia="zh-CN"/>
        </w:rPr>
        <w:t xml:space="preserve">he </w:t>
      </w:r>
      <w:r w:rsidR="00DC3FF5" w:rsidRPr="00D15D4E">
        <w:rPr>
          <w:rFonts w:eastAsiaTheme="minorEastAsia"/>
          <w:bCs/>
          <w:lang w:eastAsia="zh-CN"/>
        </w:rPr>
        <w:t xml:space="preserve">minimum time gap of LP-WUS </w:t>
      </w:r>
      <w:r w:rsidR="004010BF" w:rsidRPr="00D15D4E">
        <w:rPr>
          <w:rFonts w:eastAsiaTheme="minorEastAsia"/>
          <w:bCs/>
          <w:lang w:eastAsia="zh-CN"/>
        </w:rPr>
        <w:t>needs to take into account</w:t>
      </w:r>
      <w:r w:rsidR="00DC3FF5" w:rsidRPr="00D15D4E">
        <w:rPr>
          <w:rFonts w:eastAsiaTheme="minorEastAsia"/>
          <w:bCs/>
          <w:lang w:eastAsia="zh-CN"/>
        </w:rPr>
        <w:t xml:space="preserve"> of the time MR in preparation of channel tracking for PDCCH coherent demodulation when </w:t>
      </w:r>
      <w:r w:rsidR="007300B6" w:rsidRPr="00D15D4E">
        <w:rPr>
          <w:rFonts w:eastAsiaTheme="minorEastAsia"/>
          <w:bCs/>
          <w:lang w:eastAsia="zh-CN"/>
        </w:rPr>
        <w:t xml:space="preserve">LP-WUS </w:t>
      </w:r>
      <w:r w:rsidR="00DC3FF5" w:rsidRPr="00D15D4E">
        <w:rPr>
          <w:rFonts w:eastAsiaTheme="minorEastAsia"/>
          <w:bCs/>
          <w:lang w:eastAsia="zh-CN"/>
        </w:rPr>
        <w:t>triggers UE wakeup.</w:t>
      </w:r>
      <w:bookmarkEnd w:id="10"/>
      <w:r w:rsidR="00095189">
        <w:rPr>
          <w:rFonts w:eastAsiaTheme="minorEastAsia" w:hint="eastAsia"/>
          <w:bCs/>
          <w:lang w:eastAsia="zh-CN"/>
        </w:rPr>
        <w:t xml:space="preserve"> </w:t>
      </w:r>
      <w:r w:rsidR="00D15D4E" w:rsidRPr="00D15D4E">
        <w:rPr>
          <w:rFonts w:eastAsiaTheme="minorEastAsia"/>
          <w:bCs/>
          <w:lang w:eastAsia="zh-CN"/>
        </w:rPr>
        <w:t>Even UE is in-sync</w:t>
      </w:r>
      <w:r w:rsidR="00344355">
        <w:rPr>
          <w:rFonts w:eastAsiaTheme="minorEastAsia" w:hint="eastAsia"/>
          <w:bCs/>
          <w:lang w:eastAsia="zh-CN"/>
        </w:rPr>
        <w:t xml:space="preserve"> (</w:t>
      </w:r>
      <w:r w:rsidR="00344355" w:rsidRPr="00D15D4E">
        <w:rPr>
          <w:rFonts w:eastAsiaTheme="minorEastAsia"/>
          <w:bCs/>
          <w:lang w:eastAsia="zh-CN"/>
        </w:rPr>
        <w:t xml:space="preserve">the C-DRX cycle has the </w:t>
      </w:r>
      <w:r w:rsidR="004F0C2C">
        <w:rPr>
          <w:rFonts w:eastAsiaTheme="minorEastAsia"/>
          <w:bCs/>
          <w:lang w:eastAsia="zh-CN"/>
        </w:rPr>
        <w:t>periodicity less than 160</w:t>
      </w:r>
      <w:r w:rsidR="00344355">
        <w:rPr>
          <w:rFonts w:eastAsiaTheme="minorEastAsia"/>
          <w:bCs/>
          <w:lang w:eastAsia="zh-CN"/>
        </w:rPr>
        <w:t>ms</w:t>
      </w:r>
      <w:r w:rsidR="00344355">
        <w:rPr>
          <w:rFonts w:eastAsiaTheme="minorEastAsia" w:hint="eastAsia"/>
          <w:bCs/>
          <w:lang w:eastAsia="zh-CN"/>
        </w:rPr>
        <w:t>)</w:t>
      </w:r>
      <w:proofErr w:type="gramStart"/>
      <w:r w:rsidR="00D15D4E" w:rsidRPr="00D15D4E">
        <w:rPr>
          <w:rFonts w:eastAsiaTheme="minorEastAsia"/>
          <w:bCs/>
          <w:lang w:eastAsia="zh-CN"/>
        </w:rPr>
        <w:t>,</w:t>
      </w:r>
      <w:proofErr w:type="gramEnd"/>
      <w:r w:rsidR="00D15D4E" w:rsidRPr="00D15D4E">
        <w:rPr>
          <w:rFonts w:eastAsiaTheme="minorEastAsia"/>
          <w:bCs/>
          <w:lang w:eastAsia="zh-CN"/>
        </w:rPr>
        <w:t xml:space="preserve"> UE still needs at least 1 SSB to get th</w:t>
      </w:r>
      <w:r w:rsidR="00344355">
        <w:rPr>
          <w:rFonts w:eastAsiaTheme="minorEastAsia"/>
          <w:bCs/>
          <w:lang w:eastAsia="zh-CN"/>
        </w:rPr>
        <w:t>e latest channel estimation. </w:t>
      </w:r>
      <w:r w:rsidR="00D15D4E">
        <w:rPr>
          <w:rFonts w:eastAsiaTheme="minorEastAsia" w:hint="eastAsia"/>
          <w:bCs/>
          <w:lang w:eastAsia="zh-CN"/>
        </w:rPr>
        <w:t xml:space="preserve">Thus, </w:t>
      </w:r>
      <w:r w:rsidR="004F0C2C">
        <w:rPr>
          <w:rFonts w:eastAsiaTheme="minorEastAsia"/>
          <w:bCs/>
          <w:lang w:eastAsia="zh-CN"/>
        </w:rPr>
        <w:t>20</w:t>
      </w:r>
      <w:r w:rsidRPr="007F3C7B">
        <w:rPr>
          <w:rFonts w:eastAsiaTheme="minorEastAsia"/>
          <w:bCs/>
          <w:lang w:eastAsia="zh-CN"/>
        </w:rPr>
        <w:t>ms would be the delay for</w:t>
      </w:r>
      <w:r w:rsidR="00D0532F">
        <w:rPr>
          <w:rFonts w:eastAsiaTheme="minorEastAsia"/>
          <w:bCs/>
          <w:lang w:eastAsia="zh-CN"/>
        </w:rPr>
        <w:t xml:space="preserve"> MR</w:t>
      </w:r>
      <w:r w:rsidRPr="007F3C7B">
        <w:rPr>
          <w:rFonts w:eastAsiaTheme="minorEastAsia"/>
          <w:bCs/>
          <w:lang w:eastAsia="zh-CN"/>
        </w:rPr>
        <w:t xml:space="preserve"> ramping up time</w:t>
      </w:r>
      <w:r w:rsidR="00D0532F">
        <w:rPr>
          <w:rFonts w:eastAsiaTheme="minorEastAsia"/>
          <w:bCs/>
          <w:lang w:eastAsia="zh-CN"/>
        </w:rPr>
        <w:t xml:space="preserve"> in preparation of PDCCH demodulation</w:t>
      </w:r>
      <w:r>
        <w:rPr>
          <w:rFonts w:eastAsiaTheme="minorEastAsia" w:hint="eastAsia"/>
          <w:bCs/>
          <w:lang w:eastAsia="zh-CN"/>
        </w:rPr>
        <w:t xml:space="preserve">. Regarding the value of X, </w:t>
      </w:r>
      <w:r w:rsidR="00344355">
        <w:rPr>
          <w:rFonts w:eastAsiaTheme="minorEastAsia" w:hint="eastAsia"/>
          <w:bCs/>
          <w:lang w:eastAsia="zh-CN"/>
        </w:rPr>
        <w:t>f</w:t>
      </w:r>
      <w:r w:rsidR="00344355" w:rsidRPr="00344355">
        <w:rPr>
          <w:rFonts w:eastAsiaTheme="minorEastAsia"/>
          <w:bCs/>
          <w:lang w:eastAsia="zh-CN"/>
        </w:rPr>
        <w:t>or RRC CONNECTED mode, support</w:t>
      </w:r>
      <w:r w:rsidR="00344355" w:rsidRPr="00344355">
        <w:rPr>
          <w:rFonts w:eastAsiaTheme="minorEastAsia" w:hint="eastAsia"/>
          <w:bCs/>
          <w:lang w:eastAsia="zh-CN"/>
        </w:rPr>
        <w:t xml:space="preserve"> </w:t>
      </w:r>
      <w:r w:rsidR="00D0532F">
        <w:rPr>
          <w:rFonts w:eastAsiaTheme="minorEastAsia"/>
          <w:bCs/>
          <w:lang w:eastAsia="zh-CN"/>
        </w:rPr>
        <w:t>one</w:t>
      </w:r>
      <w:r w:rsidR="00344355" w:rsidRPr="00344355">
        <w:rPr>
          <w:rFonts w:eastAsiaTheme="minorEastAsia"/>
          <w:bCs/>
          <w:lang w:eastAsia="zh-CN"/>
        </w:rPr>
        <w:t xml:space="preserve"> candidate value for the UE capability report on the minimum time gap</w:t>
      </w:r>
      <w:r w:rsidR="00344355" w:rsidRPr="00344355">
        <w:rPr>
          <w:rFonts w:eastAsiaTheme="minorEastAsia" w:hint="eastAsia"/>
          <w:bCs/>
          <w:lang w:eastAsia="zh-CN"/>
        </w:rPr>
        <w:t xml:space="preserve"> with considering at least {20ms}.</w:t>
      </w:r>
    </w:p>
    <w:p w14:paraId="55DAAA1E" w14:textId="1CF63D28" w:rsidR="00095189" w:rsidRDefault="00095189" w:rsidP="00565B10">
      <w:pPr>
        <w:spacing w:after="120"/>
        <w:jc w:val="both"/>
        <w:rPr>
          <w:rFonts w:eastAsiaTheme="minorEastAsia"/>
          <w:bCs/>
          <w:lang w:eastAsia="zh-CN"/>
        </w:rPr>
      </w:pPr>
      <w:r w:rsidRPr="0018772E">
        <w:rPr>
          <w:rFonts w:eastAsiaTheme="minorEastAsia" w:hint="eastAsia"/>
          <w:b/>
          <w:bCs/>
          <w:lang w:eastAsia="zh-CN"/>
        </w:rPr>
        <w:t xml:space="preserve">Proposal </w:t>
      </w:r>
      <w:r w:rsidR="00E253F0">
        <w:rPr>
          <w:rFonts w:eastAsiaTheme="minorEastAsia" w:hint="eastAsia"/>
          <w:b/>
          <w:bCs/>
          <w:lang w:eastAsia="zh-CN"/>
        </w:rPr>
        <w:t>2</w:t>
      </w:r>
      <w:r w:rsidRPr="0018772E">
        <w:rPr>
          <w:rFonts w:eastAsiaTheme="minorEastAsia" w:hint="eastAsia"/>
          <w:b/>
          <w:bCs/>
          <w:lang w:eastAsia="zh-CN"/>
        </w:rPr>
        <w:t xml:space="preserve">: </w:t>
      </w:r>
      <w:r w:rsidRPr="00DC3FF5">
        <w:rPr>
          <w:rFonts w:eastAsiaTheme="minorEastAsia"/>
          <w:b/>
          <w:bCs/>
          <w:lang w:eastAsia="zh-CN"/>
        </w:rPr>
        <w:t>The minimum time gap of LP-WUS needs to take into account the time</w:t>
      </w:r>
      <w:r>
        <w:rPr>
          <w:rFonts w:eastAsiaTheme="minorEastAsia" w:hint="eastAsia"/>
          <w:b/>
          <w:bCs/>
          <w:lang w:eastAsia="zh-CN"/>
        </w:rPr>
        <w:t xml:space="preserve"> of</w:t>
      </w:r>
      <w:r w:rsidRPr="00DC3FF5">
        <w:rPr>
          <w:rFonts w:eastAsiaTheme="minorEastAsia"/>
          <w:b/>
          <w:bCs/>
          <w:lang w:eastAsia="zh-CN"/>
        </w:rPr>
        <w:t xml:space="preserve"> MR in preparation of channel tracking for PDCCH coherent demodulation when LP-WUS triggers UE wakeup.</w:t>
      </w:r>
    </w:p>
    <w:p w14:paraId="07B01D24" w14:textId="5D807D82" w:rsidR="00344355" w:rsidRPr="00344355" w:rsidRDefault="00344355" w:rsidP="00565B10">
      <w:pPr>
        <w:spacing w:after="120"/>
        <w:jc w:val="both"/>
        <w:rPr>
          <w:rFonts w:eastAsiaTheme="minorEastAsia"/>
          <w:b/>
          <w:bCs/>
          <w:lang w:eastAsia="zh-CN"/>
        </w:rPr>
      </w:pPr>
      <w:r w:rsidRPr="00344355">
        <w:rPr>
          <w:rFonts w:eastAsiaTheme="minorEastAsia" w:hint="eastAsia"/>
          <w:b/>
          <w:bCs/>
          <w:lang w:eastAsia="zh-CN"/>
        </w:rPr>
        <w:lastRenderedPageBreak/>
        <w:t xml:space="preserve">Proposal </w:t>
      </w:r>
      <w:r w:rsidR="00E253F0">
        <w:rPr>
          <w:rFonts w:eastAsiaTheme="minorEastAsia" w:hint="eastAsia"/>
          <w:b/>
          <w:bCs/>
          <w:lang w:eastAsia="zh-CN"/>
        </w:rPr>
        <w:t>3</w:t>
      </w:r>
      <w:r w:rsidRPr="00344355">
        <w:rPr>
          <w:rFonts w:eastAsiaTheme="minorEastAsia" w:hint="eastAsia"/>
          <w:b/>
          <w:bCs/>
          <w:lang w:eastAsia="zh-CN"/>
        </w:rPr>
        <w:t xml:space="preserve">: </w:t>
      </w:r>
      <w:r w:rsidRPr="00344355">
        <w:rPr>
          <w:b/>
        </w:rPr>
        <w:t>For RRC CONNECTED mode</w:t>
      </w:r>
      <w:r w:rsidRPr="00344355">
        <w:rPr>
          <w:rFonts w:eastAsiaTheme="minorEastAsia"/>
          <w:b/>
          <w:lang w:eastAsia="zh-CN"/>
        </w:rPr>
        <w:t xml:space="preserve">, </w:t>
      </w:r>
      <w:r w:rsidRPr="00344355">
        <w:rPr>
          <w:rFonts w:eastAsiaTheme="minorEastAsia"/>
          <w:b/>
          <w:bCs/>
          <w:lang w:eastAsia="zh-CN"/>
        </w:rPr>
        <w:t>support</w:t>
      </w:r>
      <w:r w:rsidRPr="00344355">
        <w:rPr>
          <w:rFonts w:eastAsiaTheme="minorEastAsia" w:hint="eastAsia"/>
          <w:b/>
          <w:bCs/>
          <w:lang w:eastAsia="zh-CN"/>
        </w:rPr>
        <w:t xml:space="preserve"> </w:t>
      </w:r>
      <w:r w:rsidR="00D0532F">
        <w:rPr>
          <w:b/>
        </w:rPr>
        <w:t>1</w:t>
      </w:r>
      <w:r w:rsidRPr="00344355">
        <w:rPr>
          <w:b/>
        </w:rPr>
        <w:t xml:space="preserve"> candidate value for the UE capability report on the minimum time gap</w:t>
      </w:r>
      <w:r w:rsidRPr="00344355">
        <w:rPr>
          <w:rFonts w:eastAsiaTheme="minorEastAsia" w:hint="eastAsia"/>
          <w:b/>
          <w:lang w:eastAsia="zh-CN"/>
        </w:rPr>
        <w:t xml:space="preserve"> with considering at least {</w:t>
      </w:r>
      <w:r>
        <w:rPr>
          <w:rFonts w:eastAsiaTheme="minorEastAsia" w:hint="eastAsia"/>
          <w:b/>
          <w:lang w:eastAsia="zh-CN"/>
        </w:rPr>
        <w:t>20</w:t>
      </w:r>
      <w:r w:rsidRPr="00344355">
        <w:rPr>
          <w:rFonts w:eastAsiaTheme="minorEastAsia" w:hint="eastAsia"/>
          <w:b/>
          <w:lang w:eastAsia="zh-CN"/>
        </w:rPr>
        <w:t xml:space="preserve">ms}. </w:t>
      </w:r>
    </w:p>
    <w:p w14:paraId="4E447C57" w14:textId="2A981A39" w:rsidR="005A640C" w:rsidRPr="00D66DC2" w:rsidRDefault="00D66DC2" w:rsidP="00D80D30">
      <w:pPr>
        <w:pStyle w:val="2"/>
        <w:spacing w:before="360"/>
        <w:ind w:left="578" w:hanging="578"/>
      </w:pPr>
      <w:bookmarkStart w:id="11" w:name="_Ref156551908"/>
      <w:r w:rsidRPr="00657FC7">
        <w:rPr>
          <w:rFonts w:hint="eastAsia"/>
        </w:rPr>
        <w:t>LP-WUS monitoring occasion</w:t>
      </w:r>
      <w:r w:rsidRPr="00D66DC2">
        <w:rPr>
          <w:rFonts w:hint="eastAsia"/>
        </w:rPr>
        <w:t>s</w:t>
      </w:r>
    </w:p>
    <w:tbl>
      <w:tblPr>
        <w:tblStyle w:val="a5"/>
        <w:tblW w:w="0" w:type="auto"/>
        <w:tblLook w:val="04A0" w:firstRow="1" w:lastRow="0" w:firstColumn="1" w:lastColumn="0" w:noHBand="0" w:noVBand="1"/>
      </w:tblPr>
      <w:tblGrid>
        <w:gridCol w:w="9286"/>
      </w:tblGrid>
      <w:tr w:rsidR="008961BD" w14:paraId="11D7D639" w14:textId="77777777" w:rsidTr="008961BD">
        <w:tc>
          <w:tcPr>
            <w:tcW w:w="9286" w:type="dxa"/>
          </w:tcPr>
          <w:p w14:paraId="20420FF7" w14:textId="77777777" w:rsidR="008961BD" w:rsidRPr="00D66DC2" w:rsidRDefault="008961BD" w:rsidP="00D66DC2">
            <w:pPr>
              <w:spacing w:after="120"/>
              <w:rPr>
                <w:b/>
                <w:bCs/>
                <w:i/>
                <w:lang w:eastAsia="zh-CN" w:bidi="ar"/>
              </w:rPr>
            </w:pPr>
            <w:r w:rsidRPr="00D66DC2">
              <w:rPr>
                <w:b/>
                <w:bCs/>
                <w:i/>
                <w:highlight w:val="green"/>
                <w:lang w:eastAsia="zh-CN" w:bidi="ar"/>
              </w:rPr>
              <w:t>Agreement</w:t>
            </w:r>
          </w:p>
          <w:p w14:paraId="216B469B" w14:textId="77777777" w:rsidR="008961BD" w:rsidRPr="00D66DC2" w:rsidRDefault="008961BD" w:rsidP="002E5C68">
            <w:pPr>
              <w:pStyle w:val="ae"/>
              <w:numPr>
                <w:ilvl w:val="0"/>
                <w:numId w:val="8"/>
              </w:numPr>
              <w:spacing w:afterLines="0" w:after="156"/>
              <w:ind w:leftChars="0"/>
              <w:contextualSpacing/>
              <w:jc w:val="both"/>
              <w:rPr>
                <w:rFonts w:ascii="Times New Roman" w:hAnsi="Times New Roman"/>
                <w:b/>
                <w:bCs/>
                <w:i/>
                <w:szCs w:val="20"/>
              </w:rPr>
            </w:pPr>
            <w:r w:rsidRPr="00D66DC2">
              <w:rPr>
                <w:rFonts w:ascii="Times New Roman" w:hAnsi="Times New Roman"/>
                <w:i/>
                <w:szCs w:val="20"/>
              </w:rPr>
              <w:t xml:space="preserve">For LP-WUS </w:t>
            </w:r>
            <w:r w:rsidRPr="00D66DC2">
              <w:rPr>
                <w:rFonts w:ascii="Times New Roman" w:hAnsi="Times New Roman"/>
                <w:i/>
                <w:color w:val="FF0000"/>
                <w:szCs w:val="20"/>
              </w:rPr>
              <w:t xml:space="preserve">MOs </w:t>
            </w:r>
            <w:r w:rsidRPr="00D66DC2">
              <w:rPr>
                <w:rFonts w:ascii="Times New Roman" w:hAnsi="Times New Roman"/>
                <w:i/>
                <w:szCs w:val="20"/>
              </w:rPr>
              <w:t>in connected mode for Option 1-1, following is considered further discussion and possible down-selection</w:t>
            </w:r>
          </w:p>
          <w:p w14:paraId="2B8073EA" w14:textId="77777777" w:rsidR="008961BD" w:rsidRPr="00D66DC2" w:rsidRDefault="008961BD" w:rsidP="002E5C68">
            <w:pPr>
              <w:pStyle w:val="ae"/>
              <w:numPr>
                <w:ilvl w:val="1"/>
                <w:numId w:val="8"/>
              </w:numPr>
              <w:spacing w:afterLines="0" w:after="156"/>
              <w:ind w:leftChars="0"/>
              <w:contextualSpacing/>
              <w:jc w:val="both"/>
              <w:rPr>
                <w:rFonts w:ascii="Times New Roman" w:hAnsi="Times New Roman"/>
                <w:i/>
                <w:szCs w:val="20"/>
              </w:rPr>
            </w:pPr>
            <w:r w:rsidRPr="00D66DC2">
              <w:rPr>
                <w:rFonts w:ascii="Times New Roman" w:hAnsi="Times New Roman"/>
                <w:i/>
                <w:szCs w:val="20"/>
              </w:rPr>
              <w:t>Approach 1:</w:t>
            </w:r>
          </w:p>
          <w:p w14:paraId="79EB960C" w14:textId="77777777" w:rsidR="008961BD" w:rsidRPr="00D66DC2" w:rsidRDefault="008961BD" w:rsidP="008961BD">
            <w:pPr>
              <w:pStyle w:val="ae"/>
              <w:numPr>
                <w:ilvl w:val="2"/>
                <w:numId w:val="8"/>
              </w:numPr>
              <w:spacing w:afterLines="0" w:after="120"/>
              <w:ind w:leftChars="0"/>
              <w:contextualSpacing/>
              <w:jc w:val="both"/>
              <w:rPr>
                <w:rFonts w:ascii="Times New Roman" w:hAnsi="Times New Roman"/>
                <w:i/>
                <w:szCs w:val="20"/>
              </w:rPr>
            </w:pPr>
            <w:r w:rsidRPr="00D66DC2">
              <w:rPr>
                <w:rFonts w:ascii="Times New Roman" w:hAnsi="Times New Roman"/>
                <w:i/>
                <w:szCs w:val="20"/>
              </w:rPr>
              <w:t xml:space="preserve">LP-WUS </w:t>
            </w:r>
            <w:r w:rsidRPr="00D66DC2">
              <w:rPr>
                <w:rFonts w:ascii="Times New Roman" w:hAnsi="Times New Roman"/>
                <w:i/>
                <w:color w:val="FF0000"/>
                <w:szCs w:val="20"/>
              </w:rPr>
              <w:t>MOs</w:t>
            </w:r>
            <w:r w:rsidRPr="00D66DC2">
              <w:rPr>
                <w:rFonts w:ascii="Times New Roman" w:hAnsi="Times New Roman"/>
                <w:i/>
                <w:szCs w:val="20"/>
              </w:rPr>
              <w:t>, including periodicity and offset, are configured independently from the C-DRX periodicity/offset by new RRC parameter(s).</w:t>
            </w:r>
          </w:p>
          <w:p w14:paraId="5DE8337B" w14:textId="77777777" w:rsidR="008961BD" w:rsidRPr="002E5C68" w:rsidRDefault="008961BD" w:rsidP="008961BD">
            <w:pPr>
              <w:pStyle w:val="ae"/>
              <w:numPr>
                <w:ilvl w:val="2"/>
                <w:numId w:val="8"/>
              </w:numPr>
              <w:spacing w:afterLines="0" w:after="120"/>
              <w:ind w:leftChars="0"/>
              <w:contextualSpacing/>
              <w:jc w:val="both"/>
              <w:rPr>
                <w:rFonts w:ascii="Times New Roman" w:hAnsi="Times New Roman"/>
                <w:i/>
                <w:szCs w:val="20"/>
              </w:rPr>
            </w:pPr>
            <w:r w:rsidRPr="00D66DC2">
              <w:rPr>
                <w:rFonts w:ascii="Times New Roman" w:hAnsi="Times New Roman"/>
                <w:i/>
                <w:szCs w:val="20"/>
              </w:rPr>
              <w:t xml:space="preserve">UE selectively monitors LP-WUS in the LP-WUS </w:t>
            </w:r>
            <w:r w:rsidRPr="00D66DC2">
              <w:rPr>
                <w:rFonts w:ascii="Times New Roman" w:hAnsi="Times New Roman"/>
                <w:i/>
                <w:color w:val="FF0000"/>
                <w:szCs w:val="20"/>
              </w:rPr>
              <w:t>MOs</w:t>
            </w:r>
            <w:r w:rsidRPr="00D66DC2">
              <w:rPr>
                <w:rFonts w:ascii="Times New Roman" w:hAnsi="Times New Roman"/>
                <w:i/>
                <w:szCs w:val="20"/>
              </w:rPr>
              <w:t xml:space="preserve"> identified by other parameters such as </w:t>
            </w:r>
            <w:r w:rsidRPr="00D66DC2">
              <w:rPr>
                <w:rFonts w:ascii="Times New Roman" w:hAnsi="Times New Roman"/>
                <w:i/>
                <w:color w:val="FF0000"/>
                <w:szCs w:val="20"/>
              </w:rPr>
              <w:t xml:space="preserve">time offset </w:t>
            </w:r>
            <w:r w:rsidRPr="00D66DC2">
              <w:rPr>
                <w:rFonts w:ascii="Times New Roman" w:hAnsi="Times New Roman"/>
                <w:i/>
                <w:szCs w:val="20"/>
              </w:rPr>
              <w:t>prior to the start of</w:t>
            </w:r>
            <w:r w:rsidRPr="00015B9F">
              <w:rPr>
                <w:rFonts w:ascii="Times New Roman" w:hAnsi="Times New Roman"/>
                <w:i/>
                <w:iCs/>
                <w:szCs w:val="20"/>
              </w:rPr>
              <w:t xml:space="preserve"> </w:t>
            </w:r>
            <w:proofErr w:type="spellStart"/>
            <w:r w:rsidRPr="00015B9F">
              <w:rPr>
                <w:rFonts w:ascii="Times New Roman" w:hAnsi="Times New Roman"/>
                <w:i/>
                <w:iCs/>
                <w:szCs w:val="20"/>
              </w:rPr>
              <w:t>drx-onDurationTimer</w:t>
            </w:r>
            <w:proofErr w:type="spellEnd"/>
            <w:r w:rsidRPr="002E5C68">
              <w:rPr>
                <w:rFonts w:ascii="Times New Roman" w:hAnsi="Times New Roman"/>
                <w:i/>
                <w:szCs w:val="20"/>
              </w:rPr>
              <w:t>.</w:t>
            </w:r>
          </w:p>
          <w:p w14:paraId="300BEFE5" w14:textId="77777777" w:rsidR="008961BD" w:rsidRPr="002E5C68" w:rsidRDefault="008961BD" w:rsidP="008961BD">
            <w:pPr>
              <w:pStyle w:val="ae"/>
              <w:numPr>
                <w:ilvl w:val="1"/>
                <w:numId w:val="8"/>
              </w:numPr>
              <w:spacing w:afterLines="0" w:after="120"/>
              <w:ind w:leftChars="0"/>
              <w:contextualSpacing/>
              <w:jc w:val="both"/>
              <w:rPr>
                <w:rFonts w:ascii="Times New Roman" w:hAnsi="Times New Roman"/>
                <w:i/>
                <w:szCs w:val="20"/>
              </w:rPr>
            </w:pPr>
            <w:r w:rsidRPr="002E5C68">
              <w:rPr>
                <w:rFonts w:ascii="Times New Roman" w:hAnsi="Times New Roman"/>
                <w:i/>
                <w:szCs w:val="20"/>
              </w:rPr>
              <w:t>Approach 2:</w:t>
            </w:r>
          </w:p>
          <w:p w14:paraId="54FEE17B" w14:textId="77777777" w:rsidR="008961BD" w:rsidRPr="002E5C68" w:rsidRDefault="008961BD" w:rsidP="008961BD">
            <w:pPr>
              <w:pStyle w:val="ae"/>
              <w:numPr>
                <w:ilvl w:val="2"/>
                <w:numId w:val="8"/>
              </w:numPr>
              <w:spacing w:afterLines="0" w:after="120"/>
              <w:ind w:leftChars="0"/>
              <w:contextualSpacing/>
              <w:jc w:val="both"/>
              <w:rPr>
                <w:rFonts w:ascii="Times New Roman" w:hAnsi="Times New Roman"/>
                <w:i/>
                <w:szCs w:val="20"/>
              </w:rPr>
            </w:pPr>
            <w:r w:rsidRPr="002E5C68">
              <w:rPr>
                <w:rFonts w:ascii="Times New Roman" w:hAnsi="Times New Roman"/>
                <w:i/>
                <w:szCs w:val="20"/>
              </w:rPr>
              <w:t xml:space="preserve">LP-WUS </w:t>
            </w:r>
            <w:r w:rsidRPr="002E5C68">
              <w:rPr>
                <w:rFonts w:ascii="Times New Roman" w:hAnsi="Times New Roman"/>
                <w:i/>
                <w:color w:val="FF0000"/>
                <w:szCs w:val="20"/>
              </w:rPr>
              <w:t>MOs</w:t>
            </w:r>
            <w:r w:rsidRPr="002E5C68">
              <w:rPr>
                <w:rFonts w:ascii="Times New Roman" w:hAnsi="Times New Roman"/>
                <w:i/>
                <w:szCs w:val="20"/>
              </w:rPr>
              <w:t xml:space="preserve">, including periodicity and offset, are identified based on the slot that </w:t>
            </w:r>
            <w:proofErr w:type="spellStart"/>
            <w:r w:rsidRPr="00015B9F">
              <w:rPr>
                <w:rFonts w:ascii="Times New Roman" w:hAnsi="Times New Roman"/>
                <w:i/>
                <w:iCs/>
                <w:szCs w:val="20"/>
              </w:rPr>
              <w:t>drx-onDurationTimer</w:t>
            </w:r>
            <w:proofErr w:type="spellEnd"/>
            <w:r w:rsidRPr="002E5C68">
              <w:rPr>
                <w:rFonts w:ascii="Times New Roman" w:hAnsi="Times New Roman"/>
                <w:i/>
                <w:szCs w:val="20"/>
              </w:rPr>
              <w:t xml:space="preserve"> would start and a new RRC parameter indicating the time offset until the slot that </w:t>
            </w:r>
            <w:proofErr w:type="spellStart"/>
            <w:r w:rsidRPr="00015B9F">
              <w:rPr>
                <w:rFonts w:ascii="Times New Roman" w:hAnsi="Times New Roman"/>
                <w:i/>
                <w:iCs/>
                <w:szCs w:val="20"/>
              </w:rPr>
              <w:t>drx-onDurationTimer</w:t>
            </w:r>
            <w:proofErr w:type="spellEnd"/>
            <w:r w:rsidRPr="002E5C68">
              <w:rPr>
                <w:rFonts w:ascii="Times New Roman" w:hAnsi="Times New Roman"/>
                <w:i/>
                <w:szCs w:val="20"/>
              </w:rPr>
              <w:t xml:space="preserve"> would start.</w:t>
            </w:r>
          </w:p>
          <w:p w14:paraId="511D1BDA" w14:textId="77777777" w:rsidR="008961BD" w:rsidRPr="002E5C68" w:rsidRDefault="008961BD" w:rsidP="008961BD">
            <w:pPr>
              <w:pStyle w:val="ae"/>
              <w:numPr>
                <w:ilvl w:val="1"/>
                <w:numId w:val="8"/>
              </w:numPr>
              <w:spacing w:afterLines="0" w:after="120"/>
              <w:ind w:leftChars="0"/>
              <w:contextualSpacing/>
              <w:jc w:val="both"/>
              <w:rPr>
                <w:rFonts w:ascii="Times New Roman" w:hAnsi="Times New Roman"/>
                <w:i/>
                <w:szCs w:val="20"/>
              </w:rPr>
            </w:pPr>
            <w:r w:rsidRPr="002E5C68">
              <w:rPr>
                <w:rFonts w:ascii="Times New Roman" w:hAnsi="Times New Roman"/>
                <w:i/>
                <w:szCs w:val="20"/>
              </w:rPr>
              <w:t xml:space="preserve">FFS: </w:t>
            </w:r>
            <w:r w:rsidRPr="002E5C68">
              <w:rPr>
                <w:rFonts w:ascii="Times New Roman" w:hAnsi="Times New Roman"/>
                <w:i/>
                <w:color w:val="FF0000"/>
                <w:szCs w:val="20"/>
              </w:rPr>
              <w:t>An</w:t>
            </w:r>
            <w:r w:rsidRPr="002E5C68">
              <w:rPr>
                <w:rFonts w:ascii="Times New Roman" w:hAnsi="Times New Roman"/>
                <w:i/>
                <w:szCs w:val="20"/>
              </w:rPr>
              <w:t xml:space="preserve"> RRC parameter indicates the duration where the UE monitors LP-WUS </w:t>
            </w:r>
            <w:r w:rsidRPr="002E5C68">
              <w:rPr>
                <w:rFonts w:ascii="Times New Roman" w:hAnsi="Times New Roman"/>
                <w:i/>
                <w:color w:val="FF0000"/>
                <w:szCs w:val="20"/>
              </w:rPr>
              <w:t>[</w:t>
            </w:r>
            <w:r w:rsidRPr="002E5C68">
              <w:rPr>
                <w:rFonts w:ascii="Times New Roman" w:hAnsi="Times New Roman"/>
                <w:i/>
                <w:szCs w:val="20"/>
              </w:rPr>
              <w:t>consecutively in time</w:t>
            </w:r>
            <w:r w:rsidRPr="002E5C68">
              <w:rPr>
                <w:rFonts w:ascii="Times New Roman" w:hAnsi="Times New Roman"/>
                <w:i/>
                <w:color w:val="FF0000"/>
                <w:szCs w:val="20"/>
              </w:rPr>
              <w:t>]</w:t>
            </w:r>
          </w:p>
          <w:p w14:paraId="64C250CF" w14:textId="77777777" w:rsidR="008961BD" w:rsidRPr="002E5C68" w:rsidRDefault="008961BD" w:rsidP="008961BD">
            <w:pPr>
              <w:pStyle w:val="ae"/>
              <w:numPr>
                <w:ilvl w:val="2"/>
                <w:numId w:val="8"/>
              </w:numPr>
              <w:spacing w:afterLines="0" w:after="120"/>
              <w:ind w:leftChars="0"/>
              <w:contextualSpacing/>
              <w:jc w:val="both"/>
              <w:rPr>
                <w:rFonts w:ascii="Times New Roman" w:hAnsi="Times New Roman"/>
                <w:i/>
                <w:szCs w:val="20"/>
              </w:rPr>
            </w:pPr>
            <w:r w:rsidRPr="002E5C68">
              <w:rPr>
                <w:rFonts w:ascii="Times New Roman" w:hAnsi="Times New Roman"/>
                <w:i/>
                <w:color w:val="FF0000"/>
                <w:szCs w:val="20"/>
              </w:rPr>
              <w:t>FFS:</w:t>
            </w:r>
            <w:r w:rsidRPr="002E5C68">
              <w:rPr>
                <w:rFonts w:ascii="Times New Roman" w:hAnsi="Times New Roman"/>
                <w:i/>
                <w:szCs w:val="20"/>
              </w:rPr>
              <w:t xml:space="preserve"> the consecutive LP-WUS </w:t>
            </w:r>
            <w:r w:rsidRPr="002E5C68">
              <w:rPr>
                <w:rFonts w:ascii="Times New Roman" w:hAnsi="Times New Roman"/>
                <w:i/>
                <w:color w:val="FF0000"/>
                <w:szCs w:val="20"/>
              </w:rPr>
              <w:t>MOs</w:t>
            </w:r>
            <w:r w:rsidRPr="002E5C68">
              <w:rPr>
                <w:rFonts w:ascii="Times New Roman" w:hAnsi="Times New Roman"/>
                <w:i/>
                <w:szCs w:val="20"/>
              </w:rPr>
              <w:t xml:space="preserve"> in time identified by </w:t>
            </w:r>
            <w:r w:rsidRPr="002E5C68">
              <w:rPr>
                <w:rFonts w:ascii="Times New Roman" w:hAnsi="Times New Roman"/>
                <w:i/>
                <w:color w:val="FF0000"/>
                <w:szCs w:val="20"/>
              </w:rPr>
              <w:t>the RRC parameter</w:t>
            </w:r>
            <w:r w:rsidRPr="002E5C68">
              <w:rPr>
                <w:rFonts w:ascii="Times New Roman" w:hAnsi="Times New Roman"/>
                <w:i/>
                <w:szCs w:val="20"/>
              </w:rPr>
              <w:t xml:space="preserve"> are associated with a same C-DRX cycle;</w:t>
            </w:r>
          </w:p>
          <w:p w14:paraId="0DA31481" w14:textId="77777777" w:rsidR="008961BD" w:rsidRPr="002E5C68" w:rsidRDefault="008961BD" w:rsidP="008961BD">
            <w:pPr>
              <w:pStyle w:val="ae"/>
              <w:numPr>
                <w:ilvl w:val="2"/>
                <w:numId w:val="8"/>
              </w:numPr>
              <w:spacing w:afterLines="0" w:after="120"/>
              <w:ind w:leftChars="0"/>
              <w:contextualSpacing/>
              <w:jc w:val="both"/>
              <w:rPr>
                <w:rFonts w:ascii="Times New Roman" w:hAnsi="Times New Roman"/>
                <w:i/>
                <w:szCs w:val="20"/>
              </w:rPr>
            </w:pPr>
            <w:r w:rsidRPr="002E5C68">
              <w:rPr>
                <w:rFonts w:ascii="Times New Roman" w:hAnsi="Times New Roman"/>
                <w:i/>
                <w:color w:val="FF0000"/>
                <w:szCs w:val="20"/>
              </w:rPr>
              <w:t>FFS:</w:t>
            </w:r>
            <w:r w:rsidRPr="002E5C68">
              <w:rPr>
                <w:rFonts w:ascii="Times New Roman" w:hAnsi="Times New Roman"/>
                <w:i/>
                <w:szCs w:val="20"/>
              </w:rPr>
              <w:t xml:space="preserve"> LP-WUS </w:t>
            </w:r>
            <w:r w:rsidRPr="002E5C68">
              <w:rPr>
                <w:rFonts w:ascii="Times New Roman" w:hAnsi="Times New Roman"/>
                <w:i/>
                <w:color w:val="FF0000"/>
                <w:szCs w:val="20"/>
              </w:rPr>
              <w:t>MOs</w:t>
            </w:r>
            <w:r w:rsidRPr="002E5C68">
              <w:rPr>
                <w:rFonts w:ascii="Times New Roman" w:hAnsi="Times New Roman"/>
                <w:i/>
                <w:szCs w:val="20"/>
              </w:rPr>
              <w:t xml:space="preserve"> in time identified by </w:t>
            </w:r>
            <w:r w:rsidRPr="002E5C68">
              <w:rPr>
                <w:rFonts w:ascii="Times New Roman" w:hAnsi="Times New Roman"/>
                <w:i/>
                <w:color w:val="FF0000"/>
                <w:szCs w:val="20"/>
              </w:rPr>
              <w:t>the RRC parameter</w:t>
            </w:r>
            <w:r w:rsidRPr="002E5C68">
              <w:rPr>
                <w:rFonts w:ascii="Times New Roman" w:hAnsi="Times New Roman"/>
                <w:i/>
                <w:szCs w:val="20"/>
              </w:rPr>
              <w:t xml:space="preserve"> provides consistent indication for the same C-DRX cycle of the UE, i.e., UE does not expect to detect more than one LP-WUSs with different indications for the UE in the LP-WUS </w:t>
            </w:r>
            <w:r w:rsidRPr="002E5C68">
              <w:rPr>
                <w:rFonts w:ascii="Times New Roman" w:hAnsi="Times New Roman"/>
                <w:i/>
                <w:color w:val="FF0000"/>
                <w:szCs w:val="20"/>
              </w:rPr>
              <w:t>MOs</w:t>
            </w:r>
            <w:r w:rsidRPr="002E5C68">
              <w:rPr>
                <w:rFonts w:ascii="Times New Roman" w:hAnsi="Times New Roman"/>
                <w:i/>
                <w:szCs w:val="20"/>
              </w:rPr>
              <w:t xml:space="preserve"> associated with the same C-DRX cycle.</w:t>
            </w:r>
          </w:p>
          <w:p w14:paraId="445663A4" w14:textId="77777777" w:rsidR="008961BD" w:rsidRPr="002E5C68" w:rsidRDefault="008961BD" w:rsidP="008961BD">
            <w:pPr>
              <w:pStyle w:val="ae"/>
              <w:numPr>
                <w:ilvl w:val="0"/>
                <w:numId w:val="8"/>
              </w:numPr>
              <w:spacing w:afterLines="0" w:after="120"/>
              <w:ind w:leftChars="0"/>
              <w:contextualSpacing/>
              <w:jc w:val="both"/>
              <w:rPr>
                <w:rFonts w:ascii="Times New Roman" w:hAnsi="Times New Roman"/>
                <w:b/>
                <w:bCs/>
                <w:i/>
                <w:szCs w:val="20"/>
              </w:rPr>
            </w:pPr>
            <w:r w:rsidRPr="002E5C68">
              <w:rPr>
                <w:rFonts w:ascii="Times New Roman" w:hAnsi="Times New Roman"/>
                <w:i/>
                <w:szCs w:val="20"/>
              </w:rPr>
              <w:t xml:space="preserve">For LP-WUS </w:t>
            </w:r>
            <w:r w:rsidRPr="002E5C68">
              <w:rPr>
                <w:rFonts w:ascii="Times New Roman" w:hAnsi="Times New Roman"/>
                <w:i/>
                <w:color w:val="FF0000"/>
                <w:szCs w:val="20"/>
              </w:rPr>
              <w:t>MOs</w:t>
            </w:r>
            <w:r w:rsidRPr="002E5C68">
              <w:rPr>
                <w:rFonts w:ascii="Times New Roman" w:hAnsi="Times New Roman"/>
                <w:i/>
                <w:szCs w:val="20"/>
              </w:rPr>
              <w:t xml:space="preserve"> in connected mode for Option 1-2, following is considered further</w:t>
            </w:r>
          </w:p>
          <w:p w14:paraId="41396F0F" w14:textId="77777777" w:rsidR="008961BD" w:rsidRPr="002E5C68" w:rsidRDefault="008961BD" w:rsidP="008961BD">
            <w:pPr>
              <w:pStyle w:val="ae"/>
              <w:numPr>
                <w:ilvl w:val="1"/>
                <w:numId w:val="8"/>
              </w:numPr>
              <w:spacing w:afterLines="0" w:after="120"/>
              <w:ind w:leftChars="0"/>
              <w:contextualSpacing/>
              <w:jc w:val="both"/>
              <w:rPr>
                <w:rFonts w:ascii="Times New Roman" w:hAnsi="Times New Roman"/>
                <w:i/>
                <w:szCs w:val="20"/>
              </w:rPr>
            </w:pPr>
            <w:r w:rsidRPr="002E5C68">
              <w:rPr>
                <w:rFonts w:ascii="Times New Roman" w:hAnsi="Times New Roman"/>
                <w:i/>
                <w:szCs w:val="20"/>
              </w:rPr>
              <w:t>Approach 1:</w:t>
            </w:r>
          </w:p>
          <w:p w14:paraId="53665C2E" w14:textId="77777777" w:rsidR="008961BD" w:rsidRPr="002E5C68" w:rsidRDefault="008961BD" w:rsidP="008961BD">
            <w:pPr>
              <w:pStyle w:val="ae"/>
              <w:numPr>
                <w:ilvl w:val="2"/>
                <w:numId w:val="8"/>
              </w:numPr>
              <w:spacing w:afterLines="0" w:after="120"/>
              <w:ind w:leftChars="0"/>
              <w:contextualSpacing/>
              <w:jc w:val="both"/>
              <w:rPr>
                <w:rFonts w:ascii="Times New Roman" w:hAnsi="Times New Roman"/>
                <w:i/>
                <w:szCs w:val="20"/>
              </w:rPr>
            </w:pPr>
            <w:r w:rsidRPr="002E5C68">
              <w:rPr>
                <w:rFonts w:ascii="Times New Roman" w:hAnsi="Times New Roman"/>
                <w:i/>
                <w:szCs w:val="20"/>
              </w:rPr>
              <w:t xml:space="preserve">LP-WUS </w:t>
            </w:r>
            <w:r w:rsidRPr="002E5C68">
              <w:rPr>
                <w:rFonts w:ascii="Times New Roman" w:hAnsi="Times New Roman"/>
                <w:i/>
                <w:color w:val="FF0000"/>
                <w:szCs w:val="20"/>
              </w:rPr>
              <w:t>MOs</w:t>
            </w:r>
            <w:r w:rsidRPr="002E5C68">
              <w:rPr>
                <w:rFonts w:ascii="Times New Roman" w:hAnsi="Times New Roman"/>
                <w:i/>
                <w:szCs w:val="20"/>
              </w:rPr>
              <w:t>, including periodicity and offset, are configured independently from the C-DRX periodicity/offset by new RRC parameter(s).</w:t>
            </w:r>
          </w:p>
          <w:p w14:paraId="18EB205D" w14:textId="77777777" w:rsidR="008961BD" w:rsidRPr="002E5C68" w:rsidRDefault="008961BD" w:rsidP="008961BD">
            <w:pPr>
              <w:pStyle w:val="ae"/>
              <w:numPr>
                <w:ilvl w:val="2"/>
                <w:numId w:val="8"/>
              </w:numPr>
              <w:spacing w:afterLines="0" w:after="120"/>
              <w:ind w:leftChars="0"/>
              <w:contextualSpacing/>
              <w:jc w:val="both"/>
              <w:rPr>
                <w:rFonts w:ascii="Times New Roman" w:hAnsi="Times New Roman"/>
                <w:i/>
                <w:color w:val="FF0000"/>
                <w:szCs w:val="20"/>
              </w:rPr>
            </w:pPr>
            <w:r w:rsidRPr="002E5C68">
              <w:rPr>
                <w:rFonts w:ascii="Times New Roman" w:hAnsi="Times New Roman"/>
                <w:i/>
                <w:szCs w:val="20"/>
              </w:rPr>
              <w:t xml:space="preserve">UE monitors LP-WUS in the LP-WUS </w:t>
            </w:r>
            <w:r w:rsidRPr="002E5C68">
              <w:rPr>
                <w:rFonts w:ascii="Times New Roman" w:hAnsi="Times New Roman"/>
                <w:i/>
                <w:color w:val="FF0000"/>
                <w:szCs w:val="20"/>
              </w:rPr>
              <w:t>MOs</w:t>
            </w:r>
            <w:r w:rsidRPr="002E5C68">
              <w:rPr>
                <w:rFonts w:ascii="Times New Roman" w:hAnsi="Times New Roman"/>
                <w:i/>
                <w:szCs w:val="20"/>
              </w:rPr>
              <w:t xml:space="preserve"> and starts a new timer for PDCCH monitoring triggered by LP-WUS, after a time offset. </w:t>
            </w:r>
          </w:p>
          <w:p w14:paraId="0F45467C" w14:textId="77777777" w:rsidR="008961BD" w:rsidRPr="002E5C68" w:rsidRDefault="008961BD" w:rsidP="008961BD">
            <w:pPr>
              <w:pStyle w:val="ae"/>
              <w:numPr>
                <w:ilvl w:val="1"/>
                <w:numId w:val="8"/>
              </w:numPr>
              <w:spacing w:afterLines="0" w:after="120"/>
              <w:ind w:leftChars="0"/>
              <w:contextualSpacing/>
              <w:jc w:val="both"/>
              <w:rPr>
                <w:rFonts w:ascii="Times New Roman" w:hAnsi="Times New Roman"/>
                <w:i/>
                <w:szCs w:val="20"/>
              </w:rPr>
            </w:pPr>
            <w:r w:rsidRPr="002E5C68">
              <w:rPr>
                <w:rFonts w:ascii="Times New Roman" w:hAnsi="Times New Roman"/>
                <w:i/>
                <w:szCs w:val="20"/>
              </w:rPr>
              <w:t>Approach 2:</w:t>
            </w:r>
          </w:p>
          <w:p w14:paraId="6FADCD73" w14:textId="77777777" w:rsidR="008961BD" w:rsidRPr="002E5C68" w:rsidRDefault="008961BD" w:rsidP="008961BD">
            <w:pPr>
              <w:pStyle w:val="ae"/>
              <w:numPr>
                <w:ilvl w:val="2"/>
                <w:numId w:val="8"/>
              </w:numPr>
              <w:spacing w:afterLines="0" w:after="120"/>
              <w:ind w:leftChars="0"/>
              <w:contextualSpacing/>
              <w:jc w:val="both"/>
              <w:rPr>
                <w:rFonts w:ascii="Times New Roman" w:hAnsi="Times New Roman"/>
                <w:i/>
                <w:szCs w:val="20"/>
              </w:rPr>
            </w:pPr>
            <w:r w:rsidRPr="002E5C68">
              <w:rPr>
                <w:rFonts w:ascii="Times New Roman" w:hAnsi="Times New Roman"/>
                <w:i/>
                <w:szCs w:val="20"/>
              </w:rPr>
              <w:t xml:space="preserve">Periodicity/offset of the slot that the new timer for PDCCH monitoring may be potentially triggered by LP-WUS </w:t>
            </w:r>
            <w:proofErr w:type="gramStart"/>
            <w:r w:rsidRPr="002E5C68">
              <w:rPr>
                <w:rFonts w:ascii="Times New Roman" w:hAnsi="Times New Roman"/>
                <w:i/>
                <w:szCs w:val="20"/>
              </w:rPr>
              <w:t>are</w:t>
            </w:r>
            <w:proofErr w:type="gramEnd"/>
            <w:r w:rsidRPr="002E5C68">
              <w:rPr>
                <w:rFonts w:ascii="Times New Roman" w:hAnsi="Times New Roman"/>
                <w:i/>
                <w:szCs w:val="20"/>
              </w:rPr>
              <w:t xml:space="preserve"> configured by RRC parameters.</w:t>
            </w:r>
          </w:p>
          <w:p w14:paraId="79AF9CC6" w14:textId="77777777" w:rsidR="008961BD" w:rsidRPr="002E5C68" w:rsidRDefault="008961BD" w:rsidP="008961BD">
            <w:pPr>
              <w:pStyle w:val="ae"/>
              <w:numPr>
                <w:ilvl w:val="2"/>
                <w:numId w:val="8"/>
              </w:numPr>
              <w:spacing w:afterLines="0" w:after="120"/>
              <w:ind w:leftChars="0"/>
              <w:contextualSpacing/>
              <w:jc w:val="both"/>
              <w:rPr>
                <w:rFonts w:ascii="Times New Roman" w:hAnsi="Times New Roman"/>
                <w:i/>
                <w:szCs w:val="20"/>
              </w:rPr>
            </w:pPr>
            <w:r w:rsidRPr="002E5C68">
              <w:rPr>
                <w:rFonts w:ascii="Times New Roman" w:hAnsi="Times New Roman"/>
                <w:i/>
                <w:szCs w:val="20"/>
              </w:rPr>
              <w:t xml:space="preserve">LP-WUS </w:t>
            </w:r>
            <w:r w:rsidRPr="002E5C68">
              <w:rPr>
                <w:rFonts w:ascii="Times New Roman" w:hAnsi="Times New Roman"/>
                <w:i/>
                <w:color w:val="FF0000"/>
                <w:szCs w:val="20"/>
              </w:rPr>
              <w:t>MOs</w:t>
            </w:r>
            <w:r w:rsidRPr="002E5C68">
              <w:rPr>
                <w:rFonts w:ascii="Times New Roman" w:hAnsi="Times New Roman"/>
                <w:i/>
                <w:szCs w:val="20"/>
              </w:rPr>
              <w:t xml:space="preserve">, including periodicity and offset, are identified based on the slot that </w:t>
            </w:r>
            <w:r w:rsidRPr="002E5C68">
              <w:rPr>
                <w:rFonts w:ascii="Times New Roman" w:hAnsi="Times New Roman"/>
                <w:i/>
                <w:color w:val="FF0000"/>
                <w:szCs w:val="20"/>
              </w:rPr>
              <w:t>new timer</w:t>
            </w:r>
            <w:r w:rsidRPr="002E5C68">
              <w:rPr>
                <w:rFonts w:ascii="Times New Roman" w:hAnsi="Times New Roman"/>
                <w:i/>
                <w:szCs w:val="20"/>
              </w:rPr>
              <w:t xml:space="preserve"> would start and a new RRC parameter indicating the time offset until the slot that </w:t>
            </w:r>
            <w:r w:rsidRPr="002E5C68">
              <w:rPr>
                <w:rFonts w:ascii="Times New Roman" w:hAnsi="Times New Roman"/>
                <w:i/>
                <w:color w:val="FF0000"/>
                <w:szCs w:val="20"/>
              </w:rPr>
              <w:t>new timer</w:t>
            </w:r>
            <w:r w:rsidRPr="002E5C68">
              <w:rPr>
                <w:rFonts w:ascii="Times New Roman" w:hAnsi="Times New Roman"/>
                <w:i/>
                <w:szCs w:val="20"/>
              </w:rPr>
              <w:t xml:space="preserve"> would start.</w:t>
            </w:r>
          </w:p>
          <w:p w14:paraId="611E5CA0" w14:textId="77777777" w:rsidR="008961BD" w:rsidRPr="002E5C68" w:rsidRDefault="008961BD" w:rsidP="008961BD">
            <w:pPr>
              <w:pStyle w:val="ae"/>
              <w:numPr>
                <w:ilvl w:val="1"/>
                <w:numId w:val="8"/>
              </w:numPr>
              <w:spacing w:afterLines="0" w:after="120"/>
              <w:ind w:leftChars="0"/>
              <w:contextualSpacing/>
              <w:jc w:val="both"/>
              <w:rPr>
                <w:rFonts w:ascii="Times New Roman" w:hAnsi="Times New Roman"/>
                <w:i/>
                <w:szCs w:val="20"/>
              </w:rPr>
            </w:pPr>
            <w:r w:rsidRPr="002E5C68">
              <w:rPr>
                <w:rFonts w:ascii="Times New Roman" w:hAnsi="Times New Roman"/>
                <w:i/>
                <w:szCs w:val="20"/>
              </w:rPr>
              <w:t xml:space="preserve">FFS: </w:t>
            </w:r>
            <w:r w:rsidRPr="002E5C68">
              <w:rPr>
                <w:rFonts w:ascii="Times New Roman" w:hAnsi="Times New Roman"/>
                <w:i/>
                <w:color w:val="FF0000"/>
                <w:szCs w:val="20"/>
              </w:rPr>
              <w:t xml:space="preserve">An </w:t>
            </w:r>
            <w:r w:rsidRPr="002E5C68">
              <w:rPr>
                <w:rFonts w:ascii="Times New Roman" w:hAnsi="Times New Roman"/>
                <w:i/>
                <w:szCs w:val="20"/>
              </w:rPr>
              <w:t xml:space="preserve">RRC parameter indicates the duration where the UE monitors LP-WUS </w:t>
            </w:r>
            <w:r w:rsidRPr="002E5C68">
              <w:rPr>
                <w:rFonts w:ascii="Times New Roman" w:hAnsi="Times New Roman"/>
                <w:i/>
                <w:color w:val="FF0000"/>
                <w:szCs w:val="20"/>
              </w:rPr>
              <w:t>[</w:t>
            </w:r>
            <w:r w:rsidRPr="002E5C68">
              <w:rPr>
                <w:rFonts w:ascii="Times New Roman" w:hAnsi="Times New Roman"/>
                <w:i/>
                <w:szCs w:val="20"/>
              </w:rPr>
              <w:t>consecutively in time</w:t>
            </w:r>
            <w:r w:rsidRPr="002E5C68">
              <w:rPr>
                <w:rFonts w:ascii="Times New Roman" w:hAnsi="Times New Roman"/>
                <w:i/>
                <w:color w:val="FF0000"/>
                <w:szCs w:val="20"/>
              </w:rPr>
              <w:t>]</w:t>
            </w:r>
          </w:p>
          <w:p w14:paraId="64D45A56" w14:textId="77777777" w:rsidR="008961BD" w:rsidRPr="002E5C68" w:rsidRDefault="008961BD" w:rsidP="008961BD">
            <w:pPr>
              <w:pStyle w:val="ae"/>
              <w:numPr>
                <w:ilvl w:val="2"/>
                <w:numId w:val="8"/>
              </w:numPr>
              <w:spacing w:afterLines="0" w:after="120"/>
              <w:ind w:leftChars="0"/>
              <w:contextualSpacing/>
              <w:jc w:val="both"/>
              <w:rPr>
                <w:rFonts w:ascii="Times New Roman" w:hAnsi="Times New Roman"/>
                <w:i/>
                <w:szCs w:val="20"/>
              </w:rPr>
            </w:pPr>
            <w:r w:rsidRPr="002E5C68">
              <w:rPr>
                <w:rFonts w:ascii="Times New Roman" w:hAnsi="Times New Roman"/>
                <w:i/>
                <w:color w:val="FF0000"/>
                <w:szCs w:val="20"/>
              </w:rPr>
              <w:t xml:space="preserve">FFS: </w:t>
            </w:r>
            <w:r w:rsidRPr="002E5C68">
              <w:rPr>
                <w:rFonts w:ascii="Times New Roman" w:hAnsi="Times New Roman"/>
                <w:i/>
                <w:szCs w:val="20"/>
              </w:rPr>
              <w:t xml:space="preserve">the consecutive LP-WUS </w:t>
            </w:r>
            <w:r w:rsidRPr="002E5C68">
              <w:rPr>
                <w:rFonts w:ascii="Times New Roman" w:hAnsi="Times New Roman"/>
                <w:i/>
                <w:color w:val="FF0000"/>
                <w:szCs w:val="20"/>
              </w:rPr>
              <w:t>MOs</w:t>
            </w:r>
            <w:r w:rsidRPr="002E5C68">
              <w:rPr>
                <w:rFonts w:ascii="Times New Roman" w:hAnsi="Times New Roman"/>
                <w:i/>
                <w:szCs w:val="20"/>
              </w:rPr>
              <w:t xml:space="preserve"> in time identified by </w:t>
            </w:r>
            <w:r w:rsidRPr="002E5C68">
              <w:rPr>
                <w:rFonts w:ascii="Times New Roman" w:hAnsi="Times New Roman"/>
                <w:i/>
                <w:color w:val="FF0000"/>
                <w:szCs w:val="20"/>
              </w:rPr>
              <w:t>the RRC parameter</w:t>
            </w:r>
            <w:r w:rsidRPr="002E5C68">
              <w:rPr>
                <w:rFonts w:ascii="Times New Roman" w:hAnsi="Times New Roman"/>
                <w:i/>
                <w:szCs w:val="20"/>
              </w:rPr>
              <w:t xml:space="preserve"> are associated with the same slot that the </w:t>
            </w:r>
            <w:r w:rsidRPr="002E5C68">
              <w:rPr>
                <w:rFonts w:ascii="Times New Roman" w:hAnsi="Times New Roman"/>
                <w:i/>
                <w:color w:val="FF0000"/>
                <w:szCs w:val="20"/>
              </w:rPr>
              <w:t xml:space="preserve">new </w:t>
            </w:r>
            <w:r w:rsidRPr="002E5C68">
              <w:rPr>
                <w:rFonts w:ascii="Times New Roman" w:hAnsi="Times New Roman"/>
                <w:i/>
                <w:szCs w:val="20"/>
              </w:rPr>
              <w:t>timer would start;</w:t>
            </w:r>
          </w:p>
          <w:p w14:paraId="6C805207" w14:textId="4D6AD47D" w:rsidR="008961BD" w:rsidRPr="008961BD" w:rsidRDefault="008961BD" w:rsidP="008961BD">
            <w:pPr>
              <w:pStyle w:val="ae"/>
              <w:numPr>
                <w:ilvl w:val="2"/>
                <w:numId w:val="8"/>
              </w:numPr>
              <w:spacing w:afterLines="0" w:after="120"/>
              <w:ind w:leftChars="0"/>
              <w:contextualSpacing/>
              <w:jc w:val="both"/>
              <w:rPr>
                <w:rFonts w:ascii="Times New Roman" w:hAnsi="Times New Roman"/>
                <w:szCs w:val="20"/>
              </w:rPr>
            </w:pPr>
            <w:r w:rsidRPr="002E5C68">
              <w:rPr>
                <w:rFonts w:ascii="Times New Roman" w:hAnsi="Times New Roman"/>
                <w:i/>
                <w:color w:val="FF0000"/>
                <w:szCs w:val="20"/>
              </w:rPr>
              <w:t xml:space="preserve">FFS: </w:t>
            </w:r>
            <w:r w:rsidRPr="002E5C68">
              <w:rPr>
                <w:rFonts w:ascii="Times New Roman" w:hAnsi="Times New Roman"/>
                <w:i/>
                <w:szCs w:val="20"/>
              </w:rPr>
              <w:t xml:space="preserve">LP-WUS </w:t>
            </w:r>
            <w:r w:rsidRPr="002E5C68">
              <w:rPr>
                <w:rFonts w:ascii="Times New Roman" w:hAnsi="Times New Roman"/>
                <w:i/>
                <w:color w:val="FF0000"/>
                <w:szCs w:val="20"/>
              </w:rPr>
              <w:t>MOs</w:t>
            </w:r>
            <w:r w:rsidRPr="002E5C68">
              <w:rPr>
                <w:rFonts w:ascii="Times New Roman" w:hAnsi="Times New Roman"/>
                <w:i/>
                <w:szCs w:val="20"/>
              </w:rPr>
              <w:t xml:space="preserve"> in time identified by</w:t>
            </w:r>
            <w:r w:rsidRPr="002E5C68">
              <w:rPr>
                <w:rFonts w:ascii="Times New Roman" w:hAnsi="Times New Roman"/>
                <w:i/>
                <w:color w:val="FF0000"/>
                <w:szCs w:val="20"/>
              </w:rPr>
              <w:t xml:space="preserve"> the RRC parameter</w:t>
            </w:r>
            <w:r w:rsidRPr="002E5C68">
              <w:rPr>
                <w:rFonts w:ascii="Times New Roman" w:hAnsi="Times New Roman"/>
                <w:i/>
                <w:szCs w:val="20"/>
              </w:rPr>
              <w:t xml:space="preserve"> provides consistent indication for the same slot that the </w:t>
            </w:r>
            <w:r w:rsidRPr="002E5C68">
              <w:rPr>
                <w:rFonts w:ascii="Times New Roman" w:hAnsi="Times New Roman"/>
                <w:i/>
                <w:color w:val="FF0000"/>
                <w:szCs w:val="20"/>
              </w:rPr>
              <w:t xml:space="preserve">new </w:t>
            </w:r>
            <w:r w:rsidRPr="002E5C68">
              <w:rPr>
                <w:rFonts w:ascii="Times New Roman" w:hAnsi="Times New Roman"/>
                <w:i/>
                <w:szCs w:val="20"/>
              </w:rPr>
              <w:t xml:space="preserve">timer would start, i.e., UE does not expect to detect more than one LP-WUSs with different indications for the UE in the LP-WUS </w:t>
            </w:r>
            <w:r w:rsidRPr="002E5C68">
              <w:rPr>
                <w:rFonts w:ascii="Times New Roman" w:hAnsi="Times New Roman"/>
                <w:i/>
                <w:color w:val="FF0000"/>
                <w:szCs w:val="20"/>
              </w:rPr>
              <w:t>MOs</w:t>
            </w:r>
            <w:r w:rsidRPr="002E5C68">
              <w:rPr>
                <w:rFonts w:ascii="Times New Roman" w:hAnsi="Times New Roman"/>
                <w:i/>
                <w:szCs w:val="20"/>
              </w:rPr>
              <w:t xml:space="preserve"> associated with the same slot that the </w:t>
            </w:r>
            <w:r w:rsidRPr="002E5C68">
              <w:rPr>
                <w:rFonts w:ascii="Times New Roman" w:hAnsi="Times New Roman"/>
                <w:i/>
                <w:color w:val="FF0000"/>
                <w:szCs w:val="20"/>
              </w:rPr>
              <w:t xml:space="preserve">new </w:t>
            </w:r>
            <w:r w:rsidRPr="002E5C68">
              <w:rPr>
                <w:rFonts w:ascii="Times New Roman" w:hAnsi="Times New Roman"/>
                <w:i/>
                <w:szCs w:val="20"/>
              </w:rPr>
              <w:t>timer would start.</w:t>
            </w:r>
          </w:p>
        </w:tc>
      </w:tr>
    </w:tbl>
    <w:p w14:paraId="43B7FCC4" w14:textId="77777777" w:rsidR="00CF2C22" w:rsidRDefault="00CF2C22" w:rsidP="00CD4818">
      <w:pPr>
        <w:spacing w:after="120"/>
        <w:jc w:val="both"/>
        <w:rPr>
          <w:rFonts w:eastAsiaTheme="minorEastAsia"/>
          <w:lang w:eastAsia="zh-CN"/>
        </w:rPr>
      </w:pPr>
      <w:r>
        <w:rPr>
          <w:rFonts w:eastAsiaTheme="minorEastAsia" w:hint="eastAsia"/>
          <w:lang w:eastAsia="zh-CN"/>
        </w:rPr>
        <w:t xml:space="preserve">In RAN1#119, the above </w:t>
      </w:r>
      <w:r>
        <w:rPr>
          <w:rFonts w:eastAsiaTheme="minorEastAsia"/>
          <w:lang w:eastAsia="zh-CN"/>
        </w:rPr>
        <w:t>agreement</w:t>
      </w:r>
      <w:r>
        <w:rPr>
          <w:rFonts w:eastAsiaTheme="minorEastAsia" w:hint="eastAsia"/>
          <w:lang w:eastAsia="zh-CN"/>
        </w:rPr>
        <w:t xml:space="preserve"> was </w:t>
      </w:r>
      <w:r>
        <w:rPr>
          <w:rFonts w:eastAsiaTheme="minorEastAsia"/>
          <w:lang w:eastAsia="zh-CN"/>
        </w:rPr>
        <w:t>achieved</w:t>
      </w:r>
      <w:r>
        <w:rPr>
          <w:rFonts w:eastAsiaTheme="minorEastAsia" w:hint="eastAsia"/>
          <w:lang w:eastAsia="zh-CN"/>
        </w:rPr>
        <w:t xml:space="preserve"> for LP-WUS MO </w:t>
      </w:r>
      <w:r>
        <w:rPr>
          <w:rFonts w:eastAsiaTheme="minorEastAsia"/>
          <w:lang w:eastAsia="zh-CN"/>
        </w:rPr>
        <w:t>configuration</w:t>
      </w:r>
      <w:r>
        <w:rPr>
          <w:rFonts w:eastAsiaTheme="minorEastAsia" w:hint="eastAsia"/>
          <w:lang w:eastAsia="zh-CN"/>
        </w:rPr>
        <w:t xml:space="preserve"> with </w:t>
      </w:r>
      <w:r>
        <w:rPr>
          <w:rFonts w:eastAsiaTheme="minorEastAsia"/>
          <w:lang w:eastAsia="zh-CN"/>
        </w:rPr>
        <w:t>following</w:t>
      </w:r>
      <w:r>
        <w:rPr>
          <w:rFonts w:eastAsiaTheme="minorEastAsia" w:hint="eastAsia"/>
          <w:lang w:eastAsia="zh-CN"/>
        </w:rPr>
        <w:t xml:space="preserve"> </w:t>
      </w:r>
      <w:r>
        <w:rPr>
          <w:rFonts w:eastAsiaTheme="minorEastAsia"/>
          <w:lang w:eastAsia="zh-CN"/>
        </w:rPr>
        <w:t>remaining</w:t>
      </w:r>
      <w:r>
        <w:rPr>
          <w:rFonts w:eastAsiaTheme="minorEastAsia" w:hint="eastAsia"/>
          <w:lang w:eastAsia="zh-CN"/>
        </w:rPr>
        <w:t xml:space="preserve"> issues.  </w:t>
      </w:r>
    </w:p>
    <w:p w14:paraId="2A3663EF" w14:textId="6AFAA2D1" w:rsidR="00CF2C22" w:rsidRPr="002E5C68" w:rsidRDefault="00CF2C22" w:rsidP="00D66DC2">
      <w:pPr>
        <w:pStyle w:val="ae"/>
        <w:numPr>
          <w:ilvl w:val="0"/>
          <w:numId w:val="28"/>
        </w:numPr>
        <w:spacing w:after="120"/>
        <w:ind w:leftChars="0"/>
        <w:jc w:val="both"/>
        <w:rPr>
          <w:rFonts w:eastAsiaTheme="minorEastAsia"/>
          <w:u w:val="single"/>
          <w:lang w:eastAsia="zh-CN"/>
        </w:rPr>
      </w:pPr>
      <w:r w:rsidRPr="002E5C68">
        <w:rPr>
          <w:rFonts w:eastAsiaTheme="minorEastAsia"/>
          <w:u w:val="single"/>
          <w:lang w:eastAsia="zh-CN"/>
        </w:rPr>
        <w:t>The down-selection between Approach 1 and Approach 2 for Option 1-1and Option1-2</w:t>
      </w:r>
    </w:p>
    <w:p w14:paraId="534D789E" w14:textId="3C019462" w:rsidR="00CF2C22" w:rsidRPr="00CD4818" w:rsidRDefault="00CF2C22" w:rsidP="00CD4818">
      <w:pPr>
        <w:spacing w:after="120"/>
        <w:jc w:val="both"/>
        <w:rPr>
          <w:rFonts w:eastAsiaTheme="minorEastAsia"/>
          <w:bCs/>
          <w:lang w:eastAsia="zh-CN"/>
        </w:rPr>
      </w:pPr>
      <w:r w:rsidRPr="00CD4818">
        <w:rPr>
          <w:rFonts w:eastAsiaTheme="minorEastAsia"/>
          <w:bCs/>
          <w:lang w:eastAsia="zh-CN"/>
        </w:rPr>
        <w:t xml:space="preserve">In Option 1-2, the definition of the LP-WUS MO does not needed to be based on the new timer. UE just monitors in the configured LP-WUS MOs and starts the new timer if triggered by LP-WUS. </w:t>
      </w:r>
      <w:r w:rsidR="00C45E12" w:rsidRPr="00CD4818">
        <w:rPr>
          <w:rFonts w:eastAsiaTheme="minorEastAsia"/>
          <w:bCs/>
          <w:lang w:eastAsia="zh-CN"/>
        </w:rPr>
        <w:t>Moreover</w:t>
      </w:r>
      <w:r w:rsidRPr="00CD4818">
        <w:rPr>
          <w:rFonts w:eastAsiaTheme="minorEastAsia"/>
          <w:bCs/>
          <w:lang w:eastAsia="zh-CN"/>
        </w:rPr>
        <w:t>,</w:t>
      </w:r>
      <w:r w:rsidR="00C45E12" w:rsidRPr="00CD4818">
        <w:rPr>
          <w:rFonts w:eastAsiaTheme="minorEastAsia"/>
          <w:bCs/>
          <w:lang w:eastAsia="zh-CN"/>
        </w:rPr>
        <w:t xml:space="preserve"> the </w:t>
      </w:r>
      <w:r w:rsidRPr="00CD4818">
        <w:rPr>
          <w:rFonts w:eastAsiaTheme="minorEastAsia"/>
          <w:bCs/>
          <w:lang w:eastAsia="zh-CN"/>
        </w:rPr>
        <w:t xml:space="preserve">LP-WUS </w:t>
      </w:r>
      <w:r w:rsidR="004F0C2C">
        <w:rPr>
          <w:rFonts w:eastAsiaTheme="minorEastAsia" w:hint="eastAsia"/>
          <w:bCs/>
          <w:lang w:eastAsia="zh-CN"/>
        </w:rPr>
        <w:t>MO</w:t>
      </w:r>
      <w:r w:rsidRPr="00CD4818">
        <w:rPr>
          <w:rFonts w:eastAsiaTheme="minorEastAsia"/>
          <w:bCs/>
          <w:lang w:eastAsia="zh-CN"/>
        </w:rPr>
        <w:t xml:space="preserve">s and </w:t>
      </w:r>
      <w:r w:rsidR="00C45E12" w:rsidRPr="00CD4818">
        <w:rPr>
          <w:rFonts w:eastAsiaTheme="minorEastAsia"/>
          <w:bCs/>
          <w:lang w:eastAsia="zh-CN"/>
        </w:rPr>
        <w:t xml:space="preserve">the </w:t>
      </w:r>
      <w:r w:rsidRPr="00CD4818">
        <w:rPr>
          <w:rFonts w:eastAsiaTheme="minorEastAsia"/>
          <w:bCs/>
          <w:lang w:eastAsia="zh-CN"/>
        </w:rPr>
        <w:t xml:space="preserve">offset of </w:t>
      </w:r>
      <w:r w:rsidR="00C45E12" w:rsidRPr="00CD4818">
        <w:rPr>
          <w:rFonts w:eastAsiaTheme="minorEastAsia"/>
          <w:bCs/>
          <w:lang w:eastAsia="zh-CN"/>
        </w:rPr>
        <w:t xml:space="preserve">starting </w:t>
      </w:r>
      <w:r w:rsidRPr="00CD4818">
        <w:rPr>
          <w:rFonts w:eastAsiaTheme="minorEastAsia"/>
          <w:bCs/>
          <w:lang w:eastAsia="zh-CN"/>
        </w:rPr>
        <w:t xml:space="preserve">the new timer </w:t>
      </w:r>
      <w:r w:rsidR="00C45E12" w:rsidRPr="00CD4818">
        <w:rPr>
          <w:rFonts w:eastAsiaTheme="minorEastAsia"/>
          <w:bCs/>
          <w:lang w:eastAsia="zh-CN"/>
        </w:rPr>
        <w:t xml:space="preserve">are </w:t>
      </w:r>
      <w:r w:rsidRPr="00CD4818">
        <w:rPr>
          <w:rFonts w:eastAsiaTheme="minorEastAsia"/>
          <w:bCs/>
          <w:lang w:eastAsia="zh-CN"/>
        </w:rPr>
        <w:t>configured</w:t>
      </w:r>
      <w:r w:rsidR="00C45E12" w:rsidRPr="00CD4818">
        <w:rPr>
          <w:rFonts w:eastAsiaTheme="minorEastAsia"/>
          <w:bCs/>
          <w:lang w:eastAsia="zh-CN"/>
        </w:rPr>
        <w:t xml:space="preserve"> independent</w:t>
      </w:r>
      <w:r w:rsidR="00CB1882" w:rsidRPr="00CD4818">
        <w:rPr>
          <w:rFonts w:eastAsiaTheme="minorEastAsia"/>
          <w:bCs/>
          <w:lang w:eastAsia="zh-CN"/>
        </w:rPr>
        <w:t>ly</w:t>
      </w:r>
      <w:r w:rsidR="00C45E12" w:rsidRPr="00CD4818">
        <w:rPr>
          <w:rFonts w:eastAsiaTheme="minorEastAsia"/>
          <w:bCs/>
          <w:lang w:eastAsia="zh-CN"/>
        </w:rPr>
        <w:t xml:space="preserve"> to the new timer configuration by MAC</w:t>
      </w:r>
      <w:r w:rsidRPr="00CD4818">
        <w:rPr>
          <w:rFonts w:eastAsiaTheme="minorEastAsia"/>
          <w:bCs/>
          <w:lang w:eastAsia="zh-CN"/>
        </w:rPr>
        <w:t xml:space="preserve">. Thus, Approach 1 is </w:t>
      </w:r>
      <w:r w:rsidR="00C45E12" w:rsidRPr="00CD4818">
        <w:rPr>
          <w:rFonts w:eastAsiaTheme="minorEastAsia"/>
          <w:bCs/>
          <w:lang w:eastAsia="zh-CN"/>
        </w:rPr>
        <w:t>the only correct configuration</w:t>
      </w:r>
      <w:r w:rsidRPr="00CD4818">
        <w:rPr>
          <w:rFonts w:eastAsiaTheme="minorEastAsia"/>
          <w:bCs/>
          <w:lang w:eastAsia="zh-CN"/>
        </w:rPr>
        <w:t xml:space="preserve"> for Option1-2. Further</w:t>
      </w:r>
      <w:r w:rsidR="00C45E12" w:rsidRPr="00CD4818">
        <w:rPr>
          <w:rFonts w:eastAsiaTheme="minorEastAsia"/>
          <w:bCs/>
          <w:lang w:eastAsia="zh-CN"/>
        </w:rPr>
        <w:t>more</w:t>
      </w:r>
      <w:r w:rsidRPr="00CD4818">
        <w:rPr>
          <w:rFonts w:eastAsiaTheme="minorEastAsia"/>
          <w:bCs/>
          <w:lang w:eastAsia="zh-CN"/>
        </w:rPr>
        <w:t xml:space="preserve">, </w:t>
      </w:r>
      <w:r w:rsidR="002E5C68" w:rsidRPr="00CD4818">
        <w:rPr>
          <w:rFonts w:eastAsiaTheme="minorEastAsia"/>
          <w:bCs/>
          <w:lang w:eastAsia="zh-CN"/>
        </w:rPr>
        <w:t>the framework</w:t>
      </w:r>
      <w:r w:rsidRPr="00CD4818">
        <w:rPr>
          <w:rFonts w:eastAsiaTheme="minorEastAsia"/>
          <w:bCs/>
          <w:lang w:eastAsia="zh-CN"/>
        </w:rPr>
        <w:t xml:space="preserve"> </w:t>
      </w:r>
      <w:r w:rsidR="00C45E12" w:rsidRPr="00CD4818">
        <w:rPr>
          <w:rFonts w:eastAsiaTheme="minorEastAsia"/>
          <w:bCs/>
          <w:lang w:eastAsia="zh-CN"/>
        </w:rPr>
        <w:t xml:space="preserve">of LP-WUS configuration should be common </w:t>
      </w:r>
      <w:r w:rsidRPr="00CD4818">
        <w:rPr>
          <w:rFonts w:eastAsiaTheme="minorEastAsia"/>
          <w:bCs/>
          <w:lang w:eastAsia="zh-CN"/>
        </w:rPr>
        <w:t>for both Option 1-1 and Option 1-2</w:t>
      </w:r>
      <w:r w:rsidR="00C45E12" w:rsidRPr="00CD4818">
        <w:rPr>
          <w:rFonts w:eastAsiaTheme="minorEastAsia"/>
          <w:bCs/>
          <w:lang w:eastAsia="zh-CN"/>
        </w:rPr>
        <w:t>.</w:t>
      </w:r>
      <w:r w:rsidRPr="00CD4818">
        <w:rPr>
          <w:rFonts w:eastAsiaTheme="minorEastAsia" w:hint="eastAsia"/>
          <w:bCs/>
          <w:lang w:eastAsia="zh-CN"/>
        </w:rPr>
        <w:t xml:space="preserve"> Thus, for both </w:t>
      </w:r>
      <w:r w:rsidRPr="00CD4818">
        <w:rPr>
          <w:rFonts w:eastAsiaTheme="minorEastAsia"/>
          <w:bCs/>
          <w:lang w:eastAsia="zh-CN"/>
        </w:rPr>
        <w:t>Option 1-1 and Option 1-2</w:t>
      </w:r>
      <w:r w:rsidRPr="00CD4818">
        <w:rPr>
          <w:rFonts w:eastAsiaTheme="minorEastAsia" w:hint="eastAsia"/>
          <w:bCs/>
          <w:lang w:eastAsia="zh-CN"/>
        </w:rPr>
        <w:t xml:space="preserve">, </w:t>
      </w:r>
      <w:r w:rsidRPr="00CD4818">
        <w:rPr>
          <w:rFonts w:eastAsiaTheme="minorEastAsia"/>
          <w:bCs/>
          <w:lang w:eastAsia="zh-CN"/>
        </w:rPr>
        <w:t>support</w:t>
      </w:r>
      <w:r w:rsidRPr="00CD4818">
        <w:rPr>
          <w:rFonts w:eastAsiaTheme="minorEastAsia" w:hint="eastAsia"/>
          <w:bCs/>
          <w:lang w:eastAsia="zh-CN"/>
        </w:rPr>
        <w:t xml:space="preserve"> Approach 1. </w:t>
      </w:r>
    </w:p>
    <w:p w14:paraId="1ED48F69" w14:textId="069C822A" w:rsidR="00851C07" w:rsidRPr="008961BD" w:rsidRDefault="00851C07" w:rsidP="00565B10">
      <w:pPr>
        <w:spacing w:after="120"/>
        <w:jc w:val="both"/>
        <w:rPr>
          <w:rFonts w:eastAsiaTheme="minorEastAsia"/>
          <w:lang w:eastAsia="zh-CN"/>
        </w:rPr>
      </w:pPr>
      <w:r w:rsidRPr="008961BD">
        <w:rPr>
          <w:rFonts w:eastAsia="宋体" w:hint="eastAsia"/>
          <w:b/>
          <w:bCs/>
          <w:szCs w:val="22"/>
          <w:lang w:eastAsia="zh-CN"/>
        </w:rPr>
        <w:t xml:space="preserve">Proposal </w:t>
      </w:r>
      <w:r w:rsidR="00E253F0">
        <w:rPr>
          <w:rFonts w:eastAsia="宋体" w:hint="eastAsia"/>
          <w:b/>
          <w:bCs/>
          <w:szCs w:val="22"/>
          <w:lang w:eastAsia="zh-CN"/>
        </w:rPr>
        <w:t>4</w:t>
      </w:r>
      <w:r w:rsidRPr="008961BD">
        <w:rPr>
          <w:rFonts w:eastAsia="宋体" w:hint="eastAsia"/>
          <w:b/>
          <w:bCs/>
          <w:szCs w:val="22"/>
          <w:lang w:eastAsia="zh-CN"/>
        </w:rPr>
        <w:t xml:space="preserve">: For </w:t>
      </w:r>
      <w:r w:rsidRPr="008961BD">
        <w:rPr>
          <w:rFonts w:eastAsia="宋体"/>
          <w:b/>
          <w:bCs/>
          <w:szCs w:val="22"/>
          <w:lang w:eastAsia="zh-CN"/>
        </w:rPr>
        <w:t xml:space="preserve">LP-WUS </w:t>
      </w:r>
      <w:r w:rsidRPr="008961BD">
        <w:rPr>
          <w:rFonts w:eastAsia="宋体" w:hint="eastAsia"/>
          <w:b/>
          <w:bCs/>
          <w:szCs w:val="22"/>
          <w:lang w:eastAsia="zh-CN"/>
        </w:rPr>
        <w:t>MO</w:t>
      </w:r>
      <w:r w:rsidRPr="008961BD">
        <w:rPr>
          <w:rFonts w:eastAsia="宋体"/>
          <w:b/>
          <w:bCs/>
          <w:szCs w:val="22"/>
          <w:lang w:eastAsia="zh-CN"/>
        </w:rPr>
        <w:t>s in connected mode</w:t>
      </w:r>
      <w:r w:rsidR="00C45E12">
        <w:rPr>
          <w:rFonts w:eastAsia="宋体"/>
          <w:b/>
          <w:bCs/>
          <w:szCs w:val="22"/>
          <w:lang w:eastAsia="zh-CN"/>
        </w:rPr>
        <w:t xml:space="preserve">, </w:t>
      </w:r>
      <w:r w:rsidR="002E5C68">
        <w:rPr>
          <w:rFonts w:eastAsia="宋体"/>
          <w:b/>
          <w:bCs/>
          <w:szCs w:val="22"/>
          <w:lang w:eastAsia="zh-CN"/>
        </w:rPr>
        <w:t>Approach</w:t>
      </w:r>
      <w:r w:rsidR="00C45E12">
        <w:rPr>
          <w:rFonts w:eastAsia="宋体"/>
          <w:b/>
          <w:bCs/>
          <w:szCs w:val="22"/>
          <w:lang w:eastAsia="zh-CN"/>
        </w:rPr>
        <w:t xml:space="preserve"> 1 should be supported</w:t>
      </w:r>
      <w:r w:rsidRPr="008961BD">
        <w:rPr>
          <w:rFonts w:eastAsia="宋体" w:hint="eastAsia"/>
          <w:b/>
          <w:bCs/>
          <w:szCs w:val="22"/>
          <w:lang w:eastAsia="zh-CN"/>
        </w:rPr>
        <w:t xml:space="preserve"> for </w:t>
      </w:r>
      <w:r w:rsidR="00C45E12">
        <w:rPr>
          <w:rFonts w:eastAsia="宋体"/>
          <w:b/>
          <w:bCs/>
          <w:szCs w:val="22"/>
          <w:lang w:eastAsia="zh-CN"/>
        </w:rPr>
        <w:t xml:space="preserve">both </w:t>
      </w:r>
      <w:r w:rsidRPr="008961BD">
        <w:rPr>
          <w:rFonts w:eastAsia="宋体" w:hint="eastAsia"/>
          <w:b/>
          <w:bCs/>
          <w:szCs w:val="22"/>
          <w:lang w:eastAsia="zh-CN"/>
        </w:rPr>
        <w:t>Option 1-1 and Option1-2</w:t>
      </w:r>
      <w:r w:rsidR="002E5C68">
        <w:rPr>
          <w:rFonts w:eastAsia="宋体" w:hint="eastAsia"/>
          <w:b/>
          <w:bCs/>
          <w:szCs w:val="22"/>
          <w:lang w:eastAsia="zh-CN"/>
        </w:rPr>
        <w:t>.</w:t>
      </w:r>
    </w:p>
    <w:p w14:paraId="0FB39FC4" w14:textId="2473737E" w:rsidR="00CF2C22" w:rsidRPr="002E5C68" w:rsidRDefault="00851C07" w:rsidP="00D66DC2">
      <w:pPr>
        <w:pStyle w:val="ae"/>
        <w:numPr>
          <w:ilvl w:val="0"/>
          <w:numId w:val="28"/>
        </w:numPr>
        <w:spacing w:after="120"/>
        <w:ind w:leftChars="0"/>
        <w:jc w:val="both"/>
        <w:rPr>
          <w:rFonts w:eastAsiaTheme="minorEastAsia"/>
          <w:u w:val="single"/>
          <w:lang w:eastAsia="zh-CN"/>
        </w:rPr>
      </w:pPr>
      <w:r w:rsidRPr="006B3DD9">
        <w:rPr>
          <w:rFonts w:eastAsiaTheme="minorEastAsia" w:hint="eastAsia"/>
          <w:u w:val="single"/>
          <w:lang w:eastAsia="zh-CN"/>
        </w:rPr>
        <w:t>T</w:t>
      </w:r>
      <w:r w:rsidR="00CF2C22" w:rsidRPr="006B3DD9">
        <w:rPr>
          <w:rFonts w:eastAsiaTheme="minorEastAsia" w:hint="eastAsia"/>
          <w:u w:val="single"/>
          <w:lang w:eastAsia="zh-CN"/>
        </w:rPr>
        <w:t xml:space="preserve">he </w:t>
      </w:r>
      <w:r w:rsidR="00CF2C22" w:rsidRPr="002E5C68">
        <w:rPr>
          <w:rFonts w:eastAsiaTheme="minorEastAsia"/>
          <w:u w:val="single"/>
          <w:lang w:eastAsia="zh-CN"/>
        </w:rPr>
        <w:t>periodicity and offset</w:t>
      </w:r>
      <w:r w:rsidR="00CF2C22" w:rsidRPr="006B3DD9">
        <w:rPr>
          <w:rFonts w:eastAsiaTheme="minorEastAsia" w:hint="eastAsia"/>
          <w:u w:val="single"/>
          <w:lang w:eastAsia="zh-CN"/>
        </w:rPr>
        <w:t xml:space="preserve"> in Approach 1</w:t>
      </w:r>
      <w:r w:rsidRPr="006B3DD9">
        <w:rPr>
          <w:rFonts w:eastAsiaTheme="minorEastAsia" w:hint="eastAsia"/>
          <w:u w:val="single"/>
          <w:lang w:eastAsia="zh-CN"/>
        </w:rPr>
        <w:t>/</w:t>
      </w:r>
      <w:r w:rsidR="00CF2C22" w:rsidRPr="006B3DD9">
        <w:rPr>
          <w:rFonts w:eastAsiaTheme="minorEastAsia" w:hint="eastAsia"/>
          <w:u w:val="single"/>
          <w:lang w:eastAsia="zh-CN"/>
        </w:rPr>
        <w:t>Approach 2</w:t>
      </w:r>
    </w:p>
    <w:p w14:paraId="3569FD57" w14:textId="4779DE18" w:rsidR="009A55F1" w:rsidRPr="008961BD" w:rsidRDefault="00851C07" w:rsidP="008961BD">
      <w:pPr>
        <w:spacing w:after="120"/>
        <w:jc w:val="both"/>
        <w:rPr>
          <w:rFonts w:eastAsiaTheme="minorEastAsia"/>
          <w:lang w:eastAsia="zh-CN"/>
        </w:rPr>
      </w:pPr>
      <w:r w:rsidRPr="00CD4818">
        <w:rPr>
          <w:rFonts w:eastAsiaTheme="minorEastAsia" w:hint="eastAsia"/>
          <w:bCs/>
          <w:lang w:eastAsia="zh-CN"/>
        </w:rPr>
        <w:lastRenderedPageBreak/>
        <w:t>The</w:t>
      </w:r>
      <w:r w:rsidRPr="008961BD">
        <w:rPr>
          <w:rFonts w:eastAsiaTheme="minorEastAsia" w:hint="eastAsia"/>
          <w:lang w:eastAsia="zh-CN"/>
        </w:rPr>
        <w:t xml:space="preserve"> </w:t>
      </w:r>
      <w:r w:rsidRPr="008961BD">
        <w:rPr>
          <w:rFonts w:eastAsiaTheme="minorEastAsia"/>
          <w:lang w:eastAsia="zh-CN"/>
        </w:rPr>
        <w:t>periodicity and offset</w:t>
      </w:r>
      <w:r w:rsidRPr="008961BD">
        <w:rPr>
          <w:rFonts w:eastAsiaTheme="minorEastAsia" w:hint="eastAsia"/>
          <w:lang w:eastAsia="zh-CN"/>
        </w:rPr>
        <w:t xml:space="preserve"> are </w:t>
      </w:r>
      <w:r w:rsidRPr="008961BD">
        <w:rPr>
          <w:rFonts w:eastAsiaTheme="minorEastAsia"/>
          <w:lang w:eastAsia="zh-CN"/>
        </w:rPr>
        <w:t>configured</w:t>
      </w:r>
      <w:r w:rsidRPr="008961BD">
        <w:rPr>
          <w:rFonts w:eastAsiaTheme="minorEastAsia" w:hint="eastAsia"/>
          <w:lang w:eastAsia="zh-CN"/>
        </w:rPr>
        <w:t xml:space="preserve"> by RRC </w:t>
      </w:r>
      <w:r w:rsidRPr="00CC51D3">
        <w:rPr>
          <w:rFonts w:eastAsiaTheme="minorEastAsia"/>
          <w:lang w:eastAsia="zh-CN"/>
        </w:rPr>
        <w:t>parameters</w:t>
      </w:r>
      <w:r w:rsidRPr="008961BD">
        <w:rPr>
          <w:rFonts w:eastAsiaTheme="minorEastAsia" w:hint="eastAsia"/>
          <w:lang w:eastAsia="zh-CN"/>
        </w:rPr>
        <w:t xml:space="preserve"> and are derived </w:t>
      </w:r>
      <w:r w:rsidRPr="008961BD">
        <w:rPr>
          <w:rFonts w:eastAsiaTheme="minorEastAsia"/>
          <w:lang w:eastAsia="zh-CN"/>
        </w:rPr>
        <w:t xml:space="preserve">based on the slot that </w:t>
      </w:r>
      <w:proofErr w:type="spellStart"/>
      <w:r w:rsidRPr="008961BD">
        <w:rPr>
          <w:rFonts w:eastAsiaTheme="minorEastAsia"/>
          <w:i/>
          <w:lang w:eastAsia="zh-CN"/>
        </w:rPr>
        <w:t>drx-onDurationTimer</w:t>
      </w:r>
      <w:proofErr w:type="spellEnd"/>
      <w:r w:rsidRPr="008961BD">
        <w:rPr>
          <w:rFonts w:eastAsiaTheme="minorEastAsia"/>
          <w:lang w:eastAsia="zh-CN"/>
        </w:rPr>
        <w:t xml:space="preserve"> would start</w:t>
      </w:r>
      <w:r>
        <w:rPr>
          <w:rFonts w:eastAsiaTheme="minorEastAsia" w:hint="eastAsia"/>
          <w:lang w:eastAsia="zh-CN"/>
        </w:rPr>
        <w:t xml:space="preserve"> in </w:t>
      </w:r>
      <w:r>
        <w:rPr>
          <w:rFonts w:eastAsiaTheme="minorEastAsia"/>
          <w:lang w:eastAsia="zh-CN"/>
        </w:rPr>
        <w:t>Approach</w:t>
      </w:r>
      <w:r>
        <w:rPr>
          <w:rFonts w:eastAsiaTheme="minorEastAsia" w:hint="eastAsia"/>
          <w:lang w:eastAsia="zh-CN"/>
        </w:rPr>
        <w:t xml:space="preserve"> 1 and </w:t>
      </w:r>
      <w:r>
        <w:rPr>
          <w:rFonts w:eastAsiaTheme="minorEastAsia"/>
          <w:lang w:eastAsia="zh-CN"/>
        </w:rPr>
        <w:t>Approach</w:t>
      </w:r>
      <w:r>
        <w:rPr>
          <w:rFonts w:eastAsiaTheme="minorEastAsia" w:hint="eastAsia"/>
          <w:lang w:eastAsia="zh-CN"/>
        </w:rPr>
        <w:t xml:space="preserve"> 2, </w:t>
      </w:r>
      <w:r>
        <w:rPr>
          <w:rFonts w:eastAsiaTheme="minorEastAsia"/>
          <w:lang w:eastAsia="zh-CN"/>
        </w:rPr>
        <w:t>respectively</w:t>
      </w:r>
      <w:r>
        <w:rPr>
          <w:rFonts w:eastAsiaTheme="minorEastAsia" w:hint="eastAsia"/>
          <w:lang w:eastAsia="zh-CN"/>
        </w:rPr>
        <w:t xml:space="preserve">. In Rel-16 DCP, the </w:t>
      </w:r>
      <w:r w:rsidRPr="00A37104">
        <w:rPr>
          <w:rFonts w:eastAsiaTheme="minorEastAsia"/>
          <w:lang w:eastAsia="zh-CN"/>
        </w:rPr>
        <w:t>periodicity and offset</w:t>
      </w:r>
      <w:r>
        <w:rPr>
          <w:rFonts w:eastAsiaTheme="minorEastAsia" w:hint="eastAsia"/>
          <w:lang w:eastAsia="zh-CN"/>
        </w:rPr>
        <w:t xml:space="preserve"> for DCI format 2_6 monitoring is configured by </w:t>
      </w:r>
      <w:r w:rsidR="009A55F1">
        <w:rPr>
          <w:rFonts w:eastAsiaTheme="minorEastAsia" w:hint="eastAsia"/>
          <w:lang w:eastAsia="zh-CN"/>
        </w:rPr>
        <w:t>an</w:t>
      </w:r>
      <w:r>
        <w:rPr>
          <w:rFonts w:eastAsiaTheme="minorEastAsia" w:hint="eastAsia"/>
          <w:lang w:eastAsia="zh-CN"/>
        </w:rPr>
        <w:t xml:space="preserve"> RRC parameter</w:t>
      </w:r>
      <w:r w:rsidR="009A55F1">
        <w:rPr>
          <w:rFonts w:eastAsiaTheme="minorEastAsia" w:hint="eastAsia"/>
          <w:lang w:eastAsia="zh-CN"/>
        </w:rPr>
        <w:t xml:space="preserve"> i.e.</w:t>
      </w:r>
      <w:r w:rsidRPr="008961BD">
        <w:rPr>
          <w:rFonts w:eastAsiaTheme="minorEastAsia" w:hint="eastAsia"/>
          <w:i/>
          <w:lang w:eastAsia="zh-CN"/>
        </w:rPr>
        <w:t xml:space="preserve"> </w:t>
      </w:r>
      <w:proofErr w:type="spellStart"/>
      <w:r w:rsidR="009A55F1" w:rsidRPr="008961BD">
        <w:rPr>
          <w:i/>
          <w:szCs w:val="22"/>
          <w:lang w:eastAsia="sv-SE"/>
        </w:rPr>
        <w:t>monitoringSlotPeriodicityAndOffset</w:t>
      </w:r>
      <w:proofErr w:type="spellEnd"/>
      <w:r w:rsidR="009A55F1">
        <w:rPr>
          <w:rFonts w:eastAsiaTheme="minorEastAsia" w:hint="eastAsia"/>
          <w:i/>
          <w:szCs w:val="22"/>
          <w:lang w:eastAsia="zh-CN"/>
        </w:rPr>
        <w:t xml:space="preserve"> </w:t>
      </w:r>
      <w:r w:rsidR="009A55F1" w:rsidRPr="008961BD">
        <w:rPr>
          <w:rFonts w:eastAsiaTheme="minorEastAsia" w:hint="eastAsia"/>
          <w:szCs w:val="22"/>
          <w:lang w:eastAsia="zh-CN"/>
        </w:rPr>
        <w:t xml:space="preserve">for indicating the slots </w:t>
      </w:r>
      <w:r w:rsidR="009A55F1" w:rsidRPr="00CC51D3">
        <w:rPr>
          <w:szCs w:val="22"/>
          <w:lang w:eastAsia="sv-SE"/>
        </w:rPr>
        <w:t xml:space="preserve">for PDCCH </w:t>
      </w:r>
      <w:r w:rsidR="009A55F1">
        <w:rPr>
          <w:rFonts w:eastAsiaTheme="minorEastAsia" w:hint="eastAsia"/>
          <w:szCs w:val="22"/>
          <w:lang w:eastAsia="zh-CN"/>
        </w:rPr>
        <w:t>m</w:t>
      </w:r>
      <w:r w:rsidR="009A55F1" w:rsidRPr="00CC51D3">
        <w:rPr>
          <w:szCs w:val="22"/>
          <w:lang w:eastAsia="sv-SE"/>
        </w:rPr>
        <w:t>onitoring</w:t>
      </w:r>
      <w:r w:rsidR="009A55F1">
        <w:rPr>
          <w:rFonts w:eastAsiaTheme="minorEastAsia" w:hint="eastAsia"/>
          <w:szCs w:val="22"/>
          <w:lang w:eastAsia="zh-CN"/>
        </w:rPr>
        <w:t xml:space="preserve">. Also, the first </w:t>
      </w:r>
      <w:r w:rsidR="009A55F1" w:rsidRPr="000B7163">
        <w:rPr>
          <w:szCs w:val="22"/>
          <w:lang w:eastAsia="sv-SE"/>
        </w:rPr>
        <w:t>symbol(s) for</w:t>
      </w:r>
      <w:r w:rsidR="009A55F1" w:rsidRPr="008961BD">
        <w:rPr>
          <w:rFonts w:eastAsiaTheme="minorEastAsia"/>
          <w:szCs w:val="22"/>
          <w:lang w:eastAsia="zh-CN"/>
        </w:rPr>
        <w:t xml:space="preserve"> PDCCH monitoring in the</w:t>
      </w:r>
      <w:r w:rsidR="009A55F1" w:rsidRPr="008961BD">
        <w:rPr>
          <w:rFonts w:eastAsiaTheme="minorEastAsia" w:hint="eastAsia"/>
          <w:szCs w:val="22"/>
          <w:lang w:eastAsia="zh-CN"/>
        </w:rPr>
        <w:t xml:space="preserve"> configured </w:t>
      </w:r>
      <w:r w:rsidR="009A55F1" w:rsidRPr="008961BD">
        <w:rPr>
          <w:rFonts w:eastAsiaTheme="minorEastAsia"/>
          <w:szCs w:val="22"/>
          <w:lang w:eastAsia="zh-CN"/>
        </w:rPr>
        <w:t xml:space="preserve">slots </w:t>
      </w:r>
      <w:r w:rsidR="009A55F1">
        <w:rPr>
          <w:rFonts w:eastAsiaTheme="minorEastAsia" w:hint="eastAsia"/>
          <w:szCs w:val="22"/>
          <w:lang w:eastAsia="zh-CN"/>
        </w:rPr>
        <w:t xml:space="preserve">is configured by an RRC parameter i.e.  </w:t>
      </w:r>
      <w:proofErr w:type="spellStart"/>
      <w:proofErr w:type="gramStart"/>
      <w:r w:rsidR="009A55F1" w:rsidRPr="008E22DC">
        <w:rPr>
          <w:i/>
        </w:rPr>
        <w:t>monitoringSymbolsWithinSlot</w:t>
      </w:r>
      <w:proofErr w:type="spellEnd"/>
      <w:proofErr w:type="gramEnd"/>
      <w:r w:rsidR="009A55F1">
        <w:rPr>
          <w:rFonts w:eastAsiaTheme="minorEastAsia" w:hint="eastAsia"/>
          <w:lang w:eastAsia="zh-CN"/>
        </w:rPr>
        <w:t xml:space="preserve">. </w:t>
      </w:r>
      <w:r w:rsidR="009A55F1">
        <w:t xml:space="preserve">Similar </w:t>
      </w:r>
      <w:r w:rsidR="00CB1882">
        <w:t>to</w:t>
      </w:r>
      <w:r w:rsidR="009A55F1">
        <w:t xml:space="preserve"> the configuration of PDCCH monitoring, </w:t>
      </w:r>
      <w:r w:rsidR="009A55F1">
        <w:rPr>
          <w:rFonts w:eastAsiaTheme="minorEastAsia" w:hint="eastAsia"/>
          <w:lang w:eastAsia="zh-CN"/>
        </w:rPr>
        <w:t xml:space="preserve">the slots for LP-WUS MOs </w:t>
      </w:r>
      <w:r w:rsidR="009A55F1">
        <w:t xml:space="preserve">can be configured with an RRC parameter e.g. </w:t>
      </w:r>
      <w:proofErr w:type="spellStart"/>
      <w:r w:rsidR="009A55F1">
        <w:rPr>
          <w:i/>
          <w:iCs/>
          <w:lang w:eastAsia="sv-SE"/>
        </w:rPr>
        <w:t>monitoringSlotPeriodicityAndOffset</w:t>
      </w:r>
      <w:r w:rsidR="009A55F1">
        <w:rPr>
          <w:rFonts w:eastAsiaTheme="minorEastAsia" w:hint="eastAsia"/>
          <w:i/>
          <w:iCs/>
          <w:lang w:eastAsia="zh-CN"/>
        </w:rPr>
        <w:t>-lpwus</w:t>
      </w:r>
      <w:proofErr w:type="spellEnd"/>
      <w:r w:rsidR="009A55F1">
        <w:t xml:space="preserve"> in slot-level. </w:t>
      </w:r>
      <w:r w:rsidR="00015B9F">
        <w:rPr>
          <w:rFonts w:eastAsiaTheme="minorEastAsia" w:hint="eastAsia"/>
          <w:lang w:eastAsia="zh-CN"/>
        </w:rPr>
        <w:t>T</w:t>
      </w:r>
      <w:r w:rsidR="009A55F1">
        <w:rPr>
          <w:lang w:eastAsia="sv-SE"/>
        </w:rPr>
        <w:t xml:space="preserve">he first symbol for </w:t>
      </w:r>
      <w:r w:rsidR="009A55F1">
        <w:t>LP-WUS MO</w:t>
      </w:r>
      <w:r w:rsidR="009A55F1">
        <w:rPr>
          <w:lang w:eastAsia="sv-SE"/>
        </w:rPr>
        <w:t xml:space="preserve"> in a</w:t>
      </w:r>
      <w:r w:rsidR="009A55F1">
        <w:t xml:space="preserve"> </w:t>
      </w:r>
      <w:r w:rsidR="009A55F1">
        <w:rPr>
          <w:lang w:eastAsia="sv-SE"/>
        </w:rPr>
        <w:t xml:space="preserve">slot </w:t>
      </w:r>
      <w:r w:rsidR="009A55F1">
        <w:t xml:space="preserve">can be determined by an RRC parameter e.g. </w:t>
      </w:r>
      <w:proofErr w:type="spellStart"/>
      <w:r w:rsidR="009A55F1">
        <w:rPr>
          <w:i/>
          <w:iCs/>
        </w:rPr>
        <w:t>monitoringSymbolsWithinSlot</w:t>
      </w:r>
      <w:r w:rsidR="009A55F1">
        <w:rPr>
          <w:rFonts w:eastAsiaTheme="minorEastAsia" w:hint="eastAsia"/>
          <w:i/>
          <w:iCs/>
          <w:lang w:eastAsia="zh-CN"/>
        </w:rPr>
        <w:t>-lpwus</w:t>
      </w:r>
      <w:proofErr w:type="spellEnd"/>
      <w:r w:rsidR="009A55F1">
        <w:rPr>
          <w:rFonts w:eastAsiaTheme="minorEastAsia" w:hint="eastAsia"/>
          <w:lang w:eastAsia="zh-CN"/>
        </w:rPr>
        <w:t xml:space="preserve">. </w:t>
      </w:r>
      <w:r w:rsidR="00587DB7">
        <w:rPr>
          <w:rFonts w:eastAsiaTheme="minorEastAsia" w:hint="eastAsia"/>
          <w:lang w:eastAsia="zh-CN"/>
        </w:rPr>
        <w:t>I</w:t>
      </w:r>
      <w:r w:rsidR="0066212B">
        <w:rPr>
          <w:rFonts w:eastAsiaTheme="minorEastAsia" w:hint="eastAsia"/>
          <w:lang w:eastAsia="zh-CN"/>
        </w:rPr>
        <w:t>t is noted that no more than one LP-WUS</w:t>
      </w:r>
      <w:r w:rsidR="0066212B" w:rsidRPr="002E5C68">
        <w:rPr>
          <w:rFonts w:eastAsiaTheme="minorEastAsia"/>
          <w:lang w:eastAsia="zh-CN"/>
        </w:rPr>
        <w:t xml:space="preserve"> M</w:t>
      </w:r>
      <w:r w:rsidR="0066212B" w:rsidRPr="0066212B">
        <w:rPr>
          <w:rFonts w:eastAsiaTheme="minorEastAsia"/>
          <w:lang w:eastAsia="zh-CN"/>
        </w:rPr>
        <w:t>Os for one given UE is configured in a s</w:t>
      </w:r>
      <w:r w:rsidR="0066212B">
        <w:rPr>
          <w:rFonts w:eastAsiaTheme="minorEastAsia" w:hint="eastAsia"/>
          <w:lang w:eastAsia="zh-CN"/>
        </w:rPr>
        <w:t>l</w:t>
      </w:r>
      <w:r w:rsidR="0066212B" w:rsidRPr="0066212B">
        <w:rPr>
          <w:rFonts w:eastAsiaTheme="minorEastAsia"/>
          <w:lang w:eastAsia="zh-CN"/>
        </w:rPr>
        <w:t>ot</w:t>
      </w:r>
      <w:r w:rsidR="0066212B">
        <w:rPr>
          <w:rFonts w:eastAsiaTheme="minorEastAsia" w:hint="eastAsia"/>
          <w:lang w:eastAsia="zh-CN"/>
        </w:rPr>
        <w:t xml:space="preserve">. </w:t>
      </w:r>
    </w:p>
    <w:p w14:paraId="4CDB9449" w14:textId="1DE628EB" w:rsidR="00851C07" w:rsidRPr="008961BD" w:rsidRDefault="009A55F1" w:rsidP="00565B10">
      <w:pPr>
        <w:spacing w:after="120"/>
        <w:jc w:val="both"/>
        <w:rPr>
          <w:rFonts w:eastAsia="宋体"/>
          <w:b/>
          <w:bCs/>
          <w:szCs w:val="22"/>
          <w:lang w:eastAsia="zh-CN"/>
        </w:rPr>
      </w:pPr>
      <w:r w:rsidRPr="008961BD">
        <w:rPr>
          <w:rFonts w:eastAsia="宋体"/>
          <w:b/>
          <w:bCs/>
          <w:szCs w:val="22"/>
          <w:lang w:eastAsia="zh-CN"/>
        </w:rPr>
        <w:t xml:space="preserve">Proposal </w:t>
      </w:r>
      <w:r w:rsidR="00E253F0">
        <w:rPr>
          <w:rFonts w:eastAsia="宋体" w:hint="eastAsia"/>
          <w:b/>
          <w:bCs/>
          <w:szCs w:val="22"/>
          <w:lang w:eastAsia="zh-CN"/>
        </w:rPr>
        <w:t>5</w:t>
      </w:r>
      <w:r w:rsidRPr="008961BD">
        <w:rPr>
          <w:rFonts w:eastAsia="宋体"/>
          <w:b/>
          <w:bCs/>
          <w:szCs w:val="22"/>
          <w:lang w:eastAsia="zh-CN"/>
        </w:rPr>
        <w:t xml:space="preserve">: </w:t>
      </w:r>
      <w:r>
        <w:rPr>
          <w:rFonts w:eastAsia="宋体" w:hint="eastAsia"/>
          <w:b/>
          <w:bCs/>
          <w:szCs w:val="22"/>
          <w:lang w:eastAsia="zh-CN"/>
        </w:rPr>
        <w:t>For LP-WUS MO</w:t>
      </w:r>
      <w:r w:rsidRPr="009A55F1">
        <w:rPr>
          <w:rFonts w:eastAsia="宋体"/>
          <w:b/>
          <w:bCs/>
          <w:szCs w:val="22"/>
          <w:lang w:eastAsia="zh-CN"/>
        </w:rPr>
        <w:t xml:space="preserve"> </w:t>
      </w:r>
      <w:r>
        <w:rPr>
          <w:rFonts w:eastAsia="宋体" w:hint="eastAsia"/>
          <w:b/>
          <w:bCs/>
          <w:szCs w:val="22"/>
          <w:lang w:eastAsia="zh-CN"/>
        </w:rPr>
        <w:t xml:space="preserve">in </w:t>
      </w:r>
      <w:r w:rsidR="00CB1882">
        <w:rPr>
          <w:rFonts w:eastAsia="宋体"/>
          <w:b/>
          <w:bCs/>
          <w:szCs w:val="22"/>
          <w:lang w:eastAsia="zh-CN"/>
        </w:rPr>
        <w:t xml:space="preserve">for UE in </w:t>
      </w:r>
      <w:r w:rsidR="00CB1882" w:rsidRPr="00A37104">
        <w:rPr>
          <w:rFonts w:eastAsia="宋体"/>
          <w:b/>
          <w:bCs/>
          <w:szCs w:val="22"/>
          <w:lang w:eastAsia="zh-CN"/>
        </w:rPr>
        <w:t>CONNECTED</w:t>
      </w:r>
      <w:r w:rsidRPr="00A37104">
        <w:rPr>
          <w:rFonts w:eastAsia="宋体"/>
          <w:b/>
          <w:bCs/>
          <w:szCs w:val="22"/>
          <w:lang w:eastAsia="zh-CN"/>
        </w:rPr>
        <w:t xml:space="preserve"> mode</w:t>
      </w:r>
      <w:r>
        <w:rPr>
          <w:rFonts w:eastAsia="宋体" w:hint="eastAsia"/>
          <w:b/>
          <w:bCs/>
          <w:szCs w:val="22"/>
          <w:lang w:eastAsia="zh-CN"/>
        </w:rPr>
        <w:t xml:space="preserve">, </w:t>
      </w:r>
      <w:r w:rsidR="00CB1882">
        <w:rPr>
          <w:rFonts w:eastAsia="宋体"/>
          <w:b/>
          <w:bCs/>
          <w:szCs w:val="22"/>
          <w:lang w:eastAsia="zh-CN"/>
        </w:rPr>
        <w:t>the</w:t>
      </w:r>
      <w:r w:rsidRPr="008961BD">
        <w:rPr>
          <w:rFonts w:eastAsia="宋体"/>
          <w:b/>
          <w:bCs/>
          <w:szCs w:val="22"/>
          <w:lang w:eastAsia="zh-CN"/>
        </w:rPr>
        <w:t xml:space="preserve"> periodicity and offset </w:t>
      </w:r>
      <w:r>
        <w:rPr>
          <w:rFonts w:eastAsia="宋体" w:hint="eastAsia"/>
          <w:b/>
          <w:bCs/>
          <w:szCs w:val="22"/>
          <w:lang w:eastAsia="zh-CN"/>
        </w:rPr>
        <w:t>is</w:t>
      </w:r>
      <w:r w:rsidRPr="008961BD">
        <w:rPr>
          <w:rFonts w:eastAsia="宋体"/>
          <w:b/>
          <w:bCs/>
          <w:szCs w:val="22"/>
          <w:lang w:eastAsia="zh-CN"/>
        </w:rPr>
        <w:t xml:space="preserve"> configured in slot-level and the first symbol</w:t>
      </w:r>
      <w:r w:rsidR="00015B9F">
        <w:rPr>
          <w:rFonts w:eastAsia="宋体" w:hint="eastAsia"/>
          <w:b/>
          <w:bCs/>
          <w:szCs w:val="22"/>
          <w:lang w:eastAsia="zh-CN"/>
        </w:rPr>
        <w:t xml:space="preserve"> </w:t>
      </w:r>
      <w:r w:rsidRPr="008961BD">
        <w:rPr>
          <w:rFonts w:eastAsia="宋体"/>
          <w:b/>
          <w:bCs/>
          <w:szCs w:val="22"/>
          <w:lang w:eastAsia="zh-CN"/>
        </w:rPr>
        <w:t>for LP-WUS MO</w:t>
      </w:r>
      <w:r w:rsidR="00015B9F">
        <w:rPr>
          <w:rFonts w:eastAsia="宋体" w:hint="eastAsia"/>
          <w:b/>
          <w:bCs/>
          <w:szCs w:val="22"/>
          <w:lang w:eastAsia="zh-CN"/>
        </w:rPr>
        <w:t xml:space="preserve"> </w:t>
      </w:r>
      <w:r w:rsidRPr="008961BD">
        <w:rPr>
          <w:rFonts w:eastAsia="宋体"/>
          <w:b/>
          <w:bCs/>
          <w:szCs w:val="22"/>
          <w:lang w:eastAsia="zh-CN"/>
        </w:rPr>
        <w:t>in a slot can be determined by an RRC parameter</w:t>
      </w:r>
      <w:r>
        <w:rPr>
          <w:rFonts w:eastAsia="宋体" w:hint="eastAsia"/>
          <w:b/>
          <w:bCs/>
          <w:szCs w:val="22"/>
          <w:lang w:eastAsia="zh-CN"/>
        </w:rPr>
        <w:t xml:space="preserve">. </w:t>
      </w:r>
    </w:p>
    <w:p w14:paraId="54858332" w14:textId="2A512D7A" w:rsidR="005A640C" w:rsidRPr="006B3DD9" w:rsidRDefault="00CF2C22" w:rsidP="00565B10">
      <w:pPr>
        <w:pStyle w:val="ae"/>
        <w:numPr>
          <w:ilvl w:val="0"/>
          <w:numId w:val="28"/>
        </w:numPr>
        <w:spacing w:after="120"/>
        <w:ind w:leftChars="0"/>
        <w:jc w:val="both"/>
        <w:rPr>
          <w:rFonts w:eastAsiaTheme="minorEastAsia"/>
          <w:u w:val="single"/>
          <w:lang w:eastAsia="zh-CN"/>
        </w:rPr>
      </w:pPr>
      <w:r w:rsidRPr="006B3DD9">
        <w:rPr>
          <w:rFonts w:eastAsiaTheme="minorEastAsia" w:hint="eastAsia"/>
          <w:u w:val="single"/>
          <w:lang w:eastAsia="zh-CN"/>
        </w:rPr>
        <w:t>W</w:t>
      </w:r>
      <w:r w:rsidRPr="006B3DD9">
        <w:rPr>
          <w:rFonts w:eastAsiaTheme="minorEastAsia"/>
          <w:u w:val="single"/>
          <w:lang w:eastAsia="zh-CN"/>
        </w:rPr>
        <w:t>hether to support the duration where the UE monitors LP-WUS [consecutively in time]</w:t>
      </w:r>
      <w:r w:rsidRPr="006B3DD9">
        <w:rPr>
          <w:rFonts w:eastAsiaTheme="minorEastAsia" w:hint="eastAsia"/>
          <w:u w:val="single"/>
          <w:lang w:eastAsia="zh-CN"/>
        </w:rPr>
        <w:t xml:space="preserve"> </w:t>
      </w:r>
    </w:p>
    <w:p w14:paraId="710E88AB" w14:textId="09B427BE" w:rsidR="0003340D" w:rsidRDefault="0003340D" w:rsidP="00CD4818">
      <w:pPr>
        <w:spacing w:after="120"/>
        <w:jc w:val="both"/>
        <w:rPr>
          <w:rFonts w:eastAsiaTheme="minorEastAsia"/>
          <w:lang w:eastAsia="zh-CN"/>
        </w:rPr>
      </w:pPr>
      <w:r>
        <w:rPr>
          <w:rFonts w:eastAsiaTheme="minorEastAsia" w:hint="eastAsia"/>
          <w:lang w:eastAsia="zh-CN"/>
        </w:rPr>
        <w:t xml:space="preserve">In Rel-16 DCP, the duration was introduced for indicating the </w:t>
      </w:r>
      <w:r>
        <w:rPr>
          <w:rFonts w:eastAsiaTheme="minorEastAsia" w:hint="eastAsia"/>
          <w:szCs w:val="22"/>
          <w:lang w:eastAsia="zh-CN"/>
        </w:rPr>
        <w:t>n</w:t>
      </w:r>
      <w:r w:rsidRPr="008E22DC">
        <w:rPr>
          <w:szCs w:val="22"/>
          <w:lang w:eastAsia="sv-SE"/>
        </w:rPr>
        <w:t xml:space="preserve">umber of consecutive slots that a </w:t>
      </w:r>
      <w:proofErr w:type="spellStart"/>
      <w:r w:rsidRPr="008E22DC">
        <w:rPr>
          <w:szCs w:val="22"/>
          <w:lang w:eastAsia="sv-SE"/>
        </w:rPr>
        <w:t>SearchSpace</w:t>
      </w:r>
      <w:proofErr w:type="spellEnd"/>
      <w:r w:rsidRPr="008E22DC">
        <w:rPr>
          <w:szCs w:val="22"/>
          <w:lang w:eastAsia="sv-SE"/>
        </w:rPr>
        <w:t xml:space="preserve"> lasts in every occa</w:t>
      </w:r>
      <w:r w:rsidRPr="00CC51D3">
        <w:rPr>
          <w:szCs w:val="22"/>
          <w:lang w:eastAsia="sv-SE"/>
        </w:rPr>
        <w:t>sion, i.e.</w:t>
      </w:r>
      <w:r w:rsidRPr="008961BD">
        <w:rPr>
          <w:szCs w:val="22"/>
          <w:lang w:eastAsia="sv-SE"/>
        </w:rPr>
        <w:t xml:space="preserve"> upon every period as given in the </w:t>
      </w:r>
      <w:proofErr w:type="spellStart"/>
      <w:r w:rsidRPr="008961BD">
        <w:rPr>
          <w:i/>
          <w:szCs w:val="22"/>
          <w:lang w:eastAsia="sv-SE"/>
        </w:rPr>
        <w:t>periodicityAndOffset</w:t>
      </w:r>
      <w:proofErr w:type="spellEnd"/>
      <w:r w:rsidRPr="008961BD">
        <w:rPr>
          <w:szCs w:val="22"/>
          <w:lang w:eastAsia="sv-SE"/>
        </w:rPr>
        <w:t>.</w:t>
      </w:r>
      <w:r w:rsidRPr="000B7163">
        <w:rPr>
          <w:szCs w:val="22"/>
          <w:lang w:eastAsia="sv-SE"/>
        </w:rPr>
        <w:t xml:space="preserve"> </w:t>
      </w:r>
      <w:r w:rsidRPr="00CC51D3">
        <w:rPr>
          <w:rFonts w:eastAsiaTheme="minorEastAsia" w:hint="eastAsia"/>
          <w:lang w:eastAsia="zh-CN"/>
        </w:rPr>
        <w:t xml:space="preserve">However, </w:t>
      </w:r>
      <w:r w:rsidRPr="008961BD">
        <w:rPr>
          <w:rFonts w:eastAsiaTheme="minorEastAsia" w:hint="eastAsia"/>
          <w:lang w:eastAsia="zh-CN"/>
        </w:rPr>
        <w:t>t</w:t>
      </w:r>
      <w:r w:rsidRPr="008961BD">
        <w:rPr>
          <w:rFonts w:eastAsiaTheme="minorEastAsia"/>
          <w:lang w:eastAsia="zh-CN"/>
        </w:rPr>
        <w:t>he LP-WUS MO should be configured</w:t>
      </w:r>
      <w:r w:rsidR="002E5C68">
        <w:rPr>
          <w:rFonts w:eastAsiaTheme="minorEastAsia"/>
          <w:lang w:eastAsia="zh-CN"/>
        </w:rPr>
        <w:t xml:space="preserve"> and set at a given slot. </w:t>
      </w:r>
      <w:r w:rsidRPr="00CC51D3">
        <w:rPr>
          <w:rFonts w:eastAsiaTheme="minorEastAsia"/>
          <w:lang w:eastAsia="zh-CN"/>
        </w:rPr>
        <w:t xml:space="preserve">If </w:t>
      </w:r>
      <w:r w:rsidR="002E5C68" w:rsidRPr="00CC51D3">
        <w:rPr>
          <w:rFonts w:eastAsiaTheme="minorEastAsia"/>
          <w:lang w:eastAsia="zh-CN"/>
        </w:rPr>
        <w:t>duration</w:t>
      </w:r>
      <w:r w:rsidRPr="008961BD">
        <w:rPr>
          <w:rFonts w:eastAsiaTheme="minorEastAsia"/>
          <w:lang w:eastAsia="zh-CN"/>
        </w:rPr>
        <w:t xml:space="preserve"> is configured, the </w:t>
      </w:r>
      <w:proofErr w:type="spellStart"/>
      <w:r w:rsidRPr="008961BD">
        <w:rPr>
          <w:rFonts w:eastAsiaTheme="minorEastAsia"/>
          <w:lang w:eastAsia="zh-CN"/>
        </w:rPr>
        <w:t>gNB</w:t>
      </w:r>
      <w:proofErr w:type="spellEnd"/>
      <w:r w:rsidRPr="008961BD">
        <w:rPr>
          <w:rFonts w:eastAsiaTheme="minorEastAsia"/>
          <w:lang w:eastAsia="zh-CN"/>
        </w:rPr>
        <w:t xml:space="preserve"> could transmit the LP-WUS at any slot w</w:t>
      </w:r>
      <w:r w:rsidRPr="00CC51D3">
        <w:rPr>
          <w:rFonts w:eastAsiaTheme="minorEastAsia"/>
          <w:lang w:eastAsia="zh-CN"/>
        </w:rPr>
        <w:t>ithin the du</w:t>
      </w:r>
      <w:r w:rsidRPr="006B3DD9">
        <w:rPr>
          <w:rFonts w:eastAsiaTheme="minorEastAsia"/>
          <w:lang w:eastAsia="zh-CN"/>
        </w:rPr>
        <w:t>r</w:t>
      </w:r>
      <w:r w:rsidRPr="00CC51D3">
        <w:rPr>
          <w:rFonts w:eastAsiaTheme="minorEastAsia"/>
          <w:lang w:eastAsia="zh-CN"/>
        </w:rPr>
        <w:t xml:space="preserve">ation. This will </w:t>
      </w:r>
      <w:r w:rsidRPr="008961BD">
        <w:rPr>
          <w:rFonts w:eastAsiaTheme="minorEastAsia"/>
          <w:lang w:eastAsia="zh-CN"/>
        </w:rPr>
        <w:t xml:space="preserve">increase the false alarm </w:t>
      </w:r>
      <w:r w:rsidRPr="00CC51D3">
        <w:rPr>
          <w:rFonts w:eastAsiaTheme="minorEastAsia"/>
          <w:lang w:eastAsia="zh-CN"/>
        </w:rPr>
        <w:t>probability of LP</w:t>
      </w:r>
      <w:r w:rsidR="006B3DD9">
        <w:rPr>
          <w:rFonts w:eastAsiaTheme="minorEastAsia" w:hint="eastAsia"/>
          <w:lang w:eastAsia="zh-CN"/>
        </w:rPr>
        <w:t>-</w:t>
      </w:r>
      <w:r w:rsidRPr="00CC51D3">
        <w:rPr>
          <w:rFonts w:eastAsiaTheme="minorEastAsia"/>
          <w:lang w:eastAsia="zh-CN"/>
        </w:rPr>
        <w:t>WUS detection</w:t>
      </w:r>
      <w:r>
        <w:rPr>
          <w:rFonts w:eastAsiaTheme="minorEastAsia" w:hint="eastAsia"/>
          <w:lang w:eastAsia="zh-CN"/>
        </w:rPr>
        <w:t xml:space="preserve"> and</w:t>
      </w:r>
      <w:r w:rsidRPr="008961BD">
        <w:rPr>
          <w:rFonts w:eastAsiaTheme="minorEastAsia"/>
          <w:lang w:eastAsia="zh-CN"/>
        </w:rPr>
        <w:t xml:space="preserve"> increase the complexity of </w:t>
      </w:r>
      <w:proofErr w:type="spellStart"/>
      <w:r w:rsidRPr="008961BD">
        <w:rPr>
          <w:rFonts w:eastAsiaTheme="minorEastAsia"/>
          <w:lang w:eastAsia="zh-CN"/>
        </w:rPr>
        <w:t>gNB</w:t>
      </w:r>
      <w:proofErr w:type="spellEnd"/>
      <w:r w:rsidRPr="008961BD">
        <w:rPr>
          <w:rFonts w:eastAsiaTheme="minorEastAsia"/>
          <w:lang w:eastAsia="zh-CN"/>
        </w:rPr>
        <w:t xml:space="preserve"> scheduling without any benefit.</w:t>
      </w:r>
    </w:p>
    <w:p w14:paraId="37138291" w14:textId="07212805" w:rsidR="00FA4C49" w:rsidRPr="008961BD" w:rsidRDefault="0003340D" w:rsidP="00565B10">
      <w:pPr>
        <w:spacing w:after="120"/>
        <w:jc w:val="both"/>
        <w:rPr>
          <w:rFonts w:eastAsiaTheme="minorEastAsia"/>
          <w:lang w:eastAsia="zh-CN"/>
        </w:rPr>
      </w:pPr>
      <w:r w:rsidRPr="008961BD">
        <w:rPr>
          <w:rFonts w:eastAsia="宋体" w:hint="eastAsia"/>
          <w:b/>
          <w:bCs/>
          <w:szCs w:val="22"/>
          <w:lang w:eastAsia="zh-CN"/>
        </w:rPr>
        <w:t xml:space="preserve">Proposal </w:t>
      </w:r>
      <w:r w:rsidR="00E253F0">
        <w:rPr>
          <w:rFonts w:eastAsia="宋体" w:hint="eastAsia"/>
          <w:b/>
          <w:bCs/>
          <w:szCs w:val="22"/>
          <w:lang w:eastAsia="zh-CN"/>
        </w:rPr>
        <w:t>6</w:t>
      </w:r>
      <w:r w:rsidRPr="008961BD">
        <w:rPr>
          <w:rFonts w:eastAsia="宋体" w:hint="eastAsia"/>
          <w:b/>
          <w:bCs/>
          <w:szCs w:val="22"/>
          <w:lang w:eastAsia="zh-CN"/>
        </w:rPr>
        <w:t xml:space="preserve">: Not support an </w:t>
      </w:r>
      <w:r w:rsidRPr="008961BD">
        <w:rPr>
          <w:rFonts w:eastAsia="宋体"/>
          <w:b/>
          <w:bCs/>
          <w:szCs w:val="22"/>
          <w:lang w:eastAsia="zh-CN"/>
        </w:rPr>
        <w:t xml:space="preserve">RRC parameter indicates the duration where the UE monitors LP-WUS </w:t>
      </w:r>
      <w:r w:rsidRPr="008961BD">
        <w:rPr>
          <w:rFonts w:eastAsia="宋体" w:hint="eastAsia"/>
          <w:b/>
          <w:bCs/>
          <w:szCs w:val="22"/>
          <w:lang w:eastAsia="zh-CN"/>
        </w:rPr>
        <w:t>[</w:t>
      </w:r>
      <w:r w:rsidRPr="008961BD">
        <w:rPr>
          <w:rFonts w:eastAsia="宋体"/>
          <w:b/>
          <w:bCs/>
          <w:szCs w:val="22"/>
          <w:lang w:eastAsia="zh-CN"/>
        </w:rPr>
        <w:t>consecutively in time</w:t>
      </w:r>
      <w:r w:rsidRPr="008961BD">
        <w:rPr>
          <w:rFonts w:eastAsia="宋体" w:hint="eastAsia"/>
          <w:b/>
          <w:bCs/>
          <w:szCs w:val="22"/>
          <w:lang w:eastAsia="zh-CN"/>
        </w:rPr>
        <w:t>]</w:t>
      </w:r>
      <w:r>
        <w:rPr>
          <w:rFonts w:eastAsia="宋体" w:hint="eastAsia"/>
          <w:b/>
          <w:bCs/>
          <w:szCs w:val="22"/>
          <w:lang w:eastAsia="zh-CN"/>
        </w:rPr>
        <w:t xml:space="preserve">. </w:t>
      </w:r>
    </w:p>
    <w:p w14:paraId="26E22F7C" w14:textId="7B484A06" w:rsidR="005A640C" w:rsidRPr="005A640C" w:rsidRDefault="005A640C" w:rsidP="00D80D30">
      <w:pPr>
        <w:pStyle w:val="2"/>
        <w:spacing w:before="360"/>
        <w:ind w:left="578" w:hanging="578"/>
        <w:rPr>
          <w:lang w:val="en-US"/>
        </w:rPr>
      </w:pPr>
      <w:r w:rsidRPr="005A640C">
        <w:rPr>
          <w:rFonts w:hint="eastAsia"/>
          <w:lang w:val="en-US"/>
        </w:rPr>
        <w:t>QCL/TCI-state for LP-WUS</w:t>
      </w:r>
    </w:p>
    <w:p w14:paraId="095DFC44" w14:textId="6D3C83A4" w:rsidR="000875BF" w:rsidRPr="0018772E" w:rsidRDefault="000875BF" w:rsidP="00CD4818">
      <w:pPr>
        <w:spacing w:after="120"/>
        <w:jc w:val="both"/>
        <w:rPr>
          <w:rFonts w:eastAsiaTheme="minorEastAsia"/>
          <w:lang w:eastAsia="zh-CN"/>
        </w:rPr>
      </w:pPr>
      <w:r w:rsidRPr="004302D2">
        <w:rPr>
          <w:rFonts w:eastAsiaTheme="minorEastAsia" w:hint="eastAsia"/>
          <w:lang w:eastAsia="zh-CN"/>
        </w:rPr>
        <w:t>In RAN1#117</w:t>
      </w:r>
      <w:r>
        <w:rPr>
          <w:rFonts w:eastAsiaTheme="minorEastAsia" w:hint="eastAsia"/>
          <w:lang w:eastAsia="zh-CN"/>
        </w:rPr>
        <w:t xml:space="preserve">, </w:t>
      </w:r>
      <w:r w:rsidRPr="00511930">
        <w:rPr>
          <w:rFonts w:eastAsiaTheme="minorEastAsia" w:hint="eastAsia"/>
          <w:lang w:eastAsia="zh-CN"/>
        </w:rPr>
        <w:t xml:space="preserve">the </w:t>
      </w:r>
      <w:r w:rsidR="004302D2" w:rsidRPr="00511930">
        <w:rPr>
          <w:rFonts w:eastAsiaTheme="minorEastAsia"/>
          <w:lang w:eastAsia="zh-CN"/>
        </w:rPr>
        <w:t xml:space="preserve">LP-WUS is </w:t>
      </w:r>
      <w:proofErr w:type="spellStart"/>
      <w:r w:rsidR="004302D2" w:rsidRPr="00511930">
        <w:rPr>
          <w:rFonts w:eastAsiaTheme="minorEastAsia"/>
          <w:lang w:eastAsia="zh-CN"/>
        </w:rPr>
        <w:t>QCLed</w:t>
      </w:r>
      <w:proofErr w:type="spellEnd"/>
      <w:r w:rsidR="004302D2" w:rsidRPr="00511930">
        <w:rPr>
          <w:rFonts w:eastAsiaTheme="minorEastAsia"/>
          <w:lang w:eastAsia="zh-CN"/>
        </w:rPr>
        <w:t xml:space="preserve"> with existing NR signal/channel/CORESET for the TCI state</w:t>
      </w:r>
      <w:r w:rsidR="004302D2" w:rsidRPr="00511930">
        <w:rPr>
          <w:rFonts w:eastAsiaTheme="minorEastAsia" w:hint="eastAsia"/>
          <w:lang w:eastAsia="zh-CN"/>
        </w:rPr>
        <w:t xml:space="preserve"> was supported. </w:t>
      </w:r>
      <w:r w:rsidR="00E6330A">
        <w:rPr>
          <w:rFonts w:eastAsiaTheme="minorEastAsia" w:hint="eastAsia"/>
          <w:lang w:eastAsia="zh-CN"/>
        </w:rPr>
        <w:t xml:space="preserve">How to </w:t>
      </w:r>
      <w:r w:rsidR="00E6330A" w:rsidRPr="00E6330A">
        <w:rPr>
          <w:rFonts w:eastAsiaTheme="minorEastAsia" w:hint="eastAsia"/>
          <w:lang w:eastAsia="zh-CN"/>
        </w:rPr>
        <w:t>define/configure/indicate TCI-state of LP-WUS</w:t>
      </w:r>
      <w:r w:rsidR="004302D2" w:rsidRPr="00511930">
        <w:rPr>
          <w:rFonts w:eastAsiaTheme="minorEastAsia" w:hint="eastAsia"/>
          <w:lang w:eastAsia="zh-CN"/>
        </w:rPr>
        <w:t xml:space="preserve"> is FFS. Since the LP-WUS is </w:t>
      </w:r>
      <w:r w:rsidR="003A35FE" w:rsidRPr="00511930">
        <w:rPr>
          <w:rFonts w:eastAsiaTheme="minorEastAsia"/>
          <w:lang w:eastAsia="zh-CN"/>
        </w:rPr>
        <w:t>used</w:t>
      </w:r>
      <w:r w:rsidR="004302D2" w:rsidRPr="00511930">
        <w:rPr>
          <w:rFonts w:eastAsiaTheme="minorEastAsia" w:hint="eastAsia"/>
          <w:lang w:eastAsia="zh-CN"/>
        </w:rPr>
        <w:t xml:space="preserve"> to </w:t>
      </w:r>
      <w:r w:rsidR="004302D2" w:rsidRPr="00511930">
        <w:rPr>
          <w:rFonts w:eastAsiaTheme="minorEastAsia"/>
          <w:lang w:eastAsia="zh-CN"/>
        </w:rPr>
        <w:t>trigger</w:t>
      </w:r>
      <w:r w:rsidR="004302D2" w:rsidRPr="00511930">
        <w:rPr>
          <w:rFonts w:eastAsiaTheme="minorEastAsia" w:hint="eastAsia"/>
          <w:lang w:eastAsia="zh-CN"/>
        </w:rPr>
        <w:t xml:space="preserve"> PDCCH monitoring and the TCI-state is configured per CORESET for PDCCH</w:t>
      </w:r>
      <w:r w:rsidR="00147DEC" w:rsidRPr="00D771CB">
        <w:rPr>
          <w:rFonts w:eastAsiaTheme="minorEastAsia" w:hint="eastAsia"/>
          <w:b/>
          <w:lang w:eastAsia="zh-CN"/>
        </w:rPr>
        <w:t xml:space="preserve"> </w:t>
      </w:r>
      <w:r w:rsidR="00147DEC" w:rsidRPr="00D771CB">
        <w:rPr>
          <w:rFonts w:eastAsiaTheme="minorEastAsia"/>
          <w:lang w:eastAsia="zh-CN"/>
        </w:rPr>
        <w:fldChar w:fldCharType="begin"/>
      </w:r>
      <w:r w:rsidR="00147DEC" w:rsidRPr="00D771CB">
        <w:rPr>
          <w:rFonts w:eastAsiaTheme="minorEastAsia"/>
          <w:lang w:eastAsia="zh-CN"/>
        </w:rPr>
        <w:instrText xml:space="preserve"> </w:instrText>
      </w:r>
      <w:r w:rsidR="00147DEC" w:rsidRPr="00D771CB">
        <w:rPr>
          <w:rFonts w:eastAsiaTheme="minorEastAsia" w:hint="eastAsia"/>
          <w:lang w:eastAsia="zh-CN"/>
        </w:rPr>
        <w:instrText>REF _Ref162359965 \n \h</w:instrText>
      </w:r>
      <w:r w:rsidR="00147DEC" w:rsidRPr="00D771CB">
        <w:rPr>
          <w:rFonts w:eastAsiaTheme="minorEastAsia"/>
          <w:lang w:eastAsia="zh-CN"/>
        </w:rPr>
        <w:instrText xml:space="preserve"> </w:instrText>
      </w:r>
      <w:r w:rsidR="00511930" w:rsidRPr="00D771CB">
        <w:rPr>
          <w:rFonts w:eastAsiaTheme="minorEastAsia"/>
          <w:lang w:eastAsia="zh-CN"/>
        </w:rPr>
        <w:instrText xml:space="preserve"> \* MERGEFORMAT </w:instrText>
      </w:r>
      <w:r w:rsidR="00147DEC" w:rsidRPr="00D771CB">
        <w:rPr>
          <w:rFonts w:eastAsiaTheme="minorEastAsia"/>
          <w:lang w:eastAsia="zh-CN"/>
        </w:rPr>
      </w:r>
      <w:r w:rsidR="00147DEC" w:rsidRPr="00D771CB">
        <w:rPr>
          <w:rFonts w:eastAsiaTheme="minorEastAsia"/>
          <w:lang w:eastAsia="zh-CN"/>
        </w:rPr>
        <w:fldChar w:fldCharType="separate"/>
      </w:r>
      <w:r w:rsidR="004F0C2C" w:rsidRPr="004F0C2C">
        <w:rPr>
          <w:rFonts w:eastAsiaTheme="minorEastAsia"/>
          <w:bCs/>
          <w:lang w:eastAsia="zh-CN"/>
        </w:rPr>
        <w:t>[2]</w:t>
      </w:r>
      <w:r w:rsidR="00147DEC" w:rsidRPr="00D771CB">
        <w:rPr>
          <w:rFonts w:eastAsiaTheme="minorEastAsia"/>
          <w:lang w:eastAsia="zh-CN"/>
        </w:rPr>
        <w:fldChar w:fldCharType="end"/>
      </w:r>
      <w:r w:rsidR="004302D2" w:rsidRPr="00511930">
        <w:rPr>
          <w:rFonts w:eastAsiaTheme="minorEastAsia" w:hint="eastAsia"/>
          <w:lang w:eastAsia="zh-CN"/>
        </w:rPr>
        <w:t xml:space="preserve">, the LP-WUS </w:t>
      </w:r>
      <w:r w:rsidR="00BB04A6" w:rsidRPr="00511930">
        <w:rPr>
          <w:rFonts w:eastAsiaTheme="minorEastAsia" w:hint="eastAsia"/>
          <w:lang w:eastAsia="zh-CN"/>
        </w:rPr>
        <w:t>can be</w:t>
      </w:r>
      <w:r w:rsidR="004302D2" w:rsidRPr="00511930">
        <w:rPr>
          <w:rFonts w:eastAsiaTheme="minorEastAsia" w:hint="eastAsia"/>
          <w:lang w:eastAsia="zh-CN"/>
        </w:rPr>
        <w:t xml:space="preserve"> </w:t>
      </w:r>
      <w:proofErr w:type="spellStart"/>
      <w:r w:rsidR="004302D2" w:rsidRPr="00511930">
        <w:rPr>
          <w:rFonts w:eastAsiaTheme="minorEastAsia"/>
          <w:lang w:eastAsia="zh-CN"/>
        </w:rPr>
        <w:t>QCLed</w:t>
      </w:r>
      <w:proofErr w:type="spellEnd"/>
      <w:r w:rsidR="004302D2" w:rsidRPr="00511930">
        <w:rPr>
          <w:rFonts w:eastAsiaTheme="minorEastAsia"/>
          <w:lang w:eastAsia="zh-CN"/>
        </w:rPr>
        <w:t xml:space="preserve"> with</w:t>
      </w:r>
      <w:r w:rsidR="00897746" w:rsidRPr="00511930">
        <w:rPr>
          <w:rFonts w:eastAsiaTheme="minorEastAsia" w:hint="eastAsia"/>
          <w:lang w:eastAsia="zh-CN"/>
        </w:rPr>
        <w:t xml:space="preserve"> </w:t>
      </w:r>
      <w:r w:rsidR="0061794A" w:rsidRPr="00511930">
        <w:rPr>
          <w:rFonts w:eastAsiaTheme="minorEastAsia"/>
          <w:lang w:eastAsia="zh-CN"/>
        </w:rPr>
        <w:t>the RS</w:t>
      </w:r>
      <w:r w:rsidR="00BB04A6" w:rsidRPr="00511930">
        <w:rPr>
          <w:rFonts w:eastAsiaTheme="minorEastAsia" w:hint="eastAsia"/>
          <w:lang w:eastAsia="zh-CN"/>
        </w:rPr>
        <w:t xml:space="preserve"> (reference signal)</w:t>
      </w:r>
      <w:r w:rsidR="0061794A" w:rsidRPr="00511930">
        <w:rPr>
          <w:rFonts w:eastAsiaTheme="minorEastAsia"/>
          <w:lang w:eastAsia="zh-CN"/>
        </w:rPr>
        <w:t xml:space="preserve"> associated with the TCI state </w:t>
      </w:r>
      <w:r w:rsidR="00897746" w:rsidRPr="00511930">
        <w:rPr>
          <w:rFonts w:eastAsiaTheme="minorEastAsia" w:hint="eastAsia"/>
          <w:lang w:eastAsia="zh-CN"/>
        </w:rPr>
        <w:t>of</w:t>
      </w:r>
      <w:r w:rsidR="004302D2" w:rsidRPr="00511930">
        <w:rPr>
          <w:rFonts w:eastAsiaTheme="minorEastAsia" w:hint="eastAsia"/>
          <w:lang w:eastAsia="zh-CN"/>
        </w:rPr>
        <w:t xml:space="preserve"> </w:t>
      </w:r>
      <w:r w:rsidR="00BB04A6" w:rsidRPr="00511930">
        <w:rPr>
          <w:rFonts w:eastAsiaTheme="minorEastAsia"/>
          <w:lang w:eastAsia="zh-CN"/>
        </w:rPr>
        <w:t xml:space="preserve">the CORESET. </w:t>
      </w:r>
      <w:r w:rsidR="0061794A" w:rsidRPr="00511930">
        <w:rPr>
          <w:rFonts w:eastAsiaTheme="minorEastAsia"/>
          <w:lang w:eastAsia="zh-CN"/>
        </w:rPr>
        <w:t xml:space="preserve">One LP-WUS would be configured to be </w:t>
      </w:r>
      <w:proofErr w:type="spellStart"/>
      <w:r w:rsidR="0061794A" w:rsidRPr="00511930">
        <w:rPr>
          <w:rFonts w:eastAsiaTheme="minorEastAsia"/>
          <w:lang w:eastAsia="zh-CN"/>
        </w:rPr>
        <w:t>QCLed</w:t>
      </w:r>
      <w:proofErr w:type="spellEnd"/>
      <w:r w:rsidR="0061794A" w:rsidRPr="00511930">
        <w:rPr>
          <w:rFonts w:eastAsiaTheme="minorEastAsia"/>
          <w:lang w:eastAsia="zh-CN"/>
        </w:rPr>
        <w:t xml:space="preserve"> </w:t>
      </w:r>
      <w:r w:rsidR="008E588A" w:rsidRPr="00511930">
        <w:rPr>
          <w:rFonts w:eastAsiaTheme="minorEastAsia" w:hint="eastAsia"/>
          <w:lang w:eastAsia="zh-CN"/>
        </w:rPr>
        <w:t>with</w:t>
      </w:r>
      <w:r w:rsidR="008E588A" w:rsidRPr="00511930">
        <w:rPr>
          <w:rFonts w:eastAsiaTheme="minorEastAsia"/>
          <w:lang w:eastAsia="zh-CN"/>
        </w:rPr>
        <w:t xml:space="preserve"> the RS</w:t>
      </w:r>
      <w:r w:rsidR="008E588A" w:rsidRPr="00511930">
        <w:rPr>
          <w:rFonts w:eastAsiaTheme="minorEastAsia" w:hint="eastAsia"/>
          <w:lang w:eastAsia="zh-CN"/>
        </w:rPr>
        <w:t xml:space="preserve"> </w:t>
      </w:r>
      <w:r w:rsidR="008E588A" w:rsidRPr="00511930">
        <w:rPr>
          <w:rFonts w:eastAsiaTheme="minorEastAsia"/>
          <w:lang w:eastAsia="zh-CN"/>
        </w:rPr>
        <w:t xml:space="preserve">associated </w:t>
      </w:r>
      <w:r w:rsidR="0061794A" w:rsidRPr="00511930">
        <w:rPr>
          <w:rFonts w:eastAsiaTheme="minorEastAsia"/>
          <w:lang w:eastAsia="zh-CN"/>
        </w:rPr>
        <w:t xml:space="preserve">with </w:t>
      </w:r>
      <w:r w:rsidR="0061794A" w:rsidRPr="0018772E">
        <w:rPr>
          <w:rFonts w:eastAsiaTheme="minorEastAsia"/>
          <w:lang w:eastAsia="zh-CN"/>
        </w:rPr>
        <w:t>one of</w:t>
      </w:r>
      <w:r w:rsidR="00BB04A6" w:rsidRPr="0018772E">
        <w:rPr>
          <w:rFonts w:eastAsiaTheme="minorEastAsia"/>
          <w:lang w:eastAsia="zh-CN"/>
        </w:rPr>
        <w:t xml:space="preserve"> the TCI states </w:t>
      </w:r>
      <w:r w:rsidR="0061794A" w:rsidRPr="0018772E">
        <w:rPr>
          <w:rFonts w:eastAsiaTheme="minorEastAsia"/>
          <w:lang w:eastAsia="zh-CN"/>
        </w:rPr>
        <w:t xml:space="preserve">of the </w:t>
      </w:r>
      <w:r w:rsidR="004302D2" w:rsidRPr="0018772E">
        <w:rPr>
          <w:rFonts w:eastAsiaTheme="minorEastAsia"/>
          <w:lang w:eastAsia="zh-CN"/>
        </w:rPr>
        <w:t>CORESET</w:t>
      </w:r>
      <w:r w:rsidR="00897746" w:rsidRPr="0018772E">
        <w:rPr>
          <w:rFonts w:eastAsiaTheme="minorEastAsia"/>
          <w:lang w:eastAsia="zh-CN"/>
        </w:rPr>
        <w:t xml:space="preserve">s when </w:t>
      </w:r>
      <w:r w:rsidR="0061794A" w:rsidRPr="0018772E">
        <w:rPr>
          <w:rFonts w:eastAsiaTheme="minorEastAsia"/>
          <w:lang w:eastAsia="zh-CN"/>
        </w:rPr>
        <w:t xml:space="preserve">the UE is </w:t>
      </w:r>
      <w:r w:rsidR="00897746" w:rsidRPr="0018772E">
        <w:rPr>
          <w:rFonts w:eastAsiaTheme="minorEastAsia"/>
          <w:lang w:eastAsia="zh-CN"/>
        </w:rPr>
        <w:t>configure</w:t>
      </w:r>
      <w:r w:rsidR="0061794A" w:rsidRPr="0018772E">
        <w:rPr>
          <w:rFonts w:eastAsiaTheme="minorEastAsia"/>
          <w:lang w:eastAsia="zh-CN"/>
        </w:rPr>
        <w:t>d with</w:t>
      </w:r>
      <w:r w:rsidR="00897746" w:rsidRPr="0018772E">
        <w:rPr>
          <w:rFonts w:eastAsiaTheme="minorEastAsia"/>
          <w:lang w:eastAsia="zh-CN"/>
        </w:rPr>
        <w:t xml:space="preserve"> more than one CORESET for PDCCH monitoring.</w:t>
      </w:r>
    </w:p>
    <w:p w14:paraId="0DAC5537" w14:textId="3EB2F997" w:rsidR="00565B10" w:rsidRDefault="007124DF" w:rsidP="00726AC4">
      <w:pPr>
        <w:spacing w:after="120"/>
        <w:jc w:val="both"/>
        <w:rPr>
          <w:rFonts w:eastAsia="宋体"/>
          <w:b/>
          <w:bCs/>
          <w:szCs w:val="22"/>
          <w:lang w:eastAsia="zh-CN"/>
        </w:rPr>
      </w:pPr>
      <w:r>
        <w:rPr>
          <w:rFonts w:eastAsia="宋体" w:hint="eastAsia"/>
          <w:b/>
          <w:bCs/>
          <w:szCs w:val="22"/>
          <w:lang w:eastAsia="zh-CN"/>
        </w:rPr>
        <w:t xml:space="preserve">Proposal </w:t>
      </w:r>
      <w:r w:rsidR="00E253F0">
        <w:rPr>
          <w:rFonts w:eastAsia="宋体" w:hint="eastAsia"/>
          <w:b/>
          <w:bCs/>
          <w:szCs w:val="22"/>
          <w:lang w:eastAsia="zh-CN"/>
        </w:rPr>
        <w:t>7</w:t>
      </w:r>
      <w:r>
        <w:rPr>
          <w:rFonts w:eastAsia="宋体" w:hint="eastAsia"/>
          <w:b/>
          <w:bCs/>
          <w:szCs w:val="22"/>
          <w:lang w:eastAsia="zh-CN"/>
        </w:rPr>
        <w:t xml:space="preserve">: One LP-WUS is </w:t>
      </w:r>
      <w:r w:rsidR="0061794A">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sidR="0061794A">
        <w:rPr>
          <w:rFonts w:eastAsia="宋体"/>
          <w:b/>
          <w:bCs/>
          <w:szCs w:val="22"/>
          <w:lang w:eastAsia="zh-CN"/>
        </w:rPr>
        <w:t>ed</w:t>
      </w:r>
      <w:proofErr w:type="spellEnd"/>
      <w:r>
        <w:rPr>
          <w:rFonts w:eastAsia="宋体" w:hint="eastAsia"/>
          <w:b/>
          <w:bCs/>
          <w:szCs w:val="22"/>
          <w:lang w:eastAsia="zh-CN"/>
        </w:rPr>
        <w:t xml:space="preserve"> with</w:t>
      </w:r>
      <w:r w:rsidR="00BB04A6">
        <w:rPr>
          <w:rFonts w:eastAsia="宋体"/>
          <w:b/>
          <w:bCs/>
          <w:szCs w:val="22"/>
          <w:lang w:eastAsia="zh-CN"/>
        </w:rPr>
        <w:t xml:space="preserve"> the RS</w:t>
      </w:r>
      <w:r>
        <w:rPr>
          <w:rFonts w:eastAsia="宋体" w:hint="eastAsia"/>
          <w:b/>
          <w:bCs/>
          <w:szCs w:val="22"/>
          <w:lang w:eastAsia="zh-CN"/>
        </w:rPr>
        <w:t xml:space="preserve"> </w:t>
      </w:r>
      <w:r w:rsidR="00BB04A6">
        <w:rPr>
          <w:rFonts w:eastAsia="宋体"/>
          <w:b/>
          <w:bCs/>
          <w:szCs w:val="22"/>
          <w:lang w:eastAsia="zh-CN"/>
        </w:rPr>
        <w:t xml:space="preserve">associated with each of the </w:t>
      </w:r>
      <w:r w:rsidR="0061794A">
        <w:rPr>
          <w:rFonts w:eastAsia="宋体"/>
          <w:b/>
          <w:bCs/>
          <w:szCs w:val="22"/>
          <w:lang w:eastAsia="zh-CN"/>
        </w:rPr>
        <w:t>TCI states</w:t>
      </w:r>
      <w:r>
        <w:rPr>
          <w:rFonts w:eastAsia="宋体" w:hint="eastAsia"/>
          <w:b/>
          <w:bCs/>
          <w:szCs w:val="22"/>
          <w:lang w:eastAsia="zh-CN"/>
        </w:rPr>
        <w:t xml:space="preserve"> of the CORESE</w:t>
      </w:r>
      <w:r w:rsidR="0061794A">
        <w:rPr>
          <w:rFonts w:eastAsia="宋体"/>
          <w:b/>
          <w:bCs/>
          <w:szCs w:val="22"/>
          <w:lang w:eastAsia="zh-CN"/>
        </w:rPr>
        <w:t>Ts</w:t>
      </w:r>
      <w:r>
        <w:rPr>
          <w:rFonts w:eastAsia="宋体" w:hint="eastAsia"/>
          <w:b/>
          <w:bCs/>
          <w:szCs w:val="22"/>
          <w:lang w:eastAsia="zh-CN"/>
        </w:rPr>
        <w:t xml:space="preserve"> in order to trigger the PDCCH monitoring at the associated CORESET</w:t>
      </w:r>
      <w:r w:rsidR="008A3AB7">
        <w:rPr>
          <w:rFonts w:eastAsia="宋体" w:hint="eastAsia"/>
          <w:b/>
          <w:bCs/>
          <w:szCs w:val="22"/>
          <w:lang w:eastAsia="zh-CN"/>
        </w:rPr>
        <w:t>s</w:t>
      </w:r>
      <w:r>
        <w:rPr>
          <w:rFonts w:eastAsia="宋体" w:hint="eastAsia"/>
          <w:b/>
          <w:bCs/>
          <w:szCs w:val="22"/>
          <w:lang w:eastAsia="zh-CN"/>
        </w:rPr>
        <w:t xml:space="preserve"> when LP-WUS is detected. </w:t>
      </w:r>
    </w:p>
    <w:tbl>
      <w:tblPr>
        <w:tblStyle w:val="a5"/>
        <w:tblW w:w="0" w:type="auto"/>
        <w:tblLook w:val="04A0" w:firstRow="1" w:lastRow="0" w:firstColumn="1" w:lastColumn="0" w:noHBand="0" w:noVBand="1"/>
      </w:tblPr>
      <w:tblGrid>
        <w:gridCol w:w="9286"/>
      </w:tblGrid>
      <w:tr w:rsidR="00E6330A" w14:paraId="5A575335" w14:textId="77777777" w:rsidTr="00E6330A">
        <w:tc>
          <w:tcPr>
            <w:tcW w:w="9286" w:type="dxa"/>
          </w:tcPr>
          <w:p w14:paraId="5CE7A542" w14:textId="77777777" w:rsidR="00E6330A" w:rsidRPr="002E5C68" w:rsidRDefault="00E6330A" w:rsidP="00565B10">
            <w:pPr>
              <w:spacing w:after="120"/>
              <w:rPr>
                <w:b/>
                <w:bCs/>
                <w:i/>
                <w:lang w:eastAsia="zh-CN" w:bidi="ar"/>
              </w:rPr>
            </w:pPr>
            <w:r w:rsidRPr="002E5C68">
              <w:rPr>
                <w:b/>
                <w:bCs/>
                <w:i/>
                <w:highlight w:val="green"/>
                <w:lang w:eastAsia="zh-CN" w:bidi="ar"/>
              </w:rPr>
              <w:t>Agreement</w:t>
            </w:r>
          </w:p>
          <w:p w14:paraId="0DB0FFF0" w14:textId="66985DCA" w:rsidR="00E6330A" w:rsidRPr="00E6330A" w:rsidRDefault="00E6330A" w:rsidP="00015B9F">
            <w:pPr>
              <w:spacing w:after="120" w:line="252" w:lineRule="auto"/>
              <w:contextualSpacing/>
              <w:jc w:val="both"/>
              <w:rPr>
                <w:rFonts w:eastAsiaTheme="minorEastAsia"/>
                <w:b/>
                <w:bCs/>
                <w:lang w:eastAsia="zh-CN"/>
              </w:rPr>
            </w:pPr>
            <w:r w:rsidRPr="002E5C68">
              <w:rPr>
                <w:i/>
              </w:rPr>
              <w:t>For LP-WUS monitoring in RRC CONNECTED mode, SSB and/or CSI-RS can be the QCL source of LP-WUS</w:t>
            </w:r>
            <w:r w:rsidRPr="002E5C68">
              <w:rPr>
                <w:b/>
                <w:bCs/>
                <w:i/>
              </w:rPr>
              <w:t xml:space="preserve"> </w:t>
            </w:r>
            <w:r w:rsidRPr="002E5C68">
              <w:rPr>
                <w:i/>
              </w:rPr>
              <w:t>QCL type(s) is {Type A or Type C – for down-selection} and Type D, when applicable</w:t>
            </w:r>
          </w:p>
        </w:tc>
      </w:tr>
    </w:tbl>
    <w:p w14:paraId="09B748DF" w14:textId="552DF86F" w:rsidR="00381AC4" w:rsidRPr="00381AC4" w:rsidRDefault="00E6330A" w:rsidP="00CD4818">
      <w:pPr>
        <w:spacing w:after="120"/>
        <w:jc w:val="both"/>
        <w:rPr>
          <w:rFonts w:eastAsiaTheme="minorEastAsia"/>
          <w:lang w:eastAsia="zh-CN"/>
        </w:rPr>
      </w:pPr>
      <w:r w:rsidRPr="00E6330A">
        <w:rPr>
          <w:rFonts w:eastAsiaTheme="minorEastAsia" w:hint="eastAsia"/>
          <w:lang w:eastAsia="zh-CN"/>
        </w:rPr>
        <w:t xml:space="preserve">In RAN1#119, Type D was supported for </w:t>
      </w:r>
      <w:r w:rsidRPr="00E6330A">
        <w:rPr>
          <w:rFonts w:eastAsiaTheme="minorEastAsia"/>
          <w:lang w:eastAsia="zh-CN"/>
        </w:rPr>
        <w:t>LP-WUS monitorin</w:t>
      </w:r>
      <w:r w:rsidRPr="00763557">
        <w:t>g</w:t>
      </w:r>
      <w:r>
        <w:rPr>
          <w:rFonts w:eastAsiaTheme="minorEastAsia" w:hint="eastAsia"/>
          <w:lang w:eastAsia="zh-CN"/>
        </w:rPr>
        <w:t xml:space="preserve">, </w:t>
      </w:r>
      <w:r w:rsidRPr="00763557">
        <w:t xml:space="preserve">Type A </w:t>
      </w:r>
      <w:r>
        <w:rPr>
          <w:rFonts w:eastAsiaTheme="minorEastAsia" w:hint="eastAsia"/>
          <w:lang w:eastAsia="zh-CN"/>
        </w:rPr>
        <w:t>and</w:t>
      </w:r>
      <w:r w:rsidRPr="00763557">
        <w:t xml:space="preserve"> Type C for </w:t>
      </w:r>
      <w:r>
        <w:rPr>
          <w:rFonts w:eastAsiaTheme="minorEastAsia"/>
          <w:lang w:eastAsia="zh-CN"/>
        </w:rPr>
        <w:t>further</w:t>
      </w:r>
      <w:r>
        <w:rPr>
          <w:rFonts w:eastAsiaTheme="minorEastAsia" w:hint="eastAsia"/>
          <w:lang w:eastAsia="zh-CN"/>
        </w:rPr>
        <w:t xml:space="preserve"> </w:t>
      </w:r>
      <w:r w:rsidRPr="00763557">
        <w:t>down-selection</w:t>
      </w:r>
      <w:r>
        <w:rPr>
          <w:rFonts w:eastAsiaTheme="minorEastAsia" w:hint="eastAsia"/>
          <w:lang w:eastAsia="zh-CN"/>
        </w:rPr>
        <w:t xml:space="preserve">. Even the </w:t>
      </w:r>
      <w:r>
        <w:t>channel estimation and channel equalization operations are not expected in LP-WUS</w:t>
      </w:r>
      <w:r>
        <w:rPr>
          <w:rFonts w:eastAsiaTheme="minorEastAsia" w:hint="eastAsia"/>
          <w:lang w:eastAsia="zh-CN"/>
        </w:rPr>
        <w:t xml:space="preserve">, </w:t>
      </w:r>
      <w:r w:rsidR="00381AC4">
        <w:rPr>
          <w:rFonts w:eastAsiaTheme="minorEastAsia" w:hint="eastAsia"/>
          <w:lang w:eastAsia="zh-CN"/>
        </w:rPr>
        <w:t xml:space="preserve">Type </w:t>
      </w:r>
      <w:r>
        <w:rPr>
          <w:rFonts w:eastAsiaTheme="minorEastAsia" w:hint="eastAsia"/>
          <w:lang w:eastAsia="zh-CN"/>
        </w:rPr>
        <w:t>A</w:t>
      </w:r>
      <w:r w:rsidR="00383EB6">
        <w:rPr>
          <w:rFonts w:eastAsiaTheme="minorEastAsia"/>
          <w:lang w:eastAsia="zh-CN"/>
        </w:rPr>
        <w:t xml:space="preserve"> with the same Doppler spread of LP-WUS and </w:t>
      </w:r>
      <w:proofErr w:type="spellStart"/>
      <w:r w:rsidR="00383EB6">
        <w:rPr>
          <w:rFonts w:eastAsiaTheme="minorEastAsia"/>
          <w:lang w:eastAsia="zh-CN"/>
        </w:rPr>
        <w:t>gNB</w:t>
      </w:r>
      <w:proofErr w:type="spellEnd"/>
      <w:r w:rsidR="00383EB6">
        <w:rPr>
          <w:rFonts w:eastAsiaTheme="minorEastAsia"/>
          <w:lang w:eastAsia="zh-CN"/>
        </w:rPr>
        <w:t>/TRP</w:t>
      </w:r>
      <w:r w:rsidR="00381AC4">
        <w:rPr>
          <w:rFonts w:eastAsiaTheme="minorEastAsia" w:hint="eastAsia"/>
          <w:lang w:eastAsia="zh-CN"/>
        </w:rPr>
        <w:t xml:space="preserve"> </w:t>
      </w:r>
      <w:r w:rsidR="00381AC4">
        <w:rPr>
          <w:rFonts w:eastAsiaTheme="minorEastAsia"/>
          <w:lang w:eastAsia="zh-CN"/>
        </w:rPr>
        <w:t>should</w:t>
      </w:r>
      <w:r w:rsidR="00381AC4">
        <w:rPr>
          <w:rFonts w:eastAsiaTheme="minorEastAsia" w:hint="eastAsia"/>
          <w:lang w:eastAsia="zh-CN"/>
        </w:rPr>
        <w:t xml:space="preserve"> be considered to make sure that </w:t>
      </w:r>
      <w:r w:rsidR="00381AC4" w:rsidRPr="00381AC4">
        <w:rPr>
          <w:rFonts w:eastAsiaTheme="minorEastAsia"/>
          <w:lang w:eastAsia="zh-CN"/>
        </w:rPr>
        <w:t xml:space="preserve">the LP-WUS and the SSB are transmitted from the same </w:t>
      </w:r>
      <w:proofErr w:type="spellStart"/>
      <w:r w:rsidR="00381AC4">
        <w:rPr>
          <w:rFonts w:eastAsiaTheme="minorEastAsia" w:hint="eastAsia"/>
          <w:lang w:eastAsia="zh-CN"/>
        </w:rPr>
        <w:t>g</w:t>
      </w:r>
      <w:r w:rsidR="00381AC4" w:rsidRPr="00381AC4">
        <w:rPr>
          <w:rFonts w:eastAsiaTheme="minorEastAsia"/>
          <w:lang w:eastAsia="zh-CN"/>
        </w:rPr>
        <w:t>NB</w:t>
      </w:r>
      <w:proofErr w:type="spellEnd"/>
      <w:r w:rsidR="00381AC4" w:rsidRPr="00381AC4">
        <w:rPr>
          <w:rFonts w:eastAsiaTheme="minorEastAsia"/>
          <w:lang w:eastAsia="zh-CN"/>
        </w:rPr>
        <w:t xml:space="preserve"> or TRP</w:t>
      </w:r>
      <w:r w:rsidR="00381AC4">
        <w:rPr>
          <w:rFonts w:eastAsiaTheme="minorEastAsia" w:hint="eastAsia"/>
          <w:lang w:eastAsia="zh-CN"/>
        </w:rPr>
        <w:t xml:space="preserve">. </w:t>
      </w:r>
      <w:r w:rsidR="00381AC4" w:rsidRPr="00381AC4">
        <w:rPr>
          <w:rFonts w:eastAsiaTheme="minorEastAsia"/>
          <w:lang w:eastAsia="zh-CN"/>
        </w:rPr>
        <w:t xml:space="preserve">For QCL Type C, it does not guarantee the LP-WUS and SSB transmitted from the same </w:t>
      </w:r>
      <w:proofErr w:type="spellStart"/>
      <w:r w:rsidR="00381AC4">
        <w:rPr>
          <w:rFonts w:eastAsiaTheme="minorEastAsia" w:hint="eastAsia"/>
          <w:lang w:eastAsia="zh-CN"/>
        </w:rPr>
        <w:t>g</w:t>
      </w:r>
      <w:r w:rsidR="00381AC4" w:rsidRPr="00381AC4">
        <w:rPr>
          <w:rFonts w:eastAsiaTheme="minorEastAsia"/>
          <w:lang w:eastAsia="zh-CN"/>
        </w:rPr>
        <w:t>NB</w:t>
      </w:r>
      <w:proofErr w:type="spellEnd"/>
      <w:r w:rsidR="00381AC4" w:rsidRPr="00381AC4">
        <w:rPr>
          <w:rFonts w:eastAsiaTheme="minorEastAsia"/>
          <w:lang w:eastAsia="zh-CN"/>
        </w:rPr>
        <w:t xml:space="preserve"> or TRP.</w:t>
      </w:r>
    </w:p>
    <w:p w14:paraId="7902ACA9" w14:textId="5CD7E47A" w:rsidR="00577762" w:rsidRDefault="00381AC4" w:rsidP="00565B10">
      <w:pPr>
        <w:spacing w:after="120"/>
        <w:jc w:val="both"/>
        <w:rPr>
          <w:rFonts w:eastAsiaTheme="minorEastAsia"/>
          <w:b/>
          <w:lang w:eastAsia="zh-CN"/>
        </w:rPr>
      </w:pPr>
      <w:r w:rsidRPr="00381AC4">
        <w:rPr>
          <w:rFonts w:eastAsiaTheme="minorEastAsia" w:hint="eastAsia"/>
          <w:b/>
          <w:lang w:eastAsia="zh-CN"/>
        </w:rPr>
        <w:t xml:space="preserve">Proposal </w:t>
      </w:r>
      <w:r w:rsidR="00E253F0">
        <w:rPr>
          <w:rFonts w:eastAsiaTheme="minorEastAsia" w:hint="eastAsia"/>
          <w:b/>
          <w:lang w:eastAsia="zh-CN"/>
        </w:rPr>
        <w:t>8</w:t>
      </w:r>
      <w:r w:rsidRPr="00381AC4">
        <w:rPr>
          <w:rFonts w:eastAsiaTheme="minorEastAsia" w:hint="eastAsia"/>
          <w:b/>
          <w:lang w:eastAsia="zh-CN"/>
        </w:rPr>
        <w:t xml:space="preserve">: </w:t>
      </w:r>
      <w:r w:rsidRPr="00381AC4">
        <w:rPr>
          <w:b/>
        </w:rPr>
        <w:t>For LP-WUS monitoring in RRC CONNECTED mode</w:t>
      </w:r>
      <w:r w:rsidRPr="00381AC4">
        <w:rPr>
          <w:rFonts w:eastAsiaTheme="minorEastAsia" w:hint="eastAsia"/>
          <w:b/>
          <w:lang w:eastAsia="zh-CN"/>
        </w:rPr>
        <w:t xml:space="preserve">, </w:t>
      </w:r>
      <w:r w:rsidRPr="00381AC4">
        <w:rPr>
          <w:b/>
        </w:rPr>
        <w:t>Type A</w:t>
      </w:r>
      <w:r w:rsidRPr="00381AC4">
        <w:rPr>
          <w:rFonts w:eastAsiaTheme="minorEastAsia" w:hint="eastAsia"/>
          <w:b/>
          <w:lang w:eastAsia="zh-CN"/>
        </w:rPr>
        <w:t xml:space="preserve"> is support. </w:t>
      </w:r>
      <w:bookmarkEnd w:id="11"/>
    </w:p>
    <w:p w14:paraId="1FC366D8" w14:textId="77777777" w:rsidR="00A2176D" w:rsidRPr="002638CD" w:rsidRDefault="00A2176D" w:rsidP="00D80D30">
      <w:pPr>
        <w:pStyle w:val="2"/>
        <w:spacing w:before="360"/>
        <w:ind w:left="578" w:hanging="578"/>
        <w:rPr>
          <w:lang w:val="en-US"/>
        </w:rPr>
      </w:pPr>
      <w:r w:rsidRPr="002638CD">
        <w:rPr>
          <w:rFonts w:hint="eastAsia"/>
          <w:lang w:val="en-US"/>
        </w:rPr>
        <w:t>Activation/deactivation of LP-WUS monitoring</w:t>
      </w:r>
    </w:p>
    <w:tbl>
      <w:tblPr>
        <w:tblStyle w:val="a5"/>
        <w:tblW w:w="0" w:type="auto"/>
        <w:tblLook w:val="04A0" w:firstRow="1" w:lastRow="0" w:firstColumn="1" w:lastColumn="0" w:noHBand="0" w:noVBand="1"/>
      </w:tblPr>
      <w:tblGrid>
        <w:gridCol w:w="9286"/>
      </w:tblGrid>
      <w:tr w:rsidR="00A2176D" w14:paraId="5750BC13" w14:textId="77777777" w:rsidTr="00A2176D">
        <w:tc>
          <w:tcPr>
            <w:tcW w:w="9286" w:type="dxa"/>
          </w:tcPr>
          <w:p w14:paraId="4E368BFC" w14:textId="77777777" w:rsidR="00A2176D" w:rsidRPr="00381AC4" w:rsidRDefault="00A2176D" w:rsidP="00D968AF">
            <w:pPr>
              <w:spacing w:after="120"/>
              <w:jc w:val="both"/>
              <w:rPr>
                <w:rFonts w:cs="Times"/>
                <w:b/>
                <w:bCs/>
                <w:i/>
                <w:highlight w:val="green"/>
                <w:lang w:eastAsia="x-none"/>
              </w:rPr>
            </w:pPr>
            <w:r w:rsidRPr="00381AC4">
              <w:rPr>
                <w:rFonts w:cs="Times"/>
                <w:b/>
                <w:bCs/>
                <w:i/>
                <w:highlight w:val="green"/>
                <w:lang w:eastAsia="x-none"/>
              </w:rPr>
              <w:t>Agreement</w:t>
            </w:r>
          </w:p>
          <w:p w14:paraId="1DA51BA4" w14:textId="77777777" w:rsidR="00A2176D" w:rsidRPr="00381AC4" w:rsidRDefault="00A2176D" w:rsidP="005A1CFE">
            <w:pPr>
              <w:pStyle w:val="ae"/>
              <w:spacing w:after="120"/>
              <w:ind w:leftChars="0" w:left="0"/>
              <w:contextualSpacing/>
              <w:jc w:val="both"/>
              <w:rPr>
                <w:bCs/>
                <w:i/>
                <w:szCs w:val="20"/>
                <w:lang w:val="en-US"/>
              </w:rPr>
            </w:pPr>
            <w:r w:rsidRPr="00381AC4">
              <w:rPr>
                <w:bCs/>
                <w:i/>
                <w:szCs w:val="20"/>
                <w:lang w:val="en-US"/>
              </w:rPr>
              <w:t xml:space="preserve">For RRC CONNECTED mode, from RAN1 perspective, </w:t>
            </w:r>
          </w:p>
          <w:p w14:paraId="622214EE" w14:textId="77777777" w:rsidR="00A2176D" w:rsidRPr="00381AC4" w:rsidRDefault="00A2176D" w:rsidP="00381AC4">
            <w:pPr>
              <w:pStyle w:val="ae"/>
              <w:numPr>
                <w:ilvl w:val="0"/>
                <w:numId w:val="7"/>
              </w:numPr>
              <w:spacing w:afterLines="0" w:after="120"/>
              <w:ind w:leftChars="0"/>
              <w:contextualSpacing/>
              <w:jc w:val="both"/>
              <w:rPr>
                <w:rFonts w:eastAsia="Yu Mincho" w:cs="Times"/>
                <w:bCs/>
                <w:i/>
                <w:szCs w:val="20"/>
                <w:lang w:val="en-US"/>
              </w:rPr>
            </w:pPr>
            <w:r w:rsidRPr="00381AC4">
              <w:rPr>
                <w:rFonts w:eastAsia="Yu Mincho" w:cs="Times"/>
                <w:bCs/>
                <w:i/>
                <w:szCs w:val="20"/>
                <w:lang w:val="en-US"/>
              </w:rPr>
              <w:t xml:space="preserve">PDCCH monitoring triggered by LP-WUS is enabled/disabled by </w:t>
            </w:r>
            <w:proofErr w:type="spellStart"/>
            <w:r w:rsidRPr="00381AC4">
              <w:rPr>
                <w:rFonts w:eastAsia="Yu Mincho" w:cs="Times"/>
                <w:bCs/>
                <w:i/>
                <w:szCs w:val="20"/>
                <w:lang w:val="en-US"/>
              </w:rPr>
              <w:t>gNB</w:t>
            </w:r>
            <w:proofErr w:type="spellEnd"/>
            <w:r w:rsidRPr="00381AC4">
              <w:rPr>
                <w:rFonts w:eastAsia="Yu Mincho" w:cs="Times"/>
                <w:bCs/>
                <w:i/>
                <w:szCs w:val="20"/>
                <w:lang w:val="en-US"/>
              </w:rPr>
              <w:t xml:space="preserve"> RRC signaling</w:t>
            </w:r>
          </w:p>
          <w:p w14:paraId="5089CAB2" w14:textId="77777777" w:rsidR="00A2176D" w:rsidRPr="00381AC4" w:rsidRDefault="00A2176D" w:rsidP="00381AC4">
            <w:pPr>
              <w:pStyle w:val="ae"/>
              <w:numPr>
                <w:ilvl w:val="1"/>
                <w:numId w:val="7"/>
              </w:numPr>
              <w:spacing w:afterLines="0" w:after="120"/>
              <w:ind w:leftChars="0"/>
              <w:contextualSpacing/>
              <w:jc w:val="both"/>
              <w:rPr>
                <w:rFonts w:eastAsia="Yu Mincho" w:cs="Times"/>
                <w:bCs/>
                <w:i/>
                <w:szCs w:val="20"/>
                <w:lang w:val="en-US"/>
              </w:rPr>
            </w:pPr>
            <w:r w:rsidRPr="00381AC4">
              <w:rPr>
                <w:rFonts w:eastAsia="Yu Mincho" w:cs="Times"/>
                <w:bCs/>
                <w:i/>
                <w:szCs w:val="20"/>
                <w:lang w:val="en-US"/>
              </w:rPr>
              <w:t>FFS whether to support UE assistance.</w:t>
            </w:r>
          </w:p>
          <w:p w14:paraId="5131FF81" w14:textId="77777777" w:rsidR="00A2176D" w:rsidRPr="00381AC4" w:rsidRDefault="00A2176D" w:rsidP="00381AC4">
            <w:pPr>
              <w:pStyle w:val="ae"/>
              <w:numPr>
                <w:ilvl w:val="0"/>
                <w:numId w:val="8"/>
              </w:numPr>
              <w:spacing w:afterLines="0" w:after="120"/>
              <w:ind w:leftChars="0"/>
              <w:contextualSpacing/>
              <w:jc w:val="both"/>
              <w:rPr>
                <w:rFonts w:eastAsia="Yu Mincho" w:cs="Times"/>
                <w:bCs/>
                <w:i/>
                <w:szCs w:val="20"/>
                <w:lang w:val="en-US"/>
              </w:rPr>
            </w:pPr>
            <w:r w:rsidRPr="00381AC4">
              <w:rPr>
                <w:rFonts w:eastAsia="Yu Mincho" w:cs="Times"/>
                <w:bCs/>
                <w:i/>
                <w:szCs w:val="20"/>
                <w:lang w:val="en-US"/>
              </w:rPr>
              <w:t xml:space="preserve">LP-WUS monitoring by UE is known to </w:t>
            </w:r>
            <w:proofErr w:type="spellStart"/>
            <w:r w:rsidRPr="00381AC4">
              <w:rPr>
                <w:rFonts w:eastAsia="Yu Mincho" w:cs="Times"/>
                <w:bCs/>
                <w:i/>
                <w:szCs w:val="20"/>
                <w:lang w:val="en-US"/>
              </w:rPr>
              <w:t>gNB</w:t>
            </w:r>
            <w:proofErr w:type="spellEnd"/>
            <w:r w:rsidRPr="00381AC4">
              <w:rPr>
                <w:rFonts w:eastAsia="Yu Mincho" w:cs="Times"/>
                <w:bCs/>
                <w:i/>
                <w:szCs w:val="20"/>
                <w:lang w:val="en-US"/>
              </w:rPr>
              <w:t>.</w:t>
            </w:r>
          </w:p>
          <w:p w14:paraId="0623E6D6" w14:textId="77777777" w:rsidR="00A2176D" w:rsidRPr="00381AC4" w:rsidRDefault="00A2176D" w:rsidP="00381AC4">
            <w:pPr>
              <w:pStyle w:val="ae"/>
              <w:numPr>
                <w:ilvl w:val="1"/>
                <w:numId w:val="7"/>
              </w:numPr>
              <w:spacing w:afterLines="0" w:after="120"/>
              <w:ind w:leftChars="0"/>
              <w:contextualSpacing/>
              <w:jc w:val="both"/>
              <w:rPr>
                <w:rFonts w:eastAsia="Yu Mincho" w:cs="Times"/>
                <w:bCs/>
                <w:i/>
                <w:szCs w:val="20"/>
                <w:lang w:val="en-US"/>
              </w:rPr>
            </w:pPr>
            <w:r w:rsidRPr="00381AC4">
              <w:rPr>
                <w:rFonts w:eastAsia="Yu Mincho" w:cs="Times" w:hint="eastAsia"/>
                <w:bCs/>
                <w:i/>
                <w:szCs w:val="20"/>
                <w:lang w:val="en-US"/>
              </w:rPr>
              <w:t>F</w:t>
            </w:r>
            <w:r w:rsidRPr="00381AC4">
              <w:rPr>
                <w:rFonts w:eastAsia="Yu Mincho" w:cs="Times"/>
                <w:bCs/>
                <w:i/>
                <w:szCs w:val="20"/>
                <w:lang w:val="en-US"/>
              </w:rPr>
              <w:t>FS whether implicit/explicit indication from UE is necessary</w:t>
            </w:r>
          </w:p>
          <w:p w14:paraId="2A5B5398" w14:textId="77777777" w:rsidR="00A2176D" w:rsidRPr="00381AC4" w:rsidRDefault="00A2176D" w:rsidP="00381AC4">
            <w:pPr>
              <w:pStyle w:val="ae"/>
              <w:numPr>
                <w:ilvl w:val="0"/>
                <w:numId w:val="7"/>
              </w:numPr>
              <w:spacing w:afterLines="0" w:after="120"/>
              <w:ind w:leftChars="0"/>
              <w:contextualSpacing/>
              <w:jc w:val="both"/>
              <w:rPr>
                <w:rFonts w:eastAsia="Yu Mincho" w:cs="Times"/>
                <w:bCs/>
                <w:i/>
                <w:szCs w:val="20"/>
                <w:lang w:val="en-US"/>
              </w:rPr>
            </w:pPr>
            <w:r w:rsidRPr="00381AC4">
              <w:rPr>
                <w:rFonts w:eastAsia="Yu Mincho" w:cs="Times"/>
                <w:bCs/>
                <w:i/>
                <w:szCs w:val="20"/>
                <w:lang w:val="en-US"/>
              </w:rPr>
              <w:t>In case LP-WUS monitoring is enabled, following options are further studied</w:t>
            </w:r>
          </w:p>
          <w:p w14:paraId="0CA2BC5F" w14:textId="77777777" w:rsidR="00A2176D" w:rsidRPr="00381AC4" w:rsidRDefault="00A2176D" w:rsidP="00381AC4">
            <w:pPr>
              <w:pStyle w:val="ae"/>
              <w:numPr>
                <w:ilvl w:val="1"/>
                <w:numId w:val="7"/>
              </w:numPr>
              <w:spacing w:afterLines="0" w:after="120"/>
              <w:ind w:leftChars="0"/>
              <w:contextualSpacing/>
              <w:jc w:val="both"/>
              <w:rPr>
                <w:rFonts w:eastAsia="Yu Mincho" w:cs="Times"/>
                <w:bCs/>
                <w:i/>
                <w:szCs w:val="20"/>
                <w:lang w:val="en-US"/>
              </w:rPr>
            </w:pPr>
            <w:r w:rsidRPr="00381AC4">
              <w:rPr>
                <w:rFonts w:eastAsia="Yu Mincho" w:cs="Times"/>
                <w:bCs/>
                <w:i/>
                <w:szCs w:val="20"/>
                <w:lang w:val="en-US"/>
              </w:rPr>
              <w:t>Option 1: No additional indication/condition are introduced for activation/deactivation of LP-WUS monitoring</w:t>
            </w:r>
          </w:p>
          <w:p w14:paraId="5A214D4B" w14:textId="77777777" w:rsidR="00A2176D" w:rsidRPr="00381AC4" w:rsidRDefault="00A2176D" w:rsidP="00381AC4">
            <w:pPr>
              <w:pStyle w:val="ae"/>
              <w:numPr>
                <w:ilvl w:val="1"/>
                <w:numId w:val="7"/>
              </w:numPr>
              <w:spacing w:afterLines="0" w:after="120"/>
              <w:ind w:leftChars="0"/>
              <w:contextualSpacing/>
              <w:jc w:val="both"/>
              <w:rPr>
                <w:rFonts w:eastAsia="Yu Mincho" w:cs="Times"/>
                <w:bCs/>
                <w:i/>
                <w:szCs w:val="20"/>
                <w:lang w:val="en-US"/>
              </w:rPr>
            </w:pPr>
            <w:r w:rsidRPr="00381AC4">
              <w:rPr>
                <w:rFonts w:eastAsia="Yu Mincho" w:cs="Times"/>
                <w:bCs/>
                <w:i/>
                <w:szCs w:val="20"/>
                <w:lang w:val="en-US"/>
              </w:rPr>
              <w:t xml:space="preserve">Option 2: Activation/deactivation of LP-WUS monitoring by </w:t>
            </w:r>
            <w:proofErr w:type="spellStart"/>
            <w:r w:rsidRPr="00381AC4">
              <w:rPr>
                <w:rFonts w:eastAsia="Yu Mincho" w:cs="Times"/>
                <w:bCs/>
                <w:i/>
                <w:szCs w:val="20"/>
                <w:lang w:val="en-US"/>
              </w:rPr>
              <w:t>gNB</w:t>
            </w:r>
            <w:proofErr w:type="spellEnd"/>
            <w:r w:rsidRPr="00381AC4">
              <w:rPr>
                <w:rFonts w:eastAsia="Yu Mincho" w:cs="Times"/>
                <w:bCs/>
                <w:i/>
                <w:szCs w:val="20"/>
                <w:lang w:val="en-US"/>
              </w:rPr>
              <w:t xml:space="preserve"> L1/L2 signaling with or without UE assistance.</w:t>
            </w:r>
          </w:p>
          <w:p w14:paraId="4A9F2CB5" w14:textId="77777777" w:rsidR="00A2176D" w:rsidRPr="00381AC4" w:rsidRDefault="00A2176D" w:rsidP="00381AC4">
            <w:pPr>
              <w:pStyle w:val="ae"/>
              <w:numPr>
                <w:ilvl w:val="1"/>
                <w:numId w:val="7"/>
              </w:numPr>
              <w:spacing w:afterLines="0" w:after="120"/>
              <w:ind w:leftChars="0"/>
              <w:contextualSpacing/>
              <w:jc w:val="both"/>
              <w:rPr>
                <w:rFonts w:eastAsia="Yu Mincho" w:cs="Times"/>
                <w:bCs/>
                <w:i/>
                <w:szCs w:val="20"/>
                <w:lang w:val="en-US"/>
              </w:rPr>
            </w:pPr>
            <w:r w:rsidRPr="00381AC4">
              <w:rPr>
                <w:rFonts w:eastAsia="Yu Mincho" w:cs="Times"/>
                <w:bCs/>
                <w:i/>
                <w:szCs w:val="20"/>
                <w:lang w:val="en-US"/>
              </w:rPr>
              <w:t>Option 3: Activation/deactivation of LP-WUS monitoring based on condition(s), such as timer.</w:t>
            </w:r>
          </w:p>
          <w:p w14:paraId="6A804E82" w14:textId="5782FC43" w:rsidR="00A2176D" w:rsidRDefault="00A2176D" w:rsidP="00381AC4">
            <w:pPr>
              <w:pStyle w:val="ae"/>
              <w:numPr>
                <w:ilvl w:val="1"/>
                <w:numId w:val="7"/>
              </w:numPr>
              <w:spacing w:afterLines="0" w:after="120"/>
              <w:ind w:leftChars="0"/>
              <w:contextualSpacing/>
              <w:jc w:val="both"/>
              <w:rPr>
                <w:rFonts w:eastAsia="宋体"/>
                <w:b/>
                <w:bCs/>
                <w:szCs w:val="22"/>
                <w:lang w:eastAsia="zh-CN"/>
              </w:rPr>
            </w:pPr>
            <w:r w:rsidRPr="00381AC4">
              <w:rPr>
                <w:rFonts w:eastAsia="Yu Mincho" w:cs="Times"/>
                <w:bCs/>
                <w:i/>
                <w:szCs w:val="20"/>
                <w:lang w:val="en-US"/>
              </w:rPr>
              <w:lastRenderedPageBreak/>
              <w:t>Option 4: Activation/deactivation of LP-WUS monitoring based on implicit indication/condition, e.g. UL transmission.</w:t>
            </w:r>
          </w:p>
        </w:tc>
      </w:tr>
    </w:tbl>
    <w:p w14:paraId="0735422D" w14:textId="43DAAB48" w:rsidR="00A2176D" w:rsidRDefault="00A00711" w:rsidP="00CD4818">
      <w:pPr>
        <w:spacing w:after="120"/>
        <w:jc w:val="both"/>
        <w:rPr>
          <w:rFonts w:eastAsiaTheme="minorEastAsia"/>
          <w:lang w:eastAsia="zh-CN"/>
        </w:rPr>
      </w:pPr>
      <w:r w:rsidRPr="00F113DD">
        <w:rPr>
          <w:rFonts w:eastAsiaTheme="minorEastAsia"/>
          <w:lang w:eastAsia="zh-CN"/>
        </w:rPr>
        <w:lastRenderedPageBreak/>
        <w:t>I</w:t>
      </w:r>
      <w:r w:rsidR="00402089"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w:t>
      </w:r>
      <w:r w:rsidR="007E01A8" w:rsidRPr="00F113DD">
        <w:rPr>
          <w:rFonts w:eastAsiaTheme="minorEastAsia" w:hint="eastAsia"/>
          <w:lang w:eastAsia="zh-CN"/>
        </w:rPr>
        <w:t>6</w:t>
      </w:r>
      <w:r w:rsidR="00402089" w:rsidRPr="00F113DD">
        <w:rPr>
          <w:rFonts w:eastAsiaTheme="minorEastAsia"/>
          <w:lang w:eastAsia="zh-CN"/>
        </w:rPr>
        <w:t xml:space="preserve"> that</w:t>
      </w:r>
      <w:r w:rsidR="009777A7" w:rsidRPr="00F113DD">
        <w:rPr>
          <w:rFonts w:eastAsiaTheme="minorEastAsia" w:hint="eastAsia"/>
          <w:lang w:eastAsia="zh-CN"/>
        </w:rPr>
        <w:t xml:space="preserve"> </w:t>
      </w:r>
      <w:r w:rsidR="007E01A8" w:rsidRPr="00F113DD">
        <w:rPr>
          <w:rFonts w:eastAsiaTheme="minorEastAsia" w:hint="eastAsia"/>
          <w:lang w:eastAsia="zh-CN"/>
        </w:rPr>
        <w:t xml:space="preserve">the PDCCH </w:t>
      </w:r>
      <w:r w:rsidR="007E01A8" w:rsidRPr="00F113DD">
        <w:rPr>
          <w:rFonts w:eastAsiaTheme="minorEastAsia"/>
          <w:lang w:eastAsia="zh-CN"/>
        </w:rPr>
        <w:t>monitoring</w:t>
      </w:r>
      <w:r w:rsidR="007E01A8" w:rsidRPr="00F113DD">
        <w:rPr>
          <w:rFonts w:eastAsiaTheme="minorEastAsia" w:hint="eastAsia"/>
          <w:lang w:eastAsia="zh-CN"/>
        </w:rPr>
        <w:t xml:space="preserve"> triggered by LP-WUS is enabled/disabled by </w:t>
      </w:r>
      <w:proofErr w:type="spellStart"/>
      <w:r w:rsidR="007E01A8" w:rsidRPr="00F113DD">
        <w:rPr>
          <w:rFonts w:eastAsiaTheme="minorEastAsia" w:hint="eastAsia"/>
          <w:lang w:eastAsia="zh-CN"/>
        </w:rPr>
        <w:t>gNB</w:t>
      </w:r>
      <w:proofErr w:type="spellEnd"/>
      <w:r w:rsidR="007E01A8" w:rsidRPr="00F113DD">
        <w:rPr>
          <w:rFonts w:eastAsiaTheme="minorEastAsia" w:hint="eastAsia"/>
          <w:lang w:eastAsia="zh-CN"/>
        </w:rPr>
        <w:t xml:space="preserve"> RRC </w:t>
      </w:r>
      <w:r w:rsidR="00CA06F2" w:rsidRPr="00F113DD">
        <w:rPr>
          <w:rFonts w:eastAsiaTheme="minorEastAsia"/>
          <w:lang w:eastAsia="zh-CN"/>
        </w:rPr>
        <w:t>signaling</w:t>
      </w:r>
      <w:r w:rsidR="00182FFA">
        <w:rPr>
          <w:rFonts w:eastAsiaTheme="minorEastAsia" w:hint="eastAsia"/>
          <w:lang w:eastAsia="zh-CN"/>
        </w:rPr>
        <w:t xml:space="preserve">. </w:t>
      </w:r>
      <w:r w:rsidR="007E01A8" w:rsidRPr="00F113DD">
        <w:rPr>
          <w:rFonts w:eastAsiaTheme="minorEastAsia" w:hint="eastAsia"/>
          <w:lang w:eastAsia="zh-CN"/>
        </w:rPr>
        <w:t>W</w:t>
      </w:r>
      <w:r w:rsidR="00CA06F2" w:rsidRPr="00F113DD">
        <w:rPr>
          <w:rFonts w:eastAsiaTheme="minorEastAsia" w:hint="eastAsia"/>
          <w:lang w:eastAsia="zh-CN"/>
        </w:rPr>
        <w:t>hether</w:t>
      </w:r>
      <w:r w:rsidR="007E01A8" w:rsidRPr="00F113DD">
        <w:rPr>
          <w:rFonts w:eastAsiaTheme="minorEastAsia" w:hint="eastAsia"/>
          <w:lang w:eastAsia="zh-CN"/>
        </w:rPr>
        <w:t xml:space="preserve"> to support UE assistance </w:t>
      </w:r>
      <w:r w:rsidR="00402089" w:rsidRPr="00F113DD">
        <w:rPr>
          <w:rFonts w:eastAsiaTheme="minorEastAsia"/>
          <w:lang w:eastAsia="zh-CN"/>
        </w:rPr>
        <w:t xml:space="preserve">is </w:t>
      </w:r>
      <w:r w:rsidR="007E01A8" w:rsidRPr="00F113DD">
        <w:rPr>
          <w:rFonts w:eastAsiaTheme="minorEastAsia" w:hint="eastAsia"/>
          <w:lang w:eastAsia="zh-CN"/>
        </w:rPr>
        <w:t xml:space="preserve">further </w:t>
      </w:r>
      <w:r w:rsidR="007E01A8" w:rsidRPr="00F113DD">
        <w:rPr>
          <w:rFonts w:eastAsiaTheme="minorEastAsia"/>
          <w:lang w:eastAsia="zh-CN"/>
        </w:rPr>
        <w:t>discussed</w:t>
      </w:r>
      <w:r w:rsidR="007E01A8" w:rsidRPr="00F113DD">
        <w:rPr>
          <w:rFonts w:eastAsiaTheme="minorEastAsia" w:hint="eastAsia"/>
          <w:lang w:eastAsia="zh-CN"/>
        </w:rPr>
        <w:t>. T</w:t>
      </w:r>
      <w:r w:rsidR="00A2176D" w:rsidRPr="00F113DD">
        <w:rPr>
          <w:rFonts w:eastAsiaTheme="minorEastAsia"/>
          <w:lang w:eastAsia="zh-CN"/>
        </w:rPr>
        <w:t xml:space="preserve">he enabled/disabled </w:t>
      </w:r>
      <w:r w:rsidR="00A2176D" w:rsidRPr="00F113DD">
        <w:rPr>
          <w:rFonts w:eastAsiaTheme="minorEastAsia" w:hint="eastAsia"/>
          <w:lang w:eastAsia="zh-CN"/>
        </w:rPr>
        <w:t>of the</w:t>
      </w:r>
      <w:r w:rsidR="00A2176D" w:rsidRPr="00F113DD">
        <w:rPr>
          <w:rFonts w:eastAsiaTheme="minorEastAsia"/>
          <w:lang w:eastAsia="zh-CN"/>
        </w:rPr>
        <w:t xml:space="preserve"> PDCCH monitoring</w:t>
      </w:r>
      <w:r w:rsidR="000751C3">
        <w:rPr>
          <w:rFonts w:eastAsiaTheme="minorEastAsia"/>
          <w:lang w:eastAsia="zh-CN"/>
        </w:rPr>
        <w:t xml:space="preserve"> for UE</w:t>
      </w:r>
      <w:r w:rsidR="00A2176D" w:rsidRPr="00F113DD">
        <w:rPr>
          <w:rFonts w:eastAsiaTheme="minorEastAsia"/>
          <w:lang w:eastAsia="zh-CN"/>
        </w:rPr>
        <w:t xml:space="preserve"> in RRC_CONNECTED mode can be well-controlled by </w:t>
      </w:r>
      <w:proofErr w:type="spellStart"/>
      <w:r w:rsidR="00A2176D" w:rsidRPr="00F113DD">
        <w:rPr>
          <w:rFonts w:eastAsiaTheme="minorEastAsia"/>
          <w:lang w:eastAsia="zh-CN"/>
        </w:rPr>
        <w:t>gNB</w:t>
      </w:r>
      <w:proofErr w:type="spellEnd"/>
      <w:r w:rsidR="00A2176D" w:rsidRPr="00F113DD">
        <w:rPr>
          <w:rFonts w:eastAsiaTheme="minorEastAsia"/>
          <w:lang w:eastAsia="zh-CN"/>
        </w:rPr>
        <w:t xml:space="preserve">. </w:t>
      </w:r>
      <w:proofErr w:type="spellStart"/>
      <w:proofErr w:type="gramStart"/>
      <w:r w:rsidR="00A2176D" w:rsidRPr="00F113DD">
        <w:rPr>
          <w:rFonts w:eastAsiaTheme="minorEastAsia"/>
          <w:lang w:eastAsia="zh-CN"/>
        </w:rPr>
        <w:t>gNB</w:t>
      </w:r>
      <w:proofErr w:type="spellEnd"/>
      <w:proofErr w:type="gramEnd"/>
      <w:r w:rsidR="00A2176D" w:rsidRPr="00F113DD">
        <w:rPr>
          <w:rFonts w:eastAsiaTheme="minorEastAsia"/>
          <w:lang w:eastAsia="zh-CN"/>
        </w:rPr>
        <w:t xml:space="preserve"> can determine to </w:t>
      </w:r>
      <w:r w:rsidR="00A2176D" w:rsidRPr="00F113DD">
        <w:rPr>
          <w:rFonts w:eastAsiaTheme="minorEastAsia" w:hint="eastAsia"/>
          <w:lang w:eastAsia="zh-CN"/>
        </w:rPr>
        <w:t>enable/disable</w:t>
      </w:r>
      <w:r w:rsidR="00A2176D" w:rsidRPr="00F113DD">
        <w:rPr>
          <w:rFonts w:eastAsiaTheme="minorEastAsia"/>
          <w:lang w:eastAsia="zh-CN"/>
        </w:rPr>
        <w:t xml:space="preserve"> LP-WUS monitoring without </w:t>
      </w:r>
      <w:r w:rsidR="00402089" w:rsidRPr="00F113DD">
        <w:rPr>
          <w:rFonts w:eastAsiaTheme="minorEastAsia"/>
          <w:lang w:eastAsia="zh-CN"/>
        </w:rPr>
        <w:t xml:space="preserve">any </w:t>
      </w:r>
      <w:r w:rsidR="00A2176D" w:rsidRPr="00F113DD">
        <w:rPr>
          <w:rFonts w:eastAsiaTheme="minorEastAsia"/>
          <w:lang w:eastAsia="zh-CN"/>
        </w:rPr>
        <w:t xml:space="preserve">UE assistance information. For example, </w:t>
      </w:r>
      <w:proofErr w:type="spellStart"/>
      <w:r w:rsidR="00A2176D" w:rsidRPr="00F113DD">
        <w:rPr>
          <w:rFonts w:eastAsiaTheme="minorEastAsia"/>
          <w:lang w:eastAsia="zh-CN"/>
        </w:rPr>
        <w:t>gNB</w:t>
      </w:r>
      <w:proofErr w:type="spellEnd"/>
      <w:r w:rsidR="00A2176D" w:rsidRPr="00F113DD">
        <w:rPr>
          <w:rFonts w:eastAsiaTheme="minorEastAsia"/>
          <w:lang w:eastAsia="zh-CN"/>
        </w:rPr>
        <w:t xml:space="preserve"> may apply the historical average channel quality information of all UE</w:t>
      </w:r>
      <w:r w:rsidR="00402089" w:rsidRPr="00F113DD">
        <w:rPr>
          <w:rFonts w:eastAsiaTheme="minorEastAsia"/>
          <w:lang w:eastAsia="zh-CN"/>
        </w:rPr>
        <w:t>s</w:t>
      </w:r>
      <w:r w:rsidR="00A2176D" w:rsidRPr="00F113DD">
        <w:rPr>
          <w:rFonts w:eastAsiaTheme="minorEastAsia"/>
          <w:lang w:eastAsia="zh-CN"/>
        </w:rPr>
        <w:t xml:space="preserve"> to determine whether </w:t>
      </w:r>
      <w:r w:rsidR="00A2176D" w:rsidRPr="00F113DD">
        <w:rPr>
          <w:rFonts w:eastAsiaTheme="minorEastAsia" w:hint="eastAsia"/>
          <w:lang w:eastAsia="zh-CN"/>
        </w:rPr>
        <w:t>enable</w:t>
      </w:r>
      <w:r w:rsidR="00A2176D" w:rsidRPr="00F113DD">
        <w:rPr>
          <w:rFonts w:eastAsiaTheme="minorEastAsia"/>
          <w:lang w:eastAsia="zh-CN"/>
        </w:rPr>
        <w:t xml:space="preserve"> or </w:t>
      </w:r>
      <w:r w:rsidR="00A2176D" w:rsidRPr="00F113DD">
        <w:rPr>
          <w:rFonts w:eastAsiaTheme="minorEastAsia" w:hint="eastAsia"/>
          <w:lang w:eastAsia="zh-CN"/>
        </w:rPr>
        <w:t>disable</w:t>
      </w:r>
      <w:r w:rsidR="00A2176D" w:rsidRPr="00F113DD">
        <w:rPr>
          <w:rFonts w:eastAsiaTheme="minorEastAsia"/>
          <w:lang w:eastAsia="zh-CN"/>
        </w:rPr>
        <w:t xml:space="preserve"> LP-WUS monitoring</w:t>
      </w:r>
      <w:r w:rsidR="00402089" w:rsidRPr="00F113DD">
        <w:rPr>
          <w:rFonts w:eastAsiaTheme="minorEastAsia"/>
          <w:lang w:eastAsia="zh-CN"/>
        </w:rPr>
        <w:t xml:space="preserve"> autonomously to achieve</w:t>
      </w:r>
      <w:r w:rsidR="00A2176D" w:rsidRPr="00F113DD">
        <w:rPr>
          <w:rFonts w:eastAsiaTheme="minorEastAsia"/>
          <w:lang w:eastAsia="zh-CN"/>
        </w:rPr>
        <w:t xml:space="preserve">, power saving can be achieved without </w:t>
      </w:r>
      <w:r w:rsidR="00402089" w:rsidRPr="00F113DD">
        <w:rPr>
          <w:rFonts w:eastAsiaTheme="minorEastAsia"/>
          <w:lang w:eastAsia="zh-CN"/>
        </w:rPr>
        <w:t xml:space="preserve">UE </w:t>
      </w:r>
      <w:r w:rsidR="00A2176D" w:rsidRPr="00F113DD">
        <w:rPr>
          <w:rFonts w:eastAsiaTheme="minorEastAsia"/>
          <w:lang w:eastAsia="zh-CN"/>
        </w:rPr>
        <w:t>reporting</w:t>
      </w:r>
      <w:r w:rsidR="00402089" w:rsidRPr="00F113DD">
        <w:rPr>
          <w:rFonts w:eastAsiaTheme="minorEastAsia"/>
          <w:lang w:eastAsia="zh-CN"/>
        </w:rPr>
        <w:t xml:space="preserve"> on the condition of LP-WUS monitoring</w:t>
      </w:r>
      <w:r w:rsidR="00A2176D" w:rsidRPr="00F113DD">
        <w:rPr>
          <w:rFonts w:eastAsiaTheme="minorEastAsia"/>
          <w:lang w:eastAsia="zh-CN"/>
        </w:rPr>
        <w:t>. Considering the power saving is main target for LP-WUR,</w:t>
      </w:r>
      <w:r w:rsidR="007E01A8" w:rsidRPr="00F113DD">
        <w:rPr>
          <w:rFonts w:eastAsiaTheme="minorEastAsia"/>
          <w:lang w:eastAsia="zh-CN"/>
        </w:rPr>
        <w:t xml:space="preserve"> </w:t>
      </w:r>
      <w:proofErr w:type="spellStart"/>
      <w:r w:rsidR="007E01A8" w:rsidRPr="00F113DD">
        <w:rPr>
          <w:rFonts w:eastAsiaTheme="minorEastAsia"/>
          <w:lang w:eastAsia="zh-CN"/>
        </w:rPr>
        <w:t>gNB</w:t>
      </w:r>
      <w:proofErr w:type="spellEnd"/>
      <w:r w:rsidR="007E01A8" w:rsidRPr="00F113DD">
        <w:rPr>
          <w:rFonts w:eastAsiaTheme="minorEastAsia"/>
          <w:lang w:eastAsia="zh-CN"/>
        </w:rPr>
        <w:t xml:space="preserve"> RRC signaling </w:t>
      </w:r>
      <w:r w:rsidR="007E01A8" w:rsidRPr="00F113DD">
        <w:rPr>
          <w:rFonts w:eastAsiaTheme="minorEastAsia" w:hint="eastAsia"/>
          <w:lang w:eastAsia="zh-CN"/>
        </w:rPr>
        <w:t xml:space="preserve">with </w:t>
      </w:r>
      <w:r w:rsidR="00A2176D" w:rsidRPr="00F113DD">
        <w:rPr>
          <w:rFonts w:eastAsiaTheme="minorEastAsia"/>
          <w:lang w:eastAsia="zh-CN"/>
        </w:rPr>
        <w:t>UE assistance</w:t>
      </w:r>
      <w:r w:rsidR="00A2176D" w:rsidRPr="0063569E">
        <w:rPr>
          <w:rFonts w:eastAsiaTheme="minorEastAsia"/>
          <w:lang w:eastAsia="zh-CN"/>
        </w:rPr>
        <w:t xml:space="preserve"> </w:t>
      </w:r>
      <w:r w:rsidR="007E01A8">
        <w:rPr>
          <w:rFonts w:eastAsiaTheme="minorEastAsia" w:hint="eastAsia"/>
          <w:lang w:eastAsia="zh-CN"/>
        </w:rPr>
        <w:t>should not</w:t>
      </w:r>
      <w:r w:rsidR="00A2176D" w:rsidRPr="0063569E">
        <w:rPr>
          <w:rFonts w:eastAsiaTheme="minorEastAsia"/>
          <w:lang w:eastAsia="zh-CN"/>
        </w:rPr>
        <w:t xml:space="preserve"> be supported.</w:t>
      </w:r>
    </w:p>
    <w:p w14:paraId="3F780992" w14:textId="55C8DA89" w:rsidR="00CA06F2" w:rsidRPr="00964F6E" w:rsidRDefault="00CA06F2" w:rsidP="006D17A6">
      <w:pPr>
        <w:spacing w:after="120"/>
        <w:jc w:val="both"/>
        <w:rPr>
          <w:rFonts w:eastAsia="宋体"/>
          <w:b/>
          <w:bCs/>
          <w:szCs w:val="22"/>
          <w:lang w:eastAsia="zh-CN"/>
        </w:rPr>
      </w:pPr>
      <w:r w:rsidRPr="00964F6E">
        <w:rPr>
          <w:rFonts w:eastAsia="宋体" w:hint="eastAsia"/>
          <w:b/>
          <w:bCs/>
          <w:szCs w:val="22"/>
          <w:lang w:eastAsia="zh-CN"/>
        </w:rPr>
        <w:t xml:space="preserve">Proposal </w:t>
      </w:r>
      <w:r w:rsidR="00630583">
        <w:rPr>
          <w:rFonts w:eastAsia="宋体" w:hint="eastAsia"/>
          <w:b/>
          <w:bCs/>
          <w:szCs w:val="22"/>
          <w:lang w:eastAsia="zh-CN"/>
        </w:rPr>
        <w:t>9</w:t>
      </w:r>
      <w:r w:rsidRPr="00964F6E">
        <w:rPr>
          <w:rFonts w:eastAsia="宋体" w:hint="eastAsia"/>
          <w:b/>
          <w:bCs/>
          <w:szCs w:val="22"/>
          <w:lang w:eastAsia="zh-CN"/>
        </w:rPr>
        <w:t xml:space="preserve">: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PDCCH monitoring triggered by LP-WUS is</w:t>
      </w:r>
      <w:r w:rsidR="001C3FB1">
        <w:rPr>
          <w:rFonts w:eastAsia="宋体"/>
          <w:b/>
          <w:bCs/>
          <w:szCs w:val="22"/>
          <w:lang w:eastAsia="zh-CN"/>
        </w:rPr>
        <w:t xml:space="preserve"> not supported</w:t>
      </w:r>
      <w:r w:rsidR="00473E2F">
        <w:rPr>
          <w:rFonts w:eastAsia="宋体" w:hint="eastAsia"/>
          <w:b/>
          <w:bCs/>
          <w:szCs w:val="22"/>
          <w:lang w:eastAsia="zh-CN"/>
        </w:rPr>
        <w:t>.</w:t>
      </w:r>
      <w:r w:rsidRPr="00964F6E">
        <w:rPr>
          <w:rFonts w:eastAsia="宋体"/>
          <w:b/>
          <w:bCs/>
          <w:szCs w:val="22"/>
          <w:lang w:eastAsia="zh-CN"/>
        </w:rPr>
        <w:t xml:space="preserve"> </w:t>
      </w:r>
    </w:p>
    <w:p w14:paraId="7C8AB0DF" w14:textId="6E579EEF" w:rsidR="00A2176D" w:rsidRPr="00F113DD" w:rsidRDefault="007E01A8" w:rsidP="006D17A6">
      <w:pPr>
        <w:spacing w:after="120"/>
        <w:jc w:val="both"/>
        <w:rPr>
          <w:rFonts w:eastAsiaTheme="minorEastAsia"/>
          <w:lang w:eastAsia="zh-CN"/>
        </w:rPr>
      </w:pPr>
      <w:r>
        <w:rPr>
          <w:rFonts w:eastAsiaTheme="minorEastAsia" w:hint="eastAsia"/>
          <w:lang w:eastAsia="zh-CN"/>
        </w:rPr>
        <w:t xml:space="preserve">When </w:t>
      </w:r>
      <w:r w:rsidRPr="00F113DD">
        <w:rPr>
          <w:rFonts w:eastAsiaTheme="minorEastAsia"/>
          <w:lang w:eastAsia="zh-CN"/>
        </w:rPr>
        <w:t>LP-WUS monitoring is enabled</w:t>
      </w:r>
      <w:r w:rsidRPr="00F113DD">
        <w:rPr>
          <w:rFonts w:eastAsiaTheme="minorEastAsia" w:hint="eastAsia"/>
          <w:lang w:eastAsia="zh-CN"/>
        </w:rPr>
        <w:t xml:space="preserve">, the LP-WUS monitoring should be </w:t>
      </w:r>
      <w:r w:rsidRPr="00F113DD">
        <w:rPr>
          <w:rFonts w:eastAsiaTheme="minorEastAsia"/>
          <w:lang w:eastAsia="zh-CN"/>
        </w:rPr>
        <w:t>active</w:t>
      </w:r>
      <w:r w:rsidRPr="00F113DD">
        <w:rPr>
          <w:rFonts w:eastAsiaTheme="minorEastAsia" w:hint="eastAsia"/>
          <w:lang w:eastAsia="zh-CN"/>
        </w:rPr>
        <w:t xml:space="preserve"> all the time for </w:t>
      </w:r>
      <w:r w:rsidR="00402089" w:rsidRPr="00F113DD">
        <w:rPr>
          <w:rFonts w:eastAsiaTheme="minorEastAsia"/>
          <w:lang w:eastAsia="zh-CN"/>
        </w:rPr>
        <w:t xml:space="preserve">the UE </w:t>
      </w:r>
      <w:r w:rsidRPr="00F113DD">
        <w:rPr>
          <w:rFonts w:eastAsiaTheme="minorEastAsia" w:hint="eastAsia"/>
          <w:lang w:eastAsia="zh-CN"/>
        </w:rPr>
        <w:t xml:space="preserve">power saving. </w:t>
      </w:r>
      <w:r w:rsidR="00CA06F2" w:rsidRPr="00F113DD">
        <w:rPr>
          <w:rFonts w:eastAsiaTheme="minorEastAsia" w:hint="eastAsia"/>
          <w:lang w:eastAsia="zh-CN"/>
        </w:rPr>
        <w:t xml:space="preserve">The LP-WUS is </w:t>
      </w:r>
      <w:r w:rsidR="00402089" w:rsidRPr="00F113DD">
        <w:rPr>
          <w:rFonts w:eastAsiaTheme="minorEastAsia"/>
          <w:lang w:eastAsia="zh-CN"/>
        </w:rPr>
        <w:t>used</w:t>
      </w:r>
      <w:r w:rsidR="0067170C" w:rsidRPr="00F113DD">
        <w:rPr>
          <w:rFonts w:eastAsiaTheme="minorEastAsia" w:hint="eastAsia"/>
          <w:lang w:eastAsia="zh-CN"/>
        </w:rPr>
        <w:t xml:space="preserve"> </w:t>
      </w:r>
      <w:r w:rsidR="00402089" w:rsidRPr="00F113DD">
        <w:rPr>
          <w:rFonts w:eastAsiaTheme="minorEastAsia"/>
          <w:lang w:eastAsia="zh-CN"/>
        </w:rPr>
        <w:t>for</w:t>
      </w:r>
      <w:r w:rsidR="00CA06F2" w:rsidRPr="00F113DD">
        <w:rPr>
          <w:rFonts w:eastAsiaTheme="minorEastAsia" w:hint="eastAsia"/>
          <w:lang w:eastAsia="zh-CN"/>
        </w:rPr>
        <w:t xml:space="preserve"> the </w:t>
      </w:r>
      <w:r w:rsidR="00402089" w:rsidRPr="00F113DD">
        <w:rPr>
          <w:rFonts w:eastAsiaTheme="minorEastAsia"/>
          <w:lang w:eastAsia="zh-CN"/>
        </w:rPr>
        <w:t xml:space="preserve">low </w:t>
      </w:r>
      <w:r w:rsidR="00CA06F2" w:rsidRPr="00F113DD">
        <w:rPr>
          <w:rFonts w:eastAsiaTheme="minorEastAsia" w:hint="eastAsia"/>
          <w:lang w:eastAsia="zh-CN"/>
        </w:rPr>
        <w:t xml:space="preserve">power </w:t>
      </w:r>
      <w:r w:rsidR="00CA06F2" w:rsidRPr="00F113DD">
        <w:rPr>
          <w:rFonts w:eastAsiaTheme="minorEastAsia"/>
          <w:lang w:eastAsia="zh-CN"/>
        </w:rPr>
        <w:t>consumption</w:t>
      </w:r>
      <w:r w:rsidR="00CA06F2" w:rsidRPr="00F113DD">
        <w:rPr>
          <w:rFonts w:eastAsiaTheme="minorEastAsia" w:hint="eastAsia"/>
          <w:lang w:eastAsia="zh-CN"/>
        </w:rPr>
        <w:t xml:space="preserve"> of </w:t>
      </w:r>
      <w:r w:rsidR="00402089" w:rsidRPr="00F113DD">
        <w:rPr>
          <w:rFonts w:eastAsiaTheme="minorEastAsia"/>
          <w:lang w:eastAsia="zh-CN"/>
        </w:rPr>
        <w:t xml:space="preserve">LP-WUR in </w:t>
      </w:r>
      <w:r w:rsidR="00CA06F2" w:rsidRPr="00F113DD">
        <w:rPr>
          <w:rFonts w:eastAsiaTheme="minorEastAsia" w:hint="eastAsia"/>
          <w:lang w:eastAsia="zh-CN"/>
        </w:rPr>
        <w:t>detecting LP-WUS</w:t>
      </w:r>
      <w:r w:rsidR="008F51F7" w:rsidRPr="00F113DD">
        <w:rPr>
          <w:rFonts w:eastAsiaTheme="minorEastAsia"/>
          <w:lang w:eastAsia="zh-CN"/>
        </w:rPr>
        <w:t xml:space="preserve"> to achieve further UE power saving</w:t>
      </w:r>
      <w:r w:rsidR="00CA06F2" w:rsidRPr="00F113DD">
        <w:rPr>
          <w:rFonts w:eastAsiaTheme="minorEastAsia" w:hint="eastAsia"/>
          <w:lang w:eastAsia="zh-CN"/>
        </w:rPr>
        <w:t>. Thus</w:t>
      </w:r>
      <w:r w:rsidR="00CA06F2" w:rsidRPr="00F113DD">
        <w:rPr>
          <w:rFonts w:eastAsiaTheme="minorEastAsia"/>
          <w:lang w:eastAsia="zh-CN"/>
        </w:rPr>
        <w:t>, the</w:t>
      </w:r>
      <w:r w:rsidR="00CA06F2" w:rsidRPr="00F113DD">
        <w:rPr>
          <w:rFonts w:eastAsiaTheme="minorEastAsia" w:hint="eastAsia"/>
          <w:lang w:eastAsia="zh-CN"/>
        </w:rPr>
        <w:t xml:space="preserve"> </w:t>
      </w:r>
      <w:r w:rsidR="00CA06F2" w:rsidRPr="00F113DD">
        <w:rPr>
          <w:rFonts w:eastAsiaTheme="minorEastAsia"/>
          <w:lang w:eastAsia="zh-CN"/>
        </w:rPr>
        <w:t>benefit</w:t>
      </w:r>
      <w:r w:rsidR="00CA06F2" w:rsidRPr="00F113DD">
        <w:rPr>
          <w:rFonts w:eastAsiaTheme="minorEastAsia" w:hint="eastAsia"/>
          <w:lang w:eastAsia="zh-CN"/>
        </w:rPr>
        <w:t xml:space="preserve"> of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is not clear. In other words, the use case for </w:t>
      </w:r>
      <w:r w:rsidR="00CA06F2" w:rsidRPr="00F113DD">
        <w:rPr>
          <w:rFonts w:eastAsiaTheme="minorEastAsia"/>
          <w:lang w:eastAsia="zh-CN"/>
        </w:rPr>
        <w:t>dynamic</w:t>
      </w:r>
      <w:r w:rsidR="00CA06F2" w:rsidRPr="00F113DD">
        <w:rPr>
          <w:rFonts w:eastAsiaTheme="minorEastAsia" w:hint="eastAsia"/>
          <w:lang w:eastAsia="zh-CN"/>
        </w:rPr>
        <w:t xml:space="preserve"> activation and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w:t>
      </w:r>
      <w:r w:rsidR="008F51F7" w:rsidRPr="00F113DD">
        <w:rPr>
          <w:rFonts w:eastAsiaTheme="minorEastAsia"/>
          <w:lang w:eastAsia="zh-CN"/>
        </w:rPr>
        <w:t xml:space="preserve">shows no benefit in achieving </w:t>
      </w:r>
      <w:r w:rsidR="0067170C" w:rsidRPr="00F113DD">
        <w:rPr>
          <w:rFonts w:eastAsiaTheme="minorEastAsia"/>
          <w:lang w:eastAsia="zh-CN"/>
        </w:rPr>
        <w:t>UE power saving</w:t>
      </w:r>
      <w:r w:rsidR="00CA06F2" w:rsidRPr="00F113DD">
        <w:rPr>
          <w:rFonts w:eastAsiaTheme="minorEastAsia" w:hint="eastAsia"/>
          <w:lang w:eastAsia="zh-CN"/>
        </w:rPr>
        <w:t xml:space="preserve">. </w:t>
      </w:r>
      <w:r w:rsidR="001A07C1" w:rsidRPr="00F113DD">
        <w:rPr>
          <w:rFonts w:eastAsiaTheme="minorEastAsia"/>
          <w:lang w:eastAsia="zh-CN"/>
        </w:rPr>
        <w:t>T</w:t>
      </w:r>
      <w:r w:rsidR="001A07C1" w:rsidRPr="00F113DD">
        <w:rPr>
          <w:rFonts w:eastAsiaTheme="minorEastAsia" w:hint="eastAsia"/>
          <w:lang w:eastAsia="zh-CN"/>
        </w:rPr>
        <w:t>hus, n</w:t>
      </w:r>
      <w:r w:rsidR="001A07C1" w:rsidRPr="00F113DD">
        <w:rPr>
          <w:rFonts w:eastAsiaTheme="minorEastAsia"/>
          <w:lang w:eastAsia="zh-CN"/>
        </w:rPr>
        <w:t xml:space="preserve">o additional indication/condition </w:t>
      </w:r>
      <w:r w:rsidR="00CA06F2" w:rsidRPr="00F113DD">
        <w:rPr>
          <w:rFonts w:eastAsiaTheme="minorEastAsia"/>
          <w:lang w:eastAsia="zh-CN"/>
        </w:rPr>
        <w:t>is</w:t>
      </w:r>
      <w:r w:rsidR="001A07C1" w:rsidRPr="00F113DD">
        <w:rPr>
          <w:rFonts w:eastAsiaTheme="minorEastAsia"/>
          <w:lang w:eastAsia="zh-CN"/>
        </w:rPr>
        <w:t xml:space="preserve"> introduced for activation/deactivation of LP-WUS monitoring</w:t>
      </w:r>
      <w:r w:rsidR="00CA06F2" w:rsidRPr="00F113DD">
        <w:rPr>
          <w:rFonts w:eastAsiaTheme="minorEastAsia" w:hint="eastAsia"/>
          <w:lang w:eastAsia="zh-CN"/>
        </w:rPr>
        <w:t xml:space="preserve"> (i.e. Option 1) can be supported. </w:t>
      </w:r>
    </w:p>
    <w:p w14:paraId="694E920C" w14:textId="358DF953" w:rsidR="00FA4C49" w:rsidRPr="00BB04A6" w:rsidRDefault="001A07C1" w:rsidP="006D17A6">
      <w:pPr>
        <w:spacing w:after="120"/>
        <w:jc w:val="both"/>
        <w:rPr>
          <w:rFonts w:eastAsia="宋体"/>
          <w:b/>
          <w:bCs/>
          <w:szCs w:val="22"/>
          <w:lang w:eastAsia="zh-CN"/>
        </w:rPr>
      </w:pPr>
      <w:r w:rsidRPr="00964F6E">
        <w:rPr>
          <w:rFonts w:eastAsia="宋体" w:hint="eastAsia"/>
          <w:b/>
          <w:bCs/>
          <w:szCs w:val="22"/>
          <w:lang w:eastAsia="zh-CN"/>
        </w:rPr>
        <w:t xml:space="preserve">Proposal </w:t>
      </w:r>
      <w:r w:rsidR="00630583">
        <w:rPr>
          <w:rFonts w:eastAsia="宋体" w:hint="eastAsia"/>
          <w:b/>
          <w:bCs/>
          <w:szCs w:val="22"/>
          <w:lang w:eastAsia="zh-CN"/>
        </w:rPr>
        <w:t>10</w:t>
      </w:r>
      <w:r w:rsidRPr="00964F6E">
        <w:rPr>
          <w:rFonts w:eastAsia="宋体" w:hint="eastAsia"/>
          <w:b/>
          <w:bCs/>
          <w:szCs w:val="22"/>
          <w:lang w:eastAsia="zh-CN"/>
        </w:rPr>
        <w:t>: Support Option 1</w:t>
      </w:r>
      <w:r w:rsidR="000724AE" w:rsidRPr="00964F6E">
        <w:rPr>
          <w:rFonts w:eastAsia="宋体" w:hint="eastAsia"/>
          <w:b/>
          <w:bCs/>
          <w:szCs w:val="22"/>
          <w:lang w:eastAsia="zh-CN"/>
        </w:rPr>
        <w:t xml:space="preserve">: </w:t>
      </w:r>
      <w:r w:rsidRPr="00964F6E">
        <w:rPr>
          <w:rFonts w:eastAsia="宋体"/>
          <w:b/>
          <w:bCs/>
          <w:szCs w:val="22"/>
          <w:lang w:eastAsia="zh-CN"/>
        </w:rPr>
        <w:t xml:space="preserve">No additional indication/condition </w:t>
      </w:r>
      <w:r w:rsidR="00CA06F2"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09B12552" w14:textId="18F5811B" w:rsidR="00FA4C49" w:rsidRPr="00FA4C49" w:rsidRDefault="00FA4C49" w:rsidP="00D80D30">
      <w:pPr>
        <w:pStyle w:val="2"/>
        <w:spacing w:before="360"/>
        <w:ind w:left="578" w:hanging="578"/>
        <w:rPr>
          <w:rFonts w:eastAsiaTheme="minorEastAsia"/>
          <w:lang w:val="en-US" w:eastAsia="zh-CN"/>
        </w:rPr>
      </w:pPr>
      <w:r w:rsidRPr="00FA4C49">
        <w:rPr>
          <w:rFonts w:eastAsiaTheme="minorEastAsia" w:hint="eastAsia"/>
          <w:lang w:val="en-US" w:eastAsia="zh-CN"/>
        </w:rPr>
        <w:t>CA</w:t>
      </w:r>
      <w:r w:rsidR="005A640C">
        <w:rPr>
          <w:rFonts w:eastAsiaTheme="minorEastAsia" w:hint="eastAsia"/>
          <w:lang w:val="en-US" w:eastAsia="zh-CN"/>
        </w:rPr>
        <w:t>/DC</w:t>
      </w:r>
      <w:r w:rsidRPr="00FA4C49">
        <w:rPr>
          <w:rFonts w:eastAsiaTheme="minorEastAsia" w:hint="eastAsia"/>
          <w:lang w:val="en-US" w:eastAsia="zh-CN"/>
        </w:rPr>
        <w:t xml:space="preserve"> with LP-WUS</w:t>
      </w:r>
    </w:p>
    <w:tbl>
      <w:tblPr>
        <w:tblStyle w:val="a5"/>
        <w:tblW w:w="0" w:type="auto"/>
        <w:tblLook w:val="04A0" w:firstRow="1" w:lastRow="0" w:firstColumn="1" w:lastColumn="0" w:noHBand="0" w:noVBand="1"/>
      </w:tblPr>
      <w:tblGrid>
        <w:gridCol w:w="9286"/>
      </w:tblGrid>
      <w:tr w:rsidR="005A640C" w14:paraId="2DBCC352" w14:textId="77777777" w:rsidTr="005A640C">
        <w:tc>
          <w:tcPr>
            <w:tcW w:w="9286" w:type="dxa"/>
          </w:tcPr>
          <w:p w14:paraId="26F70A30" w14:textId="7CF34C12" w:rsidR="005A640C" w:rsidRPr="00E253F0" w:rsidRDefault="005A640C" w:rsidP="00565B10">
            <w:pPr>
              <w:spacing w:after="120"/>
              <w:rPr>
                <w:rFonts w:eastAsiaTheme="minorEastAsia"/>
                <w:b/>
                <w:bCs/>
                <w:i/>
                <w:lang w:eastAsia="zh-CN"/>
              </w:rPr>
            </w:pPr>
            <w:r w:rsidRPr="00E253F0">
              <w:rPr>
                <w:b/>
                <w:bCs/>
                <w:i/>
                <w:highlight w:val="green"/>
              </w:rPr>
              <w:t>Agreement</w:t>
            </w:r>
            <w:r w:rsidRPr="00E253F0">
              <w:rPr>
                <w:rFonts w:asciiTheme="minorEastAsia" w:eastAsiaTheme="minorEastAsia" w:hAnsiTheme="minorEastAsia"/>
                <w:bCs/>
                <w:i/>
                <w:highlight w:val="green"/>
                <w:lang w:eastAsia="zh-CN"/>
              </w:rPr>
              <w:t>--</w:t>
            </w:r>
            <w:r w:rsidRPr="00E253F0">
              <w:rPr>
                <w:rFonts w:eastAsiaTheme="minorEastAsia"/>
                <w:bCs/>
                <w:i/>
                <w:lang w:eastAsia="zh-CN"/>
              </w:rPr>
              <w:t>117</w:t>
            </w:r>
          </w:p>
          <w:p w14:paraId="6E4E9645" w14:textId="77777777" w:rsidR="005A640C" w:rsidRPr="00E253F0" w:rsidRDefault="005A640C" w:rsidP="00565B10">
            <w:pPr>
              <w:spacing w:after="120" w:line="252" w:lineRule="auto"/>
              <w:contextualSpacing/>
              <w:rPr>
                <w:bCs/>
                <w:i/>
              </w:rPr>
            </w:pPr>
            <w:r w:rsidRPr="00E253F0">
              <w:rPr>
                <w:bCs/>
                <w:i/>
              </w:rPr>
              <w:t>Study whether/how LP-WUS works when UE is configured with CA in RRC CONNECTED mode</w:t>
            </w:r>
          </w:p>
          <w:p w14:paraId="57E7D62B" w14:textId="77777777" w:rsidR="005A640C" w:rsidRPr="00E253F0" w:rsidRDefault="005A640C" w:rsidP="00381AC4">
            <w:pPr>
              <w:pStyle w:val="ae"/>
              <w:numPr>
                <w:ilvl w:val="1"/>
                <w:numId w:val="9"/>
              </w:numPr>
              <w:spacing w:afterLines="0" w:after="120" w:line="252" w:lineRule="auto"/>
              <w:ind w:leftChars="0"/>
              <w:contextualSpacing/>
              <w:jc w:val="both"/>
              <w:rPr>
                <w:rFonts w:ascii="Times New Roman" w:hAnsi="Times New Roman"/>
                <w:bCs/>
                <w:i/>
                <w:szCs w:val="20"/>
              </w:rPr>
            </w:pPr>
            <w:r w:rsidRPr="00E253F0">
              <w:rPr>
                <w:rFonts w:ascii="Times New Roman" w:eastAsia="Yu Mincho" w:hAnsi="Times New Roman"/>
                <w:bCs/>
                <w:i/>
                <w:szCs w:val="20"/>
              </w:rPr>
              <w:t xml:space="preserve">FFS: </w:t>
            </w:r>
            <w:r w:rsidRPr="00E253F0">
              <w:rPr>
                <w:rFonts w:ascii="Times New Roman" w:hAnsi="Times New Roman"/>
                <w:bCs/>
                <w:i/>
                <w:szCs w:val="20"/>
              </w:rPr>
              <w:t>The cell(s) where PDCCH monitoring triggered by a</w:t>
            </w:r>
            <w:r w:rsidRPr="00E253F0">
              <w:rPr>
                <w:rFonts w:ascii="Times New Roman" w:eastAsia="Yu Mincho" w:hAnsi="Times New Roman"/>
                <w:bCs/>
                <w:i/>
                <w:szCs w:val="20"/>
              </w:rPr>
              <w:t xml:space="preserve"> LP-WUS is applicable</w:t>
            </w:r>
          </w:p>
          <w:p w14:paraId="74100842" w14:textId="77777777" w:rsidR="005A640C" w:rsidRPr="00E253F0" w:rsidRDefault="005A640C" w:rsidP="00381AC4">
            <w:pPr>
              <w:pStyle w:val="ae"/>
              <w:numPr>
                <w:ilvl w:val="2"/>
                <w:numId w:val="9"/>
              </w:numPr>
              <w:spacing w:afterLines="0" w:after="120" w:line="252" w:lineRule="auto"/>
              <w:ind w:leftChars="0"/>
              <w:contextualSpacing/>
              <w:jc w:val="both"/>
              <w:rPr>
                <w:rFonts w:ascii="Times New Roman" w:hAnsi="Times New Roman"/>
                <w:bCs/>
                <w:i/>
                <w:szCs w:val="20"/>
              </w:rPr>
            </w:pPr>
            <w:r w:rsidRPr="00E253F0">
              <w:rPr>
                <w:rFonts w:ascii="Times New Roman" w:eastAsia="Yu Mincho" w:hAnsi="Times New Roman"/>
                <w:bCs/>
                <w:i/>
                <w:szCs w:val="20"/>
              </w:rPr>
              <w:t xml:space="preserve">Option 1: one or more serving cells based on </w:t>
            </w:r>
            <w:proofErr w:type="spellStart"/>
            <w:r w:rsidRPr="00E253F0">
              <w:rPr>
                <w:rFonts w:ascii="Times New Roman" w:eastAsia="Yu Mincho" w:hAnsi="Times New Roman"/>
                <w:bCs/>
                <w:i/>
                <w:szCs w:val="20"/>
              </w:rPr>
              <w:t>gNB</w:t>
            </w:r>
            <w:proofErr w:type="spellEnd"/>
            <w:r w:rsidRPr="00E253F0">
              <w:rPr>
                <w:rFonts w:ascii="Times New Roman" w:eastAsia="Yu Mincho" w:hAnsi="Times New Roman"/>
                <w:bCs/>
                <w:i/>
                <w:szCs w:val="20"/>
              </w:rPr>
              <w:t xml:space="preserve"> indication/configuration</w:t>
            </w:r>
          </w:p>
          <w:p w14:paraId="2619C79C" w14:textId="77777777" w:rsidR="005A640C" w:rsidRPr="00E253F0" w:rsidRDefault="005A640C" w:rsidP="00381AC4">
            <w:pPr>
              <w:pStyle w:val="ae"/>
              <w:numPr>
                <w:ilvl w:val="2"/>
                <w:numId w:val="9"/>
              </w:numPr>
              <w:spacing w:afterLines="0" w:after="120" w:line="252" w:lineRule="auto"/>
              <w:ind w:leftChars="0"/>
              <w:contextualSpacing/>
              <w:jc w:val="both"/>
              <w:rPr>
                <w:rFonts w:ascii="Times New Roman" w:hAnsi="Times New Roman"/>
                <w:bCs/>
                <w:i/>
                <w:szCs w:val="20"/>
              </w:rPr>
            </w:pPr>
            <w:r w:rsidRPr="00E253F0">
              <w:rPr>
                <w:rFonts w:ascii="Times New Roman" w:eastAsia="Yu Mincho" w:hAnsi="Times New Roman"/>
                <w:bCs/>
                <w:i/>
                <w:szCs w:val="20"/>
              </w:rPr>
              <w:t>Option 2: all activated serving cells</w:t>
            </w:r>
          </w:p>
          <w:p w14:paraId="3D9DE2E0" w14:textId="0256CABF" w:rsidR="005A640C" w:rsidRPr="00E253F0" w:rsidRDefault="005A640C" w:rsidP="00381AC4">
            <w:pPr>
              <w:pStyle w:val="ae"/>
              <w:numPr>
                <w:ilvl w:val="2"/>
                <w:numId w:val="9"/>
              </w:numPr>
              <w:spacing w:afterLines="0" w:after="120" w:line="252" w:lineRule="auto"/>
              <w:ind w:leftChars="0"/>
              <w:contextualSpacing/>
              <w:jc w:val="both"/>
              <w:rPr>
                <w:rFonts w:ascii="Times New Roman" w:hAnsi="Times New Roman"/>
                <w:bCs/>
                <w:i/>
                <w:szCs w:val="20"/>
              </w:rPr>
            </w:pPr>
            <w:r w:rsidRPr="00E253F0">
              <w:rPr>
                <w:rFonts w:ascii="Times New Roman" w:eastAsia="Yu Mincho" w:hAnsi="Times New Roman"/>
                <w:bCs/>
                <w:i/>
                <w:szCs w:val="20"/>
              </w:rPr>
              <w:t>Note: other options are not precluded</w:t>
            </w:r>
          </w:p>
          <w:p w14:paraId="0C104D15" w14:textId="587DCEEE" w:rsidR="005A640C" w:rsidRPr="00E253F0" w:rsidRDefault="005A640C" w:rsidP="00565B10">
            <w:pPr>
              <w:spacing w:after="120"/>
              <w:rPr>
                <w:rFonts w:eastAsiaTheme="minorEastAsia"/>
                <w:i/>
                <w:lang w:eastAsia="zh-CN"/>
              </w:rPr>
            </w:pPr>
            <w:r w:rsidRPr="00E253F0">
              <w:rPr>
                <w:i/>
                <w:highlight w:val="green"/>
              </w:rPr>
              <w:t>Agreement</w:t>
            </w:r>
            <w:r w:rsidRPr="00E253F0">
              <w:rPr>
                <w:rFonts w:asciiTheme="minorEastAsia" w:eastAsiaTheme="minorEastAsia" w:hAnsiTheme="minorEastAsia"/>
                <w:i/>
                <w:highlight w:val="green"/>
                <w:lang w:eastAsia="zh-CN"/>
              </w:rPr>
              <w:t>--</w:t>
            </w:r>
            <w:r w:rsidRPr="00E253F0">
              <w:rPr>
                <w:rFonts w:eastAsiaTheme="minorEastAsia"/>
                <w:i/>
                <w:lang w:eastAsia="zh-CN"/>
              </w:rPr>
              <w:t>118</w:t>
            </w:r>
          </w:p>
          <w:p w14:paraId="6869CE48" w14:textId="77777777" w:rsidR="005A640C" w:rsidRPr="00E253F0" w:rsidRDefault="005A640C" w:rsidP="00565B10">
            <w:pPr>
              <w:spacing w:after="120"/>
              <w:rPr>
                <w:i/>
              </w:rPr>
            </w:pPr>
            <w:r w:rsidRPr="00E253F0">
              <w:rPr>
                <w:i/>
              </w:rPr>
              <w:t>LP-WUS is at least supported for the case where a UE is configured with CA</w:t>
            </w:r>
            <w:r w:rsidRPr="00E253F0">
              <w:rPr>
                <w:rFonts w:eastAsia="Yu Mincho"/>
                <w:i/>
              </w:rPr>
              <w:t xml:space="preserve"> </w:t>
            </w:r>
            <w:r w:rsidRPr="00E253F0">
              <w:rPr>
                <w:i/>
              </w:rPr>
              <w:t>in RRC CONNECTED mode</w:t>
            </w:r>
          </w:p>
          <w:p w14:paraId="3E1B8E14" w14:textId="77777777" w:rsidR="005A640C" w:rsidRPr="00E253F0" w:rsidRDefault="005A640C" w:rsidP="00381AC4">
            <w:pPr>
              <w:pStyle w:val="ae"/>
              <w:numPr>
                <w:ilvl w:val="0"/>
                <w:numId w:val="17"/>
              </w:numPr>
              <w:overflowPunct w:val="0"/>
              <w:autoSpaceDE w:val="0"/>
              <w:autoSpaceDN w:val="0"/>
              <w:adjustRightInd w:val="0"/>
              <w:spacing w:afterLines="0" w:after="120"/>
              <w:ind w:leftChars="0"/>
              <w:contextualSpacing/>
              <w:textAlignment w:val="baseline"/>
              <w:rPr>
                <w:rFonts w:ascii="Times New Roman" w:hAnsi="Times New Roman"/>
                <w:i/>
              </w:rPr>
            </w:pPr>
            <w:r w:rsidRPr="00E253F0">
              <w:rPr>
                <w:rFonts w:ascii="Times New Roman" w:hAnsi="Times New Roman"/>
                <w:i/>
              </w:rPr>
              <w:t>FFS: DC</w:t>
            </w:r>
          </w:p>
          <w:p w14:paraId="6ED512F1" w14:textId="0EED2CCA" w:rsidR="005A640C" w:rsidRPr="00E253F0" w:rsidRDefault="005A640C" w:rsidP="00565B10">
            <w:pPr>
              <w:spacing w:after="120" w:line="252" w:lineRule="auto"/>
              <w:contextualSpacing/>
              <w:jc w:val="both"/>
              <w:rPr>
                <w:rFonts w:eastAsiaTheme="minorEastAsia"/>
                <w:b/>
                <w:bCs/>
                <w:i/>
                <w:lang w:eastAsia="zh-CN"/>
              </w:rPr>
            </w:pPr>
            <w:r w:rsidRPr="00E253F0">
              <w:rPr>
                <w:b/>
                <w:bCs/>
                <w:i/>
                <w:highlight w:val="green"/>
              </w:rPr>
              <w:t>Agreement</w:t>
            </w:r>
            <w:r w:rsidRPr="00E253F0">
              <w:rPr>
                <w:rFonts w:eastAsiaTheme="minorEastAsia"/>
                <w:bCs/>
                <w:i/>
                <w:lang w:eastAsia="zh-CN"/>
              </w:rPr>
              <w:t>-118bis</w:t>
            </w:r>
          </w:p>
          <w:p w14:paraId="7F449877" w14:textId="77777777" w:rsidR="005A640C" w:rsidRPr="00E253F0" w:rsidRDefault="005A640C" w:rsidP="00565B10">
            <w:pPr>
              <w:spacing w:after="120" w:line="252" w:lineRule="auto"/>
              <w:contextualSpacing/>
              <w:jc w:val="both"/>
              <w:rPr>
                <w:b/>
                <w:bCs/>
                <w:i/>
              </w:rPr>
            </w:pPr>
            <w:r w:rsidRPr="00E253F0">
              <w:rPr>
                <w:i/>
              </w:rPr>
              <w:t>LP-WUS is supported when UE is configured with NR-DC in RRC CONNECTED mode</w:t>
            </w:r>
          </w:p>
          <w:p w14:paraId="059A033F" w14:textId="77777777" w:rsidR="005A640C" w:rsidRPr="00E253F0" w:rsidRDefault="005A640C" w:rsidP="00381AC4">
            <w:pPr>
              <w:pStyle w:val="ae"/>
              <w:numPr>
                <w:ilvl w:val="1"/>
                <w:numId w:val="9"/>
              </w:numPr>
              <w:spacing w:afterLines="0" w:after="120" w:line="252" w:lineRule="auto"/>
              <w:ind w:leftChars="0"/>
              <w:contextualSpacing/>
              <w:jc w:val="both"/>
              <w:rPr>
                <w:rFonts w:ascii="Times New Roman" w:hAnsi="Times New Roman"/>
                <w:i/>
                <w:szCs w:val="20"/>
              </w:rPr>
            </w:pPr>
            <w:r w:rsidRPr="00E253F0">
              <w:rPr>
                <w:rFonts w:ascii="Times New Roman" w:hAnsi="Times New Roman"/>
                <w:i/>
                <w:szCs w:val="20"/>
              </w:rPr>
              <w:t>Above is supported for the case PDCCH monitoring is triggered by LP-WUS in the same cell group</w:t>
            </w:r>
          </w:p>
          <w:p w14:paraId="778AB13F" w14:textId="59DD8FEF" w:rsidR="00D96523" w:rsidRPr="00E253F0" w:rsidRDefault="005A640C" w:rsidP="00D96523">
            <w:pPr>
              <w:pStyle w:val="ae"/>
              <w:numPr>
                <w:ilvl w:val="1"/>
                <w:numId w:val="9"/>
              </w:numPr>
              <w:spacing w:afterLines="0" w:after="120" w:line="252" w:lineRule="auto"/>
              <w:ind w:leftChars="0"/>
              <w:contextualSpacing/>
              <w:jc w:val="both"/>
              <w:rPr>
                <w:rFonts w:ascii="Times New Roman" w:hAnsi="Times New Roman"/>
                <w:b/>
                <w:bCs/>
                <w:i/>
                <w:szCs w:val="20"/>
              </w:rPr>
            </w:pPr>
            <w:r w:rsidRPr="00E253F0">
              <w:rPr>
                <w:rFonts w:ascii="Times New Roman" w:hAnsi="Times New Roman"/>
                <w:i/>
                <w:szCs w:val="20"/>
              </w:rPr>
              <w:t>FFS: The cell(s) where PDCCH monitoring triggered by a LP-WUS is applicable</w:t>
            </w:r>
          </w:p>
          <w:p w14:paraId="1EBEA5AA" w14:textId="7C98CA5F" w:rsidR="00D96523" w:rsidRPr="00E253F0" w:rsidRDefault="00D96523" w:rsidP="00565B10">
            <w:pPr>
              <w:spacing w:after="120"/>
              <w:rPr>
                <w:rFonts w:eastAsiaTheme="minorEastAsia"/>
                <w:b/>
                <w:bCs/>
                <w:i/>
                <w:lang w:eastAsia="zh-CN" w:bidi="ar"/>
              </w:rPr>
            </w:pPr>
            <w:r w:rsidRPr="00E253F0">
              <w:rPr>
                <w:b/>
                <w:bCs/>
                <w:i/>
                <w:highlight w:val="green"/>
                <w:lang w:eastAsia="zh-CN" w:bidi="ar"/>
              </w:rPr>
              <w:t>Agreement</w:t>
            </w:r>
            <w:r w:rsidRPr="00E253F0">
              <w:rPr>
                <w:rFonts w:eastAsiaTheme="minorEastAsia"/>
                <w:bCs/>
                <w:i/>
                <w:lang w:eastAsia="zh-CN" w:bidi="ar"/>
              </w:rPr>
              <w:t>--119</w:t>
            </w:r>
          </w:p>
          <w:p w14:paraId="12E63444" w14:textId="77777777" w:rsidR="00D96523" w:rsidRPr="00E253F0" w:rsidRDefault="00D96523" w:rsidP="00565B10">
            <w:pPr>
              <w:spacing w:after="120" w:line="252" w:lineRule="auto"/>
              <w:contextualSpacing/>
              <w:jc w:val="both"/>
              <w:rPr>
                <w:i/>
              </w:rPr>
            </w:pPr>
            <w:r w:rsidRPr="00E253F0">
              <w:rPr>
                <w:i/>
              </w:rPr>
              <w:t xml:space="preserve">LP-WUS in RRC CONNECTED mode does not include </w:t>
            </w:r>
            <w:proofErr w:type="spellStart"/>
            <w:r w:rsidRPr="00E253F0">
              <w:rPr>
                <w:i/>
              </w:rPr>
              <w:t>Scell</w:t>
            </w:r>
            <w:proofErr w:type="spellEnd"/>
            <w:r w:rsidRPr="00E253F0">
              <w:rPr>
                <w:i/>
              </w:rPr>
              <w:t xml:space="preserve"> dormancy indication. </w:t>
            </w:r>
          </w:p>
          <w:p w14:paraId="42F0DF8C" w14:textId="13674A44" w:rsidR="00D96523" w:rsidRPr="00D96523" w:rsidRDefault="00D96523" w:rsidP="00D96523">
            <w:pPr>
              <w:pStyle w:val="ae"/>
              <w:numPr>
                <w:ilvl w:val="0"/>
                <w:numId w:val="8"/>
              </w:numPr>
              <w:spacing w:afterLines="0" w:after="120" w:line="252" w:lineRule="auto"/>
              <w:ind w:leftChars="0"/>
              <w:contextualSpacing/>
              <w:jc w:val="both"/>
              <w:rPr>
                <w:rFonts w:ascii="Times New Roman" w:hAnsi="Times New Roman"/>
                <w:szCs w:val="20"/>
              </w:rPr>
            </w:pPr>
            <w:r w:rsidRPr="00E253F0">
              <w:rPr>
                <w:rFonts w:ascii="Times New Roman" w:hAnsi="Times New Roman"/>
                <w:i/>
                <w:szCs w:val="20"/>
              </w:rPr>
              <w:t xml:space="preserve">Note: LP-WUS indication does not impact </w:t>
            </w:r>
            <w:proofErr w:type="spellStart"/>
            <w:r w:rsidRPr="00E253F0">
              <w:rPr>
                <w:rFonts w:ascii="Times New Roman" w:hAnsi="Times New Roman"/>
                <w:i/>
                <w:szCs w:val="20"/>
              </w:rPr>
              <w:t>SCell</w:t>
            </w:r>
            <w:proofErr w:type="spellEnd"/>
            <w:r w:rsidRPr="00E253F0">
              <w:rPr>
                <w:rFonts w:ascii="Times New Roman" w:hAnsi="Times New Roman"/>
                <w:i/>
                <w:szCs w:val="20"/>
              </w:rPr>
              <w:t xml:space="preserve"> dormancy </w:t>
            </w:r>
            <w:proofErr w:type="spellStart"/>
            <w:r w:rsidRPr="00E253F0">
              <w:rPr>
                <w:rFonts w:ascii="Times New Roman" w:hAnsi="Times New Roman"/>
                <w:i/>
                <w:szCs w:val="20"/>
              </w:rPr>
              <w:t>behavior</w:t>
            </w:r>
            <w:proofErr w:type="spellEnd"/>
          </w:p>
        </w:tc>
      </w:tr>
    </w:tbl>
    <w:p w14:paraId="0BBABEEE" w14:textId="41FE2F1C" w:rsidR="00411261" w:rsidRDefault="00D817F5" w:rsidP="00CD4818">
      <w:pPr>
        <w:spacing w:after="120"/>
        <w:jc w:val="both"/>
        <w:rPr>
          <w:rFonts w:eastAsiaTheme="minorEastAsia"/>
          <w:lang w:eastAsia="zh-CN"/>
        </w:rPr>
      </w:pPr>
      <w:r>
        <w:rPr>
          <w:rFonts w:eastAsiaTheme="minorEastAsia" w:hint="eastAsia"/>
          <w:lang w:eastAsia="zh-CN"/>
        </w:rPr>
        <w:t xml:space="preserve">Based on </w:t>
      </w:r>
      <w:r w:rsidR="00D27AC5">
        <w:rPr>
          <w:rFonts w:eastAsiaTheme="minorEastAsia" w:hint="eastAsia"/>
          <w:lang w:eastAsia="zh-CN"/>
        </w:rPr>
        <w:t>RAN1#</w:t>
      </w:r>
      <w:r w:rsidR="00FF7092">
        <w:rPr>
          <w:rFonts w:eastAsiaTheme="minorEastAsia" w:hint="eastAsia"/>
          <w:lang w:eastAsia="zh-CN"/>
        </w:rPr>
        <w:t>118</w:t>
      </w:r>
      <w:r w:rsidR="00383EB6">
        <w:rPr>
          <w:rFonts w:eastAsiaTheme="minorEastAsia"/>
          <w:lang w:eastAsia="zh-CN"/>
        </w:rPr>
        <w:t>, RAN1-118bis, and RAN1#119</w:t>
      </w:r>
      <w:r w:rsidR="0051787C">
        <w:rPr>
          <w:rFonts w:eastAsiaTheme="minorEastAsia" w:hint="eastAsia"/>
          <w:lang w:eastAsia="zh-CN"/>
        </w:rPr>
        <w:t xml:space="preserve"> </w:t>
      </w:r>
      <w:r w:rsidR="001C3FB1">
        <w:rPr>
          <w:rFonts w:eastAsiaTheme="minorEastAsia"/>
          <w:lang w:eastAsia="zh-CN"/>
        </w:rPr>
        <w:t>agreements</w:t>
      </w:r>
      <w:r w:rsidR="00D27AC5">
        <w:rPr>
          <w:rFonts w:eastAsiaTheme="minorEastAsia" w:hint="eastAsia"/>
          <w:lang w:eastAsia="zh-CN"/>
        </w:rPr>
        <w:t xml:space="preserve">, </w:t>
      </w:r>
      <w:r w:rsidR="00FF7092" w:rsidRPr="005C3DAB">
        <w:t xml:space="preserve">LP-WUS </w:t>
      </w:r>
      <w:r w:rsidR="0051787C">
        <w:rPr>
          <w:rFonts w:eastAsiaTheme="minorEastAsia" w:hint="eastAsia"/>
          <w:lang w:eastAsia="zh-CN"/>
        </w:rPr>
        <w:t>are</w:t>
      </w:r>
      <w:r w:rsidR="0051787C">
        <w:t xml:space="preserve"> </w:t>
      </w:r>
      <w:r w:rsidR="00FF7092">
        <w:t>supported for the case whe</w:t>
      </w:r>
      <w:r w:rsidR="00FF7092" w:rsidRPr="00121C4C">
        <w:rPr>
          <w:rFonts w:eastAsiaTheme="minorEastAsia"/>
          <w:lang w:eastAsia="zh-CN"/>
        </w:rPr>
        <w:t>re a UE is configured with CA</w:t>
      </w:r>
      <w:r w:rsidR="0051787C">
        <w:rPr>
          <w:rFonts w:eastAsiaTheme="minorEastAsia" w:hint="eastAsia"/>
          <w:lang w:eastAsia="zh-CN"/>
        </w:rPr>
        <w:t xml:space="preserve"> and DC</w:t>
      </w:r>
      <w:r w:rsidR="00D96523">
        <w:rPr>
          <w:rFonts w:eastAsiaTheme="minorEastAsia" w:hint="eastAsia"/>
          <w:lang w:eastAsia="zh-CN"/>
        </w:rPr>
        <w:t xml:space="preserve"> and the </w:t>
      </w:r>
      <w:proofErr w:type="spellStart"/>
      <w:r w:rsidR="00D96523">
        <w:rPr>
          <w:rFonts w:eastAsiaTheme="minorEastAsia" w:hint="eastAsia"/>
          <w:lang w:eastAsia="zh-CN"/>
        </w:rPr>
        <w:t>Scell</w:t>
      </w:r>
      <w:proofErr w:type="spellEnd"/>
      <w:r w:rsidR="00D96523">
        <w:rPr>
          <w:rFonts w:eastAsiaTheme="minorEastAsia" w:hint="eastAsia"/>
          <w:lang w:eastAsia="zh-CN"/>
        </w:rPr>
        <w:t xml:space="preserve"> </w:t>
      </w:r>
      <w:r w:rsidR="00D96523">
        <w:rPr>
          <w:rFonts w:eastAsiaTheme="minorEastAsia"/>
          <w:lang w:eastAsia="zh-CN"/>
        </w:rPr>
        <w:t>dormancy</w:t>
      </w:r>
      <w:r w:rsidR="00D96523">
        <w:rPr>
          <w:rFonts w:eastAsiaTheme="minorEastAsia" w:hint="eastAsia"/>
          <w:lang w:eastAsia="zh-CN"/>
        </w:rPr>
        <w:t xml:space="preserve"> </w:t>
      </w:r>
      <w:r w:rsidR="00D96523">
        <w:rPr>
          <w:rFonts w:eastAsiaTheme="minorEastAsia"/>
          <w:lang w:eastAsia="zh-CN"/>
        </w:rPr>
        <w:t>indication</w:t>
      </w:r>
      <w:r w:rsidR="00D96523">
        <w:rPr>
          <w:rFonts w:eastAsiaTheme="minorEastAsia" w:hint="eastAsia"/>
          <w:lang w:eastAsia="zh-CN"/>
        </w:rPr>
        <w:t xml:space="preserve"> is not includes in</w:t>
      </w:r>
      <w:r w:rsidR="0030721F">
        <w:rPr>
          <w:rFonts w:eastAsiaTheme="minorEastAsia"/>
          <w:lang w:eastAsia="zh-CN"/>
        </w:rPr>
        <w:t xml:space="preserve"> the</w:t>
      </w:r>
      <w:r w:rsidR="00D96523">
        <w:rPr>
          <w:rFonts w:eastAsiaTheme="minorEastAsia" w:hint="eastAsia"/>
          <w:lang w:eastAsia="zh-CN"/>
        </w:rPr>
        <w:t xml:space="preserve"> LP-WUS</w:t>
      </w:r>
      <w:r w:rsidR="0030721F">
        <w:rPr>
          <w:rFonts w:eastAsiaTheme="minorEastAsia"/>
          <w:lang w:eastAsia="zh-CN"/>
        </w:rPr>
        <w:t xml:space="preserve"> indication</w:t>
      </w:r>
      <w:r w:rsidR="00FF7092">
        <w:rPr>
          <w:rFonts w:eastAsiaTheme="minorEastAsia" w:hint="eastAsia"/>
          <w:lang w:eastAsia="zh-CN"/>
        </w:rPr>
        <w:t>.</w:t>
      </w:r>
      <w:r w:rsidR="00FF7092" w:rsidRPr="00121C4C">
        <w:rPr>
          <w:rFonts w:eastAsiaTheme="minorEastAsia"/>
          <w:lang w:eastAsia="zh-CN"/>
        </w:rPr>
        <w:t xml:space="preserve"> </w:t>
      </w:r>
      <w:r w:rsidR="00FB5859" w:rsidRPr="00763557">
        <w:t xml:space="preserve">The </w:t>
      </w:r>
      <w:r w:rsidR="0030721F">
        <w:t xml:space="preserve">LP-WUS wakeup indication only applies to the </w:t>
      </w:r>
      <w:r w:rsidR="00FB5859" w:rsidRPr="00763557">
        <w:t xml:space="preserve">cell(s) where PDCCH monitoring </w:t>
      </w:r>
      <w:r w:rsidR="0030721F">
        <w:t xml:space="preserve">is </w:t>
      </w:r>
      <w:r w:rsidR="00FB5859" w:rsidRPr="00763557">
        <w:t>triggered</w:t>
      </w:r>
      <w:r w:rsidR="00E253F0">
        <w:t xml:space="preserve">. </w:t>
      </w:r>
    </w:p>
    <w:p w14:paraId="3A8CEFDA" w14:textId="721166ED" w:rsidR="00C13AC0" w:rsidRDefault="001B55F6" w:rsidP="00CD4818">
      <w:pPr>
        <w:spacing w:after="120"/>
        <w:jc w:val="both"/>
        <w:rPr>
          <w:rFonts w:eastAsiaTheme="minorEastAsia"/>
          <w:bCs/>
          <w:iCs/>
          <w:lang w:val="en-GB" w:eastAsia="zh-CN"/>
        </w:rPr>
      </w:pPr>
      <w:r w:rsidRPr="00C807BB">
        <w:rPr>
          <w:rFonts w:eastAsiaTheme="minorEastAsia" w:hint="eastAsia"/>
          <w:lang w:eastAsia="zh-CN"/>
        </w:rPr>
        <w:t xml:space="preserve">For the case when UE is </w:t>
      </w:r>
      <w:r w:rsidRPr="00C807BB">
        <w:rPr>
          <w:rFonts w:eastAsiaTheme="minorEastAsia"/>
          <w:lang w:eastAsia="zh-CN"/>
        </w:rPr>
        <w:t>configured</w:t>
      </w:r>
      <w:r w:rsidRPr="00C807BB">
        <w:rPr>
          <w:rFonts w:eastAsiaTheme="minorEastAsia" w:hint="eastAsia"/>
          <w:lang w:eastAsia="zh-CN"/>
        </w:rPr>
        <w:t xml:space="preserve"> with CA in </w:t>
      </w:r>
      <w:r w:rsidRPr="00C807BB">
        <w:rPr>
          <w:rFonts w:eastAsiaTheme="minorEastAsia"/>
          <w:lang w:eastAsia="zh-CN"/>
        </w:rPr>
        <w:t>RRC CONNECTED mode</w:t>
      </w:r>
      <w:r w:rsidRPr="00C807BB">
        <w:rPr>
          <w:rFonts w:eastAsiaTheme="minorEastAsia" w:hint="eastAsia"/>
          <w:lang w:eastAsia="zh-CN"/>
        </w:rPr>
        <w:t xml:space="preserve">, the dual DRX group can be </w:t>
      </w:r>
      <w:r w:rsidRPr="00C807BB">
        <w:rPr>
          <w:rFonts w:eastAsiaTheme="minorEastAsia"/>
          <w:lang w:eastAsia="zh-CN"/>
        </w:rPr>
        <w:t>configured</w:t>
      </w:r>
      <w:r w:rsidRPr="00C807BB">
        <w:rPr>
          <w:rFonts w:eastAsiaTheme="minorEastAsia" w:hint="eastAsia"/>
          <w:lang w:eastAsia="zh-CN"/>
        </w:rPr>
        <w:t xml:space="preserve"> with </w:t>
      </w:r>
      <w:r w:rsidR="00C807BB" w:rsidRPr="00C807BB">
        <w:rPr>
          <w:rFonts w:eastAsiaTheme="minorEastAsia"/>
          <w:lang w:eastAsia="zh-CN"/>
        </w:rPr>
        <w:t>common</w:t>
      </w:r>
      <w:r w:rsidR="00C807BB" w:rsidRPr="00C807BB">
        <w:rPr>
          <w:rFonts w:eastAsiaTheme="minorEastAsia" w:hint="eastAsia"/>
          <w:lang w:eastAsia="zh-CN"/>
        </w:rPr>
        <w:t xml:space="preserve"> </w:t>
      </w:r>
      <w:r w:rsidR="00C807BB" w:rsidRPr="00C807BB">
        <w:rPr>
          <w:rFonts w:eastAsiaTheme="minorEastAsia"/>
          <w:lang w:eastAsia="zh-CN"/>
        </w:rPr>
        <w:t>p</w:t>
      </w:r>
      <w:r w:rsidR="00C807BB">
        <w:rPr>
          <w:rFonts w:eastAsiaTheme="minorEastAsia"/>
          <w:lang w:eastAsia="zh-CN"/>
        </w:rPr>
        <w:t>a</w:t>
      </w:r>
      <w:r w:rsidR="00C807BB" w:rsidRPr="00C807BB">
        <w:rPr>
          <w:rFonts w:eastAsiaTheme="minorEastAsia"/>
          <w:lang w:eastAsia="zh-CN"/>
        </w:rPr>
        <w:t>ra</w:t>
      </w:r>
      <w:r w:rsidR="00C807BB">
        <w:rPr>
          <w:rFonts w:eastAsiaTheme="minorEastAsia"/>
          <w:lang w:eastAsia="zh-CN"/>
        </w:rPr>
        <w:t>m</w:t>
      </w:r>
      <w:r w:rsidR="00C807BB" w:rsidRPr="00C807BB">
        <w:rPr>
          <w:rFonts w:eastAsiaTheme="minorEastAsia"/>
          <w:lang w:eastAsia="zh-CN"/>
        </w:rPr>
        <w:t>et</w:t>
      </w:r>
      <w:r w:rsidR="00C807BB">
        <w:rPr>
          <w:rFonts w:eastAsiaTheme="minorEastAsia"/>
          <w:lang w:eastAsia="zh-CN"/>
        </w:rPr>
        <w:t>er</w:t>
      </w:r>
      <w:r w:rsidR="00C807BB">
        <w:rPr>
          <w:rFonts w:eastAsiaTheme="minorEastAsia" w:hint="eastAsia"/>
          <w:lang w:eastAsia="zh-CN"/>
        </w:rPr>
        <w:t>s</w:t>
      </w:r>
      <w:r w:rsidR="00C807BB" w:rsidRPr="00C807BB">
        <w:rPr>
          <w:rFonts w:eastAsiaTheme="minorEastAsia" w:hint="eastAsia"/>
          <w:lang w:eastAsia="zh-CN"/>
        </w:rPr>
        <w:t xml:space="preserve"> e.g.  </w:t>
      </w:r>
      <w:proofErr w:type="spellStart"/>
      <w:proofErr w:type="gramStart"/>
      <w:r w:rsidR="00C807BB" w:rsidRPr="00C807BB">
        <w:rPr>
          <w:rFonts w:eastAsiaTheme="minorEastAsia"/>
          <w:bCs/>
          <w:i/>
          <w:iCs/>
          <w:lang w:val="en-GB" w:eastAsia="zh-CN"/>
        </w:rPr>
        <w:t>drx-SlotOffset</w:t>
      </w:r>
      <w:proofErr w:type="spellEnd"/>
      <w:proofErr w:type="gramEnd"/>
      <w:r w:rsidR="00C807BB" w:rsidRPr="00C807BB">
        <w:rPr>
          <w:rFonts w:eastAsiaTheme="minorEastAsia" w:hint="eastAsia"/>
          <w:bCs/>
          <w:i/>
          <w:iCs/>
          <w:lang w:val="en-GB" w:eastAsia="zh-CN"/>
        </w:rPr>
        <w:t xml:space="preserve"> </w:t>
      </w:r>
      <w:r w:rsidR="00C807BB" w:rsidRPr="00C807BB">
        <w:rPr>
          <w:rFonts w:eastAsiaTheme="minorEastAsia" w:hint="eastAsia"/>
          <w:bCs/>
          <w:iCs/>
          <w:lang w:val="en-GB" w:eastAsia="zh-CN"/>
        </w:rPr>
        <w:t xml:space="preserve">and </w:t>
      </w:r>
      <w:r w:rsidR="00C807BB" w:rsidRPr="00C807BB">
        <w:rPr>
          <w:rFonts w:eastAsiaTheme="minorEastAsia"/>
          <w:bCs/>
          <w:iCs/>
          <w:lang w:val="en-GB" w:eastAsia="zh-CN"/>
        </w:rPr>
        <w:t>different</w:t>
      </w:r>
      <w:r w:rsidR="00C807BB" w:rsidRPr="00C807BB">
        <w:rPr>
          <w:rFonts w:eastAsiaTheme="minorEastAsia" w:hint="eastAsia"/>
          <w:bCs/>
          <w:iCs/>
          <w:lang w:val="en-GB" w:eastAsia="zh-CN"/>
        </w:rPr>
        <w:t xml:space="preserve"> </w:t>
      </w:r>
      <w:r w:rsidR="00C807BB" w:rsidRPr="00A37104">
        <w:rPr>
          <w:rFonts w:eastAsiaTheme="minorEastAsia"/>
          <w:lang w:eastAsia="zh-CN"/>
        </w:rPr>
        <w:t>p</w:t>
      </w:r>
      <w:r w:rsidR="00C807BB">
        <w:rPr>
          <w:rFonts w:eastAsiaTheme="minorEastAsia"/>
          <w:lang w:eastAsia="zh-CN"/>
        </w:rPr>
        <w:t>a</w:t>
      </w:r>
      <w:r w:rsidR="00C807BB" w:rsidRPr="00C807BB">
        <w:rPr>
          <w:rFonts w:eastAsiaTheme="minorEastAsia"/>
          <w:lang w:eastAsia="zh-CN"/>
        </w:rPr>
        <w:t>ra</w:t>
      </w:r>
      <w:r w:rsidR="00C807BB">
        <w:rPr>
          <w:rFonts w:eastAsiaTheme="minorEastAsia"/>
          <w:lang w:eastAsia="zh-CN"/>
        </w:rPr>
        <w:t>m</w:t>
      </w:r>
      <w:r w:rsidR="00C807BB" w:rsidRPr="00C807BB">
        <w:rPr>
          <w:rFonts w:eastAsiaTheme="minorEastAsia"/>
          <w:lang w:eastAsia="zh-CN"/>
        </w:rPr>
        <w:t>et</w:t>
      </w:r>
      <w:r w:rsidR="00C807BB">
        <w:rPr>
          <w:rFonts w:eastAsiaTheme="minorEastAsia"/>
          <w:lang w:eastAsia="zh-CN"/>
        </w:rPr>
        <w:t>er</w:t>
      </w:r>
      <w:r w:rsidR="00C807BB">
        <w:rPr>
          <w:rFonts w:eastAsiaTheme="minorEastAsia" w:hint="eastAsia"/>
          <w:lang w:eastAsia="zh-CN"/>
        </w:rPr>
        <w:t>s</w:t>
      </w:r>
      <w:r w:rsidR="00C807BB" w:rsidRPr="00C807BB">
        <w:rPr>
          <w:rFonts w:eastAsiaTheme="minorEastAsia" w:hint="eastAsia"/>
          <w:lang w:eastAsia="zh-CN"/>
        </w:rPr>
        <w:t xml:space="preserve"> </w:t>
      </w:r>
      <w:r w:rsidR="00C807BB" w:rsidRPr="00C807BB">
        <w:rPr>
          <w:rFonts w:eastAsiaTheme="minorEastAsia" w:hint="eastAsia"/>
          <w:bCs/>
          <w:iCs/>
          <w:lang w:val="en-GB" w:eastAsia="zh-CN"/>
        </w:rPr>
        <w:t>i.e.</w:t>
      </w:r>
      <w:r w:rsidR="00C807BB" w:rsidRPr="00C807BB">
        <w:rPr>
          <w:rFonts w:eastAsiaTheme="minorEastAsia" w:hint="eastAsia"/>
          <w:bCs/>
          <w:i/>
          <w:iCs/>
          <w:lang w:val="en-GB" w:eastAsia="zh-CN"/>
        </w:rPr>
        <w:t xml:space="preserve"> </w:t>
      </w:r>
      <w:proofErr w:type="spellStart"/>
      <w:r w:rsidR="00C807BB" w:rsidRPr="00C807BB">
        <w:rPr>
          <w:rFonts w:eastAsiaTheme="minorEastAsia"/>
          <w:bCs/>
          <w:i/>
          <w:iCs/>
          <w:lang w:val="en-GB" w:eastAsia="zh-CN"/>
        </w:rPr>
        <w:t>drx-onDurationTimer</w:t>
      </w:r>
      <w:proofErr w:type="spellEnd"/>
      <w:r w:rsidR="00C807BB" w:rsidRPr="00C807BB">
        <w:rPr>
          <w:rFonts w:eastAsiaTheme="minorEastAsia"/>
          <w:bCs/>
          <w:i/>
          <w:iCs/>
          <w:lang w:val="en-GB" w:eastAsia="zh-CN"/>
        </w:rPr>
        <w:t xml:space="preserve">, </w:t>
      </w:r>
      <w:proofErr w:type="spellStart"/>
      <w:r w:rsidR="00C807BB" w:rsidRPr="00C807BB">
        <w:rPr>
          <w:rFonts w:eastAsiaTheme="minorEastAsia"/>
          <w:bCs/>
          <w:i/>
          <w:iCs/>
          <w:lang w:val="en-GB" w:eastAsia="zh-CN"/>
        </w:rPr>
        <w:t>drx-InactivityTimer</w:t>
      </w:r>
      <w:proofErr w:type="spellEnd"/>
      <w:r w:rsidR="00E253F0">
        <w:rPr>
          <w:rFonts w:eastAsiaTheme="minorEastAsia" w:hint="eastAsia"/>
          <w:bCs/>
          <w:iCs/>
          <w:lang w:val="en-GB" w:eastAsia="zh-CN"/>
        </w:rPr>
        <w:t xml:space="preserve"> </w:t>
      </w:r>
      <w:r w:rsidR="00E253F0">
        <w:rPr>
          <w:rFonts w:eastAsiaTheme="minorEastAsia"/>
          <w:bCs/>
          <w:iCs/>
          <w:lang w:val="en-GB" w:eastAsia="zh-CN"/>
        </w:rPr>
        <w:fldChar w:fldCharType="begin"/>
      </w:r>
      <w:r w:rsidR="00E253F0">
        <w:rPr>
          <w:rFonts w:eastAsiaTheme="minorEastAsia"/>
          <w:bCs/>
          <w:iCs/>
          <w:lang w:val="en-GB" w:eastAsia="zh-CN"/>
        </w:rPr>
        <w:instrText xml:space="preserve"> </w:instrText>
      </w:r>
      <w:r w:rsidR="00E253F0">
        <w:rPr>
          <w:rFonts w:eastAsiaTheme="minorEastAsia" w:hint="eastAsia"/>
          <w:bCs/>
          <w:iCs/>
          <w:lang w:val="en-GB" w:eastAsia="zh-CN"/>
        </w:rPr>
        <w:instrText>REF _Ref189841982 \r \h</w:instrText>
      </w:r>
      <w:r w:rsidR="00E253F0">
        <w:rPr>
          <w:rFonts w:eastAsiaTheme="minorEastAsia"/>
          <w:bCs/>
          <w:iCs/>
          <w:lang w:val="en-GB" w:eastAsia="zh-CN"/>
        </w:rPr>
        <w:instrText xml:space="preserve"> </w:instrText>
      </w:r>
      <w:r w:rsidR="00E253F0">
        <w:rPr>
          <w:rFonts w:eastAsiaTheme="minorEastAsia"/>
          <w:bCs/>
          <w:iCs/>
          <w:lang w:val="en-GB" w:eastAsia="zh-CN"/>
        </w:rPr>
      </w:r>
      <w:r w:rsidR="00E253F0">
        <w:rPr>
          <w:rFonts w:eastAsiaTheme="minorEastAsia"/>
          <w:bCs/>
          <w:iCs/>
          <w:lang w:val="en-GB" w:eastAsia="zh-CN"/>
        </w:rPr>
        <w:fldChar w:fldCharType="separate"/>
      </w:r>
      <w:r w:rsidR="004F0C2C">
        <w:rPr>
          <w:rFonts w:eastAsiaTheme="minorEastAsia"/>
          <w:bCs/>
          <w:iCs/>
          <w:lang w:val="en-GB" w:eastAsia="zh-CN"/>
        </w:rPr>
        <w:t>[2]</w:t>
      </w:r>
      <w:r w:rsidR="00E253F0">
        <w:rPr>
          <w:rFonts w:eastAsiaTheme="minorEastAsia"/>
          <w:bCs/>
          <w:iCs/>
          <w:lang w:val="en-GB" w:eastAsia="zh-CN"/>
        </w:rPr>
        <w:fldChar w:fldCharType="end"/>
      </w:r>
      <w:r w:rsidR="00C807BB">
        <w:rPr>
          <w:rFonts w:eastAsiaTheme="minorEastAsia" w:hint="eastAsia"/>
          <w:bCs/>
          <w:i/>
          <w:iCs/>
          <w:lang w:val="en-GB" w:eastAsia="zh-CN"/>
        </w:rPr>
        <w:t>.</w:t>
      </w:r>
      <w:r w:rsidR="00C807BB" w:rsidRPr="00C807BB">
        <w:rPr>
          <w:rFonts w:eastAsiaTheme="minorEastAsia" w:hint="eastAsia"/>
          <w:bCs/>
          <w:iCs/>
          <w:lang w:val="en-GB" w:eastAsia="zh-CN"/>
        </w:rPr>
        <w:t xml:space="preserve"> </w:t>
      </w:r>
      <w:r w:rsidR="009E0DBD">
        <w:rPr>
          <w:rFonts w:eastAsiaTheme="minorEastAsia" w:hint="eastAsia"/>
          <w:bCs/>
          <w:iCs/>
          <w:lang w:val="en-GB" w:eastAsia="zh-CN"/>
        </w:rPr>
        <w:t>In other words,</w:t>
      </w:r>
      <w:r w:rsidR="00C807BB" w:rsidRPr="00C807BB">
        <w:rPr>
          <w:rFonts w:eastAsiaTheme="minorEastAsia" w:hint="eastAsia"/>
          <w:bCs/>
          <w:iCs/>
          <w:lang w:val="en-GB" w:eastAsia="zh-CN"/>
        </w:rPr>
        <w:t xml:space="preserve"> the </w:t>
      </w:r>
      <w:proofErr w:type="spellStart"/>
      <w:r w:rsidR="00C807BB" w:rsidRPr="00C807BB">
        <w:rPr>
          <w:rFonts w:eastAsiaTheme="minorEastAsia"/>
          <w:bCs/>
          <w:i/>
          <w:iCs/>
          <w:lang w:val="en-GB" w:eastAsia="zh-CN"/>
        </w:rPr>
        <w:t>drx-onDurationTimer</w:t>
      </w:r>
      <w:proofErr w:type="spellEnd"/>
      <w:r w:rsidR="00C807BB" w:rsidRPr="00C807BB">
        <w:rPr>
          <w:rFonts w:eastAsiaTheme="minorEastAsia" w:hint="eastAsia"/>
          <w:bCs/>
          <w:iCs/>
          <w:lang w:val="en-GB" w:eastAsia="zh-CN"/>
        </w:rPr>
        <w:t xml:space="preserve"> in both DRX group </w:t>
      </w:r>
      <w:r w:rsidR="00C807BB">
        <w:rPr>
          <w:rFonts w:eastAsiaTheme="minorEastAsia" w:hint="eastAsia"/>
          <w:bCs/>
          <w:iCs/>
          <w:lang w:val="en-GB" w:eastAsia="zh-CN"/>
        </w:rPr>
        <w:t>starts</w:t>
      </w:r>
      <w:r w:rsidR="00C807BB" w:rsidRPr="00C807BB">
        <w:rPr>
          <w:rFonts w:eastAsiaTheme="minorEastAsia" w:hint="eastAsia"/>
          <w:bCs/>
          <w:iCs/>
          <w:lang w:val="en-GB" w:eastAsia="zh-CN"/>
        </w:rPr>
        <w:t xml:space="preserve"> in same time but </w:t>
      </w:r>
      <w:r w:rsidR="00C807BB">
        <w:rPr>
          <w:rFonts w:eastAsiaTheme="minorEastAsia" w:hint="eastAsia"/>
          <w:bCs/>
          <w:iCs/>
          <w:lang w:val="en-GB" w:eastAsia="zh-CN"/>
        </w:rPr>
        <w:t xml:space="preserve">may </w:t>
      </w:r>
      <w:r w:rsidR="00C807BB" w:rsidRPr="00C807BB">
        <w:rPr>
          <w:rFonts w:eastAsiaTheme="minorEastAsia" w:hint="eastAsia"/>
          <w:bCs/>
          <w:iCs/>
          <w:lang w:val="en-GB" w:eastAsia="zh-CN"/>
        </w:rPr>
        <w:t>last</w:t>
      </w:r>
      <w:r w:rsidR="00C807BB">
        <w:rPr>
          <w:rFonts w:eastAsiaTheme="minorEastAsia" w:hint="eastAsia"/>
          <w:bCs/>
          <w:iCs/>
          <w:lang w:val="en-GB" w:eastAsia="zh-CN"/>
        </w:rPr>
        <w:t xml:space="preserve"> in</w:t>
      </w:r>
      <w:r w:rsidR="00C807BB" w:rsidRPr="00C807BB">
        <w:rPr>
          <w:rFonts w:eastAsiaTheme="minorEastAsia" w:hint="eastAsia"/>
          <w:bCs/>
          <w:iCs/>
          <w:lang w:val="en-GB" w:eastAsia="zh-CN"/>
        </w:rPr>
        <w:t xml:space="preserve"> </w:t>
      </w:r>
      <w:r w:rsidR="00C807BB" w:rsidRPr="00C807BB">
        <w:rPr>
          <w:rFonts w:eastAsiaTheme="minorEastAsia"/>
          <w:bCs/>
          <w:iCs/>
          <w:lang w:val="en-GB" w:eastAsia="zh-CN"/>
        </w:rPr>
        <w:t>different</w:t>
      </w:r>
      <w:r w:rsidR="00C807BB" w:rsidRPr="00C807BB">
        <w:rPr>
          <w:rFonts w:eastAsiaTheme="minorEastAsia" w:hint="eastAsia"/>
          <w:bCs/>
          <w:iCs/>
          <w:lang w:val="en-GB" w:eastAsia="zh-CN"/>
        </w:rPr>
        <w:t xml:space="preserve"> </w:t>
      </w:r>
      <w:r w:rsidR="00C807BB">
        <w:rPr>
          <w:rFonts w:eastAsiaTheme="minorEastAsia" w:hint="eastAsia"/>
          <w:bCs/>
          <w:iCs/>
          <w:lang w:val="en-GB" w:eastAsia="zh-CN"/>
        </w:rPr>
        <w:t>durations</w:t>
      </w:r>
      <w:r w:rsidR="00C807BB" w:rsidRPr="00C807BB">
        <w:rPr>
          <w:rFonts w:eastAsiaTheme="minorEastAsia" w:hint="eastAsia"/>
          <w:bCs/>
          <w:iCs/>
          <w:lang w:val="en-GB" w:eastAsia="zh-CN"/>
        </w:rPr>
        <w:t xml:space="preserve">. </w:t>
      </w:r>
      <w:r w:rsidR="00C13AC0">
        <w:rPr>
          <w:rFonts w:eastAsiaTheme="minorEastAsia" w:hint="eastAsia"/>
          <w:bCs/>
          <w:iCs/>
          <w:lang w:val="en-GB" w:eastAsia="zh-CN"/>
        </w:rPr>
        <w:t xml:space="preserve">For Rel-16 DCP, the </w:t>
      </w:r>
      <w:r w:rsidR="00C13AC0" w:rsidRPr="00C13AC0">
        <w:rPr>
          <w:rFonts w:eastAsiaTheme="minorEastAsia"/>
          <w:lang w:val="en-GB" w:eastAsia="zh-CN"/>
        </w:rPr>
        <w:t xml:space="preserve">secondary DRX group </w:t>
      </w:r>
      <w:r w:rsidR="00C13AC0">
        <w:rPr>
          <w:rFonts w:eastAsiaTheme="minorEastAsia" w:hint="eastAsia"/>
          <w:lang w:val="en-GB" w:eastAsia="zh-CN"/>
        </w:rPr>
        <w:t>and</w:t>
      </w:r>
      <w:r w:rsidR="00C13AC0" w:rsidRPr="00C13AC0">
        <w:rPr>
          <w:rFonts w:eastAsiaTheme="minorEastAsia"/>
          <w:lang w:val="en-GB" w:eastAsia="zh-CN"/>
        </w:rPr>
        <w:t xml:space="preserve"> DCP</w:t>
      </w:r>
      <w:r w:rsidR="00C13AC0">
        <w:rPr>
          <w:rFonts w:eastAsiaTheme="minorEastAsia" w:hint="eastAsia"/>
          <w:lang w:val="en-GB" w:eastAsia="zh-CN"/>
        </w:rPr>
        <w:t xml:space="preserve"> cannot be configured</w:t>
      </w:r>
      <w:r w:rsidR="00C13AC0">
        <w:rPr>
          <w:rFonts w:eastAsiaTheme="minorEastAsia"/>
          <w:lang w:val="en-GB" w:eastAsia="zh-CN"/>
        </w:rPr>
        <w:t xml:space="preserve"> simultaneously</w:t>
      </w:r>
      <w:r w:rsidR="00E253F0">
        <w:rPr>
          <w:rFonts w:eastAsiaTheme="minorEastAsia" w:hint="eastAsia"/>
          <w:lang w:val="en-GB" w:eastAsia="zh-CN"/>
        </w:rPr>
        <w:t xml:space="preserve"> </w:t>
      </w:r>
      <w:r w:rsidR="00E253F0">
        <w:rPr>
          <w:rFonts w:eastAsiaTheme="minorEastAsia"/>
          <w:lang w:val="en-GB" w:eastAsia="zh-CN"/>
        </w:rPr>
        <w:fldChar w:fldCharType="begin"/>
      </w:r>
      <w:r w:rsidR="00E253F0">
        <w:rPr>
          <w:rFonts w:eastAsiaTheme="minorEastAsia"/>
          <w:lang w:val="en-GB" w:eastAsia="zh-CN"/>
        </w:rPr>
        <w:instrText xml:space="preserve"> REF _Ref189841982 \r \h </w:instrText>
      </w:r>
      <w:r w:rsidR="00E253F0">
        <w:rPr>
          <w:rFonts w:eastAsiaTheme="minorEastAsia"/>
          <w:lang w:val="en-GB" w:eastAsia="zh-CN"/>
        </w:rPr>
      </w:r>
      <w:r w:rsidR="00E253F0">
        <w:rPr>
          <w:rFonts w:eastAsiaTheme="minorEastAsia"/>
          <w:lang w:val="en-GB" w:eastAsia="zh-CN"/>
        </w:rPr>
        <w:fldChar w:fldCharType="separate"/>
      </w:r>
      <w:r w:rsidR="004F0C2C">
        <w:rPr>
          <w:rFonts w:eastAsiaTheme="minorEastAsia"/>
          <w:lang w:val="en-GB" w:eastAsia="zh-CN"/>
        </w:rPr>
        <w:t>[2]</w:t>
      </w:r>
      <w:r w:rsidR="00E253F0">
        <w:rPr>
          <w:rFonts w:eastAsiaTheme="minorEastAsia"/>
          <w:lang w:val="en-GB" w:eastAsia="zh-CN"/>
        </w:rPr>
        <w:fldChar w:fldCharType="end"/>
      </w:r>
      <w:r w:rsidR="00C13AC0">
        <w:rPr>
          <w:rFonts w:eastAsiaTheme="minorEastAsia" w:hint="eastAsia"/>
          <w:lang w:val="en-GB" w:eastAsia="zh-CN"/>
        </w:rPr>
        <w:t xml:space="preserve"> due to the longer </w:t>
      </w:r>
      <w:r w:rsidR="00C13AC0">
        <w:rPr>
          <w:rFonts w:eastAsiaTheme="minorEastAsia"/>
          <w:lang w:val="en-GB" w:eastAsia="zh-CN"/>
        </w:rPr>
        <w:t>duration</w:t>
      </w:r>
      <w:r w:rsidR="00C13AC0">
        <w:rPr>
          <w:rFonts w:eastAsiaTheme="minorEastAsia" w:hint="eastAsia"/>
          <w:lang w:val="en-GB" w:eastAsia="zh-CN"/>
        </w:rPr>
        <w:t xml:space="preserve"> of </w:t>
      </w:r>
      <w:proofErr w:type="spellStart"/>
      <w:r w:rsidR="00C13AC0" w:rsidRPr="00C807BB">
        <w:rPr>
          <w:rFonts w:eastAsiaTheme="minorEastAsia"/>
          <w:bCs/>
          <w:i/>
          <w:iCs/>
          <w:lang w:val="en-GB" w:eastAsia="zh-CN"/>
        </w:rPr>
        <w:t>drx-onDurationTimer</w:t>
      </w:r>
      <w:proofErr w:type="spellEnd"/>
      <w:r w:rsidR="00C13AC0">
        <w:rPr>
          <w:rFonts w:eastAsiaTheme="minorEastAsia" w:hint="eastAsia"/>
          <w:bCs/>
          <w:i/>
          <w:iCs/>
          <w:lang w:val="en-GB" w:eastAsia="zh-CN"/>
        </w:rPr>
        <w:t xml:space="preserve"> or </w:t>
      </w:r>
      <w:proofErr w:type="spellStart"/>
      <w:r w:rsidR="00C13AC0" w:rsidRPr="00C807BB">
        <w:rPr>
          <w:rFonts w:eastAsiaTheme="minorEastAsia"/>
          <w:bCs/>
          <w:i/>
          <w:iCs/>
          <w:lang w:val="en-GB" w:eastAsia="zh-CN"/>
        </w:rPr>
        <w:t>drx-InactivityTimer</w:t>
      </w:r>
      <w:proofErr w:type="spellEnd"/>
      <w:r w:rsidR="00C13AC0" w:rsidRPr="00C13AC0">
        <w:rPr>
          <w:rFonts w:eastAsiaTheme="minorEastAsia" w:hint="eastAsia"/>
          <w:bCs/>
          <w:iCs/>
          <w:lang w:val="en-GB" w:eastAsia="zh-CN"/>
        </w:rPr>
        <w:t xml:space="preserve"> may </w:t>
      </w:r>
      <w:r w:rsidR="00C13AC0">
        <w:rPr>
          <w:rFonts w:eastAsiaTheme="minorEastAsia" w:hint="eastAsia"/>
          <w:bCs/>
          <w:iCs/>
          <w:lang w:val="en-GB" w:eastAsia="zh-CN"/>
        </w:rPr>
        <w:t xml:space="preserve">overlap with the </w:t>
      </w:r>
      <w:r w:rsidR="00C13AC0">
        <w:rPr>
          <w:rFonts w:eastAsiaTheme="minorEastAsia"/>
          <w:bCs/>
          <w:iCs/>
          <w:lang w:val="en-GB" w:eastAsia="zh-CN"/>
        </w:rPr>
        <w:t>next</w:t>
      </w:r>
      <w:r w:rsidR="00C13AC0">
        <w:rPr>
          <w:rFonts w:eastAsiaTheme="minorEastAsia" w:hint="eastAsia"/>
          <w:bCs/>
          <w:iCs/>
          <w:lang w:val="en-GB" w:eastAsia="zh-CN"/>
        </w:rPr>
        <w:t xml:space="preserve"> DCP </w:t>
      </w:r>
      <w:r w:rsidR="00C13AC0">
        <w:rPr>
          <w:rFonts w:eastAsiaTheme="minorEastAsia"/>
          <w:bCs/>
          <w:iCs/>
          <w:lang w:val="en-GB" w:eastAsia="zh-CN"/>
        </w:rPr>
        <w:t>occasion</w:t>
      </w:r>
      <w:r w:rsidR="00C13AC0">
        <w:rPr>
          <w:rFonts w:eastAsiaTheme="minorEastAsia" w:hint="eastAsia"/>
          <w:bCs/>
          <w:iCs/>
          <w:lang w:val="en-GB" w:eastAsia="zh-CN"/>
        </w:rPr>
        <w:t xml:space="preserve">. Thus, for LP-WUS, if dual DRX </w:t>
      </w:r>
      <w:r w:rsidR="00C13AC0">
        <w:rPr>
          <w:rFonts w:eastAsiaTheme="minorEastAsia"/>
          <w:bCs/>
          <w:iCs/>
          <w:lang w:val="en-GB" w:eastAsia="zh-CN"/>
        </w:rPr>
        <w:t>configured</w:t>
      </w:r>
      <w:r w:rsidR="00C13AC0">
        <w:rPr>
          <w:rFonts w:eastAsiaTheme="minorEastAsia" w:hint="eastAsia"/>
          <w:bCs/>
          <w:iCs/>
          <w:lang w:val="en-GB" w:eastAsia="zh-CN"/>
        </w:rPr>
        <w:t xml:space="preserve">, same issue may be </w:t>
      </w:r>
      <w:r w:rsidR="00C13AC0">
        <w:rPr>
          <w:rFonts w:eastAsiaTheme="minorEastAsia"/>
          <w:bCs/>
          <w:iCs/>
          <w:lang w:val="en-GB" w:eastAsia="zh-CN"/>
        </w:rPr>
        <w:t>arisen</w:t>
      </w:r>
      <w:r w:rsidR="00C13AC0">
        <w:rPr>
          <w:rFonts w:eastAsiaTheme="minorEastAsia" w:hint="eastAsia"/>
          <w:bCs/>
          <w:iCs/>
          <w:lang w:val="en-GB" w:eastAsia="zh-CN"/>
        </w:rPr>
        <w:t>. Thus, t</w:t>
      </w:r>
      <w:r w:rsidR="00C13AC0" w:rsidRPr="00C13AC0">
        <w:rPr>
          <w:rFonts w:eastAsiaTheme="minorEastAsia"/>
          <w:bCs/>
          <w:iCs/>
          <w:lang w:val="en-GB" w:eastAsia="zh-CN"/>
        </w:rPr>
        <w:t xml:space="preserve">he network </w:t>
      </w:r>
      <w:r w:rsidR="009E0DBD">
        <w:rPr>
          <w:rFonts w:eastAsiaTheme="minorEastAsia" w:hint="eastAsia"/>
          <w:bCs/>
          <w:iCs/>
          <w:lang w:val="en-GB" w:eastAsia="zh-CN"/>
        </w:rPr>
        <w:t>should</w:t>
      </w:r>
      <w:r w:rsidR="00C13AC0" w:rsidRPr="00C13AC0">
        <w:rPr>
          <w:rFonts w:eastAsiaTheme="minorEastAsia"/>
          <w:bCs/>
          <w:iCs/>
          <w:lang w:val="en-GB" w:eastAsia="zh-CN"/>
        </w:rPr>
        <w:t xml:space="preserve"> not configure </w:t>
      </w:r>
      <w:r w:rsidR="009E0DBD">
        <w:rPr>
          <w:rFonts w:eastAsiaTheme="minorEastAsia" w:hint="eastAsia"/>
          <w:bCs/>
          <w:iCs/>
          <w:lang w:val="en-GB" w:eastAsia="zh-CN"/>
        </w:rPr>
        <w:t>the dual</w:t>
      </w:r>
      <w:r w:rsidR="00C13AC0" w:rsidRPr="00C13AC0">
        <w:rPr>
          <w:rFonts w:eastAsiaTheme="minorEastAsia"/>
          <w:bCs/>
          <w:iCs/>
          <w:lang w:val="en-GB" w:eastAsia="zh-CN"/>
        </w:rPr>
        <w:t xml:space="preserve"> DRX group with </w:t>
      </w:r>
      <w:r w:rsidR="00C13AC0">
        <w:rPr>
          <w:rFonts w:eastAsiaTheme="minorEastAsia" w:hint="eastAsia"/>
          <w:bCs/>
          <w:iCs/>
          <w:lang w:val="en-GB" w:eastAsia="zh-CN"/>
        </w:rPr>
        <w:t>LP-WUS</w:t>
      </w:r>
      <w:r w:rsidR="00C13AC0" w:rsidRPr="00C13AC0">
        <w:rPr>
          <w:rFonts w:eastAsiaTheme="minorEastAsia"/>
          <w:bCs/>
          <w:iCs/>
          <w:lang w:val="en-GB" w:eastAsia="zh-CN"/>
        </w:rPr>
        <w:t xml:space="preserve"> simultaneously</w:t>
      </w:r>
      <w:r w:rsidR="009E0DBD">
        <w:rPr>
          <w:rFonts w:eastAsiaTheme="minorEastAsia" w:hint="eastAsia"/>
          <w:bCs/>
          <w:iCs/>
          <w:lang w:val="en-GB" w:eastAsia="zh-CN"/>
        </w:rPr>
        <w:t xml:space="preserve"> for Rel-19 LP-WUS</w:t>
      </w:r>
      <w:r w:rsidR="00C13AC0">
        <w:rPr>
          <w:rFonts w:eastAsiaTheme="minorEastAsia" w:hint="eastAsia"/>
          <w:bCs/>
          <w:iCs/>
          <w:lang w:val="en-GB" w:eastAsia="zh-CN"/>
        </w:rPr>
        <w:t xml:space="preserve">. </w:t>
      </w:r>
    </w:p>
    <w:p w14:paraId="0EC70D1B" w14:textId="272AAF14" w:rsidR="00C13AC0" w:rsidRPr="009E0DBD" w:rsidRDefault="00C13AC0" w:rsidP="00565B10">
      <w:pPr>
        <w:spacing w:after="120"/>
        <w:jc w:val="both"/>
        <w:rPr>
          <w:rFonts w:eastAsiaTheme="minorEastAsia"/>
          <w:b/>
          <w:bCs/>
          <w:iCs/>
          <w:lang w:val="en-GB" w:eastAsia="zh-CN"/>
        </w:rPr>
      </w:pPr>
      <w:r w:rsidRPr="009E0DBD">
        <w:rPr>
          <w:rFonts w:eastAsiaTheme="minorEastAsia" w:hint="eastAsia"/>
          <w:b/>
          <w:bCs/>
          <w:iCs/>
          <w:lang w:val="en-GB" w:eastAsia="zh-CN"/>
        </w:rPr>
        <w:t xml:space="preserve">Proposal </w:t>
      </w:r>
      <w:r w:rsidR="00E253F0">
        <w:rPr>
          <w:rFonts w:eastAsiaTheme="minorEastAsia" w:hint="eastAsia"/>
          <w:b/>
          <w:bCs/>
          <w:iCs/>
          <w:lang w:val="en-GB" w:eastAsia="zh-CN"/>
        </w:rPr>
        <w:t>11</w:t>
      </w:r>
      <w:r w:rsidRPr="009E0DBD">
        <w:rPr>
          <w:rFonts w:eastAsiaTheme="minorEastAsia" w:hint="eastAsia"/>
          <w:b/>
          <w:bCs/>
          <w:iCs/>
          <w:lang w:val="en-GB" w:eastAsia="zh-CN"/>
        </w:rPr>
        <w:t xml:space="preserve">: For Rel-19 LP-WUS, the </w:t>
      </w:r>
      <w:r w:rsidRPr="009E0DBD">
        <w:rPr>
          <w:rFonts w:eastAsiaTheme="minorEastAsia" w:hint="eastAsia"/>
          <w:b/>
          <w:lang w:val="en-GB" w:eastAsia="zh-CN"/>
        </w:rPr>
        <w:t>dual</w:t>
      </w:r>
      <w:r w:rsidRPr="009E0DBD">
        <w:rPr>
          <w:rFonts w:eastAsiaTheme="minorEastAsia"/>
          <w:b/>
          <w:lang w:val="en-GB" w:eastAsia="zh-CN"/>
        </w:rPr>
        <w:t xml:space="preserve"> DRX group </w:t>
      </w:r>
      <w:r w:rsidRPr="009E0DBD">
        <w:rPr>
          <w:rFonts w:eastAsiaTheme="minorEastAsia" w:hint="eastAsia"/>
          <w:b/>
          <w:lang w:val="en-GB" w:eastAsia="zh-CN"/>
        </w:rPr>
        <w:t>and</w:t>
      </w:r>
      <w:r w:rsidRPr="009E0DBD">
        <w:rPr>
          <w:rFonts w:eastAsiaTheme="minorEastAsia"/>
          <w:b/>
          <w:lang w:val="en-GB" w:eastAsia="zh-CN"/>
        </w:rPr>
        <w:t xml:space="preserve"> </w:t>
      </w:r>
      <w:r w:rsidR="009E0DBD" w:rsidRPr="009E0DBD">
        <w:rPr>
          <w:rFonts w:eastAsiaTheme="minorEastAsia" w:hint="eastAsia"/>
          <w:b/>
          <w:lang w:val="en-GB" w:eastAsia="zh-CN"/>
        </w:rPr>
        <w:t>LP-WUS</w:t>
      </w:r>
      <w:r w:rsidRPr="009E0DBD">
        <w:rPr>
          <w:rFonts w:eastAsiaTheme="minorEastAsia" w:hint="eastAsia"/>
          <w:b/>
          <w:lang w:val="en-GB" w:eastAsia="zh-CN"/>
        </w:rPr>
        <w:t xml:space="preserve"> cannot be configured</w:t>
      </w:r>
      <w:r w:rsidRPr="009E0DBD">
        <w:rPr>
          <w:rFonts w:eastAsiaTheme="minorEastAsia"/>
          <w:b/>
          <w:lang w:val="en-GB" w:eastAsia="zh-CN"/>
        </w:rPr>
        <w:t xml:space="preserve"> simultaneously</w:t>
      </w:r>
      <w:r w:rsidR="009E0DBD" w:rsidRPr="009E0DBD">
        <w:rPr>
          <w:rFonts w:eastAsiaTheme="minorEastAsia" w:hint="eastAsia"/>
          <w:b/>
          <w:lang w:val="en-GB" w:eastAsia="zh-CN"/>
        </w:rPr>
        <w:t xml:space="preserve">. </w:t>
      </w:r>
    </w:p>
    <w:p w14:paraId="36F5B4FA" w14:textId="7D6549C6" w:rsidR="00C13AC0" w:rsidRDefault="009E0DBD" w:rsidP="00CD4818">
      <w:pPr>
        <w:spacing w:after="120"/>
        <w:jc w:val="both"/>
        <w:rPr>
          <w:rFonts w:eastAsiaTheme="minorEastAsia"/>
          <w:lang w:eastAsia="zh-CN"/>
        </w:rPr>
      </w:pPr>
      <w:r>
        <w:rPr>
          <w:rFonts w:eastAsiaTheme="minorEastAsia" w:hint="eastAsia"/>
          <w:lang w:eastAsia="zh-CN"/>
        </w:rPr>
        <w:lastRenderedPageBreak/>
        <w:t xml:space="preserve">For the case when UE is configured with NR-DC and/or CA without </w:t>
      </w:r>
      <w:r w:rsidR="0030721F">
        <w:rPr>
          <w:rFonts w:eastAsiaTheme="minorEastAsia"/>
          <w:lang w:eastAsia="zh-CN"/>
        </w:rPr>
        <w:t>secondary</w:t>
      </w:r>
      <w:r>
        <w:rPr>
          <w:rFonts w:eastAsiaTheme="minorEastAsia" w:hint="eastAsia"/>
          <w:lang w:eastAsia="zh-CN"/>
        </w:rPr>
        <w:t xml:space="preserve"> DRX group, </w:t>
      </w:r>
      <w:r w:rsidRPr="00C807BB">
        <w:rPr>
          <w:rFonts w:eastAsiaTheme="minorEastAsia" w:hint="eastAsia"/>
          <w:lang w:eastAsia="zh-CN"/>
        </w:rPr>
        <w:t>DRX is configured per cell group</w:t>
      </w:r>
      <w:r w:rsidR="002E5C68">
        <w:rPr>
          <w:rFonts w:eastAsiaTheme="minorEastAsia" w:hint="eastAsia"/>
          <w:lang w:eastAsia="zh-CN"/>
        </w:rPr>
        <w:t xml:space="preserve"> </w:t>
      </w:r>
      <w:r w:rsidR="002E5C68">
        <w:rPr>
          <w:rFonts w:eastAsiaTheme="minorEastAsia"/>
          <w:highlight w:val="yellow"/>
          <w:lang w:eastAsia="zh-CN"/>
        </w:rPr>
        <w:fldChar w:fldCharType="begin"/>
      </w:r>
      <w:r w:rsidR="002E5C68">
        <w:rPr>
          <w:rFonts w:eastAsiaTheme="minorEastAsia"/>
          <w:lang w:eastAsia="zh-CN"/>
        </w:rPr>
        <w:instrText xml:space="preserve"> </w:instrText>
      </w:r>
      <w:r w:rsidR="002E5C68">
        <w:rPr>
          <w:rFonts w:eastAsiaTheme="minorEastAsia" w:hint="eastAsia"/>
          <w:lang w:eastAsia="zh-CN"/>
        </w:rPr>
        <w:instrText>REF _Ref189841982 \r \h</w:instrText>
      </w:r>
      <w:r w:rsidR="002E5C68">
        <w:rPr>
          <w:rFonts w:eastAsiaTheme="minorEastAsia"/>
          <w:lang w:eastAsia="zh-CN"/>
        </w:rPr>
        <w:instrText xml:space="preserve"> </w:instrText>
      </w:r>
      <w:r w:rsidR="002E5C68">
        <w:rPr>
          <w:rFonts w:eastAsiaTheme="minorEastAsia"/>
          <w:highlight w:val="yellow"/>
          <w:lang w:eastAsia="zh-CN"/>
        </w:rPr>
      </w:r>
      <w:r w:rsidR="002E5C68">
        <w:rPr>
          <w:rFonts w:eastAsiaTheme="minorEastAsia"/>
          <w:highlight w:val="yellow"/>
          <w:lang w:eastAsia="zh-CN"/>
        </w:rPr>
        <w:fldChar w:fldCharType="separate"/>
      </w:r>
      <w:r w:rsidR="004F0C2C">
        <w:rPr>
          <w:rFonts w:eastAsiaTheme="minorEastAsia"/>
          <w:lang w:eastAsia="zh-CN"/>
        </w:rPr>
        <w:t>[2]</w:t>
      </w:r>
      <w:r w:rsidR="002E5C68">
        <w:rPr>
          <w:rFonts w:eastAsiaTheme="minorEastAsia"/>
          <w:highlight w:val="yellow"/>
          <w:lang w:eastAsia="zh-CN"/>
        </w:rPr>
        <w:fldChar w:fldCharType="end"/>
      </w:r>
      <w:r w:rsidRPr="00C807BB">
        <w:rPr>
          <w:rFonts w:eastAsiaTheme="minorEastAsia" w:hint="eastAsia"/>
          <w:lang w:eastAsia="zh-CN"/>
        </w:rPr>
        <w:t>.</w:t>
      </w:r>
      <w:r w:rsidR="00565B10">
        <w:rPr>
          <w:rFonts w:eastAsiaTheme="minorEastAsia" w:hint="eastAsia"/>
          <w:lang w:eastAsia="zh-CN"/>
        </w:rPr>
        <w:t xml:space="preserve"> </w:t>
      </w:r>
      <w:r w:rsidR="00C807BB">
        <w:rPr>
          <w:rFonts w:eastAsiaTheme="minorEastAsia" w:hint="eastAsia"/>
          <w:bCs/>
          <w:iCs/>
          <w:lang w:val="en-GB" w:eastAsia="zh-CN"/>
        </w:rPr>
        <w:t xml:space="preserve">For Rel-16 DCP, </w:t>
      </w:r>
      <w:r w:rsidR="00411261">
        <w:rPr>
          <w:rFonts w:eastAsiaTheme="minorEastAsia" w:hint="eastAsia"/>
          <w:lang w:eastAsia="zh-CN"/>
        </w:rPr>
        <w:t xml:space="preserve">a UE </w:t>
      </w:r>
      <w:r w:rsidR="00411261">
        <w:rPr>
          <w:rFonts w:eastAsiaTheme="minorEastAsia"/>
          <w:lang w:eastAsia="zh-CN"/>
        </w:rPr>
        <w:t>configured</w:t>
      </w:r>
      <w:r w:rsidR="00411261">
        <w:rPr>
          <w:rFonts w:eastAsiaTheme="minorEastAsia" w:hint="eastAsia"/>
          <w:lang w:eastAsia="zh-CN"/>
        </w:rPr>
        <w:t xml:space="preserve"> with DRX mode operation </w:t>
      </w:r>
      <w:r w:rsidR="00C13AC0">
        <w:rPr>
          <w:rFonts w:eastAsiaTheme="minorEastAsia" w:hint="eastAsia"/>
          <w:lang w:eastAsia="zh-CN"/>
        </w:rPr>
        <w:t>can monitor</w:t>
      </w:r>
      <w:r w:rsidR="00411261">
        <w:rPr>
          <w:rFonts w:eastAsiaTheme="minorEastAsia" w:hint="eastAsia"/>
          <w:lang w:eastAsia="zh-CN"/>
        </w:rPr>
        <w:t xml:space="preserve"> the DCI format 2_6 in a PDCCH reception on </w:t>
      </w:r>
      <w:r w:rsidR="00411261" w:rsidRPr="00411261">
        <w:t xml:space="preserve">the </w:t>
      </w:r>
      <w:r w:rsidR="00411261" w:rsidRPr="00411261">
        <w:rPr>
          <w:lang w:eastAsia="zh-CN"/>
        </w:rPr>
        <w:t xml:space="preserve">PCell or on the </w:t>
      </w:r>
      <w:proofErr w:type="spellStart"/>
      <w:r w:rsidR="00411261" w:rsidRPr="00411261">
        <w:rPr>
          <w:lang w:eastAsia="zh-CN"/>
        </w:rPr>
        <w:t>SpCell</w:t>
      </w:r>
      <w:proofErr w:type="spellEnd"/>
      <w:r w:rsidR="00C807BB">
        <w:rPr>
          <w:rFonts w:eastAsiaTheme="minorEastAsia" w:hint="eastAsia"/>
          <w:lang w:eastAsia="zh-CN"/>
        </w:rPr>
        <w:t xml:space="preserve"> when UE</w:t>
      </w:r>
      <w:r w:rsidR="00C807BB" w:rsidRPr="00C807BB">
        <w:rPr>
          <w:rFonts w:eastAsiaTheme="minorEastAsia" w:hint="eastAsia"/>
          <w:lang w:eastAsia="zh-CN"/>
        </w:rPr>
        <w:t xml:space="preserve"> </w:t>
      </w:r>
      <w:r w:rsidR="00C807BB">
        <w:rPr>
          <w:rFonts w:eastAsiaTheme="minorEastAsia" w:hint="eastAsia"/>
          <w:lang w:eastAsia="zh-CN"/>
        </w:rPr>
        <w:t>is configured with NR-DC</w:t>
      </w:r>
      <w:r w:rsidR="00E253F0">
        <w:rPr>
          <w:rFonts w:eastAsiaTheme="minorEastAsia" w:hint="eastAsia"/>
          <w:lang w:eastAsia="zh-CN"/>
        </w:rPr>
        <w:t xml:space="preserve"> </w:t>
      </w:r>
      <w:r>
        <w:rPr>
          <w:rFonts w:eastAsiaTheme="minorEastAsia" w:hint="eastAsia"/>
          <w:lang w:eastAsia="zh-CN"/>
        </w:rPr>
        <w:t>and/or CA</w:t>
      </w:r>
      <w:r w:rsidR="00095189">
        <w:rPr>
          <w:rFonts w:eastAsiaTheme="minorEastAsia" w:hint="eastAsia"/>
          <w:lang w:eastAsia="zh-CN"/>
        </w:rPr>
        <w:t xml:space="preserve"> </w:t>
      </w:r>
      <w:r w:rsidR="00095189" w:rsidRPr="00095189">
        <w:rPr>
          <w:rFonts w:eastAsiaTheme="minorEastAsia" w:hint="eastAsia"/>
          <w:lang w:eastAsia="zh-CN"/>
        </w:rPr>
        <w:t xml:space="preserve">without </w:t>
      </w:r>
      <w:r w:rsidR="0030721F">
        <w:rPr>
          <w:rFonts w:eastAsiaTheme="minorEastAsia"/>
          <w:lang w:eastAsia="zh-CN"/>
        </w:rPr>
        <w:t xml:space="preserve">secondary DRX </w:t>
      </w:r>
      <w:r w:rsidR="00095189" w:rsidRPr="00095189">
        <w:rPr>
          <w:rFonts w:eastAsiaTheme="minorEastAsia" w:hint="eastAsia"/>
          <w:lang w:eastAsia="zh-CN"/>
        </w:rPr>
        <w:t>group</w:t>
      </w:r>
      <w:r w:rsidR="00411261">
        <w:rPr>
          <w:rFonts w:eastAsiaTheme="minorEastAsia" w:hint="eastAsia"/>
          <w:lang w:eastAsia="zh-CN"/>
        </w:rPr>
        <w:t xml:space="preserve">. </w:t>
      </w:r>
      <w:r w:rsidR="00C807BB">
        <w:rPr>
          <w:rFonts w:eastAsiaTheme="minorEastAsia"/>
          <w:lang w:eastAsia="zh-CN"/>
        </w:rPr>
        <w:t>Similar</w:t>
      </w:r>
      <w:r w:rsidR="00C807BB">
        <w:rPr>
          <w:rFonts w:eastAsiaTheme="minorEastAsia" w:hint="eastAsia"/>
          <w:lang w:eastAsia="zh-CN"/>
        </w:rPr>
        <w:t xml:space="preserve">, LP-WUS can be </w:t>
      </w:r>
      <w:r>
        <w:rPr>
          <w:rFonts w:eastAsiaTheme="minorEastAsia" w:hint="eastAsia"/>
          <w:lang w:eastAsia="zh-CN"/>
        </w:rPr>
        <w:t>monitored</w:t>
      </w:r>
      <w:r w:rsidR="00C807BB">
        <w:rPr>
          <w:rFonts w:eastAsiaTheme="minorEastAsia" w:hint="eastAsia"/>
          <w:lang w:eastAsia="zh-CN"/>
        </w:rPr>
        <w:t xml:space="preserve"> on a serving cell e.g. </w:t>
      </w:r>
      <w:r w:rsidR="00C807BB" w:rsidRPr="00411261">
        <w:t xml:space="preserve">the </w:t>
      </w:r>
      <w:r w:rsidR="00C807BB" w:rsidRPr="00411261">
        <w:rPr>
          <w:lang w:eastAsia="zh-CN"/>
        </w:rPr>
        <w:t xml:space="preserve">PCell or on the </w:t>
      </w:r>
      <w:proofErr w:type="spellStart"/>
      <w:r w:rsidR="00C807BB" w:rsidRPr="00411261">
        <w:rPr>
          <w:lang w:eastAsia="zh-CN"/>
        </w:rPr>
        <w:t>SpCell</w:t>
      </w:r>
      <w:proofErr w:type="spellEnd"/>
      <w:r w:rsidR="00C807BB">
        <w:rPr>
          <w:rFonts w:eastAsiaTheme="minorEastAsia" w:hint="eastAsia"/>
          <w:lang w:eastAsia="zh-CN"/>
        </w:rPr>
        <w:t xml:space="preserve"> per cell-group. Further, </w:t>
      </w:r>
      <w:r>
        <w:rPr>
          <w:rFonts w:eastAsiaTheme="minorEastAsia" w:hint="eastAsia"/>
          <w:lang w:eastAsia="zh-CN"/>
        </w:rPr>
        <w:t>due to the LP-WUS</w:t>
      </w:r>
      <w:r w:rsidRPr="00C807BB">
        <w:t xml:space="preserve"> </w:t>
      </w:r>
      <w:r w:rsidRPr="00763557">
        <w:t>does not</w:t>
      </w:r>
      <w:r>
        <w:rPr>
          <w:rFonts w:eastAsiaTheme="minorEastAsia" w:hint="eastAsia"/>
          <w:lang w:eastAsia="zh-CN"/>
        </w:rPr>
        <w:t xml:space="preserve"> </w:t>
      </w:r>
      <w:r w:rsidRPr="00763557">
        <w:t xml:space="preserve">include </w:t>
      </w:r>
      <w:proofErr w:type="spellStart"/>
      <w:r w:rsidRPr="00763557">
        <w:t>Scell</w:t>
      </w:r>
      <w:proofErr w:type="spellEnd"/>
      <w:r w:rsidRPr="00763557">
        <w:t xml:space="preserve"> dormancy indication</w:t>
      </w:r>
      <w:r>
        <w:rPr>
          <w:rFonts w:eastAsiaTheme="minorEastAsia" w:hint="eastAsia"/>
          <w:lang w:eastAsia="zh-CN"/>
        </w:rPr>
        <w:t xml:space="preserve">, the LP-WUS </w:t>
      </w:r>
      <w:r>
        <w:rPr>
          <w:rFonts w:eastAsiaTheme="minorEastAsia"/>
          <w:lang w:eastAsia="zh-CN"/>
        </w:rPr>
        <w:t>indication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applicable </w:t>
      </w:r>
      <w:r w:rsidR="0030721F">
        <w:rPr>
          <w:rFonts w:eastAsiaTheme="minorEastAsia"/>
          <w:lang w:eastAsia="zh-CN"/>
        </w:rPr>
        <w:t xml:space="preserve">to the </w:t>
      </w:r>
      <w:proofErr w:type="spellStart"/>
      <w:r w:rsidR="0030721F">
        <w:rPr>
          <w:rFonts w:eastAsiaTheme="minorEastAsia"/>
          <w:lang w:eastAsia="zh-CN"/>
        </w:rPr>
        <w:t>PCell</w:t>
      </w:r>
      <w:proofErr w:type="spellEnd"/>
      <w:r w:rsidR="0030721F">
        <w:rPr>
          <w:rFonts w:eastAsiaTheme="minorEastAsia"/>
          <w:lang w:eastAsia="zh-CN"/>
        </w:rPr>
        <w:t xml:space="preserve"> and all </w:t>
      </w:r>
      <w:proofErr w:type="spellStart"/>
      <w:r>
        <w:rPr>
          <w:rFonts w:eastAsiaTheme="minorEastAsia" w:hint="eastAsia"/>
          <w:lang w:eastAsia="zh-CN"/>
        </w:rPr>
        <w:t>Scells</w:t>
      </w:r>
      <w:proofErr w:type="spellEnd"/>
      <w:r>
        <w:rPr>
          <w:rFonts w:eastAsiaTheme="minorEastAsia" w:hint="eastAsia"/>
          <w:lang w:eastAsia="zh-CN"/>
        </w:rPr>
        <w:t xml:space="preserve"> </w:t>
      </w:r>
      <w:r w:rsidR="0030721F">
        <w:rPr>
          <w:rFonts w:eastAsiaTheme="minorEastAsia"/>
          <w:lang w:eastAsia="zh-CN"/>
        </w:rPr>
        <w:t xml:space="preserve">in the cell groups </w:t>
      </w:r>
      <w:r>
        <w:rPr>
          <w:rFonts w:eastAsiaTheme="minorEastAsia" w:hint="eastAsia"/>
          <w:lang w:eastAsia="zh-CN"/>
        </w:rPr>
        <w:t>for power saving. Thus, i</w:t>
      </w:r>
      <w:r w:rsidR="00C807BB" w:rsidRPr="00095189">
        <w:rPr>
          <w:rFonts w:hint="eastAsia"/>
        </w:rPr>
        <w:t xml:space="preserve">n each cell-group, the LP-WUS indication should be applicable to all </w:t>
      </w:r>
      <w:r w:rsidR="00C807BB" w:rsidRPr="00095189">
        <w:t>activated</w:t>
      </w:r>
      <w:r w:rsidR="00C807BB" w:rsidRPr="00095189">
        <w:rPr>
          <w:rFonts w:hint="eastAsia"/>
        </w:rPr>
        <w:t xml:space="preserve"> </w:t>
      </w:r>
      <w:r w:rsidR="00C807BB" w:rsidRPr="00095189">
        <w:t>serving</w:t>
      </w:r>
      <w:r w:rsidR="00C807BB" w:rsidRPr="00095189">
        <w:rPr>
          <w:rFonts w:hint="eastAsia"/>
        </w:rPr>
        <w:t xml:space="preserve"> cells </w:t>
      </w:r>
      <w:r w:rsidRPr="00095189">
        <w:rPr>
          <w:rFonts w:hint="eastAsia"/>
        </w:rPr>
        <w:t>when UE is configured</w:t>
      </w:r>
      <w:r w:rsidR="00C807BB" w:rsidRPr="00095189">
        <w:rPr>
          <w:rFonts w:hint="eastAsia"/>
        </w:rPr>
        <w:t xml:space="preserve"> </w:t>
      </w:r>
      <w:r w:rsidRPr="00095189">
        <w:rPr>
          <w:rFonts w:hint="eastAsia"/>
        </w:rPr>
        <w:t>CA</w:t>
      </w:r>
      <w:r w:rsidR="00095189" w:rsidRPr="00095189">
        <w:rPr>
          <w:rFonts w:hint="eastAsia"/>
        </w:rPr>
        <w:t xml:space="preserve"> without dual group</w:t>
      </w:r>
      <w:r w:rsidR="00C807BB" w:rsidRPr="00095189">
        <w:rPr>
          <w:rFonts w:hint="eastAsia"/>
        </w:rPr>
        <w:t xml:space="preserve">. </w:t>
      </w:r>
      <w:r w:rsidR="00C13AC0" w:rsidRPr="00095189">
        <w:rPr>
          <w:rFonts w:hint="eastAsia"/>
        </w:rPr>
        <w:t xml:space="preserve"> </w:t>
      </w:r>
    </w:p>
    <w:p w14:paraId="1574A07E" w14:textId="47D3A666" w:rsidR="00C13AC0" w:rsidRPr="00C13AC0" w:rsidRDefault="00C807BB" w:rsidP="00565B10">
      <w:pPr>
        <w:spacing w:after="120"/>
        <w:jc w:val="both"/>
        <w:rPr>
          <w:rFonts w:eastAsiaTheme="minorEastAsia"/>
          <w:b/>
          <w:lang w:eastAsia="zh-CN"/>
        </w:rPr>
      </w:pPr>
      <w:r w:rsidRPr="00C13AC0">
        <w:rPr>
          <w:rFonts w:eastAsiaTheme="minorEastAsia" w:hint="eastAsia"/>
          <w:b/>
          <w:lang w:eastAsia="zh-CN"/>
        </w:rPr>
        <w:t xml:space="preserve">Proposal </w:t>
      </w:r>
      <w:r w:rsidR="00E253F0">
        <w:rPr>
          <w:rFonts w:eastAsiaTheme="minorEastAsia" w:hint="eastAsia"/>
          <w:b/>
          <w:lang w:eastAsia="zh-CN"/>
        </w:rPr>
        <w:t>12</w:t>
      </w:r>
      <w:r w:rsidRPr="00C13AC0">
        <w:rPr>
          <w:rFonts w:eastAsiaTheme="minorEastAsia" w:hint="eastAsia"/>
          <w:b/>
          <w:lang w:eastAsia="zh-CN"/>
        </w:rPr>
        <w:t xml:space="preserve">: For the case when UE is configured </w:t>
      </w:r>
      <w:r w:rsidR="00C13AC0" w:rsidRPr="00C13AC0">
        <w:rPr>
          <w:rFonts w:eastAsiaTheme="minorEastAsia" w:hint="eastAsia"/>
          <w:b/>
          <w:lang w:eastAsia="zh-CN"/>
        </w:rPr>
        <w:t>with NR-DC</w:t>
      </w:r>
      <w:r w:rsidR="00C13AC0">
        <w:rPr>
          <w:rFonts w:eastAsiaTheme="minorEastAsia" w:hint="eastAsia"/>
          <w:b/>
          <w:lang w:eastAsia="zh-CN"/>
        </w:rPr>
        <w:t xml:space="preserve"> and/</w:t>
      </w:r>
      <w:r w:rsidR="00C13AC0">
        <w:rPr>
          <w:rFonts w:eastAsiaTheme="minorEastAsia"/>
          <w:b/>
          <w:lang w:eastAsia="zh-CN"/>
        </w:rPr>
        <w:t>or</w:t>
      </w:r>
      <w:r w:rsidR="00C13AC0">
        <w:rPr>
          <w:rFonts w:eastAsiaTheme="minorEastAsia" w:hint="eastAsia"/>
          <w:b/>
          <w:lang w:eastAsia="zh-CN"/>
        </w:rPr>
        <w:t xml:space="preserve"> CA without dual </w:t>
      </w:r>
      <w:r w:rsidR="009E0DBD">
        <w:rPr>
          <w:rFonts w:eastAsiaTheme="minorEastAsia" w:hint="eastAsia"/>
          <w:b/>
          <w:lang w:eastAsia="zh-CN"/>
        </w:rPr>
        <w:t>group</w:t>
      </w:r>
      <w:r w:rsidR="00C13AC0" w:rsidRPr="00C13AC0">
        <w:rPr>
          <w:rFonts w:eastAsiaTheme="minorEastAsia" w:hint="eastAsia"/>
          <w:b/>
          <w:lang w:eastAsia="zh-CN"/>
        </w:rPr>
        <w:t xml:space="preserve"> in </w:t>
      </w:r>
      <w:r w:rsidR="00C13AC0" w:rsidRPr="00C13AC0">
        <w:rPr>
          <w:rFonts w:eastAsiaTheme="minorEastAsia"/>
          <w:b/>
          <w:lang w:eastAsia="zh-CN"/>
        </w:rPr>
        <w:t>RRC CONNECTED mode</w:t>
      </w:r>
      <w:r w:rsidR="00C13AC0" w:rsidRPr="00C13AC0">
        <w:rPr>
          <w:rFonts w:eastAsiaTheme="minorEastAsia" w:hint="eastAsia"/>
          <w:b/>
          <w:lang w:eastAsia="zh-CN"/>
        </w:rPr>
        <w:t xml:space="preserve">, </w:t>
      </w:r>
    </w:p>
    <w:p w14:paraId="3936EB29" w14:textId="363DCAFB" w:rsidR="00C807BB" w:rsidRPr="00C13AC0" w:rsidRDefault="00C13AC0" w:rsidP="00565B10">
      <w:pPr>
        <w:pStyle w:val="ae"/>
        <w:numPr>
          <w:ilvl w:val="0"/>
          <w:numId w:val="27"/>
        </w:numPr>
        <w:spacing w:after="120"/>
        <w:ind w:leftChars="0"/>
        <w:jc w:val="both"/>
        <w:rPr>
          <w:rFonts w:eastAsiaTheme="minorEastAsia"/>
          <w:b/>
          <w:lang w:eastAsia="zh-CN"/>
        </w:rPr>
      </w:pPr>
      <w:r w:rsidRPr="00C13AC0">
        <w:rPr>
          <w:rFonts w:eastAsiaTheme="minorEastAsia" w:hint="eastAsia"/>
          <w:b/>
          <w:lang w:eastAsia="zh-CN"/>
        </w:rPr>
        <w:t xml:space="preserve">LP-WUS is configured in </w:t>
      </w:r>
      <w:r w:rsidRPr="00C13AC0">
        <w:rPr>
          <w:b/>
        </w:rPr>
        <w:t xml:space="preserve">the </w:t>
      </w:r>
      <w:r w:rsidRPr="00C13AC0">
        <w:rPr>
          <w:b/>
          <w:lang w:eastAsia="zh-CN"/>
        </w:rPr>
        <w:t xml:space="preserve">PCell or on the </w:t>
      </w:r>
      <w:proofErr w:type="spellStart"/>
      <w:r w:rsidRPr="00C13AC0">
        <w:rPr>
          <w:b/>
          <w:lang w:eastAsia="zh-CN"/>
        </w:rPr>
        <w:t>SpCell</w:t>
      </w:r>
      <w:proofErr w:type="spellEnd"/>
      <w:r w:rsidRPr="00C13AC0">
        <w:rPr>
          <w:rFonts w:eastAsiaTheme="minorEastAsia" w:hint="eastAsia"/>
          <w:b/>
          <w:lang w:eastAsia="zh-CN"/>
        </w:rPr>
        <w:t xml:space="preserve"> per cell-group</w:t>
      </w:r>
    </w:p>
    <w:p w14:paraId="6E46693A" w14:textId="7238D2CD" w:rsidR="00121C4C" w:rsidRPr="00565B10" w:rsidRDefault="00C13AC0" w:rsidP="000A3852">
      <w:pPr>
        <w:pStyle w:val="ae"/>
        <w:numPr>
          <w:ilvl w:val="0"/>
          <w:numId w:val="27"/>
        </w:numPr>
        <w:spacing w:after="120"/>
        <w:ind w:leftChars="0"/>
        <w:jc w:val="both"/>
        <w:rPr>
          <w:rFonts w:eastAsiaTheme="minorEastAsia"/>
          <w:b/>
          <w:lang w:eastAsia="zh-CN"/>
        </w:rPr>
      </w:pPr>
      <w:r w:rsidRPr="00C13AC0">
        <w:rPr>
          <w:rFonts w:eastAsiaTheme="minorEastAsia" w:hint="eastAsia"/>
          <w:b/>
          <w:lang w:eastAsia="zh-CN"/>
        </w:rPr>
        <w:t xml:space="preserve">LP-WUS indication is applicable to </w:t>
      </w:r>
      <w:r w:rsidRPr="00C13AC0">
        <w:rPr>
          <w:rFonts w:eastAsiaTheme="minorEastAsia"/>
          <w:b/>
          <w:lang w:eastAsia="zh-CN"/>
        </w:rPr>
        <w:t>all activated serving cells</w:t>
      </w:r>
      <w:r w:rsidRPr="00C13AC0">
        <w:rPr>
          <w:rFonts w:eastAsiaTheme="minorEastAsia" w:hint="eastAsia"/>
          <w:b/>
          <w:lang w:eastAsia="zh-CN"/>
        </w:rPr>
        <w:t xml:space="preserve"> in the </w:t>
      </w:r>
      <w:r w:rsidRPr="00C13AC0">
        <w:rPr>
          <w:rFonts w:eastAsiaTheme="minorEastAsia"/>
          <w:b/>
          <w:lang w:eastAsia="zh-CN"/>
        </w:rPr>
        <w:t>cell-group</w:t>
      </w:r>
      <w:r w:rsidRPr="00C13AC0">
        <w:rPr>
          <w:rFonts w:eastAsiaTheme="minorEastAsia" w:hint="eastAsia"/>
          <w:b/>
          <w:lang w:eastAsia="zh-CN"/>
        </w:rPr>
        <w:t>.</w:t>
      </w:r>
    </w:p>
    <w:p w14:paraId="55486C57" w14:textId="637D03AF" w:rsidR="001F3C82" w:rsidRDefault="001F3C82" w:rsidP="00565B10">
      <w:pPr>
        <w:pStyle w:val="1"/>
        <w:ind w:left="431" w:hanging="431"/>
      </w:pPr>
      <w:r w:rsidRPr="006C074B">
        <w:rPr>
          <w:rFonts w:hint="eastAsia"/>
        </w:rPr>
        <w:t>Conclusion</w:t>
      </w:r>
    </w:p>
    <w:p w14:paraId="567138B2" w14:textId="00677E5B" w:rsidR="00DA5AAF" w:rsidRDefault="00DA5AAF" w:rsidP="005A1CFE">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CE41ED">
        <w:rPr>
          <w:rFonts w:eastAsiaTheme="minorEastAsia"/>
          <w:lang w:eastAsia="zh-CN"/>
        </w:rPr>
        <w:t>aspects</w:t>
      </w:r>
      <w:r w:rsidR="00CE41ED">
        <w:rPr>
          <w:rFonts w:eastAsiaTheme="minorEastAsia" w:hint="eastAsia"/>
          <w:lang w:eastAsia="zh-CN"/>
        </w:rPr>
        <w:t xml:space="preserve"> of LP-WUS </w:t>
      </w:r>
      <w:r w:rsidR="00CE41ED">
        <w:rPr>
          <w:rFonts w:eastAsiaTheme="minorEastAsia"/>
          <w:lang w:eastAsia="zh-CN"/>
        </w:rPr>
        <w:t>configuration and</w:t>
      </w:r>
      <w:r w:rsidR="00CE41ED">
        <w:rPr>
          <w:rFonts w:eastAsiaTheme="minorEastAsia" w:hint="eastAsia"/>
          <w:lang w:eastAsia="zh-CN"/>
        </w:rPr>
        <w:t xml:space="preserve"> LP-WUS monitoring procedure</w:t>
      </w:r>
      <w:r w:rsidR="003A4BBE">
        <w:rPr>
          <w:rFonts w:eastAsiaTheme="minorEastAsia" w:hint="eastAsia"/>
          <w:lang w:eastAsia="zh-CN"/>
        </w:rPr>
        <w:t xml:space="preserve"> </w:t>
      </w:r>
      <w:r w:rsidR="00CE41ED">
        <w:rPr>
          <w:rFonts w:eastAsiaTheme="minorEastAsia" w:hint="eastAsia"/>
          <w:lang w:eastAsia="zh-CN"/>
        </w:rPr>
        <w:t xml:space="preserve">with/without DRX configuration for </w:t>
      </w:r>
      <w:r w:rsidR="002C77F7">
        <w:rPr>
          <w:rFonts w:eastAsiaTheme="minorEastAsia" w:hint="eastAsia"/>
          <w:lang w:eastAsia="zh-CN"/>
        </w:rPr>
        <w:t>RRC_</w:t>
      </w:r>
      <w:r w:rsidR="00CE41ED">
        <w:rPr>
          <w:rFonts w:eastAsiaTheme="minorEastAsia" w:hint="eastAsia"/>
          <w:lang w:eastAsia="zh-CN"/>
        </w:rPr>
        <w:t xml:space="preserve">CONNECTED mode </w:t>
      </w:r>
      <w:r w:rsidR="00262ADC">
        <w:rPr>
          <w:rFonts w:eastAsiaTheme="minorEastAsia" w:hint="eastAsia"/>
          <w:lang w:eastAsia="zh-CN"/>
        </w:rPr>
        <w:t>and give the following proposals</w:t>
      </w:r>
      <w:r w:rsidRPr="00932346">
        <w:rPr>
          <w:rFonts w:hint="eastAsia"/>
          <w:lang w:eastAsia="zh-CN"/>
        </w:rPr>
        <w:t>.</w:t>
      </w:r>
    </w:p>
    <w:p w14:paraId="0B8042CE" w14:textId="77777777" w:rsidR="00E253F0" w:rsidRPr="00095189" w:rsidRDefault="00473E2F" w:rsidP="00E253F0">
      <w:pPr>
        <w:spacing w:after="120"/>
        <w:jc w:val="both"/>
        <w:rPr>
          <w:rFonts w:eastAsiaTheme="minorEastAsia"/>
          <w:b/>
          <w:bCs/>
          <w:lang w:eastAsia="zh-CN"/>
        </w:rPr>
      </w:pPr>
      <w:r w:rsidRPr="00BB04A6">
        <w:rPr>
          <w:rFonts w:eastAsiaTheme="minorEastAsia" w:hint="eastAsia"/>
          <w:b/>
          <w:lang w:eastAsia="zh-CN"/>
        </w:rPr>
        <w:t xml:space="preserve"> </w:t>
      </w:r>
      <w:r w:rsidR="00E253F0" w:rsidRPr="00424CB0">
        <w:rPr>
          <w:rFonts w:eastAsiaTheme="minorEastAsia" w:hint="eastAsia"/>
          <w:b/>
          <w:bCs/>
          <w:lang w:eastAsia="zh-CN"/>
        </w:rPr>
        <w:t xml:space="preserve">Proposal </w:t>
      </w:r>
      <w:r w:rsidR="00E253F0">
        <w:rPr>
          <w:rFonts w:eastAsiaTheme="minorEastAsia" w:hint="eastAsia"/>
          <w:b/>
          <w:bCs/>
          <w:lang w:eastAsia="zh-CN"/>
        </w:rPr>
        <w:t>1</w:t>
      </w:r>
      <w:r w:rsidR="00E253F0" w:rsidRPr="00424CB0">
        <w:rPr>
          <w:rFonts w:eastAsiaTheme="minorEastAsia" w:hint="eastAsia"/>
          <w:b/>
          <w:bCs/>
          <w:lang w:eastAsia="zh-CN"/>
        </w:rPr>
        <w:t xml:space="preserve">: The </w:t>
      </w:r>
      <w:r w:rsidR="00E253F0" w:rsidRPr="00424CB0">
        <w:rPr>
          <w:b/>
        </w:rPr>
        <w:t>candidate value</w:t>
      </w:r>
      <w:r w:rsidR="00E253F0" w:rsidRPr="00424CB0">
        <w:rPr>
          <w:rFonts w:eastAsiaTheme="minorEastAsia" w:hint="eastAsia"/>
          <w:b/>
          <w:lang w:eastAsia="zh-CN"/>
        </w:rPr>
        <w:t xml:space="preserve"> </w:t>
      </w:r>
      <w:r w:rsidR="00E253F0">
        <w:rPr>
          <w:rFonts w:eastAsiaTheme="minorEastAsia"/>
          <w:b/>
          <w:lang w:eastAsia="zh-CN"/>
        </w:rPr>
        <w:t xml:space="preserve">for UE reported in the UE capability </w:t>
      </w:r>
      <w:r w:rsidR="00E253F0" w:rsidRPr="00424CB0">
        <w:rPr>
          <w:rFonts w:eastAsiaTheme="minorEastAsia" w:hint="eastAsia"/>
          <w:b/>
          <w:bCs/>
          <w:lang w:eastAsia="zh-CN"/>
        </w:rPr>
        <w:t xml:space="preserve">includes the LP-WUS processing time, MR transition time for ramp up and the time/frequency </w:t>
      </w:r>
      <w:r w:rsidR="00E253F0" w:rsidRPr="00424CB0">
        <w:rPr>
          <w:rFonts w:eastAsiaTheme="minorEastAsia"/>
          <w:b/>
          <w:bCs/>
          <w:lang w:eastAsia="zh-CN"/>
        </w:rPr>
        <w:t>synchronization</w:t>
      </w:r>
      <w:r w:rsidR="00E253F0" w:rsidRPr="00424CB0">
        <w:rPr>
          <w:rFonts w:eastAsiaTheme="minorEastAsia" w:hint="eastAsia"/>
          <w:b/>
          <w:bCs/>
          <w:lang w:eastAsia="zh-CN"/>
        </w:rPr>
        <w:t xml:space="preserve"> </w:t>
      </w:r>
      <w:r w:rsidR="00E253F0">
        <w:rPr>
          <w:rFonts w:eastAsiaTheme="minorEastAsia"/>
          <w:b/>
          <w:bCs/>
          <w:lang w:eastAsia="zh-CN"/>
        </w:rPr>
        <w:t xml:space="preserve">and channel estimation </w:t>
      </w:r>
      <w:r w:rsidR="00E253F0" w:rsidRPr="00424CB0">
        <w:rPr>
          <w:rFonts w:eastAsiaTheme="minorEastAsia" w:hint="eastAsia"/>
          <w:b/>
          <w:bCs/>
          <w:lang w:eastAsia="zh-CN"/>
        </w:rPr>
        <w:t>of MR.</w:t>
      </w:r>
    </w:p>
    <w:p w14:paraId="68E9C084" w14:textId="77777777" w:rsidR="00E253F0" w:rsidRDefault="00E253F0" w:rsidP="00E253F0">
      <w:pPr>
        <w:spacing w:after="120"/>
        <w:jc w:val="both"/>
        <w:rPr>
          <w:rFonts w:eastAsiaTheme="minorEastAsia"/>
          <w:bCs/>
          <w:lang w:eastAsia="zh-CN"/>
        </w:rPr>
      </w:pPr>
      <w:r w:rsidRPr="0018772E">
        <w:rPr>
          <w:rFonts w:eastAsiaTheme="minorEastAsia" w:hint="eastAsia"/>
          <w:b/>
          <w:bCs/>
          <w:lang w:eastAsia="zh-CN"/>
        </w:rPr>
        <w:t xml:space="preserve">Proposal </w:t>
      </w:r>
      <w:r>
        <w:rPr>
          <w:rFonts w:eastAsiaTheme="minorEastAsia" w:hint="eastAsia"/>
          <w:b/>
          <w:bCs/>
          <w:lang w:eastAsia="zh-CN"/>
        </w:rPr>
        <w:t>2</w:t>
      </w:r>
      <w:r w:rsidRPr="0018772E">
        <w:rPr>
          <w:rFonts w:eastAsiaTheme="minorEastAsia" w:hint="eastAsia"/>
          <w:b/>
          <w:bCs/>
          <w:lang w:eastAsia="zh-CN"/>
        </w:rPr>
        <w:t xml:space="preserve">: </w:t>
      </w:r>
      <w:r w:rsidRPr="00DC3FF5">
        <w:rPr>
          <w:rFonts w:eastAsiaTheme="minorEastAsia"/>
          <w:b/>
          <w:bCs/>
          <w:lang w:eastAsia="zh-CN"/>
        </w:rPr>
        <w:t>The minimum time gap of LP-WUS needs to take into account the time</w:t>
      </w:r>
      <w:r>
        <w:rPr>
          <w:rFonts w:eastAsiaTheme="minorEastAsia" w:hint="eastAsia"/>
          <w:b/>
          <w:bCs/>
          <w:lang w:eastAsia="zh-CN"/>
        </w:rPr>
        <w:t xml:space="preserve"> of</w:t>
      </w:r>
      <w:r w:rsidRPr="00DC3FF5">
        <w:rPr>
          <w:rFonts w:eastAsiaTheme="minorEastAsia"/>
          <w:b/>
          <w:bCs/>
          <w:lang w:eastAsia="zh-CN"/>
        </w:rPr>
        <w:t xml:space="preserve"> MR in preparation of channel tracking for PDCCH coherent demodulation when LP-WUS triggers UE wakeup.</w:t>
      </w:r>
    </w:p>
    <w:p w14:paraId="4EACB7E7" w14:textId="6A8B750C" w:rsidR="00473E2F" w:rsidRDefault="00E253F0" w:rsidP="00E253F0">
      <w:pPr>
        <w:spacing w:after="120"/>
        <w:jc w:val="both"/>
        <w:rPr>
          <w:rFonts w:eastAsiaTheme="minorEastAsia"/>
          <w:b/>
          <w:lang w:eastAsia="zh-CN"/>
        </w:rPr>
      </w:pPr>
      <w:r w:rsidRPr="00344355">
        <w:rPr>
          <w:rFonts w:eastAsiaTheme="minorEastAsia" w:hint="eastAsia"/>
          <w:b/>
          <w:bCs/>
          <w:lang w:eastAsia="zh-CN"/>
        </w:rPr>
        <w:t xml:space="preserve">Proposal </w:t>
      </w:r>
      <w:r>
        <w:rPr>
          <w:rFonts w:eastAsiaTheme="minorEastAsia" w:hint="eastAsia"/>
          <w:b/>
          <w:bCs/>
          <w:lang w:eastAsia="zh-CN"/>
        </w:rPr>
        <w:t>3</w:t>
      </w:r>
      <w:r w:rsidRPr="00344355">
        <w:rPr>
          <w:rFonts w:eastAsiaTheme="minorEastAsia" w:hint="eastAsia"/>
          <w:b/>
          <w:bCs/>
          <w:lang w:eastAsia="zh-CN"/>
        </w:rPr>
        <w:t xml:space="preserve">: </w:t>
      </w:r>
      <w:r w:rsidRPr="00344355">
        <w:rPr>
          <w:b/>
        </w:rPr>
        <w:t>For RRC CONNECTED mode</w:t>
      </w:r>
      <w:r w:rsidRPr="00344355">
        <w:rPr>
          <w:rFonts w:eastAsiaTheme="minorEastAsia"/>
          <w:b/>
          <w:lang w:eastAsia="zh-CN"/>
        </w:rPr>
        <w:t xml:space="preserve">, </w:t>
      </w:r>
      <w:r w:rsidRPr="00344355">
        <w:rPr>
          <w:rFonts w:eastAsiaTheme="minorEastAsia"/>
          <w:b/>
          <w:bCs/>
          <w:lang w:eastAsia="zh-CN"/>
        </w:rPr>
        <w:t>support</w:t>
      </w:r>
      <w:r w:rsidRPr="00344355">
        <w:rPr>
          <w:rFonts w:eastAsiaTheme="minorEastAsia" w:hint="eastAsia"/>
          <w:b/>
          <w:bCs/>
          <w:lang w:eastAsia="zh-CN"/>
        </w:rPr>
        <w:t xml:space="preserve"> </w:t>
      </w:r>
      <w:r>
        <w:rPr>
          <w:b/>
        </w:rPr>
        <w:t>1</w:t>
      </w:r>
      <w:r w:rsidRPr="00344355">
        <w:rPr>
          <w:b/>
        </w:rPr>
        <w:t xml:space="preserve"> candidate values for the UE capability report on the minimum time gap</w:t>
      </w:r>
      <w:r w:rsidRPr="00344355">
        <w:rPr>
          <w:rFonts w:eastAsiaTheme="minorEastAsia" w:hint="eastAsia"/>
          <w:b/>
          <w:lang w:eastAsia="zh-CN"/>
        </w:rPr>
        <w:t xml:space="preserve"> with considering at least {</w:t>
      </w:r>
      <w:r>
        <w:rPr>
          <w:rFonts w:eastAsiaTheme="minorEastAsia" w:hint="eastAsia"/>
          <w:b/>
          <w:lang w:eastAsia="zh-CN"/>
        </w:rPr>
        <w:t>20</w:t>
      </w:r>
      <w:r w:rsidRPr="00344355">
        <w:rPr>
          <w:rFonts w:eastAsiaTheme="minorEastAsia" w:hint="eastAsia"/>
          <w:b/>
          <w:lang w:eastAsia="zh-CN"/>
        </w:rPr>
        <w:t>ms}.</w:t>
      </w:r>
    </w:p>
    <w:p w14:paraId="2CBC789B" w14:textId="77777777" w:rsidR="00E253F0" w:rsidRPr="008961BD" w:rsidRDefault="00E253F0" w:rsidP="00E253F0">
      <w:pPr>
        <w:spacing w:after="120"/>
        <w:jc w:val="both"/>
        <w:rPr>
          <w:rFonts w:eastAsiaTheme="minorEastAsia"/>
          <w:lang w:eastAsia="zh-CN"/>
        </w:rPr>
      </w:pPr>
      <w:r w:rsidRPr="008961BD">
        <w:rPr>
          <w:rFonts w:eastAsia="宋体" w:hint="eastAsia"/>
          <w:b/>
          <w:bCs/>
          <w:szCs w:val="22"/>
          <w:lang w:eastAsia="zh-CN"/>
        </w:rPr>
        <w:t xml:space="preserve">Proposal </w:t>
      </w:r>
      <w:r>
        <w:rPr>
          <w:rFonts w:eastAsia="宋体" w:hint="eastAsia"/>
          <w:b/>
          <w:bCs/>
          <w:szCs w:val="22"/>
          <w:lang w:eastAsia="zh-CN"/>
        </w:rPr>
        <w:t>4</w:t>
      </w:r>
      <w:r w:rsidRPr="008961BD">
        <w:rPr>
          <w:rFonts w:eastAsia="宋体" w:hint="eastAsia"/>
          <w:b/>
          <w:bCs/>
          <w:szCs w:val="22"/>
          <w:lang w:eastAsia="zh-CN"/>
        </w:rPr>
        <w:t xml:space="preserve">: For </w:t>
      </w:r>
      <w:r w:rsidRPr="008961BD">
        <w:rPr>
          <w:rFonts w:eastAsia="宋体"/>
          <w:b/>
          <w:bCs/>
          <w:szCs w:val="22"/>
          <w:lang w:eastAsia="zh-CN"/>
        </w:rPr>
        <w:t xml:space="preserve">LP-WUS </w:t>
      </w:r>
      <w:r w:rsidRPr="008961BD">
        <w:rPr>
          <w:rFonts w:eastAsia="宋体" w:hint="eastAsia"/>
          <w:b/>
          <w:bCs/>
          <w:szCs w:val="22"/>
          <w:lang w:eastAsia="zh-CN"/>
        </w:rPr>
        <w:t>MO</w:t>
      </w:r>
      <w:r w:rsidRPr="008961BD">
        <w:rPr>
          <w:rFonts w:eastAsia="宋体"/>
          <w:b/>
          <w:bCs/>
          <w:szCs w:val="22"/>
          <w:lang w:eastAsia="zh-CN"/>
        </w:rPr>
        <w:t>s in connected mode</w:t>
      </w:r>
      <w:r>
        <w:rPr>
          <w:rFonts w:eastAsia="宋体"/>
          <w:b/>
          <w:bCs/>
          <w:szCs w:val="22"/>
          <w:lang w:eastAsia="zh-CN"/>
        </w:rPr>
        <w:t>, Approach 1 should be supported</w:t>
      </w:r>
      <w:r w:rsidRPr="008961BD">
        <w:rPr>
          <w:rFonts w:eastAsia="宋体" w:hint="eastAsia"/>
          <w:b/>
          <w:bCs/>
          <w:szCs w:val="22"/>
          <w:lang w:eastAsia="zh-CN"/>
        </w:rPr>
        <w:t xml:space="preserve"> for </w:t>
      </w:r>
      <w:r>
        <w:rPr>
          <w:rFonts w:eastAsia="宋体"/>
          <w:b/>
          <w:bCs/>
          <w:szCs w:val="22"/>
          <w:lang w:eastAsia="zh-CN"/>
        </w:rPr>
        <w:t xml:space="preserve">both </w:t>
      </w:r>
      <w:r w:rsidRPr="008961BD">
        <w:rPr>
          <w:rFonts w:eastAsia="宋体" w:hint="eastAsia"/>
          <w:b/>
          <w:bCs/>
          <w:szCs w:val="22"/>
          <w:lang w:eastAsia="zh-CN"/>
        </w:rPr>
        <w:t>Option 1-1 and Option1-2</w:t>
      </w:r>
      <w:r>
        <w:rPr>
          <w:rFonts w:eastAsia="宋体" w:hint="eastAsia"/>
          <w:b/>
          <w:bCs/>
          <w:szCs w:val="22"/>
          <w:lang w:eastAsia="zh-CN"/>
        </w:rPr>
        <w:t>.</w:t>
      </w:r>
    </w:p>
    <w:p w14:paraId="114C0730" w14:textId="5A54698A" w:rsidR="00E253F0" w:rsidRDefault="00E253F0" w:rsidP="00E253F0">
      <w:pPr>
        <w:spacing w:after="120"/>
        <w:jc w:val="both"/>
        <w:rPr>
          <w:rFonts w:eastAsia="宋体"/>
          <w:b/>
          <w:bCs/>
          <w:szCs w:val="22"/>
          <w:lang w:eastAsia="zh-CN"/>
        </w:rPr>
      </w:pPr>
      <w:r w:rsidRPr="008961BD">
        <w:rPr>
          <w:rFonts w:eastAsia="宋体"/>
          <w:b/>
          <w:bCs/>
          <w:szCs w:val="22"/>
          <w:lang w:eastAsia="zh-CN"/>
        </w:rPr>
        <w:t xml:space="preserve">Proposal </w:t>
      </w:r>
      <w:r>
        <w:rPr>
          <w:rFonts w:eastAsia="宋体" w:hint="eastAsia"/>
          <w:b/>
          <w:bCs/>
          <w:szCs w:val="22"/>
          <w:lang w:eastAsia="zh-CN"/>
        </w:rPr>
        <w:t>5</w:t>
      </w:r>
      <w:r w:rsidRPr="008961BD">
        <w:rPr>
          <w:rFonts w:eastAsia="宋体"/>
          <w:b/>
          <w:bCs/>
          <w:szCs w:val="22"/>
          <w:lang w:eastAsia="zh-CN"/>
        </w:rPr>
        <w:t xml:space="preserve">: </w:t>
      </w:r>
      <w:r>
        <w:rPr>
          <w:rFonts w:eastAsia="宋体" w:hint="eastAsia"/>
          <w:b/>
          <w:bCs/>
          <w:szCs w:val="22"/>
          <w:lang w:eastAsia="zh-CN"/>
        </w:rPr>
        <w:t>For LP-WUS MO</w:t>
      </w:r>
      <w:r w:rsidRPr="009A55F1">
        <w:rPr>
          <w:rFonts w:eastAsia="宋体"/>
          <w:b/>
          <w:bCs/>
          <w:szCs w:val="22"/>
          <w:lang w:eastAsia="zh-CN"/>
        </w:rPr>
        <w:t xml:space="preserve"> </w:t>
      </w:r>
      <w:r>
        <w:rPr>
          <w:rFonts w:eastAsia="宋体" w:hint="eastAsia"/>
          <w:b/>
          <w:bCs/>
          <w:szCs w:val="22"/>
          <w:lang w:eastAsia="zh-CN"/>
        </w:rPr>
        <w:t xml:space="preserve">in </w:t>
      </w:r>
      <w:r>
        <w:rPr>
          <w:rFonts w:eastAsia="宋体"/>
          <w:b/>
          <w:bCs/>
          <w:szCs w:val="22"/>
          <w:lang w:eastAsia="zh-CN"/>
        </w:rPr>
        <w:t xml:space="preserve">for UE in </w:t>
      </w:r>
      <w:r w:rsidRPr="00A37104">
        <w:rPr>
          <w:rFonts w:eastAsia="宋体"/>
          <w:b/>
          <w:bCs/>
          <w:szCs w:val="22"/>
          <w:lang w:eastAsia="zh-CN"/>
        </w:rPr>
        <w:t>CONNECTED mode</w:t>
      </w:r>
      <w:r>
        <w:rPr>
          <w:rFonts w:eastAsia="宋体" w:hint="eastAsia"/>
          <w:b/>
          <w:bCs/>
          <w:szCs w:val="22"/>
          <w:lang w:eastAsia="zh-CN"/>
        </w:rPr>
        <w:t xml:space="preserve">, </w:t>
      </w:r>
      <w:r>
        <w:rPr>
          <w:rFonts w:eastAsia="宋体"/>
          <w:b/>
          <w:bCs/>
          <w:szCs w:val="22"/>
          <w:lang w:eastAsia="zh-CN"/>
        </w:rPr>
        <w:t>the</w:t>
      </w:r>
      <w:r w:rsidRPr="008961BD">
        <w:rPr>
          <w:rFonts w:eastAsia="宋体"/>
          <w:b/>
          <w:bCs/>
          <w:szCs w:val="22"/>
          <w:lang w:eastAsia="zh-CN"/>
        </w:rPr>
        <w:t xml:space="preserve"> periodicity and offset </w:t>
      </w:r>
      <w:r>
        <w:rPr>
          <w:rFonts w:eastAsia="宋体" w:hint="eastAsia"/>
          <w:b/>
          <w:bCs/>
          <w:szCs w:val="22"/>
          <w:lang w:eastAsia="zh-CN"/>
        </w:rPr>
        <w:t>is</w:t>
      </w:r>
      <w:r w:rsidRPr="008961BD">
        <w:rPr>
          <w:rFonts w:eastAsia="宋体"/>
          <w:b/>
          <w:bCs/>
          <w:szCs w:val="22"/>
          <w:lang w:eastAsia="zh-CN"/>
        </w:rPr>
        <w:t xml:space="preserve"> configured in slot-level and the first symbol</w:t>
      </w:r>
      <w:r>
        <w:rPr>
          <w:rFonts w:eastAsia="宋体" w:hint="eastAsia"/>
          <w:b/>
          <w:bCs/>
          <w:szCs w:val="22"/>
          <w:lang w:eastAsia="zh-CN"/>
        </w:rPr>
        <w:t xml:space="preserve"> </w:t>
      </w:r>
      <w:r w:rsidRPr="008961BD">
        <w:rPr>
          <w:rFonts w:eastAsia="宋体"/>
          <w:b/>
          <w:bCs/>
          <w:szCs w:val="22"/>
          <w:lang w:eastAsia="zh-CN"/>
        </w:rPr>
        <w:t>for LP-WUS MO</w:t>
      </w:r>
      <w:r>
        <w:rPr>
          <w:rFonts w:eastAsia="宋体" w:hint="eastAsia"/>
          <w:b/>
          <w:bCs/>
          <w:szCs w:val="22"/>
          <w:lang w:eastAsia="zh-CN"/>
        </w:rPr>
        <w:t xml:space="preserve"> </w:t>
      </w:r>
      <w:r w:rsidRPr="008961BD">
        <w:rPr>
          <w:rFonts w:eastAsia="宋体"/>
          <w:b/>
          <w:bCs/>
          <w:szCs w:val="22"/>
          <w:lang w:eastAsia="zh-CN"/>
        </w:rPr>
        <w:t>in a slot can be determined by an RRC parameter</w:t>
      </w:r>
      <w:r>
        <w:rPr>
          <w:rFonts w:eastAsia="宋体" w:hint="eastAsia"/>
          <w:b/>
          <w:bCs/>
          <w:szCs w:val="22"/>
          <w:lang w:eastAsia="zh-CN"/>
        </w:rPr>
        <w:t>.</w:t>
      </w:r>
    </w:p>
    <w:p w14:paraId="13A8F4BB" w14:textId="77777777" w:rsidR="00E253F0" w:rsidRPr="008961BD" w:rsidRDefault="00E253F0" w:rsidP="00E253F0">
      <w:pPr>
        <w:spacing w:after="120"/>
        <w:jc w:val="both"/>
        <w:rPr>
          <w:rFonts w:eastAsiaTheme="minorEastAsia"/>
          <w:lang w:eastAsia="zh-CN"/>
        </w:rPr>
      </w:pPr>
      <w:r w:rsidRPr="008961BD">
        <w:rPr>
          <w:rFonts w:eastAsia="宋体" w:hint="eastAsia"/>
          <w:b/>
          <w:bCs/>
          <w:szCs w:val="22"/>
          <w:lang w:eastAsia="zh-CN"/>
        </w:rPr>
        <w:t xml:space="preserve">Proposal </w:t>
      </w:r>
      <w:r>
        <w:rPr>
          <w:rFonts w:eastAsia="宋体" w:hint="eastAsia"/>
          <w:b/>
          <w:bCs/>
          <w:szCs w:val="22"/>
          <w:lang w:eastAsia="zh-CN"/>
        </w:rPr>
        <w:t>6</w:t>
      </w:r>
      <w:r w:rsidRPr="008961BD">
        <w:rPr>
          <w:rFonts w:eastAsia="宋体" w:hint="eastAsia"/>
          <w:b/>
          <w:bCs/>
          <w:szCs w:val="22"/>
          <w:lang w:eastAsia="zh-CN"/>
        </w:rPr>
        <w:t xml:space="preserve">: Not support an </w:t>
      </w:r>
      <w:r w:rsidRPr="008961BD">
        <w:rPr>
          <w:rFonts w:eastAsia="宋体"/>
          <w:b/>
          <w:bCs/>
          <w:szCs w:val="22"/>
          <w:lang w:eastAsia="zh-CN"/>
        </w:rPr>
        <w:t xml:space="preserve">RRC parameter indicates the duration where the UE monitors LP-WUS </w:t>
      </w:r>
      <w:r w:rsidRPr="008961BD">
        <w:rPr>
          <w:rFonts w:eastAsia="宋体" w:hint="eastAsia"/>
          <w:b/>
          <w:bCs/>
          <w:szCs w:val="22"/>
          <w:lang w:eastAsia="zh-CN"/>
        </w:rPr>
        <w:t>[</w:t>
      </w:r>
      <w:r w:rsidRPr="008961BD">
        <w:rPr>
          <w:rFonts w:eastAsia="宋体"/>
          <w:b/>
          <w:bCs/>
          <w:szCs w:val="22"/>
          <w:lang w:eastAsia="zh-CN"/>
        </w:rPr>
        <w:t>consecutively in time</w:t>
      </w:r>
      <w:r w:rsidRPr="008961BD">
        <w:rPr>
          <w:rFonts w:eastAsia="宋体" w:hint="eastAsia"/>
          <w:b/>
          <w:bCs/>
          <w:szCs w:val="22"/>
          <w:lang w:eastAsia="zh-CN"/>
        </w:rPr>
        <w:t>]</w:t>
      </w:r>
      <w:r>
        <w:rPr>
          <w:rFonts w:eastAsia="宋体" w:hint="eastAsia"/>
          <w:b/>
          <w:bCs/>
          <w:szCs w:val="22"/>
          <w:lang w:eastAsia="zh-CN"/>
        </w:rPr>
        <w:t xml:space="preserve">. </w:t>
      </w:r>
    </w:p>
    <w:p w14:paraId="29C58F8C" w14:textId="77777777" w:rsidR="00E253F0" w:rsidRDefault="00E253F0" w:rsidP="00E253F0">
      <w:pPr>
        <w:spacing w:after="120"/>
        <w:jc w:val="both"/>
        <w:rPr>
          <w:rFonts w:eastAsia="宋体"/>
          <w:b/>
          <w:bCs/>
          <w:szCs w:val="22"/>
          <w:lang w:eastAsia="zh-CN"/>
        </w:rPr>
      </w:pPr>
      <w:r>
        <w:rPr>
          <w:rFonts w:eastAsia="宋体" w:hint="eastAsia"/>
          <w:b/>
          <w:bCs/>
          <w:szCs w:val="22"/>
          <w:lang w:eastAsia="zh-CN"/>
        </w:rPr>
        <w:t xml:space="preserve">Proposal 7: One LP-WUS is </w:t>
      </w:r>
      <w:r>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Pr>
          <w:rFonts w:eastAsia="宋体"/>
          <w:b/>
          <w:bCs/>
          <w:szCs w:val="22"/>
          <w:lang w:eastAsia="zh-CN"/>
        </w:rPr>
        <w:t>ed</w:t>
      </w:r>
      <w:proofErr w:type="spellEnd"/>
      <w:r>
        <w:rPr>
          <w:rFonts w:eastAsia="宋体" w:hint="eastAsia"/>
          <w:b/>
          <w:bCs/>
          <w:szCs w:val="22"/>
          <w:lang w:eastAsia="zh-CN"/>
        </w:rPr>
        <w:t xml:space="preserve"> with</w:t>
      </w:r>
      <w:r>
        <w:rPr>
          <w:rFonts w:eastAsia="宋体"/>
          <w:b/>
          <w:bCs/>
          <w:szCs w:val="22"/>
          <w:lang w:eastAsia="zh-CN"/>
        </w:rPr>
        <w:t xml:space="preserve"> the RS</w:t>
      </w:r>
      <w:r>
        <w:rPr>
          <w:rFonts w:eastAsia="宋体" w:hint="eastAsia"/>
          <w:b/>
          <w:bCs/>
          <w:szCs w:val="22"/>
          <w:lang w:eastAsia="zh-CN"/>
        </w:rPr>
        <w:t xml:space="preserve"> </w:t>
      </w:r>
      <w:r>
        <w:rPr>
          <w:rFonts w:eastAsia="宋体"/>
          <w:b/>
          <w:bCs/>
          <w:szCs w:val="22"/>
          <w:lang w:eastAsia="zh-CN"/>
        </w:rPr>
        <w:t>associated with each of the TCI states</w:t>
      </w:r>
      <w:r>
        <w:rPr>
          <w:rFonts w:eastAsia="宋体" w:hint="eastAsia"/>
          <w:b/>
          <w:bCs/>
          <w:szCs w:val="22"/>
          <w:lang w:eastAsia="zh-CN"/>
        </w:rPr>
        <w:t xml:space="preserve"> of the CORESE</w:t>
      </w:r>
      <w:r>
        <w:rPr>
          <w:rFonts w:eastAsia="宋体"/>
          <w:b/>
          <w:bCs/>
          <w:szCs w:val="22"/>
          <w:lang w:eastAsia="zh-CN"/>
        </w:rPr>
        <w:t>Ts</w:t>
      </w:r>
      <w:r>
        <w:rPr>
          <w:rFonts w:eastAsia="宋体" w:hint="eastAsia"/>
          <w:b/>
          <w:bCs/>
          <w:szCs w:val="22"/>
          <w:lang w:eastAsia="zh-CN"/>
        </w:rPr>
        <w:t xml:space="preserve"> in order to trigger the PDCCH monitoring at the associated CORESETs when LP-WUS is detected. </w:t>
      </w:r>
    </w:p>
    <w:p w14:paraId="6F00FAF8" w14:textId="5E3FD38C" w:rsidR="00E253F0" w:rsidRDefault="00E253F0" w:rsidP="00E253F0">
      <w:pPr>
        <w:spacing w:after="120"/>
        <w:jc w:val="both"/>
        <w:rPr>
          <w:rFonts w:eastAsiaTheme="minorEastAsia"/>
          <w:b/>
          <w:lang w:eastAsia="zh-CN"/>
        </w:rPr>
      </w:pPr>
      <w:r w:rsidRPr="00381AC4">
        <w:rPr>
          <w:rFonts w:eastAsiaTheme="minorEastAsia" w:hint="eastAsia"/>
          <w:b/>
          <w:lang w:eastAsia="zh-CN"/>
        </w:rPr>
        <w:t xml:space="preserve">Proposal </w:t>
      </w:r>
      <w:r>
        <w:rPr>
          <w:rFonts w:eastAsiaTheme="minorEastAsia" w:hint="eastAsia"/>
          <w:b/>
          <w:lang w:eastAsia="zh-CN"/>
        </w:rPr>
        <w:t>8</w:t>
      </w:r>
      <w:r w:rsidRPr="00381AC4">
        <w:rPr>
          <w:rFonts w:eastAsiaTheme="minorEastAsia" w:hint="eastAsia"/>
          <w:b/>
          <w:lang w:eastAsia="zh-CN"/>
        </w:rPr>
        <w:t xml:space="preserve">: </w:t>
      </w:r>
      <w:r w:rsidRPr="00381AC4">
        <w:rPr>
          <w:b/>
        </w:rPr>
        <w:t>For LP-WUS monitoring in RRC CONNECTED mode</w:t>
      </w:r>
      <w:r w:rsidRPr="00381AC4">
        <w:rPr>
          <w:rFonts w:eastAsiaTheme="minorEastAsia" w:hint="eastAsia"/>
          <w:b/>
          <w:lang w:eastAsia="zh-CN"/>
        </w:rPr>
        <w:t xml:space="preserve">, </w:t>
      </w:r>
      <w:r w:rsidRPr="00381AC4">
        <w:rPr>
          <w:b/>
        </w:rPr>
        <w:t>Type A</w:t>
      </w:r>
      <w:r w:rsidRPr="00381AC4">
        <w:rPr>
          <w:rFonts w:eastAsiaTheme="minorEastAsia" w:hint="eastAsia"/>
          <w:b/>
          <w:lang w:eastAsia="zh-CN"/>
        </w:rPr>
        <w:t xml:space="preserve"> is support.</w:t>
      </w:r>
    </w:p>
    <w:p w14:paraId="6ED6368E" w14:textId="77777777" w:rsidR="00E253F0" w:rsidRPr="00964F6E" w:rsidRDefault="00E253F0" w:rsidP="00E253F0">
      <w:pPr>
        <w:spacing w:after="120"/>
        <w:jc w:val="both"/>
        <w:rPr>
          <w:rFonts w:eastAsia="宋体"/>
          <w:b/>
          <w:bCs/>
          <w:szCs w:val="22"/>
          <w:lang w:eastAsia="zh-CN"/>
        </w:rPr>
      </w:pPr>
      <w:r w:rsidRPr="00964F6E">
        <w:rPr>
          <w:rFonts w:eastAsia="宋体" w:hint="eastAsia"/>
          <w:b/>
          <w:bCs/>
          <w:szCs w:val="22"/>
          <w:lang w:eastAsia="zh-CN"/>
        </w:rPr>
        <w:t xml:space="preserve">Proposal </w:t>
      </w:r>
      <w:r>
        <w:rPr>
          <w:rFonts w:eastAsia="宋体" w:hint="eastAsia"/>
          <w:b/>
          <w:bCs/>
          <w:szCs w:val="22"/>
          <w:lang w:eastAsia="zh-CN"/>
        </w:rPr>
        <w:t>9</w:t>
      </w:r>
      <w:r w:rsidRPr="00964F6E">
        <w:rPr>
          <w:rFonts w:eastAsia="宋体" w:hint="eastAsia"/>
          <w:b/>
          <w:bCs/>
          <w:szCs w:val="22"/>
          <w:lang w:eastAsia="zh-CN"/>
        </w:rPr>
        <w:t xml:space="preserve">: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PDCCH monitoring triggered by LP-WUS is</w:t>
      </w:r>
      <w:r>
        <w:rPr>
          <w:rFonts w:eastAsia="宋体"/>
          <w:b/>
          <w:bCs/>
          <w:szCs w:val="22"/>
          <w:lang w:eastAsia="zh-CN"/>
        </w:rPr>
        <w:t xml:space="preserve"> not supported</w:t>
      </w:r>
      <w:r>
        <w:rPr>
          <w:rFonts w:eastAsia="宋体" w:hint="eastAsia"/>
          <w:b/>
          <w:bCs/>
          <w:szCs w:val="22"/>
          <w:lang w:eastAsia="zh-CN"/>
        </w:rPr>
        <w:t>.</w:t>
      </w:r>
      <w:r w:rsidRPr="00964F6E">
        <w:rPr>
          <w:rFonts w:eastAsia="宋体"/>
          <w:b/>
          <w:bCs/>
          <w:szCs w:val="22"/>
          <w:lang w:eastAsia="zh-CN"/>
        </w:rPr>
        <w:t xml:space="preserve"> </w:t>
      </w:r>
    </w:p>
    <w:p w14:paraId="15AED2B5" w14:textId="7E82DE3D" w:rsidR="00E253F0" w:rsidRDefault="00E253F0" w:rsidP="00E253F0">
      <w:pPr>
        <w:spacing w:after="120"/>
        <w:jc w:val="both"/>
        <w:rPr>
          <w:rFonts w:eastAsia="宋体"/>
          <w:b/>
          <w:bCs/>
          <w:szCs w:val="22"/>
          <w:lang w:eastAsia="zh-CN"/>
        </w:rPr>
      </w:pPr>
      <w:r w:rsidRPr="00964F6E">
        <w:rPr>
          <w:rFonts w:eastAsia="宋体" w:hint="eastAsia"/>
          <w:b/>
          <w:bCs/>
          <w:szCs w:val="22"/>
          <w:lang w:eastAsia="zh-CN"/>
        </w:rPr>
        <w:t xml:space="preserve">Proposal </w:t>
      </w:r>
      <w:r>
        <w:rPr>
          <w:rFonts w:eastAsia="宋体" w:hint="eastAsia"/>
          <w:b/>
          <w:bCs/>
          <w:szCs w:val="22"/>
          <w:lang w:eastAsia="zh-CN"/>
        </w:rPr>
        <w:t>10</w:t>
      </w:r>
      <w:r w:rsidRPr="00964F6E">
        <w:rPr>
          <w:rFonts w:eastAsia="宋体" w:hint="eastAsia"/>
          <w:b/>
          <w:bCs/>
          <w:szCs w:val="22"/>
          <w:lang w:eastAsia="zh-CN"/>
        </w:rPr>
        <w:t xml:space="preserve">: Support Option 1: </w:t>
      </w:r>
      <w:r w:rsidRPr="00964F6E">
        <w:rPr>
          <w:rFonts w:eastAsia="宋体"/>
          <w:b/>
          <w:bCs/>
          <w:szCs w:val="22"/>
          <w:lang w:eastAsia="zh-CN"/>
        </w:rPr>
        <w:t xml:space="preserve">No additional indication/condition </w:t>
      </w:r>
      <w:r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w:t>
      </w:r>
    </w:p>
    <w:p w14:paraId="2BDF3C89" w14:textId="77777777" w:rsidR="00E253F0" w:rsidRPr="009E0DBD" w:rsidRDefault="00E253F0" w:rsidP="00E253F0">
      <w:pPr>
        <w:spacing w:after="120"/>
        <w:jc w:val="both"/>
        <w:rPr>
          <w:rFonts w:eastAsiaTheme="minorEastAsia"/>
          <w:b/>
          <w:bCs/>
          <w:iCs/>
          <w:lang w:val="en-GB" w:eastAsia="zh-CN"/>
        </w:rPr>
      </w:pPr>
      <w:r w:rsidRPr="009E0DBD">
        <w:rPr>
          <w:rFonts w:eastAsiaTheme="minorEastAsia" w:hint="eastAsia"/>
          <w:b/>
          <w:bCs/>
          <w:iCs/>
          <w:lang w:val="en-GB" w:eastAsia="zh-CN"/>
        </w:rPr>
        <w:t xml:space="preserve">Proposal </w:t>
      </w:r>
      <w:r>
        <w:rPr>
          <w:rFonts w:eastAsiaTheme="minorEastAsia" w:hint="eastAsia"/>
          <w:b/>
          <w:bCs/>
          <w:iCs/>
          <w:lang w:val="en-GB" w:eastAsia="zh-CN"/>
        </w:rPr>
        <w:t>11</w:t>
      </w:r>
      <w:r w:rsidRPr="009E0DBD">
        <w:rPr>
          <w:rFonts w:eastAsiaTheme="minorEastAsia" w:hint="eastAsia"/>
          <w:b/>
          <w:bCs/>
          <w:iCs/>
          <w:lang w:val="en-GB" w:eastAsia="zh-CN"/>
        </w:rPr>
        <w:t xml:space="preserve">: For Rel-19 LP-WUS, the </w:t>
      </w:r>
      <w:r w:rsidRPr="009E0DBD">
        <w:rPr>
          <w:rFonts w:eastAsiaTheme="minorEastAsia" w:hint="eastAsia"/>
          <w:b/>
          <w:lang w:val="en-GB" w:eastAsia="zh-CN"/>
        </w:rPr>
        <w:t>dual</w:t>
      </w:r>
      <w:r w:rsidRPr="009E0DBD">
        <w:rPr>
          <w:rFonts w:eastAsiaTheme="minorEastAsia"/>
          <w:b/>
          <w:lang w:val="en-GB" w:eastAsia="zh-CN"/>
        </w:rPr>
        <w:t xml:space="preserve"> DRX group </w:t>
      </w:r>
      <w:r w:rsidRPr="009E0DBD">
        <w:rPr>
          <w:rFonts w:eastAsiaTheme="minorEastAsia" w:hint="eastAsia"/>
          <w:b/>
          <w:lang w:val="en-GB" w:eastAsia="zh-CN"/>
        </w:rPr>
        <w:t>and</w:t>
      </w:r>
      <w:r w:rsidRPr="009E0DBD">
        <w:rPr>
          <w:rFonts w:eastAsiaTheme="minorEastAsia"/>
          <w:b/>
          <w:lang w:val="en-GB" w:eastAsia="zh-CN"/>
        </w:rPr>
        <w:t xml:space="preserve"> </w:t>
      </w:r>
      <w:r w:rsidRPr="009E0DBD">
        <w:rPr>
          <w:rFonts w:eastAsiaTheme="minorEastAsia" w:hint="eastAsia"/>
          <w:b/>
          <w:lang w:val="en-GB" w:eastAsia="zh-CN"/>
        </w:rPr>
        <w:t>LP-WUS cannot be configured</w:t>
      </w:r>
      <w:r w:rsidRPr="009E0DBD">
        <w:rPr>
          <w:rFonts w:eastAsiaTheme="minorEastAsia"/>
          <w:b/>
          <w:lang w:val="en-GB" w:eastAsia="zh-CN"/>
        </w:rPr>
        <w:t xml:space="preserve"> simultaneously</w:t>
      </w:r>
      <w:r w:rsidRPr="009E0DBD">
        <w:rPr>
          <w:rFonts w:eastAsiaTheme="minorEastAsia" w:hint="eastAsia"/>
          <w:b/>
          <w:lang w:val="en-GB" w:eastAsia="zh-CN"/>
        </w:rPr>
        <w:t xml:space="preserve">. </w:t>
      </w:r>
    </w:p>
    <w:p w14:paraId="4B07F793" w14:textId="77777777" w:rsidR="00E253F0" w:rsidRPr="00C13AC0" w:rsidRDefault="00E253F0" w:rsidP="00E253F0">
      <w:pPr>
        <w:spacing w:after="120"/>
        <w:jc w:val="both"/>
        <w:rPr>
          <w:rFonts w:eastAsiaTheme="minorEastAsia"/>
          <w:b/>
          <w:lang w:eastAsia="zh-CN"/>
        </w:rPr>
      </w:pPr>
      <w:r w:rsidRPr="00C13AC0">
        <w:rPr>
          <w:rFonts w:eastAsiaTheme="minorEastAsia" w:hint="eastAsia"/>
          <w:b/>
          <w:lang w:eastAsia="zh-CN"/>
        </w:rPr>
        <w:t xml:space="preserve">Proposal </w:t>
      </w:r>
      <w:r>
        <w:rPr>
          <w:rFonts w:eastAsiaTheme="minorEastAsia" w:hint="eastAsia"/>
          <w:b/>
          <w:lang w:eastAsia="zh-CN"/>
        </w:rPr>
        <w:t>12</w:t>
      </w:r>
      <w:r w:rsidRPr="00C13AC0">
        <w:rPr>
          <w:rFonts w:eastAsiaTheme="minorEastAsia" w:hint="eastAsia"/>
          <w:b/>
          <w:lang w:eastAsia="zh-CN"/>
        </w:rPr>
        <w:t>: For the case when UE is configured with NR-DC</w:t>
      </w:r>
      <w:r>
        <w:rPr>
          <w:rFonts w:eastAsiaTheme="minorEastAsia" w:hint="eastAsia"/>
          <w:b/>
          <w:lang w:eastAsia="zh-CN"/>
        </w:rPr>
        <w:t xml:space="preserve"> and/</w:t>
      </w:r>
      <w:r>
        <w:rPr>
          <w:rFonts w:eastAsiaTheme="minorEastAsia"/>
          <w:b/>
          <w:lang w:eastAsia="zh-CN"/>
        </w:rPr>
        <w:t>or</w:t>
      </w:r>
      <w:r>
        <w:rPr>
          <w:rFonts w:eastAsiaTheme="minorEastAsia" w:hint="eastAsia"/>
          <w:b/>
          <w:lang w:eastAsia="zh-CN"/>
        </w:rPr>
        <w:t xml:space="preserve"> CA without dual group</w:t>
      </w:r>
      <w:r w:rsidRPr="00C13AC0">
        <w:rPr>
          <w:rFonts w:eastAsiaTheme="minorEastAsia" w:hint="eastAsia"/>
          <w:b/>
          <w:lang w:eastAsia="zh-CN"/>
        </w:rPr>
        <w:t xml:space="preserve"> in </w:t>
      </w:r>
      <w:r w:rsidRPr="00C13AC0">
        <w:rPr>
          <w:rFonts w:eastAsiaTheme="minorEastAsia"/>
          <w:b/>
          <w:lang w:eastAsia="zh-CN"/>
        </w:rPr>
        <w:t>RRC CONNECTED mode</w:t>
      </w:r>
      <w:r w:rsidRPr="00C13AC0">
        <w:rPr>
          <w:rFonts w:eastAsiaTheme="minorEastAsia" w:hint="eastAsia"/>
          <w:b/>
          <w:lang w:eastAsia="zh-CN"/>
        </w:rPr>
        <w:t xml:space="preserve">, </w:t>
      </w:r>
    </w:p>
    <w:p w14:paraId="0BB19BDF" w14:textId="77777777" w:rsidR="00E253F0" w:rsidRPr="00C13AC0" w:rsidRDefault="00E253F0" w:rsidP="00E253F0">
      <w:pPr>
        <w:pStyle w:val="ae"/>
        <w:numPr>
          <w:ilvl w:val="0"/>
          <w:numId w:val="27"/>
        </w:numPr>
        <w:spacing w:after="120"/>
        <w:ind w:leftChars="0"/>
        <w:jc w:val="both"/>
        <w:rPr>
          <w:rFonts w:eastAsiaTheme="minorEastAsia"/>
          <w:b/>
          <w:lang w:eastAsia="zh-CN"/>
        </w:rPr>
      </w:pPr>
      <w:r w:rsidRPr="00C13AC0">
        <w:rPr>
          <w:rFonts w:eastAsiaTheme="minorEastAsia" w:hint="eastAsia"/>
          <w:b/>
          <w:lang w:eastAsia="zh-CN"/>
        </w:rPr>
        <w:t xml:space="preserve">LP-WUS is configured in </w:t>
      </w:r>
      <w:r w:rsidRPr="00C13AC0">
        <w:rPr>
          <w:b/>
        </w:rPr>
        <w:t xml:space="preserve">the </w:t>
      </w:r>
      <w:proofErr w:type="spellStart"/>
      <w:r w:rsidRPr="00C13AC0">
        <w:rPr>
          <w:b/>
          <w:lang w:eastAsia="zh-CN"/>
        </w:rPr>
        <w:t>PCell</w:t>
      </w:r>
      <w:proofErr w:type="spellEnd"/>
      <w:r w:rsidRPr="00C13AC0">
        <w:rPr>
          <w:b/>
          <w:lang w:eastAsia="zh-CN"/>
        </w:rPr>
        <w:t xml:space="preserve"> or on the </w:t>
      </w:r>
      <w:proofErr w:type="spellStart"/>
      <w:r w:rsidRPr="00C13AC0">
        <w:rPr>
          <w:b/>
          <w:lang w:eastAsia="zh-CN"/>
        </w:rPr>
        <w:t>SpCell</w:t>
      </w:r>
      <w:proofErr w:type="spellEnd"/>
      <w:r w:rsidRPr="00C13AC0">
        <w:rPr>
          <w:rFonts w:eastAsiaTheme="minorEastAsia" w:hint="eastAsia"/>
          <w:b/>
          <w:lang w:eastAsia="zh-CN"/>
        </w:rPr>
        <w:t xml:space="preserve"> per cell-group</w:t>
      </w:r>
    </w:p>
    <w:p w14:paraId="73695B44" w14:textId="346D9FBF" w:rsidR="00E253F0" w:rsidRPr="00E253F0" w:rsidRDefault="00E253F0" w:rsidP="00E253F0">
      <w:pPr>
        <w:pStyle w:val="ae"/>
        <w:numPr>
          <w:ilvl w:val="0"/>
          <w:numId w:val="27"/>
        </w:numPr>
        <w:spacing w:after="120"/>
        <w:ind w:leftChars="0"/>
        <w:jc w:val="both"/>
        <w:rPr>
          <w:rFonts w:eastAsiaTheme="minorEastAsia"/>
          <w:b/>
          <w:lang w:eastAsia="zh-CN"/>
        </w:rPr>
      </w:pPr>
      <w:r w:rsidRPr="00C13AC0">
        <w:rPr>
          <w:rFonts w:eastAsiaTheme="minorEastAsia" w:hint="eastAsia"/>
          <w:b/>
          <w:lang w:eastAsia="zh-CN"/>
        </w:rPr>
        <w:t xml:space="preserve">LP-WUS indication is applicable to </w:t>
      </w:r>
      <w:r w:rsidRPr="00C13AC0">
        <w:rPr>
          <w:rFonts w:eastAsiaTheme="minorEastAsia"/>
          <w:b/>
          <w:lang w:eastAsia="zh-CN"/>
        </w:rPr>
        <w:t>all activated serving cells</w:t>
      </w:r>
      <w:r w:rsidRPr="00C13AC0">
        <w:rPr>
          <w:rFonts w:eastAsiaTheme="minorEastAsia" w:hint="eastAsia"/>
          <w:b/>
          <w:lang w:eastAsia="zh-CN"/>
        </w:rPr>
        <w:t xml:space="preserve"> in the </w:t>
      </w:r>
      <w:r w:rsidRPr="00C13AC0">
        <w:rPr>
          <w:rFonts w:eastAsiaTheme="minorEastAsia"/>
          <w:b/>
          <w:lang w:eastAsia="zh-CN"/>
        </w:rPr>
        <w:t>cell-group</w:t>
      </w:r>
      <w:r w:rsidRPr="00C13AC0">
        <w:rPr>
          <w:rFonts w:eastAsiaTheme="minorEastAsia" w:hint="eastAsia"/>
          <w:b/>
          <w:lang w:eastAsia="zh-CN"/>
        </w:rPr>
        <w:t>.</w:t>
      </w:r>
    </w:p>
    <w:p w14:paraId="139CCC8A" w14:textId="77777777" w:rsidR="00AF6978" w:rsidRPr="0052231C" w:rsidRDefault="00AF6978" w:rsidP="00D968AF">
      <w:pPr>
        <w:pStyle w:val="1"/>
        <w:ind w:left="431" w:hanging="431"/>
      </w:pPr>
      <w:r w:rsidRPr="0052231C">
        <w:t>References</w:t>
      </w:r>
    </w:p>
    <w:p w14:paraId="7872F915" w14:textId="06BEF790" w:rsidR="00147DEC" w:rsidRPr="004F0C2C" w:rsidRDefault="00394DF0" w:rsidP="004F0C2C">
      <w:pPr>
        <w:pStyle w:val="ae"/>
        <w:numPr>
          <w:ilvl w:val="0"/>
          <w:numId w:val="6"/>
        </w:numPr>
        <w:spacing w:after="120"/>
        <w:ind w:leftChars="0"/>
        <w:jc w:val="both"/>
        <w:rPr>
          <w:rFonts w:ascii="Times New Roman" w:hAnsi="Times New Roman"/>
          <w:szCs w:val="20"/>
        </w:rPr>
      </w:pPr>
      <w:bookmarkStart w:id="12" w:name="_Ref156467458"/>
      <w:r w:rsidRPr="002065C7">
        <w:rPr>
          <w:rFonts w:eastAsia="宋体" w:hint="eastAsia"/>
          <w:szCs w:val="21"/>
          <w:lang w:eastAsia="zh-CN"/>
        </w:rPr>
        <w:t>Chairman notes</w:t>
      </w:r>
      <w:r w:rsidR="006B347F">
        <w:rPr>
          <w:rFonts w:eastAsia="宋体" w:hint="eastAsia"/>
          <w:szCs w:val="21"/>
          <w:lang w:eastAsia="zh-CN"/>
        </w:rPr>
        <w:t>,</w:t>
      </w:r>
      <w:r w:rsidRPr="002065C7">
        <w:rPr>
          <w:rFonts w:eastAsia="宋体" w:hint="eastAsia"/>
          <w:szCs w:val="21"/>
          <w:lang w:eastAsia="zh-CN"/>
        </w:rPr>
        <w:t xml:space="preserve"> RAN1#</w:t>
      </w:r>
      <w:r w:rsidR="007A6B0D" w:rsidRPr="002065C7">
        <w:rPr>
          <w:rFonts w:eastAsia="宋体" w:hint="eastAsia"/>
          <w:szCs w:val="21"/>
          <w:lang w:eastAsia="zh-CN"/>
        </w:rPr>
        <w:t>11</w:t>
      </w:r>
      <w:r w:rsidR="000A3852">
        <w:rPr>
          <w:rFonts w:eastAsia="宋体" w:hint="eastAsia"/>
          <w:szCs w:val="21"/>
          <w:lang w:eastAsia="zh-CN"/>
        </w:rPr>
        <w:t>9</w:t>
      </w:r>
      <w:r w:rsidR="007A6B0D">
        <w:rPr>
          <w:rFonts w:eastAsia="宋体" w:hint="eastAsia"/>
          <w:szCs w:val="21"/>
          <w:lang w:eastAsia="zh-CN"/>
        </w:rPr>
        <w:t xml:space="preserve"> </w:t>
      </w:r>
      <w:r>
        <w:rPr>
          <w:rFonts w:eastAsia="宋体" w:hint="eastAsia"/>
          <w:szCs w:val="21"/>
          <w:lang w:eastAsia="zh-CN"/>
        </w:rPr>
        <w:t>meeting</w:t>
      </w:r>
      <w:bookmarkEnd w:id="12"/>
      <w:r w:rsidR="00746DE2">
        <w:rPr>
          <w:rFonts w:eastAsia="宋体" w:hint="eastAsia"/>
          <w:szCs w:val="21"/>
          <w:lang w:eastAsia="zh-CN"/>
        </w:rPr>
        <w:t xml:space="preserve">, </w:t>
      </w:r>
      <w:r w:rsidR="000A3852" w:rsidRPr="000A3852">
        <w:rPr>
          <w:rFonts w:eastAsia="宋体"/>
          <w:szCs w:val="21"/>
          <w:lang w:eastAsia="zh-CN"/>
        </w:rPr>
        <w:t>Orlando, US, November 18th – 22nd</w:t>
      </w:r>
      <w:r w:rsidR="005D7412">
        <w:rPr>
          <w:rFonts w:eastAsia="宋体" w:hint="eastAsia"/>
          <w:szCs w:val="21"/>
          <w:lang w:eastAsia="zh-CN"/>
        </w:rPr>
        <w:t>,</w:t>
      </w:r>
      <w:r w:rsidR="00642734">
        <w:rPr>
          <w:rFonts w:eastAsia="宋体" w:hint="eastAsia"/>
          <w:szCs w:val="21"/>
          <w:lang w:eastAsia="zh-CN"/>
        </w:rPr>
        <w:t xml:space="preserve"> </w:t>
      </w:r>
      <w:r w:rsidR="00746DE2" w:rsidRPr="000A3852">
        <w:rPr>
          <w:rFonts w:eastAsia="宋体"/>
          <w:szCs w:val="21"/>
          <w:lang w:eastAsia="zh-CN"/>
        </w:rPr>
        <w:t>2</w:t>
      </w:r>
      <w:r w:rsidR="00746DE2">
        <w:rPr>
          <w:rFonts w:eastAsia="宋体"/>
          <w:szCs w:val="20"/>
        </w:rPr>
        <w:t>024</w:t>
      </w:r>
      <w:r w:rsidR="00746DE2">
        <w:rPr>
          <w:rFonts w:eastAsia="宋体" w:hint="eastAsia"/>
          <w:szCs w:val="20"/>
          <w:lang w:eastAsia="zh-CN"/>
        </w:rPr>
        <w:t>.</w:t>
      </w:r>
    </w:p>
    <w:p w14:paraId="1520F62F" w14:textId="4F29EBF2" w:rsidR="00FF448C" w:rsidRPr="004F0C2C" w:rsidRDefault="00D771CB" w:rsidP="004924BA">
      <w:pPr>
        <w:pStyle w:val="ae"/>
        <w:numPr>
          <w:ilvl w:val="0"/>
          <w:numId w:val="6"/>
        </w:numPr>
        <w:spacing w:after="120"/>
        <w:ind w:leftChars="0"/>
        <w:jc w:val="both"/>
      </w:pPr>
      <w:bookmarkStart w:id="13" w:name="_Ref162359965"/>
      <w:bookmarkStart w:id="14" w:name="_Ref189841982"/>
      <w:r w:rsidRPr="00DD164B">
        <w:rPr>
          <w:rFonts w:hint="eastAsia"/>
        </w:rPr>
        <w:t xml:space="preserve">TR 38.331, NR </w:t>
      </w:r>
      <w:r w:rsidRPr="00962B3F">
        <w:t>Radio Resource Control (RRC) protocol specification</w:t>
      </w:r>
      <w:bookmarkEnd w:id="13"/>
      <w:r>
        <w:rPr>
          <w:rFonts w:eastAsiaTheme="minorEastAsia" w:hint="eastAsia"/>
          <w:lang w:eastAsia="zh-CN"/>
        </w:rPr>
        <w:t>.</w:t>
      </w:r>
      <w:bookmarkEnd w:id="14"/>
    </w:p>
    <w:sectPr w:rsidR="00FF448C" w:rsidRPr="004F0C2C" w:rsidSect="005752C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80BA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80BA59" w16cid:durableId="2280BA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73DC8" w14:textId="77777777" w:rsidR="00B857AD" w:rsidRDefault="00B857AD" w:rsidP="00D4417E">
      <w:pPr>
        <w:spacing w:after="120"/>
        <w:ind w:left="-2"/>
      </w:pPr>
      <w:r>
        <w:separator/>
      </w:r>
    </w:p>
  </w:endnote>
  <w:endnote w:type="continuationSeparator" w:id="0">
    <w:p w14:paraId="7625354B" w14:textId="77777777" w:rsidR="00B857AD" w:rsidRDefault="00B857AD" w:rsidP="00D4417E">
      <w:pPr>
        <w:spacing w:after="120"/>
        <w:ind w:left="-2"/>
      </w:pPr>
      <w:r>
        <w:continuationSeparator/>
      </w:r>
    </w:p>
  </w:endnote>
  <w:endnote w:type="continuationNotice" w:id="1">
    <w:p w14:paraId="51FB9767" w14:textId="77777777" w:rsidR="00B857AD" w:rsidRDefault="00B857A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EC8B0" w14:textId="77777777" w:rsidR="00D66DC2" w:rsidRDefault="00D66DC2"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EDC9" w14:textId="77777777" w:rsidR="00D66DC2" w:rsidRDefault="00D66DC2" w:rsidP="00CF2C22">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C9FA1" w14:textId="77777777" w:rsidR="00D66DC2" w:rsidRDefault="00D66DC2"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FA6234" w14:textId="77777777" w:rsidR="00B857AD" w:rsidRDefault="00B857AD" w:rsidP="00D4417E">
      <w:pPr>
        <w:spacing w:after="120"/>
        <w:ind w:left="-2"/>
      </w:pPr>
      <w:r>
        <w:separator/>
      </w:r>
    </w:p>
  </w:footnote>
  <w:footnote w:type="continuationSeparator" w:id="0">
    <w:p w14:paraId="2343E04F" w14:textId="77777777" w:rsidR="00B857AD" w:rsidRDefault="00B857AD" w:rsidP="00D4417E">
      <w:pPr>
        <w:spacing w:after="120"/>
        <w:ind w:left="-2"/>
      </w:pPr>
      <w:r>
        <w:continuationSeparator/>
      </w:r>
    </w:p>
  </w:footnote>
  <w:footnote w:type="continuationNotice" w:id="1">
    <w:p w14:paraId="048C0D5E" w14:textId="77777777" w:rsidR="00B857AD" w:rsidRDefault="00B857A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04EE8" w14:textId="77777777" w:rsidR="00D66DC2" w:rsidRDefault="00D66DC2"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F382" w14:textId="77777777" w:rsidR="00D66DC2" w:rsidRPr="001A329E" w:rsidRDefault="00D66DC2" w:rsidP="00CF2C22">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1040B" w14:textId="77777777" w:rsidR="00D66DC2" w:rsidRDefault="00D66DC2"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8B14A6"/>
    <w:multiLevelType w:val="multilevel"/>
    <w:tmpl w:val="A482AF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99E3123"/>
    <w:multiLevelType w:val="hybridMultilevel"/>
    <w:tmpl w:val="B31246BE"/>
    <w:lvl w:ilvl="0" w:tplc="BE428E28">
      <w:start w:val="6"/>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504B4"/>
    <w:multiLevelType w:val="hybridMultilevel"/>
    <w:tmpl w:val="2B26B1F4"/>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B8C495E"/>
    <w:multiLevelType w:val="multilevel"/>
    <w:tmpl w:val="2B8C49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2C1B40D1"/>
    <w:multiLevelType w:val="hybridMultilevel"/>
    <w:tmpl w:val="C0FC2B12"/>
    <w:lvl w:ilvl="0" w:tplc="DE143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4471F9"/>
    <w:multiLevelType w:val="hybridMultilevel"/>
    <w:tmpl w:val="4170B2E2"/>
    <w:lvl w:ilvl="0" w:tplc="DC7E7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AC581B74"/>
    <w:lvl w:ilvl="0">
      <w:start w:val="1"/>
      <w:numFmt w:val="decimal"/>
      <w:pStyle w:val="1"/>
      <w:lvlText w:val="%1"/>
      <w:lvlJc w:val="left"/>
      <w:pPr>
        <w:ind w:left="1332" w:hanging="432"/>
      </w:pPr>
    </w:lvl>
    <w:lvl w:ilvl="1">
      <w:start w:val="1"/>
      <w:numFmt w:val="decimal"/>
      <w:pStyle w:val="2"/>
      <w:lvlText w:val="%1.%2"/>
      <w:lvlJc w:val="left"/>
      <w:pPr>
        <w:ind w:left="5538" w:hanging="576"/>
      </w:pPr>
      <w:rPr>
        <w:i w:val="0"/>
        <w:lang w:val="en-US"/>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7">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3"/>
  </w:num>
  <w:num w:numId="3">
    <w:abstractNumId w:val="18"/>
  </w:num>
  <w:num w:numId="4">
    <w:abstractNumId w:val="20"/>
  </w:num>
  <w:num w:numId="5">
    <w:abstractNumId w:val="12"/>
  </w:num>
  <w:num w:numId="6">
    <w:abstractNumId w:val="4"/>
  </w:num>
  <w:num w:numId="7">
    <w:abstractNumId w:val="9"/>
  </w:num>
  <w:num w:numId="8">
    <w:abstractNumId w:val="17"/>
  </w:num>
  <w:num w:numId="9">
    <w:abstractNumId w:val="2"/>
  </w:num>
  <w:num w:numId="10">
    <w:abstractNumId w:val="19"/>
  </w:num>
  <w:num w:numId="11">
    <w:abstractNumId w:val="3"/>
  </w:num>
  <w:num w:numId="12">
    <w:abstractNumId w:val="0"/>
  </w:num>
  <w:num w:numId="13">
    <w:abstractNumId w:val="15"/>
  </w:num>
  <w:num w:numId="14">
    <w:abstractNumId w:val="14"/>
  </w:num>
  <w:num w:numId="15">
    <w:abstractNumId w:val="16"/>
  </w:num>
  <w:num w:numId="16">
    <w:abstractNumId w:val="6"/>
  </w:num>
  <w:num w:numId="17">
    <w:abstractNumId w:val="11"/>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5"/>
  </w:num>
  <w:num w:numId="28">
    <w:abstractNumId w:val="8"/>
  </w:num>
  <w:num w:numId="29">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EBE"/>
    <w:rsid w:val="00000F72"/>
    <w:rsid w:val="00000FB2"/>
    <w:rsid w:val="00001569"/>
    <w:rsid w:val="00001C50"/>
    <w:rsid w:val="00001CA2"/>
    <w:rsid w:val="00001F36"/>
    <w:rsid w:val="00001FE6"/>
    <w:rsid w:val="00002421"/>
    <w:rsid w:val="00002819"/>
    <w:rsid w:val="0000281A"/>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89B"/>
    <w:rsid w:val="00011A0D"/>
    <w:rsid w:val="000124A2"/>
    <w:rsid w:val="000125DB"/>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B9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057"/>
    <w:rsid w:val="00033171"/>
    <w:rsid w:val="0003340D"/>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02D"/>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843"/>
    <w:rsid w:val="00044DDD"/>
    <w:rsid w:val="00045196"/>
    <w:rsid w:val="0004534F"/>
    <w:rsid w:val="00045805"/>
    <w:rsid w:val="000458C1"/>
    <w:rsid w:val="00045952"/>
    <w:rsid w:val="00045F8C"/>
    <w:rsid w:val="00045FE1"/>
    <w:rsid w:val="00046BB1"/>
    <w:rsid w:val="00046C9B"/>
    <w:rsid w:val="000471E7"/>
    <w:rsid w:val="0004759D"/>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2A3A"/>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A99"/>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58C"/>
    <w:rsid w:val="0006771E"/>
    <w:rsid w:val="000679FC"/>
    <w:rsid w:val="00067BBE"/>
    <w:rsid w:val="00067DFB"/>
    <w:rsid w:val="00070A16"/>
    <w:rsid w:val="00070BDC"/>
    <w:rsid w:val="00070D40"/>
    <w:rsid w:val="00070EF1"/>
    <w:rsid w:val="00071385"/>
    <w:rsid w:val="0007184B"/>
    <w:rsid w:val="000724AE"/>
    <w:rsid w:val="000725C5"/>
    <w:rsid w:val="00072B45"/>
    <w:rsid w:val="00073511"/>
    <w:rsid w:val="00073868"/>
    <w:rsid w:val="000739C3"/>
    <w:rsid w:val="00073EDF"/>
    <w:rsid w:val="00074092"/>
    <w:rsid w:val="00074480"/>
    <w:rsid w:val="000744AF"/>
    <w:rsid w:val="00074A84"/>
    <w:rsid w:val="00074F56"/>
    <w:rsid w:val="00074F9A"/>
    <w:rsid w:val="000751C3"/>
    <w:rsid w:val="0007530D"/>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06"/>
    <w:rsid w:val="00086060"/>
    <w:rsid w:val="000863E2"/>
    <w:rsid w:val="000865BC"/>
    <w:rsid w:val="000867EC"/>
    <w:rsid w:val="00086822"/>
    <w:rsid w:val="000868E5"/>
    <w:rsid w:val="00086C56"/>
    <w:rsid w:val="00086EC2"/>
    <w:rsid w:val="000873C6"/>
    <w:rsid w:val="00087487"/>
    <w:rsid w:val="0008757D"/>
    <w:rsid w:val="000875BF"/>
    <w:rsid w:val="0008760D"/>
    <w:rsid w:val="00087F3B"/>
    <w:rsid w:val="000902F7"/>
    <w:rsid w:val="0009052B"/>
    <w:rsid w:val="00090AF3"/>
    <w:rsid w:val="00090ED3"/>
    <w:rsid w:val="00090F89"/>
    <w:rsid w:val="000913BA"/>
    <w:rsid w:val="00091659"/>
    <w:rsid w:val="000924D0"/>
    <w:rsid w:val="000927BA"/>
    <w:rsid w:val="0009295D"/>
    <w:rsid w:val="00092ED1"/>
    <w:rsid w:val="000932B8"/>
    <w:rsid w:val="00093386"/>
    <w:rsid w:val="0009369C"/>
    <w:rsid w:val="00093F31"/>
    <w:rsid w:val="0009458F"/>
    <w:rsid w:val="00094623"/>
    <w:rsid w:val="0009466A"/>
    <w:rsid w:val="0009470A"/>
    <w:rsid w:val="00094784"/>
    <w:rsid w:val="000948A5"/>
    <w:rsid w:val="00094B0A"/>
    <w:rsid w:val="00094E92"/>
    <w:rsid w:val="00094F55"/>
    <w:rsid w:val="00095189"/>
    <w:rsid w:val="000957B6"/>
    <w:rsid w:val="00095860"/>
    <w:rsid w:val="000958C0"/>
    <w:rsid w:val="00095D68"/>
    <w:rsid w:val="00096330"/>
    <w:rsid w:val="000971AD"/>
    <w:rsid w:val="00097D5F"/>
    <w:rsid w:val="000A0363"/>
    <w:rsid w:val="000A0602"/>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852"/>
    <w:rsid w:val="000A4105"/>
    <w:rsid w:val="000A4106"/>
    <w:rsid w:val="000A4A8C"/>
    <w:rsid w:val="000A4AAD"/>
    <w:rsid w:val="000A4B6F"/>
    <w:rsid w:val="000A4E64"/>
    <w:rsid w:val="000A4E6C"/>
    <w:rsid w:val="000A50F9"/>
    <w:rsid w:val="000A5231"/>
    <w:rsid w:val="000A52CF"/>
    <w:rsid w:val="000A5603"/>
    <w:rsid w:val="000A57BF"/>
    <w:rsid w:val="000A585B"/>
    <w:rsid w:val="000A5B26"/>
    <w:rsid w:val="000A5D86"/>
    <w:rsid w:val="000A5E7A"/>
    <w:rsid w:val="000A6070"/>
    <w:rsid w:val="000A60E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293"/>
    <w:rsid w:val="000C1BC5"/>
    <w:rsid w:val="000C1C1E"/>
    <w:rsid w:val="000C1E43"/>
    <w:rsid w:val="000C2266"/>
    <w:rsid w:val="000C2275"/>
    <w:rsid w:val="000C237B"/>
    <w:rsid w:val="000C2B22"/>
    <w:rsid w:val="000C2BDF"/>
    <w:rsid w:val="000C2C24"/>
    <w:rsid w:val="000C2CFF"/>
    <w:rsid w:val="000C2D28"/>
    <w:rsid w:val="000C2D9C"/>
    <w:rsid w:val="000C3188"/>
    <w:rsid w:val="000C3255"/>
    <w:rsid w:val="000C37F2"/>
    <w:rsid w:val="000C3A16"/>
    <w:rsid w:val="000C3EC4"/>
    <w:rsid w:val="000C46B1"/>
    <w:rsid w:val="000C47ED"/>
    <w:rsid w:val="000C5188"/>
    <w:rsid w:val="000C5564"/>
    <w:rsid w:val="000C55EF"/>
    <w:rsid w:val="000C57C8"/>
    <w:rsid w:val="000C5808"/>
    <w:rsid w:val="000C59EA"/>
    <w:rsid w:val="000C5BF6"/>
    <w:rsid w:val="000C6369"/>
    <w:rsid w:val="000C669A"/>
    <w:rsid w:val="000C6924"/>
    <w:rsid w:val="000C6A43"/>
    <w:rsid w:val="000C6FE4"/>
    <w:rsid w:val="000C71A2"/>
    <w:rsid w:val="000C7C0C"/>
    <w:rsid w:val="000D011B"/>
    <w:rsid w:val="000D04C7"/>
    <w:rsid w:val="000D0521"/>
    <w:rsid w:val="000D05C2"/>
    <w:rsid w:val="000D0961"/>
    <w:rsid w:val="000D0A49"/>
    <w:rsid w:val="000D0BB0"/>
    <w:rsid w:val="000D0D36"/>
    <w:rsid w:val="000D0DC5"/>
    <w:rsid w:val="000D179B"/>
    <w:rsid w:val="000D193E"/>
    <w:rsid w:val="000D1AC4"/>
    <w:rsid w:val="000D1D70"/>
    <w:rsid w:val="000D1FBA"/>
    <w:rsid w:val="000D20DA"/>
    <w:rsid w:val="000D2493"/>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604"/>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716"/>
    <w:rsid w:val="000F1972"/>
    <w:rsid w:val="000F1B95"/>
    <w:rsid w:val="000F1EC3"/>
    <w:rsid w:val="000F2059"/>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0C05"/>
    <w:rsid w:val="0010122E"/>
    <w:rsid w:val="001013E9"/>
    <w:rsid w:val="001014A4"/>
    <w:rsid w:val="001016AC"/>
    <w:rsid w:val="00101899"/>
    <w:rsid w:val="00101C52"/>
    <w:rsid w:val="00101C99"/>
    <w:rsid w:val="0010234B"/>
    <w:rsid w:val="001023FD"/>
    <w:rsid w:val="00102505"/>
    <w:rsid w:val="001028E4"/>
    <w:rsid w:val="00103021"/>
    <w:rsid w:val="00103413"/>
    <w:rsid w:val="00103686"/>
    <w:rsid w:val="00103878"/>
    <w:rsid w:val="00103EC1"/>
    <w:rsid w:val="00103FA3"/>
    <w:rsid w:val="00104150"/>
    <w:rsid w:val="00104287"/>
    <w:rsid w:val="001045F7"/>
    <w:rsid w:val="0010472F"/>
    <w:rsid w:val="00104CDF"/>
    <w:rsid w:val="001051B9"/>
    <w:rsid w:val="00105225"/>
    <w:rsid w:val="00105681"/>
    <w:rsid w:val="001059AD"/>
    <w:rsid w:val="00105B53"/>
    <w:rsid w:val="00105B81"/>
    <w:rsid w:val="00105CCF"/>
    <w:rsid w:val="00105E27"/>
    <w:rsid w:val="00105F4A"/>
    <w:rsid w:val="00106D7C"/>
    <w:rsid w:val="0010729F"/>
    <w:rsid w:val="00110194"/>
    <w:rsid w:val="00110795"/>
    <w:rsid w:val="001108EB"/>
    <w:rsid w:val="0011094B"/>
    <w:rsid w:val="00110F3F"/>
    <w:rsid w:val="001125D0"/>
    <w:rsid w:val="00112C85"/>
    <w:rsid w:val="00112DB6"/>
    <w:rsid w:val="00112FB5"/>
    <w:rsid w:val="001136C6"/>
    <w:rsid w:val="001136C8"/>
    <w:rsid w:val="00113D1E"/>
    <w:rsid w:val="00113EE3"/>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1C4C"/>
    <w:rsid w:val="001231EA"/>
    <w:rsid w:val="00123399"/>
    <w:rsid w:val="001233A1"/>
    <w:rsid w:val="00123937"/>
    <w:rsid w:val="00123D04"/>
    <w:rsid w:val="001242DE"/>
    <w:rsid w:val="0012437C"/>
    <w:rsid w:val="001245F5"/>
    <w:rsid w:val="0012464F"/>
    <w:rsid w:val="001248EB"/>
    <w:rsid w:val="001250F5"/>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8B5"/>
    <w:rsid w:val="00147DEC"/>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299"/>
    <w:rsid w:val="001549D3"/>
    <w:rsid w:val="00154ED9"/>
    <w:rsid w:val="0015519D"/>
    <w:rsid w:val="00155AF6"/>
    <w:rsid w:val="001562C2"/>
    <w:rsid w:val="00156736"/>
    <w:rsid w:val="001567FF"/>
    <w:rsid w:val="00156E30"/>
    <w:rsid w:val="00157453"/>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5A9"/>
    <w:rsid w:val="00164689"/>
    <w:rsid w:val="00164873"/>
    <w:rsid w:val="00164A38"/>
    <w:rsid w:val="00164C19"/>
    <w:rsid w:val="00164C60"/>
    <w:rsid w:val="001651CB"/>
    <w:rsid w:val="001653D8"/>
    <w:rsid w:val="00165B11"/>
    <w:rsid w:val="00165B66"/>
    <w:rsid w:val="00165B9E"/>
    <w:rsid w:val="00165C0B"/>
    <w:rsid w:val="00165DD7"/>
    <w:rsid w:val="0016606D"/>
    <w:rsid w:val="001660AF"/>
    <w:rsid w:val="00166CD6"/>
    <w:rsid w:val="00166CDA"/>
    <w:rsid w:val="00167363"/>
    <w:rsid w:val="0016750A"/>
    <w:rsid w:val="00167BA1"/>
    <w:rsid w:val="00167D75"/>
    <w:rsid w:val="00167E29"/>
    <w:rsid w:val="00170253"/>
    <w:rsid w:val="00170725"/>
    <w:rsid w:val="001708AD"/>
    <w:rsid w:val="00170D7B"/>
    <w:rsid w:val="00171376"/>
    <w:rsid w:val="00171CA7"/>
    <w:rsid w:val="00171D29"/>
    <w:rsid w:val="00172723"/>
    <w:rsid w:val="00172728"/>
    <w:rsid w:val="00172A27"/>
    <w:rsid w:val="00172D3A"/>
    <w:rsid w:val="00172EE6"/>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29"/>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2FFA"/>
    <w:rsid w:val="001833D2"/>
    <w:rsid w:val="001837E6"/>
    <w:rsid w:val="00183AC1"/>
    <w:rsid w:val="00183C31"/>
    <w:rsid w:val="00183E25"/>
    <w:rsid w:val="0018497C"/>
    <w:rsid w:val="00184A77"/>
    <w:rsid w:val="001855B7"/>
    <w:rsid w:val="00185896"/>
    <w:rsid w:val="001860F6"/>
    <w:rsid w:val="00186832"/>
    <w:rsid w:val="00186980"/>
    <w:rsid w:val="00186A1C"/>
    <w:rsid w:val="00187302"/>
    <w:rsid w:val="001876B3"/>
    <w:rsid w:val="0018772E"/>
    <w:rsid w:val="00187A78"/>
    <w:rsid w:val="00187CF9"/>
    <w:rsid w:val="00187D6F"/>
    <w:rsid w:val="00187E19"/>
    <w:rsid w:val="00187E70"/>
    <w:rsid w:val="0019045D"/>
    <w:rsid w:val="001906BA"/>
    <w:rsid w:val="0019073D"/>
    <w:rsid w:val="00190886"/>
    <w:rsid w:val="00190892"/>
    <w:rsid w:val="0019089D"/>
    <w:rsid w:val="00190971"/>
    <w:rsid w:val="00190DC4"/>
    <w:rsid w:val="001913E2"/>
    <w:rsid w:val="001929D2"/>
    <w:rsid w:val="00192F90"/>
    <w:rsid w:val="00193CE4"/>
    <w:rsid w:val="00194245"/>
    <w:rsid w:val="0019433C"/>
    <w:rsid w:val="00194583"/>
    <w:rsid w:val="00194743"/>
    <w:rsid w:val="00194C90"/>
    <w:rsid w:val="00194FD8"/>
    <w:rsid w:val="00195399"/>
    <w:rsid w:val="00195416"/>
    <w:rsid w:val="001956D1"/>
    <w:rsid w:val="0019588B"/>
    <w:rsid w:val="00195D52"/>
    <w:rsid w:val="0019606A"/>
    <w:rsid w:val="001962EA"/>
    <w:rsid w:val="001963A4"/>
    <w:rsid w:val="001965EC"/>
    <w:rsid w:val="00196E8C"/>
    <w:rsid w:val="00196EE4"/>
    <w:rsid w:val="00197327"/>
    <w:rsid w:val="00197426"/>
    <w:rsid w:val="001977F4"/>
    <w:rsid w:val="00197A1E"/>
    <w:rsid w:val="00197C69"/>
    <w:rsid w:val="00197C83"/>
    <w:rsid w:val="00197F6E"/>
    <w:rsid w:val="001A0216"/>
    <w:rsid w:val="001A07C1"/>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F7"/>
    <w:rsid w:val="001A6B3C"/>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5F6"/>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42A"/>
    <w:rsid w:val="001C17C6"/>
    <w:rsid w:val="001C1AF9"/>
    <w:rsid w:val="001C1FF3"/>
    <w:rsid w:val="001C2287"/>
    <w:rsid w:val="001C22D2"/>
    <w:rsid w:val="001C2807"/>
    <w:rsid w:val="001C2A3E"/>
    <w:rsid w:val="001C2D26"/>
    <w:rsid w:val="001C2D6D"/>
    <w:rsid w:val="001C31CF"/>
    <w:rsid w:val="001C35A0"/>
    <w:rsid w:val="001C36B2"/>
    <w:rsid w:val="001C3954"/>
    <w:rsid w:val="001C3C6C"/>
    <w:rsid w:val="001C3D19"/>
    <w:rsid w:val="001C3EEB"/>
    <w:rsid w:val="001C3FB1"/>
    <w:rsid w:val="001C4CC5"/>
    <w:rsid w:val="001C5183"/>
    <w:rsid w:val="001C5310"/>
    <w:rsid w:val="001C5360"/>
    <w:rsid w:val="001C55BB"/>
    <w:rsid w:val="001C5C57"/>
    <w:rsid w:val="001C5C81"/>
    <w:rsid w:val="001C6060"/>
    <w:rsid w:val="001C6293"/>
    <w:rsid w:val="001C63A4"/>
    <w:rsid w:val="001C641E"/>
    <w:rsid w:val="001C661D"/>
    <w:rsid w:val="001C6C75"/>
    <w:rsid w:val="001C75EC"/>
    <w:rsid w:val="001C7AEB"/>
    <w:rsid w:val="001D0177"/>
    <w:rsid w:val="001D026E"/>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8B"/>
    <w:rsid w:val="001D3F64"/>
    <w:rsid w:val="001D3FAB"/>
    <w:rsid w:val="001D403E"/>
    <w:rsid w:val="001D43B5"/>
    <w:rsid w:val="001D48CA"/>
    <w:rsid w:val="001D499F"/>
    <w:rsid w:val="001D4B41"/>
    <w:rsid w:val="001D50AA"/>
    <w:rsid w:val="001D525A"/>
    <w:rsid w:val="001D546D"/>
    <w:rsid w:val="001D5DBF"/>
    <w:rsid w:val="001D5FBB"/>
    <w:rsid w:val="001D640C"/>
    <w:rsid w:val="001D6462"/>
    <w:rsid w:val="001D686D"/>
    <w:rsid w:val="001D70B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9E5"/>
    <w:rsid w:val="001E4CDA"/>
    <w:rsid w:val="001E5537"/>
    <w:rsid w:val="001E558B"/>
    <w:rsid w:val="001E5C84"/>
    <w:rsid w:val="001E5D16"/>
    <w:rsid w:val="001E62B0"/>
    <w:rsid w:val="001E6505"/>
    <w:rsid w:val="001E65C5"/>
    <w:rsid w:val="001E6DEE"/>
    <w:rsid w:val="001E705E"/>
    <w:rsid w:val="001E77FA"/>
    <w:rsid w:val="001E7A1B"/>
    <w:rsid w:val="001E7BAB"/>
    <w:rsid w:val="001E7D08"/>
    <w:rsid w:val="001F015D"/>
    <w:rsid w:val="001F022D"/>
    <w:rsid w:val="001F05AB"/>
    <w:rsid w:val="001F0626"/>
    <w:rsid w:val="001F0A69"/>
    <w:rsid w:val="001F0B93"/>
    <w:rsid w:val="001F0C9F"/>
    <w:rsid w:val="001F0D83"/>
    <w:rsid w:val="001F155E"/>
    <w:rsid w:val="001F1A1E"/>
    <w:rsid w:val="001F1B21"/>
    <w:rsid w:val="001F1E08"/>
    <w:rsid w:val="001F1F67"/>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1C0E"/>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1D"/>
    <w:rsid w:val="0021085E"/>
    <w:rsid w:val="00210977"/>
    <w:rsid w:val="00210A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59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2C5"/>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0E71"/>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6C18"/>
    <w:rsid w:val="0025750E"/>
    <w:rsid w:val="00257573"/>
    <w:rsid w:val="0025778C"/>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8CD"/>
    <w:rsid w:val="00263F04"/>
    <w:rsid w:val="002643DB"/>
    <w:rsid w:val="0026446E"/>
    <w:rsid w:val="0026448C"/>
    <w:rsid w:val="00264628"/>
    <w:rsid w:val="002647AC"/>
    <w:rsid w:val="002647BD"/>
    <w:rsid w:val="00264F84"/>
    <w:rsid w:val="0026521D"/>
    <w:rsid w:val="002655CC"/>
    <w:rsid w:val="00265C41"/>
    <w:rsid w:val="0026600B"/>
    <w:rsid w:val="00266716"/>
    <w:rsid w:val="00266BE7"/>
    <w:rsid w:val="00266D0D"/>
    <w:rsid w:val="00266FD0"/>
    <w:rsid w:val="002670C5"/>
    <w:rsid w:val="0026732A"/>
    <w:rsid w:val="00267447"/>
    <w:rsid w:val="00270A9C"/>
    <w:rsid w:val="0027109A"/>
    <w:rsid w:val="00271507"/>
    <w:rsid w:val="0027165A"/>
    <w:rsid w:val="00271C2F"/>
    <w:rsid w:val="00272027"/>
    <w:rsid w:val="0027221D"/>
    <w:rsid w:val="0027239D"/>
    <w:rsid w:val="002724DC"/>
    <w:rsid w:val="002729D1"/>
    <w:rsid w:val="00272AE5"/>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4A5"/>
    <w:rsid w:val="00277C35"/>
    <w:rsid w:val="00277D89"/>
    <w:rsid w:val="00280265"/>
    <w:rsid w:val="0028053E"/>
    <w:rsid w:val="0028059A"/>
    <w:rsid w:val="00280889"/>
    <w:rsid w:val="00280B63"/>
    <w:rsid w:val="00280B97"/>
    <w:rsid w:val="00280DC4"/>
    <w:rsid w:val="00280E00"/>
    <w:rsid w:val="00280EEA"/>
    <w:rsid w:val="00281389"/>
    <w:rsid w:val="00281720"/>
    <w:rsid w:val="002818C9"/>
    <w:rsid w:val="00281CF6"/>
    <w:rsid w:val="002826B1"/>
    <w:rsid w:val="00282A92"/>
    <w:rsid w:val="00282E37"/>
    <w:rsid w:val="00283000"/>
    <w:rsid w:val="00283136"/>
    <w:rsid w:val="0028343E"/>
    <w:rsid w:val="002834F9"/>
    <w:rsid w:val="002835E6"/>
    <w:rsid w:val="002837BC"/>
    <w:rsid w:val="002838FF"/>
    <w:rsid w:val="00283A88"/>
    <w:rsid w:val="00283D6B"/>
    <w:rsid w:val="002843B6"/>
    <w:rsid w:val="00284459"/>
    <w:rsid w:val="00284BA8"/>
    <w:rsid w:val="00285888"/>
    <w:rsid w:val="00285986"/>
    <w:rsid w:val="00285DF4"/>
    <w:rsid w:val="00286970"/>
    <w:rsid w:val="00286E96"/>
    <w:rsid w:val="00287400"/>
    <w:rsid w:val="00287BA2"/>
    <w:rsid w:val="00287D5C"/>
    <w:rsid w:val="00287DFD"/>
    <w:rsid w:val="002900D7"/>
    <w:rsid w:val="00290207"/>
    <w:rsid w:val="00290313"/>
    <w:rsid w:val="00290460"/>
    <w:rsid w:val="002904C6"/>
    <w:rsid w:val="00290D11"/>
    <w:rsid w:val="00290DC9"/>
    <w:rsid w:val="00290E59"/>
    <w:rsid w:val="0029123B"/>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55A"/>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B4B"/>
    <w:rsid w:val="002A3C04"/>
    <w:rsid w:val="002A3E11"/>
    <w:rsid w:val="002A3F9E"/>
    <w:rsid w:val="002A42A1"/>
    <w:rsid w:val="002A43CD"/>
    <w:rsid w:val="002A5132"/>
    <w:rsid w:val="002A54F9"/>
    <w:rsid w:val="002A5CE4"/>
    <w:rsid w:val="002A60C0"/>
    <w:rsid w:val="002A6124"/>
    <w:rsid w:val="002A64E2"/>
    <w:rsid w:val="002A6983"/>
    <w:rsid w:val="002A6A63"/>
    <w:rsid w:val="002A6F54"/>
    <w:rsid w:val="002A71B9"/>
    <w:rsid w:val="002A74E4"/>
    <w:rsid w:val="002A7978"/>
    <w:rsid w:val="002A7BAB"/>
    <w:rsid w:val="002A7C52"/>
    <w:rsid w:val="002A7C63"/>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B2F"/>
    <w:rsid w:val="002B7156"/>
    <w:rsid w:val="002B73E2"/>
    <w:rsid w:val="002B7A11"/>
    <w:rsid w:val="002B7A3D"/>
    <w:rsid w:val="002B7AF3"/>
    <w:rsid w:val="002B7C69"/>
    <w:rsid w:val="002B7CAB"/>
    <w:rsid w:val="002C0F50"/>
    <w:rsid w:val="002C109A"/>
    <w:rsid w:val="002C1102"/>
    <w:rsid w:val="002C1248"/>
    <w:rsid w:val="002C12A6"/>
    <w:rsid w:val="002C14EB"/>
    <w:rsid w:val="002C1B5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7F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DE2"/>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7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C68"/>
    <w:rsid w:val="002E5EB8"/>
    <w:rsid w:val="002E608C"/>
    <w:rsid w:val="002E60DF"/>
    <w:rsid w:val="002E61F2"/>
    <w:rsid w:val="002E69C5"/>
    <w:rsid w:val="002E69F0"/>
    <w:rsid w:val="002E7E65"/>
    <w:rsid w:val="002F035C"/>
    <w:rsid w:val="002F0B10"/>
    <w:rsid w:val="002F1030"/>
    <w:rsid w:val="002F1387"/>
    <w:rsid w:val="002F1494"/>
    <w:rsid w:val="002F15B6"/>
    <w:rsid w:val="002F2A39"/>
    <w:rsid w:val="002F2D60"/>
    <w:rsid w:val="002F2E5B"/>
    <w:rsid w:val="002F32C0"/>
    <w:rsid w:val="002F355D"/>
    <w:rsid w:val="002F35D5"/>
    <w:rsid w:val="002F4242"/>
    <w:rsid w:val="002F4484"/>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0C"/>
    <w:rsid w:val="00301F90"/>
    <w:rsid w:val="00301FC3"/>
    <w:rsid w:val="0030247B"/>
    <w:rsid w:val="003033C2"/>
    <w:rsid w:val="00303406"/>
    <w:rsid w:val="003038F0"/>
    <w:rsid w:val="00303953"/>
    <w:rsid w:val="00303AAD"/>
    <w:rsid w:val="00303C00"/>
    <w:rsid w:val="00303FAC"/>
    <w:rsid w:val="0030408B"/>
    <w:rsid w:val="00304265"/>
    <w:rsid w:val="003045FF"/>
    <w:rsid w:val="003047A8"/>
    <w:rsid w:val="00305948"/>
    <w:rsid w:val="00306A75"/>
    <w:rsid w:val="00306DF6"/>
    <w:rsid w:val="0030721F"/>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23E"/>
    <w:rsid w:val="003123D9"/>
    <w:rsid w:val="003130F3"/>
    <w:rsid w:val="00313194"/>
    <w:rsid w:val="00313944"/>
    <w:rsid w:val="00313A63"/>
    <w:rsid w:val="00313EBB"/>
    <w:rsid w:val="0031428C"/>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647"/>
    <w:rsid w:val="003248BD"/>
    <w:rsid w:val="003249C3"/>
    <w:rsid w:val="00324AA9"/>
    <w:rsid w:val="00324DE8"/>
    <w:rsid w:val="00324F09"/>
    <w:rsid w:val="00325201"/>
    <w:rsid w:val="00325385"/>
    <w:rsid w:val="003254CB"/>
    <w:rsid w:val="0032550C"/>
    <w:rsid w:val="00325B93"/>
    <w:rsid w:val="00325DB1"/>
    <w:rsid w:val="00326735"/>
    <w:rsid w:val="00326898"/>
    <w:rsid w:val="003270A3"/>
    <w:rsid w:val="00327102"/>
    <w:rsid w:val="0032716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365"/>
    <w:rsid w:val="003354E6"/>
    <w:rsid w:val="00335F99"/>
    <w:rsid w:val="00336248"/>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601"/>
    <w:rsid w:val="00341CF2"/>
    <w:rsid w:val="003423D7"/>
    <w:rsid w:val="00342BC0"/>
    <w:rsid w:val="0034317B"/>
    <w:rsid w:val="00343D0E"/>
    <w:rsid w:val="00343DD4"/>
    <w:rsid w:val="00343F16"/>
    <w:rsid w:val="00343FAD"/>
    <w:rsid w:val="00344355"/>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47F3D"/>
    <w:rsid w:val="00350488"/>
    <w:rsid w:val="00350606"/>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46A"/>
    <w:rsid w:val="00360D5F"/>
    <w:rsid w:val="00360FC4"/>
    <w:rsid w:val="0036134C"/>
    <w:rsid w:val="0036187E"/>
    <w:rsid w:val="00362115"/>
    <w:rsid w:val="00362200"/>
    <w:rsid w:val="003623B1"/>
    <w:rsid w:val="003628F3"/>
    <w:rsid w:val="00362973"/>
    <w:rsid w:val="00362BAC"/>
    <w:rsid w:val="00362C78"/>
    <w:rsid w:val="00362DC0"/>
    <w:rsid w:val="0036376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2B"/>
    <w:rsid w:val="003718DA"/>
    <w:rsid w:val="003719E6"/>
    <w:rsid w:val="00371B23"/>
    <w:rsid w:val="00371BEA"/>
    <w:rsid w:val="00371CFA"/>
    <w:rsid w:val="00371DBD"/>
    <w:rsid w:val="00371F89"/>
    <w:rsid w:val="00372C33"/>
    <w:rsid w:val="00372F1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AC4"/>
    <w:rsid w:val="00381BA9"/>
    <w:rsid w:val="00382215"/>
    <w:rsid w:val="003822C7"/>
    <w:rsid w:val="003823B8"/>
    <w:rsid w:val="003824A1"/>
    <w:rsid w:val="003825A1"/>
    <w:rsid w:val="00382626"/>
    <w:rsid w:val="00382C16"/>
    <w:rsid w:val="003833CC"/>
    <w:rsid w:val="00383A7A"/>
    <w:rsid w:val="00383BE4"/>
    <w:rsid w:val="00383D7D"/>
    <w:rsid w:val="00383EB6"/>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555"/>
    <w:rsid w:val="00393811"/>
    <w:rsid w:val="00393B1F"/>
    <w:rsid w:val="003945EC"/>
    <w:rsid w:val="003948DB"/>
    <w:rsid w:val="0039493D"/>
    <w:rsid w:val="00394981"/>
    <w:rsid w:val="00394DF0"/>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5FE"/>
    <w:rsid w:val="003A38EE"/>
    <w:rsid w:val="003A3B24"/>
    <w:rsid w:val="003A3EB8"/>
    <w:rsid w:val="003A3FFE"/>
    <w:rsid w:val="003A40F2"/>
    <w:rsid w:val="003A42CB"/>
    <w:rsid w:val="003A4695"/>
    <w:rsid w:val="003A4800"/>
    <w:rsid w:val="003A4A22"/>
    <w:rsid w:val="003A4AB7"/>
    <w:rsid w:val="003A4BBE"/>
    <w:rsid w:val="003A4C09"/>
    <w:rsid w:val="003A4FF3"/>
    <w:rsid w:val="003A5A31"/>
    <w:rsid w:val="003A5C69"/>
    <w:rsid w:val="003A5D50"/>
    <w:rsid w:val="003A5E94"/>
    <w:rsid w:val="003A650F"/>
    <w:rsid w:val="003A6C16"/>
    <w:rsid w:val="003A6D9A"/>
    <w:rsid w:val="003A7C85"/>
    <w:rsid w:val="003B0260"/>
    <w:rsid w:val="003B02BA"/>
    <w:rsid w:val="003B06DC"/>
    <w:rsid w:val="003B0A59"/>
    <w:rsid w:val="003B167B"/>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4"/>
    <w:rsid w:val="003B71F5"/>
    <w:rsid w:val="003B7904"/>
    <w:rsid w:val="003B7ABE"/>
    <w:rsid w:val="003C03FF"/>
    <w:rsid w:val="003C04F2"/>
    <w:rsid w:val="003C065B"/>
    <w:rsid w:val="003C073E"/>
    <w:rsid w:val="003C0878"/>
    <w:rsid w:val="003C11A1"/>
    <w:rsid w:val="003C1720"/>
    <w:rsid w:val="003C2CC4"/>
    <w:rsid w:val="003C2F3A"/>
    <w:rsid w:val="003C3175"/>
    <w:rsid w:val="003C3248"/>
    <w:rsid w:val="003C33E0"/>
    <w:rsid w:val="003C379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778"/>
    <w:rsid w:val="003E081A"/>
    <w:rsid w:val="003E0858"/>
    <w:rsid w:val="003E089E"/>
    <w:rsid w:val="003E1063"/>
    <w:rsid w:val="003E1521"/>
    <w:rsid w:val="003E1A33"/>
    <w:rsid w:val="003E1C0B"/>
    <w:rsid w:val="003E1CE3"/>
    <w:rsid w:val="003E1E64"/>
    <w:rsid w:val="003E2236"/>
    <w:rsid w:val="003E24F7"/>
    <w:rsid w:val="003E27DA"/>
    <w:rsid w:val="003E2DD0"/>
    <w:rsid w:val="003E2FA7"/>
    <w:rsid w:val="003E3145"/>
    <w:rsid w:val="003E3B46"/>
    <w:rsid w:val="003E40AD"/>
    <w:rsid w:val="003E42F7"/>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0C"/>
    <w:rsid w:val="003F5632"/>
    <w:rsid w:val="003F5B34"/>
    <w:rsid w:val="003F5D18"/>
    <w:rsid w:val="003F5DC0"/>
    <w:rsid w:val="003F5E0C"/>
    <w:rsid w:val="003F64EB"/>
    <w:rsid w:val="003F6915"/>
    <w:rsid w:val="003F693F"/>
    <w:rsid w:val="003F69D6"/>
    <w:rsid w:val="003F6ABE"/>
    <w:rsid w:val="003F6CD4"/>
    <w:rsid w:val="003F7367"/>
    <w:rsid w:val="003F7729"/>
    <w:rsid w:val="003F7857"/>
    <w:rsid w:val="003F7966"/>
    <w:rsid w:val="004004E0"/>
    <w:rsid w:val="0040089D"/>
    <w:rsid w:val="00400B6A"/>
    <w:rsid w:val="00400DA0"/>
    <w:rsid w:val="00400FD0"/>
    <w:rsid w:val="004010BF"/>
    <w:rsid w:val="00401635"/>
    <w:rsid w:val="00401803"/>
    <w:rsid w:val="00401C31"/>
    <w:rsid w:val="00401C59"/>
    <w:rsid w:val="00401F2B"/>
    <w:rsid w:val="00402089"/>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20"/>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261"/>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CB0"/>
    <w:rsid w:val="00425FCB"/>
    <w:rsid w:val="0042608C"/>
    <w:rsid w:val="00426FBD"/>
    <w:rsid w:val="004270A0"/>
    <w:rsid w:val="004274C5"/>
    <w:rsid w:val="004278B2"/>
    <w:rsid w:val="004279A9"/>
    <w:rsid w:val="00430128"/>
    <w:rsid w:val="004301E8"/>
    <w:rsid w:val="004302D2"/>
    <w:rsid w:val="00430401"/>
    <w:rsid w:val="00430B6E"/>
    <w:rsid w:val="00430F00"/>
    <w:rsid w:val="00431B33"/>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447"/>
    <w:rsid w:val="00440AF3"/>
    <w:rsid w:val="00440F85"/>
    <w:rsid w:val="0044100B"/>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CC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1FA1"/>
    <w:rsid w:val="00462AF6"/>
    <w:rsid w:val="004635F6"/>
    <w:rsid w:val="0046478E"/>
    <w:rsid w:val="00465101"/>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AF9"/>
    <w:rsid w:val="00471B90"/>
    <w:rsid w:val="00471C58"/>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E2F"/>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79A"/>
    <w:rsid w:val="00477829"/>
    <w:rsid w:val="00477BD8"/>
    <w:rsid w:val="00477CAC"/>
    <w:rsid w:val="004800E2"/>
    <w:rsid w:val="004802CE"/>
    <w:rsid w:val="0048039B"/>
    <w:rsid w:val="00480939"/>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9D7"/>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86B"/>
    <w:rsid w:val="00491920"/>
    <w:rsid w:val="00491CCB"/>
    <w:rsid w:val="00491E56"/>
    <w:rsid w:val="004921F4"/>
    <w:rsid w:val="00492425"/>
    <w:rsid w:val="004924BA"/>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BD2"/>
    <w:rsid w:val="00497C49"/>
    <w:rsid w:val="00497D7A"/>
    <w:rsid w:val="004A0222"/>
    <w:rsid w:val="004A0478"/>
    <w:rsid w:val="004A07AD"/>
    <w:rsid w:val="004A0A26"/>
    <w:rsid w:val="004A0FAA"/>
    <w:rsid w:val="004A0FCD"/>
    <w:rsid w:val="004A0FCF"/>
    <w:rsid w:val="004A10C4"/>
    <w:rsid w:val="004A1251"/>
    <w:rsid w:val="004A1994"/>
    <w:rsid w:val="004A1B61"/>
    <w:rsid w:val="004A1ECB"/>
    <w:rsid w:val="004A217A"/>
    <w:rsid w:val="004A2203"/>
    <w:rsid w:val="004A2630"/>
    <w:rsid w:val="004A2797"/>
    <w:rsid w:val="004A2A85"/>
    <w:rsid w:val="004A3B96"/>
    <w:rsid w:val="004A407C"/>
    <w:rsid w:val="004A41E2"/>
    <w:rsid w:val="004A4A31"/>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601"/>
    <w:rsid w:val="004B784D"/>
    <w:rsid w:val="004B794F"/>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188"/>
    <w:rsid w:val="004C63DF"/>
    <w:rsid w:val="004C6539"/>
    <w:rsid w:val="004C67BC"/>
    <w:rsid w:val="004C6878"/>
    <w:rsid w:val="004C6B17"/>
    <w:rsid w:val="004C6F8D"/>
    <w:rsid w:val="004C7050"/>
    <w:rsid w:val="004C74EA"/>
    <w:rsid w:val="004C76BF"/>
    <w:rsid w:val="004D0092"/>
    <w:rsid w:val="004D0234"/>
    <w:rsid w:val="004D0DDF"/>
    <w:rsid w:val="004D0FE0"/>
    <w:rsid w:val="004D151B"/>
    <w:rsid w:val="004D1702"/>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83"/>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146"/>
    <w:rsid w:val="004E346F"/>
    <w:rsid w:val="004E46C0"/>
    <w:rsid w:val="004E480A"/>
    <w:rsid w:val="004E4A0C"/>
    <w:rsid w:val="004E4B3F"/>
    <w:rsid w:val="004E4BA9"/>
    <w:rsid w:val="004E4C27"/>
    <w:rsid w:val="004E4D56"/>
    <w:rsid w:val="004E4F2F"/>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C2C"/>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5BF9"/>
    <w:rsid w:val="004F6317"/>
    <w:rsid w:val="004F695E"/>
    <w:rsid w:val="004F6A8F"/>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6CC"/>
    <w:rsid w:val="00510A0F"/>
    <w:rsid w:val="00510F08"/>
    <w:rsid w:val="00511167"/>
    <w:rsid w:val="005114BD"/>
    <w:rsid w:val="0051154D"/>
    <w:rsid w:val="005117E5"/>
    <w:rsid w:val="00511930"/>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87C"/>
    <w:rsid w:val="00517ED8"/>
    <w:rsid w:val="0052001A"/>
    <w:rsid w:val="00520021"/>
    <w:rsid w:val="005200A3"/>
    <w:rsid w:val="0052087B"/>
    <w:rsid w:val="00521023"/>
    <w:rsid w:val="00521584"/>
    <w:rsid w:val="00521AA5"/>
    <w:rsid w:val="00521E6E"/>
    <w:rsid w:val="005220FC"/>
    <w:rsid w:val="00522BAE"/>
    <w:rsid w:val="00522C6D"/>
    <w:rsid w:val="00522D36"/>
    <w:rsid w:val="00522DBA"/>
    <w:rsid w:val="005231FA"/>
    <w:rsid w:val="00523302"/>
    <w:rsid w:val="005233FE"/>
    <w:rsid w:val="00523B02"/>
    <w:rsid w:val="00523BFB"/>
    <w:rsid w:val="00523E0D"/>
    <w:rsid w:val="005241A1"/>
    <w:rsid w:val="005241E4"/>
    <w:rsid w:val="00525264"/>
    <w:rsid w:val="0052589B"/>
    <w:rsid w:val="00525D0F"/>
    <w:rsid w:val="0052645C"/>
    <w:rsid w:val="005264E7"/>
    <w:rsid w:val="00526678"/>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97"/>
    <w:rsid w:val="00532577"/>
    <w:rsid w:val="005327CA"/>
    <w:rsid w:val="0053291E"/>
    <w:rsid w:val="00532C03"/>
    <w:rsid w:val="00533203"/>
    <w:rsid w:val="00533320"/>
    <w:rsid w:val="0053370D"/>
    <w:rsid w:val="005343A4"/>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37D29"/>
    <w:rsid w:val="00540181"/>
    <w:rsid w:val="0054054B"/>
    <w:rsid w:val="00540856"/>
    <w:rsid w:val="00540893"/>
    <w:rsid w:val="00540948"/>
    <w:rsid w:val="00540B2F"/>
    <w:rsid w:val="00541051"/>
    <w:rsid w:val="0054144B"/>
    <w:rsid w:val="0054168B"/>
    <w:rsid w:val="00541A55"/>
    <w:rsid w:val="00541F1C"/>
    <w:rsid w:val="005423B0"/>
    <w:rsid w:val="0054284E"/>
    <w:rsid w:val="00542F64"/>
    <w:rsid w:val="0054321C"/>
    <w:rsid w:val="0054371C"/>
    <w:rsid w:val="00543B2E"/>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EE9"/>
    <w:rsid w:val="00552F91"/>
    <w:rsid w:val="00552FD9"/>
    <w:rsid w:val="0055328B"/>
    <w:rsid w:val="005533D7"/>
    <w:rsid w:val="00553E3E"/>
    <w:rsid w:val="00554564"/>
    <w:rsid w:val="00554745"/>
    <w:rsid w:val="00554F50"/>
    <w:rsid w:val="00555648"/>
    <w:rsid w:val="00555659"/>
    <w:rsid w:val="00555774"/>
    <w:rsid w:val="00555849"/>
    <w:rsid w:val="00555B6D"/>
    <w:rsid w:val="00555D1F"/>
    <w:rsid w:val="00556315"/>
    <w:rsid w:val="00556460"/>
    <w:rsid w:val="005567B5"/>
    <w:rsid w:val="00557141"/>
    <w:rsid w:val="005574DA"/>
    <w:rsid w:val="00557968"/>
    <w:rsid w:val="00557A50"/>
    <w:rsid w:val="00557B73"/>
    <w:rsid w:val="00557B97"/>
    <w:rsid w:val="00560185"/>
    <w:rsid w:val="00560A43"/>
    <w:rsid w:val="00560B7B"/>
    <w:rsid w:val="00561078"/>
    <w:rsid w:val="0056120A"/>
    <w:rsid w:val="0056125F"/>
    <w:rsid w:val="005619E1"/>
    <w:rsid w:val="00561FDE"/>
    <w:rsid w:val="00562168"/>
    <w:rsid w:val="0056257B"/>
    <w:rsid w:val="005625A5"/>
    <w:rsid w:val="005625C2"/>
    <w:rsid w:val="0056290B"/>
    <w:rsid w:val="00562AD3"/>
    <w:rsid w:val="0056315A"/>
    <w:rsid w:val="0056329A"/>
    <w:rsid w:val="005632F3"/>
    <w:rsid w:val="00563308"/>
    <w:rsid w:val="005638BA"/>
    <w:rsid w:val="0056402A"/>
    <w:rsid w:val="00564091"/>
    <w:rsid w:val="005642E7"/>
    <w:rsid w:val="00564472"/>
    <w:rsid w:val="00564E6B"/>
    <w:rsid w:val="005650A1"/>
    <w:rsid w:val="005652B3"/>
    <w:rsid w:val="0056547C"/>
    <w:rsid w:val="00565645"/>
    <w:rsid w:val="0056575E"/>
    <w:rsid w:val="00565AA1"/>
    <w:rsid w:val="00565B10"/>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2A"/>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070"/>
    <w:rsid w:val="005752C9"/>
    <w:rsid w:val="00576030"/>
    <w:rsid w:val="00576415"/>
    <w:rsid w:val="00576465"/>
    <w:rsid w:val="00577497"/>
    <w:rsid w:val="0057762F"/>
    <w:rsid w:val="0057773D"/>
    <w:rsid w:val="00577762"/>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DB7"/>
    <w:rsid w:val="00587E32"/>
    <w:rsid w:val="005900DA"/>
    <w:rsid w:val="00590109"/>
    <w:rsid w:val="005901DC"/>
    <w:rsid w:val="00590270"/>
    <w:rsid w:val="00590A7C"/>
    <w:rsid w:val="00591438"/>
    <w:rsid w:val="005918BF"/>
    <w:rsid w:val="00591D59"/>
    <w:rsid w:val="00591D7E"/>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8B4"/>
    <w:rsid w:val="005A0A6D"/>
    <w:rsid w:val="005A0F91"/>
    <w:rsid w:val="005A10BD"/>
    <w:rsid w:val="005A155A"/>
    <w:rsid w:val="005A155F"/>
    <w:rsid w:val="005A1CFE"/>
    <w:rsid w:val="005A1E74"/>
    <w:rsid w:val="005A23D3"/>
    <w:rsid w:val="005A276B"/>
    <w:rsid w:val="005A2B35"/>
    <w:rsid w:val="005A2D22"/>
    <w:rsid w:val="005A2F52"/>
    <w:rsid w:val="005A31FB"/>
    <w:rsid w:val="005A386B"/>
    <w:rsid w:val="005A3880"/>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40C"/>
    <w:rsid w:val="005A66E1"/>
    <w:rsid w:val="005A76EA"/>
    <w:rsid w:val="005A774D"/>
    <w:rsid w:val="005A7CAE"/>
    <w:rsid w:val="005B05A5"/>
    <w:rsid w:val="005B06F8"/>
    <w:rsid w:val="005B0869"/>
    <w:rsid w:val="005B0A4C"/>
    <w:rsid w:val="005B0FAF"/>
    <w:rsid w:val="005B1406"/>
    <w:rsid w:val="005B16C6"/>
    <w:rsid w:val="005B1BF5"/>
    <w:rsid w:val="005B1EAA"/>
    <w:rsid w:val="005B2004"/>
    <w:rsid w:val="005B22B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E7"/>
    <w:rsid w:val="005D0C6C"/>
    <w:rsid w:val="005D0D6C"/>
    <w:rsid w:val="005D0F15"/>
    <w:rsid w:val="005D1F0A"/>
    <w:rsid w:val="005D2825"/>
    <w:rsid w:val="005D286A"/>
    <w:rsid w:val="005D2881"/>
    <w:rsid w:val="005D2904"/>
    <w:rsid w:val="005D2B58"/>
    <w:rsid w:val="005D2D76"/>
    <w:rsid w:val="005D2F0A"/>
    <w:rsid w:val="005D3272"/>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D7412"/>
    <w:rsid w:val="005E0490"/>
    <w:rsid w:val="005E1469"/>
    <w:rsid w:val="005E14A9"/>
    <w:rsid w:val="005E14DA"/>
    <w:rsid w:val="005E150F"/>
    <w:rsid w:val="005E165F"/>
    <w:rsid w:val="005E21B4"/>
    <w:rsid w:val="005E2BF4"/>
    <w:rsid w:val="005E3395"/>
    <w:rsid w:val="005E3573"/>
    <w:rsid w:val="005E3698"/>
    <w:rsid w:val="005E399D"/>
    <w:rsid w:val="005E3B1E"/>
    <w:rsid w:val="005E3CA6"/>
    <w:rsid w:val="005E4A01"/>
    <w:rsid w:val="005E591D"/>
    <w:rsid w:val="005E5D4E"/>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C4"/>
    <w:rsid w:val="005F3A15"/>
    <w:rsid w:val="005F3A5E"/>
    <w:rsid w:val="005F3B89"/>
    <w:rsid w:val="005F42AC"/>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5A5"/>
    <w:rsid w:val="006026D8"/>
    <w:rsid w:val="00602750"/>
    <w:rsid w:val="006029DC"/>
    <w:rsid w:val="00603149"/>
    <w:rsid w:val="00603507"/>
    <w:rsid w:val="00603A37"/>
    <w:rsid w:val="00603BD7"/>
    <w:rsid w:val="00603CD6"/>
    <w:rsid w:val="00603D3C"/>
    <w:rsid w:val="006044B3"/>
    <w:rsid w:val="00605AD0"/>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A90"/>
    <w:rsid w:val="00612E3D"/>
    <w:rsid w:val="00613031"/>
    <w:rsid w:val="006130CD"/>
    <w:rsid w:val="00613117"/>
    <w:rsid w:val="0061345B"/>
    <w:rsid w:val="00613531"/>
    <w:rsid w:val="006139AC"/>
    <w:rsid w:val="006139ED"/>
    <w:rsid w:val="00614DD2"/>
    <w:rsid w:val="00615A38"/>
    <w:rsid w:val="00615C27"/>
    <w:rsid w:val="0061604D"/>
    <w:rsid w:val="006167DA"/>
    <w:rsid w:val="00616AC5"/>
    <w:rsid w:val="00616BC5"/>
    <w:rsid w:val="00616DE7"/>
    <w:rsid w:val="00617161"/>
    <w:rsid w:val="006172BB"/>
    <w:rsid w:val="0061794A"/>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387"/>
    <w:rsid w:val="006254F3"/>
    <w:rsid w:val="0062554C"/>
    <w:rsid w:val="00625649"/>
    <w:rsid w:val="00625824"/>
    <w:rsid w:val="006265E7"/>
    <w:rsid w:val="00626DE9"/>
    <w:rsid w:val="00626E33"/>
    <w:rsid w:val="006270F8"/>
    <w:rsid w:val="0062747F"/>
    <w:rsid w:val="00627B10"/>
    <w:rsid w:val="00627CD6"/>
    <w:rsid w:val="00627E6D"/>
    <w:rsid w:val="00630583"/>
    <w:rsid w:val="00630819"/>
    <w:rsid w:val="00630C42"/>
    <w:rsid w:val="00630CF2"/>
    <w:rsid w:val="00630F59"/>
    <w:rsid w:val="00631509"/>
    <w:rsid w:val="00631924"/>
    <w:rsid w:val="00632009"/>
    <w:rsid w:val="0063208D"/>
    <w:rsid w:val="00632407"/>
    <w:rsid w:val="0063251F"/>
    <w:rsid w:val="006328E4"/>
    <w:rsid w:val="006338A3"/>
    <w:rsid w:val="00633AFF"/>
    <w:rsid w:val="00633E27"/>
    <w:rsid w:val="00633F94"/>
    <w:rsid w:val="00634031"/>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405"/>
    <w:rsid w:val="00637538"/>
    <w:rsid w:val="0063770A"/>
    <w:rsid w:val="00637B6B"/>
    <w:rsid w:val="00637F55"/>
    <w:rsid w:val="00640236"/>
    <w:rsid w:val="00640639"/>
    <w:rsid w:val="006406D5"/>
    <w:rsid w:val="00640A1F"/>
    <w:rsid w:val="00641142"/>
    <w:rsid w:val="00641212"/>
    <w:rsid w:val="006419D8"/>
    <w:rsid w:val="00642216"/>
    <w:rsid w:val="00642261"/>
    <w:rsid w:val="00642734"/>
    <w:rsid w:val="00642757"/>
    <w:rsid w:val="0064288C"/>
    <w:rsid w:val="0064295B"/>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4D"/>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503"/>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CBA"/>
    <w:rsid w:val="0065600E"/>
    <w:rsid w:val="006561DB"/>
    <w:rsid w:val="0065644A"/>
    <w:rsid w:val="00656CAD"/>
    <w:rsid w:val="00656E41"/>
    <w:rsid w:val="006570D9"/>
    <w:rsid w:val="00657907"/>
    <w:rsid w:val="00657E77"/>
    <w:rsid w:val="00657FC7"/>
    <w:rsid w:val="006601BE"/>
    <w:rsid w:val="00660333"/>
    <w:rsid w:val="0066053F"/>
    <w:rsid w:val="00660670"/>
    <w:rsid w:val="0066073F"/>
    <w:rsid w:val="00660881"/>
    <w:rsid w:val="00660D85"/>
    <w:rsid w:val="00661142"/>
    <w:rsid w:val="00661750"/>
    <w:rsid w:val="00661ADC"/>
    <w:rsid w:val="00661EA1"/>
    <w:rsid w:val="0066212B"/>
    <w:rsid w:val="006621C6"/>
    <w:rsid w:val="0066221F"/>
    <w:rsid w:val="00662912"/>
    <w:rsid w:val="00662EC5"/>
    <w:rsid w:val="00663264"/>
    <w:rsid w:val="00663BF4"/>
    <w:rsid w:val="006641F6"/>
    <w:rsid w:val="00664640"/>
    <w:rsid w:val="00664BF9"/>
    <w:rsid w:val="006651AC"/>
    <w:rsid w:val="006651C3"/>
    <w:rsid w:val="0066532A"/>
    <w:rsid w:val="0066562F"/>
    <w:rsid w:val="0066565D"/>
    <w:rsid w:val="00665886"/>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70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0A"/>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CF9"/>
    <w:rsid w:val="00686E52"/>
    <w:rsid w:val="0068715B"/>
    <w:rsid w:val="0068716B"/>
    <w:rsid w:val="00687B2A"/>
    <w:rsid w:val="00687B41"/>
    <w:rsid w:val="006901BE"/>
    <w:rsid w:val="0069054B"/>
    <w:rsid w:val="0069093B"/>
    <w:rsid w:val="00690BF5"/>
    <w:rsid w:val="0069120C"/>
    <w:rsid w:val="006914FC"/>
    <w:rsid w:val="0069165F"/>
    <w:rsid w:val="0069183C"/>
    <w:rsid w:val="00691AA1"/>
    <w:rsid w:val="00691C80"/>
    <w:rsid w:val="0069212E"/>
    <w:rsid w:val="00692320"/>
    <w:rsid w:val="006923C0"/>
    <w:rsid w:val="006924F3"/>
    <w:rsid w:val="00692795"/>
    <w:rsid w:val="00692889"/>
    <w:rsid w:val="0069295B"/>
    <w:rsid w:val="00692AA8"/>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B85"/>
    <w:rsid w:val="006A1F0B"/>
    <w:rsid w:val="006A2485"/>
    <w:rsid w:val="006A25FC"/>
    <w:rsid w:val="006A2685"/>
    <w:rsid w:val="006A296C"/>
    <w:rsid w:val="006A2AAD"/>
    <w:rsid w:val="006A2ABC"/>
    <w:rsid w:val="006A2EC7"/>
    <w:rsid w:val="006A2ED7"/>
    <w:rsid w:val="006A33D0"/>
    <w:rsid w:val="006A350C"/>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47F"/>
    <w:rsid w:val="006B396D"/>
    <w:rsid w:val="006B3DD9"/>
    <w:rsid w:val="006B41B8"/>
    <w:rsid w:val="006B4323"/>
    <w:rsid w:val="006B4F9F"/>
    <w:rsid w:val="006B4FE5"/>
    <w:rsid w:val="006B5137"/>
    <w:rsid w:val="006B51E4"/>
    <w:rsid w:val="006B533C"/>
    <w:rsid w:val="006B5386"/>
    <w:rsid w:val="006B53EF"/>
    <w:rsid w:val="006B589D"/>
    <w:rsid w:val="006B5A18"/>
    <w:rsid w:val="006B5EA0"/>
    <w:rsid w:val="006B5FE2"/>
    <w:rsid w:val="006B6139"/>
    <w:rsid w:val="006B647A"/>
    <w:rsid w:val="006B6D24"/>
    <w:rsid w:val="006B70FB"/>
    <w:rsid w:val="006B72FF"/>
    <w:rsid w:val="006C02A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D6E"/>
    <w:rsid w:val="006C405D"/>
    <w:rsid w:val="006C4293"/>
    <w:rsid w:val="006C45E3"/>
    <w:rsid w:val="006C49FE"/>
    <w:rsid w:val="006C4DF6"/>
    <w:rsid w:val="006C5263"/>
    <w:rsid w:val="006C52E9"/>
    <w:rsid w:val="006C58A2"/>
    <w:rsid w:val="006C61BC"/>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5E1"/>
    <w:rsid w:val="006D17A6"/>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A6C"/>
    <w:rsid w:val="006D6B06"/>
    <w:rsid w:val="006D6B33"/>
    <w:rsid w:val="006D719C"/>
    <w:rsid w:val="006D7AB8"/>
    <w:rsid w:val="006D7CED"/>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186"/>
    <w:rsid w:val="006E7765"/>
    <w:rsid w:val="006F0012"/>
    <w:rsid w:val="006F045B"/>
    <w:rsid w:val="006F055D"/>
    <w:rsid w:val="006F07A5"/>
    <w:rsid w:val="006F093E"/>
    <w:rsid w:val="006F0992"/>
    <w:rsid w:val="006F09A5"/>
    <w:rsid w:val="006F0DB5"/>
    <w:rsid w:val="006F0E38"/>
    <w:rsid w:val="006F1589"/>
    <w:rsid w:val="006F1ADD"/>
    <w:rsid w:val="006F1C3A"/>
    <w:rsid w:val="006F1EAA"/>
    <w:rsid w:val="006F2083"/>
    <w:rsid w:val="006F20BE"/>
    <w:rsid w:val="006F21BA"/>
    <w:rsid w:val="006F2370"/>
    <w:rsid w:val="006F25AE"/>
    <w:rsid w:val="006F2AC8"/>
    <w:rsid w:val="006F3E54"/>
    <w:rsid w:val="006F3EAE"/>
    <w:rsid w:val="006F406A"/>
    <w:rsid w:val="006F467D"/>
    <w:rsid w:val="006F477D"/>
    <w:rsid w:val="006F48CE"/>
    <w:rsid w:val="006F4AE6"/>
    <w:rsid w:val="006F4B60"/>
    <w:rsid w:val="006F4E62"/>
    <w:rsid w:val="006F523D"/>
    <w:rsid w:val="006F532C"/>
    <w:rsid w:val="006F536A"/>
    <w:rsid w:val="006F58AA"/>
    <w:rsid w:val="006F5C62"/>
    <w:rsid w:val="006F5C64"/>
    <w:rsid w:val="006F5E0C"/>
    <w:rsid w:val="006F61D0"/>
    <w:rsid w:val="006F67D2"/>
    <w:rsid w:val="006F686A"/>
    <w:rsid w:val="006F6EA4"/>
    <w:rsid w:val="006F6F47"/>
    <w:rsid w:val="007001F2"/>
    <w:rsid w:val="007005DF"/>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18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34"/>
    <w:rsid w:val="00710E47"/>
    <w:rsid w:val="007113C8"/>
    <w:rsid w:val="007117E6"/>
    <w:rsid w:val="0071194B"/>
    <w:rsid w:val="007119C2"/>
    <w:rsid w:val="00711C26"/>
    <w:rsid w:val="00711D7C"/>
    <w:rsid w:val="00712298"/>
    <w:rsid w:val="007122E1"/>
    <w:rsid w:val="00712468"/>
    <w:rsid w:val="007124DF"/>
    <w:rsid w:val="0071281A"/>
    <w:rsid w:val="007136AE"/>
    <w:rsid w:val="0071380F"/>
    <w:rsid w:val="0071410E"/>
    <w:rsid w:val="00714355"/>
    <w:rsid w:val="00714710"/>
    <w:rsid w:val="00715912"/>
    <w:rsid w:val="00716046"/>
    <w:rsid w:val="00716CB7"/>
    <w:rsid w:val="00717047"/>
    <w:rsid w:val="007204E7"/>
    <w:rsid w:val="00720A79"/>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102"/>
    <w:rsid w:val="007241F5"/>
    <w:rsid w:val="007246E9"/>
    <w:rsid w:val="00724B55"/>
    <w:rsid w:val="00724B96"/>
    <w:rsid w:val="00724F3F"/>
    <w:rsid w:val="00724F6C"/>
    <w:rsid w:val="00725827"/>
    <w:rsid w:val="00725AE3"/>
    <w:rsid w:val="007264DC"/>
    <w:rsid w:val="007264EF"/>
    <w:rsid w:val="00726AC4"/>
    <w:rsid w:val="00726BB9"/>
    <w:rsid w:val="00726E93"/>
    <w:rsid w:val="00726F1F"/>
    <w:rsid w:val="00727397"/>
    <w:rsid w:val="00727607"/>
    <w:rsid w:val="00727911"/>
    <w:rsid w:val="00727A41"/>
    <w:rsid w:val="00727E7D"/>
    <w:rsid w:val="007300B6"/>
    <w:rsid w:val="00730352"/>
    <w:rsid w:val="007307E0"/>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42"/>
    <w:rsid w:val="00743EE8"/>
    <w:rsid w:val="0074424A"/>
    <w:rsid w:val="0074428D"/>
    <w:rsid w:val="0074487C"/>
    <w:rsid w:val="00744903"/>
    <w:rsid w:val="00745123"/>
    <w:rsid w:val="0074586E"/>
    <w:rsid w:val="00745E18"/>
    <w:rsid w:val="00746039"/>
    <w:rsid w:val="00746043"/>
    <w:rsid w:val="00746086"/>
    <w:rsid w:val="007461B7"/>
    <w:rsid w:val="0074653F"/>
    <w:rsid w:val="00746BC5"/>
    <w:rsid w:val="00746CE0"/>
    <w:rsid w:val="00746DE2"/>
    <w:rsid w:val="00747102"/>
    <w:rsid w:val="00750C95"/>
    <w:rsid w:val="0075106A"/>
    <w:rsid w:val="00751617"/>
    <w:rsid w:val="00751B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A9C"/>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AE6"/>
    <w:rsid w:val="00762369"/>
    <w:rsid w:val="007623B7"/>
    <w:rsid w:val="00762773"/>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D1F"/>
    <w:rsid w:val="0076704B"/>
    <w:rsid w:val="0076718A"/>
    <w:rsid w:val="00767410"/>
    <w:rsid w:val="0076779B"/>
    <w:rsid w:val="00767ADE"/>
    <w:rsid w:val="00767AF4"/>
    <w:rsid w:val="007702BD"/>
    <w:rsid w:val="00770408"/>
    <w:rsid w:val="007708D2"/>
    <w:rsid w:val="00771A19"/>
    <w:rsid w:val="00771C3F"/>
    <w:rsid w:val="00771D80"/>
    <w:rsid w:val="00771FC6"/>
    <w:rsid w:val="00771FE2"/>
    <w:rsid w:val="0077203C"/>
    <w:rsid w:val="007729A0"/>
    <w:rsid w:val="007736C1"/>
    <w:rsid w:val="00774065"/>
    <w:rsid w:val="0077423D"/>
    <w:rsid w:val="007742C5"/>
    <w:rsid w:val="00774450"/>
    <w:rsid w:val="0077501F"/>
    <w:rsid w:val="007757C9"/>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EB9"/>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0C9C"/>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BE3"/>
    <w:rsid w:val="007A5D70"/>
    <w:rsid w:val="007A5EFE"/>
    <w:rsid w:val="007A60BB"/>
    <w:rsid w:val="007A6B0D"/>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BF2"/>
    <w:rsid w:val="007B7CC1"/>
    <w:rsid w:val="007B7F4A"/>
    <w:rsid w:val="007C1179"/>
    <w:rsid w:val="007C11F2"/>
    <w:rsid w:val="007C1532"/>
    <w:rsid w:val="007C1588"/>
    <w:rsid w:val="007C1611"/>
    <w:rsid w:val="007C1716"/>
    <w:rsid w:val="007C1AE1"/>
    <w:rsid w:val="007C20C2"/>
    <w:rsid w:val="007C2129"/>
    <w:rsid w:val="007C2364"/>
    <w:rsid w:val="007C24E8"/>
    <w:rsid w:val="007C27D9"/>
    <w:rsid w:val="007C2B38"/>
    <w:rsid w:val="007C3180"/>
    <w:rsid w:val="007C3386"/>
    <w:rsid w:val="007C3498"/>
    <w:rsid w:val="007C3569"/>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ABA"/>
    <w:rsid w:val="007D03E8"/>
    <w:rsid w:val="007D06DB"/>
    <w:rsid w:val="007D0AB4"/>
    <w:rsid w:val="007D0F01"/>
    <w:rsid w:val="007D1161"/>
    <w:rsid w:val="007D138D"/>
    <w:rsid w:val="007D1879"/>
    <w:rsid w:val="007D1A06"/>
    <w:rsid w:val="007D1A10"/>
    <w:rsid w:val="007D1AA3"/>
    <w:rsid w:val="007D1C9F"/>
    <w:rsid w:val="007D1DF9"/>
    <w:rsid w:val="007D21DA"/>
    <w:rsid w:val="007D21FC"/>
    <w:rsid w:val="007D22F4"/>
    <w:rsid w:val="007D299D"/>
    <w:rsid w:val="007D2DC9"/>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1A8"/>
    <w:rsid w:val="007E0305"/>
    <w:rsid w:val="007E043B"/>
    <w:rsid w:val="007E0518"/>
    <w:rsid w:val="007E05E5"/>
    <w:rsid w:val="007E079E"/>
    <w:rsid w:val="007E0D2B"/>
    <w:rsid w:val="007E1140"/>
    <w:rsid w:val="007E16BB"/>
    <w:rsid w:val="007E189F"/>
    <w:rsid w:val="007E1E3F"/>
    <w:rsid w:val="007E207E"/>
    <w:rsid w:val="007E2453"/>
    <w:rsid w:val="007E24F1"/>
    <w:rsid w:val="007E2BF2"/>
    <w:rsid w:val="007E2E22"/>
    <w:rsid w:val="007E3573"/>
    <w:rsid w:val="007E4639"/>
    <w:rsid w:val="007E48D5"/>
    <w:rsid w:val="007E58FA"/>
    <w:rsid w:val="007E5B52"/>
    <w:rsid w:val="007E5C17"/>
    <w:rsid w:val="007E5E34"/>
    <w:rsid w:val="007E61E0"/>
    <w:rsid w:val="007E6771"/>
    <w:rsid w:val="007E6882"/>
    <w:rsid w:val="007E68CE"/>
    <w:rsid w:val="007E6AFD"/>
    <w:rsid w:val="007E6D1D"/>
    <w:rsid w:val="007E6E2B"/>
    <w:rsid w:val="007E7BBD"/>
    <w:rsid w:val="007F028F"/>
    <w:rsid w:val="007F02B4"/>
    <w:rsid w:val="007F04D7"/>
    <w:rsid w:val="007F0DA8"/>
    <w:rsid w:val="007F0F22"/>
    <w:rsid w:val="007F1098"/>
    <w:rsid w:val="007F1276"/>
    <w:rsid w:val="007F14DB"/>
    <w:rsid w:val="007F1532"/>
    <w:rsid w:val="007F157A"/>
    <w:rsid w:val="007F16CD"/>
    <w:rsid w:val="007F16E6"/>
    <w:rsid w:val="007F17B8"/>
    <w:rsid w:val="007F1CAF"/>
    <w:rsid w:val="007F1EE1"/>
    <w:rsid w:val="007F1F52"/>
    <w:rsid w:val="007F21C8"/>
    <w:rsid w:val="007F24CB"/>
    <w:rsid w:val="007F2CFA"/>
    <w:rsid w:val="007F2D4C"/>
    <w:rsid w:val="007F36D0"/>
    <w:rsid w:val="007F3C7B"/>
    <w:rsid w:val="007F3DDF"/>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F72"/>
    <w:rsid w:val="008052F7"/>
    <w:rsid w:val="00805827"/>
    <w:rsid w:val="00805998"/>
    <w:rsid w:val="008059F2"/>
    <w:rsid w:val="00806022"/>
    <w:rsid w:val="0080608F"/>
    <w:rsid w:val="008060A9"/>
    <w:rsid w:val="00806660"/>
    <w:rsid w:val="00806859"/>
    <w:rsid w:val="008068B5"/>
    <w:rsid w:val="00806D78"/>
    <w:rsid w:val="00806EE0"/>
    <w:rsid w:val="0080716C"/>
    <w:rsid w:val="00807231"/>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17D9C"/>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4F0C"/>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5DE"/>
    <w:rsid w:val="008317FA"/>
    <w:rsid w:val="00831888"/>
    <w:rsid w:val="0083194F"/>
    <w:rsid w:val="00831AEA"/>
    <w:rsid w:val="00831E4D"/>
    <w:rsid w:val="00831FEF"/>
    <w:rsid w:val="0083314F"/>
    <w:rsid w:val="00833191"/>
    <w:rsid w:val="00833413"/>
    <w:rsid w:val="0083358C"/>
    <w:rsid w:val="008336F8"/>
    <w:rsid w:val="00833837"/>
    <w:rsid w:val="00833AFE"/>
    <w:rsid w:val="00833FE1"/>
    <w:rsid w:val="008340B5"/>
    <w:rsid w:val="00834136"/>
    <w:rsid w:val="00834878"/>
    <w:rsid w:val="00834EC2"/>
    <w:rsid w:val="00834F9B"/>
    <w:rsid w:val="00834FD4"/>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0D55"/>
    <w:rsid w:val="00841E1D"/>
    <w:rsid w:val="00841E52"/>
    <w:rsid w:val="00842114"/>
    <w:rsid w:val="008423AA"/>
    <w:rsid w:val="00842579"/>
    <w:rsid w:val="008431F2"/>
    <w:rsid w:val="00843312"/>
    <w:rsid w:val="0084337F"/>
    <w:rsid w:val="00843D01"/>
    <w:rsid w:val="00843F5D"/>
    <w:rsid w:val="00843FA4"/>
    <w:rsid w:val="00844B7F"/>
    <w:rsid w:val="00845435"/>
    <w:rsid w:val="00845538"/>
    <w:rsid w:val="008456B7"/>
    <w:rsid w:val="0084584A"/>
    <w:rsid w:val="00845992"/>
    <w:rsid w:val="00845A1A"/>
    <w:rsid w:val="008460F3"/>
    <w:rsid w:val="00846372"/>
    <w:rsid w:val="00846607"/>
    <w:rsid w:val="00846D03"/>
    <w:rsid w:val="00847031"/>
    <w:rsid w:val="0084705F"/>
    <w:rsid w:val="0084737C"/>
    <w:rsid w:val="00847927"/>
    <w:rsid w:val="00847BD5"/>
    <w:rsid w:val="00847CD8"/>
    <w:rsid w:val="00847EB1"/>
    <w:rsid w:val="00850520"/>
    <w:rsid w:val="0085089F"/>
    <w:rsid w:val="00850BA5"/>
    <w:rsid w:val="00851362"/>
    <w:rsid w:val="00851915"/>
    <w:rsid w:val="00851C07"/>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AA3"/>
    <w:rsid w:val="00860B6D"/>
    <w:rsid w:val="008617DC"/>
    <w:rsid w:val="00861969"/>
    <w:rsid w:val="00861A27"/>
    <w:rsid w:val="00861C59"/>
    <w:rsid w:val="008623A9"/>
    <w:rsid w:val="00862A80"/>
    <w:rsid w:val="00862CE7"/>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046"/>
    <w:rsid w:val="0087113C"/>
    <w:rsid w:val="008725F2"/>
    <w:rsid w:val="00872712"/>
    <w:rsid w:val="008728FC"/>
    <w:rsid w:val="008729F3"/>
    <w:rsid w:val="00872B74"/>
    <w:rsid w:val="00872E5E"/>
    <w:rsid w:val="00872F18"/>
    <w:rsid w:val="00872FCE"/>
    <w:rsid w:val="008730A6"/>
    <w:rsid w:val="008730D8"/>
    <w:rsid w:val="00873CF7"/>
    <w:rsid w:val="00873FDC"/>
    <w:rsid w:val="0087413E"/>
    <w:rsid w:val="008741B3"/>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46F"/>
    <w:rsid w:val="00883800"/>
    <w:rsid w:val="00883B75"/>
    <w:rsid w:val="0088409B"/>
    <w:rsid w:val="00884270"/>
    <w:rsid w:val="008850DF"/>
    <w:rsid w:val="00885EDB"/>
    <w:rsid w:val="00885F62"/>
    <w:rsid w:val="00885F67"/>
    <w:rsid w:val="00885F87"/>
    <w:rsid w:val="0088681A"/>
    <w:rsid w:val="008869AC"/>
    <w:rsid w:val="00886E40"/>
    <w:rsid w:val="00886F38"/>
    <w:rsid w:val="008872DF"/>
    <w:rsid w:val="00887514"/>
    <w:rsid w:val="00887EFF"/>
    <w:rsid w:val="00890125"/>
    <w:rsid w:val="00890A73"/>
    <w:rsid w:val="00890D6C"/>
    <w:rsid w:val="00890F0A"/>
    <w:rsid w:val="008912CF"/>
    <w:rsid w:val="00891422"/>
    <w:rsid w:val="00891603"/>
    <w:rsid w:val="00891ABB"/>
    <w:rsid w:val="00891D6D"/>
    <w:rsid w:val="00891E36"/>
    <w:rsid w:val="00892043"/>
    <w:rsid w:val="008921DD"/>
    <w:rsid w:val="00892753"/>
    <w:rsid w:val="00892876"/>
    <w:rsid w:val="008938D2"/>
    <w:rsid w:val="00893D70"/>
    <w:rsid w:val="008941F5"/>
    <w:rsid w:val="0089438F"/>
    <w:rsid w:val="008943AF"/>
    <w:rsid w:val="0089440D"/>
    <w:rsid w:val="00894753"/>
    <w:rsid w:val="008948A3"/>
    <w:rsid w:val="00894A42"/>
    <w:rsid w:val="00894A65"/>
    <w:rsid w:val="00894CF9"/>
    <w:rsid w:val="00895004"/>
    <w:rsid w:val="00895441"/>
    <w:rsid w:val="00895734"/>
    <w:rsid w:val="00895DCF"/>
    <w:rsid w:val="00895FA7"/>
    <w:rsid w:val="008961BD"/>
    <w:rsid w:val="008963AC"/>
    <w:rsid w:val="00896790"/>
    <w:rsid w:val="00896858"/>
    <w:rsid w:val="00896873"/>
    <w:rsid w:val="00897183"/>
    <w:rsid w:val="00897417"/>
    <w:rsid w:val="00897746"/>
    <w:rsid w:val="00897D60"/>
    <w:rsid w:val="008A079F"/>
    <w:rsid w:val="008A0CB1"/>
    <w:rsid w:val="008A0DB3"/>
    <w:rsid w:val="008A19A6"/>
    <w:rsid w:val="008A1B07"/>
    <w:rsid w:val="008A1BD9"/>
    <w:rsid w:val="008A1F01"/>
    <w:rsid w:val="008A2102"/>
    <w:rsid w:val="008A21E4"/>
    <w:rsid w:val="008A22DC"/>
    <w:rsid w:val="008A25FF"/>
    <w:rsid w:val="008A275F"/>
    <w:rsid w:val="008A2C2C"/>
    <w:rsid w:val="008A3330"/>
    <w:rsid w:val="008A360E"/>
    <w:rsid w:val="008A399F"/>
    <w:rsid w:val="008A39B8"/>
    <w:rsid w:val="008A3AB7"/>
    <w:rsid w:val="008A44AF"/>
    <w:rsid w:val="008A49E5"/>
    <w:rsid w:val="008A4C82"/>
    <w:rsid w:val="008A4D3B"/>
    <w:rsid w:val="008A4D7E"/>
    <w:rsid w:val="008A4EEB"/>
    <w:rsid w:val="008A4F93"/>
    <w:rsid w:val="008A5377"/>
    <w:rsid w:val="008A5431"/>
    <w:rsid w:val="008A575C"/>
    <w:rsid w:val="008A5810"/>
    <w:rsid w:val="008A5938"/>
    <w:rsid w:val="008A5A26"/>
    <w:rsid w:val="008A5AB9"/>
    <w:rsid w:val="008A5B8C"/>
    <w:rsid w:val="008A5C90"/>
    <w:rsid w:val="008A612A"/>
    <w:rsid w:val="008A61A1"/>
    <w:rsid w:val="008A6603"/>
    <w:rsid w:val="008A688D"/>
    <w:rsid w:val="008A7160"/>
    <w:rsid w:val="008B060E"/>
    <w:rsid w:val="008B07AB"/>
    <w:rsid w:val="008B085E"/>
    <w:rsid w:val="008B0B59"/>
    <w:rsid w:val="008B128A"/>
    <w:rsid w:val="008B1316"/>
    <w:rsid w:val="008B1460"/>
    <w:rsid w:val="008B16F0"/>
    <w:rsid w:val="008B174E"/>
    <w:rsid w:val="008B177C"/>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781"/>
    <w:rsid w:val="008B5C5D"/>
    <w:rsid w:val="008B5CE2"/>
    <w:rsid w:val="008B649B"/>
    <w:rsid w:val="008B7089"/>
    <w:rsid w:val="008B721B"/>
    <w:rsid w:val="008B7379"/>
    <w:rsid w:val="008B7482"/>
    <w:rsid w:val="008B7795"/>
    <w:rsid w:val="008C02FD"/>
    <w:rsid w:val="008C0BB2"/>
    <w:rsid w:val="008C0D49"/>
    <w:rsid w:val="008C12D5"/>
    <w:rsid w:val="008C1370"/>
    <w:rsid w:val="008C17D4"/>
    <w:rsid w:val="008C1956"/>
    <w:rsid w:val="008C1A2C"/>
    <w:rsid w:val="008C22C3"/>
    <w:rsid w:val="008C2682"/>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14D"/>
    <w:rsid w:val="008D63B6"/>
    <w:rsid w:val="008D641A"/>
    <w:rsid w:val="008D6470"/>
    <w:rsid w:val="008D6512"/>
    <w:rsid w:val="008D6628"/>
    <w:rsid w:val="008D66D8"/>
    <w:rsid w:val="008D6DC1"/>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88A"/>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1F7"/>
    <w:rsid w:val="008F5487"/>
    <w:rsid w:val="008F55D2"/>
    <w:rsid w:val="008F5775"/>
    <w:rsid w:val="008F5B4C"/>
    <w:rsid w:val="008F5D71"/>
    <w:rsid w:val="008F5E65"/>
    <w:rsid w:val="008F6211"/>
    <w:rsid w:val="008F69ED"/>
    <w:rsid w:val="008F6F1F"/>
    <w:rsid w:val="008F744C"/>
    <w:rsid w:val="008F771A"/>
    <w:rsid w:val="008F78A6"/>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AF2"/>
    <w:rsid w:val="00901B5B"/>
    <w:rsid w:val="00901D83"/>
    <w:rsid w:val="00901E26"/>
    <w:rsid w:val="00901F86"/>
    <w:rsid w:val="0090219A"/>
    <w:rsid w:val="0090252A"/>
    <w:rsid w:val="00902620"/>
    <w:rsid w:val="00902871"/>
    <w:rsid w:val="00902941"/>
    <w:rsid w:val="00902A50"/>
    <w:rsid w:val="00902A5A"/>
    <w:rsid w:val="00902B09"/>
    <w:rsid w:val="009039D1"/>
    <w:rsid w:val="00903B1F"/>
    <w:rsid w:val="00903B7F"/>
    <w:rsid w:val="00903C60"/>
    <w:rsid w:val="0090424F"/>
    <w:rsid w:val="00904912"/>
    <w:rsid w:val="0090491C"/>
    <w:rsid w:val="0090518C"/>
    <w:rsid w:val="0090555F"/>
    <w:rsid w:val="0090578C"/>
    <w:rsid w:val="009057D9"/>
    <w:rsid w:val="00905F0D"/>
    <w:rsid w:val="009065CE"/>
    <w:rsid w:val="009065DA"/>
    <w:rsid w:val="00906AFB"/>
    <w:rsid w:val="00906B3B"/>
    <w:rsid w:val="00906BB9"/>
    <w:rsid w:val="00906D98"/>
    <w:rsid w:val="0090753E"/>
    <w:rsid w:val="00907BEC"/>
    <w:rsid w:val="00907D28"/>
    <w:rsid w:val="009101E9"/>
    <w:rsid w:val="0091091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4F3E"/>
    <w:rsid w:val="0091558F"/>
    <w:rsid w:val="0091571D"/>
    <w:rsid w:val="00915929"/>
    <w:rsid w:val="00916330"/>
    <w:rsid w:val="009163DE"/>
    <w:rsid w:val="00916BA7"/>
    <w:rsid w:val="00916BBA"/>
    <w:rsid w:val="00917807"/>
    <w:rsid w:val="00917B56"/>
    <w:rsid w:val="00917CCF"/>
    <w:rsid w:val="00917E61"/>
    <w:rsid w:val="00920112"/>
    <w:rsid w:val="009206CB"/>
    <w:rsid w:val="00920C07"/>
    <w:rsid w:val="00920CB2"/>
    <w:rsid w:val="00920E82"/>
    <w:rsid w:val="009217B9"/>
    <w:rsid w:val="009217E2"/>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88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237"/>
    <w:rsid w:val="009333E8"/>
    <w:rsid w:val="00933524"/>
    <w:rsid w:val="0093364A"/>
    <w:rsid w:val="0093383D"/>
    <w:rsid w:val="00934027"/>
    <w:rsid w:val="00934317"/>
    <w:rsid w:val="00934A82"/>
    <w:rsid w:val="00934C53"/>
    <w:rsid w:val="00934DE3"/>
    <w:rsid w:val="00934F25"/>
    <w:rsid w:val="009351D9"/>
    <w:rsid w:val="00935326"/>
    <w:rsid w:val="009354AC"/>
    <w:rsid w:val="00935782"/>
    <w:rsid w:val="00935AA1"/>
    <w:rsid w:val="0093681F"/>
    <w:rsid w:val="00936C08"/>
    <w:rsid w:val="00936F46"/>
    <w:rsid w:val="0093717D"/>
    <w:rsid w:val="009375DB"/>
    <w:rsid w:val="009378AD"/>
    <w:rsid w:val="00937F1E"/>
    <w:rsid w:val="009409A4"/>
    <w:rsid w:val="00940E5D"/>
    <w:rsid w:val="00940E6D"/>
    <w:rsid w:val="0094124E"/>
    <w:rsid w:val="009412FD"/>
    <w:rsid w:val="00941BFB"/>
    <w:rsid w:val="00941D91"/>
    <w:rsid w:val="00941DCA"/>
    <w:rsid w:val="00941E0F"/>
    <w:rsid w:val="00941FD8"/>
    <w:rsid w:val="00942249"/>
    <w:rsid w:val="0094263A"/>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73B"/>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AF4"/>
    <w:rsid w:val="0095509F"/>
    <w:rsid w:val="009554A3"/>
    <w:rsid w:val="00955805"/>
    <w:rsid w:val="00955E7F"/>
    <w:rsid w:val="00956711"/>
    <w:rsid w:val="009568A5"/>
    <w:rsid w:val="009569C4"/>
    <w:rsid w:val="00956F4C"/>
    <w:rsid w:val="009571BD"/>
    <w:rsid w:val="00957366"/>
    <w:rsid w:val="009573C2"/>
    <w:rsid w:val="00957BCE"/>
    <w:rsid w:val="00957CEB"/>
    <w:rsid w:val="00957FC6"/>
    <w:rsid w:val="00960104"/>
    <w:rsid w:val="00960344"/>
    <w:rsid w:val="00960412"/>
    <w:rsid w:val="00960442"/>
    <w:rsid w:val="0096095D"/>
    <w:rsid w:val="00960C3A"/>
    <w:rsid w:val="009615E9"/>
    <w:rsid w:val="00962047"/>
    <w:rsid w:val="0096224B"/>
    <w:rsid w:val="0096224D"/>
    <w:rsid w:val="00962550"/>
    <w:rsid w:val="00963028"/>
    <w:rsid w:val="009634B0"/>
    <w:rsid w:val="00963E8A"/>
    <w:rsid w:val="00964294"/>
    <w:rsid w:val="009647D5"/>
    <w:rsid w:val="009649D0"/>
    <w:rsid w:val="00964C73"/>
    <w:rsid w:val="00964C7C"/>
    <w:rsid w:val="00964F41"/>
    <w:rsid w:val="00964F6E"/>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4FF"/>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7A7"/>
    <w:rsid w:val="00977BED"/>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FAC"/>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AB1"/>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4E50"/>
    <w:rsid w:val="009A504F"/>
    <w:rsid w:val="009A5200"/>
    <w:rsid w:val="009A5280"/>
    <w:rsid w:val="009A55F1"/>
    <w:rsid w:val="009A575B"/>
    <w:rsid w:val="009A5ACA"/>
    <w:rsid w:val="009A5CB0"/>
    <w:rsid w:val="009A5EFF"/>
    <w:rsid w:val="009A61C5"/>
    <w:rsid w:val="009A646E"/>
    <w:rsid w:val="009A6542"/>
    <w:rsid w:val="009A65DE"/>
    <w:rsid w:val="009A68BA"/>
    <w:rsid w:val="009A6AC9"/>
    <w:rsid w:val="009A6F6F"/>
    <w:rsid w:val="009A6FC8"/>
    <w:rsid w:val="009A7D66"/>
    <w:rsid w:val="009B0074"/>
    <w:rsid w:val="009B00EC"/>
    <w:rsid w:val="009B0207"/>
    <w:rsid w:val="009B027D"/>
    <w:rsid w:val="009B03FF"/>
    <w:rsid w:val="009B0FE0"/>
    <w:rsid w:val="009B105D"/>
    <w:rsid w:val="009B1071"/>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582"/>
    <w:rsid w:val="009B7BAF"/>
    <w:rsid w:val="009B7CBD"/>
    <w:rsid w:val="009C01B9"/>
    <w:rsid w:val="009C050F"/>
    <w:rsid w:val="009C0546"/>
    <w:rsid w:val="009C0661"/>
    <w:rsid w:val="009C0DFF"/>
    <w:rsid w:val="009C10EA"/>
    <w:rsid w:val="009C1356"/>
    <w:rsid w:val="009C1361"/>
    <w:rsid w:val="009C1547"/>
    <w:rsid w:val="009C167B"/>
    <w:rsid w:val="009C1D27"/>
    <w:rsid w:val="009C2117"/>
    <w:rsid w:val="009C32D5"/>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271"/>
    <w:rsid w:val="009D0719"/>
    <w:rsid w:val="009D09C7"/>
    <w:rsid w:val="009D1D21"/>
    <w:rsid w:val="009D237F"/>
    <w:rsid w:val="009D2424"/>
    <w:rsid w:val="009D250F"/>
    <w:rsid w:val="009D2632"/>
    <w:rsid w:val="009D2860"/>
    <w:rsid w:val="009D2B1C"/>
    <w:rsid w:val="009D3784"/>
    <w:rsid w:val="009D3885"/>
    <w:rsid w:val="009D456E"/>
    <w:rsid w:val="009D4E0B"/>
    <w:rsid w:val="009D5159"/>
    <w:rsid w:val="009D51D1"/>
    <w:rsid w:val="009D56F7"/>
    <w:rsid w:val="009D5E08"/>
    <w:rsid w:val="009D5E0D"/>
    <w:rsid w:val="009D6162"/>
    <w:rsid w:val="009D6217"/>
    <w:rsid w:val="009D6828"/>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DBD"/>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4FE"/>
    <w:rsid w:val="009E3A61"/>
    <w:rsid w:val="009E3F26"/>
    <w:rsid w:val="009E4BE8"/>
    <w:rsid w:val="009E4C08"/>
    <w:rsid w:val="009E4C98"/>
    <w:rsid w:val="009E4F47"/>
    <w:rsid w:val="009E4FA8"/>
    <w:rsid w:val="009E5095"/>
    <w:rsid w:val="009E54C1"/>
    <w:rsid w:val="009E5704"/>
    <w:rsid w:val="009E5D5A"/>
    <w:rsid w:val="009E5EFB"/>
    <w:rsid w:val="009E60D0"/>
    <w:rsid w:val="009E6258"/>
    <w:rsid w:val="009E65B8"/>
    <w:rsid w:val="009E6946"/>
    <w:rsid w:val="009E6A5A"/>
    <w:rsid w:val="009E6B4F"/>
    <w:rsid w:val="009E74FD"/>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7C3"/>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711"/>
    <w:rsid w:val="00A0094D"/>
    <w:rsid w:val="00A0095F"/>
    <w:rsid w:val="00A009C3"/>
    <w:rsid w:val="00A00B7A"/>
    <w:rsid w:val="00A00FD8"/>
    <w:rsid w:val="00A012A0"/>
    <w:rsid w:val="00A013D1"/>
    <w:rsid w:val="00A0176C"/>
    <w:rsid w:val="00A01BC5"/>
    <w:rsid w:val="00A01D21"/>
    <w:rsid w:val="00A01FD5"/>
    <w:rsid w:val="00A0223E"/>
    <w:rsid w:val="00A02498"/>
    <w:rsid w:val="00A029B0"/>
    <w:rsid w:val="00A02B88"/>
    <w:rsid w:val="00A02E50"/>
    <w:rsid w:val="00A02F7D"/>
    <w:rsid w:val="00A03BFA"/>
    <w:rsid w:val="00A03C50"/>
    <w:rsid w:val="00A03D9E"/>
    <w:rsid w:val="00A040BB"/>
    <w:rsid w:val="00A04824"/>
    <w:rsid w:val="00A04B73"/>
    <w:rsid w:val="00A05179"/>
    <w:rsid w:val="00A0565B"/>
    <w:rsid w:val="00A057BE"/>
    <w:rsid w:val="00A0597C"/>
    <w:rsid w:val="00A05DC7"/>
    <w:rsid w:val="00A05E92"/>
    <w:rsid w:val="00A05FDE"/>
    <w:rsid w:val="00A0623A"/>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D63"/>
    <w:rsid w:val="00A14F66"/>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6D"/>
    <w:rsid w:val="00A21872"/>
    <w:rsid w:val="00A2195F"/>
    <w:rsid w:val="00A21A18"/>
    <w:rsid w:val="00A21DAE"/>
    <w:rsid w:val="00A2208D"/>
    <w:rsid w:val="00A22201"/>
    <w:rsid w:val="00A22551"/>
    <w:rsid w:val="00A22578"/>
    <w:rsid w:val="00A22692"/>
    <w:rsid w:val="00A227B5"/>
    <w:rsid w:val="00A22B83"/>
    <w:rsid w:val="00A23394"/>
    <w:rsid w:val="00A2345D"/>
    <w:rsid w:val="00A23EAC"/>
    <w:rsid w:val="00A23F8B"/>
    <w:rsid w:val="00A24629"/>
    <w:rsid w:val="00A24745"/>
    <w:rsid w:val="00A24B07"/>
    <w:rsid w:val="00A252AC"/>
    <w:rsid w:val="00A25414"/>
    <w:rsid w:val="00A25639"/>
    <w:rsid w:val="00A2599C"/>
    <w:rsid w:val="00A26382"/>
    <w:rsid w:val="00A26966"/>
    <w:rsid w:val="00A26E23"/>
    <w:rsid w:val="00A26EDC"/>
    <w:rsid w:val="00A272B7"/>
    <w:rsid w:val="00A2755C"/>
    <w:rsid w:val="00A2782F"/>
    <w:rsid w:val="00A278E6"/>
    <w:rsid w:val="00A279A6"/>
    <w:rsid w:val="00A30013"/>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1EA7"/>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333"/>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F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0AF"/>
    <w:rsid w:val="00A80976"/>
    <w:rsid w:val="00A81317"/>
    <w:rsid w:val="00A81809"/>
    <w:rsid w:val="00A81DC7"/>
    <w:rsid w:val="00A822E1"/>
    <w:rsid w:val="00A822EA"/>
    <w:rsid w:val="00A823AC"/>
    <w:rsid w:val="00A82437"/>
    <w:rsid w:val="00A824F6"/>
    <w:rsid w:val="00A82A56"/>
    <w:rsid w:val="00A82C94"/>
    <w:rsid w:val="00A82DAB"/>
    <w:rsid w:val="00A82EC2"/>
    <w:rsid w:val="00A8340E"/>
    <w:rsid w:val="00A83816"/>
    <w:rsid w:val="00A839AC"/>
    <w:rsid w:val="00A83F88"/>
    <w:rsid w:val="00A8429B"/>
    <w:rsid w:val="00A848B3"/>
    <w:rsid w:val="00A85A17"/>
    <w:rsid w:val="00A85ACE"/>
    <w:rsid w:val="00A85EDD"/>
    <w:rsid w:val="00A8649F"/>
    <w:rsid w:val="00A866AA"/>
    <w:rsid w:val="00A86D4C"/>
    <w:rsid w:val="00A86E10"/>
    <w:rsid w:val="00A86E6B"/>
    <w:rsid w:val="00A871FE"/>
    <w:rsid w:val="00A8781A"/>
    <w:rsid w:val="00A8794A"/>
    <w:rsid w:val="00A900EE"/>
    <w:rsid w:val="00A91295"/>
    <w:rsid w:val="00A91D33"/>
    <w:rsid w:val="00A926F4"/>
    <w:rsid w:val="00A9275C"/>
    <w:rsid w:val="00A9276D"/>
    <w:rsid w:val="00A92A1C"/>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677"/>
    <w:rsid w:val="00AA7849"/>
    <w:rsid w:val="00AA7C25"/>
    <w:rsid w:val="00AA7D2D"/>
    <w:rsid w:val="00AB07FF"/>
    <w:rsid w:val="00AB0A8F"/>
    <w:rsid w:val="00AB0B9D"/>
    <w:rsid w:val="00AB1D5D"/>
    <w:rsid w:val="00AB24DE"/>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623"/>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4D1"/>
    <w:rsid w:val="00AD27D7"/>
    <w:rsid w:val="00AD2C92"/>
    <w:rsid w:val="00AD2CDB"/>
    <w:rsid w:val="00AD2D29"/>
    <w:rsid w:val="00AD32EB"/>
    <w:rsid w:val="00AD3513"/>
    <w:rsid w:val="00AD3A3A"/>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594"/>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274"/>
    <w:rsid w:val="00AE6D61"/>
    <w:rsid w:val="00AE6E96"/>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D2B"/>
    <w:rsid w:val="00AF400E"/>
    <w:rsid w:val="00AF414F"/>
    <w:rsid w:val="00AF4370"/>
    <w:rsid w:val="00AF4A14"/>
    <w:rsid w:val="00AF4D77"/>
    <w:rsid w:val="00AF5677"/>
    <w:rsid w:val="00AF56A0"/>
    <w:rsid w:val="00AF5A6A"/>
    <w:rsid w:val="00AF6397"/>
    <w:rsid w:val="00AF63FD"/>
    <w:rsid w:val="00AF65F6"/>
    <w:rsid w:val="00AF6978"/>
    <w:rsid w:val="00AF714A"/>
    <w:rsid w:val="00AF7497"/>
    <w:rsid w:val="00AF75F3"/>
    <w:rsid w:val="00AF76FC"/>
    <w:rsid w:val="00AF7919"/>
    <w:rsid w:val="00B0052E"/>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1EA"/>
    <w:rsid w:val="00B070FB"/>
    <w:rsid w:val="00B0743B"/>
    <w:rsid w:val="00B07444"/>
    <w:rsid w:val="00B0753A"/>
    <w:rsid w:val="00B07AB8"/>
    <w:rsid w:val="00B07AD4"/>
    <w:rsid w:val="00B101D4"/>
    <w:rsid w:val="00B10921"/>
    <w:rsid w:val="00B10A3D"/>
    <w:rsid w:val="00B10C7B"/>
    <w:rsid w:val="00B10CFD"/>
    <w:rsid w:val="00B11112"/>
    <w:rsid w:val="00B11DDB"/>
    <w:rsid w:val="00B11FB1"/>
    <w:rsid w:val="00B123E9"/>
    <w:rsid w:val="00B1297E"/>
    <w:rsid w:val="00B12986"/>
    <w:rsid w:val="00B12BCE"/>
    <w:rsid w:val="00B12EA9"/>
    <w:rsid w:val="00B13011"/>
    <w:rsid w:val="00B131EF"/>
    <w:rsid w:val="00B133D9"/>
    <w:rsid w:val="00B13AA5"/>
    <w:rsid w:val="00B13DA4"/>
    <w:rsid w:val="00B13E56"/>
    <w:rsid w:val="00B13E75"/>
    <w:rsid w:val="00B140C9"/>
    <w:rsid w:val="00B14428"/>
    <w:rsid w:val="00B14A49"/>
    <w:rsid w:val="00B15B53"/>
    <w:rsid w:val="00B15E47"/>
    <w:rsid w:val="00B161DA"/>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2DF"/>
    <w:rsid w:val="00B223D7"/>
    <w:rsid w:val="00B22804"/>
    <w:rsid w:val="00B22C81"/>
    <w:rsid w:val="00B231F8"/>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40E"/>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D4A"/>
    <w:rsid w:val="00B35EBC"/>
    <w:rsid w:val="00B36571"/>
    <w:rsid w:val="00B3690A"/>
    <w:rsid w:val="00B369CF"/>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EEC"/>
    <w:rsid w:val="00B454FA"/>
    <w:rsid w:val="00B45543"/>
    <w:rsid w:val="00B45562"/>
    <w:rsid w:val="00B45B4B"/>
    <w:rsid w:val="00B45BDF"/>
    <w:rsid w:val="00B45C2A"/>
    <w:rsid w:val="00B45E82"/>
    <w:rsid w:val="00B46113"/>
    <w:rsid w:val="00B461C6"/>
    <w:rsid w:val="00B46708"/>
    <w:rsid w:val="00B46AEC"/>
    <w:rsid w:val="00B46E9A"/>
    <w:rsid w:val="00B4727B"/>
    <w:rsid w:val="00B473FF"/>
    <w:rsid w:val="00B4751C"/>
    <w:rsid w:val="00B4751F"/>
    <w:rsid w:val="00B50711"/>
    <w:rsid w:val="00B50A4B"/>
    <w:rsid w:val="00B50D7C"/>
    <w:rsid w:val="00B5113E"/>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977"/>
    <w:rsid w:val="00B64D16"/>
    <w:rsid w:val="00B65A19"/>
    <w:rsid w:val="00B66298"/>
    <w:rsid w:val="00B6662F"/>
    <w:rsid w:val="00B672A2"/>
    <w:rsid w:val="00B67457"/>
    <w:rsid w:val="00B67699"/>
    <w:rsid w:val="00B67932"/>
    <w:rsid w:val="00B70A45"/>
    <w:rsid w:val="00B70C8A"/>
    <w:rsid w:val="00B70D9D"/>
    <w:rsid w:val="00B71112"/>
    <w:rsid w:val="00B7120E"/>
    <w:rsid w:val="00B712A6"/>
    <w:rsid w:val="00B7134F"/>
    <w:rsid w:val="00B713EA"/>
    <w:rsid w:val="00B713FD"/>
    <w:rsid w:val="00B716B9"/>
    <w:rsid w:val="00B71D9C"/>
    <w:rsid w:val="00B72AA5"/>
    <w:rsid w:val="00B72BCD"/>
    <w:rsid w:val="00B73755"/>
    <w:rsid w:val="00B7386B"/>
    <w:rsid w:val="00B73D59"/>
    <w:rsid w:val="00B73FC9"/>
    <w:rsid w:val="00B74043"/>
    <w:rsid w:val="00B7436F"/>
    <w:rsid w:val="00B746AE"/>
    <w:rsid w:val="00B747BF"/>
    <w:rsid w:val="00B7622A"/>
    <w:rsid w:val="00B76724"/>
    <w:rsid w:val="00B76740"/>
    <w:rsid w:val="00B76A55"/>
    <w:rsid w:val="00B76E1B"/>
    <w:rsid w:val="00B775DD"/>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D"/>
    <w:rsid w:val="00B85FF6"/>
    <w:rsid w:val="00B86145"/>
    <w:rsid w:val="00B867BA"/>
    <w:rsid w:val="00B86922"/>
    <w:rsid w:val="00B87278"/>
    <w:rsid w:val="00B8759C"/>
    <w:rsid w:val="00B8762F"/>
    <w:rsid w:val="00B8797E"/>
    <w:rsid w:val="00B87B26"/>
    <w:rsid w:val="00B87B84"/>
    <w:rsid w:val="00B87DC4"/>
    <w:rsid w:val="00B87E22"/>
    <w:rsid w:val="00B87FCC"/>
    <w:rsid w:val="00B90160"/>
    <w:rsid w:val="00B9038D"/>
    <w:rsid w:val="00B90625"/>
    <w:rsid w:val="00B90670"/>
    <w:rsid w:val="00B907A9"/>
    <w:rsid w:val="00B90854"/>
    <w:rsid w:val="00B914B3"/>
    <w:rsid w:val="00B914FE"/>
    <w:rsid w:val="00B91624"/>
    <w:rsid w:val="00B916AD"/>
    <w:rsid w:val="00B925D8"/>
    <w:rsid w:val="00B925FC"/>
    <w:rsid w:val="00B927D5"/>
    <w:rsid w:val="00B92821"/>
    <w:rsid w:val="00B92979"/>
    <w:rsid w:val="00B92B75"/>
    <w:rsid w:val="00B93725"/>
    <w:rsid w:val="00B9386D"/>
    <w:rsid w:val="00B93DF9"/>
    <w:rsid w:val="00B93F0C"/>
    <w:rsid w:val="00B9419B"/>
    <w:rsid w:val="00B943E2"/>
    <w:rsid w:val="00B94EA8"/>
    <w:rsid w:val="00B94F35"/>
    <w:rsid w:val="00B95BAB"/>
    <w:rsid w:val="00B95F1F"/>
    <w:rsid w:val="00B962DA"/>
    <w:rsid w:val="00B964A2"/>
    <w:rsid w:val="00B9657E"/>
    <w:rsid w:val="00B96F2A"/>
    <w:rsid w:val="00B970E0"/>
    <w:rsid w:val="00B972B4"/>
    <w:rsid w:val="00B97585"/>
    <w:rsid w:val="00B97669"/>
    <w:rsid w:val="00B9791C"/>
    <w:rsid w:val="00B97D24"/>
    <w:rsid w:val="00BA00D5"/>
    <w:rsid w:val="00BA0653"/>
    <w:rsid w:val="00BA06B3"/>
    <w:rsid w:val="00BA0C28"/>
    <w:rsid w:val="00BA0E13"/>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4A6"/>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275"/>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55A"/>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DF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9E5"/>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9CB"/>
    <w:rsid w:val="00BF1161"/>
    <w:rsid w:val="00BF155E"/>
    <w:rsid w:val="00BF1695"/>
    <w:rsid w:val="00BF16A1"/>
    <w:rsid w:val="00BF1753"/>
    <w:rsid w:val="00BF19C1"/>
    <w:rsid w:val="00BF1A5B"/>
    <w:rsid w:val="00BF1BEF"/>
    <w:rsid w:val="00BF1D82"/>
    <w:rsid w:val="00BF1D96"/>
    <w:rsid w:val="00BF1E06"/>
    <w:rsid w:val="00BF1F1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5E3"/>
    <w:rsid w:val="00BF7651"/>
    <w:rsid w:val="00BF7AAF"/>
    <w:rsid w:val="00BF7D55"/>
    <w:rsid w:val="00BF7D96"/>
    <w:rsid w:val="00BF7E7A"/>
    <w:rsid w:val="00C0002E"/>
    <w:rsid w:val="00C002AB"/>
    <w:rsid w:val="00C0054A"/>
    <w:rsid w:val="00C0062A"/>
    <w:rsid w:val="00C00953"/>
    <w:rsid w:val="00C00EFA"/>
    <w:rsid w:val="00C01203"/>
    <w:rsid w:val="00C01676"/>
    <w:rsid w:val="00C01726"/>
    <w:rsid w:val="00C01D41"/>
    <w:rsid w:val="00C01DEC"/>
    <w:rsid w:val="00C01F98"/>
    <w:rsid w:val="00C021CA"/>
    <w:rsid w:val="00C02205"/>
    <w:rsid w:val="00C0246A"/>
    <w:rsid w:val="00C024C3"/>
    <w:rsid w:val="00C026B1"/>
    <w:rsid w:val="00C02829"/>
    <w:rsid w:val="00C02A04"/>
    <w:rsid w:val="00C032FA"/>
    <w:rsid w:val="00C0343F"/>
    <w:rsid w:val="00C04125"/>
    <w:rsid w:val="00C04376"/>
    <w:rsid w:val="00C043BA"/>
    <w:rsid w:val="00C04EBD"/>
    <w:rsid w:val="00C0531C"/>
    <w:rsid w:val="00C053BE"/>
    <w:rsid w:val="00C055BF"/>
    <w:rsid w:val="00C05739"/>
    <w:rsid w:val="00C057E3"/>
    <w:rsid w:val="00C0639A"/>
    <w:rsid w:val="00C0661C"/>
    <w:rsid w:val="00C06F58"/>
    <w:rsid w:val="00C0728B"/>
    <w:rsid w:val="00C073EF"/>
    <w:rsid w:val="00C07A2D"/>
    <w:rsid w:val="00C100E6"/>
    <w:rsid w:val="00C1051A"/>
    <w:rsid w:val="00C10858"/>
    <w:rsid w:val="00C10C32"/>
    <w:rsid w:val="00C10DE8"/>
    <w:rsid w:val="00C10E24"/>
    <w:rsid w:val="00C11060"/>
    <w:rsid w:val="00C1139C"/>
    <w:rsid w:val="00C116B3"/>
    <w:rsid w:val="00C119DD"/>
    <w:rsid w:val="00C11B3D"/>
    <w:rsid w:val="00C11D78"/>
    <w:rsid w:val="00C11ED7"/>
    <w:rsid w:val="00C120C2"/>
    <w:rsid w:val="00C122A2"/>
    <w:rsid w:val="00C12878"/>
    <w:rsid w:val="00C12E8F"/>
    <w:rsid w:val="00C12F4A"/>
    <w:rsid w:val="00C130B1"/>
    <w:rsid w:val="00C1374C"/>
    <w:rsid w:val="00C138C6"/>
    <w:rsid w:val="00C13A12"/>
    <w:rsid w:val="00C13AC0"/>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02"/>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04B"/>
    <w:rsid w:val="00C26D87"/>
    <w:rsid w:val="00C27035"/>
    <w:rsid w:val="00C271B3"/>
    <w:rsid w:val="00C2724A"/>
    <w:rsid w:val="00C276F0"/>
    <w:rsid w:val="00C27C66"/>
    <w:rsid w:val="00C27EB4"/>
    <w:rsid w:val="00C3014D"/>
    <w:rsid w:val="00C301DD"/>
    <w:rsid w:val="00C30615"/>
    <w:rsid w:val="00C3090F"/>
    <w:rsid w:val="00C30B06"/>
    <w:rsid w:val="00C30B09"/>
    <w:rsid w:val="00C30BFA"/>
    <w:rsid w:val="00C30F48"/>
    <w:rsid w:val="00C315BB"/>
    <w:rsid w:val="00C317E4"/>
    <w:rsid w:val="00C319C9"/>
    <w:rsid w:val="00C31C33"/>
    <w:rsid w:val="00C32264"/>
    <w:rsid w:val="00C32423"/>
    <w:rsid w:val="00C3251F"/>
    <w:rsid w:val="00C325F9"/>
    <w:rsid w:val="00C32743"/>
    <w:rsid w:val="00C3281F"/>
    <w:rsid w:val="00C32AB9"/>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7C7"/>
    <w:rsid w:val="00C42FB8"/>
    <w:rsid w:val="00C4304F"/>
    <w:rsid w:val="00C431A1"/>
    <w:rsid w:val="00C43C54"/>
    <w:rsid w:val="00C441C6"/>
    <w:rsid w:val="00C447E4"/>
    <w:rsid w:val="00C44840"/>
    <w:rsid w:val="00C44BD6"/>
    <w:rsid w:val="00C45049"/>
    <w:rsid w:val="00C451C6"/>
    <w:rsid w:val="00C452DB"/>
    <w:rsid w:val="00C45B04"/>
    <w:rsid w:val="00C45E12"/>
    <w:rsid w:val="00C462C9"/>
    <w:rsid w:val="00C46990"/>
    <w:rsid w:val="00C46BA9"/>
    <w:rsid w:val="00C46D69"/>
    <w:rsid w:val="00C4705B"/>
    <w:rsid w:val="00C47666"/>
    <w:rsid w:val="00C476B2"/>
    <w:rsid w:val="00C50419"/>
    <w:rsid w:val="00C506B7"/>
    <w:rsid w:val="00C5081A"/>
    <w:rsid w:val="00C50E54"/>
    <w:rsid w:val="00C50F1C"/>
    <w:rsid w:val="00C5169A"/>
    <w:rsid w:val="00C5183B"/>
    <w:rsid w:val="00C52360"/>
    <w:rsid w:val="00C52465"/>
    <w:rsid w:val="00C52C5B"/>
    <w:rsid w:val="00C536CB"/>
    <w:rsid w:val="00C53EBD"/>
    <w:rsid w:val="00C54426"/>
    <w:rsid w:val="00C54C68"/>
    <w:rsid w:val="00C54FFD"/>
    <w:rsid w:val="00C5667E"/>
    <w:rsid w:val="00C5670F"/>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4FAA"/>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948"/>
    <w:rsid w:val="00C76B1F"/>
    <w:rsid w:val="00C76B56"/>
    <w:rsid w:val="00C77226"/>
    <w:rsid w:val="00C772FC"/>
    <w:rsid w:val="00C77458"/>
    <w:rsid w:val="00C776FA"/>
    <w:rsid w:val="00C777F5"/>
    <w:rsid w:val="00C77882"/>
    <w:rsid w:val="00C77BD6"/>
    <w:rsid w:val="00C77C38"/>
    <w:rsid w:val="00C8061B"/>
    <w:rsid w:val="00C80688"/>
    <w:rsid w:val="00C807BB"/>
    <w:rsid w:val="00C80DCC"/>
    <w:rsid w:val="00C814B9"/>
    <w:rsid w:val="00C8152D"/>
    <w:rsid w:val="00C81746"/>
    <w:rsid w:val="00C81983"/>
    <w:rsid w:val="00C81A00"/>
    <w:rsid w:val="00C81C0A"/>
    <w:rsid w:val="00C81F23"/>
    <w:rsid w:val="00C81FCA"/>
    <w:rsid w:val="00C820B8"/>
    <w:rsid w:val="00C82D67"/>
    <w:rsid w:val="00C83350"/>
    <w:rsid w:val="00C83485"/>
    <w:rsid w:val="00C83871"/>
    <w:rsid w:val="00C83AC0"/>
    <w:rsid w:val="00C845B2"/>
    <w:rsid w:val="00C8499F"/>
    <w:rsid w:val="00C8518E"/>
    <w:rsid w:val="00C85228"/>
    <w:rsid w:val="00C8542A"/>
    <w:rsid w:val="00C85E15"/>
    <w:rsid w:val="00C861EF"/>
    <w:rsid w:val="00C86A42"/>
    <w:rsid w:val="00C86D7C"/>
    <w:rsid w:val="00C870AB"/>
    <w:rsid w:val="00C87260"/>
    <w:rsid w:val="00C87655"/>
    <w:rsid w:val="00C902B2"/>
    <w:rsid w:val="00C905CB"/>
    <w:rsid w:val="00C90D6C"/>
    <w:rsid w:val="00C90DF4"/>
    <w:rsid w:val="00C9104B"/>
    <w:rsid w:val="00C910B1"/>
    <w:rsid w:val="00C91BD9"/>
    <w:rsid w:val="00C91CE0"/>
    <w:rsid w:val="00C91EC6"/>
    <w:rsid w:val="00C924DF"/>
    <w:rsid w:val="00C92594"/>
    <w:rsid w:val="00C92A19"/>
    <w:rsid w:val="00C92AB4"/>
    <w:rsid w:val="00C92BC1"/>
    <w:rsid w:val="00C92F37"/>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6F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46"/>
    <w:rsid w:val="00CA787B"/>
    <w:rsid w:val="00CA7F86"/>
    <w:rsid w:val="00CB0413"/>
    <w:rsid w:val="00CB057A"/>
    <w:rsid w:val="00CB0BD1"/>
    <w:rsid w:val="00CB0C04"/>
    <w:rsid w:val="00CB1194"/>
    <w:rsid w:val="00CB15B0"/>
    <w:rsid w:val="00CB1882"/>
    <w:rsid w:val="00CB1B55"/>
    <w:rsid w:val="00CB1BA9"/>
    <w:rsid w:val="00CB1C96"/>
    <w:rsid w:val="00CB1E65"/>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180"/>
    <w:rsid w:val="00CB5A91"/>
    <w:rsid w:val="00CB5B46"/>
    <w:rsid w:val="00CB5D44"/>
    <w:rsid w:val="00CB5F29"/>
    <w:rsid w:val="00CB5FB2"/>
    <w:rsid w:val="00CB6270"/>
    <w:rsid w:val="00CB6C50"/>
    <w:rsid w:val="00CB6FCD"/>
    <w:rsid w:val="00CB70FF"/>
    <w:rsid w:val="00CB76CE"/>
    <w:rsid w:val="00CC01A0"/>
    <w:rsid w:val="00CC021A"/>
    <w:rsid w:val="00CC058D"/>
    <w:rsid w:val="00CC059A"/>
    <w:rsid w:val="00CC0D21"/>
    <w:rsid w:val="00CC0ECB"/>
    <w:rsid w:val="00CC133D"/>
    <w:rsid w:val="00CC162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1D3"/>
    <w:rsid w:val="00CC5226"/>
    <w:rsid w:val="00CC530B"/>
    <w:rsid w:val="00CC53B2"/>
    <w:rsid w:val="00CC5575"/>
    <w:rsid w:val="00CC5633"/>
    <w:rsid w:val="00CC5AF0"/>
    <w:rsid w:val="00CC5ECA"/>
    <w:rsid w:val="00CC6829"/>
    <w:rsid w:val="00CC68D9"/>
    <w:rsid w:val="00CC6B58"/>
    <w:rsid w:val="00CC6D57"/>
    <w:rsid w:val="00CC71F6"/>
    <w:rsid w:val="00CC76D9"/>
    <w:rsid w:val="00CC7BB7"/>
    <w:rsid w:val="00CD02B6"/>
    <w:rsid w:val="00CD0321"/>
    <w:rsid w:val="00CD0625"/>
    <w:rsid w:val="00CD08CC"/>
    <w:rsid w:val="00CD0ACC"/>
    <w:rsid w:val="00CD101D"/>
    <w:rsid w:val="00CD1C6A"/>
    <w:rsid w:val="00CD2146"/>
    <w:rsid w:val="00CD272D"/>
    <w:rsid w:val="00CD30B6"/>
    <w:rsid w:val="00CD3220"/>
    <w:rsid w:val="00CD34A7"/>
    <w:rsid w:val="00CD3509"/>
    <w:rsid w:val="00CD38B3"/>
    <w:rsid w:val="00CD3E87"/>
    <w:rsid w:val="00CD42CB"/>
    <w:rsid w:val="00CD4818"/>
    <w:rsid w:val="00CD4B83"/>
    <w:rsid w:val="00CD4BFC"/>
    <w:rsid w:val="00CD4CB9"/>
    <w:rsid w:val="00CD4D59"/>
    <w:rsid w:val="00CD56E5"/>
    <w:rsid w:val="00CD5738"/>
    <w:rsid w:val="00CD5A53"/>
    <w:rsid w:val="00CD6124"/>
    <w:rsid w:val="00CD6334"/>
    <w:rsid w:val="00CD66EC"/>
    <w:rsid w:val="00CD70C1"/>
    <w:rsid w:val="00CD74CC"/>
    <w:rsid w:val="00CD74E7"/>
    <w:rsid w:val="00CD7926"/>
    <w:rsid w:val="00CD7A1E"/>
    <w:rsid w:val="00CD7A2C"/>
    <w:rsid w:val="00CD7EE6"/>
    <w:rsid w:val="00CE07C0"/>
    <w:rsid w:val="00CE07C1"/>
    <w:rsid w:val="00CE09B8"/>
    <w:rsid w:val="00CE0EA9"/>
    <w:rsid w:val="00CE0FB3"/>
    <w:rsid w:val="00CE111D"/>
    <w:rsid w:val="00CE1834"/>
    <w:rsid w:val="00CE1B82"/>
    <w:rsid w:val="00CE1C99"/>
    <w:rsid w:val="00CE1EBE"/>
    <w:rsid w:val="00CE2056"/>
    <w:rsid w:val="00CE278D"/>
    <w:rsid w:val="00CE27FF"/>
    <w:rsid w:val="00CE2E0A"/>
    <w:rsid w:val="00CE3055"/>
    <w:rsid w:val="00CE31BA"/>
    <w:rsid w:val="00CE36C9"/>
    <w:rsid w:val="00CE3A4A"/>
    <w:rsid w:val="00CE412B"/>
    <w:rsid w:val="00CE41ED"/>
    <w:rsid w:val="00CE41EF"/>
    <w:rsid w:val="00CE44D7"/>
    <w:rsid w:val="00CE45EA"/>
    <w:rsid w:val="00CE51A1"/>
    <w:rsid w:val="00CE53A9"/>
    <w:rsid w:val="00CE5632"/>
    <w:rsid w:val="00CE656D"/>
    <w:rsid w:val="00CE7116"/>
    <w:rsid w:val="00CE7C59"/>
    <w:rsid w:val="00CE7ECD"/>
    <w:rsid w:val="00CF0A2F"/>
    <w:rsid w:val="00CF0C2D"/>
    <w:rsid w:val="00CF0DA2"/>
    <w:rsid w:val="00CF0F7A"/>
    <w:rsid w:val="00CF117D"/>
    <w:rsid w:val="00CF13F3"/>
    <w:rsid w:val="00CF1419"/>
    <w:rsid w:val="00CF152B"/>
    <w:rsid w:val="00CF1761"/>
    <w:rsid w:val="00CF19D2"/>
    <w:rsid w:val="00CF1B3D"/>
    <w:rsid w:val="00CF1CC9"/>
    <w:rsid w:val="00CF1E73"/>
    <w:rsid w:val="00CF1F9B"/>
    <w:rsid w:val="00CF209C"/>
    <w:rsid w:val="00CF28E1"/>
    <w:rsid w:val="00CF2996"/>
    <w:rsid w:val="00CF29A5"/>
    <w:rsid w:val="00CF2C22"/>
    <w:rsid w:val="00CF3733"/>
    <w:rsid w:val="00CF3808"/>
    <w:rsid w:val="00CF3ADD"/>
    <w:rsid w:val="00CF3C97"/>
    <w:rsid w:val="00CF3E08"/>
    <w:rsid w:val="00CF3E2D"/>
    <w:rsid w:val="00CF4F81"/>
    <w:rsid w:val="00CF5623"/>
    <w:rsid w:val="00CF5794"/>
    <w:rsid w:val="00CF59F1"/>
    <w:rsid w:val="00CF5C04"/>
    <w:rsid w:val="00CF5CFB"/>
    <w:rsid w:val="00CF6BC6"/>
    <w:rsid w:val="00CF6EC3"/>
    <w:rsid w:val="00CF7293"/>
    <w:rsid w:val="00CF758F"/>
    <w:rsid w:val="00CF78A0"/>
    <w:rsid w:val="00CF794D"/>
    <w:rsid w:val="00CF794E"/>
    <w:rsid w:val="00D00058"/>
    <w:rsid w:val="00D0045C"/>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32F"/>
    <w:rsid w:val="00D0542A"/>
    <w:rsid w:val="00D055E2"/>
    <w:rsid w:val="00D0564A"/>
    <w:rsid w:val="00D05C00"/>
    <w:rsid w:val="00D06181"/>
    <w:rsid w:val="00D06397"/>
    <w:rsid w:val="00D06510"/>
    <w:rsid w:val="00D0668E"/>
    <w:rsid w:val="00D07839"/>
    <w:rsid w:val="00D07965"/>
    <w:rsid w:val="00D07970"/>
    <w:rsid w:val="00D07B00"/>
    <w:rsid w:val="00D07F0C"/>
    <w:rsid w:val="00D103E4"/>
    <w:rsid w:val="00D11787"/>
    <w:rsid w:val="00D11A9B"/>
    <w:rsid w:val="00D11D46"/>
    <w:rsid w:val="00D1276E"/>
    <w:rsid w:val="00D12E88"/>
    <w:rsid w:val="00D12E94"/>
    <w:rsid w:val="00D130C9"/>
    <w:rsid w:val="00D136BB"/>
    <w:rsid w:val="00D13816"/>
    <w:rsid w:val="00D138C9"/>
    <w:rsid w:val="00D13B32"/>
    <w:rsid w:val="00D13F28"/>
    <w:rsid w:val="00D13F62"/>
    <w:rsid w:val="00D13FD9"/>
    <w:rsid w:val="00D14672"/>
    <w:rsid w:val="00D149DE"/>
    <w:rsid w:val="00D14B48"/>
    <w:rsid w:val="00D14D15"/>
    <w:rsid w:val="00D150F2"/>
    <w:rsid w:val="00D155D0"/>
    <w:rsid w:val="00D156C7"/>
    <w:rsid w:val="00D15D4E"/>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AC5"/>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3AA"/>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738"/>
    <w:rsid w:val="00D439E2"/>
    <w:rsid w:val="00D43FAC"/>
    <w:rsid w:val="00D4417E"/>
    <w:rsid w:val="00D442C5"/>
    <w:rsid w:val="00D44711"/>
    <w:rsid w:val="00D448CD"/>
    <w:rsid w:val="00D449B5"/>
    <w:rsid w:val="00D45A15"/>
    <w:rsid w:val="00D46375"/>
    <w:rsid w:val="00D46DE8"/>
    <w:rsid w:val="00D470F3"/>
    <w:rsid w:val="00D47131"/>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2A4"/>
    <w:rsid w:val="00D56468"/>
    <w:rsid w:val="00D56B98"/>
    <w:rsid w:val="00D56DF1"/>
    <w:rsid w:val="00D57244"/>
    <w:rsid w:val="00D578FD"/>
    <w:rsid w:val="00D6009A"/>
    <w:rsid w:val="00D609CB"/>
    <w:rsid w:val="00D60EA9"/>
    <w:rsid w:val="00D611E4"/>
    <w:rsid w:val="00D612BD"/>
    <w:rsid w:val="00D6171D"/>
    <w:rsid w:val="00D61872"/>
    <w:rsid w:val="00D61A08"/>
    <w:rsid w:val="00D61CA1"/>
    <w:rsid w:val="00D61D70"/>
    <w:rsid w:val="00D62577"/>
    <w:rsid w:val="00D62599"/>
    <w:rsid w:val="00D62DC3"/>
    <w:rsid w:val="00D630AB"/>
    <w:rsid w:val="00D636FD"/>
    <w:rsid w:val="00D63DFD"/>
    <w:rsid w:val="00D63FA2"/>
    <w:rsid w:val="00D64268"/>
    <w:rsid w:val="00D64596"/>
    <w:rsid w:val="00D64CBB"/>
    <w:rsid w:val="00D64F28"/>
    <w:rsid w:val="00D65976"/>
    <w:rsid w:val="00D659FD"/>
    <w:rsid w:val="00D65AF1"/>
    <w:rsid w:val="00D65AFB"/>
    <w:rsid w:val="00D65D66"/>
    <w:rsid w:val="00D66032"/>
    <w:rsid w:val="00D6615C"/>
    <w:rsid w:val="00D66160"/>
    <w:rsid w:val="00D66941"/>
    <w:rsid w:val="00D66DC2"/>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1CB"/>
    <w:rsid w:val="00D774E8"/>
    <w:rsid w:val="00D77523"/>
    <w:rsid w:val="00D77E66"/>
    <w:rsid w:val="00D801AD"/>
    <w:rsid w:val="00D804E9"/>
    <w:rsid w:val="00D807E1"/>
    <w:rsid w:val="00D80D30"/>
    <w:rsid w:val="00D80E54"/>
    <w:rsid w:val="00D81021"/>
    <w:rsid w:val="00D81366"/>
    <w:rsid w:val="00D8137B"/>
    <w:rsid w:val="00D817F5"/>
    <w:rsid w:val="00D81A74"/>
    <w:rsid w:val="00D81E24"/>
    <w:rsid w:val="00D81E2C"/>
    <w:rsid w:val="00D81F07"/>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62E"/>
    <w:rsid w:val="00D91039"/>
    <w:rsid w:val="00D918BE"/>
    <w:rsid w:val="00D920D3"/>
    <w:rsid w:val="00D926AF"/>
    <w:rsid w:val="00D9276F"/>
    <w:rsid w:val="00D92BCE"/>
    <w:rsid w:val="00D93E00"/>
    <w:rsid w:val="00D944B3"/>
    <w:rsid w:val="00D945CA"/>
    <w:rsid w:val="00D9489F"/>
    <w:rsid w:val="00D94B41"/>
    <w:rsid w:val="00D94EEF"/>
    <w:rsid w:val="00D950E0"/>
    <w:rsid w:val="00D95205"/>
    <w:rsid w:val="00D95508"/>
    <w:rsid w:val="00D955CB"/>
    <w:rsid w:val="00D95623"/>
    <w:rsid w:val="00D9586D"/>
    <w:rsid w:val="00D95D44"/>
    <w:rsid w:val="00D9614D"/>
    <w:rsid w:val="00D96523"/>
    <w:rsid w:val="00D966C0"/>
    <w:rsid w:val="00D968AF"/>
    <w:rsid w:val="00D96B02"/>
    <w:rsid w:val="00D970B9"/>
    <w:rsid w:val="00D9773E"/>
    <w:rsid w:val="00D97A3C"/>
    <w:rsid w:val="00DA032A"/>
    <w:rsid w:val="00DA074B"/>
    <w:rsid w:val="00DA08C6"/>
    <w:rsid w:val="00DA0D76"/>
    <w:rsid w:val="00DA0EF3"/>
    <w:rsid w:val="00DA1593"/>
    <w:rsid w:val="00DA2892"/>
    <w:rsid w:val="00DA2931"/>
    <w:rsid w:val="00DA2C25"/>
    <w:rsid w:val="00DA2C28"/>
    <w:rsid w:val="00DA2C69"/>
    <w:rsid w:val="00DA2D48"/>
    <w:rsid w:val="00DA2D8A"/>
    <w:rsid w:val="00DA3133"/>
    <w:rsid w:val="00DA3307"/>
    <w:rsid w:val="00DA33F3"/>
    <w:rsid w:val="00DA3756"/>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B82"/>
    <w:rsid w:val="00DB2C76"/>
    <w:rsid w:val="00DB34E3"/>
    <w:rsid w:val="00DB4BCB"/>
    <w:rsid w:val="00DB4DF0"/>
    <w:rsid w:val="00DB50C3"/>
    <w:rsid w:val="00DB56D6"/>
    <w:rsid w:val="00DB5870"/>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1E9D"/>
    <w:rsid w:val="00DC2014"/>
    <w:rsid w:val="00DC28E5"/>
    <w:rsid w:val="00DC2C9B"/>
    <w:rsid w:val="00DC2CAF"/>
    <w:rsid w:val="00DC33C0"/>
    <w:rsid w:val="00DC36D4"/>
    <w:rsid w:val="00DC3D9E"/>
    <w:rsid w:val="00DC3FF5"/>
    <w:rsid w:val="00DC42CC"/>
    <w:rsid w:val="00DC550C"/>
    <w:rsid w:val="00DC57AE"/>
    <w:rsid w:val="00DC5AF5"/>
    <w:rsid w:val="00DC5C23"/>
    <w:rsid w:val="00DC5F0C"/>
    <w:rsid w:val="00DC5F80"/>
    <w:rsid w:val="00DC6AFD"/>
    <w:rsid w:val="00DC6E6D"/>
    <w:rsid w:val="00DC767B"/>
    <w:rsid w:val="00DC7B6B"/>
    <w:rsid w:val="00DC7BC1"/>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A3D"/>
    <w:rsid w:val="00DE0B4F"/>
    <w:rsid w:val="00DE14DA"/>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D2"/>
    <w:rsid w:val="00DF1A39"/>
    <w:rsid w:val="00DF1F1C"/>
    <w:rsid w:val="00DF20F3"/>
    <w:rsid w:val="00DF22DC"/>
    <w:rsid w:val="00DF2307"/>
    <w:rsid w:val="00DF2652"/>
    <w:rsid w:val="00DF2698"/>
    <w:rsid w:val="00DF3C9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0D"/>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1F6C"/>
    <w:rsid w:val="00E1223E"/>
    <w:rsid w:val="00E1271A"/>
    <w:rsid w:val="00E130E2"/>
    <w:rsid w:val="00E1355E"/>
    <w:rsid w:val="00E13D19"/>
    <w:rsid w:val="00E14128"/>
    <w:rsid w:val="00E1422F"/>
    <w:rsid w:val="00E148BC"/>
    <w:rsid w:val="00E14AE7"/>
    <w:rsid w:val="00E14D60"/>
    <w:rsid w:val="00E15226"/>
    <w:rsid w:val="00E1533A"/>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448"/>
    <w:rsid w:val="00E2155A"/>
    <w:rsid w:val="00E21892"/>
    <w:rsid w:val="00E22167"/>
    <w:rsid w:val="00E22CAA"/>
    <w:rsid w:val="00E23564"/>
    <w:rsid w:val="00E2378F"/>
    <w:rsid w:val="00E23C9E"/>
    <w:rsid w:val="00E24582"/>
    <w:rsid w:val="00E2482B"/>
    <w:rsid w:val="00E24F39"/>
    <w:rsid w:val="00E25019"/>
    <w:rsid w:val="00E251DC"/>
    <w:rsid w:val="00E253F0"/>
    <w:rsid w:val="00E2574A"/>
    <w:rsid w:val="00E25767"/>
    <w:rsid w:val="00E258FB"/>
    <w:rsid w:val="00E25CDF"/>
    <w:rsid w:val="00E25F28"/>
    <w:rsid w:val="00E26C70"/>
    <w:rsid w:val="00E2721B"/>
    <w:rsid w:val="00E2737E"/>
    <w:rsid w:val="00E27806"/>
    <w:rsid w:val="00E27D10"/>
    <w:rsid w:val="00E27DEA"/>
    <w:rsid w:val="00E30017"/>
    <w:rsid w:val="00E3081C"/>
    <w:rsid w:val="00E31516"/>
    <w:rsid w:val="00E31713"/>
    <w:rsid w:val="00E31934"/>
    <w:rsid w:val="00E31A06"/>
    <w:rsid w:val="00E31A11"/>
    <w:rsid w:val="00E3255A"/>
    <w:rsid w:val="00E3270A"/>
    <w:rsid w:val="00E3279D"/>
    <w:rsid w:val="00E32C8A"/>
    <w:rsid w:val="00E32FE6"/>
    <w:rsid w:val="00E333E8"/>
    <w:rsid w:val="00E34AE8"/>
    <w:rsid w:val="00E34D45"/>
    <w:rsid w:val="00E35011"/>
    <w:rsid w:val="00E35304"/>
    <w:rsid w:val="00E3535F"/>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50B"/>
    <w:rsid w:val="00E41822"/>
    <w:rsid w:val="00E41D3D"/>
    <w:rsid w:val="00E41F90"/>
    <w:rsid w:val="00E429A0"/>
    <w:rsid w:val="00E429F3"/>
    <w:rsid w:val="00E42AD0"/>
    <w:rsid w:val="00E42AE8"/>
    <w:rsid w:val="00E432A3"/>
    <w:rsid w:val="00E43A56"/>
    <w:rsid w:val="00E442A4"/>
    <w:rsid w:val="00E445B0"/>
    <w:rsid w:val="00E445B3"/>
    <w:rsid w:val="00E44650"/>
    <w:rsid w:val="00E44F75"/>
    <w:rsid w:val="00E4535C"/>
    <w:rsid w:val="00E45779"/>
    <w:rsid w:val="00E45AEF"/>
    <w:rsid w:val="00E45C93"/>
    <w:rsid w:val="00E4631D"/>
    <w:rsid w:val="00E46357"/>
    <w:rsid w:val="00E46440"/>
    <w:rsid w:val="00E46CC4"/>
    <w:rsid w:val="00E46D81"/>
    <w:rsid w:val="00E47F7D"/>
    <w:rsid w:val="00E502DD"/>
    <w:rsid w:val="00E50C13"/>
    <w:rsid w:val="00E51157"/>
    <w:rsid w:val="00E5139D"/>
    <w:rsid w:val="00E516A7"/>
    <w:rsid w:val="00E518D9"/>
    <w:rsid w:val="00E51E3C"/>
    <w:rsid w:val="00E521EC"/>
    <w:rsid w:val="00E523B8"/>
    <w:rsid w:val="00E528CF"/>
    <w:rsid w:val="00E52C59"/>
    <w:rsid w:val="00E52DF7"/>
    <w:rsid w:val="00E52F74"/>
    <w:rsid w:val="00E53025"/>
    <w:rsid w:val="00E530FB"/>
    <w:rsid w:val="00E5344D"/>
    <w:rsid w:val="00E53853"/>
    <w:rsid w:val="00E53F4A"/>
    <w:rsid w:val="00E54449"/>
    <w:rsid w:val="00E545E8"/>
    <w:rsid w:val="00E54D47"/>
    <w:rsid w:val="00E54D84"/>
    <w:rsid w:val="00E56244"/>
    <w:rsid w:val="00E56378"/>
    <w:rsid w:val="00E5677E"/>
    <w:rsid w:val="00E56A2C"/>
    <w:rsid w:val="00E57A72"/>
    <w:rsid w:val="00E57C42"/>
    <w:rsid w:val="00E57DDE"/>
    <w:rsid w:val="00E60196"/>
    <w:rsid w:val="00E60569"/>
    <w:rsid w:val="00E6085F"/>
    <w:rsid w:val="00E60875"/>
    <w:rsid w:val="00E6089F"/>
    <w:rsid w:val="00E6090A"/>
    <w:rsid w:val="00E609E0"/>
    <w:rsid w:val="00E60D35"/>
    <w:rsid w:val="00E611B4"/>
    <w:rsid w:val="00E61CD0"/>
    <w:rsid w:val="00E62275"/>
    <w:rsid w:val="00E62613"/>
    <w:rsid w:val="00E6288B"/>
    <w:rsid w:val="00E62DFF"/>
    <w:rsid w:val="00E62E82"/>
    <w:rsid w:val="00E6330A"/>
    <w:rsid w:val="00E63335"/>
    <w:rsid w:val="00E636CC"/>
    <w:rsid w:val="00E637BD"/>
    <w:rsid w:val="00E63ABF"/>
    <w:rsid w:val="00E63C2D"/>
    <w:rsid w:val="00E63EDD"/>
    <w:rsid w:val="00E64465"/>
    <w:rsid w:val="00E64D0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5C"/>
    <w:rsid w:val="00E70A65"/>
    <w:rsid w:val="00E71663"/>
    <w:rsid w:val="00E716FA"/>
    <w:rsid w:val="00E71A1D"/>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1DC"/>
    <w:rsid w:val="00E76EBB"/>
    <w:rsid w:val="00E77138"/>
    <w:rsid w:val="00E80415"/>
    <w:rsid w:val="00E80809"/>
    <w:rsid w:val="00E809E0"/>
    <w:rsid w:val="00E8157E"/>
    <w:rsid w:val="00E81B5D"/>
    <w:rsid w:val="00E8219C"/>
    <w:rsid w:val="00E82593"/>
    <w:rsid w:val="00E8272A"/>
    <w:rsid w:val="00E82850"/>
    <w:rsid w:val="00E828A7"/>
    <w:rsid w:val="00E828BC"/>
    <w:rsid w:val="00E82A60"/>
    <w:rsid w:val="00E835C0"/>
    <w:rsid w:val="00E83909"/>
    <w:rsid w:val="00E83BF8"/>
    <w:rsid w:val="00E83CF2"/>
    <w:rsid w:val="00E84565"/>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D55"/>
    <w:rsid w:val="00E91503"/>
    <w:rsid w:val="00E9154F"/>
    <w:rsid w:val="00E91575"/>
    <w:rsid w:val="00E91795"/>
    <w:rsid w:val="00E91D15"/>
    <w:rsid w:val="00E91F29"/>
    <w:rsid w:val="00E92142"/>
    <w:rsid w:val="00E92460"/>
    <w:rsid w:val="00E92500"/>
    <w:rsid w:val="00E9253F"/>
    <w:rsid w:val="00E925A0"/>
    <w:rsid w:val="00E93379"/>
    <w:rsid w:val="00E933A7"/>
    <w:rsid w:val="00E93BC5"/>
    <w:rsid w:val="00E9523A"/>
    <w:rsid w:val="00E95459"/>
    <w:rsid w:val="00E95F04"/>
    <w:rsid w:val="00E961AE"/>
    <w:rsid w:val="00E962B9"/>
    <w:rsid w:val="00E967D0"/>
    <w:rsid w:val="00E96D15"/>
    <w:rsid w:val="00E96E8F"/>
    <w:rsid w:val="00E970F9"/>
    <w:rsid w:val="00E973E7"/>
    <w:rsid w:val="00E97490"/>
    <w:rsid w:val="00E979A6"/>
    <w:rsid w:val="00E97FF0"/>
    <w:rsid w:val="00EA0118"/>
    <w:rsid w:val="00EA023B"/>
    <w:rsid w:val="00EA02CD"/>
    <w:rsid w:val="00EA0E9E"/>
    <w:rsid w:val="00EA1472"/>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4EBC"/>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E19"/>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D80"/>
    <w:rsid w:val="00EB55F4"/>
    <w:rsid w:val="00EB566D"/>
    <w:rsid w:val="00EB5DB0"/>
    <w:rsid w:val="00EB621D"/>
    <w:rsid w:val="00EB62C0"/>
    <w:rsid w:val="00EB6543"/>
    <w:rsid w:val="00EB664A"/>
    <w:rsid w:val="00EB6959"/>
    <w:rsid w:val="00EB6C1A"/>
    <w:rsid w:val="00EB6CAC"/>
    <w:rsid w:val="00EB7465"/>
    <w:rsid w:val="00EB74F0"/>
    <w:rsid w:val="00EB7DB6"/>
    <w:rsid w:val="00EB7E3B"/>
    <w:rsid w:val="00EB7F27"/>
    <w:rsid w:val="00EB7FE4"/>
    <w:rsid w:val="00EC02E0"/>
    <w:rsid w:val="00EC080F"/>
    <w:rsid w:val="00EC1188"/>
    <w:rsid w:val="00EC118C"/>
    <w:rsid w:val="00EC126D"/>
    <w:rsid w:val="00EC13D6"/>
    <w:rsid w:val="00EC14F8"/>
    <w:rsid w:val="00EC1E0D"/>
    <w:rsid w:val="00EC20F2"/>
    <w:rsid w:val="00EC272D"/>
    <w:rsid w:val="00EC2A3C"/>
    <w:rsid w:val="00EC2B9A"/>
    <w:rsid w:val="00EC2E20"/>
    <w:rsid w:val="00EC3150"/>
    <w:rsid w:val="00EC3695"/>
    <w:rsid w:val="00EC391C"/>
    <w:rsid w:val="00EC3C4D"/>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1E7"/>
    <w:rsid w:val="00ED0830"/>
    <w:rsid w:val="00ED0A3C"/>
    <w:rsid w:val="00ED0DAD"/>
    <w:rsid w:val="00ED0F3C"/>
    <w:rsid w:val="00ED126C"/>
    <w:rsid w:val="00ED148F"/>
    <w:rsid w:val="00ED1520"/>
    <w:rsid w:val="00ED1837"/>
    <w:rsid w:val="00ED18EF"/>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1E"/>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7AF"/>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6D7"/>
    <w:rsid w:val="00EE38EB"/>
    <w:rsid w:val="00EE3A4E"/>
    <w:rsid w:val="00EE4017"/>
    <w:rsid w:val="00EE403B"/>
    <w:rsid w:val="00EE40D9"/>
    <w:rsid w:val="00EE410F"/>
    <w:rsid w:val="00EE45F9"/>
    <w:rsid w:val="00EE4B92"/>
    <w:rsid w:val="00EE5199"/>
    <w:rsid w:val="00EE51EB"/>
    <w:rsid w:val="00EE56FB"/>
    <w:rsid w:val="00EE5719"/>
    <w:rsid w:val="00EE5729"/>
    <w:rsid w:val="00EE58A3"/>
    <w:rsid w:val="00EE5936"/>
    <w:rsid w:val="00EE65D9"/>
    <w:rsid w:val="00EE6760"/>
    <w:rsid w:val="00EE67F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6F4"/>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5D2"/>
    <w:rsid w:val="00F02860"/>
    <w:rsid w:val="00F02861"/>
    <w:rsid w:val="00F02BFD"/>
    <w:rsid w:val="00F034C8"/>
    <w:rsid w:val="00F03820"/>
    <w:rsid w:val="00F03A47"/>
    <w:rsid w:val="00F03AC7"/>
    <w:rsid w:val="00F03ADB"/>
    <w:rsid w:val="00F04C9E"/>
    <w:rsid w:val="00F04D4E"/>
    <w:rsid w:val="00F04FF2"/>
    <w:rsid w:val="00F05586"/>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3DD"/>
    <w:rsid w:val="00F11BFC"/>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6E4A"/>
    <w:rsid w:val="00F17109"/>
    <w:rsid w:val="00F178A3"/>
    <w:rsid w:val="00F17BF1"/>
    <w:rsid w:val="00F17FBF"/>
    <w:rsid w:val="00F20A58"/>
    <w:rsid w:val="00F20AF9"/>
    <w:rsid w:val="00F20D6D"/>
    <w:rsid w:val="00F21100"/>
    <w:rsid w:val="00F212EF"/>
    <w:rsid w:val="00F2169A"/>
    <w:rsid w:val="00F21D64"/>
    <w:rsid w:val="00F21F6A"/>
    <w:rsid w:val="00F2212C"/>
    <w:rsid w:val="00F221CD"/>
    <w:rsid w:val="00F222FA"/>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B49"/>
    <w:rsid w:val="00F36BDA"/>
    <w:rsid w:val="00F36F6E"/>
    <w:rsid w:val="00F3757D"/>
    <w:rsid w:val="00F37608"/>
    <w:rsid w:val="00F37E6D"/>
    <w:rsid w:val="00F37F6D"/>
    <w:rsid w:val="00F37F94"/>
    <w:rsid w:val="00F401A7"/>
    <w:rsid w:val="00F407F7"/>
    <w:rsid w:val="00F409B0"/>
    <w:rsid w:val="00F40A8A"/>
    <w:rsid w:val="00F40D3C"/>
    <w:rsid w:val="00F40FAD"/>
    <w:rsid w:val="00F4104C"/>
    <w:rsid w:val="00F41C66"/>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BED"/>
    <w:rsid w:val="00F61D63"/>
    <w:rsid w:val="00F620E4"/>
    <w:rsid w:val="00F622AE"/>
    <w:rsid w:val="00F6244B"/>
    <w:rsid w:val="00F62543"/>
    <w:rsid w:val="00F63486"/>
    <w:rsid w:val="00F63E2E"/>
    <w:rsid w:val="00F64262"/>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AC3"/>
    <w:rsid w:val="00F82C21"/>
    <w:rsid w:val="00F833E7"/>
    <w:rsid w:val="00F833F9"/>
    <w:rsid w:val="00F83484"/>
    <w:rsid w:val="00F835EE"/>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487"/>
    <w:rsid w:val="00F87C08"/>
    <w:rsid w:val="00F900A6"/>
    <w:rsid w:val="00F903F8"/>
    <w:rsid w:val="00F90A9C"/>
    <w:rsid w:val="00F90DB2"/>
    <w:rsid w:val="00F90F76"/>
    <w:rsid w:val="00F91BCA"/>
    <w:rsid w:val="00F91E50"/>
    <w:rsid w:val="00F91ECD"/>
    <w:rsid w:val="00F91FCB"/>
    <w:rsid w:val="00F92337"/>
    <w:rsid w:val="00F92592"/>
    <w:rsid w:val="00F92754"/>
    <w:rsid w:val="00F92F10"/>
    <w:rsid w:val="00F93041"/>
    <w:rsid w:val="00F93591"/>
    <w:rsid w:val="00F939A6"/>
    <w:rsid w:val="00F93D17"/>
    <w:rsid w:val="00F94104"/>
    <w:rsid w:val="00F94260"/>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C74"/>
    <w:rsid w:val="00FA0D29"/>
    <w:rsid w:val="00FA0FAC"/>
    <w:rsid w:val="00FA104B"/>
    <w:rsid w:val="00FA113C"/>
    <w:rsid w:val="00FA176B"/>
    <w:rsid w:val="00FA1A92"/>
    <w:rsid w:val="00FA1AE3"/>
    <w:rsid w:val="00FA1C4D"/>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C49"/>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AEF"/>
    <w:rsid w:val="00FB0EC2"/>
    <w:rsid w:val="00FB140E"/>
    <w:rsid w:val="00FB19F5"/>
    <w:rsid w:val="00FB258F"/>
    <w:rsid w:val="00FB27B4"/>
    <w:rsid w:val="00FB2E9D"/>
    <w:rsid w:val="00FB3A7F"/>
    <w:rsid w:val="00FB3C25"/>
    <w:rsid w:val="00FB3EF7"/>
    <w:rsid w:val="00FB40CB"/>
    <w:rsid w:val="00FB4116"/>
    <w:rsid w:val="00FB4746"/>
    <w:rsid w:val="00FB4C99"/>
    <w:rsid w:val="00FB5551"/>
    <w:rsid w:val="00FB5859"/>
    <w:rsid w:val="00FB589E"/>
    <w:rsid w:val="00FB5A5C"/>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8E3"/>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B3E"/>
    <w:rsid w:val="00FC5C2E"/>
    <w:rsid w:val="00FC6BEB"/>
    <w:rsid w:val="00FC6FFE"/>
    <w:rsid w:val="00FC707C"/>
    <w:rsid w:val="00FC73EE"/>
    <w:rsid w:val="00FC7486"/>
    <w:rsid w:val="00FC74B2"/>
    <w:rsid w:val="00FC7973"/>
    <w:rsid w:val="00FC7A1F"/>
    <w:rsid w:val="00FC7CF0"/>
    <w:rsid w:val="00FC7DE8"/>
    <w:rsid w:val="00FC7E48"/>
    <w:rsid w:val="00FD02BA"/>
    <w:rsid w:val="00FD0350"/>
    <w:rsid w:val="00FD067B"/>
    <w:rsid w:val="00FD07CB"/>
    <w:rsid w:val="00FD0818"/>
    <w:rsid w:val="00FD089F"/>
    <w:rsid w:val="00FD08FF"/>
    <w:rsid w:val="00FD0BA2"/>
    <w:rsid w:val="00FD0F8F"/>
    <w:rsid w:val="00FD110B"/>
    <w:rsid w:val="00FD12C1"/>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02D"/>
    <w:rsid w:val="00FD7292"/>
    <w:rsid w:val="00FD7619"/>
    <w:rsid w:val="00FD7A65"/>
    <w:rsid w:val="00FD7A7A"/>
    <w:rsid w:val="00FD7AD2"/>
    <w:rsid w:val="00FE036C"/>
    <w:rsid w:val="00FE088B"/>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C2B"/>
    <w:rsid w:val="00FE6D36"/>
    <w:rsid w:val="00FE7359"/>
    <w:rsid w:val="00FF0153"/>
    <w:rsid w:val="00FF065A"/>
    <w:rsid w:val="00FF09F7"/>
    <w:rsid w:val="00FF0E9B"/>
    <w:rsid w:val="00FF1241"/>
    <w:rsid w:val="00FF126E"/>
    <w:rsid w:val="00FF14FA"/>
    <w:rsid w:val="00FF168A"/>
    <w:rsid w:val="00FF1940"/>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8C"/>
    <w:rsid w:val="00FF463E"/>
    <w:rsid w:val="00FF5383"/>
    <w:rsid w:val="00FF6A3D"/>
    <w:rsid w:val="00FF6A97"/>
    <w:rsid w:val="00FF6F39"/>
    <w:rsid w:val="00FF7092"/>
    <w:rsid w:val="00FF7149"/>
    <w:rsid w:val="00FF74F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List Bullet"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0"/>
    <w:next w:val="a0"/>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 w:type="paragraph" w:customStyle="1" w:styleId="EX">
    <w:name w:val="EX"/>
    <w:basedOn w:val="a0"/>
    <w:link w:val="EXChar"/>
    <w:qFormat/>
    <w:rsid w:val="004924BA"/>
    <w:pPr>
      <w:keepLines/>
      <w:overflowPunct w:val="0"/>
      <w:autoSpaceDE w:val="0"/>
      <w:autoSpaceDN w:val="0"/>
      <w:adjustRightInd w:val="0"/>
      <w:spacing w:afterLines="0" w:after="180"/>
      <w:ind w:left="1702" w:hanging="1418"/>
      <w:textAlignment w:val="baseline"/>
    </w:pPr>
    <w:rPr>
      <w:lang w:val="en-GB" w:eastAsia="ja-JP"/>
    </w:rPr>
  </w:style>
  <w:style w:type="paragraph" w:customStyle="1" w:styleId="B4">
    <w:name w:val="B4"/>
    <w:basedOn w:val="40"/>
    <w:link w:val="B4Char"/>
    <w:qFormat/>
    <w:rsid w:val="004924BA"/>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4924BA"/>
    <w:rPr>
      <w:rFonts w:eastAsia="Times New Roman"/>
      <w:lang w:val="en-GB" w:eastAsia="ja-JP"/>
    </w:rPr>
  </w:style>
  <w:style w:type="character" w:customStyle="1" w:styleId="EXChar">
    <w:name w:val="EX Char"/>
    <w:link w:val="EX"/>
    <w:qFormat/>
    <w:locked/>
    <w:rsid w:val="004924BA"/>
    <w:rPr>
      <w:rFonts w:eastAsia="Times New Roman"/>
      <w:lang w:val="en-GB" w:eastAsia="ja-JP"/>
    </w:rPr>
  </w:style>
  <w:style w:type="paragraph" w:styleId="40">
    <w:name w:val="List 4"/>
    <w:basedOn w:val="a0"/>
    <w:rsid w:val="004924BA"/>
    <w:pPr>
      <w:ind w:leftChars="600" w:left="100" w:hangingChars="200" w:hanging="200"/>
      <w:contextualSpacing/>
    </w:pPr>
  </w:style>
  <w:style w:type="paragraph" w:styleId="a">
    <w:name w:val="List Bullet"/>
    <w:basedOn w:val="a0"/>
    <w:uiPriority w:val="99"/>
    <w:unhideWhenUsed/>
    <w:qFormat/>
    <w:rsid w:val="00F11BFC"/>
    <w:pPr>
      <w:numPr>
        <w:numId w:val="12"/>
      </w:numPr>
      <w:spacing w:afterLines="0" w:after="180" w:line="259" w:lineRule="auto"/>
      <w:contextualSpacing/>
      <w:jc w:val="both"/>
    </w:pPr>
    <w:rPr>
      <w:rFonts w:eastAsia="Batang"/>
      <w:lang w:val="en-GB"/>
    </w:rPr>
  </w:style>
  <w:style w:type="character" w:customStyle="1" w:styleId="Char11">
    <w:name w:val="批注文字 Char1"/>
    <w:uiPriority w:val="99"/>
    <w:qFormat/>
    <w:rsid w:val="00511167"/>
    <w:rPr>
      <w:rFonts w:eastAsia="Times New Roman"/>
      <w:szCs w:val="24"/>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511167"/>
    <w:rPr>
      <w:rFonts w:ascii="Calibri" w:hAnsi="Calibri"/>
      <w:kern w:val="2"/>
      <w:sz w:val="21"/>
      <w:szCs w:val="22"/>
    </w:rPr>
  </w:style>
  <w:style w:type="numbering" w:customStyle="1" w:styleId="StyleBulleted">
    <w:name w:val="Style Bulleted"/>
    <w:rsid w:val="005A640C"/>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List Bullet"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0"/>
    <w:next w:val="a0"/>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 w:type="paragraph" w:customStyle="1" w:styleId="EX">
    <w:name w:val="EX"/>
    <w:basedOn w:val="a0"/>
    <w:link w:val="EXChar"/>
    <w:qFormat/>
    <w:rsid w:val="004924BA"/>
    <w:pPr>
      <w:keepLines/>
      <w:overflowPunct w:val="0"/>
      <w:autoSpaceDE w:val="0"/>
      <w:autoSpaceDN w:val="0"/>
      <w:adjustRightInd w:val="0"/>
      <w:spacing w:afterLines="0" w:after="180"/>
      <w:ind w:left="1702" w:hanging="1418"/>
      <w:textAlignment w:val="baseline"/>
    </w:pPr>
    <w:rPr>
      <w:lang w:val="en-GB" w:eastAsia="ja-JP"/>
    </w:rPr>
  </w:style>
  <w:style w:type="paragraph" w:customStyle="1" w:styleId="B4">
    <w:name w:val="B4"/>
    <w:basedOn w:val="40"/>
    <w:link w:val="B4Char"/>
    <w:qFormat/>
    <w:rsid w:val="004924BA"/>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4924BA"/>
    <w:rPr>
      <w:rFonts w:eastAsia="Times New Roman"/>
      <w:lang w:val="en-GB" w:eastAsia="ja-JP"/>
    </w:rPr>
  </w:style>
  <w:style w:type="character" w:customStyle="1" w:styleId="EXChar">
    <w:name w:val="EX Char"/>
    <w:link w:val="EX"/>
    <w:qFormat/>
    <w:locked/>
    <w:rsid w:val="004924BA"/>
    <w:rPr>
      <w:rFonts w:eastAsia="Times New Roman"/>
      <w:lang w:val="en-GB" w:eastAsia="ja-JP"/>
    </w:rPr>
  </w:style>
  <w:style w:type="paragraph" w:styleId="40">
    <w:name w:val="List 4"/>
    <w:basedOn w:val="a0"/>
    <w:rsid w:val="004924BA"/>
    <w:pPr>
      <w:ind w:leftChars="600" w:left="100" w:hangingChars="200" w:hanging="200"/>
      <w:contextualSpacing/>
    </w:pPr>
  </w:style>
  <w:style w:type="paragraph" w:styleId="a">
    <w:name w:val="List Bullet"/>
    <w:basedOn w:val="a0"/>
    <w:uiPriority w:val="99"/>
    <w:unhideWhenUsed/>
    <w:qFormat/>
    <w:rsid w:val="00F11BFC"/>
    <w:pPr>
      <w:numPr>
        <w:numId w:val="12"/>
      </w:numPr>
      <w:spacing w:afterLines="0" w:after="180" w:line="259" w:lineRule="auto"/>
      <w:contextualSpacing/>
      <w:jc w:val="both"/>
    </w:pPr>
    <w:rPr>
      <w:rFonts w:eastAsia="Batang"/>
      <w:lang w:val="en-GB"/>
    </w:rPr>
  </w:style>
  <w:style w:type="character" w:customStyle="1" w:styleId="Char11">
    <w:name w:val="批注文字 Char1"/>
    <w:uiPriority w:val="99"/>
    <w:qFormat/>
    <w:rsid w:val="00511167"/>
    <w:rPr>
      <w:rFonts w:eastAsia="Times New Roman"/>
      <w:szCs w:val="24"/>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511167"/>
    <w:rPr>
      <w:rFonts w:ascii="Calibri" w:hAnsi="Calibri"/>
      <w:kern w:val="2"/>
      <w:sz w:val="21"/>
      <w:szCs w:val="22"/>
    </w:rPr>
  </w:style>
  <w:style w:type="numbering" w:customStyle="1" w:styleId="StyleBulleted">
    <w:name w:val="Style Bulleted"/>
    <w:rsid w:val="005A640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15078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35895806">
      <w:bodyDiv w:val="1"/>
      <w:marLeft w:val="0"/>
      <w:marRight w:val="0"/>
      <w:marTop w:val="0"/>
      <w:marBottom w:val="0"/>
      <w:divBdr>
        <w:top w:val="none" w:sz="0" w:space="0" w:color="auto"/>
        <w:left w:val="none" w:sz="0" w:space="0" w:color="auto"/>
        <w:bottom w:val="none" w:sz="0" w:space="0" w:color="auto"/>
        <w:right w:val="none" w:sz="0" w:space="0" w:color="auto"/>
      </w:divBdr>
      <w:divsChild>
        <w:div w:id="99886018">
          <w:marLeft w:val="1080"/>
          <w:marRight w:val="0"/>
          <w:marTop w:val="100"/>
          <w:marBottom w:val="0"/>
          <w:divBdr>
            <w:top w:val="none" w:sz="0" w:space="0" w:color="auto"/>
            <w:left w:val="none" w:sz="0" w:space="0" w:color="auto"/>
            <w:bottom w:val="none" w:sz="0" w:space="0" w:color="auto"/>
            <w:right w:val="none" w:sz="0" w:space="0" w:color="auto"/>
          </w:divBdr>
        </w:div>
        <w:div w:id="162162392">
          <w:marLeft w:val="1800"/>
          <w:marRight w:val="0"/>
          <w:marTop w:val="100"/>
          <w:marBottom w:val="0"/>
          <w:divBdr>
            <w:top w:val="none" w:sz="0" w:space="0" w:color="auto"/>
            <w:left w:val="none" w:sz="0" w:space="0" w:color="auto"/>
            <w:bottom w:val="none" w:sz="0" w:space="0" w:color="auto"/>
            <w:right w:val="none" w:sz="0" w:space="0" w:color="auto"/>
          </w:divBdr>
        </w:div>
        <w:div w:id="350838162">
          <w:marLeft w:val="1080"/>
          <w:marRight w:val="0"/>
          <w:marTop w:val="100"/>
          <w:marBottom w:val="0"/>
          <w:divBdr>
            <w:top w:val="none" w:sz="0" w:space="0" w:color="auto"/>
            <w:left w:val="none" w:sz="0" w:space="0" w:color="auto"/>
            <w:bottom w:val="none" w:sz="0" w:space="0" w:color="auto"/>
            <w:right w:val="none" w:sz="0" w:space="0" w:color="auto"/>
          </w:divBdr>
        </w:div>
        <w:div w:id="366875044">
          <w:marLeft w:val="1080"/>
          <w:marRight w:val="0"/>
          <w:marTop w:val="100"/>
          <w:marBottom w:val="0"/>
          <w:divBdr>
            <w:top w:val="none" w:sz="0" w:space="0" w:color="auto"/>
            <w:left w:val="none" w:sz="0" w:space="0" w:color="auto"/>
            <w:bottom w:val="none" w:sz="0" w:space="0" w:color="auto"/>
            <w:right w:val="none" w:sz="0" w:space="0" w:color="auto"/>
          </w:divBdr>
        </w:div>
        <w:div w:id="656765156">
          <w:marLeft w:val="1080"/>
          <w:marRight w:val="0"/>
          <w:marTop w:val="100"/>
          <w:marBottom w:val="0"/>
          <w:divBdr>
            <w:top w:val="none" w:sz="0" w:space="0" w:color="auto"/>
            <w:left w:val="none" w:sz="0" w:space="0" w:color="auto"/>
            <w:bottom w:val="none" w:sz="0" w:space="0" w:color="auto"/>
            <w:right w:val="none" w:sz="0" w:space="0" w:color="auto"/>
          </w:divBdr>
        </w:div>
        <w:div w:id="1005085960">
          <w:marLeft w:val="1080"/>
          <w:marRight w:val="0"/>
          <w:marTop w:val="100"/>
          <w:marBottom w:val="0"/>
          <w:divBdr>
            <w:top w:val="none" w:sz="0" w:space="0" w:color="auto"/>
            <w:left w:val="none" w:sz="0" w:space="0" w:color="auto"/>
            <w:bottom w:val="none" w:sz="0" w:space="0" w:color="auto"/>
            <w:right w:val="none" w:sz="0" w:space="0" w:color="auto"/>
          </w:divBdr>
        </w:div>
        <w:div w:id="1191992873">
          <w:marLeft w:val="1080"/>
          <w:marRight w:val="0"/>
          <w:marTop w:val="100"/>
          <w:marBottom w:val="0"/>
          <w:divBdr>
            <w:top w:val="none" w:sz="0" w:space="0" w:color="auto"/>
            <w:left w:val="none" w:sz="0" w:space="0" w:color="auto"/>
            <w:bottom w:val="none" w:sz="0" w:space="0" w:color="auto"/>
            <w:right w:val="none" w:sz="0" w:space="0" w:color="auto"/>
          </w:divBdr>
        </w:div>
        <w:div w:id="1305816808">
          <w:marLeft w:val="1080"/>
          <w:marRight w:val="0"/>
          <w:marTop w:val="100"/>
          <w:marBottom w:val="0"/>
          <w:divBdr>
            <w:top w:val="none" w:sz="0" w:space="0" w:color="auto"/>
            <w:left w:val="none" w:sz="0" w:space="0" w:color="auto"/>
            <w:bottom w:val="none" w:sz="0" w:space="0" w:color="auto"/>
            <w:right w:val="none" w:sz="0" w:space="0" w:color="auto"/>
          </w:divBdr>
        </w:div>
        <w:div w:id="1664310933">
          <w:marLeft w:val="1080"/>
          <w:marRight w:val="0"/>
          <w:marTop w:val="100"/>
          <w:marBottom w:val="0"/>
          <w:divBdr>
            <w:top w:val="none" w:sz="0" w:space="0" w:color="auto"/>
            <w:left w:val="none" w:sz="0" w:space="0" w:color="auto"/>
            <w:bottom w:val="none" w:sz="0" w:space="0" w:color="auto"/>
            <w:right w:val="none" w:sz="0" w:space="0" w:color="auto"/>
          </w:divBdr>
        </w:div>
        <w:div w:id="1908954633">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7942996">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800914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80529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965239">
      <w:bodyDiv w:val="1"/>
      <w:marLeft w:val="0"/>
      <w:marRight w:val="0"/>
      <w:marTop w:val="0"/>
      <w:marBottom w:val="0"/>
      <w:divBdr>
        <w:top w:val="none" w:sz="0" w:space="0" w:color="auto"/>
        <w:left w:val="none" w:sz="0" w:space="0" w:color="auto"/>
        <w:bottom w:val="none" w:sz="0" w:space="0" w:color="auto"/>
        <w:right w:val="none" w:sz="0" w:space="0" w:color="auto"/>
      </w:divBdr>
      <w:divsChild>
        <w:div w:id="14427338">
          <w:marLeft w:val="2707"/>
          <w:marRight w:val="0"/>
          <w:marTop w:val="0"/>
          <w:marBottom w:val="120"/>
          <w:divBdr>
            <w:top w:val="none" w:sz="0" w:space="0" w:color="auto"/>
            <w:left w:val="none" w:sz="0" w:space="0" w:color="auto"/>
            <w:bottom w:val="none" w:sz="0" w:space="0" w:color="auto"/>
            <w:right w:val="none" w:sz="0" w:space="0" w:color="auto"/>
          </w:divBdr>
        </w:div>
        <w:div w:id="345520735">
          <w:marLeft w:val="1800"/>
          <w:marRight w:val="0"/>
          <w:marTop w:val="0"/>
          <w:marBottom w:val="120"/>
          <w:divBdr>
            <w:top w:val="none" w:sz="0" w:space="0" w:color="auto"/>
            <w:left w:val="none" w:sz="0" w:space="0" w:color="auto"/>
            <w:bottom w:val="none" w:sz="0" w:space="0" w:color="auto"/>
            <w:right w:val="none" w:sz="0" w:space="0" w:color="auto"/>
          </w:divBdr>
        </w:div>
        <w:div w:id="435831441">
          <w:marLeft w:val="2707"/>
          <w:marRight w:val="0"/>
          <w:marTop w:val="0"/>
          <w:marBottom w:val="120"/>
          <w:divBdr>
            <w:top w:val="none" w:sz="0" w:space="0" w:color="auto"/>
            <w:left w:val="none" w:sz="0" w:space="0" w:color="auto"/>
            <w:bottom w:val="none" w:sz="0" w:space="0" w:color="auto"/>
            <w:right w:val="none" w:sz="0" w:space="0" w:color="auto"/>
          </w:divBdr>
        </w:div>
        <w:div w:id="721253979">
          <w:marLeft w:val="1872"/>
          <w:marRight w:val="0"/>
          <w:marTop w:val="0"/>
          <w:marBottom w:val="12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52409090">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837171">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710188">
      <w:bodyDiv w:val="1"/>
      <w:marLeft w:val="0"/>
      <w:marRight w:val="0"/>
      <w:marTop w:val="0"/>
      <w:marBottom w:val="0"/>
      <w:divBdr>
        <w:top w:val="none" w:sz="0" w:space="0" w:color="auto"/>
        <w:left w:val="none" w:sz="0" w:space="0" w:color="auto"/>
        <w:bottom w:val="none" w:sz="0" w:space="0" w:color="auto"/>
        <w:right w:val="none" w:sz="0" w:space="0" w:color="auto"/>
      </w:divBdr>
      <w:divsChild>
        <w:div w:id="1372728041">
          <w:marLeft w:val="2606"/>
          <w:marRight w:val="0"/>
          <w:marTop w:val="0"/>
          <w:marBottom w:val="12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245425">
      <w:bodyDiv w:val="1"/>
      <w:marLeft w:val="0"/>
      <w:marRight w:val="0"/>
      <w:marTop w:val="0"/>
      <w:marBottom w:val="0"/>
      <w:divBdr>
        <w:top w:val="none" w:sz="0" w:space="0" w:color="auto"/>
        <w:left w:val="none" w:sz="0" w:space="0" w:color="auto"/>
        <w:bottom w:val="none" w:sz="0" w:space="0" w:color="auto"/>
        <w:right w:val="none" w:sz="0" w:space="0" w:color="auto"/>
      </w:divBdr>
      <w:divsChild>
        <w:div w:id="82386968">
          <w:marLeft w:val="2606"/>
          <w:marRight w:val="0"/>
          <w:marTop w:val="0"/>
          <w:marBottom w:val="120"/>
          <w:divBdr>
            <w:top w:val="none" w:sz="0" w:space="0" w:color="auto"/>
            <w:left w:val="none" w:sz="0" w:space="0" w:color="auto"/>
            <w:bottom w:val="none" w:sz="0" w:space="0" w:color="auto"/>
            <w:right w:val="none" w:sz="0" w:space="0" w:color="auto"/>
          </w:divBdr>
        </w:div>
        <w:div w:id="535192384">
          <w:marLeft w:val="1800"/>
          <w:marRight w:val="0"/>
          <w:marTop w:val="0"/>
          <w:marBottom w:val="120"/>
          <w:divBdr>
            <w:top w:val="none" w:sz="0" w:space="0" w:color="auto"/>
            <w:left w:val="none" w:sz="0" w:space="0" w:color="auto"/>
            <w:bottom w:val="none" w:sz="0" w:space="0" w:color="auto"/>
            <w:right w:val="none" w:sz="0" w:space="0" w:color="auto"/>
          </w:divBdr>
        </w:div>
        <w:div w:id="924849783">
          <w:marLeft w:val="2606"/>
          <w:marRight w:val="0"/>
          <w:marTop w:val="0"/>
          <w:marBottom w:val="120"/>
          <w:divBdr>
            <w:top w:val="none" w:sz="0" w:space="0" w:color="auto"/>
            <w:left w:val="none" w:sz="0" w:space="0" w:color="auto"/>
            <w:bottom w:val="none" w:sz="0" w:space="0" w:color="auto"/>
            <w:right w:val="none" w:sz="0" w:space="0" w:color="auto"/>
          </w:divBdr>
        </w:div>
        <w:div w:id="1923905200">
          <w:marLeft w:val="1800"/>
          <w:marRight w:val="0"/>
          <w:marTop w:val="0"/>
          <w:marBottom w:val="120"/>
          <w:divBdr>
            <w:top w:val="none" w:sz="0" w:space="0" w:color="auto"/>
            <w:left w:val="none" w:sz="0" w:space="0" w:color="auto"/>
            <w:bottom w:val="none" w:sz="0" w:space="0" w:color="auto"/>
            <w:right w:val="none" w:sz="0" w:space="0" w:color="auto"/>
          </w:divBdr>
        </w:div>
        <w:div w:id="1940411045">
          <w:marLeft w:val="2606"/>
          <w:marRight w:val="0"/>
          <w:marTop w:val="0"/>
          <w:marBottom w:val="120"/>
          <w:divBdr>
            <w:top w:val="none" w:sz="0" w:space="0" w:color="auto"/>
            <w:left w:val="none" w:sz="0" w:space="0" w:color="auto"/>
            <w:bottom w:val="none" w:sz="0" w:space="0" w:color="auto"/>
            <w:right w:val="none" w:sz="0" w:space="0" w:color="auto"/>
          </w:divBdr>
        </w:div>
        <w:div w:id="2075814783">
          <w:marLeft w:val="1800"/>
          <w:marRight w:val="0"/>
          <w:marTop w:val="0"/>
          <w:marBottom w:val="12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68120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337099">
      <w:bodyDiv w:val="1"/>
      <w:marLeft w:val="0"/>
      <w:marRight w:val="0"/>
      <w:marTop w:val="0"/>
      <w:marBottom w:val="0"/>
      <w:divBdr>
        <w:top w:val="none" w:sz="0" w:space="0" w:color="auto"/>
        <w:left w:val="none" w:sz="0" w:space="0" w:color="auto"/>
        <w:bottom w:val="none" w:sz="0" w:space="0" w:color="auto"/>
        <w:right w:val="none" w:sz="0" w:space="0" w:color="auto"/>
      </w:divBdr>
    </w:div>
    <w:div w:id="151653016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94558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8792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7AD4C-0827-4FE0-8C64-2D550685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3590</Words>
  <Characters>20465</Characters>
  <Application>Microsoft Office Word</Application>
  <DocSecurity>0</DocSecurity>
  <PresentationFormat/>
  <Lines>170</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2</cp:revision>
  <dcterms:created xsi:type="dcterms:W3CDTF">2025-02-07T11:48:00Z</dcterms:created>
  <dcterms:modified xsi:type="dcterms:W3CDTF">2025-02-07T11:48:00Z</dcterms:modified>
</cp:coreProperties>
</file>