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B958F" w14:textId="27D675B8"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w:t>
      </w:r>
      <w:proofErr w:type="spellStart"/>
      <w:r w:rsidRPr="0048724E">
        <w:rPr>
          <w:rFonts w:ascii="Arial" w:hAnsi="Arial" w:cs="Arial"/>
          <w:b/>
          <w:lang w:val="en-US"/>
        </w:rPr>
        <w:t>RedCap</w:t>
      </w:r>
      <w:proofErr w:type="spellEnd"/>
      <w:r w:rsidRPr="0048724E">
        <w:rPr>
          <w:rFonts w:ascii="Arial" w:hAnsi="Arial" w:cs="Arial"/>
          <w:b/>
          <w:lang w:val="en-US"/>
        </w:rPr>
        <w:t xml:space="preserve">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This feature lead (FL) summary (FLS) concerns the Rel-18 work item (WI) on enhanced support of reduced capability (</w:t>
      </w:r>
      <w:proofErr w:type="spellStart"/>
      <w:r w:rsidRPr="0048724E">
        <w:rPr>
          <w:lang w:val="en-US"/>
        </w:rPr>
        <w:t>RedCap</w:t>
      </w:r>
      <w:proofErr w:type="spellEnd"/>
      <w:r w:rsidRPr="0048724E">
        <w:rPr>
          <w:lang w:val="en-US"/>
        </w:rPr>
        <w:t xml:space="preserve">)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xml:space="preserve">) can be as in Rel-17 </w:t>
            </w:r>
            <w:proofErr w:type="spellStart"/>
            <w:r w:rsidRPr="0048724E">
              <w:rPr>
                <w:lang w:val="en-US"/>
              </w:rPr>
              <w:t>RedCap</w:t>
            </w:r>
            <w:proofErr w:type="spellEnd"/>
            <w:r w:rsidRPr="0048724E">
              <w:rPr>
                <w:lang w:val="en-US"/>
              </w:rPr>
              <w:t>.</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 xml:space="preserve">Aim to define at most one Rel-18 </w:t>
            </w:r>
            <w:proofErr w:type="spellStart"/>
            <w:r w:rsidRPr="0048724E">
              <w:rPr>
                <w:lang w:val="en-US" w:eastAsia="ja-JP"/>
              </w:rPr>
              <w:t>RedCap</w:t>
            </w:r>
            <w:proofErr w:type="spellEnd"/>
            <w:r w:rsidRPr="0048724E">
              <w:rPr>
                <w:lang w:val="en-US" w:eastAsia="ja-JP"/>
              </w:rPr>
              <w:t xml:space="preserve">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w:t>
            </w:r>
            <w:proofErr w:type="spellStart"/>
            <w:r w:rsidRPr="0048724E">
              <w:rPr>
                <w:lang w:val="en-US" w:eastAsia="ja-JP"/>
              </w:rPr>
              <w:t>RedCap</w:t>
            </w:r>
            <w:proofErr w:type="spellEnd"/>
            <w:r w:rsidRPr="0048724E">
              <w:rPr>
                <w:lang w:val="en-US" w:eastAsia="ja-JP"/>
              </w:rPr>
              <w:t xml:space="preserve">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w:t>
            </w:r>
            <w:proofErr w:type="spellStart"/>
            <w:r w:rsidRPr="0048724E">
              <w:rPr>
                <w:lang w:val="en-US" w:eastAsia="ja-JP"/>
              </w:rPr>
              <w:t>RedCap</w:t>
            </w:r>
            <w:proofErr w:type="spellEnd"/>
            <w:r w:rsidRPr="0048724E">
              <w:rPr>
                <w:lang w:val="en-US" w:eastAsia="ja-JP"/>
              </w:rPr>
              <w:t xml:space="preserve"> UEs and Rel-17 </w:t>
            </w:r>
            <w:proofErr w:type="spellStart"/>
            <w:r w:rsidRPr="0048724E">
              <w:rPr>
                <w:lang w:val="en-US" w:eastAsia="ja-JP"/>
              </w:rPr>
              <w:t>RedCap</w:t>
            </w:r>
            <w:proofErr w:type="spellEnd"/>
            <w:r w:rsidRPr="0048724E">
              <w:rPr>
                <w:lang w:val="en-US" w:eastAsia="ja-JP"/>
              </w:rPr>
              <w:t xml:space="preserve">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xml:space="preserve">: UE capable of 20MHz + PR1” is not limited to “25 PRBs for 15 kHz SCS and 12 PRBs for 30 kHz SCS” and it corresponds to PRB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 xml:space="preserve">[113-R18-RedCap] Email discussion on </w:t>
            </w:r>
            <w:proofErr w:type="spellStart"/>
            <w:r w:rsidRPr="00845128">
              <w:rPr>
                <w:rFonts w:ascii="Times" w:hAnsi="Times"/>
                <w:szCs w:val="24"/>
                <w:highlight w:val="cyan"/>
                <w:lang w:eastAsia="x-none"/>
              </w:rPr>
              <w:t>eRedCap</w:t>
            </w:r>
            <w:proofErr w:type="spellEnd"/>
            <w:r w:rsidRPr="00845128">
              <w:rPr>
                <w:rFonts w:ascii="Times" w:hAnsi="Times"/>
                <w:szCs w:val="24"/>
                <w:highlight w:val="cyan"/>
                <w:lang w:eastAsia="x-none"/>
              </w:rPr>
              <w:t xml:space="preserve">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436D209D" w14:textId="75952E53"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r>
              <w:rPr>
                <w:rFonts w:eastAsia="Yu Mincho"/>
                <w:lang w:val="en-US" w:eastAsia="ja-JP"/>
              </w:rPr>
              <w:t xml:space="preserve">Tuo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11A59EE8" w14:textId="5A3CFD4B" w:rsidR="00CE5836" w:rsidRPr="00CE5836" w:rsidRDefault="001C1D2E" w:rsidP="00CE5836">
            <w:pPr>
              <w:spacing w:after="0"/>
              <w:jc w:val="center"/>
              <w:rPr>
                <w:rFonts w:eastAsia="Yu Mincho"/>
                <w:lang w:val="en-US" w:eastAsia="ja-JP"/>
              </w:rPr>
            </w:pPr>
            <w:hyperlink r:id="rId13" w:history="1">
              <w:r w:rsidR="00CE5836" w:rsidRPr="00CE5836">
                <w:rPr>
                  <w:rStyle w:val="afb"/>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a cell supporting both Rel-17 and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The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can share the same separate initial DL/UL BWP as the Rel-17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FFS: whether to support an additional separate initial DL/UL BWP specific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 xml:space="preserve">additional separate initial DL/UL BWP specific to Rel-18 </w:t>
            </w:r>
            <w:proofErr w:type="spellStart"/>
            <w:r w:rsidRPr="0048724E">
              <w:rPr>
                <w:lang w:val="en-US"/>
              </w:rPr>
              <w:t>RedCap</w:t>
            </w:r>
            <w:proofErr w:type="spellEnd"/>
            <w:r w:rsidRPr="0048724E">
              <w:rPr>
                <w:lang w:val="en-US"/>
              </w:rPr>
              <w:t xml:space="preserve">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lastRenderedPageBreak/>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 xml:space="preserve">For UE BB complexity reduction, broadcast of separate SIB1/OSI (PDSCH) to Rel-18 </w:t>
            </w:r>
            <w:proofErr w:type="spellStart"/>
            <w:r w:rsidRPr="0048724E">
              <w:rPr>
                <w:szCs w:val="22"/>
                <w:lang w:val="en-US"/>
              </w:rPr>
              <w:t>RedCap</w:t>
            </w:r>
            <w:proofErr w:type="spellEnd"/>
            <w:r w:rsidRPr="0048724E">
              <w:rPr>
                <w:szCs w:val="22"/>
                <w:lang w:val="en-US"/>
              </w:rPr>
              <w:t xml:space="preserve">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 xml:space="preserve">From RAN1 perspective, for UE BB complexity reduction, for paging channel (PDSCH) to Rel-18 </w:t>
            </w:r>
            <w:proofErr w:type="spellStart"/>
            <w:r w:rsidRPr="0048724E">
              <w:rPr>
                <w:szCs w:val="22"/>
                <w:lang w:val="en-US"/>
              </w:rPr>
              <w:t>RedCap</w:t>
            </w:r>
            <w:proofErr w:type="spellEnd"/>
            <w:r w:rsidRPr="0048724E">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 xml:space="preserve">X = [0.5/0.25 or 1/0.5 or 2/1] </w:t>
            </w:r>
            <w:proofErr w:type="spellStart"/>
            <w:r w:rsidRPr="0048724E">
              <w:rPr>
                <w:rFonts w:ascii="Times" w:eastAsia="MS PGothic" w:hAnsi="Times"/>
                <w:color w:val="000000"/>
                <w:szCs w:val="24"/>
                <w:lang w:val="en-US" w:eastAsia="ja-JP"/>
              </w:rPr>
              <w:t>ms</w:t>
            </w:r>
            <w:proofErr w:type="spellEnd"/>
            <w:r w:rsidRPr="0048724E">
              <w:rPr>
                <w:rFonts w:ascii="Times" w:eastAsia="MS PGothic" w:hAnsi="Times"/>
                <w:color w:val="000000"/>
                <w:szCs w:val="24"/>
                <w:lang w:val="en-US" w:eastAsia="ja-JP"/>
              </w:rPr>
              <w:t xml:space="preserve">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 xml:space="preserve">When the scheduling of RAR PDSCH is within the maximum number of unicast PRBs that the UE </w:t>
            </w:r>
            <w:r w:rsidRPr="0048724E">
              <w:rPr>
                <w:rFonts w:eastAsia="MS PGothic"/>
                <w:lang w:val="en-US" w:eastAsia="zh-CN"/>
              </w:rPr>
              <w:lastRenderedPageBreak/>
              <w:t>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lastRenderedPageBreak/>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f"/>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f"/>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f"/>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f"/>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f"/>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f"/>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lastRenderedPageBreak/>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proofErr w:type="spellStart"/>
            <w:r w:rsidRPr="00522382">
              <w:rPr>
                <w:rFonts w:eastAsiaTheme="minorEastAsia"/>
                <w:i/>
                <w:iCs/>
                <w:lang w:val="en-US" w:eastAsia="zh-CN"/>
              </w:rPr>
              <w:t>pusch-ConfigCommon</w:t>
            </w:r>
            <w:proofErr w:type="spellEnd"/>
            <w:r w:rsidRPr="00B73401">
              <w:rPr>
                <w:rFonts w:eastAsiaTheme="minorEastAsia"/>
                <w:lang w:val="en-US" w:eastAsia="zh-CN"/>
              </w:rPr>
              <w:t xml:space="preserve"> that is specific to Rel-18 </w:t>
            </w:r>
            <w:proofErr w:type="spellStart"/>
            <w:r w:rsidRPr="00B73401">
              <w:rPr>
                <w:rFonts w:eastAsiaTheme="minorEastAsia"/>
                <w:lang w:val="en-US" w:eastAsia="zh-CN"/>
              </w:rPr>
              <w:t>eRedCap</w:t>
            </w:r>
            <w:proofErr w:type="spellEnd"/>
            <w:r w:rsidRPr="00B73401">
              <w:rPr>
                <w:rFonts w:eastAsiaTheme="minorEastAsia"/>
                <w:lang w:val="en-US" w:eastAsia="zh-CN"/>
              </w:rPr>
              <w:t xml:space="preserve">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X = 0.5/0.25 </w:t>
      </w:r>
      <w:proofErr w:type="spellStart"/>
      <w:r w:rsidRPr="00D87704">
        <w:rPr>
          <w:rFonts w:ascii="Times" w:hAnsi="Times"/>
          <w:b/>
          <w:bCs/>
          <w:szCs w:val="24"/>
          <w:lang w:val="en-US"/>
        </w:rPr>
        <w:t>ms</w:t>
      </w:r>
      <w:proofErr w:type="spellEnd"/>
      <w:r w:rsidRPr="00D87704">
        <w:rPr>
          <w:rFonts w:ascii="Times" w:hAnsi="Times"/>
          <w:b/>
          <w:bCs/>
          <w:szCs w:val="24"/>
          <w:lang w:val="en-US"/>
        </w:rPr>
        <w:t xml:space="preserve">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Rel-17 </w:t>
      </w:r>
      <w:proofErr w:type="spellStart"/>
      <w:r w:rsidRPr="00D87704">
        <w:rPr>
          <w:rFonts w:ascii="Times" w:hAnsi="Times"/>
          <w:b/>
          <w:bCs/>
          <w:szCs w:val="24"/>
          <w:lang w:val="en-US"/>
        </w:rPr>
        <w:t>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X = 1/0.5 </w:t>
      </w:r>
      <w:proofErr w:type="spellStart"/>
      <w:r w:rsidRPr="00D87704">
        <w:rPr>
          <w:rFonts w:ascii="Times" w:hAnsi="Times"/>
          <w:b/>
          <w:bCs/>
          <w:strike/>
          <w:color w:val="FF0000"/>
          <w:szCs w:val="24"/>
          <w:lang w:val="en-US"/>
        </w:rPr>
        <w:t>ms</w:t>
      </w:r>
      <w:proofErr w:type="spellEnd"/>
      <w:r w:rsidRPr="00D87704">
        <w:rPr>
          <w:rFonts w:ascii="Times" w:hAnsi="Times"/>
          <w:b/>
          <w:bCs/>
          <w:strike/>
          <w:color w:val="FF0000"/>
          <w:szCs w:val="24"/>
          <w:lang w:val="en-US"/>
        </w:rPr>
        <w:t xml:space="preserve">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A network-configurable additional separate early indication in Msg1 for Rel-18 </w:t>
      </w:r>
      <w:proofErr w:type="spellStart"/>
      <w:r w:rsidRPr="00D87704">
        <w:rPr>
          <w:rFonts w:ascii="Times" w:hAnsi="Times"/>
          <w:b/>
          <w:bCs/>
          <w:strike/>
          <w:color w:val="FF0000"/>
          <w:szCs w:val="24"/>
          <w:lang w:val="en-US"/>
        </w:rPr>
        <w:t>eRedCap</w:t>
      </w:r>
      <w:proofErr w:type="spellEnd"/>
      <w:r w:rsidRPr="00D87704">
        <w:rPr>
          <w:rFonts w:ascii="Times" w:hAnsi="Times"/>
          <w:b/>
          <w:bCs/>
          <w:strike/>
          <w:color w:val="FF0000"/>
          <w:szCs w:val="24"/>
          <w:lang w:val="en-US"/>
        </w:rPr>
        <w:t xml:space="preserve">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When Msg1 indication for Rel-17 </w:t>
      </w:r>
      <w:proofErr w:type="spellStart"/>
      <w:r w:rsidRPr="00D87704">
        <w:rPr>
          <w:rFonts w:ascii="Times" w:hAnsi="Times"/>
          <w:b/>
          <w:bCs/>
          <w:strike/>
          <w:color w:val="FF0000"/>
          <w:szCs w:val="24"/>
          <w:lang w:val="en-US"/>
        </w:rPr>
        <w:t>RedCap</w:t>
      </w:r>
      <w:proofErr w:type="spellEnd"/>
      <w:r w:rsidRPr="00D87704">
        <w:rPr>
          <w:rFonts w:ascii="Times" w:hAnsi="Times"/>
          <w:b/>
          <w:bCs/>
          <w:strike/>
          <w:color w:val="FF0000"/>
          <w:szCs w:val="24"/>
          <w:lang w:val="en-US"/>
        </w:rPr>
        <w:t xml:space="preserve"> UEs is configured, it is used by Rel-18 </w:t>
      </w:r>
      <w:proofErr w:type="spellStart"/>
      <w:r w:rsidRPr="00D87704">
        <w:rPr>
          <w:rFonts w:ascii="Times" w:hAnsi="Times"/>
          <w:b/>
          <w:bCs/>
          <w:strike/>
          <w:color w:val="FF0000"/>
          <w:szCs w:val="24"/>
          <w:lang w:val="en-US"/>
        </w:rPr>
        <w:t>eRedCap</w:t>
      </w:r>
      <w:proofErr w:type="spellEnd"/>
      <w:r w:rsidRPr="00D87704">
        <w:rPr>
          <w:rFonts w:ascii="Times" w:hAnsi="Times"/>
          <w:b/>
          <w:bCs/>
          <w:strike/>
          <w:color w:val="FF0000"/>
          <w:szCs w:val="24"/>
          <w:lang w:val="en-US"/>
        </w:rPr>
        <w:t xml:space="preserve">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 xml:space="preserve">X = 1/0.5 </w:t>
      </w:r>
      <w:proofErr w:type="spellStart"/>
      <w:r w:rsidRPr="00D87704">
        <w:rPr>
          <w:rFonts w:ascii="Times" w:hAnsi="Times"/>
          <w:b/>
          <w:bCs/>
          <w:szCs w:val="24"/>
          <w:lang w:val="en-US"/>
        </w:rPr>
        <w:t>ms</w:t>
      </w:r>
      <w:proofErr w:type="spellEnd"/>
      <w:r w:rsidRPr="00D87704">
        <w:rPr>
          <w:rFonts w:ascii="Times" w:hAnsi="Times"/>
          <w:b/>
          <w:bCs/>
          <w:szCs w:val="24"/>
          <w:lang w:val="en-US"/>
        </w:rPr>
        <w:t xml:space="preserve">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lastRenderedPageBreak/>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X = 0.5/0.25 </w:t>
      </w:r>
      <w:proofErr w:type="spellStart"/>
      <w:r w:rsidRPr="00D87704">
        <w:rPr>
          <w:rFonts w:ascii="Times" w:hAnsi="Times"/>
          <w:b/>
          <w:bCs/>
          <w:szCs w:val="24"/>
          <w:lang w:val="en-US"/>
        </w:rPr>
        <w:t>ms</w:t>
      </w:r>
      <w:proofErr w:type="spellEnd"/>
      <w:r w:rsidRPr="00D87704">
        <w:rPr>
          <w:rFonts w:ascii="Times" w:hAnsi="Times"/>
          <w:b/>
          <w:bCs/>
          <w:szCs w:val="24"/>
          <w:lang w:val="en-US"/>
        </w:rPr>
        <w:t xml:space="preserve">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Rel-18 </w:t>
      </w:r>
      <w:proofErr w:type="spellStart"/>
      <w:r w:rsidRPr="00D87704">
        <w:rPr>
          <w:rFonts w:ascii="Times" w:hAnsi="Times"/>
          <w:b/>
          <w:bCs/>
          <w:szCs w:val="24"/>
          <w:lang w:val="en-US"/>
        </w:rPr>
        <w:t>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 xml:space="preserve">(regarding the case when additional separate early indication in Msg1 is not configured for Rel-18 </w:t>
      </w:r>
      <w:proofErr w:type="spellStart"/>
      <w:r w:rsidR="00F95E30">
        <w:rPr>
          <w:lang w:val="en-US"/>
        </w:rPr>
        <w:t>eRedCap</w:t>
      </w:r>
      <w:proofErr w:type="spellEnd"/>
      <w:r w:rsidR="00F95E30">
        <w:rPr>
          <w:lang w:val="en-US"/>
        </w:rPr>
        <w:t xml:space="preserve">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X = 1/0.5 </w:t>
      </w:r>
      <w:proofErr w:type="spellStart"/>
      <w:r w:rsidRPr="00D87704">
        <w:rPr>
          <w:rFonts w:ascii="Times" w:hAnsi="Times"/>
          <w:b/>
          <w:bCs/>
          <w:szCs w:val="24"/>
          <w:lang w:val="en-US"/>
        </w:rPr>
        <w:t>ms</w:t>
      </w:r>
      <w:proofErr w:type="spellEnd"/>
      <w:r w:rsidRPr="00D87704">
        <w:rPr>
          <w:rFonts w:ascii="Times" w:hAnsi="Times"/>
          <w:b/>
          <w:bCs/>
          <w:szCs w:val="24"/>
          <w:lang w:val="en-US"/>
        </w:rPr>
        <w:t xml:space="preserve">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 xml:space="preserve">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 xml:space="preserve">for Rel-17 </w:t>
      </w:r>
      <w:proofErr w:type="spellStart"/>
      <w:r w:rsidRPr="005E6F48">
        <w:rPr>
          <w:rFonts w:ascii="Times" w:hAnsi="Times"/>
          <w:b/>
          <w:bCs/>
          <w:color w:val="FF0000"/>
          <w:szCs w:val="24"/>
          <w:lang w:val="en-US"/>
        </w:rPr>
        <w:t>RedCap</w:t>
      </w:r>
      <w:proofErr w:type="spellEnd"/>
      <w:r w:rsidRPr="005E6F48">
        <w:rPr>
          <w:rFonts w:ascii="Times" w:hAnsi="Times"/>
          <w:b/>
          <w:bCs/>
          <w:color w:val="FF0000"/>
          <w:szCs w:val="24"/>
          <w:lang w:val="en-US"/>
        </w:rPr>
        <w:t xml:space="preserve">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w:t>
      </w:r>
      <w:proofErr w:type="spellStart"/>
      <w:r w:rsidR="0063583F" w:rsidRPr="005E6F48">
        <w:rPr>
          <w:rFonts w:ascii="Times" w:hAnsi="Times"/>
          <w:b/>
          <w:bCs/>
          <w:color w:val="FF0000"/>
          <w:szCs w:val="24"/>
          <w:lang w:val="en-US"/>
        </w:rPr>
        <w:t>eRedCap</w:t>
      </w:r>
      <w:proofErr w:type="spellEnd"/>
      <w:r w:rsidR="0063583F" w:rsidRPr="005E6F48">
        <w:rPr>
          <w:rFonts w:ascii="Times" w:hAnsi="Times"/>
          <w:b/>
          <w:bCs/>
          <w:color w:val="FF0000"/>
          <w:szCs w:val="24"/>
          <w:lang w:val="en-US"/>
        </w:rPr>
        <w:t xml:space="preserve"> UEs will share </w:t>
      </w:r>
      <w:r w:rsidR="00A1029F" w:rsidRPr="005E6F48">
        <w:rPr>
          <w:rFonts w:ascii="Times" w:hAnsi="Times"/>
          <w:b/>
          <w:bCs/>
          <w:color w:val="FF0000"/>
          <w:szCs w:val="24"/>
          <w:lang w:val="en-US"/>
        </w:rPr>
        <w:t xml:space="preserve">the PRACH that is configured for Rel-17 </w:t>
      </w:r>
      <w:proofErr w:type="spellStart"/>
      <w:r w:rsidR="00A1029F" w:rsidRPr="005E6F48">
        <w:rPr>
          <w:rFonts w:ascii="Times" w:hAnsi="Times"/>
          <w:b/>
          <w:bCs/>
          <w:color w:val="FF0000"/>
          <w:szCs w:val="24"/>
          <w:lang w:val="en-US"/>
        </w:rPr>
        <w:t>RedCap</w:t>
      </w:r>
      <w:proofErr w:type="spellEnd"/>
      <w:r w:rsidR="00A1029F" w:rsidRPr="005E6F48">
        <w:rPr>
          <w:rFonts w:ascii="Times" w:hAnsi="Times"/>
          <w:b/>
          <w:bCs/>
          <w:color w:val="FF0000"/>
          <w:szCs w:val="24"/>
          <w:lang w:val="en-US"/>
        </w:rPr>
        <w:t xml:space="preserve">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Note: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 will be differentiated from Rel-17 </w:t>
      </w:r>
      <w:proofErr w:type="spellStart"/>
      <w:r w:rsidRPr="005E6F48">
        <w:rPr>
          <w:rFonts w:ascii="Times" w:hAnsi="Times"/>
          <w:b/>
          <w:bCs/>
          <w:color w:val="FF0000"/>
          <w:szCs w:val="24"/>
          <w:lang w:val="en-US"/>
        </w:rPr>
        <w:t>RedCap</w:t>
      </w:r>
      <w:proofErr w:type="spellEnd"/>
      <w:r w:rsidRPr="005E6F48">
        <w:rPr>
          <w:rFonts w:ascii="Times" w:hAnsi="Times"/>
          <w:b/>
          <w:bCs/>
          <w:color w:val="FF0000"/>
          <w:szCs w:val="24"/>
          <w:lang w:val="en-US"/>
        </w:rPr>
        <w:t xml:space="preserve"> UEs based on Msg3 of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Considering that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cases;</w:t>
            </w:r>
          </w:p>
          <w:p w14:paraId="02614647"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 xml:space="preserve">Case 1: Neither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14:paraId="68D1CEDB" w14:textId="77777777" w:rsidR="00970748" w:rsidRPr="006626AB" w:rsidRDefault="00970748" w:rsidP="00970748">
            <w:pPr>
              <w:pStyle w:val="aff"/>
              <w:numPr>
                <w:ilvl w:val="1"/>
                <w:numId w:val="43"/>
              </w:numPr>
              <w:jc w:val="left"/>
              <w:rPr>
                <w:rFonts w:eastAsia="Yu Mincho"/>
                <w:sz w:val="18"/>
                <w:szCs w:val="20"/>
                <w:lang w:val="en-US"/>
              </w:rPr>
            </w:pPr>
            <w:r w:rsidRPr="006626AB">
              <w:rPr>
                <w:rFonts w:eastAsia="Yu Mincho"/>
                <w:sz w:val="18"/>
                <w:szCs w:val="20"/>
                <w:lang w:val="en-US"/>
              </w:rPr>
              <w:t xml:space="preserve">All of </w:t>
            </w:r>
            <w:r w:rsidRPr="006626AB">
              <w:rPr>
                <w:rFonts w:eastAsia="Yu Mincho"/>
                <w:sz w:val="21"/>
                <w:szCs w:val="22"/>
                <w:lang w:val="en-US"/>
              </w:rPr>
              <w:t>non-</w:t>
            </w:r>
            <w:proofErr w:type="spellStart"/>
            <w:r w:rsidRPr="006626AB">
              <w:rPr>
                <w:rFonts w:eastAsia="Yu Mincho"/>
                <w:sz w:val="21"/>
                <w:szCs w:val="22"/>
                <w:lang w:val="en-US"/>
              </w:rPr>
              <w:t>RedCap</w:t>
            </w:r>
            <w:proofErr w:type="spellEnd"/>
            <w:r w:rsidRPr="006626AB">
              <w:rPr>
                <w:rFonts w:eastAsia="Yu Mincho"/>
                <w:sz w:val="21"/>
                <w:szCs w:val="22"/>
                <w:lang w:val="en-US"/>
              </w:rPr>
              <w:t xml:space="preserve">, Rel-17 </w:t>
            </w:r>
            <w:proofErr w:type="spellStart"/>
            <w:r w:rsidRPr="006626AB">
              <w:rPr>
                <w:rFonts w:eastAsia="Yu Mincho"/>
                <w:sz w:val="21"/>
                <w:szCs w:val="22"/>
                <w:lang w:val="en-US"/>
              </w:rPr>
              <w:t>RedCap</w:t>
            </w:r>
            <w:proofErr w:type="spellEnd"/>
            <w:r w:rsidRPr="006626AB">
              <w:rPr>
                <w:rFonts w:eastAsia="Yu Mincho"/>
                <w:sz w:val="21"/>
                <w:szCs w:val="22"/>
                <w:lang w:val="en-US"/>
              </w:rPr>
              <w:t xml:space="preserve"> and Rel-18 </w:t>
            </w:r>
            <w:proofErr w:type="spellStart"/>
            <w:r w:rsidRPr="006626AB">
              <w:rPr>
                <w:rFonts w:eastAsia="Yu Mincho"/>
                <w:sz w:val="21"/>
                <w:szCs w:val="22"/>
                <w:lang w:val="en-US"/>
              </w:rPr>
              <w:t>eRedCap</w:t>
            </w:r>
            <w:proofErr w:type="spellEnd"/>
            <w:r w:rsidRPr="006626AB">
              <w:rPr>
                <w:rFonts w:eastAsia="Yu Mincho"/>
                <w:sz w:val="21"/>
                <w:szCs w:val="22"/>
                <w:lang w:val="en-US"/>
              </w:rPr>
              <w:t xml:space="preserve"> UEs share the same PRACH configuration.</w:t>
            </w:r>
          </w:p>
          <w:p w14:paraId="53F9A930"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14:paraId="2BDC6A0F" w14:textId="77777777" w:rsidR="00970748" w:rsidRDefault="00970748" w:rsidP="00970748">
            <w:pPr>
              <w:pStyle w:val="aff"/>
              <w:numPr>
                <w:ilvl w:val="1"/>
                <w:numId w:val="4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PRACH </w:t>
            </w:r>
            <w:r>
              <w:rPr>
                <w:rFonts w:eastAsia="Yu Mincho"/>
                <w:sz w:val="20"/>
                <w:szCs w:val="21"/>
                <w:lang w:val="en-US"/>
              </w:rPr>
              <w:lastRenderedPageBreak/>
              <w:t>configuration</w:t>
            </w:r>
          </w:p>
          <w:p w14:paraId="41DD9033" w14:textId="77777777" w:rsidR="00970748" w:rsidRDefault="00970748" w:rsidP="00970748">
            <w:pPr>
              <w:pStyle w:val="aff"/>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6BF1CAB1" w14:textId="77777777" w:rsidR="00970748" w:rsidRDefault="00970748" w:rsidP="00970748">
            <w:pPr>
              <w:pStyle w:val="aff"/>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35F9E428" w14:textId="77777777" w:rsidR="00970748" w:rsidRDefault="00970748" w:rsidP="00970748">
            <w:pPr>
              <w:pStyle w:val="aff"/>
              <w:numPr>
                <w:ilvl w:val="1"/>
                <w:numId w:val="43"/>
              </w:numPr>
              <w:jc w:val="left"/>
              <w:rPr>
                <w:rFonts w:eastAsia="Yu Mincho"/>
                <w:sz w:val="20"/>
                <w:szCs w:val="21"/>
                <w:lang w:val="en-US"/>
              </w:rPr>
            </w:pPr>
            <w:r>
              <w:rPr>
                <w:rFonts w:eastAsia="Yu Mincho"/>
                <w:sz w:val="20"/>
                <w:szCs w:val="21"/>
                <w:lang w:val="en-US"/>
              </w:rPr>
              <w:t>non-</w:t>
            </w:r>
            <w:proofErr w:type="spellStart"/>
            <w:r>
              <w:rPr>
                <w:rFonts w:eastAsia="Yu Mincho"/>
                <w:sz w:val="20"/>
                <w:szCs w:val="21"/>
                <w:lang w:val="en-US"/>
              </w:rPr>
              <w:t>RedCap</w:t>
            </w:r>
            <w:proofErr w:type="spellEnd"/>
            <w:r>
              <w:rPr>
                <w:rFonts w:eastAsia="Yu Mincho"/>
                <w:sz w:val="20"/>
                <w:szCs w:val="21"/>
                <w:lang w:val="en-US"/>
              </w:rPr>
              <w:t xml:space="preserve"> and Rel-17 </w:t>
            </w:r>
            <w:proofErr w:type="spellStart"/>
            <w:r>
              <w:rPr>
                <w:rFonts w:eastAsia="Yu Mincho"/>
                <w:sz w:val="20"/>
                <w:szCs w:val="21"/>
                <w:lang w:val="en-US"/>
              </w:rPr>
              <w:t>RedCap</w:t>
            </w:r>
            <w:proofErr w:type="spellEnd"/>
            <w:r>
              <w:rPr>
                <w:rFonts w:eastAsia="Yu Mincho"/>
                <w:sz w:val="20"/>
                <w:szCs w:val="21"/>
                <w:lang w:val="en-US"/>
              </w:rPr>
              <w:t xml:space="preserve"> can share the same PRACH configuration</w:t>
            </w:r>
          </w:p>
          <w:p w14:paraId="4EB2B61C"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 xml:space="preserve">Case 4: Both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14:paraId="3901395F" w14:textId="77777777" w:rsidR="00970748" w:rsidRPr="006626AB" w:rsidRDefault="00970748" w:rsidP="00970748">
            <w:pPr>
              <w:pStyle w:val="aff"/>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non-</w:t>
            </w:r>
            <w:proofErr w:type="spellStart"/>
            <w:r w:rsidRPr="006626AB">
              <w:rPr>
                <w:rFonts w:eastAsia="Yu Mincho"/>
                <w:sz w:val="20"/>
                <w:szCs w:val="21"/>
                <w:lang w:val="en-US"/>
              </w:rPr>
              <w:t>RedCap</w:t>
            </w:r>
            <w:proofErr w:type="spellEnd"/>
            <w:r w:rsidRPr="006626AB">
              <w:rPr>
                <w:rFonts w:eastAsia="Yu Mincho"/>
                <w:sz w:val="20"/>
                <w:szCs w:val="21"/>
                <w:lang w:val="en-US"/>
              </w:rPr>
              <w:t xml:space="preserve">, Rel-17 </w:t>
            </w:r>
            <w:proofErr w:type="spellStart"/>
            <w:r w:rsidRPr="006626AB">
              <w:rPr>
                <w:rFonts w:eastAsia="Yu Mincho"/>
                <w:sz w:val="20"/>
                <w:szCs w:val="21"/>
                <w:lang w:val="en-US"/>
              </w:rPr>
              <w:t>RedCap</w:t>
            </w:r>
            <w:proofErr w:type="spellEnd"/>
            <w:r w:rsidRPr="006626AB">
              <w:rPr>
                <w:rFonts w:eastAsia="Yu Mincho"/>
                <w:sz w:val="20"/>
                <w:szCs w:val="21"/>
                <w:lang w:val="en-US"/>
              </w:rPr>
              <w:t xml:space="preserve"> and Rel-18 </w:t>
            </w:r>
            <w:proofErr w:type="spellStart"/>
            <w:r w:rsidRPr="006626AB">
              <w:rPr>
                <w:rFonts w:eastAsia="Yu Mincho"/>
                <w:sz w:val="20"/>
                <w:szCs w:val="21"/>
                <w:lang w:val="en-US"/>
              </w:rPr>
              <w:t>eRedCap</w:t>
            </w:r>
            <w:proofErr w:type="spellEnd"/>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 xml:space="preserve">In our understanding, at least the above cases other than FFS cases are </w:t>
            </w:r>
            <w:proofErr w:type="gramStart"/>
            <w:r>
              <w:rPr>
                <w:rFonts w:eastAsia="Yu Mincho"/>
                <w:lang w:val="en-US" w:eastAsia="ja-JP"/>
              </w:rPr>
              <w:t>agreeable,</w:t>
            </w:r>
            <w:proofErr w:type="gramEnd"/>
            <w:r>
              <w:rPr>
                <w:rFonts w:eastAsia="Yu Mincho"/>
                <w:lang w:val="en-US" w:eastAsia="ja-JP"/>
              </w:rPr>
              <w:t xml:space="preserve"> thus we suggest to agree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lastRenderedPageBreak/>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xml:space="preserve">, the </w:t>
            </w:r>
            <w:proofErr w:type="spellStart"/>
            <w:r w:rsidR="00C779AD" w:rsidRPr="00C779AD">
              <w:rPr>
                <w:rFonts w:eastAsiaTheme="minorEastAsia"/>
                <w:lang w:val="en-US" w:eastAsia="zh-CN"/>
              </w:rPr>
              <w:t>subbullet</w:t>
            </w:r>
            <w:proofErr w:type="spellEnd"/>
            <w:r w:rsidR="00C779AD" w:rsidRPr="00C779AD">
              <w:rPr>
                <w:rFonts w:eastAsiaTheme="minorEastAsia"/>
                <w:lang w:val="en-US" w:eastAsia="zh-CN"/>
              </w:rPr>
              <w:t xml:space="preserve">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hint="eastAsia"/>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 xml:space="preserve">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r w:rsidR="001C1D2E" w:rsidRPr="00C779AD">
              <w:rPr>
                <w:rFonts w:eastAsiaTheme="minorEastAsia"/>
                <w:lang w:val="en-US" w:eastAsia="zh-CN"/>
              </w:rPr>
              <w:t xml:space="preserve"> </w:t>
            </w:r>
          </w:p>
        </w:tc>
      </w:tr>
    </w:tbl>
    <w:p w14:paraId="4A30D2B0" w14:textId="77777777" w:rsidR="008346A4" w:rsidRPr="008346A4" w:rsidRDefault="008346A4" w:rsidP="00554D90"/>
    <w:p w14:paraId="16204763" w14:textId="77777777"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w:t>
            </w:r>
            <w:r w:rsidRPr="00FA22BD">
              <w:rPr>
                <w:rFonts w:eastAsia="宋体"/>
              </w:rPr>
              <w:lastRenderedPageBreak/>
              <w:t xml:space="preserve">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4"/>
            <w:bookmarkEnd w:id="5"/>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lastRenderedPageBreak/>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aff"/>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lastRenderedPageBreak/>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8"/>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 xml:space="preserve">if </w:t>
            </w:r>
            <w:proofErr w:type="spellStart"/>
            <w:r w:rsidR="001C0029" w:rsidRPr="004C0897">
              <w:rPr>
                <w:rFonts w:eastAsiaTheme="minorEastAsia"/>
                <w:lang w:val="en-US" w:eastAsia="zh-CN"/>
              </w:rPr>
              <w:t>MsgB</w:t>
            </w:r>
            <w:proofErr w:type="spellEnd"/>
            <w:r w:rsidR="001C0029" w:rsidRPr="004C0897">
              <w:rPr>
                <w:rFonts w:eastAsiaTheme="minorEastAsia"/>
                <w:lang w:val="en-US" w:eastAsia="zh-CN"/>
              </w:rPr>
              <w:t xml:space="preserve">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fallbackRAR</w:t>
            </w:r>
            <w:proofErr w:type="spellEnd"/>
            <w:r w:rsidRPr="004C0897">
              <w:rPr>
                <w:rFonts w:ascii="Times New Roman" w:eastAsiaTheme="minorEastAsia" w:hAnsi="Times New Roman" w:cs="Times New Roman"/>
                <w:sz w:val="20"/>
                <w:szCs w:val="20"/>
                <w:lang w:val="en-US" w:eastAsia="zh-CN"/>
              </w:rPr>
              <w:t xml:space="preserve"> and transmission of Msg3</w:t>
            </w:r>
          </w:p>
          <w:p w14:paraId="00487A83" w14:textId="77777777" w:rsidR="001C0029"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successRAR</w:t>
            </w:r>
            <w:proofErr w:type="spellEnd"/>
            <w:r w:rsidRPr="004C0897">
              <w:rPr>
                <w:rFonts w:ascii="Times New Roman" w:eastAsiaTheme="minorEastAsia" w:hAnsi="Times New Roman" w:cs="Times New Roman"/>
                <w:sz w:val="20"/>
                <w:szCs w:val="20"/>
                <w:lang w:val="en-US" w:eastAsia="zh-CN"/>
              </w:rPr>
              <w:t xml:space="preserve"> and transmission of corresponding HARQ-ACK</w:t>
            </w:r>
          </w:p>
          <w:p w14:paraId="4084393C" w14:textId="643C81B2" w:rsidR="0085730A"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Msg1 PRACH or </w:t>
            </w:r>
            <w:proofErr w:type="spellStart"/>
            <w:r w:rsidRPr="004C0897">
              <w:rPr>
                <w:rFonts w:ascii="Times New Roman" w:eastAsiaTheme="minorEastAsia" w:hAnsi="Times New Roman" w:cs="Times New Roman"/>
                <w:sz w:val="20"/>
                <w:szCs w:val="20"/>
                <w:lang w:val="en-US" w:eastAsia="zh-CN"/>
              </w:rPr>
              <w:t>MsgA</w:t>
            </w:r>
            <w:proofErr w:type="spellEnd"/>
            <w:r w:rsidRPr="004C0897">
              <w:rPr>
                <w:rFonts w:ascii="Times New Roman" w:eastAsiaTheme="minorEastAsia" w:hAnsi="Times New Roman" w:cs="Times New Roman"/>
                <w:sz w:val="20"/>
                <w:szCs w:val="20"/>
                <w:lang w:val="en-US" w:eastAsia="zh-CN"/>
              </w:rPr>
              <w:t xml:space="preserve"> (PRACH and PUSCH) retransmission after the failure of </w:t>
            </w:r>
            <w:proofErr w:type="spellStart"/>
            <w:r w:rsidRPr="004C0897">
              <w:rPr>
                <w:rFonts w:ascii="Times New Roman" w:eastAsiaTheme="minorEastAsia" w:hAnsi="Times New Roman" w:cs="Times New Roman"/>
                <w:sz w:val="20"/>
                <w:szCs w:val="20"/>
                <w:lang w:val="en-US" w:eastAsia="zh-CN"/>
              </w:rPr>
              <w:t>MsgB</w:t>
            </w:r>
            <w:proofErr w:type="spellEnd"/>
            <w:r w:rsidRPr="004C0897">
              <w:rPr>
                <w:rFonts w:ascii="Times New Roman" w:eastAsiaTheme="minorEastAsia" w:hAnsi="Times New Roman" w:cs="Times New Roman"/>
                <w:sz w:val="20"/>
                <w:szCs w:val="20"/>
                <w:lang w:val="en-US" w:eastAsia="zh-CN"/>
              </w:rPr>
              <w:t xml:space="preserve">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C779AD" w14:paraId="6CF89264" w14:textId="77777777" w:rsidTr="00376FB6">
        <w:tc>
          <w:tcPr>
            <w:tcW w:w="1479" w:type="dxa"/>
          </w:tcPr>
          <w:p w14:paraId="69C6A50C" w14:textId="48BFFC6A" w:rsidR="00C779AD" w:rsidRDefault="00C779AD" w:rsidP="00097BB9">
            <w:pPr>
              <w:jc w:val="left"/>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w:t>
            </w:r>
            <w:r>
              <w:rPr>
                <w:rFonts w:eastAsiaTheme="minorEastAsia"/>
                <w:lang w:val="en-US" w:eastAsia="zh-CN"/>
              </w:rPr>
              <w:t xml:space="preserve">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lastRenderedPageBreak/>
              <w:t>The UE is expected to decode a PDSCH scheduled with C-RNTI, MCS-C-RNTI, or CS-RNTI during a process of autonomous SI acquisition.</w:t>
            </w:r>
          </w:p>
        </w:tc>
      </w:tr>
    </w:tbl>
    <w:p w14:paraId="724B5740" w14:textId="5F3ABCD7" w:rsidR="0077136C" w:rsidRDefault="00744003" w:rsidP="0077136C">
      <w:pPr>
        <w:rPr>
          <w:lang w:val="en-US"/>
        </w:rPr>
      </w:pPr>
      <w:r>
        <w:lastRenderedPageBreak/>
        <w:br/>
      </w:r>
      <w:r w:rsidR="00A13669">
        <w:rPr>
          <w:lang w:val="en-US"/>
        </w:rPr>
        <w:t>RAN1 has made the following conclusions [</w:t>
      </w:r>
      <w:r w:rsidR="005A6DC4">
        <w:rPr>
          <w:lang w:val="en-US"/>
        </w:rPr>
        <w:t>4</w:t>
      </w:r>
      <w:r w:rsidR="00A13669">
        <w:rPr>
          <w:lang w:val="en-US"/>
        </w:rPr>
        <w:t>]:</w:t>
      </w:r>
    </w:p>
    <w:tbl>
      <w:tblPr>
        <w:tblStyle w:val="af8"/>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f"/>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f"/>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f"/>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f"/>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f"/>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xml:space="preserve">.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1E208407" w14:textId="37F73FD8" w:rsidR="00970748" w:rsidRDefault="00970748" w:rsidP="00970748">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UEs.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bl>
    <w:p w14:paraId="14555F69" w14:textId="77777777" w:rsidR="0011279B" w:rsidRPr="00BA73B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lastRenderedPageBreak/>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f"/>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f"/>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f"/>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f"/>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等线"/>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 xml:space="preserve">it has different intention as vivo mentioned, the option has to be </w:t>
            </w:r>
            <w:r w:rsidR="00C712AF">
              <w:rPr>
                <w:rFonts w:eastAsiaTheme="minorEastAsia"/>
                <w:lang w:val="en-US" w:eastAsia="zh-CN"/>
              </w:rPr>
              <w:lastRenderedPageBreak/>
              <w:t>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等线"/>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等线"/>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hint="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w:t>
            </w:r>
            <w:r w:rsidR="00000946">
              <w:rPr>
                <w:rFonts w:eastAsiaTheme="minorEastAsia"/>
                <w:lang w:val="en-US" w:eastAsia="zh-CN"/>
              </w:rPr>
              <w:t xml:space="preserve">requires the UE to decode both </w:t>
            </w:r>
            <w:r w:rsidR="00000946" w:rsidRPr="00DD6132">
              <w:rPr>
                <w:rFonts w:eastAsia="等线"/>
                <w:lang w:val="en-US" w:eastAsia="zh-CN"/>
              </w:rPr>
              <w:t>P-RNTI triggered SI</w:t>
            </w:r>
            <w:r w:rsidR="00000946">
              <w:rPr>
                <w:rFonts w:eastAsia="等线"/>
                <w:lang w:val="en-US" w:eastAsia="zh-CN"/>
              </w:rPr>
              <w:t xml:space="preserve"> PDSCH and PDSCH scheduled by </w:t>
            </w:r>
            <w:r w:rsidR="00000946" w:rsidRPr="00000946">
              <w:rPr>
                <w:rFonts w:eastAsia="等线"/>
                <w:lang w:val="en-US" w:eastAsia="zh-CN"/>
              </w:rPr>
              <w:t>C-RNTI, MCS-C-RNTI, or CS-RNTI</w:t>
            </w:r>
            <w:r w:rsidR="00000946">
              <w:rPr>
                <w:rFonts w:eastAsia="等线"/>
                <w:lang w:val="en-US" w:eastAsia="zh-CN"/>
              </w:rPr>
              <w:t>.</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w:t>
            </w:r>
            <w:r>
              <w:rPr>
                <w:rFonts w:eastAsiaTheme="minorEastAsia"/>
                <w:lang w:val="en-US" w:eastAsia="zh-CN"/>
              </w:rPr>
              <w:lastRenderedPageBreak/>
              <w:t xml:space="preserve">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lastRenderedPageBreak/>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af8"/>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w:t>
      </w:r>
      <w:proofErr w:type="spellStart"/>
      <w:r w:rsidRPr="0048724E">
        <w:rPr>
          <w:lang w:val="en-US"/>
        </w:rPr>
        <w:t>eRedCap</w:t>
      </w:r>
      <w:proofErr w:type="spellEnd"/>
      <w:r w:rsidRPr="0048724E">
        <w:rPr>
          <w:lang w:val="en-US"/>
        </w:rPr>
        <w:t xml:space="preserve">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 xml:space="preserve">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recall that when above agreements for Msg.3 BW was made, all companies seem sharing the understanding that the TBS for Msg.3 is typically small, e.g.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 xml:space="preserve">The initial access procedure of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 xml:space="preserve">Same as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lastRenderedPageBreak/>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w:t>
            </w:r>
            <w:proofErr w:type="spellStart"/>
            <w:r>
              <w:rPr>
                <w:rFonts w:eastAsia="宋体"/>
                <w:lang w:val="en-US" w:eastAsia="zh-CN"/>
              </w:rPr>
              <w:t>RedCap</w:t>
            </w:r>
            <w:proofErr w:type="spellEnd"/>
            <w:r>
              <w:rPr>
                <w:rFonts w:eastAsia="宋体"/>
                <w:lang w:val="en-US" w:eastAsia="zh-CN"/>
              </w:rPr>
              <w:t xml:space="preserve">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 xml:space="preserve">We suggest to clarify whether such case can be happened first. In our view, legacy UE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bl>
    <w:p w14:paraId="07B8B85A" w14:textId="250914C9" w:rsidR="009C090F" w:rsidRPr="00BA73B0" w:rsidRDefault="009C090F" w:rsidP="009C090F">
      <w:pPr>
        <w:rPr>
          <w:lang w:val="en-US"/>
        </w:rPr>
      </w:pPr>
    </w:p>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f"/>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aff"/>
              <w:numPr>
                <w:ilvl w:val="3"/>
                <w:numId w:val="38"/>
              </w:numPr>
              <w:jc w:val="left"/>
              <w:rPr>
                <w:rFonts w:ascii="Times New Roman" w:hAnsi="Times New Roman" w:cs="Times New Roman"/>
                <w:b/>
                <w:sz w:val="20"/>
                <w:szCs w:val="20"/>
                <w:lang w:val="en-US"/>
              </w:rPr>
            </w:pPr>
            <w:r w:rsidRPr="00A208F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aff"/>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Yu Mincho"/>
                <w:lang w:val="en-US" w:eastAsia="ja-JP"/>
              </w:rPr>
            </w:pP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w:t>
      </w:r>
      <w:proofErr w:type="gramStart"/>
      <w:r w:rsidRPr="0048724E">
        <w:rPr>
          <w:lang w:val="en-US" w:eastAsia="ja-JP"/>
        </w:rPr>
        <w:t>an</w:t>
      </w:r>
      <w:proofErr w:type="gramEnd"/>
      <w:r w:rsidRPr="0048724E">
        <w:rPr>
          <w:lang w:val="en-US" w:eastAsia="ja-JP"/>
        </w:rPr>
        <w:t xml:space="preserve">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f"/>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 xml:space="preserve">For UE BB complexity reduction, a UE is able to receive a </w:t>
            </w:r>
            <w:proofErr w:type="spellStart"/>
            <w:r w:rsidRPr="0048724E">
              <w:rPr>
                <w:rFonts w:eastAsia="宋体"/>
                <w:lang w:val="en-US" w:eastAsia="ja-JP"/>
              </w:rPr>
              <w:t>MsgB</w:t>
            </w:r>
            <w:proofErr w:type="spellEnd"/>
            <w:r w:rsidRPr="0048724E">
              <w:rPr>
                <w:rFonts w:eastAsia="宋体"/>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lastRenderedPageBreak/>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55B47B15" w14:textId="45708EE0" w:rsidR="00087F3D" w:rsidRPr="009C4CE9" w:rsidRDefault="00087F3D" w:rsidP="00087F3D">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8"/>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w:t>
            </w:r>
            <w:proofErr w:type="spellEnd"/>
            <w:r w:rsidRPr="005424C2">
              <w:rPr>
                <w:rFonts w:eastAsia="Malgun Gothic"/>
                <w:lang w:val="en-US" w:eastAsia="ko-KR"/>
              </w:rPr>
              <w:t xml:space="preserve">-RNTI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w:t>
            </w:r>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lastRenderedPageBreak/>
              <w:t>Qualcomm</w:t>
            </w:r>
          </w:p>
        </w:tc>
        <w:tc>
          <w:tcPr>
            <w:tcW w:w="8155" w:type="dxa"/>
          </w:tcPr>
          <w:p w14:paraId="411B1696" w14:textId="02A381AB" w:rsidR="0053099F" w:rsidRDefault="0053099F" w:rsidP="0053099F">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w:t>
            </w:r>
            <w:proofErr w:type="spellStart"/>
            <w:r>
              <w:rPr>
                <w:rFonts w:eastAsia="宋体"/>
                <w:lang w:val="en-US" w:eastAsia="zh-CN"/>
              </w:rPr>
              <w:t>RedCap</w:t>
            </w:r>
            <w:proofErr w:type="spellEnd"/>
            <w:r>
              <w:rPr>
                <w:rFonts w:eastAsia="宋体"/>
                <w:lang w:val="en-US" w:eastAsia="zh-CN"/>
              </w:rPr>
              <w:t xml:space="preserve">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Yu Mincho"/>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w:t>
            </w:r>
            <w:r w:rsidRPr="00866710">
              <w:rPr>
                <w:rFonts w:eastAsia="Yu Mincho"/>
                <w:lang w:val="en-US" w:eastAsia="ja-JP"/>
              </w:rPr>
              <w:lastRenderedPageBreak/>
              <w:t>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lastRenderedPageBreak/>
              <w:t xml:space="preserve">Note 2: PRB processing capability of “Rel-18 </w:t>
            </w:r>
            <w:proofErr w:type="spellStart"/>
            <w:r w:rsidRPr="0048724E">
              <w:rPr>
                <w:lang w:val="en-US"/>
              </w:rPr>
              <w:t>eRedCap</w:t>
            </w:r>
            <w:proofErr w:type="spellEnd"/>
            <w:r w:rsidRPr="0048724E">
              <w:rPr>
                <w:lang w:val="en-US"/>
              </w:rPr>
              <w:t xml:space="preserve">: UE capable of 20MHz + PR1” is not limited to “25 PRBs for 15 kHz SCS and 12 PRBs for 30 kHz SCS” and it corresponds to PRB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1D6DE5DA" w14:textId="77777777" w:rsidR="00740B90" w:rsidRPr="0048724E" w:rsidRDefault="00740B90" w:rsidP="00740B90">
      <w:pPr>
        <w:rPr>
          <w:lang w:val="en-US" w:eastAsia="ja-JP"/>
        </w:rPr>
      </w:pPr>
      <w:r w:rsidRPr="0048724E">
        <w:rPr>
          <w:lang w:val="en-US" w:eastAsia="ja-JP"/>
        </w:rPr>
        <w:lastRenderedPageBreak/>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8"/>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sidRPr="0048724E">
        <w:rPr>
          <w:lang w:val="en-US" w:eastAsia="ja-JP"/>
        </w:rPr>
        <w:t>eRedCap</w:t>
      </w:r>
      <w:proofErr w:type="spellEnd"/>
      <w:r w:rsidRPr="0048724E">
        <w:rPr>
          <w:lang w:val="en-US" w:eastAsia="ja-JP"/>
        </w:rPr>
        <w:t xml:space="preserve">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f"/>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lastRenderedPageBreak/>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lastRenderedPageBreak/>
                    <w:t>20MHz+PR1 peak rate [Mbps]</w:t>
                  </w:r>
                </w:p>
                <w:p w14:paraId="2C545A40" w14:textId="77777777" w:rsidR="00EE4A68" w:rsidRDefault="00EE4A68" w:rsidP="00EE4A68">
                  <w:pPr>
                    <w:rPr>
                      <w:bCs/>
                      <w:lang w:val="en-US"/>
                    </w:rPr>
                  </w:pPr>
                  <w:r>
                    <w:rPr>
                      <w:lang w:val="en-US"/>
                    </w:rPr>
                    <w:lastRenderedPageBreak/>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lastRenderedPageBreak/>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01455F8F" w14:textId="77777777" w:rsidR="00EE4A68" w:rsidRDefault="00EE4A68" w:rsidP="00EE4A68">
                  <w:pPr>
                    <w:rPr>
                      <w:bCs/>
                      <w:lang w:val="en-US"/>
                    </w:rPr>
                  </w:pPr>
                  <w:proofErr w:type="spellStart"/>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lastRenderedPageBreak/>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 xml:space="preserve">(without any intention to indicate one way or the other whether the 10-Mbps peak rate target is a minimum peak rate or a </w:t>
            </w:r>
            <w:r w:rsidRPr="00256F60">
              <w:rPr>
                <w:b/>
                <w:bCs/>
                <w:strike/>
                <w:color w:val="C00000"/>
              </w:rPr>
              <w:lastRenderedPageBreak/>
              <w:t>fixed peak rate)</w:t>
            </w:r>
            <w:r w:rsidRPr="00256F60">
              <w:rPr>
                <w:b/>
                <w:bCs/>
              </w:rPr>
              <w:t>:</w:t>
            </w:r>
          </w:p>
          <w:p w14:paraId="055BC9ED"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lastRenderedPageBreak/>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UEs with optional capabilities.</w:t>
            </w:r>
          </w:p>
          <w:p w14:paraId="37A59A8A" w14:textId="77777777" w:rsidR="003E236F" w:rsidRDefault="003E236F" w:rsidP="003E236F">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gramStart"/>
            <w:r>
              <w:rPr>
                <w:lang w:val="en-US" w:eastAsia="zh-CN"/>
              </w:rPr>
              <w:t>UEs,.</w:t>
            </w:r>
            <w:proofErr w:type="gramEnd"/>
            <w:r>
              <w:rPr>
                <w:lang w:val="en-US" w:eastAsia="zh-CN"/>
              </w:rPr>
              <w:t xml:space="preserve">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14:paraId="244FD054" w14:textId="77777777" w:rsidR="0021771E" w:rsidRDefault="0021771E" w:rsidP="004D6585">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24F7E4EF" w14:textId="77777777" w:rsidR="0021771E" w:rsidRDefault="0021771E" w:rsidP="0021771E">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aff"/>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3 or 3.2 for the 10-Mbps peak rate</w:t>
            </w:r>
          </w:p>
          <w:p w14:paraId="57099F57" w14:textId="77777777" w:rsidR="0021771E" w:rsidRDefault="0021771E" w:rsidP="0021771E">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aff"/>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This is assuming 20 MHz bandwidth in the 38.306 peak rate </w:t>
            </w:r>
            <w:r>
              <w:rPr>
                <w:rFonts w:ascii="Times New Roman" w:hAnsi="Times New Roman" w:cs="Times New Roman"/>
                <w:b/>
                <w:sz w:val="20"/>
                <w:szCs w:val="20"/>
                <w:lang w:val="en-US"/>
              </w:rPr>
              <w:lastRenderedPageBreak/>
              <w:t>expression.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aff"/>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proofErr w:type="spellStart"/>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proofErr w:type="spellEnd"/>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lastRenderedPageBreak/>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776A0B1A" w:rsidR="00C90A0E" w:rsidRPr="007D5EE2" w:rsidRDefault="007D5EE2" w:rsidP="00DE0B78">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1F43EA85" w14:textId="2152505B" w:rsidR="00FB0F45" w:rsidRPr="009C4CE9" w:rsidRDefault="00FB0F45" w:rsidP="00FB0F45">
      <w:pPr>
        <w:pStyle w:val="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 xml:space="preserve">Which ones (if any) of the following features should Rel-18 </w:t>
      </w:r>
      <w:proofErr w:type="spellStart"/>
      <w:r w:rsidRPr="00FB49C1">
        <w:rPr>
          <w:b/>
          <w:lang w:val="en-US"/>
        </w:rPr>
        <w:t>eRedCap</w:t>
      </w:r>
      <w:proofErr w:type="spellEnd"/>
      <w:r w:rsidRPr="00FB49C1">
        <w:rPr>
          <w:b/>
          <w:lang w:val="en-US"/>
        </w:rPr>
        <w:t xml:space="preserve"> UEs be able to support as optional features?</w:t>
      </w:r>
    </w:p>
    <w:p w14:paraId="5879BA86" w14:textId="434575F8"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 xml:space="preserve">DL MIMO and 256QAM can already be optionally supported as per WID. We think if DL MIMO and 256QAM are supported, UE should be able to support </w:t>
            </w:r>
            <w:r>
              <w:rPr>
                <w:rFonts w:eastAsiaTheme="minorEastAsia"/>
                <w:lang w:val="en-US" w:eastAsia="zh-CN"/>
              </w:rPr>
              <w:lastRenderedPageBreak/>
              <w:t>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lastRenderedPageBreak/>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 xml:space="preserve">Similar as legacy UEs, optional feature of R18 </w:t>
            </w:r>
            <w:proofErr w:type="spellStart"/>
            <w:r>
              <w:rPr>
                <w:rFonts w:eastAsiaTheme="minorEastAsia"/>
                <w:lang w:val="en-US" w:eastAsia="zh-CN"/>
              </w:rPr>
              <w:t>RedCap</w:t>
            </w:r>
            <w:proofErr w:type="spellEnd"/>
            <w:r>
              <w:rPr>
                <w:rFonts w:eastAsiaTheme="minorEastAsia"/>
                <w:lang w:val="en-US" w:eastAsia="zh-CN"/>
              </w:rPr>
              <w:t xml:space="preserve">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w:t>
      </w:r>
      <w:proofErr w:type="spellStart"/>
      <w:r w:rsidR="00C17852" w:rsidRPr="00F947FF">
        <w:rPr>
          <w:lang w:val="en-US"/>
        </w:rPr>
        <w:t>eRedCap</w:t>
      </w:r>
      <w:proofErr w:type="spellEnd"/>
      <w:r w:rsidR="00C17852" w:rsidRPr="00F947FF">
        <w:rPr>
          <w:lang w:val="en-US"/>
        </w:rPr>
        <w:t>.</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w:t>
      </w:r>
      <w:proofErr w:type="spellStart"/>
      <w:r w:rsidR="00F947FF" w:rsidRPr="00F947FF">
        <w:rPr>
          <w:lang w:val="en-US"/>
        </w:rPr>
        <w:t>eRedCap</w:t>
      </w:r>
      <w:proofErr w:type="spellEnd"/>
      <w:r w:rsidR="00F947FF" w:rsidRPr="00F947FF">
        <w:rPr>
          <w:lang w:val="en-US"/>
        </w:rPr>
        <w:t xml:space="preserve">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 xml:space="preserve">For a cell supporting both Rel-17 and Rel-18 </w:t>
      </w:r>
      <w:proofErr w:type="spellStart"/>
      <w:r w:rsidR="00F947FF" w:rsidRPr="00F947FF">
        <w:rPr>
          <w:rFonts w:eastAsia="Malgun Gothic" w:cs="Batang"/>
          <w:lang w:val="en-US"/>
        </w:rPr>
        <w:t>RedCap</w:t>
      </w:r>
      <w:proofErr w:type="spellEnd"/>
      <w:r w:rsidR="00F947FF" w:rsidRPr="00F947FF">
        <w:rPr>
          <w:rFonts w:eastAsia="Malgun Gothic" w:cs="Batang"/>
          <w:lang w:val="en-US"/>
        </w:rPr>
        <w:t xml:space="preserve"> UEs,</w:t>
      </w:r>
      <w:r>
        <w:rPr>
          <w:rFonts w:eastAsia="Malgun Gothic" w:cs="Batang"/>
          <w:lang w:val="en-US"/>
        </w:rPr>
        <w:t xml:space="preserve"> t</w:t>
      </w:r>
      <w:r w:rsidR="00F947FF" w:rsidRPr="00806338">
        <w:rPr>
          <w:rFonts w:eastAsia="Malgun Gothic" w:cs="Batang"/>
          <w:lang w:val="en-US"/>
        </w:rPr>
        <w:t xml:space="preserve">he Rel-18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UEs can share the same separate initial DL/UL BWP as the Rel-17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lastRenderedPageBreak/>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aff"/>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f"/>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bl>
    <w:p w14:paraId="3B9AE798" w14:textId="77777777" w:rsidR="00F947FF" w:rsidRPr="00BA73B0" w:rsidRDefault="00F947FF" w:rsidP="00AB4A52">
      <w:pPr>
        <w:rPr>
          <w:lang w:val="en-US"/>
        </w:rPr>
      </w:pPr>
    </w:p>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f"/>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f"/>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f"/>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f"/>
        <w:numPr>
          <w:ilvl w:val="0"/>
          <w:numId w:val="25"/>
        </w:numPr>
        <w:jc w:val="left"/>
        <w:rPr>
          <w:sz w:val="20"/>
          <w:szCs w:val="22"/>
          <w:lang w:val="en-US"/>
        </w:rPr>
      </w:pPr>
      <w:r w:rsidRPr="00E703CF">
        <w:rPr>
          <w:sz w:val="20"/>
          <w:szCs w:val="22"/>
          <w:lang w:val="en-US"/>
        </w:rPr>
        <w:lastRenderedPageBreak/>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f"/>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f"/>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f"/>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f"/>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f"/>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f"/>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f"/>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f"/>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f"/>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4"/>
        <w:rPr>
          <w:rFonts w:ascii="Times New Roman" w:hAnsi="Times New Roman"/>
          <w:b/>
          <w:bCs/>
          <w:sz w:val="20"/>
        </w:rPr>
      </w:pPr>
      <w:r w:rsidRPr="009A7CF2">
        <w:rPr>
          <w:rFonts w:ascii="Times New Roman" w:hAnsi="Times New Roman"/>
          <w:b/>
          <w:bCs/>
          <w:sz w:val="20"/>
          <w:highlight w:val="cyan"/>
        </w:rPr>
        <w:t>FL1/</w:t>
      </w:r>
      <w:bookmarkStart w:id="6" w:name="_GoBack"/>
      <w:r w:rsidRPr="009A7CF2">
        <w:rPr>
          <w:rFonts w:ascii="Times New Roman" w:hAnsi="Times New Roman"/>
          <w:b/>
          <w:bCs/>
          <w:sz w:val="20"/>
          <w:highlight w:val="cyan"/>
        </w:rPr>
        <w:t>FL3</w:t>
      </w:r>
      <w:bookmarkEnd w:id="6"/>
      <w:r w:rsidRPr="009A7CF2">
        <w:rPr>
          <w:rFonts w:ascii="Times New Roman" w:hAnsi="Times New Roman"/>
          <w:b/>
          <w:bCs/>
          <w:sz w:val="20"/>
          <w:highlight w:val="cyan"/>
        </w:rPr>
        <w:t xml:space="preserve">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xml:space="preserve">,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7"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7"/>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1C1D2E" w:rsidP="001B0B6C">
            <w:pPr>
              <w:jc w:val="left"/>
              <w:rPr>
                <w:color w:val="0000FF"/>
                <w:u w:val="single"/>
                <w:lang w:val="en-US"/>
              </w:rPr>
            </w:pPr>
            <w:hyperlink r:id="rId16" w:history="1">
              <w:r w:rsidR="001B0B6C" w:rsidRPr="0048724E">
                <w:rPr>
                  <w:rStyle w:val="afb"/>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1C1D2E" w:rsidP="001B0B6C">
            <w:pPr>
              <w:jc w:val="left"/>
              <w:rPr>
                <w:rFonts w:eastAsia="Calibri"/>
                <w:color w:val="0000FF"/>
                <w:u w:val="single"/>
                <w:lang w:val="en-US"/>
              </w:rPr>
            </w:pPr>
            <w:hyperlink r:id="rId17" w:history="1">
              <w:r w:rsidR="001B0B6C" w:rsidRPr="0048724E">
                <w:rPr>
                  <w:rStyle w:val="afb"/>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 xml:space="preserve">WI work plan for Rel-18 </w:t>
            </w:r>
            <w:proofErr w:type="spellStart"/>
            <w:r w:rsidRPr="00582176">
              <w:rPr>
                <w:lang w:val="en-US"/>
              </w:rPr>
              <w:t>RedCap</w:t>
            </w:r>
            <w:proofErr w:type="spellEnd"/>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1C1D2E" w:rsidP="001B0B6C">
            <w:pPr>
              <w:jc w:val="left"/>
              <w:rPr>
                <w:rStyle w:val="afb"/>
                <w:color w:val="0000FF"/>
                <w:lang w:val="en-US"/>
              </w:rPr>
            </w:pPr>
            <w:hyperlink r:id="rId18" w:history="1">
              <w:r w:rsidR="001B0B6C" w:rsidRPr="0048724E">
                <w:rPr>
                  <w:rStyle w:val="afb"/>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 xml:space="preserve">FL summary #6 on Rel-18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1C1D2E" w:rsidP="001B0B6C">
            <w:pPr>
              <w:jc w:val="left"/>
              <w:rPr>
                <w:rStyle w:val="afb"/>
                <w:color w:val="0000FF"/>
                <w:lang w:val="en-US"/>
              </w:rPr>
            </w:pPr>
            <w:hyperlink r:id="rId19" w:history="1">
              <w:r w:rsidR="001B0B6C" w:rsidRPr="0048724E">
                <w:rPr>
                  <w:rStyle w:val="afb"/>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 xml:space="preserve">RAN1 agreements for Rel-18 NR </w:t>
            </w:r>
            <w:proofErr w:type="spellStart"/>
            <w:r w:rsidRPr="00582176">
              <w:rPr>
                <w:lang w:val="en-US"/>
              </w:rPr>
              <w:t>RedCap</w:t>
            </w:r>
            <w:proofErr w:type="spellEnd"/>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1C1D2E" w:rsidP="001B0B6C">
            <w:pPr>
              <w:jc w:val="left"/>
              <w:rPr>
                <w:rStyle w:val="afb"/>
                <w:color w:val="0000FF"/>
                <w:lang w:val="en-US"/>
              </w:rPr>
            </w:pPr>
            <w:hyperlink r:id="rId20" w:history="1">
              <w:r w:rsidR="001B0B6C" w:rsidRPr="0048724E">
                <w:rPr>
                  <w:rStyle w:val="afb"/>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 xml:space="preserve">Proposal for PR1 in </w:t>
            </w:r>
            <w:proofErr w:type="spellStart"/>
            <w:r w:rsidRPr="00582176">
              <w:rPr>
                <w:lang w:val="en-US"/>
              </w:rPr>
              <w:t>eRedCap</w:t>
            </w:r>
            <w:proofErr w:type="spellEnd"/>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lastRenderedPageBreak/>
              <w:t>[6]</w:t>
            </w:r>
          </w:p>
        </w:tc>
        <w:tc>
          <w:tcPr>
            <w:tcW w:w="1456" w:type="dxa"/>
            <w:tcMar>
              <w:top w:w="0" w:type="dxa"/>
              <w:left w:w="70" w:type="dxa"/>
              <w:bottom w:w="0" w:type="dxa"/>
              <w:right w:w="70" w:type="dxa"/>
            </w:tcMar>
          </w:tcPr>
          <w:p w14:paraId="0ADBAC5D" w14:textId="419A0CFB" w:rsidR="001B0B6C" w:rsidRPr="0048724E" w:rsidRDefault="001C1D2E" w:rsidP="001B0B6C">
            <w:pPr>
              <w:jc w:val="left"/>
              <w:rPr>
                <w:rStyle w:val="afb"/>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 xml:space="preserve">Study on further NR </w:t>
            </w:r>
            <w:proofErr w:type="spellStart"/>
            <w:r w:rsidRPr="00582176">
              <w:rPr>
                <w:lang w:val="en-US"/>
              </w:rPr>
              <w:t>RedCap</w:t>
            </w:r>
            <w:proofErr w:type="spellEnd"/>
            <w:r w:rsidRPr="00582176">
              <w:rPr>
                <w:lang w:val="en-US"/>
              </w:rPr>
              <w:t xml:space="preserve">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1C1D2E" w:rsidP="001B0B6C">
            <w:pPr>
              <w:jc w:val="left"/>
              <w:rPr>
                <w:rStyle w:val="afb"/>
                <w:color w:val="0000FF"/>
                <w:lang w:val="en-US" w:eastAsia="sv-SE"/>
              </w:rPr>
            </w:pPr>
            <w:hyperlink r:id="rId22" w:history="1">
              <w:r w:rsidR="001B0B6C" w:rsidRPr="0048724E">
                <w:rPr>
                  <w:rStyle w:val="afb"/>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 xml:space="preserve">Initial input on higher layer signalling for Rel-18 </w:t>
            </w:r>
            <w:proofErr w:type="spellStart"/>
            <w:r w:rsidRPr="00582176">
              <w:t>eRedCap</w:t>
            </w:r>
            <w:proofErr w:type="spellEnd"/>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1C1D2E" w:rsidP="001B0B6C">
            <w:pPr>
              <w:jc w:val="left"/>
              <w:rPr>
                <w:rStyle w:val="afb"/>
                <w:color w:val="0000FF"/>
                <w:lang w:val="en-US" w:eastAsia="sv-SE"/>
              </w:rPr>
            </w:pPr>
            <w:hyperlink r:id="rId23" w:history="1">
              <w:r w:rsidR="001B0B6C" w:rsidRPr="0048724E">
                <w:rPr>
                  <w:rStyle w:val="afb"/>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1C1D2E" w:rsidP="001B0B6C">
            <w:pPr>
              <w:jc w:val="left"/>
              <w:rPr>
                <w:rStyle w:val="afb"/>
                <w:color w:val="0000FF"/>
                <w:lang w:val="en-US" w:eastAsia="sv-SE"/>
              </w:rPr>
            </w:pPr>
            <w:hyperlink r:id="rId24" w:history="1">
              <w:r w:rsidR="001B0B6C" w:rsidRPr="0048724E">
                <w:rPr>
                  <w:rStyle w:val="afb"/>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 xml:space="preserve">Discussion on R18 </w:t>
            </w:r>
            <w:proofErr w:type="spellStart"/>
            <w:r w:rsidRPr="00582176">
              <w:rPr>
                <w:lang w:val="en-US"/>
              </w:rPr>
              <w:t>RedCap</w:t>
            </w:r>
            <w:proofErr w:type="spellEnd"/>
            <w:r w:rsidRPr="00582176">
              <w:rPr>
                <w:lang w:val="en-US"/>
              </w:rPr>
              <w:t xml:space="preserve">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1C1D2E" w:rsidP="001B0B6C">
            <w:pPr>
              <w:jc w:val="left"/>
              <w:rPr>
                <w:rStyle w:val="afb"/>
                <w:color w:val="0000FF"/>
                <w:lang w:val="en-US" w:eastAsia="sv-SE"/>
              </w:rPr>
            </w:pPr>
            <w:hyperlink r:id="rId25" w:history="1">
              <w:r w:rsidR="001B0B6C" w:rsidRPr="0048724E">
                <w:rPr>
                  <w:rStyle w:val="afb"/>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1C1D2E" w:rsidP="001B0B6C">
            <w:pPr>
              <w:jc w:val="left"/>
              <w:rPr>
                <w:rStyle w:val="afb"/>
                <w:color w:val="0000FF"/>
                <w:lang w:val="en-US" w:eastAsia="sv-SE"/>
              </w:rPr>
            </w:pPr>
            <w:hyperlink r:id="rId26" w:history="1">
              <w:r w:rsidR="001B0B6C" w:rsidRPr="0048724E">
                <w:rPr>
                  <w:rStyle w:val="afb"/>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1C1D2E" w:rsidP="001B0B6C">
            <w:pPr>
              <w:jc w:val="left"/>
              <w:rPr>
                <w:rStyle w:val="afb"/>
                <w:color w:val="0000FF"/>
                <w:lang w:val="en-US" w:eastAsia="sv-SE"/>
              </w:rPr>
            </w:pPr>
            <w:hyperlink r:id="rId27" w:history="1">
              <w:r w:rsidR="001B0B6C" w:rsidRPr="0048724E">
                <w:rPr>
                  <w:rStyle w:val="afb"/>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 xml:space="preserve">Discussion on enhanced support of </w:t>
            </w:r>
            <w:proofErr w:type="spellStart"/>
            <w:r w:rsidRPr="00582176">
              <w:rPr>
                <w:lang w:val="en-US"/>
              </w:rPr>
              <w:t>RedCap</w:t>
            </w:r>
            <w:proofErr w:type="spellEnd"/>
            <w:r w:rsidRPr="00582176">
              <w:rPr>
                <w:lang w:val="en-US"/>
              </w:rPr>
              <w:t xml:space="preserve">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1C1D2E" w:rsidP="001B0B6C">
            <w:pPr>
              <w:jc w:val="left"/>
              <w:rPr>
                <w:rStyle w:val="afb"/>
                <w:color w:val="0000FF"/>
                <w:lang w:val="en-US" w:eastAsia="sv-SE"/>
              </w:rPr>
            </w:pPr>
            <w:hyperlink r:id="rId28" w:history="1">
              <w:r w:rsidR="001B0B6C" w:rsidRPr="0048724E">
                <w:rPr>
                  <w:rStyle w:val="afb"/>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 xml:space="preserve">Huawei, </w:t>
            </w:r>
            <w:proofErr w:type="spellStart"/>
            <w:r w:rsidRPr="0048724E">
              <w:rPr>
                <w:lang w:val="en-US"/>
              </w:rPr>
              <w:t>HiSilicon</w:t>
            </w:r>
            <w:proofErr w:type="spellEnd"/>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1C1D2E" w:rsidP="001B0B6C">
            <w:pPr>
              <w:jc w:val="left"/>
              <w:rPr>
                <w:rStyle w:val="afb"/>
                <w:color w:val="0000FF"/>
                <w:lang w:val="en-US" w:eastAsia="sv-SE"/>
              </w:rPr>
            </w:pPr>
            <w:hyperlink r:id="rId29" w:history="1">
              <w:r w:rsidR="001B0B6C" w:rsidRPr="0048724E">
                <w:rPr>
                  <w:rStyle w:val="afb"/>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 xml:space="preserve">Discussion on further complexity reduction for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1C1D2E" w:rsidP="001B0B6C">
            <w:pPr>
              <w:jc w:val="left"/>
              <w:rPr>
                <w:rStyle w:val="afb"/>
                <w:color w:val="0000FF"/>
                <w:lang w:val="en-US" w:eastAsia="sv-SE"/>
              </w:rPr>
            </w:pPr>
            <w:hyperlink r:id="rId30" w:history="1">
              <w:r w:rsidR="001B0B6C" w:rsidRPr="0048724E">
                <w:rPr>
                  <w:rStyle w:val="afb"/>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1C1D2E" w:rsidP="001B0B6C">
            <w:pPr>
              <w:jc w:val="left"/>
              <w:rPr>
                <w:rStyle w:val="afb"/>
                <w:color w:val="0000FF"/>
                <w:lang w:val="en-US" w:eastAsia="sv-SE"/>
              </w:rPr>
            </w:pPr>
            <w:hyperlink r:id="rId31" w:history="1">
              <w:r w:rsidR="001B0B6C" w:rsidRPr="0048724E">
                <w:rPr>
                  <w:rStyle w:val="afb"/>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 xml:space="preserve">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1C1D2E" w:rsidP="001B0B6C">
            <w:pPr>
              <w:jc w:val="left"/>
              <w:rPr>
                <w:rStyle w:val="afb"/>
                <w:color w:val="0000FF"/>
                <w:lang w:val="en-US" w:eastAsia="sv-SE"/>
              </w:rPr>
            </w:pPr>
            <w:hyperlink r:id="rId32" w:history="1">
              <w:r w:rsidR="001B0B6C" w:rsidRPr="0048724E">
                <w:rPr>
                  <w:rStyle w:val="afb"/>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1C1D2E" w:rsidP="001B0B6C">
            <w:pPr>
              <w:jc w:val="left"/>
              <w:rPr>
                <w:rStyle w:val="afb"/>
                <w:color w:val="0000FF"/>
                <w:lang w:val="en-US" w:eastAsia="sv-SE"/>
              </w:rPr>
            </w:pPr>
            <w:hyperlink r:id="rId33" w:history="1">
              <w:r w:rsidR="001B0B6C" w:rsidRPr="0048724E">
                <w:rPr>
                  <w:rStyle w:val="afb"/>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1C1D2E" w:rsidP="001B0B6C">
            <w:pPr>
              <w:jc w:val="left"/>
              <w:rPr>
                <w:rStyle w:val="afb"/>
                <w:color w:val="0000FF"/>
                <w:lang w:val="en-US" w:eastAsia="sv-SE"/>
              </w:rPr>
            </w:pPr>
            <w:hyperlink r:id="rId34" w:history="1">
              <w:r w:rsidR="001B0B6C" w:rsidRPr="0048724E">
                <w:rPr>
                  <w:rStyle w:val="afb"/>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1C1D2E" w:rsidP="001B0B6C">
            <w:pPr>
              <w:jc w:val="left"/>
              <w:rPr>
                <w:rStyle w:val="afb"/>
                <w:color w:val="0000FF"/>
                <w:lang w:val="en-US" w:eastAsia="sv-SE"/>
              </w:rPr>
            </w:pPr>
            <w:hyperlink r:id="rId35" w:history="1">
              <w:r w:rsidR="001B0B6C" w:rsidRPr="0048724E">
                <w:rPr>
                  <w:rStyle w:val="afb"/>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 xml:space="preserve">Discussion on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1C1D2E" w:rsidP="001B0B6C">
            <w:pPr>
              <w:jc w:val="left"/>
              <w:rPr>
                <w:rStyle w:val="afb"/>
                <w:color w:val="0000FF"/>
                <w:lang w:val="en-US" w:eastAsia="sv-SE"/>
              </w:rPr>
            </w:pPr>
            <w:hyperlink r:id="rId36" w:history="1">
              <w:r w:rsidR="001B0B6C" w:rsidRPr="0048724E">
                <w:rPr>
                  <w:rStyle w:val="afb"/>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1C1D2E" w:rsidP="001B0B6C">
            <w:pPr>
              <w:jc w:val="left"/>
              <w:rPr>
                <w:rStyle w:val="afb"/>
                <w:color w:val="0000FF"/>
                <w:lang w:val="en-US" w:eastAsia="sv-SE"/>
              </w:rPr>
            </w:pPr>
            <w:hyperlink r:id="rId37" w:history="1">
              <w:r w:rsidR="001B0B6C" w:rsidRPr="0048724E">
                <w:rPr>
                  <w:rStyle w:val="afb"/>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1C1D2E" w:rsidP="001B0B6C">
            <w:pPr>
              <w:jc w:val="left"/>
              <w:rPr>
                <w:rStyle w:val="afb"/>
                <w:color w:val="0000FF"/>
                <w:lang w:val="en-US" w:eastAsia="sv-SE"/>
              </w:rPr>
            </w:pPr>
            <w:hyperlink r:id="rId38" w:history="1">
              <w:r w:rsidR="001B0B6C" w:rsidRPr="0048724E">
                <w:rPr>
                  <w:rStyle w:val="afb"/>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1C1D2E" w:rsidP="001B0B6C">
            <w:pPr>
              <w:jc w:val="left"/>
              <w:rPr>
                <w:rStyle w:val="afb"/>
                <w:color w:val="0000FF"/>
                <w:lang w:val="en-US" w:eastAsia="sv-SE"/>
              </w:rPr>
            </w:pPr>
            <w:hyperlink r:id="rId39" w:history="1">
              <w:r w:rsidR="001B0B6C" w:rsidRPr="0048724E">
                <w:rPr>
                  <w:rStyle w:val="afb"/>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1C1D2E" w:rsidP="001B0B6C">
            <w:pPr>
              <w:jc w:val="left"/>
              <w:rPr>
                <w:rStyle w:val="afb"/>
                <w:color w:val="0000FF"/>
                <w:lang w:val="en-US" w:eastAsia="sv-SE"/>
              </w:rPr>
            </w:pPr>
            <w:hyperlink r:id="rId40" w:history="1">
              <w:r w:rsidR="001B0B6C" w:rsidRPr="0048724E">
                <w:rPr>
                  <w:rStyle w:val="afb"/>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1C1D2E" w:rsidP="001B0B6C">
            <w:pPr>
              <w:jc w:val="left"/>
              <w:rPr>
                <w:rStyle w:val="afb"/>
                <w:color w:val="0000FF"/>
                <w:lang w:val="en-US" w:eastAsia="sv-SE"/>
              </w:rPr>
            </w:pPr>
            <w:hyperlink r:id="rId41" w:history="1">
              <w:r w:rsidR="001B0B6C" w:rsidRPr="0048724E">
                <w:rPr>
                  <w:rStyle w:val="afb"/>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1C1D2E" w:rsidP="001B0B6C">
            <w:pPr>
              <w:jc w:val="left"/>
              <w:rPr>
                <w:rStyle w:val="afb"/>
                <w:color w:val="0000FF"/>
                <w:lang w:val="en-US" w:eastAsia="sv-SE"/>
              </w:rPr>
            </w:pPr>
            <w:hyperlink r:id="rId42" w:history="1">
              <w:r w:rsidR="001B0B6C" w:rsidRPr="0048724E">
                <w:rPr>
                  <w:rStyle w:val="afb"/>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 xml:space="preserve">Discussion on 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1C1D2E" w:rsidP="001B0B6C">
            <w:pPr>
              <w:jc w:val="left"/>
              <w:rPr>
                <w:rStyle w:val="afb"/>
                <w:color w:val="0000FF"/>
                <w:lang w:val="en-US" w:eastAsia="sv-SE"/>
              </w:rPr>
            </w:pPr>
            <w:hyperlink r:id="rId43" w:history="1">
              <w:r w:rsidR="001B0B6C" w:rsidRPr="0048724E">
                <w:rPr>
                  <w:rStyle w:val="afb"/>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1C1D2E" w:rsidP="001B0B6C">
            <w:pPr>
              <w:jc w:val="left"/>
              <w:rPr>
                <w:rStyle w:val="afb"/>
                <w:color w:val="0000FF"/>
                <w:lang w:val="en-US" w:eastAsia="sv-SE"/>
              </w:rPr>
            </w:pPr>
            <w:hyperlink r:id="rId44" w:history="1">
              <w:r w:rsidR="001B0B6C" w:rsidRPr="0048724E">
                <w:rPr>
                  <w:rStyle w:val="afb"/>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1C1D2E" w:rsidP="001B0B6C">
            <w:pPr>
              <w:jc w:val="left"/>
              <w:rPr>
                <w:rStyle w:val="afb"/>
                <w:color w:val="0000FF"/>
                <w:lang w:val="en-US" w:eastAsia="sv-SE"/>
              </w:rPr>
            </w:pPr>
            <w:hyperlink r:id="rId45" w:history="1">
              <w:r w:rsidR="001B0B6C" w:rsidRPr="0048724E">
                <w:rPr>
                  <w:rStyle w:val="afb"/>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 xml:space="preserve">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1C1D2E" w:rsidP="001B0B6C">
            <w:pPr>
              <w:jc w:val="left"/>
              <w:rPr>
                <w:rStyle w:val="afb"/>
                <w:color w:val="0000FF"/>
                <w:lang w:val="en-US" w:eastAsia="sv-SE"/>
              </w:rPr>
            </w:pPr>
            <w:hyperlink r:id="rId46" w:history="1">
              <w:r w:rsidR="001B0B6C" w:rsidRPr="0048724E">
                <w:rPr>
                  <w:rStyle w:val="afb"/>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1C1D2E" w:rsidP="001B0B6C">
            <w:pPr>
              <w:jc w:val="left"/>
              <w:rPr>
                <w:rStyle w:val="afb"/>
                <w:color w:val="0000FF"/>
                <w:lang w:val="en-US" w:eastAsia="sv-SE"/>
              </w:rPr>
            </w:pPr>
            <w:hyperlink r:id="rId47" w:history="1">
              <w:r w:rsidR="001B0B6C" w:rsidRPr="0048724E">
                <w:rPr>
                  <w:rStyle w:val="afb"/>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1C1D2E" w:rsidP="001B0B6C">
            <w:pPr>
              <w:jc w:val="left"/>
              <w:rPr>
                <w:color w:val="000000"/>
                <w:lang w:val="en-US"/>
              </w:rPr>
            </w:pPr>
            <w:hyperlink r:id="rId48" w:history="1">
              <w:r w:rsidR="001B0B6C" w:rsidRPr="0048724E">
                <w:rPr>
                  <w:rStyle w:val="afb"/>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 xml:space="preserve">On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lastRenderedPageBreak/>
              <w:t>[34]</w:t>
            </w:r>
          </w:p>
        </w:tc>
        <w:tc>
          <w:tcPr>
            <w:tcW w:w="1456" w:type="dxa"/>
            <w:tcMar>
              <w:top w:w="0" w:type="dxa"/>
              <w:left w:w="70" w:type="dxa"/>
              <w:bottom w:w="0" w:type="dxa"/>
              <w:right w:w="70" w:type="dxa"/>
            </w:tcMar>
          </w:tcPr>
          <w:p w14:paraId="0ADBACEA" w14:textId="043C889F" w:rsidR="001B0B6C" w:rsidRPr="0048724E" w:rsidRDefault="001C1D2E" w:rsidP="001B0B6C">
            <w:pPr>
              <w:jc w:val="left"/>
              <w:rPr>
                <w:color w:val="000000"/>
                <w:lang w:val="en-US"/>
              </w:rPr>
            </w:pPr>
            <w:hyperlink r:id="rId49" w:history="1">
              <w:r w:rsidR="001B0B6C" w:rsidRPr="0048724E">
                <w:rPr>
                  <w:rStyle w:val="afb"/>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1C1D2E" w:rsidP="001B0B6C">
            <w:pPr>
              <w:jc w:val="left"/>
              <w:rPr>
                <w:rStyle w:val="afb"/>
                <w:color w:val="0000FF"/>
                <w:lang w:val="en-US"/>
              </w:rPr>
            </w:pPr>
            <w:hyperlink r:id="rId50" w:history="1">
              <w:r w:rsidR="001B0B6C" w:rsidRPr="0048724E">
                <w:rPr>
                  <w:rStyle w:val="afb"/>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1C1D2E" w:rsidP="001B0B6C">
            <w:pPr>
              <w:jc w:val="left"/>
              <w:rPr>
                <w:lang w:val="en-US"/>
              </w:rPr>
            </w:pPr>
            <w:hyperlink r:id="rId51" w:history="1">
              <w:r w:rsidR="001B0B6C" w:rsidRPr="0048724E">
                <w:rPr>
                  <w:rStyle w:val="afb"/>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 xml:space="preserve">Considerations for Rel-18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1C1D2E" w:rsidP="001B0B6C">
            <w:pPr>
              <w:jc w:val="left"/>
              <w:rPr>
                <w:lang w:val="en-US"/>
              </w:rPr>
            </w:pPr>
            <w:hyperlink r:id="rId52" w:history="1">
              <w:r w:rsidR="001B0B6C">
                <w:rPr>
                  <w:rStyle w:val="afb"/>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 xml:space="preserve">Discussion on UE features for R18 </w:t>
            </w:r>
            <w:proofErr w:type="spellStart"/>
            <w:r w:rsidRPr="00AA3512">
              <w:rPr>
                <w:lang w:val="en-US"/>
              </w:rPr>
              <w:t>eRedCap</w:t>
            </w:r>
            <w:proofErr w:type="spellEnd"/>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1C1D2E" w:rsidP="001B0B6C">
            <w:pPr>
              <w:jc w:val="left"/>
              <w:rPr>
                <w:rStyle w:val="afb"/>
                <w:color w:val="0000FF"/>
                <w:lang w:val="en-US"/>
              </w:rPr>
            </w:pPr>
            <w:hyperlink r:id="rId53" w:history="1">
              <w:r w:rsidR="001B0B6C" w:rsidRPr="00451E4C">
                <w:rPr>
                  <w:rStyle w:val="afb"/>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 xml:space="preserve">On support of legacy features for Rel-18 </w:t>
            </w:r>
            <w:proofErr w:type="spellStart"/>
            <w:r w:rsidRPr="00451E4C">
              <w:rPr>
                <w:lang w:val="en-US"/>
              </w:rPr>
              <w:t>eRedCap</w:t>
            </w:r>
            <w:proofErr w:type="spellEnd"/>
            <w:r w:rsidRPr="00451E4C">
              <w:rPr>
                <w:lang w:val="en-US"/>
              </w:rPr>
              <w:t xml:space="preserve">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1C1D2E" w:rsidP="001B0B6C">
            <w:pPr>
              <w:jc w:val="left"/>
            </w:pPr>
            <w:hyperlink r:id="rId54" w:history="1">
              <w:r w:rsidR="001B0B6C" w:rsidRPr="0048724E">
                <w:rPr>
                  <w:rStyle w:val="afb"/>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1C1D2E"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 xml:space="preserve">LS on Msg4 PDSCH transmission to Rel-18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1C1D2E" w:rsidP="007B1D0D">
            <w:pPr>
              <w:jc w:val="left"/>
            </w:pPr>
            <w:hyperlink r:id="rId56" w:history="1">
              <w:r w:rsidR="007B1D0D">
                <w:rPr>
                  <w:rStyle w:val="afb"/>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ACC" w14:textId="77777777" w:rsidR="00C35750" w:rsidRDefault="00C35750" w:rsidP="00AB238B">
      <w:pPr>
        <w:spacing w:after="0" w:line="240" w:lineRule="auto"/>
      </w:pPr>
      <w:r>
        <w:separator/>
      </w:r>
    </w:p>
  </w:endnote>
  <w:endnote w:type="continuationSeparator" w:id="0">
    <w:p w14:paraId="1AA50AC0" w14:textId="77777777" w:rsidR="00C35750" w:rsidRDefault="00C35750" w:rsidP="00AB238B">
      <w:pPr>
        <w:spacing w:after="0" w:line="240" w:lineRule="auto"/>
      </w:pPr>
      <w:r>
        <w:continuationSeparator/>
      </w:r>
    </w:p>
  </w:endnote>
  <w:endnote w:type="continuationNotice" w:id="1">
    <w:p w14:paraId="5EF5E4FE" w14:textId="77777777" w:rsidR="00C35750" w:rsidRDefault="00C35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20936" w14:textId="77777777" w:rsidR="00C35750" w:rsidRDefault="00C35750" w:rsidP="00AB238B">
      <w:pPr>
        <w:spacing w:after="0" w:line="240" w:lineRule="auto"/>
      </w:pPr>
      <w:r>
        <w:separator/>
      </w:r>
    </w:p>
  </w:footnote>
  <w:footnote w:type="continuationSeparator" w:id="0">
    <w:p w14:paraId="4A71CAA7" w14:textId="77777777" w:rsidR="00C35750" w:rsidRDefault="00C35750" w:rsidP="00AB238B">
      <w:pPr>
        <w:spacing w:after="0" w:line="240" w:lineRule="auto"/>
      </w:pPr>
      <w:r>
        <w:continuationSeparator/>
      </w:r>
    </w:p>
  </w:footnote>
  <w:footnote w:type="continuationNotice" w:id="1">
    <w:p w14:paraId="43A4BB00" w14:textId="77777777" w:rsidR="00C35750" w:rsidRDefault="00C357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6"/>
  </w:num>
  <w:num w:numId="9">
    <w:abstractNumId w:val="41"/>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40"/>
  </w:num>
  <w:num w:numId="18">
    <w:abstractNumId w:val="20"/>
  </w:num>
  <w:num w:numId="19">
    <w:abstractNumId w:val="37"/>
  </w:num>
  <w:num w:numId="20">
    <w:abstractNumId w:val="16"/>
  </w:num>
  <w:num w:numId="21">
    <w:abstractNumId w:val="23"/>
  </w:num>
  <w:num w:numId="22">
    <w:abstractNumId w:val="8"/>
  </w:num>
  <w:num w:numId="23">
    <w:abstractNumId w:val="42"/>
  </w:num>
  <w:num w:numId="24">
    <w:abstractNumId w:val="29"/>
  </w:num>
  <w:num w:numId="25">
    <w:abstractNumId w:val="7"/>
  </w:num>
  <w:num w:numId="26">
    <w:abstractNumId w:val="25"/>
  </w:num>
  <w:num w:numId="27">
    <w:abstractNumId w:val="4"/>
  </w:num>
  <w:num w:numId="28">
    <w:abstractNumId w:val="3"/>
  </w:num>
  <w:num w:numId="29">
    <w:abstractNumId w:val="38"/>
  </w:num>
  <w:num w:numId="30">
    <w:abstractNumId w:val="32"/>
  </w:num>
  <w:num w:numId="31">
    <w:abstractNumId w:val="13"/>
  </w:num>
  <w:num w:numId="32">
    <w:abstractNumId w:val="35"/>
  </w:num>
  <w:num w:numId="33">
    <w:abstractNumId w:val="39"/>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 w:numId="4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sid w:val="008677A4"/>
    <w:rPr>
      <w:rFonts w:ascii="Arial" w:eastAsia="Batang" w:hAnsi="Arial" w:cs="Times New Roman"/>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rFonts w:ascii="Times New Roman" w:eastAsia="Batang" w:hAnsi="Times New Roman" w:cs="Times New Roman"/>
      <w:lang w:val="en-GB"/>
    </w:rPr>
  </w:style>
  <w:style w:type="paragraph" w:customStyle="1" w:styleId="14">
    <w:name w:val="修订1"/>
    <w:hidden/>
    <w:uiPriority w:val="99"/>
    <w:semiHidden/>
    <w:qFormat/>
    <w:pPr>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f1">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E86C8A23-B0A9-4008-B373-ECD493D15A8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1</Pages>
  <Words>13322</Words>
  <Characters>75937</Characters>
  <Application>Microsoft Office Word</Application>
  <DocSecurity>0</DocSecurity>
  <Lines>632</Lines>
  <Paragraphs>178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89081</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6</cp:revision>
  <dcterms:created xsi:type="dcterms:W3CDTF">2023-05-22T10:42:00Z</dcterms:created>
  <dcterms:modified xsi:type="dcterms:W3CDTF">2023-05-22T19:50:00Z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