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3F18C2" w14:textId="2AB112B5" w:rsidR="00864FBB" w:rsidRDefault="00864FBB" w:rsidP="00864FBB">
      <w:pPr>
        <w:tabs>
          <w:tab w:val="right" w:pos="9216"/>
        </w:tabs>
        <w:spacing w:after="0"/>
        <w:jc w:val="left"/>
        <w:rPr>
          <w:b/>
          <w:kern w:val="2"/>
          <w:shd w:val="clear" w:color="auto" w:fill="F7CAAC"/>
          <w:lang w:eastAsia="zh-CN"/>
        </w:rPr>
      </w:pPr>
      <w:r>
        <w:rPr>
          <w:noProof/>
          <w:lang w:eastAsia="zh-CN"/>
        </w:rPr>
        <mc:AlternateContent>
          <mc:Choice Requires="wps">
            <w:drawing>
              <wp:anchor distT="0" distB="0" distL="114300" distR="114300" simplePos="0" relativeHeight="251659264" behindDoc="0" locked="1" layoutInCell="1" allowOverlap="1" wp14:anchorId="46CA12C6" wp14:editId="7F70E0FD">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A0EB09"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lang w:eastAsia="zh-CN"/>
        </w:rPr>
        <w:t>3GPP TSG-RAN WG1 Meeting #113</w:t>
      </w:r>
      <w:r>
        <w:rPr>
          <w:b/>
          <w:kern w:val="2"/>
          <w:lang w:eastAsia="zh-CN"/>
        </w:rPr>
        <w:tab/>
        <w:t xml:space="preserve">  R1-</w:t>
      </w:r>
      <w:r w:rsidR="002C4998">
        <w:rPr>
          <w:b/>
          <w:kern w:val="2"/>
          <w:lang w:eastAsia="zh-CN"/>
        </w:rPr>
        <w:t>2304658</w:t>
      </w:r>
    </w:p>
    <w:p w14:paraId="7CA5BAB7" w14:textId="77777777" w:rsidR="00864FBB" w:rsidRDefault="00864FBB" w:rsidP="00864FBB">
      <w:pPr>
        <w:rPr>
          <w:b/>
          <w:bCs/>
          <w:vertAlign w:val="superscript"/>
          <w:lang w:eastAsia="zh-CN"/>
        </w:rPr>
      </w:pPr>
      <w:r>
        <w:rPr>
          <w:b/>
          <w:bCs/>
          <w:lang w:eastAsia="zh-CN"/>
        </w:rPr>
        <w:t>Incheon, Korea, May 22 – 26, 2023</w:t>
      </w:r>
    </w:p>
    <w:p w14:paraId="1C4F1F1D" w14:textId="77777777" w:rsidR="00B0071A" w:rsidRPr="0019053C" w:rsidRDefault="00B0071A" w:rsidP="00B0071A">
      <w:pPr>
        <w:pBdr>
          <w:top w:val="single" w:sz="4" w:space="2" w:color="auto"/>
        </w:pBdr>
        <w:spacing w:after="0"/>
        <w:jc w:val="left"/>
        <w:rPr>
          <w:b/>
          <w:kern w:val="2"/>
          <w:sz w:val="16"/>
          <w:szCs w:val="16"/>
          <w:lang w:eastAsia="zh-CN"/>
        </w:rPr>
      </w:pPr>
    </w:p>
    <w:p w14:paraId="22696066" w14:textId="77777777" w:rsidR="00B0071A" w:rsidRPr="0019053C" w:rsidRDefault="00B0071A" w:rsidP="00B0071A">
      <w:pPr>
        <w:spacing w:after="60"/>
        <w:ind w:left="1555" w:hanging="1555"/>
        <w:jc w:val="left"/>
        <w:rPr>
          <w:b/>
          <w:kern w:val="2"/>
          <w:lang w:eastAsia="zh-CN"/>
        </w:rPr>
      </w:pPr>
      <w:r w:rsidRPr="0019053C">
        <w:rPr>
          <w:b/>
          <w:kern w:val="2"/>
          <w:lang w:eastAsia="zh-CN"/>
        </w:rPr>
        <w:t>Agenda Item:</w:t>
      </w:r>
      <w:r w:rsidRPr="0019053C">
        <w:rPr>
          <w:b/>
          <w:kern w:val="2"/>
          <w:lang w:eastAsia="zh-CN"/>
        </w:rPr>
        <w:tab/>
        <w:t>9.2.4.</w:t>
      </w:r>
      <w:r w:rsidR="001E4639" w:rsidRPr="0019053C">
        <w:rPr>
          <w:b/>
          <w:kern w:val="2"/>
          <w:lang w:eastAsia="zh-CN"/>
        </w:rPr>
        <w:t>2</w:t>
      </w:r>
    </w:p>
    <w:p w14:paraId="3FA3F0C3" w14:textId="77777777" w:rsidR="00B0071A" w:rsidRPr="0019053C" w:rsidRDefault="00B0071A" w:rsidP="00B0071A">
      <w:pPr>
        <w:spacing w:after="60"/>
        <w:ind w:left="1555" w:hanging="1555"/>
        <w:jc w:val="left"/>
        <w:rPr>
          <w:b/>
          <w:kern w:val="2"/>
          <w:lang w:eastAsia="zh-CN"/>
        </w:rPr>
      </w:pPr>
      <w:r w:rsidRPr="0019053C">
        <w:rPr>
          <w:b/>
          <w:kern w:val="2"/>
          <w:lang w:eastAsia="zh-CN"/>
        </w:rPr>
        <w:t>Source:</w:t>
      </w:r>
      <w:r w:rsidRPr="0019053C">
        <w:rPr>
          <w:b/>
          <w:kern w:val="2"/>
          <w:lang w:eastAsia="zh-CN"/>
        </w:rPr>
        <w:tab/>
        <w:t>Huawei,</w:t>
      </w:r>
      <w:r w:rsidRPr="0019053C">
        <w:t xml:space="preserve"> </w:t>
      </w:r>
      <w:r w:rsidRPr="0019053C">
        <w:rPr>
          <w:b/>
          <w:kern w:val="2"/>
          <w:lang w:eastAsia="zh-CN"/>
        </w:rPr>
        <w:t>HiSilicon</w:t>
      </w:r>
    </w:p>
    <w:p w14:paraId="0F583C2A" w14:textId="77777777" w:rsidR="00B0071A" w:rsidRPr="0019053C" w:rsidRDefault="00B0071A" w:rsidP="00B0071A">
      <w:pPr>
        <w:spacing w:after="60"/>
        <w:ind w:left="1555" w:hanging="1555"/>
        <w:jc w:val="left"/>
        <w:rPr>
          <w:b/>
          <w:kern w:val="2"/>
          <w:lang w:eastAsia="zh-CN"/>
        </w:rPr>
      </w:pPr>
      <w:r w:rsidRPr="0019053C">
        <w:rPr>
          <w:b/>
          <w:kern w:val="2"/>
          <w:lang w:eastAsia="zh-CN"/>
        </w:rPr>
        <w:t>Title:</w:t>
      </w:r>
      <w:r w:rsidRPr="0019053C">
        <w:rPr>
          <w:b/>
          <w:kern w:val="2"/>
          <w:lang w:eastAsia="zh-CN"/>
        </w:rPr>
        <w:tab/>
      </w:r>
      <w:r w:rsidR="00E96ACF" w:rsidRPr="0019053C">
        <w:rPr>
          <w:b/>
          <w:kern w:val="2"/>
          <w:lang w:eastAsia="zh-CN"/>
        </w:rPr>
        <w:t>Discussion on AI/ML for positioning accuracy enhancement</w:t>
      </w:r>
    </w:p>
    <w:p w14:paraId="4708CA22" w14:textId="77777777" w:rsidR="00B0071A" w:rsidRPr="0019053C" w:rsidRDefault="00B0071A" w:rsidP="00B0071A">
      <w:pPr>
        <w:spacing w:after="60"/>
        <w:ind w:left="1555" w:hanging="1555"/>
        <w:jc w:val="left"/>
        <w:rPr>
          <w:b/>
          <w:kern w:val="2"/>
          <w:lang w:eastAsia="zh-CN"/>
        </w:rPr>
      </w:pPr>
      <w:r w:rsidRPr="0019053C">
        <w:rPr>
          <w:b/>
          <w:kern w:val="2"/>
          <w:lang w:eastAsia="zh-CN"/>
        </w:rPr>
        <w:t>Document for:</w:t>
      </w:r>
      <w:r w:rsidRPr="0019053C">
        <w:rPr>
          <w:b/>
          <w:kern w:val="2"/>
          <w:lang w:eastAsia="zh-CN"/>
        </w:rPr>
        <w:tab/>
        <w:t>Discussion and Decision</w:t>
      </w:r>
    </w:p>
    <w:p w14:paraId="373F6101" w14:textId="77777777" w:rsidR="00250737" w:rsidRPr="0019053C" w:rsidRDefault="00250737" w:rsidP="00250737">
      <w:pPr>
        <w:pBdr>
          <w:bottom w:val="single" w:sz="4" w:space="1" w:color="auto"/>
        </w:pBdr>
        <w:spacing w:after="0"/>
        <w:jc w:val="left"/>
        <w:rPr>
          <w:b/>
          <w:kern w:val="2"/>
          <w:sz w:val="16"/>
          <w:szCs w:val="16"/>
          <w:lang w:eastAsia="zh-CN"/>
        </w:rPr>
      </w:pPr>
      <w:bookmarkStart w:id="0" w:name="_Ref124589705"/>
      <w:bookmarkStart w:id="1" w:name="_Ref129681862"/>
    </w:p>
    <w:p w14:paraId="16D4A017" w14:textId="760E5B2F" w:rsidR="00662F70" w:rsidRPr="0019053C" w:rsidRDefault="00662F70" w:rsidP="00D120D4">
      <w:pPr>
        <w:pStyle w:val="1"/>
        <w:numPr>
          <w:ilvl w:val="0"/>
          <w:numId w:val="2"/>
        </w:numPr>
        <w:snapToGrid w:val="0"/>
        <w:spacing w:after="120"/>
        <w:ind w:left="431" w:hanging="431"/>
        <w:rPr>
          <w:rFonts w:ascii="Times New Roman" w:hAnsi="Times New Roman"/>
        </w:rPr>
      </w:pPr>
      <w:r w:rsidRPr="0019053C">
        <w:rPr>
          <w:rFonts w:ascii="Times New Roman" w:hAnsi="Times New Roman"/>
        </w:rPr>
        <w:t>Introduction</w:t>
      </w:r>
    </w:p>
    <w:p w14:paraId="0FAD25A5" w14:textId="1958D809" w:rsidR="009D6EF8" w:rsidRDefault="009A0C23" w:rsidP="00844DD9">
      <w:pPr>
        <w:rPr>
          <w:rFonts w:eastAsiaTheme="minorEastAsia"/>
          <w:lang w:eastAsia="zh-CN"/>
        </w:rPr>
      </w:pPr>
      <w:bookmarkStart w:id="2" w:name="_Ref118452674"/>
      <w:bookmarkStart w:id="3" w:name="_Ref129681832"/>
      <w:bookmarkEnd w:id="0"/>
      <w:bookmarkEnd w:id="1"/>
      <w:r w:rsidRPr="0019053C">
        <w:rPr>
          <w:lang w:eastAsia="zh-CN"/>
        </w:rPr>
        <w:t>In the RAN1 #11</w:t>
      </w:r>
      <w:r w:rsidR="0088017E" w:rsidRPr="0019053C">
        <w:rPr>
          <w:lang w:eastAsia="zh-CN"/>
        </w:rPr>
        <w:t xml:space="preserve">1 </w:t>
      </w:r>
      <w:r w:rsidRPr="0019053C">
        <w:rPr>
          <w:lang w:eastAsia="zh-CN"/>
        </w:rPr>
        <w:t>meeting</w:t>
      </w:r>
      <w:r w:rsidR="00C6210F" w:rsidRPr="0019053C">
        <w:rPr>
          <w:lang w:eastAsia="zh-CN"/>
        </w:rPr>
        <w:t xml:space="preserve"> direct and assisted AI/ML based positioning were agreed to be selected </w:t>
      </w:r>
      <w:r w:rsidR="00515207" w:rsidRPr="0019053C">
        <w:rPr>
          <w:lang w:eastAsia="zh-CN"/>
        </w:rPr>
        <w:t>as representative sub-use cases and in RAN1#112</w:t>
      </w:r>
      <w:r w:rsidR="00172E66">
        <w:rPr>
          <w:lang w:eastAsia="zh-CN"/>
        </w:rPr>
        <w:t xml:space="preserve"> and </w:t>
      </w:r>
      <w:r w:rsidR="009D6EF8">
        <w:rPr>
          <w:lang w:eastAsia="zh-CN"/>
        </w:rPr>
        <w:t>RAN1</w:t>
      </w:r>
      <w:r w:rsidR="00172E66">
        <w:rPr>
          <w:lang w:eastAsia="zh-CN"/>
        </w:rPr>
        <w:t>#112</w:t>
      </w:r>
      <w:r w:rsidR="000D3826">
        <w:rPr>
          <w:lang w:eastAsia="zh-CN"/>
        </w:rPr>
        <w:t>bis</w:t>
      </w:r>
      <w:r w:rsidR="009D6EF8">
        <w:rPr>
          <w:lang w:eastAsia="zh-CN"/>
        </w:rPr>
        <w:t>-e</w:t>
      </w:r>
      <w:r w:rsidR="002E4C0C" w:rsidRPr="0019053C">
        <w:rPr>
          <w:lang w:eastAsia="zh-CN"/>
        </w:rPr>
        <w:t xml:space="preserve"> </w:t>
      </w:r>
      <w:r w:rsidR="00515207" w:rsidRPr="0019053C">
        <w:rPr>
          <w:lang w:eastAsia="zh-CN"/>
        </w:rPr>
        <w:t xml:space="preserve">more details were identified related to </w:t>
      </w:r>
      <w:r w:rsidR="00871EF4" w:rsidRPr="0019053C">
        <w:rPr>
          <w:lang w:eastAsia="zh-CN"/>
        </w:rPr>
        <w:t>data collection, model inference and model monitoring</w:t>
      </w:r>
      <w:r w:rsidR="009D6EF8">
        <w:rPr>
          <w:lang w:eastAsia="zh-CN"/>
        </w:rPr>
        <w:t>. These aspects are discussed further in this paper including both the AI/ML operation modes and potential specification impa</w:t>
      </w:r>
      <w:r w:rsidR="00A82BF4">
        <w:rPr>
          <w:lang w:eastAsia="zh-CN"/>
        </w:rPr>
        <w:t xml:space="preserve">ct needed for AI/ML based positioning accuracy enhancements. </w:t>
      </w:r>
    </w:p>
    <w:p w14:paraId="708840A7" w14:textId="57719C1A" w:rsidR="005E522F" w:rsidRPr="00844DD9" w:rsidRDefault="00181B11" w:rsidP="00844DD9">
      <w:pPr>
        <w:rPr>
          <w:rFonts w:eastAsiaTheme="minorEastAsia"/>
          <w:lang w:eastAsia="zh-CN"/>
        </w:rPr>
      </w:pPr>
      <w:r w:rsidRPr="0019053C">
        <w:t xml:space="preserve">This contribution </w:t>
      </w:r>
      <w:r w:rsidR="00B25833">
        <w:t>is organized</w:t>
      </w:r>
      <w:r w:rsidRPr="0019053C">
        <w:t xml:space="preserve"> case-by-case</w:t>
      </w:r>
      <w:r w:rsidR="00CC0577" w:rsidRPr="0019053C">
        <w:rPr>
          <w:lang w:eastAsia="zh-CN"/>
        </w:rPr>
        <w:t xml:space="preserve"> </w:t>
      </w:r>
      <w:r w:rsidR="008335F6" w:rsidRPr="0019053C">
        <w:rPr>
          <w:lang w:eastAsia="zh-CN"/>
        </w:rPr>
        <w:t>b</w:t>
      </w:r>
      <w:r w:rsidR="001918D3" w:rsidRPr="0019053C">
        <w:rPr>
          <w:lang w:eastAsia="zh-CN"/>
        </w:rPr>
        <w:t>a</w:t>
      </w:r>
      <w:r w:rsidR="008335F6" w:rsidRPr="0019053C">
        <w:rPr>
          <w:lang w:eastAsia="zh-CN"/>
        </w:rPr>
        <w:t>sed on</w:t>
      </w:r>
      <w:r w:rsidR="00F26D24" w:rsidRPr="0019053C">
        <w:rPr>
          <w:lang w:eastAsia="zh-CN"/>
        </w:rPr>
        <w:t xml:space="preserve"> </w:t>
      </w:r>
      <w:r w:rsidR="00BC3F0F" w:rsidRPr="0019053C">
        <w:t>the</w:t>
      </w:r>
      <w:r w:rsidR="005E522F" w:rsidRPr="0019053C">
        <w:t xml:space="preserve"> </w:t>
      </w:r>
      <w:r w:rsidR="008335F6" w:rsidRPr="0019053C">
        <w:t xml:space="preserve">following </w:t>
      </w:r>
      <w:r w:rsidR="005E522F" w:rsidRPr="0019053C">
        <w:t xml:space="preserve">mapping between the agreed sub use cases (direct and assisted positioning) and </w:t>
      </w:r>
      <w:r w:rsidR="00717B00" w:rsidRPr="0019053C">
        <w:t xml:space="preserve">different </w:t>
      </w:r>
      <w:r w:rsidR="005E522F" w:rsidRPr="0019053C">
        <w:t xml:space="preserve">positioning </w:t>
      </w:r>
      <w:r w:rsidR="00B25AE8" w:rsidRPr="0019053C">
        <w:t>framework</w:t>
      </w:r>
      <w:r w:rsidR="00B25833">
        <w:t>s</w:t>
      </w:r>
      <w:r w:rsidR="005E522F" w:rsidRPr="0019053C">
        <w:t>:</w:t>
      </w:r>
    </w:p>
    <w:tbl>
      <w:tblPr>
        <w:tblStyle w:val="af0"/>
        <w:tblW w:w="0" w:type="auto"/>
        <w:tblLook w:val="04A0" w:firstRow="1" w:lastRow="0" w:firstColumn="1" w:lastColumn="0" w:noHBand="0" w:noVBand="1"/>
      </w:tblPr>
      <w:tblGrid>
        <w:gridCol w:w="4673"/>
        <w:gridCol w:w="4673"/>
      </w:tblGrid>
      <w:tr w:rsidR="005E522F" w:rsidRPr="0019053C" w14:paraId="62F768C9" w14:textId="77777777" w:rsidTr="00D21BF2">
        <w:trPr>
          <w:trHeight w:val="333"/>
        </w:trPr>
        <w:tc>
          <w:tcPr>
            <w:tcW w:w="4814" w:type="dxa"/>
            <w:vAlign w:val="center"/>
          </w:tcPr>
          <w:p w14:paraId="36253AA8" w14:textId="77777777" w:rsidR="005E522F" w:rsidRPr="0019053C" w:rsidRDefault="005E522F" w:rsidP="00A861AE">
            <w:pPr>
              <w:spacing w:before="120" w:line="240" w:lineRule="auto"/>
              <w:jc w:val="center"/>
              <w:rPr>
                <w:b/>
                <w:lang w:eastAsia="zh-CN"/>
              </w:rPr>
            </w:pPr>
            <w:r w:rsidRPr="0019053C">
              <w:rPr>
                <w:b/>
                <w:lang w:eastAsia="zh-CN"/>
              </w:rPr>
              <w:t>Direct AI/ML positioning</w:t>
            </w:r>
          </w:p>
        </w:tc>
        <w:tc>
          <w:tcPr>
            <w:tcW w:w="4814" w:type="dxa"/>
            <w:vAlign w:val="center"/>
          </w:tcPr>
          <w:p w14:paraId="4D481FC3" w14:textId="77777777" w:rsidR="005E522F" w:rsidRPr="0019053C" w:rsidRDefault="005E522F" w:rsidP="00A861AE">
            <w:pPr>
              <w:spacing w:before="120" w:line="240" w:lineRule="auto"/>
              <w:jc w:val="center"/>
              <w:rPr>
                <w:b/>
                <w:lang w:eastAsia="zh-CN"/>
              </w:rPr>
            </w:pPr>
            <w:r w:rsidRPr="0019053C">
              <w:rPr>
                <w:b/>
                <w:lang w:eastAsia="zh-CN"/>
              </w:rPr>
              <w:t>AI/ML assisted positioning</w:t>
            </w:r>
          </w:p>
        </w:tc>
      </w:tr>
      <w:tr w:rsidR="005E522F" w:rsidRPr="0019053C" w14:paraId="0F5FBBB5" w14:textId="77777777" w:rsidTr="00D21BF2">
        <w:tc>
          <w:tcPr>
            <w:tcW w:w="4814" w:type="dxa"/>
            <w:vAlign w:val="center"/>
          </w:tcPr>
          <w:p w14:paraId="487BC4E8" w14:textId="77777777" w:rsidR="005E522F" w:rsidRPr="0019053C" w:rsidRDefault="005E522F" w:rsidP="00A861AE">
            <w:pPr>
              <w:spacing w:before="120" w:line="240" w:lineRule="auto"/>
              <w:rPr>
                <w:lang w:eastAsia="zh-CN"/>
              </w:rPr>
            </w:pPr>
            <w:r w:rsidRPr="0019053C">
              <w:rPr>
                <w:b/>
                <w:lang w:eastAsia="zh-CN"/>
              </w:rPr>
              <w:t>Case 1:</w:t>
            </w:r>
            <w:r w:rsidRPr="0019053C">
              <w:rPr>
                <w:lang w:eastAsia="zh-CN"/>
              </w:rPr>
              <w:t xml:space="preserve"> UE-based positioning with UE-side model, downlink positioning</w:t>
            </w:r>
          </w:p>
        </w:tc>
        <w:tc>
          <w:tcPr>
            <w:tcW w:w="4814" w:type="dxa"/>
            <w:vAlign w:val="center"/>
          </w:tcPr>
          <w:p w14:paraId="4F3DC29C" w14:textId="77777777" w:rsidR="005E522F" w:rsidRPr="0019053C" w:rsidRDefault="005E522F" w:rsidP="00A861AE">
            <w:pPr>
              <w:spacing w:before="120" w:line="240" w:lineRule="auto"/>
              <w:rPr>
                <w:lang w:eastAsia="zh-CN"/>
              </w:rPr>
            </w:pPr>
            <w:r w:rsidRPr="0019053C">
              <w:rPr>
                <w:b/>
                <w:lang w:eastAsia="zh-CN"/>
              </w:rPr>
              <w:t>Case 1</w:t>
            </w:r>
            <w:r w:rsidRPr="0019053C">
              <w:rPr>
                <w:lang w:eastAsia="zh-CN"/>
              </w:rPr>
              <w:t>: UE-based positioning with UE-side model, downlink positioning</w:t>
            </w:r>
          </w:p>
        </w:tc>
      </w:tr>
      <w:tr w:rsidR="005E522F" w:rsidRPr="0019053C" w14:paraId="10A92DA1" w14:textId="77777777" w:rsidTr="00D21BF2">
        <w:tc>
          <w:tcPr>
            <w:tcW w:w="4814" w:type="dxa"/>
            <w:vAlign w:val="center"/>
          </w:tcPr>
          <w:p w14:paraId="66B0CAD8" w14:textId="77777777" w:rsidR="005E522F" w:rsidRPr="0019053C" w:rsidRDefault="005E522F" w:rsidP="00A861AE">
            <w:pPr>
              <w:spacing w:before="120" w:line="240" w:lineRule="auto"/>
              <w:rPr>
                <w:lang w:eastAsia="zh-CN"/>
              </w:rPr>
            </w:pPr>
            <w:r w:rsidRPr="0019053C">
              <w:rPr>
                <w:b/>
                <w:lang w:eastAsia="zh-CN"/>
              </w:rPr>
              <w:t>Case 2b:</w:t>
            </w:r>
            <w:r w:rsidRPr="0019053C">
              <w:rPr>
                <w:lang w:eastAsia="zh-CN"/>
              </w:rPr>
              <w:t xml:space="preserve"> UE-assisted/LMF-based positioning with LMF-side model, downlink positioning</w:t>
            </w:r>
          </w:p>
        </w:tc>
        <w:tc>
          <w:tcPr>
            <w:tcW w:w="4814" w:type="dxa"/>
            <w:vAlign w:val="center"/>
          </w:tcPr>
          <w:p w14:paraId="2762B43C" w14:textId="77777777" w:rsidR="005E522F" w:rsidRPr="0019053C" w:rsidRDefault="005E522F" w:rsidP="00A861AE">
            <w:pPr>
              <w:spacing w:before="120" w:line="240" w:lineRule="auto"/>
              <w:rPr>
                <w:lang w:eastAsia="zh-CN"/>
              </w:rPr>
            </w:pPr>
            <w:r w:rsidRPr="0019053C">
              <w:rPr>
                <w:b/>
                <w:lang w:eastAsia="zh-CN"/>
              </w:rPr>
              <w:t>Case 2a</w:t>
            </w:r>
            <w:r w:rsidRPr="0019053C">
              <w:rPr>
                <w:lang w:eastAsia="zh-CN"/>
              </w:rPr>
              <w:t>: UE-assisted/LMF-based positioning with UE-side model, downlink positioning</w:t>
            </w:r>
          </w:p>
        </w:tc>
      </w:tr>
      <w:tr w:rsidR="005E522F" w:rsidRPr="0019053C" w14:paraId="42AD27DE" w14:textId="77777777" w:rsidTr="00D21BF2">
        <w:tc>
          <w:tcPr>
            <w:tcW w:w="4814" w:type="dxa"/>
            <w:vAlign w:val="center"/>
          </w:tcPr>
          <w:p w14:paraId="45482612" w14:textId="77777777" w:rsidR="005E522F" w:rsidRPr="0019053C" w:rsidRDefault="005E522F" w:rsidP="00A861AE">
            <w:pPr>
              <w:spacing w:before="120" w:line="240" w:lineRule="auto"/>
              <w:rPr>
                <w:lang w:eastAsia="zh-CN"/>
              </w:rPr>
            </w:pPr>
            <w:r w:rsidRPr="0019053C">
              <w:rPr>
                <w:b/>
                <w:lang w:eastAsia="zh-CN"/>
              </w:rPr>
              <w:t>Case 3b</w:t>
            </w:r>
            <w:r w:rsidRPr="0019053C">
              <w:rPr>
                <w:lang w:eastAsia="zh-CN"/>
              </w:rPr>
              <w:t>: NG-RAN node assisted positioning with LMF-side model, uplink positioning</w:t>
            </w:r>
          </w:p>
        </w:tc>
        <w:tc>
          <w:tcPr>
            <w:tcW w:w="4814" w:type="dxa"/>
            <w:vAlign w:val="center"/>
          </w:tcPr>
          <w:p w14:paraId="7BE95D4C" w14:textId="77777777" w:rsidR="005E522F" w:rsidRPr="0019053C" w:rsidRDefault="005E522F" w:rsidP="00A861AE">
            <w:pPr>
              <w:spacing w:before="120" w:line="240" w:lineRule="auto"/>
              <w:rPr>
                <w:lang w:eastAsia="zh-CN"/>
              </w:rPr>
            </w:pPr>
            <w:r w:rsidRPr="0019053C">
              <w:rPr>
                <w:b/>
                <w:lang w:eastAsia="zh-CN"/>
              </w:rPr>
              <w:t>Case 3a:</w:t>
            </w:r>
            <w:r w:rsidRPr="0019053C">
              <w:rPr>
                <w:lang w:eastAsia="zh-CN"/>
              </w:rPr>
              <w:t xml:space="preserve"> NG-RAN node assisted positioning with gNB-side model, uplink positioning</w:t>
            </w:r>
          </w:p>
        </w:tc>
      </w:tr>
    </w:tbl>
    <w:p w14:paraId="17DED343" w14:textId="5E1F9B61" w:rsidR="00C2527D" w:rsidRPr="0019053C" w:rsidRDefault="00BF28CD">
      <w:pPr>
        <w:pStyle w:val="1"/>
        <w:numPr>
          <w:ilvl w:val="0"/>
          <w:numId w:val="2"/>
        </w:numPr>
        <w:snapToGrid w:val="0"/>
        <w:spacing w:after="120"/>
        <w:ind w:left="431" w:hanging="431"/>
        <w:rPr>
          <w:rFonts w:ascii="Times New Roman" w:hAnsi="Times New Roman"/>
        </w:rPr>
      </w:pPr>
      <w:r w:rsidRPr="0019053C">
        <w:rPr>
          <w:rFonts w:ascii="Times New Roman" w:hAnsi="Times New Roman"/>
        </w:rPr>
        <w:t>Di</w:t>
      </w:r>
      <w:bookmarkEnd w:id="2"/>
      <w:r w:rsidR="005A5D4A" w:rsidRPr="0019053C">
        <w:rPr>
          <w:rFonts w:ascii="Times New Roman" w:hAnsi="Times New Roman"/>
        </w:rPr>
        <w:t>scussion</w:t>
      </w:r>
    </w:p>
    <w:p w14:paraId="79D63003" w14:textId="20B6B12C" w:rsidR="00776940" w:rsidRDefault="00776940" w:rsidP="002E0A1F">
      <w:pPr>
        <w:pStyle w:val="2"/>
        <w:rPr>
          <w:rFonts w:ascii="Times New Roman" w:hAnsi="Times New Roman"/>
          <w:b/>
        </w:rPr>
      </w:pPr>
      <w:r w:rsidRPr="0019053C">
        <w:rPr>
          <w:rFonts w:ascii="Times New Roman" w:hAnsi="Times New Roman"/>
          <w:b/>
        </w:rPr>
        <w:t>Case 1: UE-based positioning with UE-side model,</w:t>
      </w:r>
      <w:r w:rsidR="002E0A1F" w:rsidRPr="0019053C">
        <w:rPr>
          <w:rFonts w:ascii="Times New Roman" w:hAnsi="Times New Roman"/>
          <w:b/>
        </w:rPr>
        <w:t xml:space="preserve"> direct AI/ML or AI/ML assisted positioning</w:t>
      </w:r>
    </w:p>
    <w:p w14:paraId="18BB5F7A" w14:textId="6741441B" w:rsidR="0079452F" w:rsidRPr="00603723" w:rsidRDefault="0079452F" w:rsidP="0079452F">
      <w:pPr>
        <w:rPr>
          <w:lang w:eastAsia="zh-CN"/>
        </w:rPr>
      </w:pPr>
      <w:r w:rsidRPr="00CE6BD3">
        <w:rPr>
          <w:lang w:eastAsia="zh-CN"/>
        </w:rPr>
        <w:t>Case</w:t>
      </w:r>
      <w:r>
        <w:rPr>
          <w:lang w:eastAsia="zh-CN"/>
        </w:rPr>
        <w:t xml:space="preserve"> 1 is downlink based positioning based on PRS measurements in the UE</w:t>
      </w:r>
      <w:r w:rsidR="00C72416">
        <w:rPr>
          <w:lang w:eastAsia="zh-CN"/>
        </w:rPr>
        <w:t>, and</w:t>
      </w:r>
      <w:r w:rsidR="004E330A">
        <w:rPr>
          <w:lang w:eastAsia="zh-CN"/>
        </w:rPr>
        <w:t xml:space="preserve"> t</w:t>
      </w:r>
      <w:r>
        <w:rPr>
          <w:lang w:eastAsia="zh-CN"/>
        </w:rPr>
        <w:t>he AI/ML model is located in the UE</w:t>
      </w:r>
      <w:r w:rsidR="00C72416">
        <w:rPr>
          <w:lang w:eastAsia="zh-CN"/>
        </w:rPr>
        <w:t xml:space="preserve">. For </w:t>
      </w:r>
      <w:r w:rsidR="00B25833">
        <w:rPr>
          <w:lang w:eastAsia="zh-CN"/>
        </w:rPr>
        <w:t xml:space="preserve">the </w:t>
      </w:r>
      <w:r w:rsidR="00C72416">
        <w:rPr>
          <w:lang w:eastAsia="zh-CN"/>
        </w:rPr>
        <w:t>direct positioning use case,</w:t>
      </w:r>
      <w:r w:rsidR="00C72416" w:rsidRPr="00C72416">
        <w:rPr>
          <w:lang w:eastAsia="zh-CN"/>
        </w:rPr>
        <w:t xml:space="preserve"> </w:t>
      </w:r>
      <w:r w:rsidR="00C72416">
        <w:rPr>
          <w:lang w:eastAsia="zh-CN"/>
        </w:rPr>
        <w:t>the AI/ML model</w:t>
      </w:r>
      <w:r>
        <w:rPr>
          <w:lang w:eastAsia="zh-CN"/>
        </w:rPr>
        <w:t xml:space="preserve"> infers the UE location</w:t>
      </w:r>
      <w:r w:rsidR="00C72416">
        <w:rPr>
          <w:lang w:eastAsia="zh-CN"/>
        </w:rPr>
        <w:t>, while for assisted positioning</w:t>
      </w:r>
      <w:r w:rsidR="00532721">
        <w:rPr>
          <w:lang w:eastAsia="zh-CN"/>
        </w:rPr>
        <w:t xml:space="preserve"> </w:t>
      </w:r>
      <w:r w:rsidR="00C72416">
        <w:rPr>
          <w:lang w:eastAsia="zh-CN"/>
        </w:rPr>
        <w:t xml:space="preserve">it infers an intermediate metric. </w:t>
      </w:r>
    </w:p>
    <w:p w14:paraId="2597EE3D" w14:textId="77777777" w:rsidR="00A27E49" w:rsidRPr="007F270D" w:rsidRDefault="00A27E49" w:rsidP="002E0A1F">
      <w:pPr>
        <w:pStyle w:val="3"/>
        <w:spacing w:line="240" w:lineRule="auto"/>
        <w:rPr>
          <w:b/>
        </w:rPr>
      </w:pPr>
      <w:r w:rsidRPr="007F270D">
        <w:rPr>
          <w:b/>
        </w:rPr>
        <w:t>Model deployment</w:t>
      </w:r>
    </w:p>
    <w:p w14:paraId="509B5F9E" w14:textId="77777777" w:rsidR="00A27E49" w:rsidRPr="0019053C" w:rsidRDefault="00A27E49" w:rsidP="00A27E49">
      <w:pPr>
        <w:spacing w:beforeLines="50" w:before="156"/>
        <w:rPr>
          <w:lang w:eastAsia="zh-CN"/>
        </w:rPr>
      </w:pPr>
      <w:r w:rsidRPr="0019053C">
        <w:rPr>
          <w:lang w:eastAsia="zh-CN"/>
        </w:rPr>
        <w:t>In the RAN1 #111 meeting the following agreement for model deployment during inference was achieved:</w:t>
      </w:r>
    </w:p>
    <w:tbl>
      <w:tblPr>
        <w:tblStyle w:val="af0"/>
        <w:tblW w:w="0" w:type="auto"/>
        <w:tblLook w:val="04A0" w:firstRow="1" w:lastRow="0" w:firstColumn="1" w:lastColumn="0" w:noHBand="0" w:noVBand="1"/>
      </w:tblPr>
      <w:tblGrid>
        <w:gridCol w:w="9346"/>
      </w:tblGrid>
      <w:tr w:rsidR="00A27E49" w:rsidRPr="0019053C" w14:paraId="76C14885" w14:textId="77777777" w:rsidTr="00056827">
        <w:tc>
          <w:tcPr>
            <w:tcW w:w="9628" w:type="dxa"/>
          </w:tcPr>
          <w:p w14:paraId="73B018D8" w14:textId="77777777" w:rsidR="00A27E49" w:rsidRPr="0019053C" w:rsidRDefault="00A27E49" w:rsidP="00056827">
            <w:pPr>
              <w:autoSpaceDE/>
              <w:autoSpaceDN/>
              <w:adjustRightInd/>
              <w:snapToGrid/>
              <w:spacing w:after="0" w:line="240" w:lineRule="auto"/>
              <w:jc w:val="left"/>
              <w:rPr>
                <w:rFonts w:eastAsia="Batang"/>
                <w:highlight w:val="green"/>
                <w:lang w:val="en-GB" w:eastAsia="zh-CN"/>
              </w:rPr>
            </w:pPr>
            <w:r w:rsidRPr="0019053C">
              <w:rPr>
                <w:rFonts w:eastAsia="Batang"/>
                <w:highlight w:val="green"/>
                <w:lang w:val="en-GB" w:eastAsia="zh-CN"/>
              </w:rPr>
              <w:t>Agreement</w:t>
            </w:r>
          </w:p>
          <w:p w14:paraId="45B61E9D" w14:textId="77777777" w:rsidR="00A27E49" w:rsidRPr="0019053C" w:rsidRDefault="00A27E49" w:rsidP="00056827">
            <w:pPr>
              <w:spacing w:after="0" w:line="240" w:lineRule="auto"/>
              <w:rPr>
                <w:lang w:eastAsia="zh-CN"/>
              </w:rPr>
            </w:pPr>
            <w:r w:rsidRPr="0019053C">
              <w:rPr>
                <w:rFonts w:eastAsia="Batang"/>
                <w:lang w:val="en-GB" w:eastAsia="zh-CN"/>
              </w:rPr>
              <w:t>For the study of benefit(s) and potential specification impact for AI/ML based positioning accuracy enhancement, one-sided model whose inference is performed entirely at the UE or at the network is prioritized in Rel-18 SI.</w:t>
            </w:r>
          </w:p>
        </w:tc>
      </w:tr>
    </w:tbl>
    <w:p w14:paraId="70080E33" w14:textId="66277162" w:rsidR="00A27E49" w:rsidRPr="0019053C" w:rsidRDefault="00A27E49" w:rsidP="00A27E49">
      <w:pPr>
        <w:spacing w:beforeLines="50" w:before="156"/>
        <w:rPr>
          <w:color w:val="000000"/>
          <w:lang w:eastAsia="zh-CN"/>
        </w:rPr>
      </w:pPr>
      <w:r w:rsidRPr="0019053C">
        <w:rPr>
          <w:lang w:eastAsia="zh-CN"/>
        </w:rPr>
        <w:t xml:space="preserve">For the one-sided model, the inference is performed at either NW-side or UE-side, but </w:t>
      </w:r>
      <w:r w:rsidR="00B25833">
        <w:rPr>
          <w:lang w:eastAsia="zh-CN"/>
        </w:rPr>
        <w:t>it is</w:t>
      </w:r>
      <w:r w:rsidRPr="0019053C">
        <w:rPr>
          <w:lang w:eastAsia="zh-CN"/>
        </w:rPr>
        <w:t xml:space="preserve"> not </w:t>
      </w:r>
      <w:r w:rsidR="00D34CA5">
        <w:rPr>
          <w:lang w:eastAsia="zh-CN"/>
        </w:rPr>
        <w:t>agreed</w:t>
      </w:r>
      <w:r w:rsidRPr="0019053C">
        <w:rPr>
          <w:lang w:eastAsia="zh-CN"/>
        </w:rPr>
        <w:t xml:space="preserve"> where the training and updating procedures take place. When the training and inference happen in different sides, an </w:t>
      </w:r>
      <w:r w:rsidRPr="0019053C">
        <w:rPr>
          <w:bCs/>
        </w:rPr>
        <w:t>AI/ML model exchange</w:t>
      </w:r>
      <w:r w:rsidRPr="0019053C">
        <w:rPr>
          <w:lang w:eastAsia="zh-CN"/>
        </w:rPr>
        <w:t xml:space="preserve"> would face the issues of model transfer. In our view, discussing model transfer in AI/ML positioning would introduce unnecessary complications at this </w:t>
      </w:r>
      <w:r w:rsidR="00D34CA5">
        <w:rPr>
          <w:lang w:eastAsia="zh-CN"/>
        </w:rPr>
        <w:t xml:space="preserve">late </w:t>
      </w:r>
      <w:r w:rsidRPr="0019053C">
        <w:rPr>
          <w:lang w:eastAsia="zh-CN"/>
        </w:rPr>
        <w:t>stage</w:t>
      </w:r>
      <w:r w:rsidR="00B25833">
        <w:rPr>
          <w:lang w:eastAsia="zh-CN"/>
        </w:rPr>
        <w:t>, it should be kept</w:t>
      </w:r>
      <w:r w:rsidR="00A51697">
        <w:rPr>
          <w:lang w:eastAsia="zh-CN"/>
        </w:rPr>
        <w:t xml:space="preserve"> in AI 9.2.1</w:t>
      </w:r>
      <w:r w:rsidR="00B25833">
        <w:rPr>
          <w:lang w:eastAsia="zh-CN"/>
        </w:rPr>
        <w:t xml:space="preserve"> where it already is addressed</w:t>
      </w:r>
      <w:r w:rsidR="00A51697">
        <w:rPr>
          <w:lang w:eastAsia="zh-CN"/>
        </w:rPr>
        <w:t>.</w:t>
      </w:r>
      <w:r w:rsidRPr="0019053C">
        <w:rPr>
          <w:lang w:eastAsia="zh-CN"/>
        </w:rPr>
        <w:t xml:space="preserve"> Therefore, we only discuss the cases when model training and model inference are performed by the same node and we are </w:t>
      </w:r>
      <w:r w:rsidRPr="0019053C">
        <w:rPr>
          <w:color w:val="000000"/>
          <w:lang w:eastAsia="zh-CN"/>
        </w:rPr>
        <w:t xml:space="preserve">making the following proposal: </w:t>
      </w:r>
    </w:p>
    <w:p w14:paraId="3578AD90" w14:textId="19E3A165" w:rsidR="00A27E49" w:rsidRPr="00946CB8" w:rsidRDefault="00A27E49" w:rsidP="00946CB8">
      <w:pPr>
        <w:pStyle w:val="af4"/>
        <w:numPr>
          <w:ilvl w:val="0"/>
          <w:numId w:val="7"/>
        </w:numPr>
        <w:spacing w:before="120"/>
        <w:ind w:firstLineChars="0"/>
        <w:rPr>
          <w:b/>
          <w:bCs/>
          <w:i/>
          <w:lang w:eastAsia="zh-CN"/>
        </w:rPr>
      </w:pPr>
      <w:r w:rsidRPr="00443EEE">
        <w:rPr>
          <w:b/>
          <w:bCs/>
          <w:i/>
          <w:lang w:eastAsia="zh-CN"/>
        </w:rPr>
        <w:t>:</w:t>
      </w:r>
      <w:r w:rsidRPr="00443EEE">
        <w:rPr>
          <w:b/>
          <w:i/>
        </w:rPr>
        <w:t xml:space="preserve"> </w:t>
      </w:r>
      <w:r w:rsidRPr="00443EEE">
        <w:rPr>
          <w:b/>
          <w:bCs/>
          <w:i/>
          <w:lang w:eastAsia="zh-CN"/>
        </w:rPr>
        <w:t xml:space="preserve">For </w:t>
      </w:r>
      <w:r w:rsidR="00443EEE" w:rsidRPr="00443EEE">
        <w:rPr>
          <w:b/>
          <w:bCs/>
          <w:i/>
          <w:lang w:eastAsia="zh-CN"/>
        </w:rPr>
        <w:t xml:space="preserve">Case 1 (UE-based positioning with UE-side model, direct AI/ML or AI/ML assisted positioning), </w:t>
      </w:r>
      <w:r w:rsidRPr="00443EEE">
        <w:rPr>
          <w:b/>
          <w:bCs/>
          <w:i/>
          <w:lang w:eastAsia="zh-CN"/>
        </w:rPr>
        <w:t>the model training/updating and inferen</w:t>
      </w:r>
      <w:r w:rsidR="00946CB8">
        <w:rPr>
          <w:b/>
          <w:bCs/>
          <w:i/>
          <w:lang w:eastAsia="zh-CN"/>
        </w:rPr>
        <w:t>ce are performed all at UE sid</w:t>
      </w:r>
      <w:r w:rsidRPr="00946CB8">
        <w:rPr>
          <w:b/>
          <w:bCs/>
          <w:i/>
          <w:lang w:eastAsia="zh-CN"/>
        </w:rPr>
        <w:t>e.</w:t>
      </w:r>
    </w:p>
    <w:p w14:paraId="6BDC5E89" w14:textId="77777777" w:rsidR="000F515B" w:rsidRDefault="000F515B" w:rsidP="000F515B">
      <w:pPr>
        <w:pStyle w:val="3"/>
        <w:spacing w:line="240" w:lineRule="auto"/>
        <w:rPr>
          <w:b/>
        </w:rPr>
      </w:pPr>
      <w:r w:rsidRPr="000F515B">
        <w:rPr>
          <w:b/>
        </w:rPr>
        <w:lastRenderedPageBreak/>
        <w:t>Data collection for model training and model updating</w:t>
      </w:r>
    </w:p>
    <w:p w14:paraId="0BD30E0F" w14:textId="07E73AFE" w:rsidR="00B770FF" w:rsidRDefault="008E0083" w:rsidP="00B770FF">
      <w:pPr>
        <w:rPr>
          <w:lang w:eastAsia="zh-CN"/>
        </w:rPr>
      </w:pPr>
      <w:r>
        <w:t xml:space="preserve">As illustrated in </w:t>
      </w:r>
      <w:r w:rsidR="001F54A3">
        <w:rPr>
          <w:iCs/>
        </w:rPr>
        <w:fldChar w:fldCharType="begin"/>
      </w:r>
      <w:r w:rsidR="001F54A3">
        <w:rPr>
          <w:iCs/>
        </w:rPr>
        <w:instrText xml:space="preserve"> REF _Ref134994668 \h </w:instrText>
      </w:r>
      <w:r w:rsidR="001F54A3">
        <w:rPr>
          <w:iCs/>
        </w:rPr>
      </w:r>
      <w:r w:rsidR="001F54A3">
        <w:rPr>
          <w:iCs/>
        </w:rPr>
        <w:fldChar w:fldCharType="separate"/>
      </w:r>
      <w:r w:rsidR="001F54A3" w:rsidRPr="0019053C">
        <w:t xml:space="preserve">Figure </w:t>
      </w:r>
      <w:r w:rsidR="001F54A3">
        <w:rPr>
          <w:noProof/>
        </w:rPr>
        <w:t>1</w:t>
      </w:r>
      <w:r w:rsidR="001F54A3">
        <w:rPr>
          <w:iCs/>
        </w:rPr>
        <w:fldChar w:fldCharType="end"/>
      </w:r>
      <w:r>
        <w:t>, f</w:t>
      </w:r>
      <w:r w:rsidR="00B770FF">
        <w:t>or the</w:t>
      </w:r>
      <w:r w:rsidR="005A2A59">
        <w:t xml:space="preserve"> </w:t>
      </w:r>
      <w:r w:rsidR="001F66F0">
        <w:t>UE-side</w:t>
      </w:r>
      <w:r w:rsidR="00D0307E" w:rsidRPr="00D0307E">
        <w:t xml:space="preserve"> positioning </w:t>
      </w:r>
      <w:r w:rsidR="00B770FF">
        <w:t>model’s training and updating</w:t>
      </w:r>
      <w:r w:rsidR="001F66F0">
        <w:t>,</w:t>
      </w:r>
      <w:r w:rsidR="00B770FF" w:rsidRPr="00960DCF">
        <w:t xml:space="preserve"> </w:t>
      </w:r>
      <w:r w:rsidR="00B770FF">
        <w:rPr>
          <w:lang w:eastAsia="zh-CN"/>
        </w:rPr>
        <w:t xml:space="preserve">the UE needs to collect </w:t>
      </w:r>
      <w:r w:rsidR="00B770FF">
        <w:rPr>
          <w:iCs/>
        </w:rPr>
        <w:t>channel measurements,</w:t>
      </w:r>
      <w:r w:rsidR="00B770FF" w:rsidRPr="00C71BC8">
        <w:t xml:space="preserve"> </w:t>
      </w:r>
      <w:r w:rsidR="00B770FF">
        <w:t>e.g.,</w:t>
      </w:r>
      <w:r w:rsidR="00B770FF" w:rsidRPr="000B2F40">
        <w:t xml:space="preserve"> </w:t>
      </w:r>
      <w:r w:rsidR="00B770FF">
        <w:t xml:space="preserve">the power delay profile (PDP), the channel impulse response (CIR), the channel frequency response (CFR) or </w:t>
      </w:r>
      <w:r w:rsidR="00B770FF">
        <w:rPr>
          <w:rFonts w:hint="eastAsia"/>
          <w:lang w:eastAsia="zh-CN"/>
        </w:rPr>
        <w:t>post</w:t>
      </w:r>
      <w:r w:rsidR="00B770FF">
        <w:t>-processed CIR</w:t>
      </w:r>
      <w:r w:rsidR="00B770FF">
        <w:rPr>
          <w:lang w:eastAsia="zh-CN"/>
        </w:rPr>
        <w:t xml:space="preserve"> and also </w:t>
      </w:r>
      <w:r w:rsidR="00B770FF" w:rsidRPr="0014498C">
        <w:t>ground</w:t>
      </w:r>
      <w:r w:rsidR="00B770FF">
        <w:t xml:space="preserve"> </w:t>
      </w:r>
      <w:r w:rsidR="00B770FF" w:rsidRPr="0014498C">
        <w:t>truth</w:t>
      </w:r>
      <w:r w:rsidR="00B770FF" w:rsidRPr="00DC3811">
        <w:rPr>
          <w:iCs/>
        </w:rPr>
        <w:t xml:space="preserve"> </w:t>
      </w:r>
      <w:r w:rsidR="00E34990">
        <w:rPr>
          <w:iCs/>
        </w:rPr>
        <w:t>c</w:t>
      </w:r>
      <w:r w:rsidR="00B770FF">
        <w:t xml:space="preserve">oordinates as the model training inputs. </w:t>
      </w:r>
      <w:r w:rsidR="00AA3F30">
        <w:t>T</w:t>
      </w:r>
      <w:r w:rsidR="001F66F0">
        <w:t xml:space="preserve">hese </w:t>
      </w:r>
      <w:r w:rsidR="00242C24">
        <w:rPr>
          <w:iCs/>
        </w:rPr>
        <w:t>channel measurements</w:t>
      </w:r>
      <w:r w:rsidR="001F66F0">
        <w:t xml:space="preserve"> can be obtained with </w:t>
      </w:r>
      <w:r w:rsidR="003F24DA">
        <w:t xml:space="preserve">the help of </w:t>
      </w:r>
      <w:r w:rsidR="001F66F0">
        <w:t>PRUs</w:t>
      </w:r>
      <w:r w:rsidR="00242C24">
        <w:t xml:space="preserve"> and UEs</w:t>
      </w:r>
      <w:r w:rsidR="001F66F0">
        <w:t>.</w:t>
      </w:r>
      <w:r w:rsidR="00AA3F30">
        <w:t xml:space="preserve"> And the </w:t>
      </w:r>
      <w:r w:rsidR="00AA3F30" w:rsidRPr="0014498C">
        <w:t>ground</w:t>
      </w:r>
      <w:r w:rsidR="00AA3F30">
        <w:t xml:space="preserve"> </w:t>
      </w:r>
      <w:r w:rsidR="00AA3F30" w:rsidRPr="0014498C">
        <w:t>truth</w:t>
      </w:r>
      <w:r w:rsidR="00AA3F30" w:rsidRPr="00DC3811">
        <w:rPr>
          <w:iCs/>
        </w:rPr>
        <w:t xml:space="preserve"> </w:t>
      </w:r>
      <w:r w:rsidR="00AA3F30">
        <w:rPr>
          <w:iCs/>
        </w:rPr>
        <w:t>c</w:t>
      </w:r>
      <w:r w:rsidR="00AA3F30">
        <w:t>oordinates can be obtained with the help of PRUs</w:t>
      </w:r>
      <w:r w:rsidR="00A741FE">
        <w:t>.</w:t>
      </w:r>
    </w:p>
    <w:tbl>
      <w:tblPr>
        <w:tblStyle w:val="af0"/>
        <w:tblW w:w="0" w:type="auto"/>
        <w:jc w:val="center"/>
        <w:tblBorders>
          <w:insideH w:val="none" w:sz="0" w:space="0" w:color="auto"/>
          <w:insideV w:val="none" w:sz="0" w:space="0" w:color="auto"/>
        </w:tblBorders>
        <w:tblLook w:val="04A0" w:firstRow="1" w:lastRow="0" w:firstColumn="1" w:lastColumn="0" w:noHBand="0" w:noVBand="1"/>
      </w:tblPr>
      <w:tblGrid>
        <w:gridCol w:w="5382"/>
      </w:tblGrid>
      <w:tr w:rsidR="00FC7EDF" w:rsidRPr="0019053C" w14:paraId="46C770B1" w14:textId="77777777" w:rsidTr="00F26653">
        <w:trPr>
          <w:jc w:val="center"/>
        </w:trPr>
        <w:tc>
          <w:tcPr>
            <w:tcW w:w="5382" w:type="dxa"/>
            <w:tcBorders>
              <w:right w:val="single" w:sz="4" w:space="0" w:color="auto"/>
            </w:tcBorders>
          </w:tcPr>
          <w:p w14:paraId="36453EDD" w14:textId="7FF3E8C6" w:rsidR="00FC7EDF" w:rsidRPr="0019053C" w:rsidRDefault="00FC7EDF" w:rsidP="00D21BF2">
            <w:pPr>
              <w:jc w:val="center"/>
              <w:rPr>
                <w:lang w:eastAsia="zh-CN"/>
              </w:rPr>
            </w:pPr>
            <w:r>
              <w:rPr>
                <w:noProof/>
                <w:lang w:eastAsia="zh-CN"/>
              </w:rPr>
              <w:drawing>
                <wp:inline distT="0" distB="0" distL="0" distR="0" wp14:anchorId="77826597" wp14:editId="649F552C">
                  <wp:extent cx="2654490" cy="188857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59494" cy="1892135"/>
                          </a:xfrm>
                          <a:prstGeom prst="rect">
                            <a:avLst/>
                          </a:prstGeom>
                          <a:noFill/>
                        </pic:spPr>
                      </pic:pic>
                    </a:graphicData>
                  </a:graphic>
                </wp:inline>
              </w:drawing>
            </w:r>
          </w:p>
        </w:tc>
      </w:tr>
      <w:tr w:rsidR="00FC7EDF" w:rsidRPr="0019053C" w14:paraId="08CBDC62" w14:textId="77777777" w:rsidTr="00F26653">
        <w:trPr>
          <w:jc w:val="center"/>
        </w:trPr>
        <w:tc>
          <w:tcPr>
            <w:tcW w:w="5382" w:type="dxa"/>
            <w:tcBorders>
              <w:right w:val="single" w:sz="4" w:space="0" w:color="auto"/>
            </w:tcBorders>
            <w:vAlign w:val="center"/>
          </w:tcPr>
          <w:p w14:paraId="6C3B0460" w14:textId="535AC85B" w:rsidR="00FC7EDF" w:rsidRPr="0019053C" w:rsidRDefault="00FC7EDF" w:rsidP="00C6116D">
            <w:pPr>
              <w:pStyle w:val="af4"/>
              <w:spacing w:after="0"/>
              <w:ind w:left="357" w:firstLineChars="0" w:firstLine="0"/>
              <w:rPr>
                <w:rFonts w:eastAsiaTheme="minorEastAsia"/>
                <w:sz w:val="20"/>
                <w:lang w:eastAsia="zh-CN"/>
              </w:rPr>
            </w:pPr>
            <w:r>
              <w:rPr>
                <w:rFonts w:eastAsiaTheme="minorEastAsia"/>
                <w:sz w:val="18"/>
                <w:szCs w:val="18"/>
                <w:lang w:eastAsia="zh-CN"/>
              </w:rPr>
              <w:t>Direct</w:t>
            </w:r>
            <w:r w:rsidR="00C6116D">
              <w:rPr>
                <w:rFonts w:eastAsiaTheme="minorEastAsia" w:hint="eastAsia"/>
                <w:sz w:val="18"/>
                <w:szCs w:val="18"/>
                <w:lang w:eastAsia="zh-CN"/>
              </w:rPr>
              <w:t>/A</w:t>
            </w:r>
            <w:r w:rsidR="00C6116D">
              <w:rPr>
                <w:rFonts w:eastAsiaTheme="minorEastAsia"/>
                <w:sz w:val="18"/>
                <w:szCs w:val="18"/>
                <w:lang w:eastAsia="zh-CN"/>
              </w:rPr>
              <w:t>ssisted</w:t>
            </w:r>
            <w:r>
              <w:rPr>
                <w:rFonts w:eastAsiaTheme="minorEastAsia"/>
                <w:sz w:val="18"/>
                <w:szCs w:val="18"/>
                <w:lang w:eastAsia="zh-CN"/>
              </w:rPr>
              <w:t xml:space="preserve"> positioning</w:t>
            </w:r>
            <w:r w:rsidRPr="0019053C">
              <w:rPr>
                <w:rFonts w:eastAsiaTheme="minorEastAsia"/>
                <w:sz w:val="18"/>
                <w:szCs w:val="18"/>
                <w:lang w:eastAsia="zh-CN"/>
              </w:rPr>
              <w:t xml:space="preserve"> model training/updating phase</w:t>
            </w:r>
          </w:p>
        </w:tc>
      </w:tr>
    </w:tbl>
    <w:p w14:paraId="0FD25C58" w14:textId="107486DC" w:rsidR="00B770FF" w:rsidRPr="0019053C" w:rsidRDefault="00B770FF" w:rsidP="00B770FF">
      <w:pPr>
        <w:pStyle w:val="af5"/>
        <w:jc w:val="center"/>
      </w:pPr>
      <w:bookmarkStart w:id="4" w:name="_Ref134994668"/>
      <w:r w:rsidRPr="0019053C">
        <w:t xml:space="preserve">Figure </w:t>
      </w:r>
      <w:r w:rsidRPr="0019053C">
        <w:rPr>
          <w:noProof/>
        </w:rPr>
        <w:fldChar w:fldCharType="begin"/>
      </w:r>
      <w:r w:rsidRPr="0019053C">
        <w:rPr>
          <w:noProof/>
        </w:rPr>
        <w:instrText xml:space="preserve"> SEQ Figure \* ARABIC </w:instrText>
      </w:r>
      <w:r w:rsidRPr="0019053C">
        <w:rPr>
          <w:noProof/>
        </w:rPr>
        <w:fldChar w:fldCharType="separate"/>
      </w:r>
      <w:r w:rsidR="00D2731C">
        <w:rPr>
          <w:noProof/>
        </w:rPr>
        <w:t>1</w:t>
      </w:r>
      <w:r w:rsidRPr="0019053C">
        <w:rPr>
          <w:noProof/>
        </w:rPr>
        <w:fldChar w:fldCharType="end"/>
      </w:r>
      <w:bookmarkEnd w:id="4"/>
      <w:r w:rsidRPr="0019053C">
        <w:rPr>
          <w:noProof/>
        </w:rPr>
        <w:t xml:space="preserve"> </w:t>
      </w:r>
      <w:r w:rsidR="005A1030">
        <w:rPr>
          <w:noProof/>
        </w:rPr>
        <w:t>–</w:t>
      </w:r>
      <w:r w:rsidRPr="0019053C">
        <w:t xml:space="preserve"> </w:t>
      </w:r>
      <w:r w:rsidR="005A1030">
        <w:t>Case 1 model training</w:t>
      </w:r>
    </w:p>
    <w:p w14:paraId="5ECFFDF0" w14:textId="064E81BF" w:rsidR="007648C8" w:rsidRPr="0052473D" w:rsidRDefault="0052473D" w:rsidP="00F245B9">
      <w:pPr>
        <w:rPr>
          <w:lang w:eastAsia="zh-CN"/>
        </w:rPr>
      </w:pPr>
      <w:r>
        <w:rPr>
          <w:lang w:eastAsia="zh-CN"/>
        </w:rPr>
        <w:t>The following sources and destination for the generation and signaling of measurements and labels would be applicable for training data collection</w:t>
      </w:r>
      <w:r w:rsidR="007A5873">
        <w:rPr>
          <w:lang w:eastAsia="zh-CN"/>
        </w:rPr>
        <w:t xml:space="preserve">. As the training entity and the sources to generate labels/measurement are both subject to UE side, there seems to be no strong motivation for any Network side entity to </w:t>
      </w:r>
      <w:r w:rsidR="00E15FCE">
        <w:rPr>
          <w:lang w:eastAsia="zh-CN"/>
        </w:rPr>
        <w:t xml:space="preserve">be </w:t>
      </w:r>
      <w:r w:rsidR="007A5873">
        <w:rPr>
          <w:lang w:eastAsia="zh-CN"/>
        </w:rPr>
        <w:t>involve</w:t>
      </w:r>
      <w:r w:rsidR="00E15FCE">
        <w:rPr>
          <w:lang w:eastAsia="zh-CN"/>
        </w:rPr>
        <w:t>d in</w:t>
      </w:r>
      <w:r w:rsidR="007A5873">
        <w:rPr>
          <w:lang w:eastAsia="zh-CN"/>
        </w:rPr>
        <w:t xml:space="preserve"> the data collection procedure</w:t>
      </w:r>
      <w:r w:rsidR="006D5372">
        <w:rPr>
          <w:lang w:eastAsia="zh-CN"/>
        </w:rPr>
        <w:t>, i.e., the potential spec impact is not clear</w:t>
      </w:r>
      <w:r w:rsidR="007A5873">
        <w:rPr>
          <w:lang w:eastAsia="zh-CN"/>
        </w:rPr>
        <w:t>.</w:t>
      </w:r>
    </w:p>
    <w:p w14:paraId="4E26C322" w14:textId="2211970D" w:rsidR="00C851A4" w:rsidRDefault="00C851A4" w:rsidP="00C851A4">
      <w:pPr>
        <w:pStyle w:val="af5"/>
        <w:jc w:val="center"/>
        <w:rPr>
          <w:lang w:eastAsia="zh-CN"/>
        </w:rPr>
      </w:pPr>
      <w:r>
        <w:t xml:space="preserve">Table </w:t>
      </w:r>
      <w:r w:rsidR="007F4CDE">
        <w:rPr>
          <w:noProof/>
        </w:rPr>
        <w:fldChar w:fldCharType="begin"/>
      </w:r>
      <w:r w:rsidR="007F4CDE">
        <w:rPr>
          <w:noProof/>
        </w:rPr>
        <w:instrText xml:space="preserve"> SEQ Table \* ARABIC </w:instrText>
      </w:r>
      <w:r w:rsidR="007F4CDE">
        <w:rPr>
          <w:noProof/>
        </w:rPr>
        <w:fldChar w:fldCharType="separate"/>
      </w:r>
      <w:r w:rsidR="00D2731C">
        <w:rPr>
          <w:noProof/>
        </w:rPr>
        <w:t>1</w:t>
      </w:r>
      <w:r w:rsidR="007F4CDE">
        <w:rPr>
          <w:noProof/>
        </w:rPr>
        <w:fldChar w:fldCharType="end"/>
      </w:r>
      <w:r>
        <w:t xml:space="preserve"> – Case 1 (direct </w:t>
      </w:r>
      <w:r w:rsidR="00DA40FE">
        <w:t xml:space="preserve">and assisted </w:t>
      </w:r>
      <w:r>
        <w:t>positioning). Signaling of measurements and labels</w:t>
      </w:r>
    </w:p>
    <w:tbl>
      <w:tblPr>
        <w:tblStyle w:val="af0"/>
        <w:tblW w:w="0" w:type="auto"/>
        <w:tblLook w:val="04A0" w:firstRow="1" w:lastRow="0" w:firstColumn="1" w:lastColumn="0" w:noHBand="0" w:noVBand="1"/>
      </w:tblPr>
      <w:tblGrid>
        <w:gridCol w:w="1852"/>
        <w:gridCol w:w="2020"/>
        <w:gridCol w:w="2104"/>
        <w:gridCol w:w="3370"/>
      </w:tblGrid>
      <w:tr w:rsidR="00480800" w14:paraId="032D3F39" w14:textId="77777777" w:rsidTr="0082370D">
        <w:tc>
          <w:tcPr>
            <w:tcW w:w="1852" w:type="dxa"/>
          </w:tcPr>
          <w:p w14:paraId="4018D57B" w14:textId="77777777" w:rsidR="00C851A4" w:rsidRPr="00D72EE5" w:rsidRDefault="00C851A4" w:rsidP="00D21BF2">
            <w:pPr>
              <w:jc w:val="center"/>
              <w:rPr>
                <w:b/>
                <w:lang w:eastAsia="zh-CN"/>
              </w:rPr>
            </w:pPr>
          </w:p>
        </w:tc>
        <w:tc>
          <w:tcPr>
            <w:tcW w:w="2020" w:type="dxa"/>
          </w:tcPr>
          <w:p w14:paraId="13C29944" w14:textId="77777777" w:rsidR="00C851A4" w:rsidRPr="00D72EE5" w:rsidRDefault="00C851A4" w:rsidP="00D21BF2">
            <w:pPr>
              <w:jc w:val="center"/>
              <w:rPr>
                <w:b/>
                <w:lang w:eastAsia="zh-CN"/>
              </w:rPr>
            </w:pPr>
            <w:r w:rsidRPr="00D72EE5">
              <w:rPr>
                <w:b/>
                <w:lang w:eastAsia="zh-CN"/>
              </w:rPr>
              <w:t>Generation source</w:t>
            </w:r>
            <w:r>
              <w:rPr>
                <w:b/>
                <w:lang w:eastAsia="zh-CN"/>
              </w:rPr>
              <w:t xml:space="preserve"> </w:t>
            </w:r>
          </w:p>
        </w:tc>
        <w:tc>
          <w:tcPr>
            <w:tcW w:w="2104" w:type="dxa"/>
          </w:tcPr>
          <w:p w14:paraId="2B7E876B" w14:textId="77777777" w:rsidR="00C851A4" w:rsidRPr="00D72EE5" w:rsidRDefault="00C851A4" w:rsidP="00D21BF2">
            <w:pPr>
              <w:jc w:val="center"/>
              <w:rPr>
                <w:b/>
                <w:lang w:eastAsia="zh-CN"/>
              </w:rPr>
            </w:pPr>
            <w:r w:rsidRPr="00D72EE5">
              <w:rPr>
                <w:b/>
                <w:lang w:eastAsia="zh-CN"/>
              </w:rPr>
              <w:t>Signaled to</w:t>
            </w:r>
          </w:p>
        </w:tc>
        <w:tc>
          <w:tcPr>
            <w:tcW w:w="3370" w:type="dxa"/>
          </w:tcPr>
          <w:p w14:paraId="301DD2D0" w14:textId="77777777" w:rsidR="00C851A4" w:rsidRPr="00D72EE5" w:rsidRDefault="00C851A4" w:rsidP="00D21BF2">
            <w:pPr>
              <w:jc w:val="center"/>
              <w:rPr>
                <w:b/>
                <w:lang w:eastAsia="zh-CN"/>
              </w:rPr>
            </w:pPr>
            <w:r>
              <w:rPr>
                <w:b/>
                <w:lang w:eastAsia="zh-CN"/>
              </w:rPr>
              <w:t>Potential spec impact</w:t>
            </w:r>
          </w:p>
        </w:tc>
      </w:tr>
      <w:tr w:rsidR="00480800" w14:paraId="298EF015" w14:textId="77777777" w:rsidTr="0082370D">
        <w:tc>
          <w:tcPr>
            <w:tcW w:w="1852" w:type="dxa"/>
          </w:tcPr>
          <w:p w14:paraId="79DF1005" w14:textId="77777777" w:rsidR="00C851A4" w:rsidRPr="00D72EE5" w:rsidRDefault="00C851A4" w:rsidP="00D21BF2">
            <w:pPr>
              <w:spacing w:line="240" w:lineRule="auto"/>
              <w:rPr>
                <w:sz w:val="20"/>
                <w:szCs w:val="20"/>
                <w:lang w:eastAsia="zh-CN"/>
              </w:rPr>
            </w:pPr>
            <w:r w:rsidRPr="00D72EE5">
              <w:rPr>
                <w:sz w:val="20"/>
                <w:szCs w:val="20"/>
                <w:lang w:eastAsia="zh-CN"/>
              </w:rPr>
              <w:t>Measurements</w:t>
            </w:r>
          </w:p>
        </w:tc>
        <w:tc>
          <w:tcPr>
            <w:tcW w:w="2020" w:type="dxa"/>
          </w:tcPr>
          <w:p w14:paraId="7D76975C" w14:textId="77777777" w:rsidR="00C851A4" w:rsidRPr="00D72EE5" w:rsidRDefault="00C851A4" w:rsidP="00D21BF2">
            <w:pPr>
              <w:spacing w:line="240" w:lineRule="auto"/>
              <w:rPr>
                <w:sz w:val="20"/>
                <w:szCs w:val="20"/>
                <w:lang w:eastAsia="zh-CN"/>
              </w:rPr>
            </w:pPr>
            <w:r w:rsidRPr="00D72EE5">
              <w:rPr>
                <w:sz w:val="20"/>
                <w:szCs w:val="20"/>
                <w:lang w:eastAsia="zh-CN"/>
              </w:rPr>
              <w:t>PRU/UE</w:t>
            </w:r>
            <w:r>
              <w:rPr>
                <w:sz w:val="20"/>
                <w:szCs w:val="20"/>
                <w:lang w:eastAsia="zh-CN"/>
              </w:rPr>
              <w:t xml:space="preserve"> based on PRS </w:t>
            </w:r>
          </w:p>
        </w:tc>
        <w:tc>
          <w:tcPr>
            <w:tcW w:w="2104" w:type="dxa"/>
          </w:tcPr>
          <w:p w14:paraId="4999ABD1" w14:textId="478DC6AB" w:rsidR="00C851A4" w:rsidRPr="00D72EE5" w:rsidRDefault="00C851A4" w:rsidP="00904B0F">
            <w:pPr>
              <w:spacing w:line="240" w:lineRule="auto"/>
              <w:rPr>
                <w:sz w:val="20"/>
                <w:szCs w:val="20"/>
                <w:lang w:eastAsia="zh-CN"/>
              </w:rPr>
            </w:pPr>
            <w:r w:rsidRPr="00D72EE5">
              <w:rPr>
                <w:sz w:val="20"/>
                <w:szCs w:val="20"/>
                <w:lang w:eastAsia="zh-CN"/>
              </w:rPr>
              <w:t xml:space="preserve">UE-side </w:t>
            </w:r>
            <w:r w:rsidR="00904B0F">
              <w:rPr>
                <w:sz w:val="20"/>
                <w:szCs w:val="20"/>
                <w:lang w:eastAsia="zh-CN"/>
              </w:rPr>
              <w:t>training entity</w:t>
            </w:r>
          </w:p>
        </w:tc>
        <w:tc>
          <w:tcPr>
            <w:tcW w:w="3370" w:type="dxa"/>
          </w:tcPr>
          <w:p w14:paraId="5BCB83DF" w14:textId="3AC7BB29" w:rsidR="00C851A4" w:rsidRPr="00EF7199" w:rsidRDefault="00324708" w:rsidP="00D21BF2">
            <w:pPr>
              <w:spacing w:line="240" w:lineRule="auto"/>
              <w:rPr>
                <w:sz w:val="20"/>
                <w:szCs w:val="20"/>
                <w:lang w:eastAsia="zh-CN"/>
              </w:rPr>
            </w:pPr>
            <w:r>
              <w:rPr>
                <w:sz w:val="20"/>
                <w:szCs w:val="20"/>
                <w:lang w:eastAsia="zh-CN"/>
              </w:rPr>
              <w:t>Not clear</w:t>
            </w:r>
          </w:p>
        </w:tc>
      </w:tr>
      <w:tr w:rsidR="00480800" w14:paraId="60A9B4E5" w14:textId="77777777" w:rsidTr="0082370D">
        <w:tc>
          <w:tcPr>
            <w:tcW w:w="1852" w:type="dxa"/>
          </w:tcPr>
          <w:p w14:paraId="6B9D28F2" w14:textId="77777777" w:rsidR="00C851A4" w:rsidRPr="00D72EE5" w:rsidRDefault="00C851A4" w:rsidP="00D21BF2">
            <w:pPr>
              <w:spacing w:line="240" w:lineRule="auto"/>
              <w:rPr>
                <w:sz w:val="20"/>
                <w:szCs w:val="20"/>
                <w:lang w:eastAsia="zh-CN"/>
              </w:rPr>
            </w:pPr>
            <w:r w:rsidRPr="00D72EE5">
              <w:rPr>
                <w:sz w:val="20"/>
                <w:szCs w:val="20"/>
                <w:lang w:eastAsia="zh-CN"/>
              </w:rPr>
              <w:t>Labels</w:t>
            </w:r>
          </w:p>
        </w:tc>
        <w:tc>
          <w:tcPr>
            <w:tcW w:w="2020" w:type="dxa"/>
          </w:tcPr>
          <w:p w14:paraId="0738CB85" w14:textId="50374DA0" w:rsidR="00C851A4" w:rsidRPr="00D72EE5" w:rsidRDefault="00F16360" w:rsidP="00D21BF2">
            <w:pPr>
              <w:spacing w:line="240" w:lineRule="auto"/>
              <w:rPr>
                <w:sz w:val="20"/>
                <w:szCs w:val="20"/>
                <w:lang w:eastAsia="zh-CN"/>
              </w:rPr>
            </w:pPr>
            <w:r w:rsidRPr="00D72EE5">
              <w:rPr>
                <w:sz w:val="20"/>
                <w:szCs w:val="20"/>
                <w:lang w:eastAsia="zh-CN"/>
              </w:rPr>
              <w:t>PRU</w:t>
            </w:r>
          </w:p>
        </w:tc>
        <w:tc>
          <w:tcPr>
            <w:tcW w:w="2104" w:type="dxa"/>
          </w:tcPr>
          <w:p w14:paraId="5E50872C" w14:textId="416F3C3D" w:rsidR="00C851A4" w:rsidRPr="00D72EE5" w:rsidRDefault="00F16360" w:rsidP="00EF7199">
            <w:pPr>
              <w:spacing w:after="0" w:line="240" w:lineRule="auto"/>
              <w:rPr>
                <w:sz w:val="20"/>
                <w:szCs w:val="20"/>
                <w:lang w:eastAsia="zh-CN"/>
              </w:rPr>
            </w:pPr>
            <w:r w:rsidRPr="00D72EE5">
              <w:rPr>
                <w:sz w:val="20"/>
                <w:szCs w:val="20"/>
                <w:lang w:eastAsia="zh-CN"/>
              </w:rPr>
              <w:t xml:space="preserve">UE-side </w:t>
            </w:r>
            <w:r w:rsidR="00904B0F">
              <w:rPr>
                <w:sz w:val="20"/>
                <w:szCs w:val="20"/>
                <w:lang w:eastAsia="zh-CN"/>
              </w:rPr>
              <w:t>training entity</w:t>
            </w:r>
          </w:p>
        </w:tc>
        <w:tc>
          <w:tcPr>
            <w:tcW w:w="3370" w:type="dxa"/>
          </w:tcPr>
          <w:p w14:paraId="10D89A72" w14:textId="64282CCD" w:rsidR="00C851A4" w:rsidRPr="00D72EE5" w:rsidRDefault="00B70E4C" w:rsidP="00CA55F0">
            <w:pPr>
              <w:spacing w:line="240" w:lineRule="auto"/>
              <w:rPr>
                <w:sz w:val="20"/>
                <w:szCs w:val="20"/>
                <w:lang w:eastAsia="zh-CN"/>
              </w:rPr>
            </w:pPr>
            <w:r>
              <w:rPr>
                <w:sz w:val="20"/>
                <w:szCs w:val="20"/>
                <w:lang w:eastAsia="zh-CN"/>
              </w:rPr>
              <w:t>Not clear</w:t>
            </w:r>
          </w:p>
        </w:tc>
      </w:tr>
    </w:tbl>
    <w:p w14:paraId="56377C4E" w14:textId="1F3B2B0B" w:rsidR="00C851A4" w:rsidRDefault="00C851A4" w:rsidP="007B6CE2">
      <w:pPr>
        <w:spacing w:beforeLines="50" w:before="156"/>
        <w:rPr>
          <w:lang w:eastAsia="zh-CN"/>
        </w:rPr>
      </w:pPr>
      <w:r>
        <w:rPr>
          <w:lang w:eastAsia="zh-CN"/>
        </w:rPr>
        <w:t>Based on the above discussion</w:t>
      </w:r>
      <w:r w:rsidR="007648C8">
        <w:rPr>
          <w:lang w:eastAsia="zh-CN"/>
        </w:rPr>
        <w:t xml:space="preserve"> and made agreements/working assumptions</w:t>
      </w:r>
      <w:r>
        <w:rPr>
          <w:lang w:eastAsia="zh-CN"/>
        </w:rPr>
        <w:t>, we are making the following observation:</w:t>
      </w:r>
    </w:p>
    <w:p w14:paraId="77C1903F" w14:textId="2DABCD30" w:rsidR="00DC4078" w:rsidRPr="00B70E4C" w:rsidRDefault="000F1969" w:rsidP="0019295D">
      <w:pPr>
        <w:pStyle w:val="af4"/>
        <w:numPr>
          <w:ilvl w:val="0"/>
          <w:numId w:val="12"/>
        </w:numPr>
        <w:ind w:firstLineChars="0"/>
        <w:rPr>
          <w:b/>
          <w:i/>
        </w:rPr>
      </w:pPr>
      <w:r>
        <w:rPr>
          <w:b/>
          <w:i/>
        </w:rPr>
        <w:t xml:space="preserve">: </w:t>
      </w:r>
      <w:r w:rsidR="009B3EC6" w:rsidRPr="000F1969">
        <w:rPr>
          <w:b/>
          <w:i/>
        </w:rPr>
        <w:t xml:space="preserve">From data collection perspective, the </w:t>
      </w:r>
      <w:r w:rsidR="0019295D">
        <w:rPr>
          <w:b/>
          <w:i/>
        </w:rPr>
        <w:t>p</w:t>
      </w:r>
      <w:r w:rsidR="0019295D" w:rsidRPr="0019295D">
        <w:rPr>
          <w:b/>
          <w:i/>
        </w:rPr>
        <w:t>otential spec impact</w:t>
      </w:r>
      <w:r w:rsidR="009B3EC6" w:rsidRPr="000F1969">
        <w:rPr>
          <w:b/>
          <w:i/>
        </w:rPr>
        <w:t xml:space="preserve"> in </w:t>
      </w:r>
      <w:r w:rsidR="00B74710">
        <w:rPr>
          <w:b/>
          <w:i/>
        </w:rPr>
        <w:t>C</w:t>
      </w:r>
      <w:r w:rsidR="009B3EC6" w:rsidRPr="000F1969">
        <w:rPr>
          <w:b/>
          <w:i/>
        </w:rPr>
        <w:t>ase</w:t>
      </w:r>
      <w:r w:rsidRPr="000F1969">
        <w:rPr>
          <w:b/>
          <w:i/>
        </w:rPr>
        <w:t xml:space="preserve"> </w:t>
      </w:r>
      <w:r w:rsidR="009B3EC6" w:rsidRPr="000F1969">
        <w:rPr>
          <w:b/>
          <w:i/>
        </w:rPr>
        <w:t>1 is not clear.</w:t>
      </w:r>
    </w:p>
    <w:p w14:paraId="144EAA47" w14:textId="6D703B1F" w:rsidR="003832BB" w:rsidRDefault="003A627A" w:rsidP="003832BB">
      <w:pPr>
        <w:pStyle w:val="3"/>
        <w:numPr>
          <w:ilvl w:val="2"/>
          <w:numId w:val="2"/>
        </w:numPr>
        <w:spacing w:line="240" w:lineRule="auto"/>
        <w:rPr>
          <w:b/>
        </w:rPr>
      </w:pPr>
      <w:r>
        <w:rPr>
          <w:b/>
        </w:rPr>
        <w:t>M</w:t>
      </w:r>
      <w:r w:rsidR="003832BB" w:rsidRPr="000F515B">
        <w:rPr>
          <w:b/>
        </w:rPr>
        <w:t xml:space="preserve">odel </w:t>
      </w:r>
      <w:r>
        <w:rPr>
          <w:b/>
        </w:rPr>
        <w:t>inference</w:t>
      </w:r>
    </w:p>
    <w:p w14:paraId="269A4D4C" w14:textId="4CCEE5F8" w:rsidR="00AD162D" w:rsidRDefault="00AD162D" w:rsidP="00AD162D">
      <w:pPr>
        <w:spacing w:afterLines="50" w:after="156"/>
      </w:pPr>
      <w:r>
        <w:rPr>
          <w:iCs/>
        </w:rPr>
        <w:t xml:space="preserve">For </w:t>
      </w:r>
      <w:r w:rsidR="00BF55E1">
        <w:rPr>
          <w:iCs/>
        </w:rPr>
        <w:t xml:space="preserve">both </w:t>
      </w:r>
      <w:r w:rsidRPr="00450257">
        <w:rPr>
          <w:iCs/>
        </w:rPr>
        <w:t>UE-based</w:t>
      </w:r>
      <w:r w:rsidRPr="00597DB0">
        <w:t xml:space="preserve"> </w:t>
      </w:r>
      <w:r>
        <w:t>direct</w:t>
      </w:r>
      <w:r w:rsidRPr="00450257">
        <w:rPr>
          <w:iCs/>
        </w:rPr>
        <w:t xml:space="preserve"> </w:t>
      </w:r>
      <w:r w:rsidR="00BF55E1">
        <w:rPr>
          <w:iCs/>
        </w:rPr>
        <w:t xml:space="preserve">and assisted </w:t>
      </w:r>
      <w:r>
        <w:rPr>
          <w:iCs/>
        </w:rPr>
        <w:t xml:space="preserve">AI/ML </w:t>
      </w:r>
      <w:r w:rsidRPr="00450257">
        <w:rPr>
          <w:iCs/>
        </w:rPr>
        <w:t xml:space="preserve">positioning with </w:t>
      </w:r>
      <w:r>
        <w:rPr>
          <w:iCs/>
        </w:rPr>
        <w:t xml:space="preserve">a </w:t>
      </w:r>
      <w:r w:rsidRPr="00450257">
        <w:rPr>
          <w:iCs/>
        </w:rPr>
        <w:t>UE-side model</w:t>
      </w:r>
      <w:r>
        <w:rPr>
          <w:iCs/>
        </w:rPr>
        <w:t>,</w:t>
      </w:r>
      <w:r>
        <w:rPr>
          <w:lang w:eastAsia="zh-CN"/>
        </w:rPr>
        <w:t xml:space="preserve"> </w:t>
      </w:r>
      <w:r>
        <w:t>as shown</w:t>
      </w:r>
      <w:r w:rsidRPr="006168F4">
        <w:t xml:space="preserve"> in </w:t>
      </w:r>
      <w:r w:rsidR="001F54A3">
        <w:rPr>
          <w:iCs/>
        </w:rPr>
        <w:fldChar w:fldCharType="begin"/>
      </w:r>
      <w:r w:rsidR="001F54A3">
        <w:rPr>
          <w:iCs/>
        </w:rPr>
        <w:instrText xml:space="preserve"> REF _Ref134994670 \h </w:instrText>
      </w:r>
      <w:r w:rsidR="001F54A3">
        <w:rPr>
          <w:iCs/>
        </w:rPr>
      </w:r>
      <w:r w:rsidR="001F54A3">
        <w:rPr>
          <w:iCs/>
        </w:rPr>
        <w:fldChar w:fldCharType="separate"/>
      </w:r>
      <w:r w:rsidR="001F54A3" w:rsidRPr="0019053C">
        <w:t xml:space="preserve">Figure </w:t>
      </w:r>
      <w:r w:rsidR="001F54A3">
        <w:rPr>
          <w:noProof/>
        </w:rPr>
        <w:t>2</w:t>
      </w:r>
      <w:r w:rsidR="001F54A3">
        <w:rPr>
          <w:iCs/>
        </w:rPr>
        <w:fldChar w:fldCharType="end"/>
      </w:r>
      <w:r w:rsidR="000524EC">
        <w:t>,</w:t>
      </w:r>
      <w:r>
        <w:t xml:space="preserve"> the inference is directly performed at the UE itself with </w:t>
      </w:r>
      <w:r w:rsidRPr="003837F0">
        <w:t>low latency</w:t>
      </w:r>
      <w:r>
        <w:t xml:space="preserve"> for downlink positioning. </w:t>
      </w:r>
    </w:p>
    <w:tbl>
      <w:tblPr>
        <w:tblStyle w:val="af0"/>
        <w:tblW w:w="0" w:type="auto"/>
        <w:jc w:val="center"/>
        <w:tblBorders>
          <w:insideH w:val="none" w:sz="0" w:space="0" w:color="auto"/>
          <w:insideV w:val="none" w:sz="0" w:space="0" w:color="auto"/>
        </w:tblBorders>
        <w:tblLook w:val="04A0" w:firstRow="1" w:lastRow="0" w:firstColumn="1" w:lastColumn="0" w:noHBand="0" w:noVBand="1"/>
      </w:tblPr>
      <w:tblGrid>
        <w:gridCol w:w="4818"/>
        <w:gridCol w:w="4528"/>
      </w:tblGrid>
      <w:tr w:rsidR="000D072B" w:rsidRPr="0019053C" w14:paraId="751D0795" w14:textId="77777777" w:rsidTr="00D21BF2">
        <w:trPr>
          <w:jc w:val="center"/>
        </w:trPr>
        <w:tc>
          <w:tcPr>
            <w:tcW w:w="4957" w:type="dxa"/>
            <w:tcBorders>
              <w:right w:val="single" w:sz="4" w:space="0" w:color="auto"/>
            </w:tcBorders>
          </w:tcPr>
          <w:p w14:paraId="7E42BEDC" w14:textId="56C1664F" w:rsidR="000D072B" w:rsidRPr="0019053C" w:rsidRDefault="00100264" w:rsidP="00D21BF2">
            <w:pPr>
              <w:jc w:val="center"/>
              <w:rPr>
                <w:lang w:eastAsia="zh-CN"/>
              </w:rPr>
            </w:pPr>
            <w:r w:rsidRPr="0019053C">
              <w:rPr>
                <w:noProof/>
                <w:lang w:eastAsia="zh-CN"/>
              </w:rPr>
              <w:drawing>
                <wp:inline distT="0" distB="0" distL="0" distR="0" wp14:anchorId="547EBAA4" wp14:editId="1CCB0C88">
                  <wp:extent cx="1662134" cy="143189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2972" cy="1475685"/>
                          </a:xfrm>
                          <a:prstGeom prst="rect">
                            <a:avLst/>
                          </a:prstGeom>
                          <a:noFill/>
                        </pic:spPr>
                      </pic:pic>
                    </a:graphicData>
                  </a:graphic>
                </wp:inline>
              </w:drawing>
            </w:r>
          </w:p>
        </w:tc>
        <w:tc>
          <w:tcPr>
            <w:tcW w:w="4631" w:type="dxa"/>
            <w:tcBorders>
              <w:left w:val="single" w:sz="4" w:space="0" w:color="auto"/>
            </w:tcBorders>
          </w:tcPr>
          <w:p w14:paraId="61A0E924" w14:textId="2C230AC4" w:rsidR="000D072B" w:rsidRPr="0019053C" w:rsidRDefault="00AE4F89" w:rsidP="00D21BF2">
            <w:pPr>
              <w:jc w:val="center"/>
              <w:rPr>
                <w:noProof/>
                <w:lang w:eastAsia="zh-CN"/>
              </w:rPr>
            </w:pPr>
            <w:r w:rsidRPr="0019053C">
              <w:rPr>
                <w:noProof/>
                <w:lang w:eastAsia="zh-CN"/>
              </w:rPr>
              <w:drawing>
                <wp:inline distT="0" distB="0" distL="0" distR="0" wp14:anchorId="5760DC51" wp14:editId="39F0E478">
                  <wp:extent cx="1803680" cy="1549724"/>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14400" cy="1558935"/>
                          </a:xfrm>
                          <a:prstGeom prst="rect">
                            <a:avLst/>
                          </a:prstGeom>
                          <a:noFill/>
                        </pic:spPr>
                      </pic:pic>
                    </a:graphicData>
                  </a:graphic>
                </wp:inline>
              </w:drawing>
            </w:r>
          </w:p>
        </w:tc>
      </w:tr>
      <w:tr w:rsidR="000D072B" w:rsidRPr="0019053C" w14:paraId="32692786" w14:textId="77777777" w:rsidTr="00D21BF2">
        <w:trPr>
          <w:jc w:val="center"/>
        </w:trPr>
        <w:tc>
          <w:tcPr>
            <w:tcW w:w="4957" w:type="dxa"/>
            <w:tcBorders>
              <w:right w:val="single" w:sz="4" w:space="0" w:color="auto"/>
            </w:tcBorders>
            <w:vAlign w:val="center"/>
          </w:tcPr>
          <w:p w14:paraId="75B8C27B" w14:textId="1250EC83" w:rsidR="000D072B" w:rsidRPr="0019053C" w:rsidRDefault="00A1376C" w:rsidP="004933C4">
            <w:pPr>
              <w:pStyle w:val="af4"/>
              <w:numPr>
                <w:ilvl w:val="0"/>
                <w:numId w:val="18"/>
              </w:numPr>
              <w:spacing w:after="0"/>
              <w:ind w:left="357" w:firstLineChars="0" w:hanging="357"/>
              <w:jc w:val="center"/>
              <w:rPr>
                <w:rFonts w:eastAsiaTheme="minorEastAsia"/>
                <w:sz w:val="20"/>
                <w:lang w:eastAsia="zh-CN"/>
              </w:rPr>
            </w:pPr>
            <w:r>
              <w:rPr>
                <w:rFonts w:eastAsiaTheme="minorEastAsia"/>
                <w:sz w:val="18"/>
                <w:szCs w:val="18"/>
                <w:lang w:eastAsia="zh-CN"/>
              </w:rPr>
              <w:t>Direct positioning</w:t>
            </w:r>
            <w:r w:rsidRPr="0019053C">
              <w:rPr>
                <w:rFonts w:eastAsiaTheme="minorEastAsia"/>
                <w:sz w:val="18"/>
                <w:szCs w:val="18"/>
                <w:lang w:eastAsia="zh-CN"/>
              </w:rPr>
              <w:t xml:space="preserve"> </w:t>
            </w:r>
            <w:r>
              <w:rPr>
                <w:rFonts w:eastAsiaTheme="minorEastAsia"/>
                <w:sz w:val="18"/>
                <w:szCs w:val="18"/>
                <w:lang w:eastAsia="zh-CN"/>
              </w:rPr>
              <w:t xml:space="preserve">model </w:t>
            </w:r>
            <w:r w:rsidRPr="0019053C">
              <w:rPr>
                <w:rFonts w:eastAsiaTheme="minorEastAsia"/>
                <w:sz w:val="18"/>
                <w:szCs w:val="18"/>
                <w:lang w:eastAsia="zh-CN"/>
              </w:rPr>
              <w:t xml:space="preserve">inference </w:t>
            </w:r>
            <w:r w:rsidR="000D072B" w:rsidRPr="0019053C">
              <w:rPr>
                <w:rFonts w:eastAsiaTheme="minorEastAsia"/>
                <w:sz w:val="18"/>
                <w:szCs w:val="18"/>
                <w:lang w:eastAsia="zh-CN"/>
              </w:rPr>
              <w:t>phase</w:t>
            </w:r>
          </w:p>
        </w:tc>
        <w:tc>
          <w:tcPr>
            <w:tcW w:w="4631" w:type="dxa"/>
            <w:tcBorders>
              <w:left w:val="single" w:sz="4" w:space="0" w:color="auto"/>
            </w:tcBorders>
            <w:vAlign w:val="center"/>
          </w:tcPr>
          <w:p w14:paraId="4C09E37E" w14:textId="7C1FE758" w:rsidR="000D072B" w:rsidRPr="0019053C" w:rsidRDefault="00A1376C" w:rsidP="004933C4">
            <w:pPr>
              <w:pStyle w:val="af4"/>
              <w:keepNext/>
              <w:numPr>
                <w:ilvl w:val="0"/>
                <w:numId w:val="18"/>
              </w:numPr>
              <w:spacing w:after="0"/>
              <w:ind w:left="357" w:firstLineChars="0" w:hanging="357"/>
              <w:jc w:val="center"/>
              <w:rPr>
                <w:rFonts w:eastAsiaTheme="minorEastAsia"/>
                <w:sz w:val="18"/>
                <w:szCs w:val="18"/>
                <w:lang w:eastAsia="zh-CN"/>
              </w:rPr>
            </w:pPr>
            <w:r>
              <w:rPr>
                <w:rFonts w:eastAsiaTheme="minorEastAsia"/>
                <w:sz w:val="18"/>
                <w:szCs w:val="18"/>
                <w:lang w:eastAsia="zh-CN"/>
              </w:rPr>
              <w:t>Assisted positioning</w:t>
            </w:r>
            <w:r w:rsidR="000D072B" w:rsidRPr="0019053C">
              <w:rPr>
                <w:rFonts w:eastAsiaTheme="minorEastAsia"/>
                <w:sz w:val="18"/>
                <w:szCs w:val="18"/>
                <w:lang w:eastAsia="zh-CN"/>
              </w:rPr>
              <w:t xml:space="preserve"> model inference phase</w:t>
            </w:r>
          </w:p>
        </w:tc>
      </w:tr>
    </w:tbl>
    <w:p w14:paraId="071E15DA" w14:textId="5B2D69AC" w:rsidR="000D072B" w:rsidRPr="0019053C" w:rsidRDefault="000D072B" w:rsidP="000D072B">
      <w:pPr>
        <w:pStyle w:val="af5"/>
        <w:jc w:val="center"/>
      </w:pPr>
      <w:bookmarkStart w:id="5" w:name="_Ref134994670"/>
      <w:r w:rsidRPr="0019053C">
        <w:t xml:space="preserve">Figure </w:t>
      </w:r>
      <w:r w:rsidRPr="0019053C">
        <w:rPr>
          <w:noProof/>
        </w:rPr>
        <w:fldChar w:fldCharType="begin"/>
      </w:r>
      <w:r w:rsidRPr="0019053C">
        <w:rPr>
          <w:noProof/>
        </w:rPr>
        <w:instrText xml:space="preserve"> SEQ Figure \* ARABIC </w:instrText>
      </w:r>
      <w:r w:rsidRPr="0019053C">
        <w:rPr>
          <w:noProof/>
        </w:rPr>
        <w:fldChar w:fldCharType="separate"/>
      </w:r>
      <w:r w:rsidR="00D2731C">
        <w:rPr>
          <w:noProof/>
        </w:rPr>
        <w:t>2</w:t>
      </w:r>
      <w:r w:rsidRPr="0019053C">
        <w:rPr>
          <w:noProof/>
        </w:rPr>
        <w:fldChar w:fldCharType="end"/>
      </w:r>
      <w:bookmarkEnd w:id="5"/>
      <w:r w:rsidRPr="0019053C">
        <w:rPr>
          <w:noProof/>
        </w:rPr>
        <w:t xml:space="preserve"> -</w:t>
      </w:r>
      <w:r w:rsidRPr="0019053C">
        <w:t xml:space="preserve"> </w:t>
      </w:r>
      <w:r w:rsidR="005A1030">
        <w:t>Case 1 model inference</w:t>
      </w:r>
    </w:p>
    <w:p w14:paraId="6ADD41CC" w14:textId="77777777" w:rsidR="00AD162D" w:rsidRPr="0032615C" w:rsidRDefault="00AD162D" w:rsidP="00AD162D">
      <w:r w:rsidRPr="001767F3">
        <w:rPr>
          <w:lang w:eastAsia="zh-CN"/>
        </w:rPr>
        <w:t xml:space="preserve">Based on </w:t>
      </w:r>
      <w:r>
        <w:rPr>
          <w:lang w:eastAsia="zh-CN"/>
        </w:rPr>
        <w:t xml:space="preserve">the </w:t>
      </w:r>
      <w:r w:rsidRPr="001767F3">
        <w:rPr>
          <w:lang w:eastAsia="zh-CN"/>
        </w:rPr>
        <w:t>above discussion,</w:t>
      </w:r>
      <w:r>
        <w:rPr>
          <w:lang w:eastAsia="zh-CN"/>
        </w:rPr>
        <w:t xml:space="preserve"> </w:t>
      </w:r>
      <w:r w:rsidRPr="002741F3">
        <w:t>we can make the following observation</w:t>
      </w:r>
      <w:r>
        <w:t xml:space="preserve"> for the signaling of measurements during inference</w:t>
      </w:r>
      <w:r w:rsidRPr="002741F3">
        <w:t>:</w:t>
      </w:r>
    </w:p>
    <w:p w14:paraId="453227BE" w14:textId="784F1FF4" w:rsidR="00AD162D" w:rsidRPr="0025197B" w:rsidRDefault="00AD162D" w:rsidP="00CD3577">
      <w:pPr>
        <w:pStyle w:val="af4"/>
        <w:numPr>
          <w:ilvl w:val="0"/>
          <w:numId w:val="12"/>
        </w:numPr>
        <w:ind w:firstLineChars="0"/>
        <w:rPr>
          <w:b/>
          <w:i/>
        </w:rPr>
      </w:pPr>
      <w:r w:rsidRPr="0025197B">
        <w:rPr>
          <w:b/>
          <w:i/>
        </w:rPr>
        <w:lastRenderedPageBreak/>
        <w:t>:</w:t>
      </w:r>
      <w:r w:rsidRPr="00E3487E">
        <w:rPr>
          <w:b/>
          <w:i/>
        </w:rPr>
        <w:t xml:space="preserve"> For the model inference in UE-based positioning with UE-side model</w:t>
      </w:r>
      <w:r>
        <w:rPr>
          <w:b/>
          <w:i/>
        </w:rPr>
        <w:t xml:space="preserve"> (Case 1</w:t>
      </w:r>
      <w:r w:rsidR="00B11185">
        <w:rPr>
          <w:b/>
          <w:i/>
        </w:rPr>
        <w:t>)</w:t>
      </w:r>
      <w:r>
        <w:rPr>
          <w:b/>
          <w:i/>
        </w:rPr>
        <w:t xml:space="preserve"> for direct positioning</w:t>
      </w:r>
      <w:r w:rsidRPr="00E3487E">
        <w:rPr>
          <w:b/>
          <w:i/>
        </w:rPr>
        <w:t>,</w:t>
      </w:r>
    </w:p>
    <w:p w14:paraId="302B8EF3" w14:textId="77777777" w:rsidR="00AD162D" w:rsidRPr="00233179" w:rsidRDefault="00AD162D" w:rsidP="00AD162D">
      <w:pPr>
        <w:pStyle w:val="af4"/>
        <w:numPr>
          <w:ilvl w:val="0"/>
          <w:numId w:val="10"/>
        </w:numPr>
        <w:ind w:firstLineChars="0"/>
        <w:rPr>
          <w:b/>
          <w:i/>
        </w:rPr>
      </w:pPr>
      <w:r w:rsidRPr="00E3487E">
        <w:rPr>
          <w:b/>
          <w:i/>
        </w:rPr>
        <w:t>The gNB sends PRS to the UE that contains the AI</w:t>
      </w:r>
      <w:r>
        <w:rPr>
          <w:b/>
          <w:i/>
        </w:rPr>
        <w:t>/ML</w:t>
      </w:r>
      <w:r w:rsidRPr="00E3487E">
        <w:rPr>
          <w:b/>
          <w:i/>
        </w:rPr>
        <w:t xml:space="preserve"> model</w:t>
      </w:r>
      <w:r>
        <w:rPr>
          <w:b/>
          <w:i/>
        </w:rPr>
        <w:t>.</w:t>
      </w:r>
    </w:p>
    <w:p w14:paraId="1217BB79" w14:textId="77777777" w:rsidR="00AD162D" w:rsidRPr="00233179" w:rsidRDefault="00AD162D" w:rsidP="00AD162D">
      <w:pPr>
        <w:pStyle w:val="af4"/>
        <w:numPr>
          <w:ilvl w:val="0"/>
          <w:numId w:val="10"/>
        </w:numPr>
        <w:ind w:firstLineChars="0"/>
        <w:rPr>
          <w:b/>
          <w:i/>
        </w:rPr>
      </w:pPr>
      <w:r w:rsidRPr="00E3487E">
        <w:rPr>
          <w:b/>
          <w:i/>
        </w:rPr>
        <w:t>The UE infers the position based on the channel measurements obtained from PRS</w:t>
      </w:r>
      <w:r>
        <w:rPr>
          <w:b/>
          <w:i/>
        </w:rPr>
        <w:t>.</w:t>
      </w:r>
    </w:p>
    <w:p w14:paraId="66CEB600" w14:textId="7C20065F" w:rsidR="00AD162D" w:rsidRPr="0032615C" w:rsidRDefault="00985FDD" w:rsidP="00985FDD">
      <w:pPr>
        <w:spacing w:afterLines="50" w:after="156"/>
      </w:pPr>
      <w:r>
        <w:rPr>
          <w:iCs/>
        </w:rPr>
        <w:t xml:space="preserve">And </w:t>
      </w:r>
      <w:r w:rsidR="00B34CA0">
        <w:rPr>
          <w:iCs/>
        </w:rPr>
        <w:t xml:space="preserve">also </w:t>
      </w:r>
      <w:r>
        <w:rPr>
          <w:iCs/>
        </w:rPr>
        <w:t>f</w:t>
      </w:r>
      <w:r w:rsidR="00AD162D">
        <w:rPr>
          <w:iCs/>
        </w:rPr>
        <w:t xml:space="preserve">or </w:t>
      </w:r>
      <w:r w:rsidR="00AD162D" w:rsidRPr="00450257">
        <w:rPr>
          <w:iCs/>
        </w:rPr>
        <w:t>UE-based</w:t>
      </w:r>
      <w:r w:rsidR="00AD162D" w:rsidRPr="00597DB0">
        <w:t xml:space="preserve"> </w:t>
      </w:r>
      <w:r w:rsidR="00AD162D" w:rsidRPr="00E461E4">
        <w:t>AI/ML assisted</w:t>
      </w:r>
      <w:r w:rsidR="00AD162D">
        <w:rPr>
          <w:iCs/>
        </w:rPr>
        <w:t xml:space="preserve"> </w:t>
      </w:r>
      <w:r w:rsidR="00AD162D" w:rsidRPr="00450257">
        <w:rPr>
          <w:iCs/>
        </w:rPr>
        <w:t>positioning with UE-side model</w:t>
      </w:r>
      <w:r w:rsidR="00AD162D">
        <w:rPr>
          <w:iCs/>
        </w:rPr>
        <w:t>,</w:t>
      </w:r>
      <w:r w:rsidR="00AD162D">
        <w:rPr>
          <w:lang w:eastAsia="zh-CN"/>
        </w:rPr>
        <w:t xml:space="preserve"> </w:t>
      </w:r>
      <w:r w:rsidR="00AD162D">
        <w:t>as shown</w:t>
      </w:r>
      <w:r w:rsidR="00AD162D" w:rsidRPr="006168F4">
        <w:t xml:space="preserve"> in</w:t>
      </w:r>
      <w:r w:rsidR="00AD162D">
        <w:t xml:space="preserve"> </w:t>
      </w:r>
      <w:r w:rsidR="00647B78">
        <w:t>Figure 2(</w:t>
      </w:r>
      <w:r w:rsidR="004D7861">
        <w:t>b</w:t>
      </w:r>
      <w:r w:rsidR="000524EC">
        <w:t>),</w:t>
      </w:r>
      <w:r w:rsidR="00AD162D">
        <w:t xml:space="preserve"> the inference</w:t>
      </w:r>
      <w:r w:rsidR="00B34CA0">
        <w:t xml:space="preserve"> and final positioning</w:t>
      </w:r>
      <w:r w:rsidR="00AD162D">
        <w:t xml:space="preserve"> </w:t>
      </w:r>
      <w:r w:rsidR="00E15FCE">
        <w:t>are</w:t>
      </w:r>
      <w:r w:rsidR="00AD162D">
        <w:t xml:space="preserve"> performed at the UE itself.</w:t>
      </w:r>
      <w:r>
        <w:t xml:space="preserve"> </w:t>
      </w:r>
      <w:r w:rsidR="00AD162D" w:rsidRPr="001767F3">
        <w:rPr>
          <w:lang w:eastAsia="zh-CN"/>
        </w:rPr>
        <w:t xml:space="preserve">Based on </w:t>
      </w:r>
      <w:r w:rsidR="00AD162D">
        <w:rPr>
          <w:lang w:eastAsia="zh-CN"/>
        </w:rPr>
        <w:t xml:space="preserve">the </w:t>
      </w:r>
      <w:r w:rsidR="00AD162D" w:rsidRPr="001767F3">
        <w:rPr>
          <w:lang w:eastAsia="zh-CN"/>
        </w:rPr>
        <w:t>above discussion,</w:t>
      </w:r>
      <w:r w:rsidR="00AD162D">
        <w:rPr>
          <w:lang w:eastAsia="zh-CN"/>
        </w:rPr>
        <w:t xml:space="preserve"> </w:t>
      </w:r>
      <w:r w:rsidR="00AD162D" w:rsidRPr="002741F3">
        <w:t>we can make the following observation</w:t>
      </w:r>
      <w:r w:rsidR="00AD162D">
        <w:t xml:space="preserve"> for the signaling of measurements during inference</w:t>
      </w:r>
      <w:r w:rsidR="00AD162D" w:rsidRPr="002741F3">
        <w:t>:</w:t>
      </w:r>
    </w:p>
    <w:p w14:paraId="23290E52" w14:textId="0E89DB44" w:rsidR="00AD162D" w:rsidRPr="000B34A0" w:rsidRDefault="00AD162D" w:rsidP="00CD3577">
      <w:pPr>
        <w:pStyle w:val="af4"/>
        <w:numPr>
          <w:ilvl w:val="0"/>
          <w:numId w:val="12"/>
        </w:numPr>
        <w:ind w:firstLineChars="0"/>
        <w:rPr>
          <w:b/>
          <w:i/>
        </w:rPr>
      </w:pPr>
      <w:r w:rsidRPr="003F37D8">
        <w:rPr>
          <w:b/>
          <w:i/>
        </w:rPr>
        <w:t>:</w:t>
      </w:r>
      <w:r>
        <w:rPr>
          <w:b/>
          <w:i/>
        </w:rPr>
        <w:t xml:space="preserve"> </w:t>
      </w:r>
      <w:r w:rsidRPr="000B34A0">
        <w:rPr>
          <w:b/>
          <w:i/>
        </w:rPr>
        <w:t>For the model inference in UE-based positioning with UE-side model</w:t>
      </w:r>
      <w:r>
        <w:rPr>
          <w:b/>
          <w:i/>
        </w:rPr>
        <w:t xml:space="preserve"> (Case 1</w:t>
      </w:r>
      <w:r w:rsidR="00B11185">
        <w:rPr>
          <w:b/>
          <w:i/>
        </w:rPr>
        <w:t>)</w:t>
      </w:r>
      <w:r>
        <w:rPr>
          <w:b/>
          <w:i/>
        </w:rPr>
        <w:t xml:space="preserve"> for assisted positioning</w:t>
      </w:r>
      <w:r w:rsidRPr="000B34A0">
        <w:rPr>
          <w:b/>
          <w:i/>
        </w:rPr>
        <w:t>,</w:t>
      </w:r>
    </w:p>
    <w:p w14:paraId="79171DFA" w14:textId="77777777" w:rsidR="00AD162D" w:rsidRPr="000B34A0" w:rsidRDefault="00AD162D" w:rsidP="00AD162D">
      <w:pPr>
        <w:pStyle w:val="af4"/>
        <w:numPr>
          <w:ilvl w:val="0"/>
          <w:numId w:val="10"/>
        </w:numPr>
        <w:ind w:firstLineChars="0"/>
        <w:rPr>
          <w:b/>
          <w:i/>
        </w:rPr>
      </w:pPr>
      <w:r w:rsidRPr="000B34A0">
        <w:rPr>
          <w:b/>
          <w:i/>
        </w:rPr>
        <w:t>The gNB sends PRS to the UE that contains the AI</w:t>
      </w:r>
      <w:r>
        <w:rPr>
          <w:b/>
          <w:i/>
        </w:rPr>
        <w:t>/ML</w:t>
      </w:r>
      <w:r w:rsidRPr="000B34A0">
        <w:rPr>
          <w:b/>
          <w:i/>
        </w:rPr>
        <w:t xml:space="preserve"> model</w:t>
      </w:r>
      <w:r>
        <w:rPr>
          <w:b/>
          <w:i/>
        </w:rPr>
        <w:t>.</w:t>
      </w:r>
    </w:p>
    <w:p w14:paraId="06E5F6E3" w14:textId="77777777" w:rsidR="00AD162D" w:rsidRDefault="00AD162D" w:rsidP="00AD162D">
      <w:pPr>
        <w:pStyle w:val="af4"/>
        <w:numPr>
          <w:ilvl w:val="0"/>
          <w:numId w:val="10"/>
        </w:numPr>
        <w:ind w:firstLineChars="0"/>
        <w:rPr>
          <w:b/>
          <w:i/>
        </w:rPr>
      </w:pPr>
      <w:r w:rsidRPr="000B34A0">
        <w:rPr>
          <w:b/>
          <w:i/>
        </w:rPr>
        <w:t xml:space="preserve">The UE infers the </w:t>
      </w:r>
      <w:r>
        <w:rPr>
          <w:b/>
          <w:i/>
        </w:rPr>
        <w:t>information needed for final positioning (e.g. LOS/NLOS states, TOA).</w:t>
      </w:r>
    </w:p>
    <w:p w14:paraId="3F3D07B4" w14:textId="77777777" w:rsidR="00AD162D" w:rsidRDefault="00AD162D" w:rsidP="00AD162D">
      <w:pPr>
        <w:pStyle w:val="af4"/>
        <w:numPr>
          <w:ilvl w:val="0"/>
          <w:numId w:val="10"/>
        </w:numPr>
        <w:ind w:firstLineChars="0"/>
        <w:rPr>
          <w:b/>
          <w:i/>
        </w:rPr>
      </w:pPr>
      <w:r w:rsidRPr="003F2570">
        <w:rPr>
          <w:b/>
          <w:i/>
        </w:rPr>
        <w:t>The UE performs the final positioning.</w:t>
      </w:r>
    </w:p>
    <w:p w14:paraId="675D7E6A" w14:textId="42F00225" w:rsidR="006F75DB" w:rsidRDefault="006F75DB" w:rsidP="006F75DB">
      <w:pPr>
        <w:pStyle w:val="3"/>
        <w:numPr>
          <w:ilvl w:val="2"/>
          <w:numId w:val="2"/>
        </w:numPr>
        <w:spacing w:line="240" w:lineRule="auto"/>
        <w:rPr>
          <w:b/>
        </w:rPr>
      </w:pPr>
      <w:r>
        <w:rPr>
          <w:b/>
        </w:rPr>
        <w:t>M</w:t>
      </w:r>
      <w:r w:rsidRPr="000F515B">
        <w:rPr>
          <w:b/>
        </w:rPr>
        <w:t xml:space="preserve">odel </w:t>
      </w:r>
      <w:r w:rsidR="00224A0C">
        <w:rPr>
          <w:b/>
        </w:rPr>
        <w:t>monitoring</w:t>
      </w:r>
    </w:p>
    <w:p w14:paraId="0DFCBF20" w14:textId="4DCB92B0" w:rsidR="00BC6064" w:rsidRDefault="00712323" w:rsidP="00A01196">
      <w:pPr>
        <w:rPr>
          <w:lang w:eastAsia="zh-CN"/>
        </w:rPr>
      </w:pPr>
      <w:r w:rsidRPr="00712323">
        <w:rPr>
          <w:lang w:eastAsia="zh-CN"/>
        </w:rPr>
        <w:t>In the RAN1 #11</w:t>
      </w:r>
      <w:r>
        <w:rPr>
          <w:lang w:eastAsia="zh-CN"/>
        </w:rPr>
        <w:t>2bis</w:t>
      </w:r>
      <w:r w:rsidRPr="00712323">
        <w:rPr>
          <w:lang w:eastAsia="zh-CN"/>
        </w:rPr>
        <w:t xml:space="preserve"> </w:t>
      </w:r>
      <w:r>
        <w:rPr>
          <w:lang w:eastAsia="zh-CN"/>
        </w:rPr>
        <w:t>e-</w:t>
      </w:r>
      <w:r w:rsidRPr="00712323">
        <w:rPr>
          <w:lang w:eastAsia="zh-CN"/>
        </w:rPr>
        <w:t>meeting</w:t>
      </w:r>
      <w:r w:rsidR="00B713C1">
        <w:rPr>
          <w:lang w:eastAsia="zh-CN"/>
        </w:rPr>
        <w:t xml:space="preserve"> [1]</w:t>
      </w:r>
      <w:r w:rsidR="00732E20">
        <w:rPr>
          <w:lang w:eastAsia="zh-CN"/>
        </w:rPr>
        <w:t>,</w:t>
      </w:r>
      <w:r w:rsidRPr="00712323">
        <w:rPr>
          <w:lang w:eastAsia="zh-CN"/>
        </w:rPr>
        <w:t xml:space="preserve"> the following agreement for model </w:t>
      </w:r>
      <w:r w:rsidR="00146BFF">
        <w:rPr>
          <w:lang w:eastAsia="zh-CN"/>
        </w:rPr>
        <w:t>monitoring</w:t>
      </w:r>
      <w:r w:rsidR="00146BFF" w:rsidRPr="00712323">
        <w:rPr>
          <w:lang w:eastAsia="zh-CN"/>
        </w:rPr>
        <w:t xml:space="preserve"> </w:t>
      </w:r>
      <w:r w:rsidR="00427E16">
        <w:rPr>
          <w:lang w:eastAsia="zh-CN"/>
        </w:rPr>
        <w:t xml:space="preserve">with UE-side model </w:t>
      </w:r>
      <w:r w:rsidRPr="00712323">
        <w:rPr>
          <w:lang w:eastAsia="zh-CN"/>
        </w:rPr>
        <w:t>was achieved:</w:t>
      </w:r>
    </w:p>
    <w:tbl>
      <w:tblPr>
        <w:tblStyle w:val="af0"/>
        <w:tblW w:w="0" w:type="auto"/>
        <w:tblLook w:val="04A0" w:firstRow="1" w:lastRow="0" w:firstColumn="1" w:lastColumn="0" w:noHBand="0" w:noVBand="1"/>
      </w:tblPr>
      <w:tblGrid>
        <w:gridCol w:w="9346"/>
      </w:tblGrid>
      <w:tr w:rsidR="00B5738C" w14:paraId="51615333" w14:textId="77777777" w:rsidTr="00B5738C">
        <w:tc>
          <w:tcPr>
            <w:tcW w:w="9346" w:type="dxa"/>
          </w:tcPr>
          <w:p w14:paraId="1DC1A512" w14:textId="77777777" w:rsidR="00B5738C" w:rsidRDefault="00B5738C" w:rsidP="00B5738C">
            <w:pPr>
              <w:spacing w:after="0" w:line="240" w:lineRule="auto"/>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28E65957" w14:textId="77777777" w:rsidR="00B5738C" w:rsidRPr="00181D12" w:rsidRDefault="00B5738C" w:rsidP="00B5738C">
            <w:pPr>
              <w:spacing w:after="0" w:line="240" w:lineRule="auto"/>
              <w:rPr>
                <w:lang w:eastAsia="x-none"/>
              </w:rPr>
            </w:pPr>
            <w:r w:rsidRPr="00181D12">
              <w:rPr>
                <w:lang w:eastAsia="x-none"/>
              </w:rPr>
              <w:t>Regarding monitoring for AI/ML based positioning, at least the following entities are identified to derive monitoring metric</w:t>
            </w:r>
          </w:p>
          <w:p w14:paraId="27FE221E" w14:textId="77777777" w:rsidR="00B5738C" w:rsidRPr="00A01196" w:rsidRDefault="00B5738C" w:rsidP="00B5738C">
            <w:pPr>
              <w:pStyle w:val="af4"/>
              <w:numPr>
                <w:ilvl w:val="0"/>
                <w:numId w:val="33"/>
              </w:numPr>
              <w:autoSpaceDE/>
              <w:autoSpaceDN/>
              <w:adjustRightInd/>
              <w:snapToGrid/>
              <w:spacing w:after="0" w:line="240" w:lineRule="auto"/>
              <w:ind w:firstLineChars="0"/>
              <w:jc w:val="left"/>
              <w:rPr>
                <w:highlight w:val="yellow"/>
              </w:rPr>
            </w:pPr>
            <w:r w:rsidRPr="00A01196">
              <w:rPr>
                <w:highlight w:val="yellow"/>
              </w:rPr>
              <w:t>UE at least for Case 1 and 2a (with UE-side model)</w:t>
            </w:r>
          </w:p>
          <w:p w14:paraId="5B6FA5A0" w14:textId="77777777" w:rsidR="00B5738C" w:rsidRPr="00181D12" w:rsidRDefault="00B5738C" w:rsidP="00B5738C">
            <w:pPr>
              <w:pStyle w:val="af4"/>
              <w:numPr>
                <w:ilvl w:val="0"/>
                <w:numId w:val="33"/>
              </w:numPr>
              <w:autoSpaceDE/>
              <w:autoSpaceDN/>
              <w:adjustRightInd/>
              <w:snapToGrid/>
              <w:spacing w:after="0" w:line="240" w:lineRule="auto"/>
              <w:ind w:firstLineChars="0"/>
              <w:jc w:val="left"/>
            </w:pPr>
            <w:r w:rsidRPr="00181D12">
              <w:t>gNB at least for Case 3a (with gNB-side model)</w:t>
            </w:r>
          </w:p>
          <w:p w14:paraId="55AC6310" w14:textId="260AF45E" w:rsidR="00B5738C" w:rsidRPr="00B5738C" w:rsidRDefault="00B5738C" w:rsidP="00B5738C">
            <w:pPr>
              <w:pStyle w:val="af4"/>
              <w:numPr>
                <w:ilvl w:val="0"/>
                <w:numId w:val="33"/>
              </w:numPr>
              <w:autoSpaceDE/>
              <w:autoSpaceDN/>
              <w:adjustRightInd/>
              <w:snapToGrid/>
              <w:spacing w:after="0" w:line="240" w:lineRule="auto"/>
              <w:ind w:firstLineChars="0"/>
              <w:jc w:val="left"/>
            </w:pPr>
            <w:r w:rsidRPr="00181D12">
              <w:t>LMF at least for Case 2b and 3b (with LMF-side model)</w:t>
            </w:r>
          </w:p>
        </w:tc>
      </w:tr>
    </w:tbl>
    <w:p w14:paraId="47667A53" w14:textId="38594C6C" w:rsidR="00B5738C" w:rsidRPr="00211B5E" w:rsidRDefault="00BD4DC0" w:rsidP="00A01196">
      <w:pPr>
        <w:autoSpaceDE/>
        <w:autoSpaceDN/>
        <w:adjustRightInd/>
        <w:snapToGrid/>
        <w:spacing w:before="120"/>
        <w:rPr>
          <w:lang w:eastAsia="zh-CN"/>
        </w:rPr>
      </w:pPr>
      <w:r>
        <w:rPr>
          <w:lang w:eastAsia="zh-CN"/>
        </w:rPr>
        <w:t xml:space="preserve">Besides the entity </w:t>
      </w:r>
      <w:r w:rsidR="00E15FCE">
        <w:rPr>
          <w:lang w:eastAsia="zh-CN"/>
        </w:rPr>
        <w:t xml:space="preserve">depicted </w:t>
      </w:r>
      <w:r>
        <w:rPr>
          <w:lang w:eastAsia="zh-CN"/>
        </w:rPr>
        <w:t>in the agreement, it can be discussed what other entity can derive the metric or</w:t>
      </w:r>
      <w:r w:rsidR="00E15FCE">
        <w:rPr>
          <w:lang w:eastAsia="zh-CN"/>
        </w:rPr>
        <w:t xml:space="preserve"> could</w:t>
      </w:r>
      <w:r>
        <w:rPr>
          <w:lang w:eastAsia="zh-CN"/>
        </w:rPr>
        <w:t xml:space="preserve"> </w:t>
      </w:r>
      <w:r w:rsidR="00E15FCE">
        <w:rPr>
          <w:lang w:eastAsia="zh-CN"/>
        </w:rPr>
        <w:t xml:space="preserve">be </w:t>
      </w:r>
      <w:r>
        <w:rPr>
          <w:lang w:eastAsia="zh-CN"/>
        </w:rPr>
        <w:t>involve</w:t>
      </w:r>
      <w:r w:rsidR="00E15FCE">
        <w:rPr>
          <w:lang w:eastAsia="zh-CN"/>
        </w:rPr>
        <w:t>d in</w:t>
      </w:r>
      <w:r>
        <w:rPr>
          <w:lang w:eastAsia="zh-CN"/>
        </w:rPr>
        <w:t xml:space="preserve"> the monitoring procedure. </w:t>
      </w:r>
      <w:r w:rsidR="00146BFF">
        <w:rPr>
          <w:lang w:eastAsia="zh-CN"/>
        </w:rPr>
        <w:t>I</w:t>
      </w:r>
      <w:r w:rsidR="00074C6D">
        <w:rPr>
          <w:lang w:eastAsia="zh-CN"/>
        </w:rPr>
        <w:t xml:space="preserve">n our view, </w:t>
      </w:r>
      <w:r w:rsidR="004A789A">
        <w:rPr>
          <w:lang w:eastAsia="zh-CN"/>
        </w:rPr>
        <w:t xml:space="preserve">as shown in </w:t>
      </w:r>
      <w:r w:rsidR="001F54A3">
        <w:rPr>
          <w:iCs/>
        </w:rPr>
        <w:fldChar w:fldCharType="begin"/>
      </w:r>
      <w:r w:rsidR="001F54A3">
        <w:rPr>
          <w:iCs/>
        </w:rPr>
        <w:instrText xml:space="preserve"> REF _Ref134994671 \h </w:instrText>
      </w:r>
      <w:r w:rsidR="001F54A3">
        <w:rPr>
          <w:iCs/>
        </w:rPr>
      </w:r>
      <w:r w:rsidR="001F54A3">
        <w:rPr>
          <w:iCs/>
        </w:rPr>
        <w:fldChar w:fldCharType="separate"/>
      </w:r>
      <w:r w:rsidR="001F54A3" w:rsidRPr="0019053C">
        <w:t xml:space="preserve">Figure </w:t>
      </w:r>
      <w:r w:rsidR="001F54A3">
        <w:rPr>
          <w:noProof/>
        </w:rPr>
        <w:t>3</w:t>
      </w:r>
      <w:r w:rsidR="001F54A3">
        <w:rPr>
          <w:iCs/>
        </w:rPr>
        <w:fldChar w:fldCharType="end"/>
      </w:r>
      <w:r w:rsidR="004A789A">
        <w:rPr>
          <w:lang w:eastAsia="zh-CN"/>
        </w:rPr>
        <w:t xml:space="preserve">, </w:t>
      </w:r>
      <w:r w:rsidR="00074C6D">
        <w:rPr>
          <w:lang w:eastAsia="zh-CN"/>
        </w:rPr>
        <w:t>f</w:t>
      </w:r>
      <w:r w:rsidR="00211B5E">
        <w:rPr>
          <w:lang w:eastAsia="zh-CN"/>
        </w:rPr>
        <w:t>or the UE-side model monitoring</w:t>
      </w:r>
      <w:r w:rsidR="0090272C">
        <w:rPr>
          <w:lang w:eastAsia="zh-CN"/>
        </w:rPr>
        <w:t>:</w:t>
      </w:r>
    </w:p>
    <w:p w14:paraId="736CEEC0" w14:textId="227922D3" w:rsidR="00C8080C" w:rsidRDefault="00AE27F0" w:rsidP="00C8080C">
      <w:pPr>
        <w:numPr>
          <w:ilvl w:val="0"/>
          <w:numId w:val="13"/>
        </w:numPr>
        <w:autoSpaceDE/>
        <w:autoSpaceDN/>
        <w:adjustRightInd/>
        <w:snapToGrid/>
        <w:spacing w:before="120"/>
        <w:rPr>
          <w:lang w:eastAsia="zh-CN"/>
        </w:rPr>
      </w:pPr>
      <w:r>
        <w:rPr>
          <w:lang w:eastAsia="zh-CN"/>
        </w:rPr>
        <w:t xml:space="preserve">For </w:t>
      </w:r>
      <w:r w:rsidR="00C8080C" w:rsidRPr="003039D0">
        <w:rPr>
          <w:lang w:eastAsia="zh-CN"/>
        </w:rPr>
        <w:t>one</w:t>
      </w:r>
      <w:r w:rsidR="00C8080C" w:rsidRPr="00C86FD5">
        <w:rPr>
          <w:lang w:eastAsia="zh-CN"/>
        </w:rPr>
        <w:t xml:space="preserve"> </w:t>
      </w:r>
      <w:r w:rsidR="00C8080C" w:rsidRPr="003039D0">
        <w:rPr>
          <w:lang w:eastAsia="zh-CN"/>
        </w:rPr>
        <w:t>option</w:t>
      </w:r>
      <w:r w:rsidR="00C8080C">
        <w:rPr>
          <w:lang w:eastAsia="zh-CN"/>
        </w:rPr>
        <w:t xml:space="preserve"> (left-hand drawing)</w:t>
      </w:r>
      <w:r>
        <w:rPr>
          <w:lang w:eastAsia="zh-CN"/>
        </w:rPr>
        <w:t xml:space="preserve">, </w:t>
      </w:r>
      <w:r w:rsidR="0056164B">
        <w:rPr>
          <w:lang w:eastAsia="zh-CN"/>
        </w:rPr>
        <w:t xml:space="preserve">LMF may configure a </w:t>
      </w:r>
      <w:r w:rsidR="005A787D">
        <w:rPr>
          <w:lang w:eastAsia="zh-CN"/>
        </w:rPr>
        <w:t xml:space="preserve">monitoring configuration </w:t>
      </w:r>
      <w:r w:rsidR="00277179">
        <w:rPr>
          <w:lang w:eastAsia="zh-CN"/>
        </w:rPr>
        <w:t>on what KPIs to be monitored</w:t>
      </w:r>
      <w:r w:rsidR="00B56213">
        <w:rPr>
          <w:lang w:eastAsia="zh-CN"/>
        </w:rPr>
        <w:t xml:space="preserve"> (</w:t>
      </w:r>
      <w:r w:rsidR="00E15FCE">
        <w:rPr>
          <w:lang w:eastAsia="zh-CN"/>
        </w:rPr>
        <w:t xml:space="preserve">e.g. </w:t>
      </w:r>
      <w:r w:rsidR="00B56213">
        <w:rPr>
          <w:lang w:eastAsia="zh-CN"/>
        </w:rPr>
        <w:t>RSRP/SINR</w:t>
      </w:r>
      <w:r w:rsidR="00B56213">
        <w:rPr>
          <w:rFonts w:hint="eastAsia"/>
          <w:lang w:eastAsia="zh-CN"/>
        </w:rPr>
        <w:t>/</w:t>
      </w:r>
      <w:r w:rsidR="00B56213">
        <w:rPr>
          <w:lang w:eastAsia="zh-CN"/>
        </w:rPr>
        <w:t>Delay Spread/Angle Spread/K-factor</w:t>
      </w:r>
      <w:r w:rsidR="007C5574">
        <w:rPr>
          <w:lang w:eastAsia="zh-CN"/>
        </w:rPr>
        <w:t>/positioning accuracy/</w:t>
      </w:r>
      <w:r w:rsidR="00FF19FE">
        <w:rPr>
          <w:lang w:eastAsia="zh-CN"/>
        </w:rPr>
        <w:t>ide</w:t>
      </w:r>
      <w:r w:rsidR="00D52B9A">
        <w:rPr>
          <w:lang w:eastAsia="zh-CN"/>
        </w:rPr>
        <w:t>n</w:t>
      </w:r>
      <w:r w:rsidR="00FF19FE">
        <w:rPr>
          <w:lang w:eastAsia="zh-CN"/>
        </w:rPr>
        <w:t>tification</w:t>
      </w:r>
      <w:r w:rsidR="007C5574">
        <w:rPr>
          <w:lang w:eastAsia="zh-CN"/>
        </w:rPr>
        <w:t xml:space="preserve"> accuracy</w:t>
      </w:r>
      <w:r w:rsidR="00FE688D">
        <w:rPr>
          <w:lang w:eastAsia="zh-CN"/>
        </w:rPr>
        <w:t>,</w:t>
      </w:r>
      <w:r w:rsidR="009C0A12">
        <w:rPr>
          <w:lang w:eastAsia="zh-CN"/>
        </w:rPr>
        <w:t xml:space="preserve"> etc</w:t>
      </w:r>
      <w:r w:rsidR="000E7896">
        <w:rPr>
          <w:lang w:eastAsia="zh-CN"/>
        </w:rPr>
        <w:t>.</w:t>
      </w:r>
      <w:r w:rsidR="00B56213">
        <w:rPr>
          <w:lang w:eastAsia="zh-CN"/>
        </w:rPr>
        <w:t>)</w:t>
      </w:r>
      <w:r w:rsidR="00B54A2D">
        <w:rPr>
          <w:lang w:eastAsia="zh-CN"/>
        </w:rPr>
        <w:t xml:space="preserve"> </w:t>
      </w:r>
      <w:r w:rsidR="009D7F28">
        <w:rPr>
          <w:lang w:eastAsia="zh-CN"/>
        </w:rPr>
        <w:t xml:space="preserve">and </w:t>
      </w:r>
      <w:r w:rsidR="00E15FCE">
        <w:rPr>
          <w:lang w:eastAsia="zh-CN"/>
        </w:rPr>
        <w:t>a</w:t>
      </w:r>
      <w:r w:rsidR="009D7F28">
        <w:rPr>
          <w:lang w:eastAsia="zh-CN"/>
        </w:rPr>
        <w:t xml:space="preserve"> threshold criterion </w:t>
      </w:r>
      <w:r w:rsidR="00124AB0">
        <w:rPr>
          <w:lang w:eastAsia="zh-CN"/>
        </w:rPr>
        <w:t xml:space="preserve">for the above KPIs </w:t>
      </w:r>
      <w:r w:rsidR="00542C8D">
        <w:rPr>
          <w:lang w:eastAsia="zh-CN"/>
        </w:rPr>
        <w:t>to facilitate</w:t>
      </w:r>
      <w:r w:rsidR="00E15FCE">
        <w:rPr>
          <w:lang w:eastAsia="zh-CN"/>
        </w:rPr>
        <w:t xml:space="preserve"> the</w:t>
      </w:r>
      <w:r w:rsidR="00542C8D">
        <w:rPr>
          <w:lang w:eastAsia="zh-CN"/>
        </w:rPr>
        <w:t xml:space="preserve"> UE deriv</w:t>
      </w:r>
      <w:r w:rsidR="00E15FCE">
        <w:rPr>
          <w:lang w:eastAsia="zh-CN"/>
        </w:rPr>
        <w:t>ing</w:t>
      </w:r>
      <w:r w:rsidR="00542C8D">
        <w:rPr>
          <w:lang w:eastAsia="zh-CN"/>
        </w:rPr>
        <w:t xml:space="preserve"> the monitoring KPIs</w:t>
      </w:r>
      <w:r w:rsidR="00E15FCE">
        <w:rPr>
          <w:lang w:eastAsia="zh-CN"/>
        </w:rPr>
        <w:t>. The</w:t>
      </w:r>
      <w:r w:rsidR="0056164B">
        <w:rPr>
          <w:lang w:eastAsia="zh-CN"/>
        </w:rPr>
        <w:t xml:space="preserve"> </w:t>
      </w:r>
      <w:r w:rsidR="00F452AC">
        <w:rPr>
          <w:lang w:eastAsia="zh-CN"/>
        </w:rPr>
        <w:t>monitoring KPIs are then fed back to LMF; LMF makes monitoring decision.</w:t>
      </w:r>
      <w:r w:rsidR="00C8080C" w:rsidRPr="00C8080C">
        <w:rPr>
          <w:lang w:eastAsia="zh-CN"/>
        </w:rPr>
        <w:t xml:space="preserve"> </w:t>
      </w:r>
    </w:p>
    <w:p w14:paraId="09462796" w14:textId="77777777" w:rsidR="00963A72" w:rsidRDefault="00C8080C" w:rsidP="00963A72">
      <w:pPr>
        <w:numPr>
          <w:ilvl w:val="0"/>
          <w:numId w:val="13"/>
        </w:numPr>
        <w:autoSpaceDE/>
        <w:autoSpaceDN/>
        <w:adjustRightInd/>
        <w:snapToGrid/>
        <w:spacing w:before="120"/>
        <w:rPr>
          <w:lang w:eastAsia="zh-CN"/>
        </w:rPr>
      </w:pPr>
      <w:r w:rsidRPr="003039D0">
        <w:rPr>
          <w:lang w:eastAsia="zh-CN"/>
        </w:rPr>
        <w:t>For another option</w:t>
      </w:r>
      <w:r>
        <w:rPr>
          <w:lang w:eastAsia="zh-CN"/>
        </w:rPr>
        <w:t xml:space="preserve"> (center drawing), the UE calculates monitoring KPIs based on pre-defined metrics, and the calculated monitoring KPIs are then fed back to LMF; LMF makes monitoring decision. </w:t>
      </w:r>
    </w:p>
    <w:p w14:paraId="1E3F36AE" w14:textId="1A71400F" w:rsidR="00BC6064" w:rsidRPr="00C8080C" w:rsidRDefault="00963A72" w:rsidP="00C8080C">
      <w:pPr>
        <w:numPr>
          <w:ilvl w:val="0"/>
          <w:numId w:val="13"/>
        </w:numPr>
        <w:autoSpaceDE/>
        <w:autoSpaceDN/>
        <w:adjustRightInd/>
        <w:snapToGrid/>
        <w:spacing w:before="120"/>
        <w:ind w:left="845"/>
        <w:rPr>
          <w:lang w:val="en-GB" w:eastAsia="zh-CN"/>
        </w:rPr>
      </w:pPr>
      <w:r w:rsidRPr="003039D0">
        <w:rPr>
          <w:lang w:eastAsia="zh-CN"/>
        </w:rPr>
        <w:t>For</w:t>
      </w:r>
      <w:r w:rsidRPr="00C8080C">
        <w:rPr>
          <w:lang w:eastAsia="zh-CN"/>
        </w:rPr>
        <w:t xml:space="preserve"> </w:t>
      </w:r>
      <w:r>
        <w:rPr>
          <w:lang w:eastAsia="zh-CN"/>
        </w:rPr>
        <w:t>a third option (right-hand drawing)</w:t>
      </w:r>
      <w:r w:rsidRPr="003039D0">
        <w:rPr>
          <w:lang w:eastAsia="zh-CN"/>
        </w:rPr>
        <w:t xml:space="preserve">, </w:t>
      </w:r>
      <w:r>
        <w:rPr>
          <w:lang w:eastAsia="zh-CN"/>
        </w:rPr>
        <w:t>UE generates inputs for monitoring, calculates monitoring KPIs, makes monitoring decision, and reports the candidate decisions to LMF; LMF indicates UE to execute the grant decision accordingly.</w:t>
      </w:r>
      <w:r w:rsidRPr="00997F26">
        <w:rPr>
          <w:lang w:eastAsia="zh-CN"/>
        </w:rPr>
        <w:t xml:space="preserve"> </w:t>
      </w:r>
    </w:p>
    <w:tbl>
      <w:tblPr>
        <w:tblStyle w:val="af0"/>
        <w:tblW w:w="0" w:type="auto"/>
        <w:jc w:val="center"/>
        <w:tblBorders>
          <w:insideH w:val="none" w:sz="0" w:space="0" w:color="auto"/>
          <w:insideV w:val="none" w:sz="0" w:space="0" w:color="auto"/>
        </w:tblBorders>
        <w:tblLook w:val="04A0" w:firstRow="1" w:lastRow="0" w:firstColumn="1" w:lastColumn="0" w:noHBand="0" w:noVBand="1"/>
      </w:tblPr>
      <w:tblGrid>
        <w:gridCol w:w="3185"/>
        <w:gridCol w:w="3095"/>
        <w:gridCol w:w="3066"/>
      </w:tblGrid>
      <w:tr w:rsidR="00A940A4" w:rsidRPr="0019053C" w14:paraId="33C7AF46" w14:textId="77777777" w:rsidTr="00A940A4">
        <w:trPr>
          <w:jc w:val="center"/>
        </w:trPr>
        <w:tc>
          <w:tcPr>
            <w:tcW w:w="9346" w:type="dxa"/>
            <w:gridSpan w:val="3"/>
            <w:tcBorders>
              <w:top w:val="single" w:sz="4" w:space="0" w:color="auto"/>
              <w:bottom w:val="single" w:sz="4" w:space="0" w:color="auto"/>
            </w:tcBorders>
          </w:tcPr>
          <w:p w14:paraId="1545D9F8" w14:textId="456680DF" w:rsidR="00A940A4" w:rsidRPr="008C6416" w:rsidRDefault="008B16A5" w:rsidP="0045532A">
            <w:pPr>
              <w:pStyle w:val="afa"/>
              <w:spacing w:before="0" w:beforeAutospacing="0" w:after="0" w:afterAutospacing="0" w:line="180" w:lineRule="atLeast"/>
              <w:jc w:val="center"/>
              <w:rPr>
                <w:lang w:val="en-GB"/>
              </w:rPr>
            </w:pPr>
            <w:r>
              <w:rPr>
                <w:noProof/>
              </w:rPr>
              <w:drawing>
                <wp:inline distT="0" distB="0" distL="0" distR="0" wp14:anchorId="08F288A4" wp14:editId="5F695FAE">
                  <wp:extent cx="3984625" cy="482721"/>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47374" cy="514552"/>
                          </a:xfrm>
                          <a:prstGeom prst="rect">
                            <a:avLst/>
                          </a:prstGeom>
                          <a:noFill/>
                        </pic:spPr>
                      </pic:pic>
                    </a:graphicData>
                  </a:graphic>
                </wp:inline>
              </w:drawing>
            </w:r>
          </w:p>
        </w:tc>
      </w:tr>
      <w:tr w:rsidR="00404E7C" w:rsidRPr="0019053C" w14:paraId="2382E73F" w14:textId="3C30A1F2" w:rsidTr="003B736F">
        <w:trPr>
          <w:jc w:val="center"/>
        </w:trPr>
        <w:tc>
          <w:tcPr>
            <w:tcW w:w="3204" w:type="dxa"/>
            <w:tcBorders>
              <w:top w:val="single" w:sz="4" w:space="0" w:color="auto"/>
              <w:bottom w:val="single" w:sz="4" w:space="0" w:color="auto"/>
              <w:right w:val="single" w:sz="4" w:space="0" w:color="auto"/>
            </w:tcBorders>
          </w:tcPr>
          <w:p w14:paraId="4996D02C" w14:textId="6D5179CA" w:rsidR="00A940A4" w:rsidRPr="0019053C" w:rsidRDefault="00404E7C" w:rsidP="00D34CA5">
            <w:pPr>
              <w:jc w:val="center"/>
              <w:rPr>
                <w:lang w:eastAsia="zh-CN"/>
              </w:rPr>
            </w:pPr>
            <w:r>
              <w:rPr>
                <w:noProof/>
                <w:lang w:eastAsia="zh-CN"/>
              </w:rPr>
              <w:lastRenderedPageBreak/>
              <w:drawing>
                <wp:inline distT="0" distB="0" distL="0" distR="0" wp14:anchorId="452CB828" wp14:editId="072AF534">
                  <wp:extent cx="1772702" cy="1641426"/>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87251" cy="1654898"/>
                          </a:xfrm>
                          <a:prstGeom prst="rect">
                            <a:avLst/>
                          </a:prstGeom>
                          <a:noFill/>
                        </pic:spPr>
                      </pic:pic>
                    </a:graphicData>
                  </a:graphic>
                </wp:inline>
              </w:drawing>
            </w:r>
          </w:p>
        </w:tc>
        <w:tc>
          <w:tcPr>
            <w:tcW w:w="3115" w:type="dxa"/>
            <w:tcBorders>
              <w:top w:val="single" w:sz="4" w:space="0" w:color="auto"/>
              <w:left w:val="single" w:sz="4" w:space="0" w:color="auto"/>
              <w:bottom w:val="single" w:sz="4" w:space="0" w:color="auto"/>
            </w:tcBorders>
          </w:tcPr>
          <w:p w14:paraId="39BD0559" w14:textId="20E248CA" w:rsidR="00A940A4" w:rsidRPr="0019053C" w:rsidRDefault="00CA0AB6" w:rsidP="00D34CA5">
            <w:pPr>
              <w:jc w:val="center"/>
              <w:rPr>
                <w:noProof/>
                <w:lang w:eastAsia="zh-CN"/>
              </w:rPr>
            </w:pPr>
            <w:r>
              <w:rPr>
                <w:noProof/>
                <w:lang w:eastAsia="zh-CN"/>
              </w:rPr>
              <w:drawing>
                <wp:inline distT="0" distB="0" distL="0" distR="0" wp14:anchorId="14B5E016" wp14:editId="075AF66C">
                  <wp:extent cx="1711869" cy="1652905"/>
                  <wp:effectExtent l="0" t="0" r="3175"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11869" cy="1652905"/>
                          </a:xfrm>
                          <a:prstGeom prst="rect">
                            <a:avLst/>
                          </a:prstGeom>
                          <a:noFill/>
                        </pic:spPr>
                      </pic:pic>
                    </a:graphicData>
                  </a:graphic>
                </wp:inline>
              </w:drawing>
            </w:r>
          </w:p>
        </w:tc>
        <w:tc>
          <w:tcPr>
            <w:tcW w:w="3027" w:type="dxa"/>
            <w:tcBorders>
              <w:top w:val="single" w:sz="4" w:space="0" w:color="auto"/>
              <w:left w:val="single" w:sz="4" w:space="0" w:color="auto"/>
              <w:bottom w:val="single" w:sz="4" w:space="0" w:color="auto"/>
            </w:tcBorders>
          </w:tcPr>
          <w:p w14:paraId="30C19CDA" w14:textId="51A9A8DC" w:rsidR="00A940A4" w:rsidRPr="0019053C" w:rsidRDefault="00404E7C" w:rsidP="00D34CA5">
            <w:pPr>
              <w:jc w:val="center"/>
              <w:rPr>
                <w:noProof/>
                <w:lang w:eastAsia="zh-CN"/>
              </w:rPr>
            </w:pPr>
            <w:r>
              <w:rPr>
                <w:noProof/>
                <w:lang w:eastAsia="zh-CN"/>
              </w:rPr>
              <w:drawing>
                <wp:inline distT="0" distB="0" distL="0" distR="0" wp14:anchorId="51FBA1FC" wp14:editId="0B2989A1">
                  <wp:extent cx="1808417" cy="1640840"/>
                  <wp:effectExtent l="0" t="0" r="190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41303" cy="1670679"/>
                          </a:xfrm>
                          <a:prstGeom prst="rect">
                            <a:avLst/>
                          </a:prstGeom>
                          <a:noFill/>
                        </pic:spPr>
                      </pic:pic>
                    </a:graphicData>
                  </a:graphic>
                </wp:inline>
              </w:drawing>
            </w:r>
          </w:p>
        </w:tc>
      </w:tr>
    </w:tbl>
    <w:p w14:paraId="39E0C1D2" w14:textId="7F513D06" w:rsidR="00A97520" w:rsidRPr="0019053C" w:rsidRDefault="00A97520" w:rsidP="00A97520">
      <w:pPr>
        <w:pStyle w:val="af5"/>
        <w:jc w:val="center"/>
      </w:pPr>
      <w:bookmarkStart w:id="6" w:name="_Ref134994671"/>
      <w:r w:rsidRPr="0019053C">
        <w:t xml:space="preserve">Figure </w:t>
      </w:r>
      <w:r w:rsidRPr="0019053C">
        <w:rPr>
          <w:noProof/>
        </w:rPr>
        <w:fldChar w:fldCharType="begin"/>
      </w:r>
      <w:r w:rsidRPr="0019053C">
        <w:rPr>
          <w:noProof/>
        </w:rPr>
        <w:instrText xml:space="preserve"> SEQ Figure \* ARABIC </w:instrText>
      </w:r>
      <w:r w:rsidRPr="0019053C">
        <w:rPr>
          <w:noProof/>
        </w:rPr>
        <w:fldChar w:fldCharType="separate"/>
      </w:r>
      <w:r w:rsidR="00D2731C">
        <w:rPr>
          <w:noProof/>
        </w:rPr>
        <w:t>3</w:t>
      </w:r>
      <w:r w:rsidRPr="0019053C">
        <w:rPr>
          <w:noProof/>
        </w:rPr>
        <w:fldChar w:fldCharType="end"/>
      </w:r>
      <w:bookmarkEnd w:id="6"/>
      <w:r w:rsidRPr="0019053C">
        <w:rPr>
          <w:noProof/>
        </w:rPr>
        <w:t xml:space="preserve"> -</w:t>
      </w:r>
      <w:r w:rsidRPr="0019053C">
        <w:t xml:space="preserve"> </w:t>
      </w:r>
      <w:r>
        <w:t>Case 1</w:t>
      </w:r>
      <w:r w:rsidR="00A62DDD">
        <w:t xml:space="preserve"> and 2a</w:t>
      </w:r>
      <w:r w:rsidR="004C7172">
        <w:t xml:space="preserve"> </w:t>
      </w:r>
      <w:r>
        <w:t xml:space="preserve">model </w:t>
      </w:r>
      <w:r w:rsidR="003B736F">
        <w:t>monitoring</w:t>
      </w:r>
    </w:p>
    <w:p w14:paraId="6F07BA52" w14:textId="0FFA0DD5" w:rsidR="00BC6064" w:rsidRDefault="00530C81" w:rsidP="00BC6064">
      <w:pPr>
        <w:spacing w:afterLines="50" w:after="156"/>
        <w:rPr>
          <w:lang w:val="en-GB" w:eastAsia="zh-CN"/>
        </w:rPr>
      </w:pPr>
      <w:r w:rsidRPr="001767F3">
        <w:rPr>
          <w:lang w:eastAsia="zh-CN"/>
        </w:rPr>
        <w:t xml:space="preserve">Based on </w:t>
      </w:r>
      <w:r>
        <w:rPr>
          <w:lang w:eastAsia="zh-CN"/>
        </w:rPr>
        <w:t xml:space="preserve">the </w:t>
      </w:r>
      <w:r w:rsidRPr="001767F3">
        <w:rPr>
          <w:lang w:eastAsia="zh-CN"/>
        </w:rPr>
        <w:t>above discussion,</w:t>
      </w:r>
      <w:r>
        <w:rPr>
          <w:lang w:eastAsia="zh-CN"/>
        </w:rPr>
        <w:t xml:space="preserve"> </w:t>
      </w:r>
      <w:r w:rsidRPr="002741F3">
        <w:t xml:space="preserve">we can make the following </w:t>
      </w:r>
      <w:r w:rsidR="00340750">
        <w:t>proposal</w:t>
      </w:r>
      <w:r w:rsidR="00146BFF">
        <w:t>s</w:t>
      </w:r>
      <w:r>
        <w:t xml:space="preserve"> for the signaling of </w:t>
      </w:r>
      <w:r w:rsidR="00043348">
        <w:t>model monitoring</w:t>
      </w:r>
      <w:r w:rsidRPr="002741F3">
        <w:t>:</w:t>
      </w:r>
    </w:p>
    <w:p w14:paraId="3243A8CF" w14:textId="77777777" w:rsidR="006F2E01" w:rsidRPr="000D10BD" w:rsidRDefault="00D3750E" w:rsidP="006F2E01">
      <w:pPr>
        <w:pStyle w:val="af4"/>
        <w:numPr>
          <w:ilvl w:val="0"/>
          <w:numId w:val="7"/>
        </w:numPr>
        <w:spacing w:before="120"/>
        <w:ind w:firstLineChars="0"/>
        <w:rPr>
          <w:b/>
          <w:bCs/>
          <w:i/>
          <w:lang w:eastAsia="zh-CN"/>
        </w:rPr>
      </w:pPr>
      <w:r w:rsidRPr="000D10BD">
        <w:rPr>
          <w:b/>
          <w:bCs/>
          <w:i/>
          <w:lang w:eastAsia="zh-CN"/>
        </w:rPr>
        <w:t xml:space="preserve">: </w:t>
      </w:r>
      <w:r w:rsidR="006F2E01" w:rsidRPr="000D10BD">
        <w:rPr>
          <w:b/>
          <w:bCs/>
          <w:i/>
          <w:lang w:eastAsia="zh-CN"/>
        </w:rPr>
        <w:t>Regarding monitoring for AI/ML based positioning, at least the following entities are identified to derive monitoring metric</w:t>
      </w:r>
    </w:p>
    <w:p w14:paraId="68AFE191" w14:textId="56C0FE70" w:rsidR="006F2E01" w:rsidRPr="000D10BD" w:rsidRDefault="006F2E01" w:rsidP="006F2E01">
      <w:pPr>
        <w:pStyle w:val="af4"/>
        <w:numPr>
          <w:ilvl w:val="0"/>
          <w:numId w:val="10"/>
        </w:numPr>
        <w:ind w:firstLineChars="0"/>
        <w:rPr>
          <w:b/>
          <w:i/>
        </w:rPr>
      </w:pPr>
      <w:r w:rsidRPr="000D10BD">
        <w:rPr>
          <w:b/>
          <w:i/>
        </w:rPr>
        <w:t xml:space="preserve">UE </w:t>
      </w:r>
      <w:r w:rsidR="00594B6B" w:rsidRPr="000D10BD">
        <w:rPr>
          <w:b/>
          <w:i/>
          <w:color w:val="0070C0"/>
        </w:rPr>
        <w:t>and LMF</w:t>
      </w:r>
      <w:r w:rsidR="00594B6B" w:rsidRPr="000D10BD">
        <w:rPr>
          <w:b/>
          <w:i/>
        </w:rPr>
        <w:t xml:space="preserve"> </w:t>
      </w:r>
      <w:r w:rsidRPr="000D10BD">
        <w:rPr>
          <w:b/>
          <w:i/>
        </w:rPr>
        <w:t>at least for Case 1 (with UE-side model)</w:t>
      </w:r>
      <w:r w:rsidR="000374C7">
        <w:rPr>
          <w:b/>
          <w:i/>
        </w:rPr>
        <w:t>.</w:t>
      </w:r>
    </w:p>
    <w:p w14:paraId="2360E677" w14:textId="298D7343" w:rsidR="00D3750E" w:rsidRPr="003039D0" w:rsidRDefault="005F0A8F" w:rsidP="000522F8">
      <w:pPr>
        <w:pStyle w:val="af4"/>
        <w:numPr>
          <w:ilvl w:val="0"/>
          <w:numId w:val="7"/>
        </w:numPr>
        <w:spacing w:beforeLines="50" w:before="156"/>
        <w:ind w:firstLineChars="0"/>
        <w:rPr>
          <w:b/>
          <w:bCs/>
          <w:i/>
          <w:lang w:eastAsia="zh-CN"/>
        </w:rPr>
      </w:pPr>
      <w:r>
        <w:rPr>
          <w:b/>
          <w:bCs/>
          <w:i/>
          <w:lang w:eastAsia="zh-CN"/>
        </w:rPr>
        <w:t xml:space="preserve">: </w:t>
      </w:r>
      <w:r w:rsidR="00D3750E" w:rsidRPr="003039D0">
        <w:rPr>
          <w:b/>
          <w:bCs/>
          <w:i/>
          <w:lang w:eastAsia="zh-CN"/>
        </w:rPr>
        <w:t>Study the following modes of model monitoring</w:t>
      </w:r>
      <w:r w:rsidR="00D3750E">
        <w:rPr>
          <w:b/>
          <w:bCs/>
          <w:i/>
          <w:lang w:eastAsia="zh-CN"/>
        </w:rPr>
        <w:t xml:space="preserve"> and the potential spec impact</w:t>
      </w:r>
      <w:r w:rsidR="003172AE">
        <w:rPr>
          <w:b/>
          <w:bCs/>
          <w:i/>
          <w:lang w:eastAsia="zh-CN"/>
        </w:rPr>
        <w:t xml:space="preserve"> for Case</w:t>
      </w:r>
      <w:r w:rsidR="009A3D47">
        <w:rPr>
          <w:b/>
          <w:bCs/>
          <w:i/>
          <w:lang w:eastAsia="zh-CN"/>
        </w:rPr>
        <w:t xml:space="preserve"> 1</w:t>
      </w:r>
      <w:r w:rsidR="00D3750E" w:rsidRPr="003039D0">
        <w:rPr>
          <w:b/>
          <w:bCs/>
          <w:i/>
          <w:lang w:eastAsia="zh-CN"/>
        </w:rPr>
        <w:t>:</w:t>
      </w:r>
    </w:p>
    <w:p w14:paraId="496BD39A" w14:textId="5BAEF2C1" w:rsidR="00AB3682" w:rsidRDefault="00E92CC1" w:rsidP="00AB3682">
      <w:pPr>
        <w:pStyle w:val="af4"/>
        <w:numPr>
          <w:ilvl w:val="0"/>
          <w:numId w:val="10"/>
        </w:numPr>
        <w:spacing w:beforeLines="50" w:before="156"/>
        <w:ind w:firstLineChars="0"/>
        <w:rPr>
          <w:b/>
          <w:i/>
        </w:rPr>
      </w:pPr>
      <w:r w:rsidRPr="00E92CC1">
        <w:rPr>
          <w:b/>
          <w:i/>
        </w:rPr>
        <w:t xml:space="preserve">LMF </w:t>
      </w:r>
      <w:r w:rsidR="00210D7B">
        <w:rPr>
          <w:b/>
          <w:i/>
        </w:rPr>
        <w:t>sets up</w:t>
      </w:r>
      <w:r w:rsidRPr="00E92CC1">
        <w:rPr>
          <w:b/>
          <w:i/>
        </w:rPr>
        <w:t xml:space="preserve"> a monitoring configuration on what KPIs to be monitored </w:t>
      </w:r>
      <w:r w:rsidR="0052744B" w:rsidRPr="0052744B">
        <w:rPr>
          <w:b/>
          <w:i/>
        </w:rPr>
        <w:t>(</w:t>
      </w:r>
      <w:r w:rsidR="00210D7B">
        <w:rPr>
          <w:b/>
          <w:i/>
        </w:rPr>
        <w:t xml:space="preserve">e.g. </w:t>
      </w:r>
      <w:r w:rsidR="0052744B" w:rsidRPr="0052744B">
        <w:rPr>
          <w:b/>
          <w:i/>
        </w:rPr>
        <w:t>RSRP/SINR/Delay Spread/Angle Spread/K-factor/positioning accuracy/identification accuracy, etc.)</w:t>
      </w:r>
      <w:r w:rsidR="0052744B">
        <w:rPr>
          <w:b/>
          <w:i/>
        </w:rPr>
        <w:t xml:space="preserve"> </w:t>
      </w:r>
      <w:r w:rsidRPr="00E92CC1">
        <w:rPr>
          <w:b/>
          <w:i/>
        </w:rPr>
        <w:t xml:space="preserve">and the threshold criterion for the above KPIs </w:t>
      </w:r>
      <w:r w:rsidR="00AB3682" w:rsidRPr="00AB3682">
        <w:rPr>
          <w:b/>
          <w:i/>
        </w:rPr>
        <w:t xml:space="preserve">to facilitate </w:t>
      </w:r>
      <w:r w:rsidR="00210D7B">
        <w:rPr>
          <w:b/>
          <w:i/>
        </w:rPr>
        <w:t xml:space="preserve">the </w:t>
      </w:r>
      <w:r w:rsidR="00AB3682" w:rsidRPr="00AB3682">
        <w:rPr>
          <w:b/>
          <w:i/>
        </w:rPr>
        <w:t>UE to deriv</w:t>
      </w:r>
      <w:r w:rsidR="00210D7B">
        <w:rPr>
          <w:b/>
          <w:i/>
        </w:rPr>
        <w:t>e</w:t>
      </w:r>
      <w:r w:rsidR="00AB3682" w:rsidRPr="00AB3682">
        <w:rPr>
          <w:b/>
          <w:i/>
        </w:rPr>
        <w:t xml:space="preserve"> the monitoring KPIs</w:t>
      </w:r>
      <w:r w:rsidR="00210D7B">
        <w:rPr>
          <w:b/>
          <w:i/>
        </w:rPr>
        <w:t>;</w:t>
      </w:r>
      <w:r w:rsidR="00AB3682" w:rsidRPr="00AB3682">
        <w:rPr>
          <w:b/>
          <w:i/>
        </w:rPr>
        <w:t xml:space="preserve"> monitoring KPIs are then fed back to LMF; LMF makes monitoring decision. </w:t>
      </w:r>
    </w:p>
    <w:p w14:paraId="57BA47AA" w14:textId="77777777" w:rsidR="00362B5F" w:rsidRDefault="00AB3682" w:rsidP="00362B5F">
      <w:pPr>
        <w:pStyle w:val="af4"/>
        <w:numPr>
          <w:ilvl w:val="0"/>
          <w:numId w:val="10"/>
        </w:numPr>
        <w:spacing w:beforeLines="50" w:before="156"/>
        <w:ind w:firstLineChars="0"/>
        <w:rPr>
          <w:b/>
          <w:i/>
        </w:rPr>
      </w:pPr>
      <w:r w:rsidRPr="00A544ED">
        <w:rPr>
          <w:b/>
          <w:i/>
        </w:rPr>
        <w:t xml:space="preserve">UE calculates monitoring KPIs based on pre-defined metrics, and the calculated monitoring KPIs are then fed back to LMF; LMF makes monitoring decision. </w:t>
      </w:r>
    </w:p>
    <w:p w14:paraId="271C5466" w14:textId="5A33D54E" w:rsidR="00D3750E" w:rsidRPr="001F1AAE" w:rsidRDefault="00362B5F" w:rsidP="00A544ED">
      <w:pPr>
        <w:pStyle w:val="af4"/>
        <w:numPr>
          <w:ilvl w:val="0"/>
          <w:numId w:val="10"/>
        </w:numPr>
        <w:spacing w:beforeLines="50" w:before="156"/>
        <w:ind w:firstLineChars="0"/>
        <w:rPr>
          <w:b/>
          <w:i/>
        </w:rPr>
      </w:pPr>
      <w:r w:rsidRPr="00A544ED">
        <w:rPr>
          <w:b/>
          <w:i/>
        </w:rPr>
        <w:t>UE generates inputs for monitoring, calculates monitoring KPIs, makes monitoring decision, and reports the decision to LMF;</w:t>
      </w:r>
      <w:r w:rsidRPr="002C7588">
        <w:rPr>
          <w:b/>
          <w:i/>
        </w:rPr>
        <w:t xml:space="preserve"> </w:t>
      </w:r>
      <w:r w:rsidRPr="00047EFB">
        <w:rPr>
          <w:b/>
          <w:i/>
        </w:rPr>
        <w:t>L</w:t>
      </w:r>
      <w:r w:rsidRPr="00762377">
        <w:rPr>
          <w:b/>
          <w:i/>
        </w:rPr>
        <w:t>MF indicate</w:t>
      </w:r>
      <w:r w:rsidR="005F0D2A">
        <w:rPr>
          <w:b/>
          <w:i/>
        </w:rPr>
        <w:t>s</w:t>
      </w:r>
      <w:r w:rsidRPr="00762377">
        <w:rPr>
          <w:b/>
          <w:i/>
        </w:rPr>
        <w:t xml:space="preserve"> UE to execute the decision accordingly</w:t>
      </w:r>
      <w:r w:rsidRPr="00836B79">
        <w:rPr>
          <w:b/>
          <w:i/>
        </w:rPr>
        <w:t xml:space="preserve">. </w:t>
      </w:r>
    </w:p>
    <w:p w14:paraId="65B685C4" w14:textId="4028DAD6" w:rsidR="00C901BF" w:rsidRDefault="00C901BF" w:rsidP="00F031B4">
      <w:pPr>
        <w:pStyle w:val="2"/>
        <w:rPr>
          <w:rFonts w:ascii="Times New Roman" w:hAnsi="Times New Roman"/>
          <w:b/>
        </w:rPr>
      </w:pPr>
      <w:r w:rsidRPr="0019053C">
        <w:rPr>
          <w:rFonts w:ascii="Times New Roman" w:hAnsi="Times New Roman"/>
          <w:b/>
        </w:rPr>
        <w:t>Cas</w:t>
      </w:r>
      <w:r w:rsidR="00636EB5">
        <w:rPr>
          <w:rFonts w:ascii="Times New Roman" w:hAnsi="Times New Roman"/>
          <w:b/>
        </w:rPr>
        <w:t xml:space="preserve">e </w:t>
      </w:r>
      <w:r w:rsidR="00636EB5" w:rsidRPr="00636EB5">
        <w:rPr>
          <w:rFonts w:ascii="Times New Roman" w:hAnsi="Times New Roman"/>
          <w:b/>
        </w:rPr>
        <w:t xml:space="preserve">2a: </w:t>
      </w:r>
      <w:r w:rsidR="00F031B4" w:rsidRPr="00F031B4">
        <w:rPr>
          <w:rFonts w:ascii="Times New Roman" w:hAnsi="Times New Roman"/>
          <w:b/>
        </w:rPr>
        <w:t>UE-assisted/LMF-based positioning with UE-side model, AI/ML assisted positioning</w:t>
      </w:r>
    </w:p>
    <w:p w14:paraId="26368E04" w14:textId="1FA39D06" w:rsidR="00C901BF" w:rsidRPr="00603723" w:rsidRDefault="00046741" w:rsidP="00C901BF">
      <w:pPr>
        <w:rPr>
          <w:lang w:eastAsia="zh-CN"/>
        </w:rPr>
      </w:pPr>
      <w:r w:rsidRPr="00CE6BD3">
        <w:rPr>
          <w:lang w:eastAsia="zh-CN"/>
        </w:rPr>
        <w:t>Case</w:t>
      </w:r>
      <w:r>
        <w:rPr>
          <w:lang w:eastAsia="zh-CN"/>
        </w:rPr>
        <w:t xml:space="preserve"> 2a is downlink based positioning based on PRS measurements. The AI/ML model is located in the UE and infers an intermediate metric, such a</w:t>
      </w:r>
      <w:r w:rsidR="00473DAC">
        <w:rPr>
          <w:lang w:eastAsia="zh-CN"/>
        </w:rPr>
        <w:t>s a</w:t>
      </w:r>
      <w:r>
        <w:rPr>
          <w:lang w:eastAsia="zh-CN"/>
        </w:rPr>
        <w:t xml:space="preserve"> LOS tag or T</w:t>
      </w:r>
      <w:r w:rsidR="00112DE1">
        <w:rPr>
          <w:lang w:eastAsia="zh-CN"/>
        </w:rPr>
        <w:t>O</w:t>
      </w:r>
      <w:r>
        <w:rPr>
          <w:lang w:eastAsia="zh-CN"/>
        </w:rPr>
        <w:t xml:space="preserve">A. The results are transferred to the LMF where the final positioning is performed. </w:t>
      </w:r>
    </w:p>
    <w:p w14:paraId="15F2F2D1" w14:textId="77777777" w:rsidR="00C901BF" w:rsidRPr="007F270D" w:rsidRDefault="00C901BF" w:rsidP="00C901BF">
      <w:pPr>
        <w:pStyle w:val="3"/>
        <w:numPr>
          <w:ilvl w:val="2"/>
          <w:numId w:val="2"/>
        </w:numPr>
        <w:spacing w:line="240" w:lineRule="auto"/>
        <w:rPr>
          <w:b/>
        </w:rPr>
      </w:pPr>
      <w:r w:rsidRPr="007F270D">
        <w:rPr>
          <w:b/>
        </w:rPr>
        <w:t>Model deployment</w:t>
      </w:r>
    </w:p>
    <w:p w14:paraId="5A449C9F" w14:textId="118AFAB0" w:rsidR="008B2EC1" w:rsidRPr="0019053C" w:rsidRDefault="001B61FA" w:rsidP="005403A6">
      <w:pPr>
        <w:spacing w:beforeLines="50" w:before="156"/>
        <w:rPr>
          <w:color w:val="000000"/>
          <w:lang w:eastAsia="zh-CN"/>
        </w:rPr>
      </w:pPr>
      <w:r>
        <w:rPr>
          <w:lang w:eastAsia="zh-CN"/>
        </w:rPr>
        <w:t>A</w:t>
      </w:r>
      <w:r w:rsidRPr="0019053C">
        <w:rPr>
          <w:lang w:eastAsia="zh-CN"/>
        </w:rPr>
        <w:t xml:space="preserve">s </w:t>
      </w:r>
      <w:r>
        <w:rPr>
          <w:lang w:eastAsia="zh-CN"/>
        </w:rPr>
        <w:t xml:space="preserve">discussed in Section 2.1.1, </w:t>
      </w:r>
      <w:r w:rsidRPr="0019053C">
        <w:rPr>
          <w:lang w:eastAsia="zh-CN"/>
        </w:rPr>
        <w:t xml:space="preserve">we only </w:t>
      </w:r>
      <w:r w:rsidR="00210D7B">
        <w:rPr>
          <w:lang w:eastAsia="zh-CN"/>
        </w:rPr>
        <w:t>address</w:t>
      </w:r>
      <w:r w:rsidR="00210D7B" w:rsidRPr="0019053C">
        <w:rPr>
          <w:lang w:eastAsia="zh-CN"/>
        </w:rPr>
        <w:t xml:space="preserve"> </w:t>
      </w:r>
      <w:r w:rsidRPr="0019053C">
        <w:rPr>
          <w:lang w:eastAsia="zh-CN"/>
        </w:rPr>
        <w:t>the cases when model training and model</w:t>
      </w:r>
      <w:r w:rsidR="008B2EC1" w:rsidRPr="0019053C">
        <w:rPr>
          <w:lang w:eastAsia="zh-CN"/>
        </w:rPr>
        <w:t xml:space="preserve"> inference are performed by the same node and we are </w:t>
      </w:r>
      <w:r w:rsidR="008B2EC1" w:rsidRPr="0019053C">
        <w:rPr>
          <w:color w:val="000000"/>
          <w:lang w:eastAsia="zh-CN"/>
        </w:rPr>
        <w:t xml:space="preserve">making the following proposal: </w:t>
      </w:r>
    </w:p>
    <w:p w14:paraId="15397939" w14:textId="6DDEFC78" w:rsidR="008B2EC1" w:rsidRPr="00946CB8" w:rsidRDefault="008B2EC1" w:rsidP="00C63624">
      <w:pPr>
        <w:pStyle w:val="af4"/>
        <w:numPr>
          <w:ilvl w:val="0"/>
          <w:numId w:val="7"/>
        </w:numPr>
        <w:spacing w:before="50"/>
        <w:ind w:firstLineChars="0"/>
        <w:rPr>
          <w:b/>
          <w:bCs/>
          <w:i/>
          <w:lang w:eastAsia="zh-CN"/>
        </w:rPr>
      </w:pPr>
      <w:r w:rsidRPr="00443EEE">
        <w:rPr>
          <w:b/>
          <w:bCs/>
          <w:i/>
          <w:lang w:eastAsia="zh-CN"/>
        </w:rPr>
        <w:t>:</w:t>
      </w:r>
      <w:r w:rsidRPr="00443EEE">
        <w:rPr>
          <w:b/>
          <w:i/>
        </w:rPr>
        <w:t xml:space="preserve"> </w:t>
      </w:r>
      <w:r w:rsidRPr="00443EEE">
        <w:rPr>
          <w:b/>
          <w:bCs/>
          <w:i/>
          <w:lang w:eastAsia="zh-CN"/>
        </w:rPr>
        <w:t xml:space="preserve">For Case </w:t>
      </w:r>
      <w:r w:rsidR="002452C0">
        <w:rPr>
          <w:b/>
          <w:bCs/>
          <w:i/>
          <w:lang w:eastAsia="zh-CN"/>
        </w:rPr>
        <w:t>2a</w:t>
      </w:r>
      <w:r w:rsidRPr="00443EEE">
        <w:rPr>
          <w:b/>
          <w:bCs/>
          <w:i/>
          <w:lang w:eastAsia="zh-CN"/>
        </w:rPr>
        <w:t xml:space="preserve"> (</w:t>
      </w:r>
      <w:r w:rsidR="00C63624" w:rsidRPr="00C63624">
        <w:rPr>
          <w:b/>
          <w:bCs/>
          <w:i/>
          <w:lang w:eastAsia="zh-CN"/>
        </w:rPr>
        <w:t>UE-assisted/</w:t>
      </w:r>
      <w:r w:rsidR="004E6C70">
        <w:rPr>
          <w:b/>
          <w:bCs/>
          <w:i/>
          <w:lang w:eastAsia="zh-CN"/>
        </w:rPr>
        <w:t>LMF</w:t>
      </w:r>
      <w:r w:rsidRPr="00443EEE">
        <w:rPr>
          <w:b/>
          <w:bCs/>
          <w:i/>
          <w:lang w:eastAsia="zh-CN"/>
        </w:rPr>
        <w:t>-based positioning with UE-side model, AI/ML assisted positioning), the model training/updating and inferen</w:t>
      </w:r>
      <w:r>
        <w:rPr>
          <w:b/>
          <w:bCs/>
          <w:i/>
          <w:lang w:eastAsia="zh-CN"/>
        </w:rPr>
        <w:t>ce are performed all at UE sid</w:t>
      </w:r>
      <w:r w:rsidRPr="00946CB8">
        <w:rPr>
          <w:b/>
          <w:bCs/>
          <w:i/>
          <w:lang w:eastAsia="zh-CN"/>
        </w:rPr>
        <w:t>e.</w:t>
      </w:r>
    </w:p>
    <w:p w14:paraId="5C00930C" w14:textId="77777777" w:rsidR="007A7070" w:rsidRDefault="007A7070" w:rsidP="007A7070">
      <w:pPr>
        <w:pStyle w:val="3"/>
        <w:numPr>
          <w:ilvl w:val="2"/>
          <w:numId w:val="2"/>
        </w:numPr>
        <w:spacing w:line="240" w:lineRule="auto"/>
        <w:rPr>
          <w:b/>
        </w:rPr>
      </w:pPr>
      <w:r w:rsidRPr="000F515B">
        <w:rPr>
          <w:b/>
        </w:rPr>
        <w:t>Data collection for model training and model updating</w:t>
      </w:r>
    </w:p>
    <w:p w14:paraId="06C08C6E" w14:textId="2480AC30" w:rsidR="008E6F61" w:rsidRPr="0052473D" w:rsidRDefault="00621200" w:rsidP="008E6F61">
      <w:pPr>
        <w:rPr>
          <w:lang w:eastAsia="zh-CN"/>
        </w:rPr>
      </w:pPr>
      <w:r w:rsidRPr="00621200">
        <w:rPr>
          <w:lang w:eastAsia="zh-CN"/>
        </w:rPr>
        <w:t xml:space="preserve">As illustrated in </w:t>
      </w:r>
      <w:r w:rsidR="001F54A3">
        <w:rPr>
          <w:iCs/>
        </w:rPr>
        <w:fldChar w:fldCharType="begin"/>
      </w:r>
      <w:r w:rsidR="001F54A3">
        <w:rPr>
          <w:iCs/>
        </w:rPr>
        <w:instrText xml:space="preserve"> REF _Ref134994673 \h </w:instrText>
      </w:r>
      <w:r w:rsidR="001F54A3">
        <w:rPr>
          <w:iCs/>
        </w:rPr>
      </w:r>
      <w:r w:rsidR="001F54A3">
        <w:rPr>
          <w:iCs/>
        </w:rPr>
        <w:fldChar w:fldCharType="separate"/>
      </w:r>
      <w:r w:rsidR="001F54A3" w:rsidRPr="0019053C">
        <w:t xml:space="preserve">Figure </w:t>
      </w:r>
      <w:r w:rsidR="001F54A3">
        <w:rPr>
          <w:noProof/>
        </w:rPr>
        <w:t>4</w:t>
      </w:r>
      <w:r w:rsidR="001F54A3">
        <w:rPr>
          <w:iCs/>
        </w:rPr>
        <w:fldChar w:fldCharType="end"/>
      </w:r>
      <w:r w:rsidRPr="00621200">
        <w:rPr>
          <w:lang w:eastAsia="zh-CN"/>
        </w:rPr>
        <w:t>, for the UE-side positioning model’s training and updating, the UE needs to collect channel measurements, e.g., the power delay profile (PDP), the channel impulse response (CIR), the channel frequency response (CFR) or post-processed CIR and also ground truth coordinates as the model training inputs. These channel measurements can be obtained with the help of PRUs and UEs. And the ground truth coordinates can be obtained with the help of PRUs.</w:t>
      </w:r>
    </w:p>
    <w:tbl>
      <w:tblPr>
        <w:tblStyle w:val="af0"/>
        <w:tblW w:w="0" w:type="auto"/>
        <w:jc w:val="center"/>
        <w:tblBorders>
          <w:insideH w:val="none" w:sz="0" w:space="0" w:color="auto"/>
          <w:insideV w:val="none" w:sz="0" w:space="0" w:color="auto"/>
        </w:tblBorders>
        <w:tblLook w:val="04A0" w:firstRow="1" w:lastRow="0" w:firstColumn="1" w:lastColumn="0" w:noHBand="0" w:noVBand="1"/>
      </w:tblPr>
      <w:tblGrid>
        <w:gridCol w:w="4631"/>
      </w:tblGrid>
      <w:tr w:rsidR="00CA58C8" w:rsidRPr="0019053C" w14:paraId="0D1BD420" w14:textId="77777777" w:rsidTr="00D21BF2">
        <w:trPr>
          <w:jc w:val="center"/>
        </w:trPr>
        <w:tc>
          <w:tcPr>
            <w:tcW w:w="4631" w:type="dxa"/>
            <w:tcBorders>
              <w:left w:val="single" w:sz="4" w:space="0" w:color="auto"/>
            </w:tcBorders>
          </w:tcPr>
          <w:p w14:paraId="470B0717" w14:textId="48D98894" w:rsidR="00CA58C8" w:rsidRPr="0019053C" w:rsidRDefault="00351B88" w:rsidP="00D21BF2">
            <w:pPr>
              <w:jc w:val="center"/>
              <w:rPr>
                <w:noProof/>
                <w:lang w:eastAsia="zh-CN"/>
              </w:rPr>
            </w:pPr>
            <w:r>
              <w:rPr>
                <w:noProof/>
                <w:lang w:eastAsia="zh-CN"/>
              </w:rPr>
              <w:lastRenderedPageBreak/>
              <w:drawing>
                <wp:inline distT="0" distB="0" distL="0" distR="0" wp14:anchorId="5A3B8AE9" wp14:editId="5E52CF6B">
                  <wp:extent cx="2266950" cy="1616420"/>
                  <wp:effectExtent l="0" t="0" r="0"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91198" cy="1633710"/>
                          </a:xfrm>
                          <a:prstGeom prst="rect">
                            <a:avLst/>
                          </a:prstGeom>
                          <a:noFill/>
                        </pic:spPr>
                      </pic:pic>
                    </a:graphicData>
                  </a:graphic>
                </wp:inline>
              </w:drawing>
            </w:r>
          </w:p>
        </w:tc>
      </w:tr>
      <w:tr w:rsidR="00CA58C8" w:rsidRPr="0019053C" w14:paraId="06D4A744" w14:textId="77777777" w:rsidTr="00D21BF2">
        <w:trPr>
          <w:jc w:val="center"/>
        </w:trPr>
        <w:tc>
          <w:tcPr>
            <w:tcW w:w="4631" w:type="dxa"/>
            <w:tcBorders>
              <w:left w:val="single" w:sz="4" w:space="0" w:color="auto"/>
            </w:tcBorders>
            <w:vAlign w:val="center"/>
          </w:tcPr>
          <w:p w14:paraId="0D97779E" w14:textId="77777777" w:rsidR="00CA58C8" w:rsidRPr="00EF7199" w:rsidRDefault="00CA58C8" w:rsidP="004933C4">
            <w:pPr>
              <w:keepNext/>
              <w:spacing w:after="0"/>
              <w:jc w:val="center"/>
              <w:rPr>
                <w:rFonts w:eastAsiaTheme="minorEastAsia"/>
                <w:sz w:val="18"/>
                <w:szCs w:val="18"/>
                <w:lang w:eastAsia="zh-CN"/>
              </w:rPr>
            </w:pPr>
            <w:r w:rsidRPr="00EF7199">
              <w:rPr>
                <w:rFonts w:eastAsiaTheme="minorEastAsia"/>
                <w:sz w:val="18"/>
                <w:szCs w:val="18"/>
                <w:lang w:eastAsia="zh-CN"/>
              </w:rPr>
              <w:t>Assisted positioning model training/updating phase</w:t>
            </w:r>
          </w:p>
        </w:tc>
      </w:tr>
    </w:tbl>
    <w:p w14:paraId="27219E64" w14:textId="641FEC64" w:rsidR="00BA19B4" w:rsidRDefault="00BA19B4" w:rsidP="00BA19B4">
      <w:pPr>
        <w:pStyle w:val="af5"/>
        <w:jc w:val="center"/>
      </w:pPr>
      <w:bookmarkStart w:id="7" w:name="_Ref134994673"/>
      <w:r w:rsidRPr="0019053C">
        <w:t xml:space="preserve">Figure </w:t>
      </w:r>
      <w:r w:rsidRPr="0019053C">
        <w:rPr>
          <w:noProof/>
        </w:rPr>
        <w:fldChar w:fldCharType="begin"/>
      </w:r>
      <w:r w:rsidRPr="0019053C">
        <w:rPr>
          <w:noProof/>
        </w:rPr>
        <w:instrText xml:space="preserve"> SEQ Figure \* ARABIC </w:instrText>
      </w:r>
      <w:r w:rsidRPr="0019053C">
        <w:rPr>
          <w:noProof/>
        </w:rPr>
        <w:fldChar w:fldCharType="separate"/>
      </w:r>
      <w:r w:rsidR="00D2731C">
        <w:rPr>
          <w:noProof/>
        </w:rPr>
        <w:t>4</w:t>
      </w:r>
      <w:r w:rsidRPr="0019053C">
        <w:rPr>
          <w:noProof/>
        </w:rPr>
        <w:fldChar w:fldCharType="end"/>
      </w:r>
      <w:bookmarkEnd w:id="7"/>
      <w:r w:rsidRPr="0019053C">
        <w:rPr>
          <w:noProof/>
        </w:rPr>
        <w:t xml:space="preserve"> -</w:t>
      </w:r>
      <w:r w:rsidRPr="0019053C">
        <w:t xml:space="preserve"> </w:t>
      </w:r>
      <w:r w:rsidR="007E3C94">
        <w:t>Case 2a model training</w:t>
      </w:r>
    </w:p>
    <w:p w14:paraId="5B715C11" w14:textId="1BBFF440" w:rsidR="004C3924" w:rsidRDefault="0052473D" w:rsidP="004C3924">
      <w:pPr>
        <w:rPr>
          <w:lang w:eastAsia="zh-CN"/>
        </w:rPr>
      </w:pPr>
      <w:r>
        <w:rPr>
          <w:lang w:eastAsia="zh-CN"/>
        </w:rPr>
        <w:t>T</w:t>
      </w:r>
      <w:r w:rsidR="004C3924">
        <w:rPr>
          <w:lang w:eastAsia="zh-CN"/>
        </w:rPr>
        <w:t>he following sources and destination for the generation and signaling of measurements and labels would be applicab</w:t>
      </w:r>
      <w:r>
        <w:rPr>
          <w:lang w:eastAsia="zh-CN"/>
        </w:rPr>
        <w:t>le for training data collection</w:t>
      </w:r>
      <w:r w:rsidR="00F9042D">
        <w:rPr>
          <w:lang w:eastAsia="zh-CN"/>
        </w:rPr>
        <w:t xml:space="preserve">. Similar to Case 1, as the training entity and the sources to generate labels/measurement are both subject to UE side, there seems to be no strong motivation for </w:t>
      </w:r>
      <w:r w:rsidR="00210D7B">
        <w:rPr>
          <w:lang w:eastAsia="zh-CN"/>
        </w:rPr>
        <w:t xml:space="preserve">the </w:t>
      </w:r>
      <w:r w:rsidR="00F9042D">
        <w:rPr>
          <w:lang w:eastAsia="zh-CN"/>
        </w:rPr>
        <w:t xml:space="preserve">Network side to </w:t>
      </w:r>
      <w:r w:rsidR="00210D7B">
        <w:rPr>
          <w:lang w:eastAsia="zh-CN"/>
        </w:rPr>
        <w:t xml:space="preserve">be </w:t>
      </w:r>
      <w:r w:rsidR="00F9042D">
        <w:rPr>
          <w:lang w:eastAsia="zh-CN"/>
        </w:rPr>
        <w:t>involve</w:t>
      </w:r>
      <w:r w:rsidR="00210D7B">
        <w:rPr>
          <w:lang w:eastAsia="zh-CN"/>
        </w:rPr>
        <w:t>d in</w:t>
      </w:r>
      <w:r w:rsidR="00F9042D">
        <w:rPr>
          <w:lang w:eastAsia="zh-CN"/>
        </w:rPr>
        <w:t xml:space="preserve"> the data collection procedure.</w:t>
      </w:r>
      <w:r w:rsidR="004C3924">
        <w:rPr>
          <w:lang w:eastAsia="zh-CN"/>
        </w:rPr>
        <w:t xml:space="preserve"> </w:t>
      </w:r>
    </w:p>
    <w:p w14:paraId="26E5D2D7" w14:textId="124D3A2C" w:rsidR="004C3924" w:rsidRDefault="004C3924" w:rsidP="004C3924">
      <w:pPr>
        <w:pStyle w:val="af5"/>
        <w:jc w:val="center"/>
        <w:rPr>
          <w:lang w:eastAsia="zh-CN"/>
        </w:rPr>
      </w:pPr>
      <w:r>
        <w:t xml:space="preserve">Table </w:t>
      </w:r>
      <w:r w:rsidR="007F4CDE">
        <w:rPr>
          <w:noProof/>
        </w:rPr>
        <w:fldChar w:fldCharType="begin"/>
      </w:r>
      <w:r w:rsidR="007F4CDE">
        <w:rPr>
          <w:noProof/>
        </w:rPr>
        <w:instrText xml:space="preserve"> SEQ Table \* ARABIC </w:instrText>
      </w:r>
      <w:r w:rsidR="007F4CDE">
        <w:rPr>
          <w:noProof/>
        </w:rPr>
        <w:fldChar w:fldCharType="separate"/>
      </w:r>
      <w:r w:rsidR="00D2731C">
        <w:rPr>
          <w:noProof/>
        </w:rPr>
        <w:t>2</w:t>
      </w:r>
      <w:r w:rsidR="007F4CDE">
        <w:rPr>
          <w:noProof/>
        </w:rPr>
        <w:fldChar w:fldCharType="end"/>
      </w:r>
      <w:r>
        <w:t xml:space="preserve"> – Case 2a. Signaling of measurements and labels</w:t>
      </w:r>
    </w:p>
    <w:tbl>
      <w:tblPr>
        <w:tblStyle w:val="af0"/>
        <w:tblW w:w="0" w:type="auto"/>
        <w:tblLook w:val="04A0" w:firstRow="1" w:lastRow="0" w:firstColumn="1" w:lastColumn="0" w:noHBand="0" w:noVBand="1"/>
      </w:tblPr>
      <w:tblGrid>
        <w:gridCol w:w="1855"/>
        <w:gridCol w:w="2019"/>
        <w:gridCol w:w="2088"/>
        <w:gridCol w:w="3384"/>
      </w:tblGrid>
      <w:tr w:rsidR="00647F99" w:rsidRPr="006F70FA" w14:paraId="057732AF" w14:textId="77777777" w:rsidTr="00D94FF1">
        <w:tc>
          <w:tcPr>
            <w:tcW w:w="1855" w:type="dxa"/>
          </w:tcPr>
          <w:p w14:paraId="59D653B3" w14:textId="77777777" w:rsidR="00647F99" w:rsidRPr="006F70FA" w:rsidRDefault="00647F99" w:rsidP="00647F99">
            <w:pPr>
              <w:spacing w:before="312"/>
              <w:jc w:val="center"/>
              <w:rPr>
                <w:b/>
                <w:sz w:val="20"/>
                <w:szCs w:val="20"/>
                <w:lang w:eastAsia="zh-CN"/>
              </w:rPr>
            </w:pPr>
          </w:p>
        </w:tc>
        <w:tc>
          <w:tcPr>
            <w:tcW w:w="2019" w:type="dxa"/>
          </w:tcPr>
          <w:p w14:paraId="0E55F2D1" w14:textId="7396C690" w:rsidR="00647F99" w:rsidRPr="006F70FA" w:rsidRDefault="00647F99" w:rsidP="00647F99">
            <w:pPr>
              <w:spacing w:before="312"/>
              <w:jc w:val="center"/>
              <w:rPr>
                <w:b/>
                <w:sz w:val="20"/>
                <w:szCs w:val="20"/>
                <w:lang w:eastAsia="zh-CN"/>
              </w:rPr>
            </w:pPr>
            <w:r w:rsidRPr="00D72EE5">
              <w:rPr>
                <w:b/>
                <w:lang w:eastAsia="zh-CN"/>
              </w:rPr>
              <w:t>Generation source</w:t>
            </w:r>
            <w:r>
              <w:rPr>
                <w:b/>
                <w:lang w:eastAsia="zh-CN"/>
              </w:rPr>
              <w:t xml:space="preserve"> </w:t>
            </w:r>
          </w:p>
        </w:tc>
        <w:tc>
          <w:tcPr>
            <w:tcW w:w="2088" w:type="dxa"/>
          </w:tcPr>
          <w:p w14:paraId="1250E7E9" w14:textId="605DDFFB" w:rsidR="00647F99" w:rsidRPr="006F70FA" w:rsidRDefault="00647F99" w:rsidP="00647F99">
            <w:pPr>
              <w:spacing w:before="312"/>
              <w:jc w:val="center"/>
              <w:rPr>
                <w:b/>
                <w:sz w:val="20"/>
                <w:szCs w:val="20"/>
                <w:lang w:eastAsia="zh-CN"/>
              </w:rPr>
            </w:pPr>
            <w:r w:rsidRPr="00D72EE5">
              <w:rPr>
                <w:b/>
                <w:lang w:eastAsia="zh-CN"/>
              </w:rPr>
              <w:t>Signaled to</w:t>
            </w:r>
          </w:p>
        </w:tc>
        <w:tc>
          <w:tcPr>
            <w:tcW w:w="3384" w:type="dxa"/>
          </w:tcPr>
          <w:p w14:paraId="44DDA106" w14:textId="57325280" w:rsidR="00647F99" w:rsidRPr="006F70FA" w:rsidRDefault="00647F99" w:rsidP="00647F99">
            <w:pPr>
              <w:spacing w:before="312"/>
              <w:jc w:val="center"/>
              <w:rPr>
                <w:b/>
                <w:sz w:val="20"/>
                <w:szCs w:val="20"/>
                <w:lang w:eastAsia="zh-CN"/>
              </w:rPr>
            </w:pPr>
            <w:r>
              <w:rPr>
                <w:b/>
                <w:lang w:eastAsia="zh-CN"/>
              </w:rPr>
              <w:t>Potential spec impact</w:t>
            </w:r>
          </w:p>
        </w:tc>
      </w:tr>
      <w:tr w:rsidR="00F9042D" w:rsidRPr="006F70FA" w14:paraId="6C75786B" w14:textId="77777777" w:rsidTr="00D94FF1">
        <w:tc>
          <w:tcPr>
            <w:tcW w:w="1855" w:type="dxa"/>
          </w:tcPr>
          <w:p w14:paraId="48E00C56" w14:textId="020A6481" w:rsidR="00F9042D" w:rsidRPr="006F70FA" w:rsidRDefault="00F9042D" w:rsidP="00F9042D">
            <w:pPr>
              <w:spacing w:line="240" w:lineRule="auto"/>
              <w:rPr>
                <w:sz w:val="20"/>
                <w:szCs w:val="20"/>
                <w:lang w:eastAsia="zh-CN"/>
              </w:rPr>
            </w:pPr>
            <w:r w:rsidRPr="00D72EE5">
              <w:rPr>
                <w:sz w:val="20"/>
                <w:szCs w:val="20"/>
                <w:lang w:eastAsia="zh-CN"/>
              </w:rPr>
              <w:t>Measurements</w:t>
            </w:r>
          </w:p>
        </w:tc>
        <w:tc>
          <w:tcPr>
            <w:tcW w:w="2019" w:type="dxa"/>
          </w:tcPr>
          <w:p w14:paraId="564611E3" w14:textId="1AE33085" w:rsidR="00F9042D" w:rsidRPr="006F70FA" w:rsidRDefault="00F9042D" w:rsidP="00F9042D">
            <w:pPr>
              <w:spacing w:after="0" w:line="240" w:lineRule="auto"/>
              <w:rPr>
                <w:sz w:val="20"/>
                <w:szCs w:val="20"/>
                <w:lang w:eastAsia="zh-CN"/>
              </w:rPr>
            </w:pPr>
            <w:r w:rsidRPr="00D72EE5">
              <w:rPr>
                <w:sz w:val="20"/>
                <w:szCs w:val="20"/>
                <w:lang w:eastAsia="zh-CN"/>
              </w:rPr>
              <w:t>PRU/UE</w:t>
            </w:r>
            <w:r>
              <w:rPr>
                <w:sz w:val="20"/>
                <w:szCs w:val="20"/>
                <w:lang w:eastAsia="zh-CN"/>
              </w:rPr>
              <w:t xml:space="preserve"> based on PRS </w:t>
            </w:r>
          </w:p>
        </w:tc>
        <w:tc>
          <w:tcPr>
            <w:tcW w:w="2088" w:type="dxa"/>
          </w:tcPr>
          <w:p w14:paraId="592918B7" w14:textId="2E0A0B93" w:rsidR="00F9042D" w:rsidRPr="006F70FA" w:rsidRDefault="00F9042D" w:rsidP="00F9042D">
            <w:pPr>
              <w:spacing w:after="0" w:line="240" w:lineRule="auto"/>
              <w:rPr>
                <w:sz w:val="20"/>
                <w:szCs w:val="20"/>
                <w:lang w:eastAsia="zh-CN"/>
              </w:rPr>
            </w:pPr>
            <w:r w:rsidRPr="00D72EE5">
              <w:rPr>
                <w:sz w:val="20"/>
                <w:szCs w:val="20"/>
                <w:lang w:eastAsia="zh-CN"/>
              </w:rPr>
              <w:t xml:space="preserve">UE-side </w:t>
            </w:r>
            <w:r>
              <w:rPr>
                <w:sz w:val="20"/>
                <w:szCs w:val="20"/>
                <w:lang w:eastAsia="zh-CN"/>
              </w:rPr>
              <w:t>training entity</w:t>
            </w:r>
          </w:p>
        </w:tc>
        <w:tc>
          <w:tcPr>
            <w:tcW w:w="3384" w:type="dxa"/>
          </w:tcPr>
          <w:p w14:paraId="34D50D8C" w14:textId="155B837C" w:rsidR="00F9042D" w:rsidRPr="00EF7199" w:rsidRDefault="00F9042D" w:rsidP="00F9042D">
            <w:pPr>
              <w:spacing w:after="0" w:line="240" w:lineRule="auto"/>
              <w:rPr>
                <w:sz w:val="20"/>
                <w:szCs w:val="20"/>
                <w:lang w:eastAsia="zh-CN"/>
              </w:rPr>
            </w:pPr>
            <w:r>
              <w:rPr>
                <w:sz w:val="20"/>
                <w:szCs w:val="20"/>
                <w:lang w:eastAsia="zh-CN"/>
              </w:rPr>
              <w:t>Not clear</w:t>
            </w:r>
          </w:p>
        </w:tc>
      </w:tr>
      <w:tr w:rsidR="00F9042D" w:rsidRPr="006F70FA" w14:paraId="7B43CCFF" w14:textId="77777777" w:rsidTr="00D94FF1">
        <w:tc>
          <w:tcPr>
            <w:tcW w:w="1855" w:type="dxa"/>
          </w:tcPr>
          <w:p w14:paraId="7199826D" w14:textId="2B828C12" w:rsidR="00F9042D" w:rsidRPr="006F70FA" w:rsidRDefault="00F9042D" w:rsidP="00F9042D">
            <w:pPr>
              <w:spacing w:line="240" w:lineRule="auto"/>
              <w:rPr>
                <w:sz w:val="20"/>
                <w:szCs w:val="20"/>
                <w:lang w:eastAsia="zh-CN"/>
              </w:rPr>
            </w:pPr>
            <w:r w:rsidRPr="00D72EE5">
              <w:rPr>
                <w:sz w:val="20"/>
                <w:szCs w:val="20"/>
                <w:lang w:eastAsia="zh-CN"/>
              </w:rPr>
              <w:t>Labels</w:t>
            </w:r>
          </w:p>
        </w:tc>
        <w:tc>
          <w:tcPr>
            <w:tcW w:w="2019" w:type="dxa"/>
          </w:tcPr>
          <w:p w14:paraId="292D7C9F" w14:textId="390F94D5" w:rsidR="00F9042D" w:rsidRPr="006F70FA" w:rsidRDefault="00F9042D" w:rsidP="00F9042D">
            <w:pPr>
              <w:spacing w:after="0" w:line="240" w:lineRule="auto"/>
              <w:rPr>
                <w:sz w:val="20"/>
                <w:szCs w:val="20"/>
                <w:lang w:eastAsia="zh-CN"/>
              </w:rPr>
            </w:pPr>
            <w:r w:rsidRPr="00D72EE5">
              <w:rPr>
                <w:sz w:val="20"/>
                <w:szCs w:val="20"/>
                <w:lang w:eastAsia="zh-CN"/>
              </w:rPr>
              <w:t>PRU</w:t>
            </w:r>
          </w:p>
        </w:tc>
        <w:tc>
          <w:tcPr>
            <w:tcW w:w="2088" w:type="dxa"/>
          </w:tcPr>
          <w:p w14:paraId="5250C9B1" w14:textId="526AD573" w:rsidR="00F9042D" w:rsidRPr="006F70FA" w:rsidRDefault="00F9042D" w:rsidP="00F9042D">
            <w:pPr>
              <w:spacing w:after="0" w:line="240" w:lineRule="auto"/>
              <w:rPr>
                <w:sz w:val="20"/>
                <w:szCs w:val="20"/>
                <w:lang w:eastAsia="zh-CN"/>
              </w:rPr>
            </w:pPr>
            <w:r w:rsidRPr="00D72EE5">
              <w:rPr>
                <w:sz w:val="20"/>
                <w:szCs w:val="20"/>
                <w:lang w:eastAsia="zh-CN"/>
              </w:rPr>
              <w:t xml:space="preserve">UE-side </w:t>
            </w:r>
            <w:r>
              <w:rPr>
                <w:sz w:val="20"/>
                <w:szCs w:val="20"/>
                <w:lang w:eastAsia="zh-CN"/>
              </w:rPr>
              <w:t>training entity</w:t>
            </w:r>
          </w:p>
        </w:tc>
        <w:tc>
          <w:tcPr>
            <w:tcW w:w="3384" w:type="dxa"/>
          </w:tcPr>
          <w:p w14:paraId="5CD8911C" w14:textId="4414F0EB" w:rsidR="00F9042D" w:rsidRPr="006F70FA" w:rsidRDefault="00F9042D" w:rsidP="00F9042D">
            <w:pPr>
              <w:spacing w:after="0"/>
              <w:rPr>
                <w:sz w:val="20"/>
                <w:szCs w:val="20"/>
                <w:lang w:eastAsia="zh-CN"/>
              </w:rPr>
            </w:pPr>
            <w:r>
              <w:rPr>
                <w:sz w:val="20"/>
                <w:szCs w:val="20"/>
                <w:lang w:eastAsia="zh-CN"/>
              </w:rPr>
              <w:t>Not clear</w:t>
            </w:r>
          </w:p>
        </w:tc>
      </w:tr>
    </w:tbl>
    <w:p w14:paraId="7BF159A8" w14:textId="77777777" w:rsidR="00FF0F61" w:rsidRDefault="00FF0F61" w:rsidP="00FF0F61">
      <w:pPr>
        <w:spacing w:beforeLines="50" w:before="156"/>
        <w:rPr>
          <w:lang w:eastAsia="zh-CN"/>
        </w:rPr>
      </w:pPr>
      <w:r>
        <w:rPr>
          <w:lang w:eastAsia="zh-CN"/>
        </w:rPr>
        <w:t>Based on the above discussion and made agreements/working assumptions, we are making the following observation:</w:t>
      </w:r>
    </w:p>
    <w:p w14:paraId="75098D65" w14:textId="6721FBAC" w:rsidR="00FF0F61" w:rsidRPr="00B70E4C" w:rsidRDefault="00FF0F61" w:rsidP="00FF0F61">
      <w:pPr>
        <w:pStyle w:val="af4"/>
        <w:numPr>
          <w:ilvl w:val="0"/>
          <w:numId w:val="12"/>
        </w:numPr>
        <w:spacing w:before="50"/>
        <w:ind w:firstLineChars="0"/>
        <w:rPr>
          <w:b/>
          <w:i/>
        </w:rPr>
      </w:pPr>
      <w:r>
        <w:rPr>
          <w:b/>
          <w:i/>
        </w:rPr>
        <w:t xml:space="preserve">: </w:t>
      </w:r>
      <w:r w:rsidRPr="000F1969">
        <w:rPr>
          <w:b/>
          <w:i/>
        </w:rPr>
        <w:t xml:space="preserve">From data collection perspective, the </w:t>
      </w:r>
      <w:r>
        <w:rPr>
          <w:b/>
          <w:i/>
        </w:rPr>
        <w:t>p</w:t>
      </w:r>
      <w:r w:rsidRPr="0019295D">
        <w:rPr>
          <w:b/>
          <w:i/>
        </w:rPr>
        <w:t>otential spec impact</w:t>
      </w:r>
      <w:r w:rsidRPr="000F1969">
        <w:rPr>
          <w:b/>
          <w:i/>
        </w:rPr>
        <w:t xml:space="preserve"> in </w:t>
      </w:r>
      <w:r>
        <w:rPr>
          <w:b/>
          <w:i/>
        </w:rPr>
        <w:t>C</w:t>
      </w:r>
      <w:r w:rsidRPr="000F1969">
        <w:rPr>
          <w:b/>
          <w:i/>
        </w:rPr>
        <w:t xml:space="preserve">ase </w:t>
      </w:r>
      <w:r w:rsidR="00884603">
        <w:rPr>
          <w:b/>
          <w:i/>
        </w:rPr>
        <w:t>2a</w:t>
      </w:r>
      <w:r w:rsidRPr="000F1969">
        <w:rPr>
          <w:b/>
          <w:i/>
        </w:rPr>
        <w:t xml:space="preserve"> is not clear.</w:t>
      </w:r>
    </w:p>
    <w:p w14:paraId="74743CC9" w14:textId="77777777" w:rsidR="004A62E8" w:rsidRDefault="004A62E8" w:rsidP="004A62E8">
      <w:pPr>
        <w:pStyle w:val="3"/>
        <w:numPr>
          <w:ilvl w:val="2"/>
          <w:numId w:val="2"/>
        </w:numPr>
        <w:spacing w:line="240" w:lineRule="auto"/>
        <w:rPr>
          <w:b/>
        </w:rPr>
      </w:pPr>
      <w:r>
        <w:rPr>
          <w:b/>
        </w:rPr>
        <w:t>M</w:t>
      </w:r>
      <w:r w:rsidRPr="000F515B">
        <w:rPr>
          <w:b/>
        </w:rPr>
        <w:t xml:space="preserve">odel </w:t>
      </w:r>
      <w:r>
        <w:rPr>
          <w:b/>
        </w:rPr>
        <w:t>inference</w:t>
      </w:r>
    </w:p>
    <w:p w14:paraId="2A4CD964" w14:textId="62729519" w:rsidR="004A62E8" w:rsidRDefault="00D63790" w:rsidP="004A62E8">
      <w:pPr>
        <w:spacing w:afterLines="50" w:after="156"/>
      </w:pPr>
      <w:r w:rsidRPr="00D63790">
        <w:rPr>
          <w:iCs/>
        </w:rPr>
        <w:t xml:space="preserve">For inference, as shown in </w:t>
      </w:r>
      <w:r w:rsidR="001F54A3">
        <w:rPr>
          <w:iCs/>
        </w:rPr>
        <w:fldChar w:fldCharType="begin"/>
      </w:r>
      <w:r w:rsidR="001F54A3">
        <w:rPr>
          <w:iCs/>
        </w:rPr>
        <w:instrText xml:space="preserve"> REF _Ref134994676 \h </w:instrText>
      </w:r>
      <w:r w:rsidR="001F54A3">
        <w:rPr>
          <w:iCs/>
        </w:rPr>
      </w:r>
      <w:r w:rsidR="001F54A3">
        <w:rPr>
          <w:iCs/>
        </w:rPr>
        <w:fldChar w:fldCharType="separate"/>
      </w:r>
      <w:r w:rsidR="001F54A3" w:rsidRPr="0019053C">
        <w:t xml:space="preserve">Figure </w:t>
      </w:r>
      <w:r w:rsidR="001F54A3">
        <w:rPr>
          <w:noProof/>
        </w:rPr>
        <w:t>5</w:t>
      </w:r>
      <w:r w:rsidR="001F54A3">
        <w:rPr>
          <w:iCs/>
        </w:rPr>
        <w:fldChar w:fldCharType="end"/>
      </w:r>
      <w:r w:rsidRPr="00D63790">
        <w:rPr>
          <w:iCs/>
        </w:rPr>
        <w:t>, the UE measures PRS from the gNBs and uses the results as the input to the AI/ML model and then transmits the inference results (such as TOA or LOS tags) to the LMF where the UE coordinates are calculated.</w:t>
      </w:r>
    </w:p>
    <w:tbl>
      <w:tblPr>
        <w:tblStyle w:val="af0"/>
        <w:tblW w:w="0" w:type="auto"/>
        <w:jc w:val="center"/>
        <w:tblBorders>
          <w:insideH w:val="none" w:sz="0" w:space="0" w:color="auto"/>
          <w:insideV w:val="none" w:sz="0" w:space="0" w:color="auto"/>
        </w:tblBorders>
        <w:tblLook w:val="04A0" w:firstRow="1" w:lastRow="0" w:firstColumn="1" w:lastColumn="0" w:noHBand="0" w:noVBand="1"/>
      </w:tblPr>
      <w:tblGrid>
        <w:gridCol w:w="4957"/>
      </w:tblGrid>
      <w:tr w:rsidR="006860B1" w:rsidRPr="0019053C" w14:paraId="2AC13559" w14:textId="77777777" w:rsidTr="00D21BF2">
        <w:trPr>
          <w:jc w:val="center"/>
        </w:trPr>
        <w:tc>
          <w:tcPr>
            <w:tcW w:w="4957" w:type="dxa"/>
            <w:tcBorders>
              <w:right w:val="single" w:sz="4" w:space="0" w:color="auto"/>
            </w:tcBorders>
          </w:tcPr>
          <w:p w14:paraId="613C9A3B" w14:textId="26B94013" w:rsidR="006860B1" w:rsidRPr="0019053C" w:rsidRDefault="005431D6" w:rsidP="00D21BF2">
            <w:pPr>
              <w:jc w:val="center"/>
              <w:rPr>
                <w:lang w:eastAsia="zh-CN"/>
              </w:rPr>
            </w:pPr>
            <w:r>
              <w:rPr>
                <w:noProof/>
                <w:lang w:eastAsia="zh-CN"/>
              </w:rPr>
              <w:drawing>
                <wp:inline distT="0" distB="0" distL="0" distR="0" wp14:anchorId="584F1741" wp14:editId="720E394D">
                  <wp:extent cx="2402205" cy="1713230"/>
                  <wp:effectExtent l="0" t="0" r="0" b="127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02205" cy="1713230"/>
                          </a:xfrm>
                          <a:prstGeom prst="rect">
                            <a:avLst/>
                          </a:prstGeom>
                          <a:noFill/>
                        </pic:spPr>
                      </pic:pic>
                    </a:graphicData>
                  </a:graphic>
                </wp:inline>
              </w:drawing>
            </w:r>
          </w:p>
        </w:tc>
      </w:tr>
      <w:tr w:rsidR="006860B1" w:rsidRPr="0019053C" w14:paraId="367358D9" w14:textId="77777777" w:rsidTr="00D21BF2">
        <w:trPr>
          <w:jc w:val="center"/>
        </w:trPr>
        <w:tc>
          <w:tcPr>
            <w:tcW w:w="4957" w:type="dxa"/>
            <w:tcBorders>
              <w:right w:val="single" w:sz="4" w:space="0" w:color="auto"/>
            </w:tcBorders>
            <w:vAlign w:val="center"/>
          </w:tcPr>
          <w:p w14:paraId="51285DB0" w14:textId="50392BAD" w:rsidR="006860B1" w:rsidRPr="00EF7199" w:rsidRDefault="000B0828" w:rsidP="004933C4">
            <w:pPr>
              <w:spacing w:after="0"/>
              <w:jc w:val="center"/>
              <w:rPr>
                <w:rFonts w:eastAsiaTheme="minorEastAsia"/>
                <w:sz w:val="20"/>
                <w:lang w:eastAsia="zh-CN"/>
              </w:rPr>
            </w:pPr>
            <w:r w:rsidRPr="00EF7199">
              <w:rPr>
                <w:rFonts w:eastAsiaTheme="minorEastAsia"/>
                <w:sz w:val="18"/>
                <w:szCs w:val="18"/>
                <w:lang w:eastAsia="zh-CN"/>
              </w:rPr>
              <w:t xml:space="preserve">Assisted </w:t>
            </w:r>
            <w:r w:rsidR="006860B1" w:rsidRPr="00EF7199">
              <w:rPr>
                <w:rFonts w:eastAsiaTheme="minorEastAsia"/>
                <w:sz w:val="18"/>
                <w:szCs w:val="18"/>
                <w:lang w:eastAsia="zh-CN"/>
              </w:rPr>
              <w:t>positioning model inference phase</w:t>
            </w:r>
          </w:p>
        </w:tc>
      </w:tr>
    </w:tbl>
    <w:p w14:paraId="02245CBF" w14:textId="53177603" w:rsidR="004A62E8" w:rsidRPr="0019053C" w:rsidRDefault="004A62E8" w:rsidP="004A62E8">
      <w:pPr>
        <w:pStyle w:val="af5"/>
        <w:jc w:val="center"/>
      </w:pPr>
      <w:bookmarkStart w:id="8" w:name="_Ref134994676"/>
      <w:r w:rsidRPr="0019053C">
        <w:t xml:space="preserve">Figure </w:t>
      </w:r>
      <w:r w:rsidRPr="0019053C">
        <w:rPr>
          <w:noProof/>
        </w:rPr>
        <w:fldChar w:fldCharType="begin"/>
      </w:r>
      <w:r w:rsidRPr="0019053C">
        <w:rPr>
          <w:noProof/>
        </w:rPr>
        <w:instrText xml:space="preserve"> SEQ Figure \* ARABIC </w:instrText>
      </w:r>
      <w:r w:rsidRPr="0019053C">
        <w:rPr>
          <w:noProof/>
        </w:rPr>
        <w:fldChar w:fldCharType="separate"/>
      </w:r>
      <w:r w:rsidR="00D2731C">
        <w:rPr>
          <w:noProof/>
        </w:rPr>
        <w:t>5</w:t>
      </w:r>
      <w:r w:rsidRPr="0019053C">
        <w:rPr>
          <w:noProof/>
        </w:rPr>
        <w:fldChar w:fldCharType="end"/>
      </w:r>
      <w:bookmarkEnd w:id="8"/>
      <w:r w:rsidRPr="0019053C">
        <w:rPr>
          <w:noProof/>
        </w:rPr>
        <w:t xml:space="preserve"> -</w:t>
      </w:r>
      <w:r w:rsidRPr="0019053C">
        <w:t xml:space="preserve"> </w:t>
      </w:r>
      <w:r>
        <w:t xml:space="preserve">Case </w:t>
      </w:r>
      <w:r w:rsidR="008D10C2">
        <w:t xml:space="preserve">2a </w:t>
      </w:r>
      <w:r>
        <w:t>model inference</w:t>
      </w:r>
    </w:p>
    <w:p w14:paraId="0E495822" w14:textId="77777777" w:rsidR="0095057A" w:rsidRPr="0032615C" w:rsidRDefault="0095057A" w:rsidP="0095057A">
      <w:pPr>
        <w:pStyle w:val="af4"/>
        <w:spacing w:before="120"/>
        <w:ind w:firstLineChars="0" w:firstLine="0"/>
      </w:pPr>
      <w:r w:rsidRPr="001767F3">
        <w:rPr>
          <w:lang w:eastAsia="zh-CN"/>
        </w:rPr>
        <w:t xml:space="preserve">Based on </w:t>
      </w:r>
      <w:r>
        <w:rPr>
          <w:lang w:eastAsia="zh-CN"/>
        </w:rPr>
        <w:t xml:space="preserve">the </w:t>
      </w:r>
      <w:r w:rsidRPr="001767F3">
        <w:rPr>
          <w:lang w:eastAsia="zh-CN"/>
        </w:rPr>
        <w:t>above discussion,</w:t>
      </w:r>
      <w:r>
        <w:rPr>
          <w:lang w:eastAsia="zh-CN"/>
        </w:rPr>
        <w:t xml:space="preserve"> </w:t>
      </w:r>
      <w:r w:rsidRPr="002741F3">
        <w:t>we can make the following observation</w:t>
      </w:r>
      <w:r>
        <w:t xml:space="preserve"> for the signaling of measurements during inference</w:t>
      </w:r>
      <w:r w:rsidRPr="002741F3">
        <w:t>:</w:t>
      </w:r>
    </w:p>
    <w:p w14:paraId="2EC6C04F" w14:textId="7A4AF26B" w:rsidR="0095057A" w:rsidRPr="000B34A0" w:rsidRDefault="0095057A" w:rsidP="00CD3577">
      <w:pPr>
        <w:pStyle w:val="af4"/>
        <w:numPr>
          <w:ilvl w:val="0"/>
          <w:numId w:val="12"/>
        </w:numPr>
        <w:spacing w:before="120"/>
        <w:ind w:firstLineChars="0"/>
        <w:rPr>
          <w:b/>
          <w:i/>
        </w:rPr>
      </w:pPr>
      <w:r w:rsidRPr="00951FB8">
        <w:rPr>
          <w:b/>
          <w:i/>
        </w:rPr>
        <w:t>:</w:t>
      </w:r>
      <w:r>
        <w:rPr>
          <w:b/>
          <w:i/>
        </w:rPr>
        <w:t xml:space="preserve"> For the model inference in LMF-based positioning with </w:t>
      </w:r>
      <w:r w:rsidR="00432516">
        <w:rPr>
          <w:b/>
          <w:i/>
        </w:rPr>
        <w:t>UE</w:t>
      </w:r>
      <w:r>
        <w:rPr>
          <w:b/>
          <w:i/>
        </w:rPr>
        <w:t>-side model (Case 2a),</w:t>
      </w:r>
    </w:p>
    <w:p w14:paraId="19CC6AC5" w14:textId="77777777" w:rsidR="0095057A" w:rsidRPr="000B34A0" w:rsidRDefault="0095057A" w:rsidP="0095057A">
      <w:pPr>
        <w:pStyle w:val="af4"/>
        <w:numPr>
          <w:ilvl w:val="0"/>
          <w:numId w:val="10"/>
        </w:numPr>
        <w:spacing w:before="120"/>
        <w:ind w:firstLineChars="0"/>
        <w:rPr>
          <w:b/>
          <w:i/>
        </w:rPr>
      </w:pPr>
      <w:r w:rsidRPr="000B34A0">
        <w:rPr>
          <w:b/>
          <w:i/>
        </w:rPr>
        <w:t>The gNB sends PRS to t</w:t>
      </w:r>
      <w:r>
        <w:rPr>
          <w:b/>
          <w:i/>
        </w:rPr>
        <w:t>he UE that performs the channel measurements.</w:t>
      </w:r>
    </w:p>
    <w:p w14:paraId="5228D9C3" w14:textId="77777777" w:rsidR="0095057A" w:rsidRDefault="0095057A" w:rsidP="0095057A">
      <w:pPr>
        <w:pStyle w:val="af4"/>
        <w:numPr>
          <w:ilvl w:val="0"/>
          <w:numId w:val="10"/>
        </w:numPr>
        <w:spacing w:before="120"/>
        <w:ind w:firstLineChars="0"/>
        <w:rPr>
          <w:b/>
          <w:i/>
        </w:rPr>
      </w:pPr>
      <w:r>
        <w:rPr>
          <w:b/>
          <w:i/>
        </w:rPr>
        <w:t>The UE uses its channel measurements to infer the model output (e.g. e.g. LOS/NLOS states, TOA).</w:t>
      </w:r>
    </w:p>
    <w:p w14:paraId="0436F1A6" w14:textId="77777777" w:rsidR="0095057A" w:rsidRDefault="0095057A" w:rsidP="0095057A">
      <w:pPr>
        <w:pStyle w:val="af4"/>
        <w:numPr>
          <w:ilvl w:val="0"/>
          <w:numId w:val="10"/>
        </w:numPr>
        <w:spacing w:before="120"/>
        <w:ind w:firstLineChars="0"/>
        <w:rPr>
          <w:b/>
          <w:i/>
        </w:rPr>
      </w:pPr>
      <w:r w:rsidRPr="00AB00C5">
        <w:rPr>
          <w:b/>
          <w:i/>
        </w:rPr>
        <w:t>The UE transmits the model output to the LMF that performs the final positioning</w:t>
      </w:r>
      <w:r>
        <w:rPr>
          <w:b/>
          <w:i/>
        </w:rPr>
        <w:t>.</w:t>
      </w:r>
    </w:p>
    <w:p w14:paraId="737BD647" w14:textId="77777777" w:rsidR="003172AE" w:rsidRDefault="003172AE" w:rsidP="003172AE">
      <w:pPr>
        <w:pStyle w:val="3"/>
        <w:numPr>
          <w:ilvl w:val="2"/>
          <w:numId w:val="2"/>
        </w:numPr>
        <w:spacing w:line="240" w:lineRule="auto"/>
        <w:rPr>
          <w:b/>
        </w:rPr>
      </w:pPr>
      <w:r>
        <w:rPr>
          <w:b/>
        </w:rPr>
        <w:lastRenderedPageBreak/>
        <w:t>M</w:t>
      </w:r>
      <w:r w:rsidRPr="000F515B">
        <w:rPr>
          <w:b/>
        </w:rPr>
        <w:t xml:space="preserve">odel </w:t>
      </w:r>
      <w:r>
        <w:rPr>
          <w:b/>
        </w:rPr>
        <w:t>monitoring</w:t>
      </w:r>
    </w:p>
    <w:p w14:paraId="4F441E47" w14:textId="51A0EF9D" w:rsidR="006C28F6" w:rsidRPr="00E459A0" w:rsidRDefault="005F63ED" w:rsidP="006C28F6">
      <w:pPr>
        <w:spacing w:afterLines="50" w:after="156"/>
        <w:rPr>
          <w:lang w:eastAsia="zh-CN"/>
        </w:rPr>
      </w:pPr>
      <w:r>
        <w:rPr>
          <w:lang w:eastAsia="zh-CN"/>
        </w:rPr>
        <w:t>A</w:t>
      </w:r>
      <w:r w:rsidRPr="0019053C">
        <w:rPr>
          <w:lang w:eastAsia="zh-CN"/>
        </w:rPr>
        <w:t xml:space="preserve">s </w:t>
      </w:r>
      <w:r>
        <w:rPr>
          <w:lang w:eastAsia="zh-CN"/>
        </w:rPr>
        <w:t>discussed in Section 2.</w:t>
      </w:r>
      <w:r w:rsidR="001D05F7">
        <w:rPr>
          <w:lang w:eastAsia="zh-CN"/>
        </w:rPr>
        <w:t>1</w:t>
      </w:r>
      <w:r>
        <w:rPr>
          <w:lang w:eastAsia="zh-CN"/>
        </w:rPr>
        <w:t>.</w:t>
      </w:r>
      <w:r w:rsidR="002B7F76">
        <w:rPr>
          <w:lang w:eastAsia="zh-CN"/>
        </w:rPr>
        <w:t>4</w:t>
      </w:r>
      <w:r>
        <w:rPr>
          <w:lang w:eastAsia="zh-CN"/>
        </w:rPr>
        <w:t xml:space="preserve">, </w:t>
      </w:r>
      <w:r w:rsidR="00EE6479">
        <w:rPr>
          <w:lang w:eastAsia="zh-CN"/>
        </w:rPr>
        <w:t>the LMF may</w:t>
      </w:r>
      <w:r w:rsidR="00210D7B">
        <w:rPr>
          <w:lang w:eastAsia="zh-CN"/>
        </w:rPr>
        <w:t xml:space="preserve"> be</w:t>
      </w:r>
      <w:r w:rsidR="00EE6479">
        <w:rPr>
          <w:lang w:eastAsia="zh-CN"/>
        </w:rPr>
        <w:t xml:space="preserve"> involve</w:t>
      </w:r>
      <w:r w:rsidR="00210D7B">
        <w:rPr>
          <w:lang w:eastAsia="zh-CN"/>
        </w:rPr>
        <w:t>d in</w:t>
      </w:r>
      <w:r w:rsidR="00EE6479">
        <w:rPr>
          <w:lang w:eastAsia="zh-CN"/>
        </w:rPr>
        <w:t xml:space="preserve"> the model monitoring procedure by making the monitoring decision or configuring </w:t>
      </w:r>
      <w:r w:rsidR="00210D7B">
        <w:rPr>
          <w:lang w:eastAsia="zh-CN"/>
        </w:rPr>
        <w:t>a</w:t>
      </w:r>
      <w:r w:rsidR="00EE6479">
        <w:rPr>
          <w:lang w:eastAsia="zh-CN"/>
        </w:rPr>
        <w:t xml:space="preserve"> threshold criterion. In particular, as the eventual location is determined at the LMF side, </w:t>
      </w:r>
      <w:r w:rsidR="00210D7B">
        <w:rPr>
          <w:lang w:eastAsia="zh-CN"/>
        </w:rPr>
        <w:t xml:space="preserve">the </w:t>
      </w:r>
      <w:r w:rsidR="00EE6479">
        <w:rPr>
          <w:lang w:eastAsia="zh-CN"/>
        </w:rPr>
        <w:t xml:space="preserve">LMF is more responsible for the positioning performance in contrast </w:t>
      </w:r>
      <w:r w:rsidR="00210D7B">
        <w:rPr>
          <w:lang w:eastAsia="zh-CN"/>
        </w:rPr>
        <w:t>to</w:t>
      </w:r>
      <w:r w:rsidR="00EE6479">
        <w:rPr>
          <w:lang w:eastAsia="zh-CN"/>
        </w:rPr>
        <w:t xml:space="preserve"> Case 1 (where the end to end positioning obtainment is at UE side)</w:t>
      </w:r>
      <w:r w:rsidR="007A1097">
        <w:rPr>
          <w:lang w:eastAsia="zh-CN"/>
        </w:rPr>
        <w:t xml:space="preserve">; in light of this, Case 2a has stronger motivation to involve LMF </w:t>
      </w:r>
      <w:r w:rsidR="00210D7B">
        <w:rPr>
          <w:lang w:eastAsia="zh-CN"/>
        </w:rPr>
        <w:t>in</w:t>
      </w:r>
      <w:r w:rsidR="007A1097">
        <w:rPr>
          <w:lang w:eastAsia="zh-CN"/>
        </w:rPr>
        <w:t xml:space="preserve"> the monitoring</w:t>
      </w:r>
      <w:r w:rsidR="00B60367">
        <w:rPr>
          <w:lang w:eastAsia="zh-CN"/>
        </w:rPr>
        <w:t xml:space="preserve">. Therefore, </w:t>
      </w:r>
      <w:r w:rsidRPr="0019053C">
        <w:rPr>
          <w:lang w:eastAsia="zh-CN"/>
        </w:rPr>
        <w:t xml:space="preserve">we are </w:t>
      </w:r>
      <w:r w:rsidRPr="0019053C">
        <w:rPr>
          <w:color w:val="000000"/>
          <w:lang w:eastAsia="zh-CN"/>
        </w:rPr>
        <w:t>making the following proposal</w:t>
      </w:r>
      <w:r w:rsidR="00E459A0">
        <w:rPr>
          <w:color w:val="000000"/>
          <w:lang w:eastAsia="zh-CN"/>
        </w:rPr>
        <w:t>s</w:t>
      </w:r>
      <w:r w:rsidRPr="0019053C">
        <w:rPr>
          <w:color w:val="000000"/>
          <w:lang w:eastAsia="zh-CN"/>
        </w:rPr>
        <w:t>:</w:t>
      </w:r>
    </w:p>
    <w:p w14:paraId="311CE28D" w14:textId="0C5D4339" w:rsidR="00E459A0" w:rsidRPr="006F2E01" w:rsidRDefault="006C28F6" w:rsidP="009220FA">
      <w:pPr>
        <w:pStyle w:val="af4"/>
        <w:numPr>
          <w:ilvl w:val="0"/>
          <w:numId w:val="7"/>
        </w:numPr>
        <w:spacing w:before="120"/>
        <w:ind w:firstLineChars="0"/>
        <w:rPr>
          <w:b/>
          <w:bCs/>
          <w:i/>
          <w:lang w:eastAsia="zh-CN"/>
        </w:rPr>
      </w:pPr>
      <w:r>
        <w:rPr>
          <w:b/>
          <w:bCs/>
          <w:i/>
          <w:lang w:eastAsia="zh-CN"/>
        </w:rPr>
        <w:t>:</w:t>
      </w:r>
      <w:r w:rsidRPr="003039D0">
        <w:rPr>
          <w:b/>
          <w:bCs/>
          <w:i/>
          <w:lang w:eastAsia="zh-CN"/>
        </w:rPr>
        <w:t xml:space="preserve"> </w:t>
      </w:r>
      <w:r w:rsidR="00E459A0" w:rsidRPr="006F2E01">
        <w:rPr>
          <w:b/>
          <w:bCs/>
          <w:i/>
          <w:lang w:eastAsia="zh-CN"/>
        </w:rPr>
        <w:t>Regarding monitoring for AI/ML based positioning, at least the following entities are identified to derive monitoring metric</w:t>
      </w:r>
    </w:p>
    <w:p w14:paraId="3C2C0075" w14:textId="75B20BC0" w:rsidR="00E459A0" w:rsidRPr="006F2E01" w:rsidRDefault="00E459A0" w:rsidP="00417287">
      <w:pPr>
        <w:pStyle w:val="af4"/>
        <w:numPr>
          <w:ilvl w:val="0"/>
          <w:numId w:val="10"/>
        </w:numPr>
        <w:spacing w:beforeLines="50" w:before="156"/>
        <w:ind w:firstLineChars="0"/>
        <w:rPr>
          <w:b/>
          <w:i/>
        </w:rPr>
      </w:pPr>
      <w:r w:rsidRPr="006F2E01">
        <w:rPr>
          <w:b/>
          <w:i/>
        </w:rPr>
        <w:t xml:space="preserve">UE </w:t>
      </w:r>
      <w:r w:rsidRPr="00594B6B">
        <w:rPr>
          <w:b/>
          <w:i/>
          <w:color w:val="0070C0"/>
        </w:rPr>
        <w:t>and LMF</w:t>
      </w:r>
      <w:r>
        <w:rPr>
          <w:b/>
          <w:i/>
        </w:rPr>
        <w:t xml:space="preserve"> </w:t>
      </w:r>
      <w:r w:rsidRPr="006F2E01">
        <w:rPr>
          <w:b/>
          <w:i/>
        </w:rPr>
        <w:t xml:space="preserve">at least for Case </w:t>
      </w:r>
      <w:r w:rsidR="00476FA5">
        <w:rPr>
          <w:b/>
          <w:i/>
        </w:rPr>
        <w:t>2a</w:t>
      </w:r>
      <w:r w:rsidRPr="006F2E01">
        <w:rPr>
          <w:b/>
          <w:i/>
        </w:rPr>
        <w:t xml:space="preserve"> (with UE-side model)</w:t>
      </w:r>
    </w:p>
    <w:p w14:paraId="243192AA" w14:textId="34961A7C" w:rsidR="00CA44AC" w:rsidRPr="003039D0" w:rsidRDefault="00CA44AC" w:rsidP="00CA44AC">
      <w:pPr>
        <w:pStyle w:val="af4"/>
        <w:numPr>
          <w:ilvl w:val="0"/>
          <w:numId w:val="7"/>
        </w:numPr>
        <w:spacing w:beforeLines="50" w:before="156"/>
        <w:ind w:firstLineChars="0"/>
        <w:rPr>
          <w:b/>
          <w:bCs/>
          <w:i/>
          <w:lang w:eastAsia="zh-CN"/>
        </w:rPr>
      </w:pPr>
      <w:r>
        <w:rPr>
          <w:b/>
          <w:bCs/>
          <w:i/>
          <w:lang w:eastAsia="zh-CN"/>
        </w:rPr>
        <w:t xml:space="preserve">: </w:t>
      </w:r>
      <w:r w:rsidRPr="003039D0">
        <w:rPr>
          <w:b/>
          <w:bCs/>
          <w:i/>
          <w:lang w:eastAsia="zh-CN"/>
        </w:rPr>
        <w:t>Study the following modes of model monitoring</w:t>
      </w:r>
      <w:r>
        <w:rPr>
          <w:b/>
          <w:bCs/>
          <w:i/>
          <w:lang w:eastAsia="zh-CN"/>
        </w:rPr>
        <w:t xml:space="preserve"> and the potential spec impact for Case 2a</w:t>
      </w:r>
      <w:r w:rsidRPr="003039D0">
        <w:rPr>
          <w:b/>
          <w:bCs/>
          <w:i/>
          <w:lang w:eastAsia="zh-CN"/>
        </w:rPr>
        <w:t>:</w:t>
      </w:r>
    </w:p>
    <w:p w14:paraId="13246DFD" w14:textId="4699680F" w:rsidR="00014A0B" w:rsidRPr="00014A0B" w:rsidRDefault="00014A0B" w:rsidP="00014A0B">
      <w:pPr>
        <w:pStyle w:val="af4"/>
        <w:numPr>
          <w:ilvl w:val="0"/>
          <w:numId w:val="10"/>
        </w:numPr>
        <w:spacing w:beforeLines="50" w:before="156"/>
        <w:ind w:firstLineChars="0"/>
        <w:rPr>
          <w:b/>
          <w:i/>
        </w:rPr>
      </w:pPr>
      <w:r w:rsidRPr="00014A0B">
        <w:rPr>
          <w:b/>
          <w:i/>
        </w:rPr>
        <w:t xml:space="preserve">LMF </w:t>
      </w:r>
      <w:r w:rsidR="00210D7B">
        <w:rPr>
          <w:b/>
          <w:i/>
        </w:rPr>
        <w:t>sets up</w:t>
      </w:r>
      <w:r w:rsidRPr="00014A0B">
        <w:rPr>
          <w:b/>
          <w:i/>
        </w:rPr>
        <w:t xml:space="preserve"> a monitoring configuration on what KPIs to be monitored (</w:t>
      </w:r>
      <w:r w:rsidR="00210D7B">
        <w:rPr>
          <w:b/>
          <w:i/>
        </w:rPr>
        <w:t xml:space="preserve">e.g. </w:t>
      </w:r>
      <w:r w:rsidRPr="00014A0B">
        <w:rPr>
          <w:b/>
          <w:i/>
        </w:rPr>
        <w:t xml:space="preserve">RSRP/SINR/Delay Spread/Angle Spread/K-factor/positioning accuracy/identification accuracy, etc.) and </w:t>
      </w:r>
      <w:r w:rsidR="00210D7B">
        <w:rPr>
          <w:b/>
          <w:i/>
        </w:rPr>
        <w:t>a</w:t>
      </w:r>
      <w:r w:rsidRPr="00014A0B">
        <w:rPr>
          <w:b/>
          <w:i/>
        </w:rPr>
        <w:t xml:space="preserve"> threshold criterion for the above KPIs to facilitate UE to deriv</w:t>
      </w:r>
      <w:r w:rsidR="00210D7B">
        <w:rPr>
          <w:b/>
          <w:i/>
        </w:rPr>
        <w:t>e</w:t>
      </w:r>
      <w:r w:rsidRPr="00014A0B">
        <w:rPr>
          <w:b/>
          <w:i/>
        </w:rPr>
        <w:t xml:space="preserve"> the monitoring KPIs</w:t>
      </w:r>
      <w:r w:rsidR="00210D7B">
        <w:rPr>
          <w:b/>
          <w:i/>
        </w:rPr>
        <w:t>;</w:t>
      </w:r>
      <w:r w:rsidRPr="00014A0B">
        <w:rPr>
          <w:b/>
          <w:i/>
        </w:rPr>
        <w:t xml:space="preserve"> monitoring KPIs are then fed back to LMF; LMF makes monitoring decision. </w:t>
      </w:r>
    </w:p>
    <w:p w14:paraId="779C2B85" w14:textId="77777777" w:rsidR="00014A0B" w:rsidRPr="00014A0B" w:rsidRDefault="00014A0B" w:rsidP="00014A0B">
      <w:pPr>
        <w:pStyle w:val="af4"/>
        <w:numPr>
          <w:ilvl w:val="0"/>
          <w:numId w:val="10"/>
        </w:numPr>
        <w:spacing w:beforeLines="50" w:before="156"/>
        <w:ind w:firstLineChars="0"/>
        <w:rPr>
          <w:b/>
          <w:i/>
        </w:rPr>
      </w:pPr>
      <w:r w:rsidRPr="00014A0B">
        <w:rPr>
          <w:b/>
          <w:i/>
        </w:rPr>
        <w:t xml:space="preserve">UE calculates monitoring KPIs based on pre-defined metrics, and the calculated monitoring KPIs are then fed back to LMF; LMF makes monitoring decision. </w:t>
      </w:r>
    </w:p>
    <w:p w14:paraId="39D9331E" w14:textId="3D0A3921" w:rsidR="00CA44AC" w:rsidRPr="009D26E8" w:rsidRDefault="00014A0B" w:rsidP="00014A0B">
      <w:pPr>
        <w:pStyle w:val="af4"/>
        <w:numPr>
          <w:ilvl w:val="0"/>
          <w:numId w:val="10"/>
        </w:numPr>
        <w:spacing w:beforeLines="50" w:before="156"/>
        <w:ind w:firstLineChars="0"/>
        <w:rPr>
          <w:b/>
          <w:i/>
        </w:rPr>
      </w:pPr>
      <w:r w:rsidRPr="00014A0B">
        <w:rPr>
          <w:b/>
          <w:i/>
        </w:rPr>
        <w:t>UE generates inputs for monitoring, calculates monitoring KPIs, makes monitoring decision, and reports the decision to LMF; LMF indicate</w:t>
      </w:r>
      <w:r w:rsidR="005F0D2A">
        <w:rPr>
          <w:b/>
          <w:i/>
        </w:rPr>
        <w:t>s</w:t>
      </w:r>
      <w:r w:rsidRPr="00014A0B">
        <w:rPr>
          <w:b/>
          <w:i/>
        </w:rPr>
        <w:t xml:space="preserve"> UE to execute the decision accordingly.</w:t>
      </w:r>
    </w:p>
    <w:p w14:paraId="3689E78E" w14:textId="6D190487" w:rsidR="00CB0D15" w:rsidRDefault="00CB0D15" w:rsidP="004704D2">
      <w:pPr>
        <w:pStyle w:val="2"/>
        <w:rPr>
          <w:rFonts w:ascii="Times New Roman" w:hAnsi="Times New Roman"/>
          <w:b/>
        </w:rPr>
      </w:pPr>
      <w:r w:rsidRPr="0019053C">
        <w:rPr>
          <w:rFonts w:ascii="Times New Roman" w:hAnsi="Times New Roman"/>
          <w:b/>
        </w:rPr>
        <w:t>Cas</w:t>
      </w:r>
      <w:r>
        <w:rPr>
          <w:rFonts w:ascii="Times New Roman" w:hAnsi="Times New Roman"/>
          <w:b/>
        </w:rPr>
        <w:t xml:space="preserve">e </w:t>
      </w:r>
      <w:r w:rsidRPr="00636EB5">
        <w:rPr>
          <w:rFonts w:ascii="Times New Roman" w:hAnsi="Times New Roman"/>
          <w:b/>
        </w:rPr>
        <w:t>2</w:t>
      </w:r>
      <w:r w:rsidR="00BD6654">
        <w:rPr>
          <w:rFonts w:ascii="Times New Roman" w:hAnsi="Times New Roman"/>
          <w:b/>
        </w:rPr>
        <w:t>b</w:t>
      </w:r>
      <w:r w:rsidRPr="00636EB5">
        <w:rPr>
          <w:rFonts w:ascii="Times New Roman" w:hAnsi="Times New Roman"/>
          <w:b/>
        </w:rPr>
        <w:t xml:space="preserve">: </w:t>
      </w:r>
      <w:r w:rsidR="004704D2" w:rsidRPr="004704D2">
        <w:rPr>
          <w:rFonts w:ascii="Times New Roman" w:hAnsi="Times New Roman"/>
          <w:b/>
        </w:rPr>
        <w:t>UE-assisted/LMF-based positioning with LMF-side model, direct AI/ML positioning</w:t>
      </w:r>
    </w:p>
    <w:p w14:paraId="63850228" w14:textId="253B7C5F" w:rsidR="00CB0D15" w:rsidRPr="00603723" w:rsidRDefault="00095A43" w:rsidP="00CB0D15">
      <w:pPr>
        <w:rPr>
          <w:lang w:eastAsia="zh-CN"/>
        </w:rPr>
      </w:pPr>
      <w:r w:rsidRPr="00CE6BD3">
        <w:rPr>
          <w:lang w:eastAsia="zh-CN"/>
        </w:rPr>
        <w:t>Case</w:t>
      </w:r>
      <w:r>
        <w:rPr>
          <w:lang w:eastAsia="zh-CN"/>
        </w:rPr>
        <w:t xml:space="preserve"> 2b is downlink based positioning based on PRS measurements which are performed by the UE. The AI/ML model is located at the LMF and infers the location based on channel measurement provided fr</w:t>
      </w:r>
      <w:r w:rsidR="00DB4AE5">
        <w:rPr>
          <w:lang w:eastAsia="zh-CN"/>
        </w:rPr>
        <w:t>o</w:t>
      </w:r>
      <w:r>
        <w:rPr>
          <w:lang w:eastAsia="zh-CN"/>
        </w:rPr>
        <w:t>m the UE.</w:t>
      </w:r>
      <w:r w:rsidRPr="00501ABA">
        <w:rPr>
          <w:lang w:eastAsia="zh-CN"/>
        </w:rPr>
        <w:t xml:space="preserve"> </w:t>
      </w:r>
    </w:p>
    <w:p w14:paraId="00B0B4FE" w14:textId="77777777" w:rsidR="00CB0D15" w:rsidRPr="007F270D" w:rsidRDefault="00CB0D15" w:rsidP="00CB0D15">
      <w:pPr>
        <w:pStyle w:val="3"/>
        <w:numPr>
          <w:ilvl w:val="2"/>
          <w:numId w:val="2"/>
        </w:numPr>
        <w:spacing w:line="240" w:lineRule="auto"/>
        <w:rPr>
          <w:b/>
        </w:rPr>
      </w:pPr>
      <w:r w:rsidRPr="007F270D">
        <w:rPr>
          <w:b/>
        </w:rPr>
        <w:t>Model deployment</w:t>
      </w:r>
    </w:p>
    <w:p w14:paraId="161C1C70" w14:textId="77777777" w:rsidR="00CB0D15" w:rsidRPr="0019053C" w:rsidRDefault="00CB0D15" w:rsidP="00CB0D15">
      <w:pPr>
        <w:spacing w:beforeLines="50" w:before="156"/>
        <w:rPr>
          <w:color w:val="000000"/>
          <w:lang w:eastAsia="zh-CN"/>
        </w:rPr>
      </w:pPr>
      <w:r>
        <w:rPr>
          <w:lang w:eastAsia="zh-CN"/>
        </w:rPr>
        <w:t>A</w:t>
      </w:r>
      <w:r w:rsidRPr="0019053C">
        <w:rPr>
          <w:lang w:eastAsia="zh-CN"/>
        </w:rPr>
        <w:t xml:space="preserve">s </w:t>
      </w:r>
      <w:r>
        <w:rPr>
          <w:lang w:eastAsia="zh-CN"/>
        </w:rPr>
        <w:t xml:space="preserve">discussed in Section 2.1.1, </w:t>
      </w:r>
      <w:r w:rsidRPr="0019053C">
        <w:rPr>
          <w:lang w:eastAsia="zh-CN"/>
        </w:rPr>
        <w:t>we only discuss the cases when model training and model inference are performed by the same node as starting point</w:t>
      </w:r>
      <w:r>
        <w:rPr>
          <w:lang w:eastAsia="zh-CN"/>
        </w:rPr>
        <w:t xml:space="preserve"> </w:t>
      </w:r>
      <w:r w:rsidRPr="0019053C">
        <w:rPr>
          <w:lang w:eastAsia="zh-CN"/>
        </w:rPr>
        <w:t xml:space="preserve">and we are </w:t>
      </w:r>
      <w:r w:rsidRPr="0019053C">
        <w:rPr>
          <w:color w:val="000000"/>
          <w:lang w:eastAsia="zh-CN"/>
        </w:rPr>
        <w:t xml:space="preserve">making the following proposal: </w:t>
      </w:r>
    </w:p>
    <w:p w14:paraId="4F7BB5F3" w14:textId="36B6084A" w:rsidR="00CB0D15" w:rsidRPr="00946CB8" w:rsidRDefault="00CB0D15" w:rsidP="00123339">
      <w:pPr>
        <w:pStyle w:val="af4"/>
        <w:numPr>
          <w:ilvl w:val="0"/>
          <w:numId w:val="7"/>
        </w:numPr>
        <w:spacing w:before="120" w:after="312"/>
        <w:ind w:firstLineChars="0"/>
        <w:rPr>
          <w:b/>
          <w:bCs/>
          <w:i/>
          <w:lang w:eastAsia="zh-CN"/>
        </w:rPr>
      </w:pPr>
      <w:r w:rsidRPr="00443EEE">
        <w:rPr>
          <w:b/>
          <w:bCs/>
          <w:i/>
          <w:lang w:eastAsia="zh-CN"/>
        </w:rPr>
        <w:t>:</w:t>
      </w:r>
      <w:r w:rsidRPr="00443EEE">
        <w:rPr>
          <w:b/>
          <w:i/>
        </w:rPr>
        <w:t xml:space="preserve"> </w:t>
      </w:r>
      <w:r w:rsidRPr="00443EEE">
        <w:rPr>
          <w:b/>
          <w:bCs/>
          <w:i/>
          <w:lang w:eastAsia="zh-CN"/>
        </w:rPr>
        <w:t xml:space="preserve">For Case </w:t>
      </w:r>
      <w:r>
        <w:rPr>
          <w:b/>
          <w:bCs/>
          <w:i/>
          <w:lang w:eastAsia="zh-CN"/>
        </w:rPr>
        <w:t>2</w:t>
      </w:r>
      <w:r w:rsidR="00123339">
        <w:rPr>
          <w:b/>
          <w:bCs/>
          <w:i/>
          <w:lang w:eastAsia="zh-CN"/>
        </w:rPr>
        <w:t>b</w:t>
      </w:r>
      <w:r w:rsidRPr="00443EEE">
        <w:rPr>
          <w:b/>
          <w:bCs/>
          <w:i/>
          <w:lang w:eastAsia="zh-CN"/>
        </w:rPr>
        <w:t xml:space="preserve"> (</w:t>
      </w:r>
      <w:r w:rsidR="00123339" w:rsidRPr="00123339">
        <w:rPr>
          <w:b/>
          <w:bCs/>
          <w:i/>
          <w:lang w:eastAsia="zh-CN"/>
        </w:rPr>
        <w:t>UE-assisted/LMF-based positioning with LMF-side model, direct AI/ML positioning</w:t>
      </w:r>
      <w:r w:rsidRPr="00443EEE">
        <w:rPr>
          <w:b/>
          <w:bCs/>
          <w:i/>
          <w:lang w:eastAsia="zh-CN"/>
        </w:rPr>
        <w:t>), the model training/updating and inferen</w:t>
      </w:r>
      <w:r>
        <w:rPr>
          <w:b/>
          <w:bCs/>
          <w:i/>
          <w:lang w:eastAsia="zh-CN"/>
        </w:rPr>
        <w:t xml:space="preserve">ce are performed all at </w:t>
      </w:r>
      <w:r w:rsidR="00552239">
        <w:rPr>
          <w:b/>
          <w:bCs/>
          <w:i/>
          <w:lang w:eastAsia="zh-CN"/>
        </w:rPr>
        <w:t>LMF</w:t>
      </w:r>
      <w:r>
        <w:rPr>
          <w:b/>
          <w:bCs/>
          <w:i/>
          <w:lang w:eastAsia="zh-CN"/>
        </w:rPr>
        <w:t xml:space="preserve"> sid</w:t>
      </w:r>
      <w:r w:rsidRPr="00946CB8">
        <w:rPr>
          <w:b/>
          <w:bCs/>
          <w:i/>
          <w:lang w:eastAsia="zh-CN"/>
        </w:rPr>
        <w:t>e.</w:t>
      </w:r>
    </w:p>
    <w:p w14:paraId="580018A2" w14:textId="77777777" w:rsidR="00CB0D15" w:rsidRDefault="00CB0D15" w:rsidP="00CB0D15">
      <w:pPr>
        <w:pStyle w:val="3"/>
        <w:numPr>
          <w:ilvl w:val="2"/>
          <w:numId w:val="2"/>
        </w:numPr>
        <w:spacing w:line="240" w:lineRule="auto"/>
        <w:rPr>
          <w:b/>
        </w:rPr>
      </w:pPr>
      <w:r w:rsidRPr="000F515B">
        <w:rPr>
          <w:b/>
        </w:rPr>
        <w:t>Data collection for model training and model updating</w:t>
      </w:r>
    </w:p>
    <w:p w14:paraId="62CBBA42" w14:textId="79D5B554" w:rsidR="00473DAC" w:rsidRDefault="00CB0D15" w:rsidP="00CB0D15">
      <w:pPr>
        <w:rPr>
          <w:iCs/>
        </w:rPr>
      </w:pPr>
      <w:r>
        <w:t>D</w:t>
      </w:r>
      <w:r w:rsidR="0042699A" w:rsidRPr="0019053C">
        <w:t xml:space="preserve">uring the model training/updating phase, as shown in </w:t>
      </w:r>
      <w:r w:rsidR="001F54A3">
        <w:rPr>
          <w:iCs/>
        </w:rPr>
        <w:fldChar w:fldCharType="begin"/>
      </w:r>
      <w:r w:rsidR="001F54A3">
        <w:rPr>
          <w:iCs/>
        </w:rPr>
        <w:instrText xml:space="preserve"> REF _Ref134994677 \h </w:instrText>
      </w:r>
      <w:r w:rsidR="001F54A3">
        <w:rPr>
          <w:iCs/>
        </w:rPr>
      </w:r>
      <w:r w:rsidR="001F54A3">
        <w:rPr>
          <w:iCs/>
        </w:rPr>
        <w:fldChar w:fldCharType="separate"/>
      </w:r>
      <w:r w:rsidR="001F54A3" w:rsidRPr="0019053C">
        <w:t xml:space="preserve">Figure </w:t>
      </w:r>
      <w:r w:rsidR="001F54A3">
        <w:rPr>
          <w:noProof/>
        </w:rPr>
        <w:t>6</w:t>
      </w:r>
      <w:r w:rsidR="001F54A3">
        <w:rPr>
          <w:iCs/>
        </w:rPr>
        <w:fldChar w:fldCharType="end"/>
      </w:r>
      <w:r w:rsidR="0042699A" w:rsidRPr="0019053C">
        <w:t xml:space="preserve">, PRUs or other UEs </w:t>
      </w:r>
      <w:r w:rsidR="0042699A" w:rsidRPr="0019053C">
        <w:rPr>
          <w:iCs/>
        </w:rPr>
        <w:t>measure PRS from gNBs and transmit the results</w:t>
      </w:r>
      <w:r w:rsidR="0042699A" w:rsidRPr="0019053C">
        <w:t xml:space="preserve">, e.g., PDP, CIR, CFR or </w:t>
      </w:r>
      <w:r w:rsidR="0042699A" w:rsidRPr="0019053C">
        <w:rPr>
          <w:lang w:eastAsia="zh-CN"/>
        </w:rPr>
        <w:t>post</w:t>
      </w:r>
      <w:r w:rsidR="0042699A" w:rsidRPr="0019053C">
        <w:t>-processed CIR to the NW. For the labels, a PRU is not assumed to signal its coordinates since these are already known, while upon availability, a UE may send this information directly to the LMF. Alternatively, the LMF could obtain the UE location via a legacy positioning method</w:t>
      </w:r>
      <w:r w:rsidR="0042699A" w:rsidRPr="0019053C">
        <w:rPr>
          <w:iCs/>
        </w:rPr>
        <w:t xml:space="preserve">. After measurements and labels have been received by the LMF, </w:t>
      </w:r>
      <w:r w:rsidR="0042699A" w:rsidRPr="0019053C">
        <w:t xml:space="preserve">it can perform </w:t>
      </w:r>
      <w:r w:rsidR="0042699A" w:rsidRPr="0019053C">
        <w:rPr>
          <w:iCs/>
        </w:rPr>
        <w:t xml:space="preserve">AI/ML model </w:t>
      </w:r>
      <w:r w:rsidR="0042699A" w:rsidRPr="0019053C">
        <w:t>training/updating for downlink positioning</w:t>
      </w:r>
      <w:r w:rsidR="0042699A" w:rsidRPr="0019053C">
        <w:rPr>
          <w:iCs/>
        </w:rPr>
        <w:t>.</w:t>
      </w:r>
    </w:p>
    <w:tbl>
      <w:tblPr>
        <w:tblStyle w:val="af0"/>
        <w:tblW w:w="0" w:type="auto"/>
        <w:jc w:val="center"/>
        <w:tblBorders>
          <w:insideH w:val="none" w:sz="0" w:space="0" w:color="auto"/>
          <w:insideV w:val="none" w:sz="0" w:space="0" w:color="auto"/>
        </w:tblBorders>
        <w:tblLook w:val="04A0" w:firstRow="1" w:lastRow="0" w:firstColumn="1" w:lastColumn="0" w:noHBand="0" w:noVBand="1"/>
      </w:tblPr>
      <w:tblGrid>
        <w:gridCol w:w="4356"/>
      </w:tblGrid>
      <w:tr w:rsidR="00CB0D15" w:rsidRPr="0019053C" w14:paraId="15EB2D10" w14:textId="77777777" w:rsidTr="007473C6">
        <w:trPr>
          <w:jc w:val="center"/>
        </w:trPr>
        <w:tc>
          <w:tcPr>
            <w:tcW w:w="4106" w:type="dxa"/>
            <w:tcBorders>
              <w:left w:val="single" w:sz="4" w:space="0" w:color="auto"/>
            </w:tcBorders>
          </w:tcPr>
          <w:p w14:paraId="0FA70804" w14:textId="4277865B" w:rsidR="00CB0D15" w:rsidRPr="0019053C" w:rsidRDefault="003772FE" w:rsidP="00D21BF2">
            <w:pPr>
              <w:jc w:val="center"/>
              <w:rPr>
                <w:noProof/>
                <w:lang w:eastAsia="zh-CN"/>
              </w:rPr>
            </w:pPr>
            <w:r>
              <w:rPr>
                <w:noProof/>
                <w:lang w:eastAsia="zh-CN"/>
              </w:rPr>
              <w:drawing>
                <wp:inline distT="0" distB="0" distL="0" distR="0" wp14:anchorId="59440FB0" wp14:editId="22ABBFD6">
                  <wp:extent cx="2626104" cy="1897812"/>
                  <wp:effectExtent l="0" t="0" r="317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78513" cy="1935687"/>
                          </a:xfrm>
                          <a:prstGeom prst="rect">
                            <a:avLst/>
                          </a:prstGeom>
                          <a:noFill/>
                        </pic:spPr>
                      </pic:pic>
                    </a:graphicData>
                  </a:graphic>
                </wp:inline>
              </w:drawing>
            </w:r>
          </w:p>
        </w:tc>
      </w:tr>
      <w:tr w:rsidR="00CB0D15" w:rsidRPr="0019053C" w14:paraId="1A456339" w14:textId="77777777" w:rsidTr="007473C6">
        <w:trPr>
          <w:jc w:val="center"/>
        </w:trPr>
        <w:tc>
          <w:tcPr>
            <w:tcW w:w="4106" w:type="dxa"/>
            <w:tcBorders>
              <w:left w:val="single" w:sz="4" w:space="0" w:color="auto"/>
            </w:tcBorders>
            <w:vAlign w:val="center"/>
          </w:tcPr>
          <w:p w14:paraId="7A2C8DB5" w14:textId="35C9469B" w:rsidR="00CB0D15" w:rsidRPr="008A1B3B" w:rsidRDefault="002A3703" w:rsidP="008A1B3B">
            <w:pPr>
              <w:keepNext/>
              <w:spacing w:after="0"/>
              <w:jc w:val="center"/>
              <w:rPr>
                <w:rFonts w:eastAsiaTheme="minorEastAsia"/>
                <w:sz w:val="18"/>
                <w:szCs w:val="18"/>
                <w:lang w:eastAsia="zh-CN"/>
              </w:rPr>
            </w:pPr>
            <w:r w:rsidRPr="008A1B3B">
              <w:rPr>
                <w:rFonts w:eastAsiaTheme="minorEastAsia"/>
                <w:sz w:val="18"/>
                <w:szCs w:val="18"/>
                <w:lang w:eastAsia="zh-CN"/>
              </w:rPr>
              <w:lastRenderedPageBreak/>
              <w:t>Direct</w:t>
            </w:r>
            <w:r w:rsidR="00CB0D15" w:rsidRPr="008A1B3B">
              <w:rPr>
                <w:rFonts w:eastAsiaTheme="minorEastAsia"/>
                <w:sz w:val="18"/>
                <w:szCs w:val="18"/>
                <w:lang w:eastAsia="zh-CN"/>
              </w:rPr>
              <w:t xml:space="preserve"> positioning model training/updating phase</w:t>
            </w:r>
          </w:p>
        </w:tc>
      </w:tr>
    </w:tbl>
    <w:p w14:paraId="72FC4EF5" w14:textId="0CA00297" w:rsidR="00CB0D15" w:rsidRDefault="00CB0D15" w:rsidP="00CB0D15">
      <w:pPr>
        <w:pStyle w:val="af5"/>
        <w:jc w:val="center"/>
      </w:pPr>
      <w:bookmarkStart w:id="9" w:name="_Ref134994677"/>
      <w:r w:rsidRPr="0019053C">
        <w:t xml:space="preserve">Figure </w:t>
      </w:r>
      <w:r w:rsidRPr="0019053C">
        <w:rPr>
          <w:noProof/>
        </w:rPr>
        <w:fldChar w:fldCharType="begin"/>
      </w:r>
      <w:r w:rsidRPr="0019053C">
        <w:rPr>
          <w:noProof/>
        </w:rPr>
        <w:instrText xml:space="preserve"> SEQ Figure \* ARABIC </w:instrText>
      </w:r>
      <w:r w:rsidRPr="0019053C">
        <w:rPr>
          <w:noProof/>
        </w:rPr>
        <w:fldChar w:fldCharType="separate"/>
      </w:r>
      <w:r w:rsidR="00D2731C">
        <w:rPr>
          <w:noProof/>
        </w:rPr>
        <w:t>6</w:t>
      </w:r>
      <w:r w:rsidRPr="0019053C">
        <w:rPr>
          <w:noProof/>
        </w:rPr>
        <w:fldChar w:fldCharType="end"/>
      </w:r>
      <w:bookmarkEnd w:id="9"/>
      <w:r w:rsidRPr="0019053C">
        <w:rPr>
          <w:noProof/>
        </w:rPr>
        <w:t xml:space="preserve"> -</w:t>
      </w:r>
      <w:r w:rsidRPr="0019053C">
        <w:t xml:space="preserve"> </w:t>
      </w:r>
      <w:r>
        <w:t>Case 2</w:t>
      </w:r>
      <w:r w:rsidR="00D21BF2">
        <w:t>b</w:t>
      </w:r>
      <w:r>
        <w:t xml:space="preserve"> model training</w:t>
      </w:r>
    </w:p>
    <w:p w14:paraId="1269016D" w14:textId="0639EBB5" w:rsidR="004559D2" w:rsidRDefault="004559D2" w:rsidP="004559D2">
      <w:pPr>
        <w:rPr>
          <w:lang w:eastAsia="zh-CN"/>
        </w:rPr>
      </w:pPr>
      <w:r>
        <w:rPr>
          <w:lang w:eastAsia="zh-CN"/>
        </w:rPr>
        <w:t xml:space="preserve">Based on the </w:t>
      </w:r>
      <w:r w:rsidR="00DF4077">
        <w:rPr>
          <w:lang w:eastAsia="zh-CN"/>
        </w:rPr>
        <w:t xml:space="preserve">working assumption </w:t>
      </w:r>
      <w:r w:rsidR="000E63E0">
        <w:rPr>
          <w:lang w:eastAsia="zh-CN"/>
        </w:rPr>
        <w:t xml:space="preserve">and </w:t>
      </w:r>
      <w:r>
        <w:rPr>
          <w:lang w:eastAsia="zh-CN"/>
        </w:rPr>
        <w:t xml:space="preserve">agreements from </w:t>
      </w:r>
      <w:r w:rsidR="00612130">
        <w:rPr>
          <w:lang w:eastAsia="zh-CN"/>
        </w:rPr>
        <w:t xml:space="preserve">previous </w:t>
      </w:r>
      <w:r>
        <w:rPr>
          <w:lang w:eastAsia="zh-CN"/>
        </w:rPr>
        <w:t xml:space="preserve">meeting, the following sources and destination for the generation and signaling of measurements and labels would be applicable for training data collection. </w:t>
      </w:r>
    </w:p>
    <w:p w14:paraId="61686240" w14:textId="3C6651B7" w:rsidR="004559D2" w:rsidRDefault="004559D2" w:rsidP="004559D2">
      <w:pPr>
        <w:pStyle w:val="af5"/>
        <w:jc w:val="center"/>
        <w:rPr>
          <w:lang w:eastAsia="zh-CN"/>
        </w:rPr>
      </w:pPr>
      <w:r>
        <w:t xml:space="preserve">Table </w:t>
      </w:r>
      <w:r w:rsidR="007F4CDE">
        <w:rPr>
          <w:noProof/>
        </w:rPr>
        <w:fldChar w:fldCharType="begin"/>
      </w:r>
      <w:r w:rsidR="007F4CDE">
        <w:rPr>
          <w:noProof/>
        </w:rPr>
        <w:instrText xml:space="preserve"> SEQ Table \* ARABIC </w:instrText>
      </w:r>
      <w:r w:rsidR="007F4CDE">
        <w:rPr>
          <w:noProof/>
        </w:rPr>
        <w:fldChar w:fldCharType="separate"/>
      </w:r>
      <w:r w:rsidR="00D2731C">
        <w:rPr>
          <w:noProof/>
        </w:rPr>
        <w:t>3</w:t>
      </w:r>
      <w:r w:rsidR="007F4CDE">
        <w:rPr>
          <w:noProof/>
        </w:rPr>
        <w:fldChar w:fldCharType="end"/>
      </w:r>
      <w:r>
        <w:t xml:space="preserve"> – Case 2b. Signaling of measurements and labels</w:t>
      </w:r>
    </w:p>
    <w:tbl>
      <w:tblPr>
        <w:tblStyle w:val="af0"/>
        <w:tblW w:w="0" w:type="auto"/>
        <w:tblLook w:val="04A0" w:firstRow="1" w:lastRow="0" w:firstColumn="1" w:lastColumn="0" w:noHBand="0" w:noVBand="1"/>
      </w:tblPr>
      <w:tblGrid>
        <w:gridCol w:w="1854"/>
        <w:gridCol w:w="2021"/>
        <w:gridCol w:w="2090"/>
        <w:gridCol w:w="3381"/>
      </w:tblGrid>
      <w:tr w:rsidR="004559D2" w:rsidRPr="004A0D1D" w14:paraId="5A12C804" w14:textId="77777777" w:rsidTr="00737144">
        <w:tc>
          <w:tcPr>
            <w:tcW w:w="1854" w:type="dxa"/>
          </w:tcPr>
          <w:p w14:paraId="7C8E1F2B" w14:textId="77777777" w:rsidR="004559D2" w:rsidRPr="004A0D1D" w:rsidRDefault="004559D2" w:rsidP="00D21BF2">
            <w:pPr>
              <w:spacing w:before="312"/>
              <w:jc w:val="center"/>
              <w:rPr>
                <w:b/>
                <w:lang w:eastAsia="zh-CN"/>
              </w:rPr>
            </w:pPr>
          </w:p>
        </w:tc>
        <w:tc>
          <w:tcPr>
            <w:tcW w:w="2021" w:type="dxa"/>
          </w:tcPr>
          <w:p w14:paraId="734EA05D" w14:textId="77777777" w:rsidR="004559D2" w:rsidRPr="004A0D1D" w:rsidRDefault="004559D2" w:rsidP="00D21BF2">
            <w:pPr>
              <w:spacing w:before="312"/>
              <w:jc w:val="center"/>
              <w:rPr>
                <w:b/>
                <w:lang w:eastAsia="zh-CN"/>
              </w:rPr>
            </w:pPr>
            <w:r w:rsidRPr="004A0D1D">
              <w:rPr>
                <w:b/>
                <w:lang w:eastAsia="zh-CN"/>
              </w:rPr>
              <w:t>Generation source</w:t>
            </w:r>
          </w:p>
        </w:tc>
        <w:tc>
          <w:tcPr>
            <w:tcW w:w="2090" w:type="dxa"/>
          </w:tcPr>
          <w:p w14:paraId="2A6B17C8" w14:textId="77777777" w:rsidR="004559D2" w:rsidRPr="004A0D1D" w:rsidRDefault="004559D2" w:rsidP="00D21BF2">
            <w:pPr>
              <w:spacing w:before="312"/>
              <w:jc w:val="center"/>
              <w:rPr>
                <w:b/>
                <w:lang w:eastAsia="zh-CN"/>
              </w:rPr>
            </w:pPr>
            <w:r w:rsidRPr="004A0D1D">
              <w:rPr>
                <w:b/>
                <w:lang w:eastAsia="zh-CN"/>
              </w:rPr>
              <w:t>Signaled to</w:t>
            </w:r>
          </w:p>
        </w:tc>
        <w:tc>
          <w:tcPr>
            <w:tcW w:w="3381" w:type="dxa"/>
          </w:tcPr>
          <w:p w14:paraId="697C2134" w14:textId="77777777" w:rsidR="004559D2" w:rsidRPr="004A0D1D" w:rsidRDefault="004559D2" w:rsidP="00D21BF2">
            <w:pPr>
              <w:spacing w:before="312"/>
              <w:jc w:val="center"/>
              <w:rPr>
                <w:b/>
                <w:lang w:eastAsia="zh-CN"/>
              </w:rPr>
            </w:pPr>
            <w:r w:rsidRPr="004A0D1D">
              <w:rPr>
                <w:b/>
                <w:lang w:eastAsia="zh-CN"/>
              </w:rPr>
              <w:t>Potential spec impact</w:t>
            </w:r>
          </w:p>
        </w:tc>
      </w:tr>
      <w:tr w:rsidR="004559D2" w:rsidRPr="004A0D1D" w14:paraId="5B9A9051" w14:textId="77777777" w:rsidTr="00737144">
        <w:tc>
          <w:tcPr>
            <w:tcW w:w="1854" w:type="dxa"/>
          </w:tcPr>
          <w:p w14:paraId="1D903286" w14:textId="77777777" w:rsidR="004559D2" w:rsidRPr="004A0D1D" w:rsidRDefault="004559D2" w:rsidP="00EF7199">
            <w:pPr>
              <w:spacing w:line="240" w:lineRule="auto"/>
              <w:rPr>
                <w:sz w:val="20"/>
                <w:szCs w:val="20"/>
                <w:lang w:eastAsia="zh-CN"/>
              </w:rPr>
            </w:pPr>
            <w:r w:rsidRPr="004A0D1D">
              <w:rPr>
                <w:sz w:val="20"/>
                <w:szCs w:val="20"/>
                <w:lang w:eastAsia="zh-CN"/>
              </w:rPr>
              <w:t>Measurements</w:t>
            </w:r>
          </w:p>
        </w:tc>
        <w:tc>
          <w:tcPr>
            <w:tcW w:w="2021" w:type="dxa"/>
          </w:tcPr>
          <w:p w14:paraId="3FEEF5D4" w14:textId="77777777" w:rsidR="004559D2" w:rsidRPr="004A0D1D" w:rsidRDefault="004559D2" w:rsidP="00EF7199">
            <w:pPr>
              <w:spacing w:line="240" w:lineRule="auto"/>
              <w:rPr>
                <w:sz w:val="20"/>
                <w:szCs w:val="20"/>
                <w:lang w:eastAsia="zh-CN"/>
              </w:rPr>
            </w:pPr>
            <w:r>
              <w:rPr>
                <w:sz w:val="20"/>
                <w:szCs w:val="20"/>
                <w:lang w:eastAsia="zh-CN"/>
              </w:rPr>
              <w:t>PRU/UE based on PRS</w:t>
            </w:r>
          </w:p>
        </w:tc>
        <w:tc>
          <w:tcPr>
            <w:tcW w:w="2090" w:type="dxa"/>
          </w:tcPr>
          <w:p w14:paraId="4D5993DE" w14:textId="77143393" w:rsidR="004559D2" w:rsidRPr="004A0D1D" w:rsidRDefault="004559D2" w:rsidP="00EF7199">
            <w:pPr>
              <w:spacing w:line="240" w:lineRule="auto"/>
              <w:rPr>
                <w:sz w:val="20"/>
                <w:szCs w:val="20"/>
                <w:lang w:eastAsia="zh-CN"/>
              </w:rPr>
            </w:pPr>
            <w:r>
              <w:rPr>
                <w:sz w:val="20"/>
                <w:szCs w:val="20"/>
                <w:lang w:eastAsia="zh-CN"/>
              </w:rPr>
              <w:t>LMF</w:t>
            </w:r>
          </w:p>
        </w:tc>
        <w:tc>
          <w:tcPr>
            <w:tcW w:w="3381" w:type="dxa"/>
          </w:tcPr>
          <w:p w14:paraId="008A7AED" w14:textId="77777777" w:rsidR="004559D2" w:rsidRPr="00EF7199" w:rsidRDefault="004559D2" w:rsidP="00EF7199">
            <w:pPr>
              <w:spacing w:line="240" w:lineRule="auto"/>
              <w:rPr>
                <w:sz w:val="20"/>
                <w:szCs w:val="20"/>
                <w:lang w:eastAsia="zh-CN"/>
              </w:rPr>
            </w:pPr>
            <w:r w:rsidRPr="00EF7199">
              <w:rPr>
                <w:sz w:val="20"/>
                <w:szCs w:val="20"/>
                <w:lang w:eastAsia="zh-CN"/>
              </w:rPr>
              <w:t>New: Transfer of measurements (e.g. CIR, PDP) from PRU/UE to LMF</w:t>
            </w:r>
          </w:p>
        </w:tc>
      </w:tr>
      <w:tr w:rsidR="004559D2" w:rsidRPr="004A0D1D" w14:paraId="69EEBAB2" w14:textId="77777777" w:rsidTr="00737144">
        <w:tc>
          <w:tcPr>
            <w:tcW w:w="1854" w:type="dxa"/>
          </w:tcPr>
          <w:p w14:paraId="539F526F" w14:textId="77777777" w:rsidR="004559D2" w:rsidRPr="004A0D1D" w:rsidRDefault="004559D2" w:rsidP="00EF7199">
            <w:pPr>
              <w:spacing w:line="240" w:lineRule="auto"/>
              <w:rPr>
                <w:sz w:val="20"/>
                <w:szCs w:val="20"/>
                <w:lang w:eastAsia="zh-CN"/>
              </w:rPr>
            </w:pPr>
            <w:r w:rsidRPr="004A0D1D">
              <w:rPr>
                <w:sz w:val="20"/>
                <w:szCs w:val="20"/>
                <w:lang w:eastAsia="zh-CN"/>
              </w:rPr>
              <w:t>Labels</w:t>
            </w:r>
          </w:p>
        </w:tc>
        <w:tc>
          <w:tcPr>
            <w:tcW w:w="2021" w:type="dxa"/>
          </w:tcPr>
          <w:p w14:paraId="222A5DEB" w14:textId="77777777" w:rsidR="004559D2" w:rsidRPr="004A0D1D" w:rsidRDefault="004559D2" w:rsidP="00EF7199">
            <w:pPr>
              <w:spacing w:line="240" w:lineRule="auto"/>
              <w:rPr>
                <w:sz w:val="20"/>
                <w:szCs w:val="20"/>
                <w:lang w:eastAsia="zh-CN"/>
              </w:rPr>
            </w:pPr>
            <w:r>
              <w:rPr>
                <w:sz w:val="20"/>
                <w:szCs w:val="20"/>
                <w:lang w:eastAsia="zh-CN"/>
              </w:rPr>
              <w:t>LMF is using the known PRU location</w:t>
            </w:r>
          </w:p>
        </w:tc>
        <w:tc>
          <w:tcPr>
            <w:tcW w:w="2090" w:type="dxa"/>
          </w:tcPr>
          <w:p w14:paraId="4E61C1EF" w14:textId="77777777" w:rsidR="004559D2" w:rsidRPr="004A0D1D" w:rsidRDefault="004559D2" w:rsidP="00EF7199">
            <w:pPr>
              <w:spacing w:line="240" w:lineRule="auto"/>
              <w:rPr>
                <w:sz w:val="20"/>
                <w:szCs w:val="20"/>
                <w:lang w:eastAsia="zh-CN"/>
              </w:rPr>
            </w:pPr>
            <w:r>
              <w:rPr>
                <w:sz w:val="20"/>
                <w:szCs w:val="20"/>
                <w:lang w:eastAsia="zh-CN"/>
              </w:rPr>
              <w:t>No signaling, kept in LMF</w:t>
            </w:r>
          </w:p>
        </w:tc>
        <w:tc>
          <w:tcPr>
            <w:tcW w:w="3381" w:type="dxa"/>
          </w:tcPr>
          <w:p w14:paraId="1759C532" w14:textId="77777777" w:rsidR="004559D2" w:rsidRPr="004A0D1D" w:rsidRDefault="004559D2" w:rsidP="00EF7199">
            <w:pPr>
              <w:spacing w:line="240" w:lineRule="auto"/>
              <w:rPr>
                <w:sz w:val="20"/>
                <w:szCs w:val="20"/>
                <w:lang w:eastAsia="zh-CN"/>
              </w:rPr>
            </w:pPr>
            <w:r>
              <w:rPr>
                <w:sz w:val="20"/>
                <w:szCs w:val="20"/>
                <w:lang w:eastAsia="zh-CN"/>
              </w:rPr>
              <w:t>None</w:t>
            </w:r>
          </w:p>
        </w:tc>
      </w:tr>
      <w:tr w:rsidR="00737144" w:rsidRPr="004A0D1D" w14:paraId="635F2418" w14:textId="77777777" w:rsidTr="00737144">
        <w:tc>
          <w:tcPr>
            <w:tcW w:w="1854" w:type="dxa"/>
          </w:tcPr>
          <w:p w14:paraId="7932C755" w14:textId="1535A7A2" w:rsidR="00737144" w:rsidRPr="004A0D1D" w:rsidRDefault="003A52A3" w:rsidP="00A61F6D">
            <w:pPr>
              <w:spacing w:line="240" w:lineRule="auto"/>
              <w:rPr>
                <w:sz w:val="20"/>
                <w:szCs w:val="20"/>
                <w:lang w:eastAsia="zh-CN"/>
              </w:rPr>
            </w:pPr>
            <w:r>
              <w:rPr>
                <w:sz w:val="20"/>
                <w:szCs w:val="20"/>
                <w:lang w:eastAsia="zh-CN"/>
              </w:rPr>
              <w:t xml:space="preserve">Assistance signaling </w:t>
            </w:r>
          </w:p>
        </w:tc>
        <w:tc>
          <w:tcPr>
            <w:tcW w:w="2021" w:type="dxa"/>
          </w:tcPr>
          <w:p w14:paraId="2C160D54" w14:textId="59D1AED1" w:rsidR="00737144" w:rsidRDefault="008B29AB" w:rsidP="00A61F6D">
            <w:pPr>
              <w:spacing w:line="240" w:lineRule="auto"/>
              <w:rPr>
                <w:sz w:val="20"/>
                <w:szCs w:val="20"/>
                <w:lang w:eastAsia="zh-CN"/>
              </w:rPr>
            </w:pPr>
            <w:r>
              <w:rPr>
                <w:sz w:val="20"/>
                <w:szCs w:val="20"/>
                <w:lang w:eastAsia="zh-CN"/>
              </w:rPr>
              <w:t>LMF</w:t>
            </w:r>
          </w:p>
        </w:tc>
        <w:tc>
          <w:tcPr>
            <w:tcW w:w="2090" w:type="dxa"/>
          </w:tcPr>
          <w:p w14:paraId="436D51A4" w14:textId="20CE9B29" w:rsidR="00737144" w:rsidRDefault="00737144">
            <w:pPr>
              <w:spacing w:after="0" w:line="240" w:lineRule="auto"/>
              <w:rPr>
                <w:sz w:val="20"/>
                <w:szCs w:val="20"/>
                <w:lang w:eastAsia="zh-CN"/>
              </w:rPr>
            </w:pPr>
            <w:r>
              <w:rPr>
                <w:sz w:val="20"/>
                <w:szCs w:val="20"/>
                <w:lang w:eastAsia="zh-CN"/>
              </w:rPr>
              <w:t>UE (for measurement quality indication</w:t>
            </w:r>
            <w:r w:rsidR="00E46393">
              <w:rPr>
                <w:sz w:val="20"/>
                <w:szCs w:val="20"/>
                <w:lang w:eastAsia="zh-CN"/>
              </w:rPr>
              <w:t>; for</w:t>
            </w:r>
            <w:r w:rsidR="007200A2">
              <w:rPr>
                <w:sz w:val="20"/>
                <w:szCs w:val="20"/>
                <w:lang w:eastAsia="zh-CN"/>
              </w:rPr>
              <w:t xml:space="preserve"> measurement format requirement</w:t>
            </w:r>
            <w:r w:rsidR="003A52A3">
              <w:rPr>
                <w:sz w:val="20"/>
                <w:szCs w:val="20"/>
                <w:lang w:eastAsia="zh-CN"/>
              </w:rPr>
              <w:t xml:space="preserve"> indication</w:t>
            </w:r>
            <w:r>
              <w:rPr>
                <w:sz w:val="20"/>
                <w:szCs w:val="20"/>
                <w:lang w:eastAsia="zh-CN"/>
              </w:rPr>
              <w:t>)</w:t>
            </w:r>
          </w:p>
          <w:p w14:paraId="53E1E86E" w14:textId="77777777" w:rsidR="00737144" w:rsidRDefault="00737144">
            <w:pPr>
              <w:spacing w:after="0" w:line="240" w:lineRule="auto"/>
              <w:rPr>
                <w:sz w:val="20"/>
                <w:szCs w:val="20"/>
                <w:lang w:eastAsia="zh-CN"/>
              </w:rPr>
            </w:pPr>
          </w:p>
          <w:p w14:paraId="650A1652" w14:textId="5BACB4CA" w:rsidR="00737144" w:rsidRDefault="00737144" w:rsidP="00A61F6D">
            <w:pPr>
              <w:spacing w:line="240" w:lineRule="auto"/>
              <w:rPr>
                <w:sz w:val="20"/>
                <w:szCs w:val="20"/>
                <w:lang w:eastAsia="zh-CN"/>
              </w:rPr>
            </w:pPr>
            <w:r>
              <w:rPr>
                <w:sz w:val="20"/>
                <w:szCs w:val="20"/>
                <w:lang w:eastAsia="zh-CN"/>
              </w:rPr>
              <w:t>PRU (for measurement and quality indication</w:t>
            </w:r>
            <w:r w:rsidR="00BB39C7">
              <w:rPr>
                <w:sz w:val="20"/>
                <w:szCs w:val="20"/>
                <w:lang w:eastAsia="zh-CN"/>
              </w:rPr>
              <w:t>; for measurement format requirement indication</w:t>
            </w:r>
            <w:r>
              <w:rPr>
                <w:sz w:val="20"/>
                <w:szCs w:val="20"/>
                <w:lang w:eastAsia="zh-CN"/>
              </w:rPr>
              <w:t>)</w:t>
            </w:r>
          </w:p>
        </w:tc>
        <w:tc>
          <w:tcPr>
            <w:tcW w:w="3381" w:type="dxa"/>
          </w:tcPr>
          <w:p w14:paraId="4F073A94" w14:textId="5D0B90C7" w:rsidR="00737144" w:rsidRDefault="00737144" w:rsidP="00A61F6D">
            <w:pPr>
              <w:spacing w:line="240" w:lineRule="auto"/>
              <w:rPr>
                <w:sz w:val="20"/>
                <w:szCs w:val="20"/>
                <w:lang w:eastAsia="zh-CN"/>
              </w:rPr>
            </w:pPr>
            <w:r>
              <w:rPr>
                <w:sz w:val="20"/>
                <w:szCs w:val="20"/>
                <w:lang w:eastAsia="zh-CN"/>
              </w:rPr>
              <w:t>New</w:t>
            </w:r>
          </w:p>
        </w:tc>
      </w:tr>
    </w:tbl>
    <w:p w14:paraId="510A48BE" w14:textId="77777777" w:rsidR="003E7DAC" w:rsidRDefault="003E7DAC" w:rsidP="003E7DAC">
      <w:pPr>
        <w:spacing w:beforeLines="50" w:before="156"/>
      </w:pPr>
      <w:r>
        <w:t>The data collection for Case 2b requires signaling of new measurements over the air interface. The overhead and performance should be evaluated and if deemed as feasible, new measurement reporting could be specified from UE to LMF.</w:t>
      </w:r>
    </w:p>
    <w:p w14:paraId="1C1900C2" w14:textId="7E811FFC" w:rsidR="00157CE1" w:rsidRPr="00157CE1" w:rsidRDefault="00291EDC" w:rsidP="00157CE1">
      <w:pPr>
        <w:spacing w:beforeLines="50" w:before="156"/>
        <w:rPr>
          <w:lang w:eastAsia="zh-CN"/>
        </w:rPr>
      </w:pPr>
      <w:r>
        <w:rPr>
          <w:lang w:eastAsia="zh-CN"/>
        </w:rPr>
        <w:t xml:space="preserve">Based on the above discussion and made agreements/working assumptions, we are making the following </w:t>
      </w:r>
      <w:r w:rsidR="00157CE1">
        <w:rPr>
          <w:lang w:eastAsia="zh-CN"/>
        </w:rPr>
        <w:t>proposal</w:t>
      </w:r>
      <w:r>
        <w:rPr>
          <w:lang w:eastAsia="zh-CN"/>
        </w:rPr>
        <w:t>:</w:t>
      </w:r>
    </w:p>
    <w:p w14:paraId="6952A520" w14:textId="74BF0C85" w:rsidR="00291EDC" w:rsidRPr="00157CE1" w:rsidRDefault="00157CE1" w:rsidP="00157CE1">
      <w:pPr>
        <w:pStyle w:val="af4"/>
        <w:numPr>
          <w:ilvl w:val="0"/>
          <w:numId w:val="7"/>
        </w:numPr>
        <w:spacing w:before="120"/>
        <w:ind w:firstLineChars="0"/>
        <w:rPr>
          <w:b/>
          <w:bCs/>
          <w:i/>
          <w:lang w:eastAsia="zh-CN"/>
        </w:rPr>
      </w:pPr>
      <w:r w:rsidRPr="00443EEE">
        <w:rPr>
          <w:b/>
          <w:bCs/>
          <w:i/>
          <w:lang w:eastAsia="zh-CN"/>
        </w:rPr>
        <w:t>:</w:t>
      </w:r>
      <w:r w:rsidRPr="00443EEE">
        <w:rPr>
          <w:b/>
          <w:i/>
        </w:rPr>
        <w:t xml:space="preserve"> </w:t>
      </w:r>
      <w:r>
        <w:rPr>
          <w:b/>
          <w:bCs/>
          <w:i/>
          <w:lang w:eastAsia="zh-CN"/>
        </w:rPr>
        <w:t>For data collection spec impact for Case 2b, support at least</w:t>
      </w:r>
    </w:p>
    <w:p w14:paraId="06FE8756" w14:textId="18186B50" w:rsidR="000A343D" w:rsidRDefault="000A343D" w:rsidP="000A343D">
      <w:pPr>
        <w:pStyle w:val="af4"/>
        <w:numPr>
          <w:ilvl w:val="0"/>
          <w:numId w:val="10"/>
        </w:numPr>
        <w:spacing w:beforeLines="50" w:before="156"/>
        <w:ind w:firstLineChars="0"/>
        <w:rPr>
          <w:b/>
          <w:i/>
        </w:rPr>
      </w:pPr>
      <w:r>
        <w:rPr>
          <w:b/>
          <w:i/>
        </w:rPr>
        <w:t xml:space="preserve">New </w:t>
      </w:r>
      <w:r w:rsidRPr="000A343D">
        <w:rPr>
          <w:b/>
          <w:i/>
        </w:rPr>
        <w:t xml:space="preserve">measurements (e.g. CIR, PDP) from PRU/UE to LMF </w:t>
      </w:r>
    </w:p>
    <w:p w14:paraId="6F918C2D" w14:textId="10D2E114" w:rsidR="001F35EE" w:rsidRDefault="00BC4973" w:rsidP="00D650EB">
      <w:pPr>
        <w:pStyle w:val="af4"/>
        <w:numPr>
          <w:ilvl w:val="0"/>
          <w:numId w:val="10"/>
        </w:numPr>
        <w:spacing w:beforeLines="50" w:before="156"/>
        <w:ind w:firstLineChars="0"/>
        <w:rPr>
          <w:b/>
          <w:i/>
        </w:rPr>
      </w:pPr>
      <w:r w:rsidRPr="00BC4973">
        <w:rPr>
          <w:b/>
          <w:i/>
        </w:rPr>
        <w:t>Assistance signaling</w:t>
      </w:r>
      <w:r w:rsidR="003C3457">
        <w:rPr>
          <w:b/>
          <w:i/>
        </w:rPr>
        <w:t xml:space="preserve"> for facilitating the data collection e.g. </w:t>
      </w:r>
      <w:r w:rsidR="003C3457" w:rsidRPr="003C3457">
        <w:rPr>
          <w:b/>
          <w:i/>
        </w:rPr>
        <w:t>measurement quality indication;</w:t>
      </w:r>
      <w:r w:rsidR="003C3457">
        <w:rPr>
          <w:b/>
          <w:i/>
        </w:rPr>
        <w:t xml:space="preserve"> </w:t>
      </w:r>
      <w:r w:rsidR="003C3457" w:rsidRPr="003C3457">
        <w:rPr>
          <w:b/>
          <w:i/>
        </w:rPr>
        <w:t xml:space="preserve">measurement </w:t>
      </w:r>
      <w:r w:rsidR="00D650EB" w:rsidRPr="00D650EB">
        <w:rPr>
          <w:b/>
          <w:i/>
        </w:rPr>
        <w:t xml:space="preserve">length </w:t>
      </w:r>
      <w:r w:rsidR="003C3457" w:rsidRPr="003C3457">
        <w:rPr>
          <w:b/>
          <w:i/>
        </w:rPr>
        <w:t>requirement indication</w:t>
      </w:r>
    </w:p>
    <w:p w14:paraId="230991CB" w14:textId="77777777" w:rsidR="00CB0D15" w:rsidRDefault="00CB0D15" w:rsidP="00CB0D15">
      <w:pPr>
        <w:pStyle w:val="3"/>
        <w:numPr>
          <w:ilvl w:val="2"/>
          <w:numId w:val="2"/>
        </w:numPr>
        <w:spacing w:line="240" w:lineRule="auto"/>
        <w:rPr>
          <w:b/>
        </w:rPr>
      </w:pPr>
      <w:r>
        <w:rPr>
          <w:b/>
        </w:rPr>
        <w:t>M</w:t>
      </w:r>
      <w:r w:rsidRPr="000F515B">
        <w:rPr>
          <w:b/>
        </w:rPr>
        <w:t xml:space="preserve">odel </w:t>
      </w:r>
      <w:r>
        <w:rPr>
          <w:b/>
        </w:rPr>
        <w:t>inference</w:t>
      </w:r>
    </w:p>
    <w:p w14:paraId="412ADA9C" w14:textId="161D268F" w:rsidR="00CB0D15" w:rsidRDefault="00CB0D15" w:rsidP="00CB0D15">
      <w:pPr>
        <w:spacing w:afterLines="50" w:after="156"/>
      </w:pPr>
      <w:r w:rsidRPr="00D63790">
        <w:rPr>
          <w:iCs/>
        </w:rPr>
        <w:t>For inference, as shown in</w:t>
      </w:r>
      <w:r w:rsidR="001F54A3">
        <w:rPr>
          <w:iCs/>
        </w:rPr>
        <w:t xml:space="preserve"> </w:t>
      </w:r>
      <w:r w:rsidR="001F54A3">
        <w:rPr>
          <w:iCs/>
        </w:rPr>
        <w:fldChar w:fldCharType="begin"/>
      </w:r>
      <w:r w:rsidR="001F54A3">
        <w:rPr>
          <w:iCs/>
        </w:rPr>
        <w:instrText xml:space="preserve"> REF _Ref134994661 \h </w:instrText>
      </w:r>
      <w:r w:rsidR="001F54A3">
        <w:rPr>
          <w:iCs/>
        </w:rPr>
      </w:r>
      <w:r w:rsidR="001F54A3">
        <w:rPr>
          <w:iCs/>
        </w:rPr>
        <w:fldChar w:fldCharType="separate"/>
      </w:r>
      <w:r w:rsidR="001F54A3" w:rsidRPr="0019053C">
        <w:t xml:space="preserve">Figure </w:t>
      </w:r>
      <w:r w:rsidR="001F54A3">
        <w:rPr>
          <w:noProof/>
        </w:rPr>
        <w:t>7</w:t>
      </w:r>
      <w:r w:rsidR="001F54A3">
        <w:rPr>
          <w:iCs/>
        </w:rPr>
        <w:fldChar w:fldCharType="end"/>
      </w:r>
      <w:r w:rsidRPr="00D63790">
        <w:rPr>
          <w:iCs/>
        </w:rPr>
        <w:t xml:space="preserve">, the </w:t>
      </w:r>
      <w:r w:rsidR="00897D12">
        <w:t xml:space="preserve">UEs </w:t>
      </w:r>
      <w:r w:rsidR="00897D12">
        <w:rPr>
          <w:iCs/>
        </w:rPr>
        <w:t>measure PRS from the gNBs and transmit the results to the LMF where the UE coordinates are inferred</w:t>
      </w:r>
      <w:r w:rsidRPr="00D63790">
        <w:rPr>
          <w:iCs/>
        </w:rPr>
        <w:t>.</w:t>
      </w:r>
    </w:p>
    <w:tbl>
      <w:tblPr>
        <w:tblStyle w:val="af0"/>
        <w:tblW w:w="0" w:type="auto"/>
        <w:jc w:val="center"/>
        <w:tblBorders>
          <w:insideH w:val="none" w:sz="0" w:space="0" w:color="auto"/>
          <w:insideV w:val="none" w:sz="0" w:space="0" w:color="auto"/>
        </w:tblBorders>
        <w:tblLook w:val="04A0" w:firstRow="1" w:lastRow="0" w:firstColumn="1" w:lastColumn="0" w:noHBand="0" w:noVBand="1"/>
      </w:tblPr>
      <w:tblGrid>
        <w:gridCol w:w="5658"/>
      </w:tblGrid>
      <w:tr w:rsidR="00CB0D15" w:rsidRPr="0019053C" w14:paraId="498B65A3" w14:textId="77777777" w:rsidTr="00D21BF2">
        <w:trPr>
          <w:jc w:val="center"/>
        </w:trPr>
        <w:tc>
          <w:tcPr>
            <w:tcW w:w="4957" w:type="dxa"/>
            <w:tcBorders>
              <w:right w:val="single" w:sz="4" w:space="0" w:color="auto"/>
            </w:tcBorders>
          </w:tcPr>
          <w:p w14:paraId="24115F8D" w14:textId="35B7563E" w:rsidR="00CB0D15" w:rsidRPr="0019053C" w:rsidRDefault="00FB21A9" w:rsidP="00D21BF2">
            <w:pPr>
              <w:jc w:val="center"/>
              <w:rPr>
                <w:lang w:eastAsia="zh-CN"/>
              </w:rPr>
            </w:pPr>
            <w:r>
              <w:rPr>
                <w:noProof/>
                <w:lang w:eastAsia="zh-CN"/>
              </w:rPr>
              <w:drawing>
                <wp:inline distT="0" distB="0" distL="0" distR="0" wp14:anchorId="66EE3C3A" wp14:editId="6176CE5D">
                  <wp:extent cx="3455894" cy="253930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74256" cy="2552798"/>
                          </a:xfrm>
                          <a:prstGeom prst="rect">
                            <a:avLst/>
                          </a:prstGeom>
                          <a:noFill/>
                        </pic:spPr>
                      </pic:pic>
                    </a:graphicData>
                  </a:graphic>
                </wp:inline>
              </w:drawing>
            </w:r>
          </w:p>
        </w:tc>
      </w:tr>
      <w:tr w:rsidR="00CB0D15" w:rsidRPr="0019053C" w14:paraId="00B17F16" w14:textId="77777777" w:rsidTr="00D21BF2">
        <w:trPr>
          <w:jc w:val="center"/>
        </w:trPr>
        <w:tc>
          <w:tcPr>
            <w:tcW w:w="4957" w:type="dxa"/>
            <w:tcBorders>
              <w:right w:val="single" w:sz="4" w:space="0" w:color="auto"/>
            </w:tcBorders>
            <w:vAlign w:val="center"/>
          </w:tcPr>
          <w:p w14:paraId="03C6E7A6" w14:textId="77777777" w:rsidR="00CB0D15" w:rsidRPr="00EF7199" w:rsidRDefault="00CB0D15" w:rsidP="00960E19">
            <w:pPr>
              <w:spacing w:after="0"/>
              <w:jc w:val="center"/>
              <w:rPr>
                <w:rFonts w:eastAsiaTheme="minorEastAsia"/>
                <w:sz w:val="20"/>
                <w:lang w:eastAsia="zh-CN"/>
              </w:rPr>
            </w:pPr>
            <w:r w:rsidRPr="00EF7199">
              <w:rPr>
                <w:rFonts w:eastAsiaTheme="minorEastAsia"/>
                <w:sz w:val="18"/>
                <w:szCs w:val="18"/>
                <w:lang w:eastAsia="zh-CN"/>
              </w:rPr>
              <w:t>Direct positioning model inference phase</w:t>
            </w:r>
          </w:p>
        </w:tc>
      </w:tr>
    </w:tbl>
    <w:p w14:paraId="34650FD0" w14:textId="30D7307D" w:rsidR="00CB0D15" w:rsidRPr="0019053C" w:rsidRDefault="00CB0D15" w:rsidP="00CB0D15">
      <w:pPr>
        <w:pStyle w:val="af5"/>
        <w:jc w:val="center"/>
      </w:pPr>
      <w:bookmarkStart w:id="10" w:name="_Ref134994661"/>
      <w:r w:rsidRPr="0019053C">
        <w:lastRenderedPageBreak/>
        <w:t xml:space="preserve">Figure </w:t>
      </w:r>
      <w:r w:rsidRPr="0019053C">
        <w:rPr>
          <w:noProof/>
        </w:rPr>
        <w:fldChar w:fldCharType="begin"/>
      </w:r>
      <w:r w:rsidRPr="0019053C">
        <w:rPr>
          <w:noProof/>
        </w:rPr>
        <w:instrText xml:space="preserve"> SEQ Figure \* ARABIC </w:instrText>
      </w:r>
      <w:r w:rsidRPr="0019053C">
        <w:rPr>
          <w:noProof/>
        </w:rPr>
        <w:fldChar w:fldCharType="separate"/>
      </w:r>
      <w:r w:rsidR="00D2731C">
        <w:rPr>
          <w:noProof/>
        </w:rPr>
        <w:t>7</w:t>
      </w:r>
      <w:r w:rsidRPr="0019053C">
        <w:rPr>
          <w:noProof/>
        </w:rPr>
        <w:fldChar w:fldCharType="end"/>
      </w:r>
      <w:bookmarkEnd w:id="10"/>
      <w:r w:rsidRPr="0019053C">
        <w:rPr>
          <w:noProof/>
        </w:rPr>
        <w:t xml:space="preserve"> -</w:t>
      </w:r>
      <w:r w:rsidRPr="0019053C">
        <w:t xml:space="preserve"> </w:t>
      </w:r>
      <w:r>
        <w:t>Case 2</w:t>
      </w:r>
      <w:r w:rsidR="009D05E2">
        <w:t>b</w:t>
      </w:r>
      <w:r>
        <w:t xml:space="preserve"> model inference</w:t>
      </w:r>
    </w:p>
    <w:p w14:paraId="5F8173EA" w14:textId="1FBDFE3B" w:rsidR="00D1000B" w:rsidRDefault="00BE6F00" w:rsidP="00274919">
      <w:pPr>
        <w:spacing w:beforeLines="50" w:before="156"/>
        <w:rPr>
          <w:lang w:eastAsia="zh-CN"/>
        </w:rPr>
      </w:pPr>
      <w:r>
        <w:t xml:space="preserve">LMF needs to inform the UE </w:t>
      </w:r>
      <w:r w:rsidR="005F0D2A">
        <w:t xml:space="preserve">about </w:t>
      </w:r>
      <w:r>
        <w:t xml:space="preserve">the </w:t>
      </w:r>
      <w:r w:rsidR="005F0D2A">
        <w:t xml:space="preserve">model input </w:t>
      </w:r>
      <w:r>
        <w:t>requirement</w:t>
      </w:r>
      <w:r w:rsidR="005F0D2A">
        <w:t xml:space="preserve"> </w:t>
      </w:r>
      <w:r>
        <w:t>according to the LMF-side model information.</w:t>
      </w:r>
      <w:r w:rsidR="00160518">
        <w:t xml:space="preserve"> So s</w:t>
      </w:r>
      <w:r w:rsidR="00D1000B">
        <w:t xml:space="preserve">imilar to the data collection, we are making the following </w:t>
      </w:r>
      <w:r w:rsidR="00157CE1">
        <w:rPr>
          <w:lang w:eastAsia="zh-CN"/>
        </w:rPr>
        <w:t>proposal:</w:t>
      </w:r>
    </w:p>
    <w:p w14:paraId="04662880" w14:textId="668BFFC6" w:rsidR="00157CE1" w:rsidRPr="00157CE1" w:rsidRDefault="00157CE1" w:rsidP="00157CE1">
      <w:pPr>
        <w:pStyle w:val="af4"/>
        <w:numPr>
          <w:ilvl w:val="0"/>
          <w:numId w:val="7"/>
        </w:numPr>
        <w:spacing w:before="120"/>
        <w:ind w:firstLineChars="0"/>
        <w:rPr>
          <w:b/>
          <w:bCs/>
          <w:i/>
          <w:lang w:eastAsia="zh-CN"/>
        </w:rPr>
      </w:pPr>
      <w:r w:rsidRPr="00443EEE">
        <w:rPr>
          <w:b/>
          <w:bCs/>
          <w:i/>
          <w:lang w:eastAsia="zh-CN"/>
        </w:rPr>
        <w:t>:</w:t>
      </w:r>
      <w:r w:rsidRPr="00443EEE">
        <w:rPr>
          <w:b/>
          <w:i/>
        </w:rPr>
        <w:t xml:space="preserve"> </w:t>
      </w:r>
      <w:r>
        <w:rPr>
          <w:b/>
          <w:bCs/>
          <w:i/>
          <w:lang w:eastAsia="zh-CN"/>
        </w:rPr>
        <w:t>For inference spec impact for Case 2b, support at least</w:t>
      </w:r>
    </w:p>
    <w:p w14:paraId="6FA5B0F7" w14:textId="23DCAC95" w:rsidR="00274919" w:rsidRDefault="00274919" w:rsidP="00274919">
      <w:pPr>
        <w:pStyle w:val="af4"/>
        <w:numPr>
          <w:ilvl w:val="0"/>
          <w:numId w:val="10"/>
        </w:numPr>
        <w:spacing w:beforeLines="50" w:before="156"/>
        <w:ind w:firstLineChars="0"/>
        <w:rPr>
          <w:b/>
          <w:i/>
        </w:rPr>
      </w:pPr>
      <w:r>
        <w:rPr>
          <w:b/>
          <w:i/>
        </w:rPr>
        <w:t xml:space="preserve">New </w:t>
      </w:r>
      <w:r w:rsidRPr="000A343D">
        <w:rPr>
          <w:b/>
          <w:i/>
        </w:rPr>
        <w:t xml:space="preserve">measurements (e.g. CIR, PDP) from UE to LMF </w:t>
      </w:r>
    </w:p>
    <w:p w14:paraId="4282F282" w14:textId="6109957E" w:rsidR="00274919" w:rsidRDefault="00274919" w:rsidP="00274919">
      <w:pPr>
        <w:pStyle w:val="af4"/>
        <w:numPr>
          <w:ilvl w:val="0"/>
          <w:numId w:val="10"/>
        </w:numPr>
        <w:spacing w:beforeLines="50" w:before="156"/>
        <w:ind w:firstLineChars="0"/>
        <w:rPr>
          <w:b/>
          <w:i/>
        </w:rPr>
      </w:pPr>
      <w:r w:rsidRPr="00BC4973">
        <w:rPr>
          <w:b/>
          <w:i/>
        </w:rPr>
        <w:t>Assistance signaling</w:t>
      </w:r>
      <w:r>
        <w:rPr>
          <w:b/>
          <w:i/>
        </w:rPr>
        <w:t xml:space="preserve"> for </w:t>
      </w:r>
      <w:r w:rsidR="005437FE">
        <w:rPr>
          <w:b/>
          <w:i/>
        </w:rPr>
        <w:t xml:space="preserve">indicating the requirement of the model input e.g. </w:t>
      </w:r>
      <w:r w:rsidRPr="003C3457">
        <w:rPr>
          <w:b/>
          <w:i/>
        </w:rPr>
        <w:t xml:space="preserve">measurement </w:t>
      </w:r>
      <w:r w:rsidR="0062020B">
        <w:rPr>
          <w:b/>
          <w:i/>
        </w:rPr>
        <w:t>length</w:t>
      </w:r>
      <w:r w:rsidRPr="003C3457">
        <w:rPr>
          <w:b/>
          <w:i/>
        </w:rPr>
        <w:t xml:space="preserve"> requirement indication</w:t>
      </w:r>
    </w:p>
    <w:p w14:paraId="63862A32" w14:textId="77777777" w:rsidR="00D0088A" w:rsidRDefault="00D0088A" w:rsidP="00D0088A">
      <w:pPr>
        <w:pStyle w:val="3"/>
        <w:numPr>
          <w:ilvl w:val="2"/>
          <w:numId w:val="2"/>
        </w:numPr>
        <w:spacing w:line="240" w:lineRule="auto"/>
        <w:rPr>
          <w:b/>
        </w:rPr>
      </w:pPr>
      <w:r>
        <w:rPr>
          <w:b/>
        </w:rPr>
        <w:t>M</w:t>
      </w:r>
      <w:r w:rsidRPr="000F515B">
        <w:rPr>
          <w:b/>
        </w:rPr>
        <w:t xml:space="preserve">odel </w:t>
      </w:r>
      <w:r>
        <w:rPr>
          <w:b/>
        </w:rPr>
        <w:t>monitoring</w:t>
      </w:r>
    </w:p>
    <w:p w14:paraId="5B8D8740" w14:textId="56CEF267" w:rsidR="001311F3" w:rsidRDefault="001311F3" w:rsidP="00A01196">
      <w:pPr>
        <w:rPr>
          <w:lang w:eastAsia="zh-CN"/>
        </w:rPr>
      </w:pPr>
      <w:r w:rsidRPr="00712323">
        <w:rPr>
          <w:lang w:eastAsia="zh-CN"/>
        </w:rPr>
        <w:t>In the RAN1 #11</w:t>
      </w:r>
      <w:r>
        <w:rPr>
          <w:lang w:eastAsia="zh-CN"/>
        </w:rPr>
        <w:t>2bis</w:t>
      </w:r>
      <w:r w:rsidRPr="00712323">
        <w:rPr>
          <w:lang w:eastAsia="zh-CN"/>
        </w:rPr>
        <w:t xml:space="preserve"> </w:t>
      </w:r>
      <w:r>
        <w:rPr>
          <w:lang w:eastAsia="zh-CN"/>
        </w:rPr>
        <w:t>e-</w:t>
      </w:r>
      <w:r w:rsidRPr="00712323">
        <w:rPr>
          <w:lang w:eastAsia="zh-CN"/>
        </w:rPr>
        <w:t>meeting</w:t>
      </w:r>
      <w:r>
        <w:rPr>
          <w:lang w:eastAsia="zh-CN"/>
        </w:rPr>
        <w:t xml:space="preserve"> [1],</w:t>
      </w:r>
      <w:r w:rsidRPr="00712323">
        <w:rPr>
          <w:lang w:eastAsia="zh-CN"/>
        </w:rPr>
        <w:t xml:space="preserve"> the following agreement for model</w:t>
      </w:r>
      <w:r w:rsidR="00473DAC">
        <w:rPr>
          <w:lang w:eastAsia="zh-CN"/>
        </w:rPr>
        <w:t xml:space="preserve"> </w:t>
      </w:r>
      <w:r w:rsidR="00157CE1">
        <w:rPr>
          <w:lang w:eastAsia="zh-CN"/>
        </w:rPr>
        <w:t>monitoring</w:t>
      </w:r>
      <w:r w:rsidRPr="00712323">
        <w:rPr>
          <w:lang w:eastAsia="zh-CN"/>
        </w:rPr>
        <w:t xml:space="preserve"> </w:t>
      </w:r>
      <w:r w:rsidR="00427E16">
        <w:rPr>
          <w:lang w:eastAsia="zh-CN"/>
        </w:rPr>
        <w:t xml:space="preserve">with LMF-side model </w:t>
      </w:r>
      <w:r w:rsidRPr="00712323">
        <w:rPr>
          <w:lang w:eastAsia="zh-CN"/>
        </w:rPr>
        <w:t>was achieved:</w:t>
      </w:r>
    </w:p>
    <w:tbl>
      <w:tblPr>
        <w:tblStyle w:val="af0"/>
        <w:tblW w:w="0" w:type="auto"/>
        <w:tblLook w:val="04A0" w:firstRow="1" w:lastRow="0" w:firstColumn="1" w:lastColumn="0" w:noHBand="0" w:noVBand="1"/>
      </w:tblPr>
      <w:tblGrid>
        <w:gridCol w:w="9346"/>
      </w:tblGrid>
      <w:tr w:rsidR="001311F3" w14:paraId="4C2C36A2" w14:textId="77777777" w:rsidTr="00D34CA5">
        <w:tc>
          <w:tcPr>
            <w:tcW w:w="9346" w:type="dxa"/>
          </w:tcPr>
          <w:p w14:paraId="5F8A9171" w14:textId="77777777" w:rsidR="001311F3" w:rsidRDefault="001311F3" w:rsidP="00D34CA5">
            <w:pPr>
              <w:spacing w:after="0" w:line="240" w:lineRule="auto"/>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61FA8B2B" w14:textId="77777777" w:rsidR="001311F3" w:rsidRPr="00181D12" w:rsidRDefault="001311F3" w:rsidP="00D34CA5">
            <w:pPr>
              <w:spacing w:after="0" w:line="240" w:lineRule="auto"/>
              <w:rPr>
                <w:lang w:eastAsia="x-none"/>
              </w:rPr>
            </w:pPr>
            <w:r w:rsidRPr="00181D12">
              <w:rPr>
                <w:lang w:eastAsia="x-none"/>
              </w:rPr>
              <w:t>Regarding monitoring for AI/ML based positioning, at least the following entities are identified to derive monitoring metric</w:t>
            </w:r>
          </w:p>
          <w:p w14:paraId="63B9D8C5" w14:textId="77777777" w:rsidR="001311F3" w:rsidRPr="00181D12" w:rsidRDefault="001311F3" w:rsidP="001311F3">
            <w:pPr>
              <w:pStyle w:val="af4"/>
              <w:numPr>
                <w:ilvl w:val="0"/>
                <w:numId w:val="33"/>
              </w:numPr>
              <w:autoSpaceDE/>
              <w:autoSpaceDN/>
              <w:adjustRightInd/>
              <w:snapToGrid/>
              <w:spacing w:after="0" w:line="240" w:lineRule="auto"/>
              <w:ind w:firstLineChars="0"/>
              <w:jc w:val="left"/>
            </w:pPr>
            <w:r w:rsidRPr="00181D12">
              <w:t>UE at least for Case 1 and 2a (with UE-side model)</w:t>
            </w:r>
          </w:p>
          <w:p w14:paraId="6BBDE9D6" w14:textId="77777777" w:rsidR="001311F3" w:rsidRPr="00181D12" w:rsidRDefault="001311F3" w:rsidP="001311F3">
            <w:pPr>
              <w:pStyle w:val="af4"/>
              <w:numPr>
                <w:ilvl w:val="0"/>
                <w:numId w:val="33"/>
              </w:numPr>
              <w:autoSpaceDE/>
              <w:autoSpaceDN/>
              <w:adjustRightInd/>
              <w:snapToGrid/>
              <w:spacing w:after="0" w:line="240" w:lineRule="auto"/>
              <w:ind w:firstLineChars="0"/>
              <w:jc w:val="left"/>
            </w:pPr>
            <w:r w:rsidRPr="00181D12">
              <w:t>gNB at least for Case 3a (with gNB-side model)</w:t>
            </w:r>
          </w:p>
          <w:p w14:paraId="6FC0A2A3" w14:textId="77777777" w:rsidR="001311F3" w:rsidRPr="00B5738C" w:rsidRDefault="001311F3" w:rsidP="001311F3">
            <w:pPr>
              <w:pStyle w:val="af4"/>
              <w:numPr>
                <w:ilvl w:val="0"/>
                <w:numId w:val="33"/>
              </w:numPr>
              <w:autoSpaceDE/>
              <w:autoSpaceDN/>
              <w:adjustRightInd/>
              <w:snapToGrid/>
              <w:spacing w:after="0" w:line="240" w:lineRule="auto"/>
              <w:ind w:firstLineChars="0"/>
              <w:jc w:val="left"/>
            </w:pPr>
            <w:r w:rsidRPr="00A01196">
              <w:rPr>
                <w:highlight w:val="yellow"/>
              </w:rPr>
              <w:t>LMF at least for Case 2b and 3b (with LMF-side model)</w:t>
            </w:r>
          </w:p>
        </w:tc>
      </w:tr>
    </w:tbl>
    <w:p w14:paraId="2D0DA446" w14:textId="2A29BB6B" w:rsidR="00D0088A" w:rsidRPr="003039D0" w:rsidRDefault="00BB416B" w:rsidP="00D0088A">
      <w:pPr>
        <w:autoSpaceDE/>
        <w:autoSpaceDN/>
        <w:adjustRightInd/>
        <w:snapToGrid/>
        <w:spacing w:before="120"/>
        <w:jc w:val="left"/>
        <w:rPr>
          <w:b/>
          <w:i/>
          <w:lang w:eastAsia="zh-CN"/>
        </w:rPr>
      </w:pPr>
      <w:r>
        <w:rPr>
          <w:lang w:eastAsia="zh-CN"/>
        </w:rPr>
        <w:t>F</w:t>
      </w:r>
      <w:r w:rsidR="00D0088A">
        <w:rPr>
          <w:lang w:eastAsia="zh-CN"/>
        </w:rPr>
        <w:t xml:space="preserve">or monitoring a </w:t>
      </w:r>
      <w:r w:rsidR="006C4CD8">
        <w:rPr>
          <w:lang w:eastAsia="zh-CN"/>
        </w:rPr>
        <w:t>LMF</w:t>
      </w:r>
      <w:r w:rsidR="00D0088A">
        <w:rPr>
          <w:lang w:eastAsia="zh-CN"/>
        </w:rPr>
        <w:t>-side model</w:t>
      </w:r>
      <w:r w:rsidR="00D0088A" w:rsidRPr="0092637E">
        <w:rPr>
          <w:lang w:eastAsia="zh-CN"/>
        </w:rPr>
        <w:t>,</w:t>
      </w:r>
      <w:r w:rsidR="00D0088A">
        <w:rPr>
          <w:lang w:eastAsia="zh-CN"/>
        </w:rPr>
        <w:t xml:space="preserve"> two approaches could be possible</w:t>
      </w:r>
      <w:r w:rsidR="00297BDA">
        <w:rPr>
          <w:lang w:eastAsia="zh-CN"/>
        </w:rPr>
        <w:t>:</w:t>
      </w:r>
    </w:p>
    <w:p w14:paraId="7F63CF51" w14:textId="5C363282" w:rsidR="00D0088A" w:rsidRPr="003039D0" w:rsidRDefault="00D0088A" w:rsidP="00CD3577">
      <w:pPr>
        <w:numPr>
          <w:ilvl w:val="0"/>
          <w:numId w:val="13"/>
        </w:numPr>
        <w:autoSpaceDE/>
        <w:autoSpaceDN/>
        <w:adjustRightInd/>
        <w:snapToGrid/>
        <w:spacing w:before="120"/>
        <w:ind w:left="845"/>
        <w:rPr>
          <w:lang w:eastAsia="zh-CN"/>
        </w:rPr>
      </w:pPr>
      <w:r w:rsidRPr="003039D0">
        <w:rPr>
          <w:lang w:eastAsia="zh-CN"/>
        </w:rPr>
        <w:t>For one option</w:t>
      </w:r>
      <w:r w:rsidRPr="003039D0" w:rsidDel="00270107">
        <w:rPr>
          <w:lang w:eastAsia="zh-CN"/>
        </w:rPr>
        <w:t xml:space="preserve"> </w:t>
      </w:r>
      <w:r>
        <w:rPr>
          <w:lang w:eastAsia="zh-CN"/>
        </w:rPr>
        <w:t>it</w:t>
      </w:r>
      <w:r w:rsidRPr="003039D0">
        <w:rPr>
          <w:lang w:eastAsia="zh-CN"/>
        </w:rPr>
        <w:t xml:space="preserve"> can be entirely performed at the Network. For example, </w:t>
      </w:r>
      <w:r>
        <w:rPr>
          <w:lang w:eastAsia="zh-CN"/>
        </w:rPr>
        <w:t xml:space="preserve">the </w:t>
      </w:r>
      <w:r w:rsidRPr="003039D0">
        <w:rPr>
          <w:lang w:eastAsia="zh-CN"/>
        </w:rPr>
        <w:t xml:space="preserve">Network can collect </w:t>
      </w:r>
      <w:r>
        <w:rPr>
          <w:lang w:eastAsia="zh-CN"/>
        </w:rPr>
        <w:t xml:space="preserve">the ground truth labels obtained from using </w:t>
      </w:r>
      <w:r w:rsidRPr="003039D0">
        <w:rPr>
          <w:lang w:eastAsia="zh-CN"/>
        </w:rPr>
        <w:t xml:space="preserve">the </w:t>
      </w:r>
      <w:r>
        <w:rPr>
          <w:lang w:eastAsia="zh-CN"/>
        </w:rPr>
        <w:t>PRU</w:t>
      </w:r>
      <w:r w:rsidRPr="003039D0">
        <w:rPr>
          <w:lang w:eastAsia="zh-CN"/>
        </w:rPr>
        <w:t xml:space="preserve"> </w:t>
      </w:r>
      <w:r>
        <w:rPr>
          <w:lang w:eastAsia="zh-CN"/>
        </w:rPr>
        <w:t xml:space="preserve">information </w:t>
      </w:r>
      <w:r w:rsidRPr="003039D0">
        <w:rPr>
          <w:lang w:eastAsia="zh-CN"/>
        </w:rPr>
        <w:t>as monitoring inputs and calculat</w:t>
      </w:r>
      <w:r>
        <w:rPr>
          <w:lang w:eastAsia="zh-CN"/>
        </w:rPr>
        <w:t>es the KPI</w:t>
      </w:r>
      <w:r w:rsidR="005F0D2A">
        <w:rPr>
          <w:lang w:eastAsia="zh-CN"/>
        </w:rPr>
        <w:t>.</w:t>
      </w:r>
      <w:r>
        <w:rPr>
          <w:lang w:eastAsia="zh-CN"/>
        </w:rPr>
        <w:t xml:space="preserve"> </w:t>
      </w:r>
      <w:r w:rsidR="005F0D2A">
        <w:rPr>
          <w:lang w:eastAsia="zh-CN"/>
        </w:rPr>
        <w:t>T</w:t>
      </w:r>
      <w:r w:rsidRPr="003039D0">
        <w:rPr>
          <w:lang w:eastAsia="zh-CN"/>
        </w:rPr>
        <w:t xml:space="preserve">hen </w:t>
      </w:r>
      <w:r>
        <w:rPr>
          <w:lang w:eastAsia="zh-CN"/>
        </w:rPr>
        <w:t xml:space="preserve">it </w:t>
      </w:r>
      <w:r w:rsidRPr="003039D0">
        <w:rPr>
          <w:lang w:eastAsia="zh-CN"/>
        </w:rPr>
        <w:t xml:space="preserve">makes monitoring decisions according </w:t>
      </w:r>
      <w:r>
        <w:rPr>
          <w:lang w:eastAsia="zh-CN"/>
        </w:rPr>
        <w:t xml:space="preserve">to </w:t>
      </w:r>
      <w:r w:rsidRPr="003039D0">
        <w:rPr>
          <w:lang w:eastAsia="zh-CN"/>
        </w:rPr>
        <w:t>the KPI, including model activation/deactivation/switching/updating.</w:t>
      </w:r>
    </w:p>
    <w:p w14:paraId="331557FA" w14:textId="31B2A9DD" w:rsidR="00D0088A" w:rsidRDefault="00D0088A" w:rsidP="00CD3577">
      <w:pPr>
        <w:numPr>
          <w:ilvl w:val="0"/>
          <w:numId w:val="13"/>
        </w:numPr>
        <w:autoSpaceDE/>
        <w:autoSpaceDN/>
        <w:adjustRightInd/>
        <w:snapToGrid/>
        <w:spacing w:before="120"/>
        <w:ind w:left="845"/>
        <w:rPr>
          <w:lang w:eastAsia="zh-CN"/>
        </w:rPr>
      </w:pPr>
      <w:r w:rsidRPr="003039D0">
        <w:rPr>
          <w:lang w:eastAsia="zh-CN"/>
        </w:rPr>
        <w:t>Alternatively, the operation</w:t>
      </w:r>
      <w:r>
        <w:rPr>
          <w:lang w:eastAsia="zh-CN"/>
        </w:rPr>
        <w:t>s</w:t>
      </w:r>
      <w:r w:rsidRPr="003039D0">
        <w:rPr>
          <w:lang w:eastAsia="zh-CN"/>
        </w:rPr>
        <w:t xml:space="preserve"> </w:t>
      </w:r>
      <w:r>
        <w:rPr>
          <w:lang w:eastAsia="zh-CN"/>
        </w:rPr>
        <w:t>to collect the</w:t>
      </w:r>
      <w:r w:rsidRPr="003039D0">
        <w:rPr>
          <w:lang w:eastAsia="zh-CN"/>
        </w:rPr>
        <w:t xml:space="preserve"> monitoring inputs and </w:t>
      </w:r>
      <w:r>
        <w:rPr>
          <w:lang w:eastAsia="zh-CN"/>
        </w:rPr>
        <w:t xml:space="preserve">the </w:t>
      </w:r>
      <w:r w:rsidRPr="003039D0">
        <w:rPr>
          <w:lang w:eastAsia="zh-CN"/>
        </w:rPr>
        <w:t>KPI calculation (e.g., RSRP</w:t>
      </w:r>
      <w:r>
        <w:rPr>
          <w:lang w:eastAsia="zh-CN"/>
        </w:rPr>
        <w:t>, SINR, K-factor</w:t>
      </w:r>
      <w:r w:rsidR="005F0D2A">
        <w:rPr>
          <w:lang w:eastAsia="zh-CN"/>
        </w:rPr>
        <w:t>, etc.</w:t>
      </w:r>
      <w:r w:rsidRPr="003039D0">
        <w:rPr>
          <w:lang w:eastAsia="zh-CN"/>
        </w:rPr>
        <w:t xml:space="preserve">) can be performed at the UE, </w:t>
      </w:r>
      <w:r>
        <w:rPr>
          <w:lang w:eastAsia="zh-CN"/>
        </w:rPr>
        <w:t xml:space="preserve">which </w:t>
      </w:r>
      <w:r w:rsidRPr="003039D0">
        <w:rPr>
          <w:lang w:eastAsia="zh-CN"/>
        </w:rPr>
        <w:t>then</w:t>
      </w:r>
      <w:r>
        <w:rPr>
          <w:lang w:eastAsia="zh-CN"/>
        </w:rPr>
        <w:t xml:space="preserve"> </w:t>
      </w:r>
      <w:r w:rsidRPr="003039D0">
        <w:rPr>
          <w:lang w:eastAsia="zh-CN"/>
        </w:rPr>
        <w:t xml:space="preserve">feeds back the resulting KPI to </w:t>
      </w:r>
      <w:r>
        <w:rPr>
          <w:lang w:eastAsia="zh-CN"/>
        </w:rPr>
        <w:t xml:space="preserve">the </w:t>
      </w:r>
      <w:r w:rsidRPr="003039D0">
        <w:rPr>
          <w:lang w:eastAsia="zh-CN"/>
        </w:rPr>
        <w:t>Network, and</w:t>
      </w:r>
      <w:r>
        <w:rPr>
          <w:lang w:eastAsia="zh-CN"/>
        </w:rPr>
        <w:t xml:space="preserve"> the </w:t>
      </w:r>
      <w:r w:rsidRPr="003039D0">
        <w:rPr>
          <w:lang w:eastAsia="zh-CN"/>
        </w:rPr>
        <w:t xml:space="preserve">Network </w:t>
      </w:r>
      <w:r w:rsidR="005F0D2A">
        <w:rPr>
          <w:lang w:eastAsia="zh-CN"/>
        </w:rPr>
        <w:t>makes</w:t>
      </w:r>
      <w:r>
        <w:rPr>
          <w:lang w:eastAsia="zh-CN"/>
        </w:rPr>
        <w:t xml:space="preserve"> the eventual decision.</w:t>
      </w:r>
    </w:p>
    <w:p w14:paraId="1D9CC24A" w14:textId="58CE2FA3" w:rsidR="00D0088A" w:rsidRPr="003039D0" w:rsidRDefault="00D0088A" w:rsidP="000E195F">
      <w:pPr>
        <w:pStyle w:val="af4"/>
        <w:numPr>
          <w:ilvl w:val="0"/>
          <w:numId w:val="7"/>
        </w:numPr>
        <w:spacing w:beforeLines="50" w:before="156"/>
        <w:ind w:firstLineChars="0"/>
        <w:rPr>
          <w:b/>
          <w:bCs/>
          <w:i/>
          <w:lang w:eastAsia="zh-CN"/>
        </w:rPr>
      </w:pPr>
      <w:r>
        <w:rPr>
          <w:b/>
          <w:bCs/>
          <w:i/>
          <w:lang w:eastAsia="zh-CN"/>
        </w:rPr>
        <w:t>:</w:t>
      </w:r>
      <w:r w:rsidRPr="003039D0">
        <w:rPr>
          <w:b/>
          <w:bCs/>
          <w:i/>
          <w:lang w:eastAsia="zh-CN"/>
        </w:rPr>
        <w:t xml:space="preserve"> Study the following modes of model monitoring</w:t>
      </w:r>
      <w:r>
        <w:rPr>
          <w:b/>
          <w:bCs/>
          <w:i/>
          <w:lang w:eastAsia="zh-CN"/>
        </w:rPr>
        <w:t xml:space="preserve"> and the potential spec impact for Case </w:t>
      </w:r>
      <w:r w:rsidR="005C1E1F">
        <w:rPr>
          <w:b/>
          <w:bCs/>
          <w:i/>
          <w:lang w:eastAsia="zh-CN"/>
        </w:rPr>
        <w:t>2b</w:t>
      </w:r>
      <w:r w:rsidRPr="003039D0">
        <w:rPr>
          <w:b/>
          <w:bCs/>
          <w:i/>
          <w:lang w:eastAsia="zh-CN"/>
        </w:rPr>
        <w:t>:</w:t>
      </w:r>
    </w:p>
    <w:p w14:paraId="3DA57A3F" w14:textId="60073927" w:rsidR="00267A46" w:rsidRDefault="00E64781" w:rsidP="009A11E2">
      <w:pPr>
        <w:pStyle w:val="af4"/>
        <w:numPr>
          <w:ilvl w:val="0"/>
          <w:numId w:val="10"/>
        </w:numPr>
        <w:spacing w:before="120"/>
        <w:ind w:firstLineChars="0"/>
        <w:rPr>
          <w:b/>
          <w:i/>
        </w:rPr>
      </w:pPr>
      <w:r>
        <w:rPr>
          <w:b/>
          <w:i/>
        </w:rPr>
        <w:t>LMF</w:t>
      </w:r>
      <w:r w:rsidR="00267A46" w:rsidRPr="00544327">
        <w:rPr>
          <w:b/>
          <w:i/>
        </w:rPr>
        <w:t xml:space="preserve"> collects inputs for monitoring, calculates monitoring KPI</w:t>
      </w:r>
      <w:r w:rsidR="00A4249D">
        <w:rPr>
          <w:b/>
          <w:i/>
        </w:rPr>
        <w:t>s</w:t>
      </w:r>
      <w:r w:rsidR="00267A46" w:rsidRPr="00544327">
        <w:rPr>
          <w:b/>
          <w:i/>
        </w:rPr>
        <w:t>, and makes monitoring decision</w:t>
      </w:r>
      <w:r w:rsidR="00267A46" w:rsidRPr="003039D0">
        <w:rPr>
          <w:b/>
          <w:i/>
        </w:rPr>
        <w:t xml:space="preserve"> </w:t>
      </w:r>
    </w:p>
    <w:p w14:paraId="21D643FC" w14:textId="11507A15" w:rsidR="00D0088A" w:rsidRPr="00CA3852" w:rsidRDefault="00D0088A" w:rsidP="009A11E2">
      <w:pPr>
        <w:pStyle w:val="af4"/>
        <w:numPr>
          <w:ilvl w:val="0"/>
          <w:numId w:val="10"/>
        </w:numPr>
        <w:spacing w:before="120"/>
        <w:ind w:firstLineChars="0"/>
        <w:rPr>
          <w:b/>
          <w:i/>
        </w:rPr>
      </w:pPr>
      <w:r w:rsidRPr="003039D0">
        <w:rPr>
          <w:b/>
          <w:i/>
        </w:rPr>
        <w:t>UE</w:t>
      </w:r>
      <w:r>
        <w:rPr>
          <w:b/>
          <w:i/>
        </w:rPr>
        <w:t>/PRU</w:t>
      </w:r>
      <w:r w:rsidRPr="003039D0">
        <w:rPr>
          <w:b/>
          <w:i/>
        </w:rPr>
        <w:t xml:space="preserve"> collects inputs for monitoring, calculates monitoring KPIs which are then fed back to </w:t>
      </w:r>
      <w:r w:rsidR="00E64781">
        <w:rPr>
          <w:b/>
          <w:i/>
        </w:rPr>
        <w:t>LMF</w:t>
      </w:r>
      <w:r w:rsidRPr="003039D0">
        <w:rPr>
          <w:b/>
          <w:i/>
        </w:rPr>
        <w:t xml:space="preserve">, and </w:t>
      </w:r>
      <w:r w:rsidR="00E64781">
        <w:rPr>
          <w:b/>
          <w:i/>
        </w:rPr>
        <w:t>LMF</w:t>
      </w:r>
      <w:r w:rsidR="00E64781" w:rsidRPr="00544327">
        <w:rPr>
          <w:b/>
          <w:i/>
        </w:rPr>
        <w:t xml:space="preserve"> </w:t>
      </w:r>
      <w:r w:rsidRPr="003039D0">
        <w:rPr>
          <w:b/>
          <w:i/>
        </w:rPr>
        <w:t>makes monitoring decision</w:t>
      </w:r>
      <w:r w:rsidRPr="009A11E2">
        <w:rPr>
          <w:b/>
          <w:i/>
        </w:rPr>
        <w:t>.</w:t>
      </w:r>
    </w:p>
    <w:p w14:paraId="1F5DC779" w14:textId="5F0ABFC2" w:rsidR="00B64DE3" w:rsidRDefault="00B64DE3" w:rsidP="005E5F4C">
      <w:pPr>
        <w:pStyle w:val="2"/>
        <w:rPr>
          <w:rFonts w:ascii="Times New Roman" w:hAnsi="Times New Roman"/>
          <w:b/>
        </w:rPr>
      </w:pPr>
      <w:r w:rsidRPr="0019053C">
        <w:rPr>
          <w:rFonts w:ascii="Times New Roman" w:hAnsi="Times New Roman"/>
          <w:b/>
        </w:rPr>
        <w:t>Cas</w:t>
      </w:r>
      <w:r>
        <w:rPr>
          <w:rFonts w:ascii="Times New Roman" w:hAnsi="Times New Roman"/>
          <w:b/>
        </w:rPr>
        <w:t xml:space="preserve">e </w:t>
      </w:r>
      <w:r w:rsidR="00455EA7">
        <w:rPr>
          <w:rFonts w:ascii="Times New Roman" w:hAnsi="Times New Roman"/>
          <w:b/>
        </w:rPr>
        <w:t>3a</w:t>
      </w:r>
      <w:r w:rsidRPr="00636EB5">
        <w:rPr>
          <w:rFonts w:ascii="Times New Roman" w:hAnsi="Times New Roman"/>
          <w:b/>
        </w:rPr>
        <w:t xml:space="preserve">: </w:t>
      </w:r>
      <w:r w:rsidR="005E5F4C" w:rsidRPr="005E5F4C">
        <w:rPr>
          <w:rFonts w:ascii="Times New Roman" w:hAnsi="Times New Roman"/>
          <w:b/>
        </w:rPr>
        <w:t>NG-RAN node assisted positioning with gNB-side model, AI/ML assisted positioning</w:t>
      </w:r>
    </w:p>
    <w:p w14:paraId="6BBA2BD2" w14:textId="31445C10" w:rsidR="00B64DE3" w:rsidRPr="00603723" w:rsidRDefault="008D049D" w:rsidP="00B64DE3">
      <w:pPr>
        <w:rPr>
          <w:lang w:eastAsia="zh-CN"/>
        </w:rPr>
      </w:pPr>
      <w:r w:rsidRPr="00CE6BD3">
        <w:rPr>
          <w:lang w:eastAsia="zh-CN"/>
        </w:rPr>
        <w:t>Case</w:t>
      </w:r>
      <w:r>
        <w:rPr>
          <w:lang w:eastAsia="zh-CN"/>
        </w:rPr>
        <w:t xml:space="preserve"> 3a</w:t>
      </w:r>
      <w:r w:rsidR="00E50C55">
        <w:rPr>
          <w:lang w:eastAsia="zh-CN"/>
        </w:rPr>
        <w:t xml:space="preserve"> </w:t>
      </w:r>
      <w:r>
        <w:rPr>
          <w:lang w:eastAsia="zh-CN"/>
        </w:rPr>
        <w:t>is uplink based positioning based on SRS measurements which are performed by the gNB. The AI/ML model is located at the gNB and infers an intermediate metric such as LOS state or TOA and provides the result to the LMF.</w:t>
      </w:r>
      <w:r w:rsidR="00B64DE3" w:rsidRPr="00501ABA">
        <w:rPr>
          <w:lang w:eastAsia="zh-CN"/>
        </w:rPr>
        <w:t xml:space="preserve"> </w:t>
      </w:r>
    </w:p>
    <w:p w14:paraId="60300056" w14:textId="77777777" w:rsidR="00B64DE3" w:rsidRPr="007F270D" w:rsidRDefault="00B64DE3" w:rsidP="00B64DE3">
      <w:pPr>
        <w:pStyle w:val="3"/>
        <w:numPr>
          <w:ilvl w:val="2"/>
          <w:numId w:val="2"/>
        </w:numPr>
        <w:spacing w:line="240" w:lineRule="auto"/>
        <w:rPr>
          <w:b/>
        </w:rPr>
      </w:pPr>
      <w:r w:rsidRPr="007F270D">
        <w:rPr>
          <w:b/>
        </w:rPr>
        <w:t>Model deployment</w:t>
      </w:r>
    </w:p>
    <w:p w14:paraId="2C89D68F" w14:textId="4E1103C8" w:rsidR="00B64DE3" w:rsidRPr="0019053C" w:rsidRDefault="00B64DE3" w:rsidP="00B64DE3">
      <w:pPr>
        <w:spacing w:beforeLines="50" w:before="156"/>
        <w:rPr>
          <w:color w:val="000000"/>
          <w:lang w:eastAsia="zh-CN"/>
        </w:rPr>
      </w:pPr>
      <w:r>
        <w:rPr>
          <w:lang w:eastAsia="zh-CN"/>
        </w:rPr>
        <w:t>A</w:t>
      </w:r>
      <w:r w:rsidRPr="0019053C">
        <w:rPr>
          <w:lang w:eastAsia="zh-CN"/>
        </w:rPr>
        <w:t xml:space="preserve">s </w:t>
      </w:r>
      <w:r>
        <w:rPr>
          <w:lang w:eastAsia="zh-CN"/>
        </w:rPr>
        <w:t xml:space="preserve">discussed in Section 2.1.1, </w:t>
      </w:r>
      <w:r w:rsidRPr="0019053C">
        <w:rPr>
          <w:lang w:eastAsia="zh-CN"/>
        </w:rPr>
        <w:t xml:space="preserve">we only </w:t>
      </w:r>
      <w:r w:rsidR="005F0D2A">
        <w:rPr>
          <w:lang w:eastAsia="zh-CN"/>
        </w:rPr>
        <w:t>address</w:t>
      </w:r>
      <w:r w:rsidRPr="0019053C">
        <w:rPr>
          <w:lang w:eastAsia="zh-CN"/>
        </w:rPr>
        <w:t xml:space="preserve"> the cases when model training and model inference are performed by the same node as starting point</w:t>
      </w:r>
      <w:r>
        <w:rPr>
          <w:lang w:eastAsia="zh-CN"/>
        </w:rPr>
        <w:t xml:space="preserve"> </w:t>
      </w:r>
      <w:r w:rsidRPr="0019053C">
        <w:rPr>
          <w:lang w:eastAsia="zh-CN"/>
        </w:rPr>
        <w:t xml:space="preserve">and we are </w:t>
      </w:r>
      <w:r w:rsidRPr="0019053C">
        <w:rPr>
          <w:color w:val="000000"/>
          <w:lang w:eastAsia="zh-CN"/>
        </w:rPr>
        <w:t xml:space="preserve">making the following proposal: </w:t>
      </w:r>
    </w:p>
    <w:p w14:paraId="3EF8F455" w14:textId="2B2474BA" w:rsidR="00B64DE3" w:rsidRPr="00946CB8" w:rsidRDefault="00B64DE3" w:rsidP="000B174E">
      <w:pPr>
        <w:pStyle w:val="af4"/>
        <w:numPr>
          <w:ilvl w:val="0"/>
          <w:numId w:val="7"/>
        </w:numPr>
        <w:spacing w:before="120" w:after="312"/>
        <w:ind w:firstLineChars="0"/>
        <w:rPr>
          <w:b/>
          <w:bCs/>
          <w:i/>
          <w:lang w:eastAsia="zh-CN"/>
        </w:rPr>
      </w:pPr>
      <w:r w:rsidRPr="00443EEE">
        <w:rPr>
          <w:b/>
          <w:bCs/>
          <w:i/>
          <w:lang w:eastAsia="zh-CN"/>
        </w:rPr>
        <w:t>:</w:t>
      </w:r>
      <w:r w:rsidRPr="00443EEE">
        <w:rPr>
          <w:b/>
          <w:i/>
        </w:rPr>
        <w:t xml:space="preserve"> </w:t>
      </w:r>
      <w:r w:rsidRPr="00443EEE">
        <w:rPr>
          <w:b/>
          <w:bCs/>
          <w:i/>
          <w:lang w:eastAsia="zh-CN"/>
        </w:rPr>
        <w:t xml:space="preserve">For Case </w:t>
      </w:r>
      <w:r w:rsidR="000B174E">
        <w:rPr>
          <w:b/>
          <w:bCs/>
          <w:i/>
          <w:lang w:eastAsia="zh-CN"/>
        </w:rPr>
        <w:t>3a</w:t>
      </w:r>
      <w:r w:rsidRPr="00443EEE">
        <w:rPr>
          <w:b/>
          <w:bCs/>
          <w:i/>
          <w:lang w:eastAsia="zh-CN"/>
        </w:rPr>
        <w:t xml:space="preserve"> (</w:t>
      </w:r>
      <w:r w:rsidR="000B174E" w:rsidRPr="000B174E">
        <w:rPr>
          <w:b/>
          <w:bCs/>
          <w:i/>
          <w:lang w:eastAsia="zh-CN"/>
        </w:rPr>
        <w:t xml:space="preserve">NG-RAN node assisted positioning with </w:t>
      </w:r>
      <w:r w:rsidR="005C7573" w:rsidRPr="000B174E">
        <w:rPr>
          <w:b/>
          <w:bCs/>
          <w:i/>
          <w:lang w:eastAsia="zh-CN"/>
        </w:rPr>
        <w:t>gNB-side model, AI/ML assisted positioning</w:t>
      </w:r>
      <w:r w:rsidR="005C7573" w:rsidRPr="00443EEE">
        <w:rPr>
          <w:b/>
          <w:bCs/>
          <w:i/>
          <w:lang w:eastAsia="zh-CN"/>
        </w:rPr>
        <w:t>), the model training/updating and inferen</w:t>
      </w:r>
      <w:r w:rsidR="005C7573">
        <w:rPr>
          <w:b/>
          <w:bCs/>
          <w:i/>
          <w:lang w:eastAsia="zh-CN"/>
        </w:rPr>
        <w:t xml:space="preserve">ce are performed all at gNB </w:t>
      </w:r>
      <w:r w:rsidR="005C7573" w:rsidRPr="00123339">
        <w:rPr>
          <w:b/>
          <w:bCs/>
          <w:i/>
          <w:lang w:eastAsia="zh-CN"/>
        </w:rPr>
        <w:t>side</w:t>
      </w:r>
      <w:r w:rsidR="005C7573">
        <w:rPr>
          <w:b/>
          <w:bCs/>
          <w:i/>
          <w:lang w:eastAsia="zh-CN"/>
        </w:rPr>
        <w:t>.</w:t>
      </w:r>
    </w:p>
    <w:p w14:paraId="6FC2262F" w14:textId="77777777" w:rsidR="00B64DE3" w:rsidRDefault="00B64DE3" w:rsidP="00B64DE3">
      <w:pPr>
        <w:pStyle w:val="3"/>
        <w:numPr>
          <w:ilvl w:val="2"/>
          <w:numId w:val="2"/>
        </w:numPr>
        <w:spacing w:line="240" w:lineRule="auto"/>
        <w:rPr>
          <w:b/>
        </w:rPr>
      </w:pPr>
      <w:r w:rsidRPr="000F515B">
        <w:rPr>
          <w:b/>
        </w:rPr>
        <w:t>Data collection for model training and model updating</w:t>
      </w:r>
    </w:p>
    <w:p w14:paraId="063FD9F4" w14:textId="192FF94C" w:rsidR="00B64DE3" w:rsidRDefault="00B64DE3" w:rsidP="00B64DE3">
      <w:pPr>
        <w:rPr>
          <w:iCs/>
        </w:rPr>
      </w:pPr>
      <w:r>
        <w:t>D</w:t>
      </w:r>
      <w:r w:rsidR="008B12BC" w:rsidRPr="008B12BC">
        <w:rPr>
          <w:iCs/>
        </w:rPr>
        <w:t xml:space="preserve">uring the model training/updating phase, as shown in </w:t>
      </w:r>
      <w:r w:rsidR="001F54A3">
        <w:rPr>
          <w:iCs/>
        </w:rPr>
        <w:fldChar w:fldCharType="begin"/>
      </w:r>
      <w:r w:rsidR="001F54A3">
        <w:rPr>
          <w:iCs/>
        </w:rPr>
        <w:instrText xml:space="preserve"> REF _Ref134994649 \h </w:instrText>
      </w:r>
      <w:r w:rsidR="001F54A3">
        <w:rPr>
          <w:iCs/>
        </w:rPr>
      </w:r>
      <w:r w:rsidR="001F54A3">
        <w:rPr>
          <w:iCs/>
        </w:rPr>
        <w:fldChar w:fldCharType="separate"/>
      </w:r>
      <w:r w:rsidR="001F54A3" w:rsidRPr="0019053C">
        <w:t xml:space="preserve">Figure </w:t>
      </w:r>
      <w:r w:rsidR="001F54A3">
        <w:rPr>
          <w:noProof/>
        </w:rPr>
        <w:t>8</w:t>
      </w:r>
      <w:r w:rsidR="001F54A3">
        <w:rPr>
          <w:iCs/>
        </w:rPr>
        <w:fldChar w:fldCharType="end"/>
      </w:r>
      <w:r w:rsidR="001F54A3">
        <w:rPr>
          <w:iCs/>
        </w:rPr>
        <w:t xml:space="preserve"> </w:t>
      </w:r>
      <w:r w:rsidR="008B12BC" w:rsidRPr="008B12BC">
        <w:rPr>
          <w:iCs/>
        </w:rPr>
        <w:t xml:space="preserve">for uplink positioning, PRUs </w:t>
      </w:r>
      <w:r w:rsidR="005646A4">
        <w:rPr>
          <w:iCs/>
        </w:rPr>
        <w:t>are used to collect the model training inputs</w:t>
      </w:r>
      <w:r w:rsidR="008B12BC" w:rsidRPr="008B12BC">
        <w:rPr>
          <w:iCs/>
        </w:rPr>
        <w:t xml:space="preserve">. They send SRS as configured. </w:t>
      </w:r>
      <w:r w:rsidR="00F66D6A">
        <w:rPr>
          <w:iCs/>
        </w:rPr>
        <w:t>And t</w:t>
      </w:r>
      <w:r w:rsidR="008B12BC" w:rsidRPr="008B12BC">
        <w:rPr>
          <w:iCs/>
        </w:rPr>
        <w:t xml:space="preserve">he gNB measures the SRS and uses the results together with the </w:t>
      </w:r>
      <w:r w:rsidR="0056661A">
        <w:rPr>
          <w:iCs/>
        </w:rPr>
        <w:t xml:space="preserve">known </w:t>
      </w:r>
      <w:r w:rsidR="008B12BC" w:rsidRPr="008B12BC">
        <w:rPr>
          <w:iCs/>
        </w:rPr>
        <w:t>labels to train the AI/ML model.</w:t>
      </w:r>
    </w:p>
    <w:tbl>
      <w:tblPr>
        <w:tblStyle w:val="af0"/>
        <w:tblW w:w="0" w:type="auto"/>
        <w:jc w:val="center"/>
        <w:tblBorders>
          <w:insideH w:val="none" w:sz="0" w:space="0" w:color="auto"/>
          <w:insideV w:val="none" w:sz="0" w:space="0" w:color="auto"/>
        </w:tblBorders>
        <w:tblLook w:val="04A0" w:firstRow="1" w:lastRow="0" w:firstColumn="1" w:lastColumn="0" w:noHBand="0" w:noVBand="1"/>
      </w:tblPr>
      <w:tblGrid>
        <w:gridCol w:w="4631"/>
      </w:tblGrid>
      <w:tr w:rsidR="00B64DE3" w:rsidRPr="0019053C" w14:paraId="40D249A3" w14:textId="77777777" w:rsidTr="00D21BF2">
        <w:trPr>
          <w:jc w:val="center"/>
        </w:trPr>
        <w:tc>
          <w:tcPr>
            <w:tcW w:w="4631" w:type="dxa"/>
            <w:tcBorders>
              <w:left w:val="single" w:sz="4" w:space="0" w:color="auto"/>
            </w:tcBorders>
          </w:tcPr>
          <w:p w14:paraId="5A99294D" w14:textId="19883F44" w:rsidR="00B64DE3" w:rsidRPr="0019053C" w:rsidRDefault="00E414D6" w:rsidP="00D21BF2">
            <w:pPr>
              <w:jc w:val="center"/>
              <w:rPr>
                <w:noProof/>
                <w:lang w:eastAsia="zh-CN"/>
              </w:rPr>
            </w:pPr>
            <w:r>
              <w:rPr>
                <w:noProof/>
                <w:lang w:eastAsia="zh-CN"/>
              </w:rPr>
              <w:lastRenderedPageBreak/>
              <w:drawing>
                <wp:inline distT="0" distB="0" distL="0" distR="0" wp14:anchorId="1389CF37" wp14:editId="5D1C30AF">
                  <wp:extent cx="2142699" cy="187047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51943" cy="1878545"/>
                          </a:xfrm>
                          <a:prstGeom prst="rect">
                            <a:avLst/>
                          </a:prstGeom>
                          <a:noFill/>
                        </pic:spPr>
                      </pic:pic>
                    </a:graphicData>
                  </a:graphic>
                </wp:inline>
              </w:drawing>
            </w:r>
          </w:p>
        </w:tc>
      </w:tr>
      <w:tr w:rsidR="00B64DE3" w:rsidRPr="0019053C" w14:paraId="1AE7D4FC" w14:textId="77777777" w:rsidTr="00D21BF2">
        <w:trPr>
          <w:jc w:val="center"/>
        </w:trPr>
        <w:tc>
          <w:tcPr>
            <w:tcW w:w="4631" w:type="dxa"/>
            <w:tcBorders>
              <w:left w:val="single" w:sz="4" w:space="0" w:color="auto"/>
            </w:tcBorders>
            <w:vAlign w:val="center"/>
          </w:tcPr>
          <w:p w14:paraId="5E5FC3CF" w14:textId="77777777" w:rsidR="00B64DE3" w:rsidRPr="00EF7199" w:rsidRDefault="00B64DE3" w:rsidP="002A4612">
            <w:pPr>
              <w:keepNext/>
              <w:spacing w:after="0"/>
              <w:jc w:val="center"/>
              <w:rPr>
                <w:rFonts w:eastAsiaTheme="minorEastAsia"/>
                <w:sz w:val="18"/>
                <w:szCs w:val="18"/>
                <w:lang w:eastAsia="zh-CN"/>
              </w:rPr>
            </w:pPr>
            <w:r w:rsidRPr="00EF7199">
              <w:rPr>
                <w:rFonts w:eastAsiaTheme="minorEastAsia"/>
                <w:sz w:val="18"/>
                <w:szCs w:val="18"/>
                <w:lang w:eastAsia="zh-CN"/>
              </w:rPr>
              <w:t>Assisted positioning model training/updating phase</w:t>
            </w:r>
          </w:p>
        </w:tc>
      </w:tr>
    </w:tbl>
    <w:p w14:paraId="4AE299E5" w14:textId="05C6B9B2" w:rsidR="00B64DE3" w:rsidRDefault="00B64DE3" w:rsidP="00B64DE3">
      <w:pPr>
        <w:pStyle w:val="af5"/>
        <w:jc w:val="center"/>
      </w:pPr>
      <w:bookmarkStart w:id="11" w:name="_Ref134994649"/>
      <w:r w:rsidRPr="0019053C">
        <w:t xml:space="preserve">Figure </w:t>
      </w:r>
      <w:r w:rsidRPr="0019053C">
        <w:rPr>
          <w:noProof/>
        </w:rPr>
        <w:fldChar w:fldCharType="begin"/>
      </w:r>
      <w:r w:rsidRPr="0019053C">
        <w:rPr>
          <w:noProof/>
        </w:rPr>
        <w:instrText xml:space="preserve"> SEQ Figure \* ARABIC </w:instrText>
      </w:r>
      <w:r w:rsidRPr="0019053C">
        <w:rPr>
          <w:noProof/>
        </w:rPr>
        <w:fldChar w:fldCharType="separate"/>
      </w:r>
      <w:r w:rsidR="00D2731C">
        <w:rPr>
          <w:noProof/>
        </w:rPr>
        <w:t>8</w:t>
      </w:r>
      <w:r w:rsidRPr="0019053C">
        <w:rPr>
          <w:noProof/>
        </w:rPr>
        <w:fldChar w:fldCharType="end"/>
      </w:r>
      <w:bookmarkEnd w:id="11"/>
      <w:r w:rsidRPr="0019053C">
        <w:rPr>
          <w:noProof/>
        </w:rPr>
        <w:t xml:space="preserve"> -</w:t>
      </w:r>
      <w:r w:rsidRPr="0019053C">
        <w:t xml:space="preserve"> </w:t>
      </w:r>
      <w:r>
        <w:t xml:space="preserve">Case </w:t>
      </w:r>
      <w:r w:rsidR="00E578B0">
        <w:t>3</w:t>
      </w:r>
      <w:r>
        <w:t>a model training</w:t>
      </w:r>
    </w:p>
    <w:p w14:paraId="02587351" w14:textId="7DCAFBED" w:rsidR="008A2AFF" w:rsidRDefault="008A2AFF" w:rsidP="008A2AFF">
      <w:pPr>
        <w:rPr>
          <w:lang w:eastAsia="zh-CN"/>
        </w:rPr>
      </w:pPr>
      <w:r>
        <w:rPr>
          <w:lang w:eastAsia="zh-CN"/>
        </w:rPr>
        <w:t xml:space="preserve">Based on the agreements from </w:t>
      </w:r>
      <w:r w:rsidR="00612130">
        <w:rPr>
          <w:lang w:eastAsia="zh-CN"/>
        </w:rPr>
        <w:t xml:space="preserve">previous </w:t>
      </w:r>
      <w:r>
        <w:rPr>
          <w:lang w:eastAsia="zh-CN"/>
        </w:rPr>
        <w:t>meeting, the following sources and destination for the generation and signaling of measurements and labels would be applicable for training data collection.</w:t>
      </w:r>
    </w:p>
    <w:p w14:paraId="164C9729" w14:textId="76F7ED41" w:rsidR="008A2AFF" w:rsidRDefault="008A2AFF" w:rsidP="008A2AFF">
      <w:pPr>
        <w:pStyle w:val="af5"/>
        <w:jc w:val="center"/>
        <w:rPr>
          <w:lang w:eastAsia="zh-CN"/>
        </w:rPr>
      </w:pPr>
      <w:r>
        <w:t xml:space="preserve">Table </w:t>
      </w:r>
      <w:r w:rsidR="007F4CDE">
        <w:rPr>
          <w:noProof/>
        </w:rPr>
        <w:fldChar w:fldCharType="begin"/>
      </w:r>
      <w:r w:rsidR="007F4CDE">
        <w:rPr>
          <w:noProof/>
        </w:rPr>
        <w:instrText xml:space="preserve"> SEQ Table \* ARABIC </w:instrText>
      </w:r>
      <w:r w:rsidR="007F4CDE">
        <w:rPr>
          <w:noProof/>
        </w:rPr>
        <w:fldChar w:fldCharType="separate"/>
      </w:r>
      <w:r w:rsidR="00D2731C">
        <w:rPr>
          <w:noProof/>
        </w:rPr>
        <w:t>4</w:t>
      </w:r>
      <w:r w:rsidR="007F4CDE">
        <w:rPr>
          <w:noProof/>
        </w:rPr>
        <w:fldChar w:fldCharType="end"/>
      </w:r>
      <w:r>
        <w:t xml:space="preserve"> – Case 3a. Signaling of measurements and labels</w:t>
      </w:r>
    </w:p>
    <w:tbl>
      <w:tblPr>
        <w:tblStyle w:val="af0"/>
        <w:tblW w:w="0" w:type="auto"/>
        <w:tblLook w:val="04A0" w:firstRow="1" w:lastRow="0" w:firstColumn="1" w:lastColumn="0" w:noHBand="0" w:noVBand="1"/>
      </w:tblPr>
      <w:tblGrid>
        <w:gridCol w:w="1857"/>
        <w:gridCol w:w="2024"/>
        <w:gridCol w:w="2094"/>
        <w:gridCol w:w="3371"/>
      </w:tblGrid>
      <w:tr w:rsidR="008A2AFF" w:rsidRPr="004A0D1D" w14:paraId="40D5507A" w14:textId="77777777" w:rsidTr="007A6E4F">
        <w:tc>
          <w:tcPr>
            <w:tcW w:w="1857" w:type="dxa"/>
          </w:tcPr>
          <w:p w14:paraId="134FC43C" w14:textId="77777777" w:rsidR="008A2AFF" w:rsidRPr="004A0D1D" w:rsidRDefault="008A2AFF" w:rsidP="00D21BF2">
            <w:pPr>
              <w:spacing w:before="312"/>
              <w:jc w:val="center"/>
              <w:rPr>
                <w:b/>
                <w:lang w:eastAsia="zh-CN"/>
              </w:rPr>
            </w:pPr>
          </w:p>
        </w:tc>
        <w:tc>
          <w:tcPr>
            <w:tcW w:w="2024" w:type="dxa"/>
          </w:tcPr>
          <w:p w14:paraId="7627EF16" w14:textId="77777777" w:rsidR="008A2AFF" w:rsidRPr="004A0D1D" w:rsidRDefault="008A2AFF" w:rsidP="00D21BF2">
            <w:pPr>
              <w:spacing w:before="312"/>
              <w:jc w:val="center"/>
              <w:rPr>
                <w:b/>
                <w:lang w:eastAsia="zh-CN"/>
              </w:rPr>
            </w:pPr>
            <w:r w:rsidRPr="004A0D1D">
              <w:rPr>
                <w:b/>
                <w:lang w:eastAsia="zh-CN"/>
              </w:rPr>
              <w:t>Generation source</w:t>
            </w:r>
          </w:p>
        </w:tc>
        <w:tc>
          <w:tcPr>
            <w:tcW w:w="2094" w:type="dxa"/>
          </w:tcPr>
          <w:p w14:paraId="750C0F28" w14:textId="77777777" w:rsidR="008A2AFF" w:rsidRPr="004A0D1D" w:rsidRDefault="008A2AFF" w:rsidP="00D21BF2">
            <w:pPr>
              <w:spacing w:before="312"/>
              <w:jc w:val="center"/>
              <w:rPr>
                <w:b/>
                <w:lang w:eastAsia="zh-CN"/>
              </w:rPr>
            </w:pPr>
            <w:r w:rsidRPr="004A0D1D">
              <w:rPr>
                <w:b/>
                <w:lang w:eastAsia="zh-CN"/>
              </w:rPr>
              <w:t>Signaled to</w:t>
            </w:r>
          </w:p>
        </w:tc>
        <w:tc>
          <w:tcPr>
            <w:tcW w:w="3371" w:type="dxa"/>
          </w:tcPr>
          <w:p w14:paraId="6AAE6E96" w14:textId="77777777" w:rsidR="008A2AFF" w:rsidRPr="004A0D1D" w:rsidRDefault="008A2AFF" w:rsidP="00D21BF2">
            <w:pPr>
              <w:spacing w:before="312"/>
              <w:jc w:val="center"/>
              <w:rPr>
                <w:b/>
                <w:lang w:eastAsia="zh-CN"/>
              </w:rPr>
            </w:pPr>
            <w:r w:rsidRPr="004A0D1D">
              <w:rPr>
                <w:b/>
                <w:lang w:eastAsia="zh-CN"/>
              </w:rPr>
              <w:t>Potential spec impact</w:t>
            </w:r>
          </w:p>
        </w:tc>
      </w:tr>
      <w:tr w:rsidR="008A2AFF" w:rsidRPr="004A0D1D" w14:paraId="50EFA006" w14:textId="77777777" w:rsidTr="007A6E4F">
        <w:tc>
          <w:tcPr>
            <w:tcW w:w="1857" w:type="dxa"/>
          </w:tcPr>
          <w:p w14:paraId="527D25F2" w14:textId="77777777" w:rsidR="008A2AFF" w:rsidRPr="004A0D1D" w:rsidRDefault="008A2AFF" w:rsidP="00EF7199">
            <w:pPr>
              <w:spacing w:line="240" w:lineRule="auto"/>
              <w:rPr>
                <w:sz w:val="20"/>
                <w:szCs w:val="20"/>
                <w:lang w:eastAsia="zh-CN"/>
              </w:rPr>
            </w:pPr>
            <w:r w:rsidRPr="004A0D1D">
              <w:rPr>
                <w:sz w:val="20"/>
                <w:szCs w:val="20"/>
                <w:lang w:eastAsia="zh-CN"/>
              </w:rPr>
              <w:t>Measurements</w:t>
            </w:r>
          </w:p>
        </w:tc>
        <w:tc>
          <w:tcPr>
            <w:tcW w:w="2024" w:type="dxa"/>
          </w:tcPr>
          <w:p w14:paraId="262595A6" w14:textId="77777777" w:rsidR="008A2AFF" w:rsidRPr="004A0D1D" w:rsidRDefault="008A2AFF" w:rsidP="00EF7199">
            <w:pPr>
              <w:spacing w:line="240" w:lineRule="auto"/>
              <w:rPr>
                <w:sz w:val="20"/>
                <w:szCs w:val="20"/>
                <w:lang w:eastAsia="zh-CN"/>
              </w:rPr>
            </w:pPr>
            <w:r>
              <w:rPr>
                <w:sz w:val="20"/>
                <w:szCs w:val="20"/>
                <w:lang w:eastAsia="zh-CN"/>
              </w:rPr>
              <w:t>gNB generates PDP based on SRS</w:t>
            </w:r>
          </w:p>
        </w:tc>
        <w:tc>
          <w:tcPr>
            <w:tcW w:w="2094" w:type="dxa"/>
          </w:tcPr>
          <w:p w14:paraId="0AEAC7E4" w14:textId="77777777" w:rsidR="008A2AFF" w:rsidRPr="004A0D1D" w:rsidRDefault="008A2AFF" w:rsidP="00EF7199">
            <w:pPr>
              <w:spacing w:line="240" w:lineRule="auto"/>
              <w:rPr>
                <w:sz w:val="20"/>
                <w:szCs w:val="20"/>
                <w:lang w:eastAsia="zh-CN"/>
              </w:rPr>
            </w:pPr>
            <w:r>
              <w:rPr>
                <w:sz w:val="20"/>
                <w:szCs w:val="20"/>
                <w:lang w:eastAsia="zh-CN"/>
              </w:rPr>
              <w:t>No signaling, kept in gNB</w:t>
            </w:r>
          </w:p>
        </w:tc>
        <w:tc>
          <w:tcPr>
            <w:tcW w:w="3371" w:type="dxa"/>
          </w:tcPr>
          <w:p w14:paraId="6C032D59" w14:textId="77777777" w:rsidR="008A2AFF" w:rsidRPr="00EF7199" w:rsidRDefault="008A2AFF" w:rsidP="00EF7199">
            <w:pPr>
              <w:spacing w:line="240" w:lineRule="auto"/>
              <w:rPr>
                <w:sz w:val="20"/>
                <w:szCs w:val="20"/>
                <w:lang w:eastAsia="zh-CN"/>
              </w:rPr>
            </w:pPr>
            <w:r>
              <w:rPr>
                <w:sz w:val="20"/>
                <w:szCs w:val="20"/>
                <w:lang w:eastAsia="zh-CN"/>
              </w:rPr>
              <w:t>None</w:t>
            </w:r>
          </w:p>
        </w:tc>
      </w:tr>
      <w:tr w:rsidR="008A2AFF" w:rsidRPr="004A0D1D" w14:paraId="5D97F934" w14:textId="77777777" w:rsidTr="007A6E4F">
        <w:tc>
          <w:tcPr>
            <w:tcW w:w="1857" w:type="dxa"/>
          </w:tcPr>
          <w:p w14:paraId="13DAE737" w14:textId="77777777" w:rsidR="008A2AFF" w:rsidRPr="004A0D1D" w:rsidRDefault="008A2AFF" w:rsidP="00EF7199">
            <w:pPr>
              <w:spacing w:line="240" w:lineRule="auto"/>
              <w:rPr>
                <w:sz w:val="20"/>
                <w:szCs w:val="20"/>
                <w:lang w:eastAsia="zh-CN"/>
              </w:rPr>
            </w:pPr>
            <w:r w:rsidRPr="004A0D1D">
              <w:rPr>
                <w:sz w:val="20"/>
                <w:szCs w:val="20"/>
                <w:lang w:eastAsia="zh-CN"/>
              </w:rPr>
              <w:t>Labels</w:t>
            </w:r>
          </w:p>
        </w:tc>
        <w:tc>
          <w:tcPr>
            <w:tcW w:w="2024" w:type="dxa"/>
          </w:tcPr>
          <w:p w14:paraId="4FE4E513" w14:textId="571FEAA4" w:rsidR="008A2AFF" w:rsidRPr="004A0D1D" w:rsidRDefault="008A2AFF" w:rsidP="0065306D">
            <w:pPr>
              <w:spacing w:line="240" w:lineRule="auto"/>
              <w:rPr>
                <w:sz w:val="20"/>
                <w:szCs w:val="20"/>
                <w:lang w:eastAsia="zh-CN"/>
              </w:rPr>
            </w:pPr>
            <w:r>
              <w:rPr>
                <w:sz w:val="20"/>
                <w:szCs w:val="20"/>
                <w:lang w:eastAsia="zh-CN"/>
              </w:rPr>
              <w:t>NW generates  intermediate metric (e.g. LOS, T</w:t>
            </w:r>
            <w:r w:rsidR="008D7B39">
              <w:rPr>
                <w:sz w:val="20"/>
                <w:szCs w:val="20"/>
                <w:lang w:eastAsia="zh-CN"/>
              </w:rPr>
              <w:t>O</w:t>
            </w:r>
            <w:r>
              <w:rPr>
                <w:sz w:val="20"/>
                <w:szCs w:val="20"/>
                <w:lang w:eastAsia="zh-CN"/>
              </w:rPr>
              <w:t>A) (NW knows the LOS</w:t>
            </w:r>
            <w:r w:rsidR="0065306D">
              <w:rPr>
                <w:sz w:val="20"/>
                <w:szCs w:val="20"/>
                <w:lang w:eastAsia="zh-CN"/>
              </w:rPr>
              <w:t xml:space="preserve"> status</w:t>
            </w:r>
            <w:r>
              <w:rPr>
                <w:sz w:val="20"/>
                <w:szCs w:val="20"/>
                <w:lang w:eastAsia="zh-CN"/>
              </w:rPr>
              <w:t>, TOA for the given PRU location)</w:t>
            </w:r>
          </w:p>
        </w:tc>
        <w:tc>
          <w:tcPr>
            <w:tcW w:w="2094" w:type="dxa"/>
          </w:tcPr>
          <w:p w14:paraId="1B34D74E" w14:textId="77777777" w:rsidR="008A2AFF" w:rsidRPr="004A0D1D" w:rsidRDefault="008A2AFF" w:rsidP="00EF7199">
            <w:pPr>
              <w:spacing w:line="240" w:lineRule="auto"/>
              <w:rPr>
                <w:sz w:val="20"/>
                <w:szCs w:val="20"/>
                <w:lang w:eastAsia="zh-CN"/>
              </w:rPr>
            </w:pPr>
            <w:r>
              <w:rPr>
                <w:sz w:val="20"/>
                <w:szCs w:val="20"/>
                <w:lang w:eastAsia="zh-CN"/>
              </w:rPr>
              <w:t>No signaling, kept in gNB</w:t>
            </w:r>
          </w:p>
        </w:tc>
        <w:tc>
          <w:tcPr>
            <w:tcW w:w="3371" w:type="dxa"/>
          </w:tcPr>
          <w:p w14:paraId="5534972A" w14:textId="77777777" w:rsidR="008A2AFF" w:rsidRPr="004A0D1D" w:rsidRDefault="008A2AFF" w:rsidP="00EF7199">
            <w:pPr>
              <w:spacing w:line="240" w:lineRule="auto"/>
              <w:rPr>
                <w:sz w:val="20"/>
                <w:szCs w:val="20"/>
                <w:lang w:eastAsia="zh-CN"/>
              </w:rPr>
            </w:pPr>
            <w:r>
              <w:rPr>
                <w:sz w:val="20"/>
                <w:szCs w:val="20"/>
                <w:lang w:eastAsia="zh-CN"/>
              </w:rPr>
              <w:t>None</w:t>
            </w:r>
          </w:p>
        </w:tc>
      </w:tr>
    </w:tbl>
    <w:p w14:paraId="4113102C" w14:textId="77777777" w:rsidR="007A6E4F" w:rsidRDefault="007A6E4F" w:rsidP="00FB3E06">
      <w:pPr>
        <w:spacing w:beforeLines="50" w:before="156"/>
        <w:rPr>
          <w:lang w:eastAsia="zh-CN"/>
        </w:rPr>
      </w:pPr>
      <w:r>
        <w:rPr>
          <w:lang w:eastAsia="zh-CN"/>
        </w:rPr>
        <w:t>Based on the above discussion and made agreements/working assumptions, we are making the following observation:</w:t>
      </w:r>
    </w:p>
    <w:p w14:paraId="1360408D" w14:textId="2D0CCBBF" w:rsidR="007A6E4F" w:rsidRPr="00B70E4C" w:rsidRDefault="007A6E4F" w:rsidP="00FB3E06">
      <w:pPr>
        <w:pStyle w:val="af4"/>
        <w:numPr>
          <w:ilvl w:val="0"/>
          <w:numId w:val="12"/>
        </w:numPr>
        <w:spacing w:before="50"/>
        <w:ind w:firstLineChars="0"/>
        <w:rPr>
          <w:b/>
          <w:i/>
        </w:rPr>
      </w:pPr>
      <w:r>
        <w:rPr>
          <w:b/>
          <w:i/>
        </w:rPr>
        <w:t xml:space="preserve">: </w:t>
      </w:r>
      <w:r w:rsidRPr="000F1969">
        <w:rPr>
          <w:b/>
          <w:i/>
        </w:rPr>
        <w:t>From data collection perspective, the</w:t>
      </w:r>
      <w:r w:rsidR="00F9670E">
        <w:rPr>
          <w:b/>
          <w:i/>
        </w:rPr>
        <w:t>re is no</w:t>
      </w:r>
      <w:r w:rsidRPr="000F1969">
        <w:rPr>
          <w:b/>
          <w:i/>
        </w:rPr>
        <w:t xml:space="preserve"> </w:t>
      </w:r>
      <w:r>
        <w:rPr>
          <w:b/>
          <w:i/>
        </w:rPr>
        <w:t>p</w:t>
      </w:r>
      <w:r w:rsidRPr="0019295D">
        <w:rPr>
          <w:b/>
          <w:i/>
        </w:rPr>
        <w:t>otential spec impact</w:t>
      </w:r>
      <w:r w:rsidRPr="000F1969">
        <w:rPr>
          <w:b/>
          <w:i/>
        </w:rPr>
        <w:t xml:space="preserve"> in </w:t>
      </w:r>
      <w:r>
        <w:rPr>
          <w:b/>
          <w:i/>
        </w:rPr>
        <w:t>C</w:t>
      </w:r>
      <w:r w:rsidRPr="000F1969">
        <w:rPr>
          <w:b/>
          <w:i/>
        </w:rPr>
        <w:t xml:space="preserve">ase </w:t>
      </w:r>
      <w:r w:rsidR="00F13784">
        <w:rPr>
          <w:b/>
          <w:i/>
        </w:rPr>
        <w:t>3</w:t>
      </w:r>
      <w:r>
        <w:rPr>
          <w:b/>
          <w:i/>
        </w:rPr>
        <w:t>a</w:t>
      </w:r>
      <w:r w:rsidR="00CD71C7">
        <w:rPr>
          <w:b/>
          <w:i/>
        </w:rPr>
        <w:t>.</w:t>
      </w:r>
    </w:p>
    <w:p w14:paraId="76804F84" w14:textId="77777777" w:rsidR="00B64DE3" w:rsidRDefault="00B64DE3" w:rsidP="00B64DE3">
      <w:pPr>
        <w:pStyle w:val="3"/>
        <w:numPr>
          <w:ilvl w:val="2"/>
          <w:numId w:val="2"/>
        </w:numPr>
        <w:spacing w:line="240" w:lineRule="auto"/>
        <w:rPr>
          <w:b/>
        </w:rPr>
      </w:pPr>
      <w:r>
        <w:rPr>
          <w:b/>
        </w:rPr>
        <w:t>M</w:t>
      </w:r>
      <w:r w:rsidRPr="000F515B">
        <w:rPr>
          <w:b/>
        </w:rPr>
        <w:t xml:space="preserve">odel </w:t>
      </w:r>
      <w:r>
        <w:rPr>
          <w:b/>
        </w:rPr>
        <w:t>inference</w:t>
      </w:r>
    </w:p>
    <w:p w14:paraId="5A2D662F" w14:textId="7FBF8DE4" w:rsidR="0020566A" w:rsidRDefault="0028458F" w:rsidP="0020566A">
      <w:pPr>
        <w:rPr>
          <w:iCs/>
        </w:rPr>
      </w:pPr>
      <w:r>
        <w:rPr>
          <w:iCs/>
        </w:rPr>
        <w:t>A</w:t>
      </w:r>
      <w:r w:rsidRPr="008B12BC">
        <w:rPr>
          <w:iCs/>
        </w:rPr>
        <w:t>s shown in</w:t>
      </w:r>
      <w:r w:rsidR="001F54A3">
        <w:rPr>
          <w:iCs/>
        </w:rPr>
        <w:t xml:space="preserve"> </w:t>
      </w:r>
      <w:r w:rsidR="001F54A3">
        <w:rPr>
          <w:iCs/>
        </w:rPr>
        <w:fldChar w:fldCharType="begin"/>
      </w:r>
      <w:r w:rsidR="001F54A3">
        <w:rPr>
          <w:iCs/>
        </w:rPr>
        <w:instrText xml:space="preserve"> REF _Ref134994636 \h </w:instrText>
      </w:r>
      <w:r w:rsidR="001F54A3">
        <w:rPr>
          <w:iCs/>
        </w:rPr>
      </w:r>
      <w:r w:rsidR="001F54A3">
        <w:rPr>
          <w:iCs/>
        </w:rPr>
        <w:fldChar w:fldCharType="separate"/>
      </w:r>
      <w:r w:rsidR="001F54A3" w:rsidRPr="0019053C">
        <w:t xml:space="preserve">Figure </w:t>
      </w:r>
      <w:r w:rsidR="001F54A3">
        <w:rPr>
          <w:noProof/>
        </w:rPr>
        <w:t>9</w:t>
      </w:r>
      <w:r w:rsidR="001F54A3">
        <w:rPr>
          <w:iCs/>
        </w:rPr>
        <w:fldChar w:fldCharType="end"/>
      </w:r>
      <w:r>
        <w:rPr>
          <w:iCs/>
        </w:rPr>
        <w:t>, d</w:t>
      </w:r>
      <w:r w:rsidR="0020566A">
        <w:rPr>
          <w:iCs/>
        </w:rPr>
        <w:t>uring inference, t</w:t>
      </w:r>
      <w:r w:rsidR="0020566A">
        <w:t>he gNB</w:t>
      </w:r>
      <w:r w:rsidR="00316FCD">
        <w:t>s</w:t>
      </w:r>
      <w:r w:rsidR="0020566A">
        <w:t xml:space="preserve"> can </w:t>
      </w:r>
      <w:r w:rsidR="0020566A">
        <w:rPr>
          <w:iCs/>
        </w:rPr>
        <w:t xml:space="preserve">measure SRS from </w:t>
      </w:r>
      <w:r w:rsidR="0020566A">
        <w:t>PRUs or UEs</w:t>
      </w:r>
      <w:r w:rsidR="0020566A">
        <w:rPr>
          <w:iCs/>
        </w:rPr>
        <w:t>, using the measurements as the input to the AI/ML model and then transmit the inference results</w:t>
      </w:r>
      <w:r w:rsidR="0020566A" w:rsidRPr="00AC29F5">
        <w:rPr>
          <w:iCs/>
        </w:rPr>
        <w:t xml:space="preserve"> </w:t>
      </w:r>
      <w:r w:rsidR="0020566A">
        <w:rPr>
          <w:iCs/>
        </w:rPr>
        <w:t>to the LMF where the UE coordinates are calculated.</w:t>
      </w:r>
    </w:p>
    <w:tbl>
      <w:tblPr>
        <w:tblStyle w:val="af0"/>
        <w:tblW w:w="0" w:type="auto"/>
        <w:jc w:val="center"/>
        <w:tblBorders>
          <w:insideH w:val="none" w:sz="0" w:space="0" w:color="auto"/>
          <w:insideV w:val="none" w:sz="0" w:space="0" w:color="auto"/>
        </w:tblBorders>
        <w:tblLook w:val="04A0" w:firstRow="1" w:lastRow="0" w:firstColumn="1" w:lastColumn="0" w:noHBand="0" w:noVBand="1"/>
      </w:tblPr>
      <w:tblGrid>
        <w:gridCol w:w="4957"/>
      </w:tblGrid>
      <w:tr w:rsidR="00B64DE3" w:rsidRPr="0019053C" w14:paraId="35505CB6" w14:textId="77777777" w:rsidTr="00D21BF2">
        <w:trPr>
          <w:jc w:val="center"/>
        </w:trPr>
        <w:tc>
          <w:tcPr>
            <w:tcW w:w="4957" w:type="dxa"/>
            <w:tcBorders>
              <w:right w:val="single" w:sz="4" w:space="0" w:color="auto"/>
            </w:tcBorders>
          </w:tcPr>
          <w:p w14:paraId="08580F51" w14:textId="4C511102" w:rsidR="00B64DE3" w:rsidRPr="0019053C" w:rsidRDefault="00C50D1D" w:rsidP="00D21BF2">
            <w:pPr>
              <w:jc w:val="center"/>
              <w:rPr>
                <w:lang w:eastAsia="zh-CN"/>
              </w:rPr>
            </w:pPr>
            <w:r w:rsidRPr="0019053C">
              <w:rPr>
                <w:noProof/>
                <w:lang w:eastAsia="zh-CN"/>
              </w:rPr>
              <w:drawing>
                <wp:inline distT="0" distB="0" distL="0" distR="0" wp14:anchorId="5D064780" wp14:editId="54F1E82B">
                  <wp:extent cx="2518059" cy="1844040"/>
                  <wp:effectExtent l="0" t="0" r="0" b="381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40564" cy="1860521"/>
                          </a:xfrm>
                          <a:prstGeom prst="rect">
                            <a:avLst/>
                          </a:prstGeom>
                          <a:noFill/>
                        </pic:spPr>
                      </pic:pic>
                    </a:graphicData>
                  </a:graphic>
                </wp:inline>
              </w:drawing>
            </w:r>
          </w:p>
        </w:tc>
      </w:tr>
      <w:tr w:rsidR="00B64DE3" w:rsidRPr="0019053C" w14:paraId="3DD0F0CD" w14:textId="77777777" w:rsidTr="00D21BF2">
        <w:trPr>
          <w:jc w:val="center"/>
        </w:trPr>
        <w:tc>
          <w:tcPr>
            <w:tcW w:w="4957" w:type="dxa"/>
            <w:tcBorders>
              <w:right w:val="single" w:sz="4" w:space="0" w:color="auto"/>
            </w:tcBorders>
            <w:vAlign w:val="center"/>
          </w:tcPr>
          <w:p w14:paraId="67017421" w14:textId="0E1AFFA6" w:rsidR="00B64DE3" w:rsidRPr="00EF7199" w:rsidRDefault="002A3562" w:rsidP="002A4612">
            <w:pPr>
              <w:spacing w:after="0"/>
              <w:jc w:val="center"/>
              <w:rPr>
                <w:rFonts w:eastAsiaTheme="minorEastAsia"/>
                <w:sz w:val="20"/>
                <w:lang w:eastAsia="zh-CN"/>
              </w:rPr>
            </w:pPr>
            <w:r w:rsidRPr="00EF7199">
              <w:rPr>
                <w:rFonts w:eastAsiaTheme="minorEastAsia"/>
                <w:sz w:val="18"/>
                <w:szCs w:val="18"/>
                <w:lang w:eastAsia="zh-CN"/>
              </w:rPr>
              <w:t xml:space="preserve">Assisted </w:t>
            </w:r>
            <w:r w:rsidR="00B64DE3" w:rsidRPr="00EF7199">
              <w:rPr>
                <w:rFonts w:eastAsiaTheme="minorEastAsia"/>
                <w:sz w:val="18"/>
                <w:szCs w:val="18"/>
                <w:lang w:eastAsia="zh-CN"/>
              </w:rPr>
              <w:t>positioning model inference phase</w:t>
            </w:r>
          </w:p>
        </w:tc>
      </w:tr>
    </w:tbl>
    <w:p w14:paraId="13B2C802" w14:textId="33CE8A47" w:rsidR="00B64DE3" w:rsidRPr="0019053C" w:rsidRDefault="00B64DE3" w:rsidP="00B64DE3">
      <w:pPr>
        <w:pStyle w:val="af5"/>
        <w:jc w:val="center"/>
      </w:pPr>
      <w:bookmarkStart w:id="12" w:name="_Ref134994636"/>
      <w:r w:rsidRPr="0019053C">
        <w:t xml:space="preserve">Figure </w:t>
      </w:r>
      <w:r w:rsidRPr="0019053C">
        <w:rPr>
          <w:noProof/>
        </w:rPr>
        <w:fldChar w:fldCharType="begin"/>
      </w:r>
      <w:r w:rsidRPr="0019053C">
        <w:rPr>
          <w:noProof/>
        </w:rPr>
        <w:instrText xml:space="preserve"> SEQ Figure \* ARABIC </w:instrText>
      </w:r>
      <w:r w:rsidRPr="0019053C">
        <w:rPr>
          <w:noProof/>
        </w:rPr>
        <w:fldChar w:fldCharType="separate"/>
      </w:r>
      <w:r w:rsidR="00D2731C">
        <w:rPr>
          <w:noProof/>
        </w:rPr>
        <w:t>9</w:t>
      </w:r>
      <w:r w:rsidRPr="0019053C">
        <w:rPr>
          <w:noProof/>
        </w:rPr>
        <w:fldChar w:fldCharType="end"/>
      </w:r>
      <w:bookmarkEnd w:id="12"/>
      <w:r w:rsidRPr="0019053C">
        <w:rPr>
          <w:noProof/>
        </w:rPr>
        <w:t xml:space="preserve"> -</w:t>
      </w:r>
      <w:r w:rsidRPr="0019053C">
        <w:t xml:space="preserve"> </w:t>
      </w:r>
      <w:r>
        <w:t xml:space="preserve">Case </w:t>
      </w:r>
      <w:r w:rsidR="00E578B0">
        <w:t xml:space="preserve">3a </w:t>
      </w:r>
      <w:r>
        <w:t>model inference</w:t>
      </w:r>
    </w:p>
    <w:p w14:paraId="73B8EBE9" w14:textId="77777777" w:rsidR="002E6FD1" w:rsidRPr="0032615C" w:rsidRDefault="002E6FD1" w:rsidP="00AC0349">
      <w:pPr>
        <w:pStyle w:val="af4"/>
        <w:spacing w:before="120"/>
        <w:ind w:firstLineChars="0" w:firstLine="0"/>
      </w:pPr>
      <w:r w:rsidRPr="001767F3">
        <w:rPr>
          <w:lang w:eastAsia="zh-CN"/>
        </w:rPr>
        <w:t xml:space="preserve">Based on </w:t>
      </w:r>
      <w:r>
        <w:rPr>
          <w:lang w:eastAsia="zh-CN"/>
        </w:rPr>
        <w:t xml:space="preserve">the </w:t>
      </w:r>
      <w:r w:rsidRPr="001767F3">
        <w:rPr>
          <w:lang w:eastAsia="zh-CN"/>
        </w:rPr>
        <w:t>above discussion,</w:t>
      </w:r>
      <w:r>
        <w:rPr>
          <w:lang w:eastAsia="zh-CN"/>
        </w:rPr>
        <w:t xml:space="preserve"> </w:t>
      </w:r>
      <w:r w:rsidRPr="002741F3">
        <w:t>we can make the following observation</w:t>
      </w:r>
      <w:r>
        <w:t xml:space="preserve"> for the signaling of measurements during inference</w:t>
      </w:r>
      <w:r w:rsidRPr="002741F3">
        <w:t>:</w:t>
      </w:r>
    </w:p>
    <w:p w14:paraId="183F3D1D" w14:textId="77777777" w:rsidR="002E6FD1" w:rsidRPr="000B34A0" w:rsidRDefault="002E6FD1" w:rsidP="00CD3577">
      <w:pPr>
        <w:pStyle w:val="af4"/>
        <w:numPr>
          <w:ilvl w:val="0"/>
          <w:numId w:val="12"/>
        </w:numPr>
        <w:spacing w:before="120"/>
        <w:ind w:firstLineChars="0"/>
        <w:rPr>
          <w:b/>
          <w:i/>
        </w:rPr>
      </w:pPr>
      <w:r w:rsidRPr="006D746F">
        <w:rPr>
          <w:b/>
          <w:i/>
        </w:rPr>
        <w:lastRenderedPageBreak/>
        <w:t>:</w:t>
      </w:r>
      <w:r>
        <w:rPr>
          <w:b/>
          <w:i/>
        </w:rPr>
        <w:t xml:space="preserve"> For the model inference in NG-RAN node assisted positioning with gNB-</w:t>
      </w:r>
      <w:r w:rsidRPr="000B34A0">
        <w:rPr>
          <w:b/>
          <w:i/>
        </w:rPr>
        <w:t>side model</w:t>
      </w:r>
      <w:r>
        <w:rPr>
          <w:b/>
          <w:i/>
        </w:rPr>
        <w:t xml:space="preserve"> (Case 3a)</w:t>
      </w:r>
      <w:r w:rsidRPr="000B34A0">
        <w:rPr>
          <w:b/>
          <w:i/>
        </w:rPr>
        <w:t>,</w:t>
      </w:r>
    </w:p>
    <w:p w14:paraId="4D183190" w14:textId="77777777" w:rsidR="002E6FD1" w:rsidRPr="000B34A0" w:rsidRDefault="002E6FD1" w:rsidP="00CD3577">
      <w:pPr>
        <w:pStyle w:val="af4"/>
        <w:numPr>
          <w:ilvl w:val="0"/>
          <w:numId w:val="11"/>
        </w:numPr>
        <w:spacing w:before="120"/>
        <w:ind w:firstLineChars="0"/>
        <w:rPr>
          <w:b/>
          <w:i/>
        </w:rPr>
      </w:pPr>
      <w:r>
        <w:rPr>
          <w:b/>
          <w:i/>
        </w:rPr>
        <w:t>The UE transmits SRS to the gNB.</w:t>
      </w:r>
    </w:p>
    <w:p w14:paraId="34324BB6" w14:textId="77777777" w:rsidR="002E6FD1" w:rsidRPr="000B34A0" w:rsidRDefault="002E6FD1" w:rsidP="00CD3577">
      <w:pPr>
        <w:pStyle w:val="af4"/>
        <w:numPr>
          <w:ilvl w:val="0"/>
          <w:numId w:val="11"/>
        </w:numPr>
        <w:spacing w:before="120"/>
        <w:ind w:firstLineChars="0"/>
        <w:rPr>
          <w:b/>
          <w:i/>
        </w:rPr>
      </w:pPr>
      <w:r>
        <w:rPr>
          <w:b/>
          <w:i/>
        </w:rPr>
        <w:t>The gNB performs channel measurements based on SRS and delivers them as input to the AI/ML-model where the LOS/NLOS or TOA is inferred.</w:t>
      </w:r>
    </w:p>
    <w:p w14:paraId="088F5C43" w14:textId="77777777" w:rsidR="002E6FD1" w:rsidRDefault="002E6FD1" w:rsidP="00CD3577">
      <w:pPr>
        <w:pStyle w:val="af4"/>
        <w:numPr>
          <w:ilvl w:val="0"/>
          <w:numId w:val="11"/>
        </w:numPr>
        <w:spacing w:before="120"/>
        <w:ind w:firstLineChars="0"/>
        <w:rPr>
          <w:b/>
          <w:i/>
        </w:rPr>
      </w:pPr>
      <w:r>
        <w:rPr>
          <w:b/>
          <w:i/>
        </w:rPr>
        <w:t>The gNB transmits the results of the inference to the LMF where the final positioning is performed.</w:t>
      </w:r>
    </w:p>
    <w:p w14:paraId="2DFBCDB9" w14:textId="77777777" w:rsidR="008C7E07" w:rsidRDefault="008C7E07" w:rsidP="008C7E07">
      <w:pPr>
        <w:pStyle w:val="3"/>
        <w:numPr>
          <w:ilvl w:val="2"/>
          <w:numId w:val="2"/>
        </w:numPr>
        <w:spacing w:line="240" w:lineRule="auto"/>
        <w:rPr>
          <w:b/>
        </w:rPr>
      </w:pPr>
      <w:r>
        <w:rPr>
          <w:b/>
        </w:rPr>
        <w:t>M</w:t>
      </w:r>
      <w:r w:rsidRPr="000F515B">
        <w:rPr>
          <w:b/>
        </w:rPr>
        <w:t xml:space="preserve">odel </w:t>
      </w:r>
      <w:r>
        <w:rPr>
          <w:b/>
        </w:rPr>
        <w:t>monitoring</w:t>
      </w:r>
    </w:p>
    <w:p w14:paraId="27DE445D" w14:textId="6F2F9EFE" w:rsidR="00564421" w:rsidRDefault="00564421" w:rsidP="00A01196">
      <w:pPr>
        <w:rPr>
          <w:lang w:eastAsia="zh-CN"/>
        </w:rPr>
      </w:pPr>
      <w:r w:rsidRPr="00712323">
        <w:rPr>
          <w:lang w:eastAsia="zh-CN"/>
        </w:rPr>
        <w:t>In the RAN1 #11</w:t>
      </w:r>
      <w:r>
        <w:rPr>
          <w:lang w:eastAsia="zh-CN"/>
        </w:rPr>
        <w:t>2bis</w:t>
      </w:r>
      <w:r w:rsidRPr="00712323">
        <w:rPr>
          <w:lang w:eastAsia="zh-CN"/>
        </w:rPr>
        <w:t xml:space="preserve"> </w:t>
      </w:r>
      <w:r>
        <w:rPr>
          <w:lang w:eastAsia="zh-CN"/>
        </w:rPr>
        <w:t>e-</w:t>
      </w:r>
      <w:r w:rsidRPr="00712323">
        <w:rPr>
          <w:lang w:eastAsia="zh-CN"/>
        </w:rPr>
        <w:t>meeting</w:t>
      </w:r>
      <w:r>
        <w:rPr>
          <w:lang w:eastAsia="zh-CN"/>
        </w:rPr>
        <w:t xml:space="preserve"> [1],</w:t>
      </w:r>
      <w:r w:rsidRPr="00712323">
        <w:rPr>
          <w:lang w:eastAsia="zh-CN"/>
        </w:rPr>
        <w:t xml:space="preserve"> the following agreement for model deployment </w:t>
      </w:r>
      <w:r w:rsidR="00CC58C5">
        <w:rPr>
          <w:lang w:eastAsia="zh-CN"/>
        </w:rPr>
        <w:t xml:space="preserve">with gNB-side model </w:t>
      </w:r>
      <w:r w:rsidRPr="00712323">
        <w:rPr>
          <w:lang w:eastAsia="zh-CN"/>
        </w:rPr>
        <w:t>was achieved:</w:t>
      </w:r>
    </w:p>
    <w:tbl>
      <w:tblPr>
        <w:tblStyle w:val="af0"/>
        <w:tblW w:w="0" w:type="auto"/>
        <w:tblLook w:val="04A0" w:firstRow="1" w:lastRow="0" w:firstColumn="1" w:lastColumn="0" w:noHBand="0" w:noVBand="1"/>
      </w:tblPr>
      <w:tblGrid>
        <w:gridCol w:w="9346"/>
      </w:tblGrid>
      <w:tr w:rsidR="00564421" w14:paraId="26F797A5" w14:textId="77777777" w:rsidTr="00D34CA5">
        <w:tc>
          <w:tcPr>
            <w:tcW w:w="9346" w:type="dxa"/>
          </w:tcPr>
          <w:p w14:paraId="14F15D2F" w14:textId="77777777" w:rsidR="00564421" w:rsidRDefault="00564421" w:rsidP="00D34CA5">
            <w:pPr>
              <w:spacing w:after="0" w:line="240" w:lineRule="auto"/>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0A908CCC" w14:textId="77777777" w:rsidR="00564421" w:rsidRPr="00181D12" w:rsidRDefault="00564421" w:rsidP="00D34CA5">
            <w:pPr>
              <w:spacing w:after="0" w:line="240" w:lineRule="auto"/>
              <w:rPr>
                <w:lang w:eastAsia="x-none"/>
              </w:rPr>
            </w:pPr>
            <w:r w:rsidRPr="00181D12">
              <w:rPr>
                <w:lang w:eastAsia="x-none"/>
              </w:rPr>
              <w:t>Regarding monitoring for AI/ML based positioning, at least the following entities are identified to derive monitoring metric</w:t>
            </w:r>
          </w:p>
          <w:p w14:paraId="667634D7" w14:textId="77777777" w:rsidR="00564421" w:rsidRPr="00181D12" w:rsidRDefault="00564421" w:rsidP="00564421">
            <w:pPr>
              <w:pStyle w:val="af4"/>
              <w:numPr>
                <w:ilvl w:val="0"/>
                <w:numId w:val="33"/>
              </w:numPr>
              <w:autoSpaceDE/>
              <w:autoSpaceDN/>
              <w:adjustRightInd/>
              <w:snapToGrid/>
              <w:spacing w:after="0" w:line="240" w:lineRule="auto"/>
              <w:ind w:firstLineChars="0"/>
              <w:jc w:val="left"/>
            </w:pPr>
            <w:r w:rsidRPr="00181D12">
              <w:t>UE at least for Case 1 and 2a (with UE-side model)</w:t>
            </w:r>
          </w:p>
          <w:p w14:paraId="5FD607ED" w14:textId="77777777" w:rsidR="00564421" w:rsidRPr="00A01196" w:rsidRDefault="00564421" w:rsidP="00564421">
            <w:pPr>
              <w:pStyle w:val="af4"/>
              <w:numPr>
                <w:ilvl w:val="0"/>
                <w:numId w:val="33"/>
              </w:numPr>
              <w:autoSpaceDE/>
              <w:autoSpaceDN/>
              <w:adjustRightInd/>
              <w:snapToGrid/>
              <w:spacing w:after="0" w:line="240" w:lineRule="auto"/>
              <w:ind w:firstLineChars="0"/>
              <w:jc w:val="left"/>
              <w:rPr>
                <w:highlight w:val="yellow"/>
              </w:rPr>
            </w:pPr>
            <w:r w:rsidRPr="00A01196">
              <w:rPr>
                <w:highlight w:val="yellow"/>
              </w:rPr>
              <w:t>gNB at least for Case 3a (with gNB-side model)</w:t>
            </w:r>
          </w:p>
          <w:p w14:paraId="30FAF78D" w14:textId="77777777" w:rsidR="00564421" w:rsidRPr="00B5738C" w:rsidRDefault="00564421" w:rsidP="00564421">
            <w:pPr>
              <w:pStyle w:val="af4"/>
              <w:numPr>
                <w:ilvl w:val="0"/>
                <w:numId w:val="33"/>
              </w:numPr>
              <w:autoSpaceDE/>
              <w:autoSpaceDN/>
              <w:adjustRightInd/>
              <w:snapToGrid/>
              <w:spacing w:after="0" w:line="240" w:lineRule="auto"/>
              <w:ind w:firstLineChars="0"/>
              <w:jc w:val="left"/>
            </w:pPr>
            <w:r w:rsidRPr="00181D12">
              <w:t>LMF at least for Case 2b and 3b (with LMF-side model)</w:t>
            </w:r>
          </w:p>
        </w:tc>
      </w:tr>
    </w:tbl>
    <w:p w14:paraId="21294B59" w14:textId="684AAA7B" w:rsidR="00A544ED" w:rsidRPr="00211B5E" w:rsidRDefault="00A544ED" w:rsidP="00A544ED">
      <w:pPr>
        <w:autoSpaceDE/>
        <w:autoSpaceDN/>
        <w:adjustRightInd/>
        <w:snapToGrid/>
        <w:spacing w:before="120"/>
        <w:rPr>
          <w:lang w:eastAsia="zh-CN"/>
        </w:rPr>
      </w:pPr>
      <w:r>
        <w:rPr>
          <w:lang w:eastAsia="zh-CN"/>
        </w:rPr>
        <w:t xml:space="preserve">Besides the entity in the agreement, it can be discussed on what other entity can derive the metric or </w:t>
      </w:r>
      <w:r w:rsidR="005F0D2A">
        <w:rPr>
          <w:lang w:eastAsia="zh-CN"/>
        </w:rPr>
        <w:t xml:space="preserve">be </w:t>
      </w:r>
      <w:r>
        <w:rPr>
          <w:lang w:eastAsia="zh-CN"/>
        </w:rPr>
        <w:t>involve</w:t>
      </w:r>
      <w:r w:rsidR="005F0D2A">
        <w:rPr>
          <w:lang w:eastAsia="zh-CN"/>
        </w:rPr>
        <w:t>d in</w:t>
      </w:r>
      <w:r>
        <w:rPr>
          <w:lang w:eastAsia="zh-CN"/>
        </w:rPr>
        <w:t xml:space="preserve"> the monitoring procedure. In our view, as shown in</w:t>
      </w:r>
      <w:r w:rsidR="001F54A3">
        <w:rPr>
          <w:lang w:eastAsia="zh-CN"/>
        </w:rPr>
        <w:t xml:space="preserve"> </w:t>
      </w:r>
      <w:r w:rsidR="001F54A3">
        <w:rPr>
          <w:lang w:eastAsia="zh-CN"/>
        </w:rPr>
        <w:fldChar w:fldCharType="begin"/>
      </w:r>
      <w:r w:rsidR="001F54A3">
        <w:rPr>
          <w:lang w:eastAsia="zh-CN"/>
        </w:rPr>
        <w:instrText xml:space="preserve"> REF _Ref134994626 \h </w:instrText>
      </w:r>
      <w:r w:rsidR="001F54A3">
        <w:rPr>
          <w:lang w:eastAsia="zh-CN"/>
        </w:rPr>
      </w:r>
      <w:r w:rsidR="001F54A3">
        <w:rPr>
          <w:lang w:eastAsia="zh-CN"/>
        </w:rPr>
        <w:fldChar w:fldCharType="separate"/>
      </w:r>
      <w:r w:rsidR="001F54A3" w:rsidRPr="0019053C">
        <w:t xml:space="preserve">Figure </w:t>
      </w:r>
      <w:r w:rsidR="001F54A3">
        <w:rPr>
          <w:noProof/>
        </w:rPr>
        <w:t>10</w:t>
      </w:r>
      <w:r w:rsidR="001F54A3">
        <w:rPr>
          <w:lang w:eastAsia="zh-CN"/>
        </w:rPr>
        <w:fldChar w:fldCharType="end"/>
      </w:r>
      <w:r>
        <w:rPr>
          <w:lang w:eastAsia="zh-CN"/>
        </w:rPr>
        <w:t xml:space="preserve">, for the </w:t>
      </w:r>
      <w:r w:rsidR="00762377" w:rsidRPr="00762377">
        <w:rPr>
          <w:lang w:eastAsia="zh-CN"/>
        </w:rPr>
        <w:t>gNB</w:t>
      </w:r>
      <w:r>
        <w:rPr>
          <w:lang w:eastAsia="zh-CN"/>
        </w:rPr>
        <w:t>-side model monitoring</w:t>
      </w:r>
      <w:r w:rsidR="005F0D2A">
        <w:rPr>
          <w:lang w:eastAsia="zh-CN"/>
        </w:rPr>
        <w:t>, the LMF can also be involved in the monitoring</w:t>
      </w:r>
      <w:r>
        <w:rPr>
          <w:lang w:eastAsia="zh-CN"/>
        </w:rPr>
        <w:t>:</w:t>
      </w:r>
    </w:p>
    <w:p w14:paraId="483C55FF" w14:textId="498C1874" w:rsidR="00A544ED" w:rsidRDefault="00A544ED" w:rsidP="00A544ED">
      <w:pPr>
        <w:numPr>
          <w:ilvl w:val="0"/>
          <w:numId w:val="13"/>
        </w:numPr>
        <w:autoSpaceDE/>
        <w:autoSpaceDN/>
        <w:adjustRightInd/>
        <w:snapToGrid/>
        <w:spacing w:before="120"/>
        <w:rPr>
          <w:lang w:eastAsia="zh-CN"/>
        </w:rPr>
      </w:pPr>
      <w:r>
        <w:rPr>
          <w:lang w:eastAsia="zh-CN"/>
        </w:rPr>
        <w:t xml:space="preserve">For </w:t>
      </w:r>
      <w:r w:rsidRPr="003039D0">
        <w:rPr>
          <w:lang w:eastAsia="zh-CN"/>
        </w:rPr>
        <w:t>one</w:t>
      </w:r>
      <w:r w:rsidRPr="00C86FD5">
        <w:rPr>
          <w:lang w:eastAsia="zh-CN"/>
        </w:rPr>
        <w:t xml:space="preserve"> </w:t>
      </w:r>
      <w:r w:rsidRPr="003039D0">
        <w:rPr>
          <w:lang w:eastAsia="zh-CN"/>
        </w:rPr>
        <w:t>option</w:t>
      </w:r>
      <w:r>
        <w:rPr>
          <w:lang w:eastAsia="zh-CN"/>
        </w:rPr>
        <w:t xml:space="preserve"> (left-hand drawing), LMF may </w:t>
      </w:r>
      <w:r w:rsidR="005F0D2A">
        <w:rPr>
          <w:lang w:eastAsia="zh-CN"/>
        </w:rPr>
        <w:t>set up</w:t>
      </w:r>
      <w:r>
        <w:rPr>
          <w:lang w:eastAsia="zh-CN"/>
        </w:rPr>
        <w:t xml:space="preserve"> a monitoring configuration on what KPIs to be monitored (</w:t>
      </w:r>
      <w:r w:rsidR="005F0D2A">
        <w:rPr>
          <w:lang w:eastAsia="zh-CN"/>
        </w:rPr>
        <w:t xml:space="preserve">e.g. </w:t>
      </w:r>
      <w:r>
        <w:rPr>
          <w:lang w:eastAsia="zh-CN"/>
        </w:rPr>
        <w:t>RSRP/SINR</w:t>
      </w:r>
      <w:r>
        <w:rPr>
          <w:rFonts w:hint="eastAsia"/>
          <w:lang w:eastAsia="zh-CN"/>
        </w:rPr>
        <w:t>/</w:t>
      </w:r>
      <w:r>
        <w:rPr>
          <w:lang w:eastAsia="zh-CN"/>
        </w:rPr>
        <w:t xml:space="preserve">Delay Spread/Angle Spread/K-factor/positioning accuracy/identification accuracy, etc.) and </w:t>
      </w:r>
      <w:r w:rsidR="005F0D2A">
        <w:rPr>
          <w:lang w:eastAsia="zh-CN"/>
        </w:rPr>
        <w:t>a</w:t>
      </w:r>
      <w:r>
        <w:rPr>
          <w:lang w:eastAsia="zh-CN"/>
        </w:rPr>
        <w:t xml:space="preserve"> threshold criterion for the above KPIs to facilitate </w:t>
      </w:r>
      <w:r w:rsidR="00836B79">
        <w:rPr>
          <w:lang w:eastAsia="zh-CN"/>
        </w:rPr>
        <w:t>gNB</w:t>
      </w:r>
      <w:r>
        <w:rPr>
          <w:lang w:eastAsia="zh-CN"/>
        </w:rPr>
        <w:t xml:space="preserve"> to deriv</w:t>
      </w:r>
      <w:r w:rsidR="005F0D2A">
        <w:rPr>
          <w:lang w:eastAsia="zh-CN"/>
        </w:rPr>
        <w:t>e</w:t>
      </w:r>
      <w:r>
        <w:rPr>
          <w:lang w:eastAsia="zh-CN"/>
        </w:rPr>
        <w:t xml:space="preserve"> the monitoring KPIs</w:t>
      </w:r>
      <w:r w:rsidR="005F0D2A">
        <w:rPr>
          <w:lang w:eastAsia="zh-CN"/>
        </w:rPr>
        <w:t>;</w:t>
      </w:r>
      <w:r>
        <w:rPr>
          <w:lang w:eastAsia="zh-CN"/>
        </w:rPr>
        <w:t xml:space="preserve"> monitoring KPIs are then fed back to LMF; LMF makes monitoring decision.</w:t>
      </w:r>
      <w:r w:rsidRPr="00C8080C">
        <w:rPr>
          <w:lang w:eastAsia="zh-CN"/>
        </w:rPr>
        <w:t xml:space="preserve"> </w:t>
      </w:r>
    </w:p>
    <w:p w14:paraId="4DBBE81C" w14:textId="297B470C" w:rsidR="00A544ED" w:rsidRDefault="00A544ED" w:rsidP="00A544ED">
      <w:pPr>
        <w:numPr>
          <w:ilvl w:val="0"/>
          <w:numId w:val="13"/>
        </w:numPr>
        <w:autoSpaceDE/>
        <w:autoSpaceDN/>
        <w:adjustRightInd/>
        <w:snapToGrid/>
        <w:spacing w:before="120"/>
        <w:rPr>
          <w:lang w:eastAsia="zh-CN"/>
        </w:rPr>
      </w:pPr>
      <w:r w:rsidRPr="003039D0">
        <w:rPr>
          <w:lang w:eastAsia="zh-CN"/>
        </w:rPr>
        <w:t>For another option</w:t>
      </w:r>
      <w:r>
        <w:rPr>
          <w:lang w:eastAsia="zh-CN"/>
        </w:rPr>
        <w:t xml:space="preserve"> (center drawing), the </w:t>
      </w:r>
      <w:r w:rsidR="00321AC4">
        <w:rPr>
          <w:lang w:eastAsia="zh-CN"/>
        </w:rPr>
        <w:t xml:space="preserve">gNB </w:t>
      </w:r>
      <w:r>
        <w:rPr>
          <w:lang w:eastAsia="zh-CN"/>
        </w:rPr>
        <w:t xml:space="preserve">calculates monitoring KPIs based on pre-defined metrics, and the calculated monitoring KPIs are then fed back to LMF; LMF makes monitoring decision. </w:t>
      </w:r>
    </w:p>
    <w:p w14:paraId="3CC45729" w14:textId="5DB91759" w:rsidR="00A544ED" w:rsidRPr="00A01196" w:rsidRDefault="00A544ED" w:rsidP="00A544ED">
      <w:pPr>
        <w:numPr>
          <w:ilvl w:val="0"/>
          <w:numId w:val="13"/>
        </w:numPr>
        <w:autoSpaceDE/>
        <w:autoSpaceDN/>
        <w:adjustRightInd/>
        <w:snapToGrid/>
        <w:spacing w:before="120"/>
        <w:ind w:left="845"/>
        <w:rPr>
          <w:lang w:val="en-GB" w:eastAsia="zh-CN"/>
        </w:rPr>
      </w:pPr>
      <w:r w:rsidRPr="003039D0">
        <w:rPr>
          <w:lang w:eastAsia="zh-CN"/>
        </w:rPr>
        <w:t>For</w:t>
      </w:r>
      <w:r w:rsidRPr="00C8080C">
        <w:rPr>
          <w:lang w:eastAsia="zh-CN"/>
        </w:rPr>
        <w:t xml:space="preserve"> </w:t>
      </w:r>
      <w:r>
        <w:rPr>
          <w:lang w:eastAsia="zh-CN"/>
        </w:rPr>
        <w:t>a third option (right-hand drawing)</w:t>
      </w:r>
      <w:r w:rsidRPr="003039D0">
        <w:rPr>
          <w:lang w:eastAsia="zh-CN"/>
        </w:rPr>
        <w:t xml:space="preserve">, </w:t>
      </w:r>
      <w:r w:rsidR="00321AC4">
        <w:rPr>
          <w:lang w:eastAsia="zh-CN"/>
        </w:rPr>
        <w:t xml:space="preserve">gNB </w:t>
      </w:r>
      <w:r>
        <w:rPr>
          <w:lang w:eastAsia="zh-CN"/>
        </w:rPr>
        <w:t xml:space="preserve">generates inputs for monitoring, calculates monitoring KPIs, makes monitoring decision, and reports the candidate decisions to LMF; LMF indicates </w:t>
      </w:r>
      <w:r w:rsidR="00321AC4">
        <w:rPr>
          <w:lang w:eastAsia="zh-CN"/>
        </w:rPr>
        <w:t xml:space="preserve">gNB </w:t>
      </w:r>
      <w:r>
        <w:rPr>
          <w:lang w:eastAsia="zh-CN"/>
        </w:rPr>
        <w:t>to execute the grant decision accordingly.</w:t>
      </w:r>
      <w:r w:rsidRPr="00997F26">
        <w:rPr>
          <w:lang w:eastAsia="zh-CN"/>
        </w:rPr>
        <w:t xml:space="preserve"> </w:t>
      </w:r>
    </w:p>
    <w:tbl>
      <w:tblPr>
        <w:tblStyle w:val="af0"/>
        <w:tblW w:w="0" w:type="auto"/>
        <w:jc w:val="center"/>
        <w:tblBorders>
          <w:insideH w:val="none" w:sz="0" w:space="0" w:color="auto"/>
          <w:insideV w:val="none" w:sz="0" w:space="0" w:color="auto"/>
        </w:tblBorders>
        <w:tblLook w:val="04A0" w:firstRow="1" w:lastRow="0" w:firstColumn="1" w:lastColumn="0" w:noHBand="0" w:noVBand="1"/>
      </w:tblPr>
      <w:tblGrid>
        <w:gridCol w:w="3204"/>
        <w:gridCol w:w="3115"/>
        <w:gridCol w:w="3027"/>
      </w:tblGrid>
      <w:tr w:rsidR="00A544ED" w:rsidRPr="0019053C" w14:paraId="52CB19A3" w14:textId="77777777" w:rsidTr="00210D7B">
        <w:trPr>
          <w:jc w:val="center"/>
        </w:trPr>
        <w:tc>
          <w:tcPr>
            <w:tcW w:w="9346" w:type="dxa"/>
            <w:gridSpan w:val="3"/>
            <w:tcBorders>
              <w:top w:val="single" w:sz="4" w:space="0" w:color="auto"/>
              <w:bottom w:val="single" w:sz="4" w:space="0" w:color="auto"/>
            </w:tcBorders>
          </w:tcPr>
          <w:p w14:paraId="53508354" w14:textId="68BD13EC" w:rsidR="00A544ED" w:rsidRPr="008C6416" w:rsidRDefault="00D73B43" w:rsidP="00210D7B">
            <w:pPr>
              <w:pStyle w:val="afa"/>
              <w:spacing w:before="0" w:beforeAutospacing="0" w:after="0" w:afterAutospacing="0" w:line="180" w:lineRule="atLeast"/>
              <w:jc w:val="center"/>
              <w:rPr>
                <w:lang w:val="en-GB"/>
              </w:rPr>
            </w:pPr>
            <w:r>
              <w:rPr>
                <w:noProof/>
              </w:rPr>
              <w:drawing>
                <wp:inline distT="0" distB="0" distL="0" distR="0" wp14:anchorId="572AF4A1" wp14:editId="48BA4723">
                  <wp:extent cx="3930555" cy="45047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69517" cy="466396"/>
                          </a:xfrm>
                          <a:prstGeom prst="rect">
                            <a:avLst/>
                          </a:prstGeom>
                          <a:noFill/>
                        </pic:spPr>
                      </pic:pic>
                    </a:graphicData>
                  </a:graphic>
                </wp:inline>
              </w:drawing>
            </w:r>
          </w:p>
        </w:tc>
      </w:tr>
      <w:tr w:rsidR="003729B9" w:rsidRPr="0019053C" w14:paraId="7B93C5B1" w14:textId="77777777" w:rsidTr="00210D7B">
        <w:trPr>
          <w:jc w:val="center"/>
        </w:trPr>
        <w:tc>
          <w:tcPr>
            <w:tcW w:w="3204" w:type="dxa"/>
            <w:tcBorders>
              <w:top w:val="single" w:sz="4" w:space="0" w:color="auto"/>
              <w:bottom w:val="single" w:sz="4" w:space="0" w:color="auto"/>
              <w:right w:val="single" w:sz="4" w:space="0" w:color="auto"/>
            </w:tcBorders>
          </w:tcPr>
          <w:p w14:paraId="4FDD0F11" w14:textId="2BD561F8" w:rsidR="003729B9" w:rsidRDefault="003729B9" w:rsidP="00210D7B">
            <w:pPr>
              <w:jc w:val="center"/>
              <w:rPr>
                <w:noProof/>
              </w:rPr>
            </w:pPr>
            <w:r>
              <w:rPr>
                <w:noProof/>
                <w:lang w:eastAsia="zh-CN"/>
              </w:rPr>
              <w:drawing>
                <wp:inline distT="0" distB="0" distL="0" distR="0" wp14:anchorId="341C3DDD" wp14:editId="3A7E07CD">
                  <wp:extent cx="1672907" cy="1549021"/>
                  <wp:effectExtent l="0" t="0" r="3810" b="0"/>
                  <wp:docPr id="19"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681833" cy="1557286"/>
                          </a:xfrm>
                          <a:prstGeom prst="rect">
                            <a:avLst/>
                          </a:prstGeom>
                          <a:noFill/>
                        </pic:spPr>
                      </pic:pic>
                    </a:graphicData>
                  </a:graphic>
                </wp:inline>
              </w:drawing>
            </w:r>
          </w:p>
        </w:tc>
        <w:tc>
          <w:tcPr>
            <w:tcW w:w="3115" w:type="dxa"/>
            <w:tcBorders>
              <w:top w:val="single" w:sz="4" w:space="0" w:color="auto"/>
              <w:left w:val="single" w:sz="4" w:space="0" w:color="auto"/>
              <w:bottom w:val="single" w:sz="4" w:space="0" w:color="auto"/>
            </w:tcBorders>
          </w:tcPr>
          <w:p w14:paraId="6E97D1BF" w14:textId="312FC954" w:rsidR="003729B9" w:rsidRDefault="003729B9" w:rsidP="00210D7B">
            <w:pPr>
              <w:jc w:val="center"/>
              <w:rPr>
                <w:noProof/>
              </w:rPr>
            </w:pPr>
            <w:r>
              <w:rPr>
                <w:noProof/>
                <w:lang w:eastAsia="zh-CN"/>
              </w:rPr>
              <w:drawing>
                <wp:inline distT="0" distB="0" distL="0" distR="0" wp14:anchorId="114B700A" wp14:editId="1615DEEA">
                  <wp:extent cx="1671851" cy="1614265"/>
                  <wp:effectExtent l="0" t="0" r="5080" b="5080"/>
                  <wp:docPr id="20"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95648" cy="1637242"/>
                          </a:xfrm>
                          <a:prstGeom prst="rect">
                            <a:avLst/>
                          </a:prstGeom>
                          <a:noFill/>
                        </pic:spPr>
                      </pic:pic>
                    </a:graphicData>
                  </a:graphic>
                </wp:inline>
              </w:drawing>
            </w:r>
          </w:p>
        </w:tc>
        <w:tc>
          <w:tcPr>
            <w:tcW w:w="3027" w:type="dxa"/>
            <w:tcBorders>
              <w:top w:val="single" w:sz="4" w:space="0" w:color="auto"/>
              <w:left w:val="single" w:sz="4" w:space="0" w:color="auto"/>
              <w:bottom w:val="single" w:sz="4" w:space="0" w:color="auto"/>
            </w:tcBorders>
          </w:tcPr>
          <w:p w14:paraId="51566CAB" w14:textId="0511232B" w:rsidR="003729B9" w:rsidRDefault="003729B9" w:rsidP="00210D7B">
            <w:pPr>
              <w:jc w:val="center"/>
              <w:rPr>
                <w:noProof/>
              </w:rPr>
            </w:pPr>
            <w:r>
              <w:rPr>
                <w:noProof/>
                <w:lang w:eastAsia="zh-CN"/>
              </w:rPr>
              <w:drawing>
                <wp:inline distT="0" distB="0" distL="0" distR="0" wp14:anchorId="7D7EED54" wp14:editId="09639F03">
                  <wp:extent cx="1779023" cy="1614170"/>
                  <wp:effectExtent l="0" t="0" r="0" b="5080"/>
                  <wp:docPr id="2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793436" cy="1627248"/>
                          </a:xfrm>
                          <a:prstGeom prst="rect">
                            <a:avLst/>
                          </a:prstGeom>
                          <a:noFill/>
                        </pic:spPr>
                      </pic:pic>
                    </a:graphicData>
                  </a:graphic>
                </wp:inline>
              </w:drawing>
            </w:r>
          </w:p>
        </w:tc>
      </w:tr>
    </w:tbl>
    <w:p w14:paraId="390A5D6C" w14:textId="714A66EB" w:rsidR="00A544ED" w:rsidRPr="0019053C" w:rsidRDefault="00A544ED" w:rsidP="00A544ED">
      <w:pPr>
        <w:pStyle w:val="af5"/>
        <w:jc w:val="center"/>
      </w:pPr>
      <w:bookmarkStart w:id="13" w:name="_Ref134994626"/>
      <w:r w:rsidRPr="0019053C">
        <w:t xml:space="preserve">Figure </w:t>
      </w:r>
      <w:r w:rsidRPr="0019053C">
        <w:rPr>
          <w:noProof/>
        </w:rPr>
        <w:fldChar w:fldCharType="begin"/>
      </w:r>
      <w:r w:rsidRPr="0019053C">
        <w:rPr>
          <w:noProof/>
        </w:rPr>
        <w:instrText xml:space="preserve"> SEQ Figure \* ARABIC </w:instrText>
      </w:r>
      <w:r w:rsidRPr="0019053C">
        <w:rPr>
          <w:noProof/>
        </w:rPr>
        <w:fldChar w:fldCharType="separate"/>
      </w:r>
      <w:r w:rsidR="00D2731C">
        <w:rPr>
          <w:noProof/>
        </w:rPr>
        <w:t>10</w:t>
      </w:r>
      <w:r w:rsidRPr="0019053C">
        <w:rPr>
          <w:noProof/>
        </w:rPr>
        <w:fldChar w:fldCharType="end"/>
      </w:r>
      <w:bookmarkEnd w:id="13"/>
      <w:r w:rsidRPr="0019053C">
        <w:rPr>
          <w:noProof/>
        </w:rPr>
        <w:t xml:space="preserve"> -</w:t>
      </w:r>
      <w:r w:rsidRPr="0019053C">
        <w:t xml:space="preserve"> </w:t>
      </w:r>
      <w:r>
        <w:t xml:space="preserve">Case </w:t>
      </w:r>
      <w:r w:rsidR="00D2731C">
        <w:t>3</w:t>
      </w:r>
      <w:r>
        <w:t>a model monitoring</w:t>
      </w:r>
    </w:p>
    <w:p w14:paraId="5DAED5D1" w14:textId="77777777" w:rsidR="00A544ED" w:rsidRDefault="00A544ED" w:rsidP="00A544ED">
      <w:pPr>
        <w:spacing w:afterLines="50" w:after="156"/>
        <w:rPr>
          <w:lang w:val="en-GB" w:eastAsia="zh-CN"/>
        </w:rPr>
      </w:pPr>
      <w:r w:rsidRPr="001767F3">
        <w:rPr>
          <w:lang w:eastAsia="zh-CN"/>
        </w:rPr>
        <w:t xml:space="preserve">Based on </w:t>
      </w:r>
      <w:r>
        <w:rPr>
          <w:lang w:eastAsia="zh-CN"/>
        </w:rPr>
        <w:t xml:space="preserve">the </w:t>
      </w:r>
      <w:r w:rsidRPr="001767F3">
        <w:rPr>
          <w:lang w:eastAsia="zh-CN"/>
        </w:rPr>
        <w:t>above discussion,</w:t>
      </w:r>
      <w:r>
        <w:rPr>
          <w:lang w:eastAsia="zh-CN"/>
        </w:rPr>
        <w:t xml:space="preserve"> </w:t>
      </w:r>
      <w:r w:rsidRPr="002741F3">
        <w:t xml:space="preserve">we can make the following </w:t>
      </w:r>
      <w:r>
        <w:t>proposals for the signaling of model monitoring</w:t>
      </w:r>
      <w:r w:rsidRPr="002741F3">
        <w:t>:</w:t>
      </w:r>
    </w:p>
    <w:p w14:paraId="174DAE1C" w14:textId="77777777" w:rsidR="00A544ED" w:rsidRPr="000D10BD" w:rsidRDefault="00A544ED" w:rsidP="00A544ED">
      <w:pPr>
        <w:pStyle w:val="af4"/>
        <w:numPr>
          <w:ilvl w:val="0"/>
          <w:numId w:val="7"/>
        </w:numPr>
        <w:spacing w:before="120"/>
        <w:ind w:firstLineChars="0"/>
        <w:rPr>
          <w:b/>
          <w:bCs/>
          <w:i/>
          <w:lang w:eastAsia="zh-CN"/>
        </w:rPr>
      </w:pPr>
      <w:r w:rsidRPr="000D10BD">
        <w:rPr>
          <w:b/>
          <w:bCs/>
          <w:i/>
          <w:lang w:eastAsia="zh-CN"/>
        </w:rPr>
        <w:t>: Regarding monitoring for AI/ML based positioning, at least the following entities are identified to derive monitoring metric</w:t>
      </w:r>
    </w:p>
    <w:p w14:paraId="1A1D3354" w14:textId="2781D976" w:rsidR="00A544ED" w:rsidRPr="000D10BD" w:rsidRDefault="00F822F9" w:rsidP="00A544ED">
      <w:pPr>
        <w:pStyle w:val="af4"/>
        <w:numPr>
          <w:ilvl w:val="0"/>
          <w:numId w:val="10"/>
        </w:numPr>
        <w:ind w:firstLineChars="0"/>
        <w:rPr>
          <w:b/>
          <w:i/>
        </w:rPr>
      </w:pPr>
      <w:r>
        <w:rPr>
          <w:b/>
          <w:i/>
        </w:rPr>
        <w:lastRenderedPageBreak/>
        <w:t>gNB</w:t>
      </w:r>
      <w:r w:rsidR="00A544ED" w:rsidRPr="000D10BD">
        <w:rPr>
          <w:b/>
          <w:i/>
        </w:rPr>
        <w:t xml:space="preserve"> </w:t>
      </w:r>
      <w:r w:rsidR="00A544ED" w:rsidRPr="000D10BD">
        <w:rPr>
          <w:b/>
          <w:i/>
          <w:color w:val="0070C0"/>
        </w:rPr>
        <w:t>and LMF</w:t>
      </w:r>
      <w:r w:rsidR="00A544ED" w:rsidRPr="000D10BD">
        <w:rPr>
          <w:b/>
          <w:i/>
        </w:rPr>
        <w:t xml:space="preserve"> at least for Case </w:t>
      </w:r>
      <w:r>
        <w:rPr>
          <w:b/>
          <w:i/>
        </w:rPr>
        <w:t>3a</w:t>
      </w:r>
      <w:r w:rsidR="00A544ED" w:rsidRPr="000D10BD">
        <w:rPr>
          <w:b/>
          <w:i/>
        </w:rPr>
        <w:t xml:space="preserve"> (with </w:t>
      </w:r>
      <w:r>
        <w:rPr>
          <w:b/>
          <w:i/>
        </w:rPr>
        <w:t>gNB</w:t>
      </w:r>
      <w:r w:rsidR="00A544ED" w:rsidRPr="000D10BD">
        <w:rPr>
          <w:b/>
          <w:i/>
        </w:rPr>
        <w:t>-side model)</w:t>
      </w:r>
      <w:r w:rsidR="00A544ED">
        <w:rPr>
          <w:b/>
          <w:i/>
        </w:rPr>
        <w:t>.</w:t>
      </w:r>
    </w:p>
    <w:p w14:paraId="6D46D81B" w14:textId="5277226B" w:rsidR="00A544ED" w:rsidRPr="003039D0" w:rsidRDefault="00A544ED" w:rsidP="00A544ED">
      <w:pPr>
        <w:pStyle w:val="af4"/>
        <w:numPr>
          <w:ilvl w:val="0"/>
          <w:numId w:val="7"/>
        </w:numPr>
        <w:spacing w:beforeLines="50" w:before="156"/>
        <w:ind w:firstLineChars="0"/>
        <w:rPr>
          <w:b/>
          <w:bCs/>
          <w:i/>
          <w:lang w:eastAsia="zh-CN"/>
        </w:rPr>
      </w:pPr>
      <w:r>
        <w:rPr>
          <w:b/>
          <w:bCs/>
          <w:i/>
          <w:lang w:eastAsia="zh-CN"/>
        </w:rPr>
        <w:t xml:space="preserve">: </w:t>
      </w:r>
      <w:r w:rsidRPr="003039D0">
        <w:rPr>
          <w:b/>
          <w:bCs/>
          <w:i/>
          <w:lang w:eastAsia="zh-CN"/>
        </w:rPr>
        <w:t>Study the following modes of model monitoring</w:t>
      </w:r>
      <w:r>
        <w:rPr>
          <w:b/>
          <w:bCs/>
          <w:i/>
          <w:lang w:eastAsia="zh-CN"/>
        </w:rPr>
        <w:t xml:space="preserve"> and the potential spec impact for Case </w:t>
      </w:r>
      <w:r w:rsidR="006731F2">
        <w:rPr>
          <w:b/>
          <w:bCs/>
          <w:i/>
          <w:lang w:eastAsia="zh-CN"/>
        </w:rPr>
        <w:t>3a</w:t>
      </w:r>
      <w:r w:rsidRPr="003039D0">
        <w:rPr>
          <w:b/>
          <w:bCs/>
          <w:i/>
          <w:lang w:eastAsia="zh-CN"/>
        </w:rPr>
        <w:t>:</w:t>
      </w:r>
    </w:p>
    <w:p w14:paraId="51DD85A9" w14:textId="2986E004" w:rsidR="00A544ED" w:rsidRDefault="00A544ED" w:rsidP="00A544ED">
      <w:pPr>
        <w:pStyle w:val="af4"/>
        <w:numPr>
          <w:ilvl w:val="0"/>
          <w:numId w:val="10"/>
        </w:numPr>
        <w:spacing w:beforeLines="50" w:before="156"/>
        <w:ind w:firstLineChars="0"/>
        <w:rPr>
          <w:b/>
          <w:i/>
        </w:rPr>
      </w:pPr>
      <w:r w:rsidRPr="00E92CC1">
        <w:rPr>
          <w:b/>
          <w:i/>
        </w:rPr>
        <w:t xml:space="preserve">LMF </w:t>
      </w:r>
      <w:r w:rsidR="003729B9">
        <w:rPr>
          <w:b/>
          <w:i/>
        </w:rPr>
        <w:t>sets up</w:t>
      </w:r>
      <w:r w:rsidRPr="00E92CC1">
        <w:rPr>
          <w:b/>
          <w:i/>
        </w:rPr>
        <w:t xml:space="preserve"> a monitoring configuration on what KPIs to be monitored </w:t>
      </w:r>
      <w:r w:rsidRPr="0052744B">
        <w:rPr>
          <w:b/>
          <w:i/>
        </w:rPr>
        <w:t>(</w:t>
      </w:r>
      <w:r w:rsidR="003729B9">
        <w:rPr>
          <w:b/>
          <w:i/>
        </w:rPr>
        <w:t xml:space="preserve">e.g. </w:t>
      </w:r>
      <w:r w:rsidRPr="0052744B">
        <w:rPr>
          <w:b/>
          <w:i/>
        </w:rPr>
        <w:t>RSRP/SINR/Delay Spread/Angle Spread/K-factor/positioning accuracy/identification accuracy, etc.)</w:t>
      </w:r>
      <w:r>
        <w:rPr>
          <w:b/>
          <w:i/>
        </w:rPr>
        <w:t xml:space="preserve"> </w:t>
      </w:r>
      <w:r w:rsidRPr="00E92CC1">
        <w:rPr>
          <w:b/>
          <w:i/>
        </w:rPr>
        <w:t xml:space="preserve">and </w:t>
      </w:r>
      <w:r w:rsidR="003729B9">
        <w:rPr>
          <w:b/>
          <w:i/>
        </w:rPr>
        <w:t>a</w:t>
      </w:r>
      <w:r w:rsidRPr="00E92CC1">
        <w:rPr>
          <w:b/>
          <w:i/>
        </w:rPr>
        <w:t xml:space="preserve"> threshold criterion for the above KPIs </w:t>
      </w:r>
      <w:r w:rsidRPr="00AB3682">
        <w:rPr>
          <w:b/>
          <w:i/>
        </w:rPr>
        <w:t xml:space="preserve">to facilitate </w:t>
      </w:r>
      <w:r w:rsidR="002915FF">
        <w:rPr>
          <w:b/>
          <w:i/>
        </w:rPr>
        <w:t>gNB</w:t>
      </w:r>
      <w:r w:rsidR="002915FF" w:rsidRPr="000D10BD">
        <w:rPr>
          <w:b/>
          <w:i/>
        </w:rPr>
        <w:t xml:space="preserve"> </w:t>
      </w:r>
      <w:r w:rsidRPr="00AB3682">
        <w:rPr>
          <w:b/>
          <w:i/>
        </w:rPr>
        <w:t>to deriv</w:t>
      </w:r>
      <w:r w:rsidR="003729B9">
        <w:rPr>
          <w:b/>
          <w:i/>
        </w:rPr>
        <w:t>e</w:t>
      </w:r>
      <w:r w:rsidRPr="00AB3682">
        <w:rPr>
          <w:b/>
          <w:i/>
        </w:rPr>
        <w:t xml:space="preserve"> the monitoring KPIs</w:t>
      </w:r>
      <w:r w:rsidR="003729B9">
        <w:rPr>
          <w:b/>
          <w:i/>
        </w:rPr>
        <w:t>;</w:t>
      </w:r>
      <w:r w:rsidRPr="00AB3682">
        <w:rPr>
          <w:b/>
          <w:i/>
        </w:rPr>
        <w:t xml:space="preserve"> monitoring KPIs are then fed back to LMF; LMF makes monitoring decision. </w:t>
      </w:r>
    </w:p>
    <w:p w14:paraId="3A5D75FE" w14:textId="671A916D" w:rsidR="00A544ED" w:rsidRDefault="002915FF" w:rsidP="00A544ED">
      <w:pPr>
        <w:pStyle w:val="af4"/>
        <w:numPr>
          <w:ilvl w:val="0"/>
          <w:numId w:val="10"/>
        </w:numPr>
        <w:spacing w:beforeLines="50" w:before="156"/>
        <w:ind w:firstLineChars="0"/>
        <w:rPr>
          <w:b/>
          <w:i/>
        </w:rPr>
      </w:pPr>
      <w:r>
        <w:rPr>
          <w:b/>
          <w:i/>
        </w:rPr>
        <w:t>gNB</w:t>
      </w:r>
      <w:r w:rsidRPr="000D10BD">
        <w:rPr>
          <w:b/>
          <w:i/>
        </w:rPr>
        <w:t xml:space="preserve"> </w:t>
      </w:r>
      <w:r w:rsidR="00A544ED" w:rsidRPr="00A544ED">
        <w:rPr>
          <w:b/>
          <w:i/>
        </w:rPr>
        <w:t xml:space="preserve">calculates monitoring KPIs based on pre-defined metrics, and the calculated monitoring KPIs are then fed back to LMF; LMF makes monitoring decision. </w:t>
      </w:r>
    </w:p>
    <w:p w14:paraId="5DFC1958" w14:textId="137B1551" w:rsidR="00A544ED" w:rsidRDefault="002915FF" w:rsidP="00047EFB">
      <w:pPr>
        <w:pStyle w:val="af4"/>
        <w:numPr>
          <w:ilvl w:val="0"/>
          <w:numId w:val="10"/>
        </w:numPr>
        <w:spacing w:beforeLines="50" w:before="156"/>
        <w:ind w:firstLineChars="0"/>
        <w:rPr>
          <w:b/>
          <w:i/>
        </w:rPr>
      </w:pPr>
      <w:r>
        <w:rPr>
          <w:b/>
          <w:i/>
        </w:rPr>
        <w:t>gNB</w:t>
      </w:r>
      <w:r w:rsidRPr="000D10BD">
        <w:rPr>
          <w:b/>
          <w:i/>
        </w:rPr>
        <w:t xml:space="preserve"> </w:t>
      </w:r>
      <w:r w:rsidR="00A544ED" w:rsidRPr="00A544ED">
        <w:rPr>
          <w:b/>
          <w:i/>
        </w:rPr>
        <w:t xml:space="preserve">generates inputs for monitoring, calculates monitoring KPIs, makes monitoring decision, and reports the decision to </w:t>
      </w:r>
      <w:r w:rsidR="00A544ED" w:rsidRPr="00CD26C7">
        <w:rPr>
          <w:b/>
          <w:i/>
        </w:rPr>
        <w:t xml:space="preserve">LMF; LMF indicate </w:t>
      </w:r>
      <w:r w:rsidR="002C1E2B">
        <w:rPr>
          <w:b/>
          <w:i/>
        </w:rPr>
        <w:t>gNB</w:t>
      </w:r>
      <w:r w:rsidR="002C1E2B" w:rsidRPr="000D10BD">
        <w:rPr>
          <w:b/>
          <w:i/>
        </w:rPr>
        <w:t xml:space="preserve"> </w:t>
      </w:r>
      <w:r w:rsidR="00A544ED" w:rsidRPr="00CD26C7">
        <w:rPr>
          <w:b/>
          <w:i/>
        </w:rPr>
        <w:t xml:space="preserve">to execute the decision accordingly. </w:t>
      </w:r>
    </w:p>
    <w:p w14:paraId="352405F0" w14:textId="4AF70FCD" w:rsidR="00546F3E" w:rsidRDefault="00546F3E" w:rsidP="00907E35">
      <w:pPr>
        <w:pStyle w:val="2"/>
        <w:rPr>
          <w:rFonts w:ascii="Times New Roman" w:hAnsi="Times New Roman"/>
          <w:b/>
        </w:rPr>
      </w:pPr>
      <w:r w:rsidRPr="0019053C">
        <w:rPr>
          <w:rFonts w:ascii="Times New Roman" w:hAnsi="Times New Roman"/>
          <w:b/>
        </w:rPr>
        <w:t>Cas</w:t>
      </w:r>
      <w:r>
        <w:rPr>
          <w:rFonts w:ascii="Times New Roman" w:hAnsi="Times New Roman"/>
          <w:b/>
        </w:rPr>
        <w:t>e 3</w:t>
      </w:r>
      <w:r w:rsidR="00EA77BD">
        <w:rPr>
          <w:rFonts w:ascii="Times New Roman" w:hAnsi="Times New Roman"/>
          <w:b/>
        </w:rPr>
        <w:t>b</w:t>
      </w:r>
      <w:r w:rsidRPr="00636EB5">
        <w:rPr>
          <w:rFonts w:ascii="Times New Roman" w:hAnsi="Times New Roman"/>
          <w:b/>
        </w:rPr>
        <w:t xml:space="preserve">: </w:t>
      </w:r>
      <w:r w:rsidR="00907E35" w:rsidRPr="00907E35">
        <w:rPr>
          <w:rFonts w:ascii="Times New Roman" w:hAnsi="Times New Roman"/>
          <w:b/>
        </w:rPr>
        <w:t>NG-RAN node assisted positioning with LMF-side model, direct AI/ML positioning</w:t>
      </w:r>
    </w:p>
    <w:p w14:paraId="420489AD" w14:textId="3606B408" w:rsidR="00546F3E" w:rsidRPr="00603723" w:rsidRDefault="005F098A" w:rsidP="00546F3E">
      <w:pPr>
        <w:rPr>
          <w:lang w:eastAsia="zh-CN"/>
        </w:rPr>
      </w:pPr>
      <w:r w:rsidRPr="00CE6BD3">
        <w:rPr>
          <w:lang w:eastAsia="zh-CN"/>
        </w:rPr>
        <w:t>Case</w:t>
      </w:r>
      <w:r>
        <w:rPr>
          <w:lang w:eastAsia="zh-CN"/>
        </w:rPr>
        <w:t xml:space="preserve"> 3b</w:t>
      </w:r>
      <w:r w:rsidR="00957C31">
        <w:rPr>
          <w:lang w:eastAsia="zh-CN"/>
        </w:rPr>
        <w:t xml:space="preserve"> </w:t>
      </w:r>
      <w:r>
        <w:rPr>
          <w:lang w:eastAsia="zh-CN"/>
        </w:rPr>
        <w:t>is uplink based positioning based on SRS measurements which are performed by the gNB and sent to the LMF. The AI/ML model is located at the LMF and infers the final position.</w:t>
      </w:r>
    </w:p>
    <w:p w14:paraId="4322823F" w14:textId="77777777" w:rsidR="00546F3E" w:rsidRPr="007F270D" w:rsidRDefault="00546F3E" w:rsidP="00546F3E">
      <w:pPr>
        <w:pStyle w:val="3"/>
        <w:numPr>
          <w:ilvl w:val="2"/>
          <w:numId w:val="2"/>
        </w:numPr>
        <w:spacing w:line="240" w:lineRule="auto"/>
        <w:rPr>
          <w:b/>
        </w:rPr>
      </w:pPr>
      <w:r w:rsidRPr="007F270D">
        <w:rPr>
          <w:b/>
        </w:rPr>
        <w:t>Model deployment</w:t>
      </w:r>
    </w:p>
    <w:p w14:paraId="1DEB80E8" w14:textId="77777777" w:rsidR="00546F3E" w:rsidRPr="0019053C" w:rsidRDefault="00546F3E" w:rsidP="00546F3E">
      <w:pPr>
        <w:spacing w:beforeLines="50" w:before="156"/>
        <w:rPr>
          <w:color w:val="000000"/>
          <w:lang w:eastAsia="zh-CN"/>
        </w:rPr>
      </w:pPr>
      <w:r>
        <w:rPr>
          <w:lang w:eastAsia="zh-CN"/>
        </w:rPr>
        <w:t>A</w:t>
      </w:r>
      <w:r w:rsidRPr="0019053C">
        <w:rPr>
          <w:lang w:eastAsia="zh-CN"/>
        </w:rPr>
        <w:t xml:space="preserve">s </w:t>
      </w:r>
      <w:r>
        <w:rPr>
          <w:lang w:eastAsia="zh-CN"/>
        </w:rPr>
        <w:t xml:space="preserve">discussed in Section 2.1.1, </w:t>
      </w:r>
      <w:r w:rsidRPr="0019053C">
        <w:rPr>
          <w:lang w:eastAsia="zh-CN"/>
        </w:rPr>
        <w:t>we only discuss the cases when model training and model inference are performed by the same node as starting point</w:t>
      </w:r>
      <w:r>
        <w:rPr>
          <w:lang w:eastAsia="zh-CN"/>
        </w:rPr>
        <w:t xml:space="preserve"> </w:t>
      </w:r>
      <w:r w:rsidRPr="0019053C">
        <w:rPr>
          <w:lang w:eastAsia="zh-CN"/>
        </w:rPr>
        <w:t xml:space="preserve">and we are </w:t>
      </w:r>
      <w:r w:rsidRPr="0019053C">
        <w:rPr>
          <w:color w:val="000000"/>
          <w:lang w:eastAsia="zh-CN"/>
        </w:rPr>
        <w:t xml:space="preserve">making the following proposal: </w:t>
      </w:r>
    </w:p>
    <w:p w14:paraId="6EBD0BD6" w14:textId="574194C0" w:rsidR="00546F3E" w:rsidRPr="00946CB8" w:rsidRDefault="00546F3E" w:rsidP="00546F3E">
      <w:pPr>
        <w:pStyle w:val="af4"/>
        <w:numPr>
          <w:ilvl w:val="0"/>
          <w:numId w:val="7"/>
        </w:numPr>
        <w:spacing w:before="120" w:after="312"/>
        <w:ind w:firstLineChars="0"/>
        <w:rPr>
          <w:b/>
          <w:bCs/>
          <w:i/>
          <w:lang w:eastAsia="zh-CN"/>
        </w:rPr>
      </w:pPr>
      <w:r w:rsidRPr="00443EEE">
        <w:rPr>
          <w:b/>
          <w:bCs/>
          <w:i/>
          <w:lang w:eastAsia="zh-CN"/>
        </w:rPr>
        <w:t>:</w:t>
      </w:r>
      <w:r w:rsidRPr="00443EEE">
        <w:rPr>
          <w:b/>
          <w:i/>
        </w:rPr>
        <w:t xml:space="preserve"> </w:t>
      </w:r>
      <w:r w:rsidRPr="00443EEE">
        <w:rPr>
          <w:b/>
          <w:bCs/>
          <w:i/>
          <w:lang w:eastAsia="zh-CN"/>
        </w:rPr>
        <w:t xml:space="preserve">For Case </w:t>
      </w:r>
      <w:r>
        <w:rPr>
          <w:b/>
          <w:bCs/>
          <w:i/>
          <w:lang w:eastAsia="zh-CN"/>
        </w:rPr>
        <w:t>3</w:t>
      </w:r>
      <w:r w:rsidR="00117989">
        <w:rPr>
          <w:b/>
          <w:bCs/>
          <w:i/>
          <w:lang w:eastAsia="zh-CN"/>
        </w:rPr>
        <w:t>b</w:t>
      </w:r>
      <w:r w:rsidRPr="00443EEE">
        <w:rPr>
          <w:b/>
          <w:bCs/>
          <w:i/>
          <w:lang w:eastAsia="zh-CN"/>
        </w:rPr>
        <w:t xml:space="preserve"> (</w:t>
      </w:r>
      <w:r w:rsidRPr="000B174E">
        <w:rPr>
          <w:b/>
          <w:bCs/>
          <w:i/>
          <w:lang w:eastAsia="zh-CN"/>
        </w:rPr>
        <w:t xml:space="preserve">NG-RAN node assisted positioning with </w:t>
      </w:r>
      <w:r w:rsidR="005C7FCA" w:rsidRPr="00123339">
        <w:rPr>
          <w:b/>
          <w:bCs/>
          <w:i/>
          <w:lang w:eastAsia="zh-CN"/>
        </w:rPr>
        <w:t>LMF-side model, direct AI/ML positioning</w:t>
      </w:r>
      <w:r w:rsidR="005C7FCA" w:rsidRPr="00443EEE">
        <w:rPr>
          <w:b/>
          <w:bCs/>
          <w:i/>
          <w:lang w:eastAsia="zh-CN"/>
        </w:rPr>
        <w:t>), the model training/updating and inferen</w:t>
      </w:r>
      <w:r w:rsidR="005C7FCA">
        <w:rPr>
          <w:b/>
          <w:bCs/>
          <w:i/>
          <w:lang w:eastAsia="zh-CN"/>
        </w:rPr>
        <w:t>ce are performed all at LMF sid</w:t>
      </w:r>
      <w:r w:rsidR="005C7FCA" w:rsidRPr="00946CB8">
        <w:rPr>
          <w:b/>
          <w:bCs/>
          <w:i/>
          <w:lang w:eastAsia="zh-CN"/>
        </w:rPr>
        <w:t>e.</w:t>
      </w:r>
    </w:p>
    <w:p w14:paraId="657BFC7D" w14:textId="77777777" w:rsidR="00546F3E" w:rsidRDefault="00546F3E" w:rsidP="00546F3E">
      <w:pPr>
        <w:pStyle w:val="3"/>
        <w:numPr>
          <w:ilvl w:val="2"/>
          <w:numId w:val="2"/>
        </w:numPr>
        <w:spacing w:line="240" w:lineRule="auto"/>
        <w:rPr>
          <w:b/>
        </w:rPr>
      </w:pPr>
      <w:r w:rsidRPr="000F515B">
        <w:rPr>
          <w:b/>
        </w:rPr>
        <w:t>Data collection for model training and model updating</w:t>
      </w:r>
    </w:p>
    <w:p w14:paraId="6092290A" w14:textId="272C3D7E" w:rsidR="00546F3E" w:rsidRDefault="00164215" w:rsidP="00546F3E">
      <w:pPr>
        <w:rPr>
          <w:iCs/>
        </w:rPr>
      </w:pPr>
      <w:r>
        <w:t xml:space="preserve">During the model </w:t>
      </w:r>
      <w:r w:rsidRPr="00BA2542">
        <w:t xml:space="preserve">training/updating </w:t>
      </w:r>
      <w:r>
        <w:t>phase as shown in</w:t>
      </w:r>
      <w:r w:rsidR="001F54A3">
        <w:rPr>
          <w:iCs/>
        </w:rPr>
        <w:t xml:space="preserve"> </w:t>
      </w:r>
      <w:r w:rsidR="001F54A3">
        <w:rPr>
          <w:iCs/>
        </w:rPr>
        <w:fldChar w:fldCharType="begin"/>
      </w:r>
      <w:r w:rsidR="001F54A3">
        <w:rPr>
          <w:iCs/>
        </w:rPr>
        <w:instrText xml:space="preserve"> REF _Ref134994612 \h </w:instrText>
      </w:r>
      <w:r w:rsidR="001F54A3">
        <w:rPr>
          <w:iCs/>
        </w:rPr>
      </w:r>
      <w:r w:rsidR="001F54A3">
        <w:rPr>
          <w:iCs/>
        </w:rPr>
        <w:fldChar w:fldCharType="separate"/>
      </w:r>
      <w:r w:rsidR="001F54A3" w:rsidRPr="0019053C">
        <w:t xml:space="preserve">Figure </w:t>
      </w:r>
      <w:r w:rsidR="001F54A3">
        <w:rPr>
          <w:noProof/>
        </w:rPr>
        <w:t>11</w:t>
      </w:r>
      <w:r w:rsidR="001F54A3">
        <w:rPr>
          <w:iCs/>
        </w:rPr>
        <w:fldChar w:fldCharType="end"/>
      </w:r>
      <w:r>
        <w:t>,</w:t>
      </w:r>
      <w:r w:rsidRPr="00572FC7">
        <w:rPr>
          <w:iCs/>
        </w:rPr>
        <w:t xml:space="preserve"> </w:t>
      </w:r>
      <w:r>
        <w:t xml:space="preserve">PRUs/UEs </w:t>
      </w:r>
      <w:r>
        <w:rPr>
          <w:iCs/>
        </w:rPr>
        <w:t>send SRS as being configured which then is measured at the gNB. Regarding the ground truth labels, the PRU positions are already known and will not be signaled. T</w:t>
      </w:r>
      <w:r>
        <w:t xml:space="preserve">he gNBs will then </w:t>
      </w:r>
      <w:r>
        <w:rPr>
          <w:iCs/>
        </w:rPr>
        <w:t xml:space="preserve">measure SRS from </w:t>
      </w:r>
      <w:r>
        <w:t>PRUs/UEs</w:t>
      </w:r>
      <w:r>
        <w:rPr>
          <w:iCs/>
        </w:rPr>
        <w:t xml:space="preserve"> and transmit the results</w:t>
      </w:r>
      <w:r>
        <w:t xml:space="preserve">, e.g., PDP, CIR, CFR or </w:t>
      </w:r>
      <w:r>
        <w:rPr>
          <w:rFonts w:hint="eastAsia"/>
          <w:lang w:eastAsia="zh-CN"/>
        </w:rPr>
        <w:t>post</w:t>
      </w:r>
      <w:r>
        <w:t>-processed CIR</w:t>
      </w:r>
      <w:r w:rsidRPr="009B4D07">
        <w:rPr>
          <w:iCs/>
        </w:rPr>
        <w:t xml:space="preserve"> </w:t>
      </w:r>
      <w:r>
        <w:rPr>
          <w:iCs/>
        </w:rPr>
        <w:t>and corresponding labels to the LMF.</w:t>
      </w:r>
    </w:p>
    <w:tbl>
      <w:tblPr>
        <w:tblStyle w:val="af0"/>
        <w:tblW w:w="0" w:type="auto"/>
        <w:jc w:val="center"/>
        <w:tblBorders>
          <w:insideH w:val="none" w:sz="0" w:space="0" w:color="auto"/>
          <w:insideV w:val="none" w:sz="0" w:space="0" w:color="auto"/>
        </w:tblBorders>
        <w:tblLook w:val="04A0" w:firstRow="1" w:lastRow="0" w:firstColumn="1" w:lastColumn="0" w:noHBand="0" w:noVBand="1"/>
      </w:tblPr>
      <w:tblGrid>
        <w:gridCol w:w="4933"/>
      </w:tblGrid>
      <w:tr w:rsidR="00546F3E" w:rsidRPr="0019053C" w14:paraId="6677ECC0" w14:textId="77777777" w:rsidTr="00D21BF2">
        <w:trPr>
          <w:jc w:val="center"/>
        </w:trPr>
        <w:tc>
          <w:tcPr>
            <w:tcW w:w="4631" w:type="dxa"/>
            <w:tcBorders>
              <w:left w:val="single" w:sz="4" w:space="0" w:color="auto"/>
            </w:tcBorders>
          </w:tcPr>
          <w:p w14:paraId="623D5878" w14:textId="29012C3A" w:rsidR="00546F3E" w:rsidRPr="0019053C" w:rsidRDefault="002A5AAD" w:rsidP="00D21BF2">
            <w:pPr>
              <w:jc w:val="center"/>
              <w:rPr>
                <w:noProof/>
                <w:lang w:eastAsia="zh-CN"/>
              </w:rPr>
            </w:pPr>
            <w:r>
              <w:rPr>
                <w:noProof/>
                <w:lang w:eastAsia="zh-CN"/>
              </w:rPr>
              <w:drawing>
                <wp:inline distT="0" distB="0" distL="0" distR="0" wp14:anchorId="0F1F7A64" wp14:editId="587B7F97">
                  <wp:extent cx="2995373" cy="219973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06456" cy="2207875"/>
                          </a:xfrm>
                          <a:prstGeom prst="rect">
                            <a:avLst/>
                          </a:prstGeom>
                          <a:noFill/>
                        </pic:spPr>
                      </pic:pic>
                    </a:graphicData>
                  </a:graphic>
                </wp:inline>
              </w:drawing>
            </w:r>
          </w:p>
        </w:tc>
      </w:tr>
      <w:tr w:rsidR="00546F3E" w:rsidRPr="0019053C" w14:paraId="3C59B253" w14:textId="77777777" w:rsidTr="00D21BF2">
        <w:trPr>
          <w:jc w:val="center"/>
        </w:trPr>
        <w:tc>
          <w:tcPr>
            <w:tcW w:w="4631" w:type="dxa"/>
            <w:tcBorders>
              <w:left w:val="single" w:sz="4" w:space="0" w:color="auto"/>
            </w:tcBorders>
            <w:vAlign w:val="center"/>
          </w:tcPr>
          <w:p w14:paraId="21C276F1" w14:textId="317BBAC5" w:rsidR="00546F3E" w:rsidRPr="00EF7199" w:rsidRDefault="009317F5" w:rsidP="00403ADF">
            <w:pPr>
              <w:keepNext/>
              <w:spacing w:after="0"/>
              <w:jc w:val="center"/>
              <w:rPr>
                <w:rFonts w:eastAsiaTheme="minorEastAsia"/>
                <w:sz w:val="18"/>
                <w:szCs w:val="18"/>
                <w:lang w:eastAsia="zh-CN"/>
              </w:rPr>
            </w:pPr>
            <w:r w:rsidRPr="00EF7199">
              <w:rPr>
                <w:rFonts w:eastAsiaTheme="minorEastAsia"/>
                <w:sz w:val="18"/>
                <w:szCs w:val="18"/>
                <w:lang w:eastAsia="zh-CN"/>
              </w:rPr>
              <w:t>Direct</w:t>
            </w:r>
            <w:r w:rsidR="00546F3E" w:rsidRPr="00EF7199">
              <w:rPr>
                <w:rFonts w:eastAsiaTheme="minorEastAsia"/>
                <w:sz w:val="18"/>
                <w:szCs w:val="18"/>
                <w:lang w:eastAsia="zh-CN"/>
              </w:rPr>
              <w:t xml:space="preserve"> positioning model training/updating phase</w:t>
            </w:r>
          </w:p>
        </w:tc>
      </w:tr>
    </w:tbl>
    <w:p w14:paraId="581AEB86" w14:textId="74723802" w:rsidR="00546F3E" w:rsidRDefault="00546F3E" w:rsidP="00546F3E">
      <w:pPr>
        <w:pStyle w:val="af5"/>
        <w:jc w:val="center"/>
      </w:pPr>
      <w:bookmarkStart w:id="14" w:name="_Ref134994612"/>
      <w:r w:rsidRPr="0019053C">
        <w:t xml:space="preserve">Figure </w:t>
      </w:r>
      <w:r w:rsidRPr="0019053C">
        <w:rPr>
          <w:noProof/>
        </w:rPr>
        <w:fldChar w:fldCharType="begin"/>
      </w:r>
      <w:r w:rsidRPr="0019053C">
        <w:rPr>
          <w:noProof/>
        </w:rPr>
        <w:instrText xml:space="preserve"> SEQ Figure \* ARABIC </w:instrText>
      </w:r>
      <w:r w:rsidRPr="0019053C">
        <w:rPr>
          <w:noProof/>
        </w:rPr>
        <w:fldChar w:fldCharType="separate"/>
      </w:r>
      <w:r w:rsidR="00D2731C">
        <w:rPr>
          <w:noProof/>
        </w:rPr>
        <w:t>11</w:t>
      </w:r>
      <w:r w:rsidRPr="0019053C">
        <w:rPr>
          <w:noProof/>
        </w:rPr>
        <w:fldChar w:fldCharType="end"/>
      </w:r>
      <w:bookmarkEnd w:id="14"/>
      <w:r w:rsidRPr="0019053C">
        <w:rPr>
          <w:noProof/>
        </w:rPr>
        <w:t xml:space="preserve"> -</w:t>
      </w:r>
      <w:r w:rsidRPr="0019053C">
        <w:t xml:space="preserve"> </w:t>
      </w:r>
      <w:r>
        <w:t xml:space="preserve">Case </w:t>
      </w:r>
      <w:r w:rsidR="00E578B0">
        <w:t>3b</w:t>
      </w:r>
      <w:r>
        <w:t xml:space="preserve"> model training</w:t>
      </w:r>
    </w:p>
    <w:p w14:paraId="28024B69" w14:textId="5CDBAAFF" w:rsidR="00762F45" w:rsidRDefault="00762F45" w:rsidP="00762F45">
      <w:pPr>
        <w:rPr>
          <w:lang w:eastAsia="zh-CN"/>
        </w:rPr>
      </w:pPr>
      <w:r>
        <w:rPr>
          <w:lang w:eastAsia="zh-CN"/>
        </w:rPr>
        <w:t xml:space="preserve">Based on the agreements from </w:t>
      </w:r>
      <w:r w:rsidR="00612130">
        <w:rPr>
          <w:lang w:eastAsia="zh-CN"/>
        </w:rPr>
        <w:t xml:space="preserve">previous </w:t>
      </w:r>
      <w:r>
        <w:rPr>
          <w:lang w:eastAsia="zh-CN"/>
        </w:rPr>
        <w:t xml:space="preserve">meeting, the following sources and destination for the generation and signaling of measurements and labels would be applicable for training data collection. </w:t>
      </w:r>
    </w:p>
    <w:p w14:paraId="7B13C3AC" w14:textId="6DD6D89A" w:rsidR="00762F45" w:rsidRDefault="00762F45" w:rsidP="00762F45">
      <w:pPr>
        <w:pStyle w:val="af5"/>
        <w:jc w:val="center"/>
        <w:rPr>
          <w:lang w:eastAsia="zh-CN"/>
        </w:rPr>
      </w:pPr>
      <w:r>
        <w:t xml:space="preserve">Table </w:t>
      </w:r>
      <w:r w:rsidR="007F4CDE">
        <w:rPr>
          <w:noProof/>
        </w:rPr>
        <w:fldChar w:fldCharType="begin"/>
      </w:r>
      <w:r w:rsidR="007F4CDE">
        <w:rPr>
          <w:noProof/>
        </w:rPr>
        <w:instrText xml:space="preserve"> SEQ Table \* ARABIC </w:instrText>
      </w:r>
      <w:r w:rsidR="007F4CDE">
        <w:rPr>
          <w:noProof/>
        </w:rPr>
        <w:fldChar w:fldCharType="separate"/>
      </w:r>
      <w:r w:rsidR="00D2731C">
        <w:rPr>
          <w:noProof/>
        </w:rPr>
        <w:t>5</w:t>
      </w:r>
      <w:r w:rsidR="007F4CDE">
        <w:rPr>
          <w:noProof/>
        </w:rPr>
        <w:fldChar w:fldCharType="end"/>
      </w:r>
      <w:r>
        <w:t xml:space="preserve"> – Case 3</w:t>
      </w:r>
      <w:r w:rsidR="00C230F1">
        <w:t>b</w:t>
      </w:r>
      <w:r>
        <w:t>. Signaling of measurements and labels</w:t>
      </w:r>
    </w:p>
    <w:tbl>
      <w:tblPr>
        <w:tblStyle w:val="af0"/>
        <w:tblW w:w="0" w:type="auto"/>
        <w:tblLook w:val="04A0" w:firstRow="1" w:lastRow="0" w:firstColumn="1" w:lastColumn="0" w:noHBand="0" w:noVBand="1"/>
      </w:tblPr>
      <w:tblGrid>
        <w:gridCol w:w="1855"/>
        <w:gridCol w:w="2021"/>
        <w:gridCol w:w="2090"/>
        <w:gridCol w:w="3380"/>
      </w:tblGrid>
      <w:tr w:rsidR="00762F45" w:rsidRPr="004A0D1D" w14:paraId="4D74E2DB" w14:textId="77777777" w:rsidTr="00053F46">
        <w:tc>
          <w:tcPr>
            <w:tcW w:w="1855" w:type="dxa"/>
          </w:tcPr>
          <w:p w14:paraId="40469718" w14:textId="77777777" w:rsidR="00762F45" w:rsidRPr="004A0D1D" w:rsidRDefault="00762F45" w:rsidP="00D21BF2">
            <w:pPr>
              <w:spacing w:before="312"/>
              <w:jc w:val="center"/>
              <w:rPr>
                <w:b/>
                <w:lang w:eastAsia="zh-CN"/>
              </w:rPr>
            </w:pPr>
          </w:p>
        </w:tc>
        <w:tc>
          <w:tcPr>
            <w:tcW w:w="2021" w:type="dxa"/>
          </w:tcPr>
          <w:p w14:paraId="6F1F4610" w14:textId="77777777" w:rsidR="00762F45" w:rsidRPr="004A0D1D" w:rsidRDefault="00762F45" w:rsidP="00D21BF2">
            <w:pPr>
              <w:spacing w:before="312"/>
              <w:jc w:val="center"/>
              <w:rPr>
                <w:b/>
                <w:lang w:eastAsia="zh-CN"/>
              </w:rPr>
            </w:pPr>
            <w:r w:rsidRPr="004A0D1D">
              <w:rPr>
                <w:b/>
                <w:lang w:eastAsia="zh-CN"/>
              </w:rPr>
              <w:t>Generation source</w:t>
            </w:r>
          </w:p>
        </w:tc>
        <w:tc>
          <w:tcPr>
            <w:tcW w:w="2090" w:type="dxa"/>
          </w:tcPr>
          <w:p w14:paraId="1DCFC58E" w14:textId="77777777" w:rsidR="00762F45" w:rsidRPr="004A0D1D" w:rsidRDefault="00762F45" w:rsidP="00D21BF2">
            <w:pPr>
              <w:spacing w:before="312"/>
              <w:jc w:val="center"/>
              <w:rPr>
                <w:b/>
                <w:lang w:eastAsia="zh-CN"/>
              </w:rPr>
            </w:pPr>
            <w:r w:rsidRPr="004A0D1D">
              <w:rPr>
                <w:b/>
                <w:lang w:eastAsia="zh-CN"/>
              </w:rPr>
              <w:t>Signaled to</w:t>
            </w:r>
          </w:p>
        </w:tc>
        <w:tc>
          <w:tcPr>
            <w:tcW w:w="3380" w:type="dxa"/>
          </w:tcPr>
          <w:p w14:paraId="46DAA83C" w14:textId="77777777" w:rsidR="00762F45" w:rsidRPr="004A0D1D" w:rsidRDefault="00762F45" w:rsidP="00D21BF2">
            <w:pPr>
              <w:spacing w:before="312"/>
              <w:jc w:val="center"/>
              <w:rPr>
                <w:b/>
                <w:lang w:eastAsia="zh-CN"/>
              </w:rPr>
            </w:pPr>
            <w:r w:rsidRPr="004A0D1D">
              <w:rPr>
                <w:b/>
                <w:lang w:eastAsia="zh-CN"/>
              </w:rPr>
              <w:t>Potential spec impact</w:t>
            </w:r>
          </w:p>
        </w:tc>
      </w:tr>
      <w:tr w:rsidR="00762F45" w:rsidRPr="004A0D1D" w14:paraId="73C4CFC0" w14:textId="77777777" w:rsidTr="00053F46">
        <w:tc>
          <w:tcPr>
            <w:tcW w:w="1855" w:type="dxa"/>
          </w:tcPr>
          <w:p w14:paraId="182FDC54" w14:textId="77777777" w:rsidR="00762F45" w:rsidRPr="004A0D1D" w:rsidRDefault="00762F45" w:rsidP="00EF7199">
            <w:pPr>
              <w:spacing w:line="240" w:lineRule="auto"/>
              <w:rPr>
                <w:sz w:val="20"/>
                <w:szCs w:val="20"/>
                <w:lang w:eastAsia="zh-CN"/>
              </w:rPr>
            </w:pPr>
            <w:r w:rsidRPr="004A0D1D">
              <w:rPr>
                <w:sz w:val="20"/>
                <w:szCs w:val="20"/>
                <w:lang w:eastAsia="zh-CN"/>
              </w:rPr>
              <w:t>Measurements</w:t>
            </w:r>
          </w:p>
        </w:tc>
        <w:tc>
          <w:tcPr>
            <w:tcW w:w="2021" w:type="dxa"/>
          </w:tcPr>
          <w:p w14:paraId="7F244426" w14:textId="77777777" w:rsidR="00762F45" w:rsidRPr="004A0D1D" w:rsidRDefault="00762F45" w:rsidP="00EF7199">
            <w:pPr>
              <w:spacing w:line="240" w:lineRule="auto"/>
              <w:rPr>
                <w:sz w:val="20"/>
                <w:szCs w:val="20"/>
                <w:lang w:eastAsia="zh-CN"/>
              </w:rPr>
            </w:pPr>
            <w:r>
              <w:rPr>
                <w:sz w:val="20"/>
                <w:szCs w:val="20"/>
                <w:lang w:eastAsia="zh-CN"/>
              </w:rPr>
              <w:t>gNB based on SRS</w:t>
            </w:r>
          </w:p>
        </w:tc>
        <w:tc>
          <w:tcPr>
            <w:tcW w:w="2090" w:type="dxa"/>
          </w:tcPr>
          <w:p w14:paraId="2D576A81" w14:textId="77777777" w:rsidR="00762F45" w:rsidRPr="004A0D1D" w:rsidRDefault="00762F45" w:rsidP="00EF7199">
            <w:pPr>
              <w:spacing w:line="240" w:lineRule="auto"/>
              <w:rPr>
                <w:sz w:val="20"/>
                <w:szCs w:val="20"/>
                <w:lang w:eastAsia="zh-CN"/>
              </w:rPr>
            </w:pPr>
            <w:r>
              <w:rPr>
                <w:sz w:val="20"/>
                <w:szCs w:val="20"/>
                <w:lang w:eastAsia="zh-CN"/>
              </w:rPr>
              <w:t>LMF</w:t>
            </w:r>
          </w:p>
        </w:tc>
        <w:tc>
          <w:tcPr>
            <w:tcW w:w="3380" w:type="dxa"/>
          </w:tcPr>
          <w:p w14:paraId="0D9DA4B8" w14:textId="77777777" w:rsidR="00762F45" w:rsidRPr="00EF7199" w:rsidRDefault="00762F45" w:rsidP="00EF7199">
            <w:pPr>
              <w:spacing w:line="240" w:lineRule="auto"/>
              <w:rPr>
                <w:sz w:val="20"/>
                <w:szCs w:val="20"/>
                <w:lang w:eastAsia="zh-CN"/>
              </w:rPr>
            </w:pPr>
            <w:r w:rsidRPr="00EF7199">
              <w:rPr>
                <w:sz w:val="20"/>
                <w:szCs w:val="20"/>
                <w:lang w:eastAsia="zh-CN"/>
              </w:rPr>
              <w:t xml:space="preserve">New: Transfer of measurements (e.g. </w:t>
            </w:r>
            <w:r w:rsidRPr="00EF7199">
              <w:rPr>
                <w:sz w:val="20"/>
                <w:szCs w:val="20"/>
                <w:lang w:eastAsia="zh-CN"/>
              </w:rPr>
              <w:lastRenderedPageBreak/>
              <w:t>CIR, PDP) from TRP to LMF</w:t>
            </w:r>
          </w:p>
        </w:tc>
      </w:tr>
      <w:tr w:rsidR="00762F45" w:rsidRPr="004A0D1D" w14:paraId="73A3C14F" w14:textId="77777777" w:rsidTr="00053F46">
        <w:tc>
          <w:tcPr>
            <w:tcW w:w="1855" w:type="dxa"/>
          </w:tcPr>
          <w:p w14:paraId="6062FFB2" w14:textId="77777777" w:rsidR="00762F45" w:rsidRPr="004A0D1D" w:rsidRDefault="00762F45" w:rsidP="00EF7199">
            <w:pPr>
              <w:spacing w:line="240" w:lineRule="auto"/>
              <w:rPr>
                <w:sz w:val="20"/>
                <w:szCs w:val="20"/>
                <w:lang w:eastAsia="zh-CN"/>
              </w:rPr>
            </w:pPr>
            <w:r w:rsidRPr="004A0D1D">
              <w:rPr>
                <w:sz w:val="20"/>
                <w:szCs w:val="20"/>
                <w:lang w:eastAsia="zh-CN"/>
              </w:rPr>
              <w:lastRenderedPageBreak/>
              <w:t>Labels</w:t>
            </w:r>
          </w:p>
        </w:tc>
        <w:tc>
          <w:tcPr>
            <w:tcW w:w="2021" w:type="dxa"/>
          </w:tcPr>
          <w:p w14:paraId="50F82EBF" w14:textId="77777777" w:rsidR="00762F45" w:rsidRPr="004A0D1D" w:rsidRDefault="00762F45" w:rsidP="00EF7199">
            <w:pPr>
              <w:spacing w:line="240" w:lineRule="auto"/>
              <w:rPr>
                <w:sz w:val="20"/>
                <w:szCs w:val="20"/>
                <w:lang w:eastAsia="zh-CN"/>
              </w:rPr>
            </w:pPr>
            <w:r>
              <w:rPr>
                <w:sz w:val="20"/>
                <w:szCs w:val="20"/>
                <w:lang w:eastAsia="zh-CN"/>
              </w:rPr>
              <w:t>LMF</w:t>
            </w:r>
          </w:p>
        </w:tc>
        <w:tc>
          <w:tcPr>
            <w:tcW w:w="2090" w:type="dxa"/>
          </w:tcPr>
          <w:p w14:paraId="5C26427B" w14:textId="77777777" w:rsidR="00762F45" w:rsidRPr="004A0D1D" w:rsidRDefault="00762F45" w:rsidP="00EF7199">
            <w:pPr>
              <w:spacing w:line="240" w:lineRule="auto"/>
              <w:rPr>
                <w:sz w:val="20"/>
                <w:szCs w:val="20"/>
                <w:lang w:eastAsia="zh-CN"/>
              </w:rPr>
            </w:pPr>
            <w:r>
              <w:rPr>
                <w:sz w:val="20"/>
                <w:szCs w:val="20"/>
                <w:lang w:eastAsia="zh-CN"/>
              </w:rPr>
              <w:t>Kept within LMF</w:t>
            </w:r>
          </w:p>
        </w:tc>
        <w:tc>
          <w:tcPr>
            <w:tcW w:w="3380" w:type="dxa"/>
          </w:tcPr>
          <w:p w14:paraId="42D15481" w14:textId="77777777" w:rsidR="00762F45" w:rsidRPr="00EF7199" w:rsidRDefault="00762F45" w:rsidP="00EF7199">
            <w:pPr>
              <w:spacing w:line="240" w:lineRule="auto"/>
              <w:rPr>
                <w:sz w:val="20"/>
                <w:szCs w:val="20"/>
                <w:lang w:eastAsia="zh-CN"/>
              </w:rPr>
            </w:pPr>
            <w:r w:rsidRPr="00EF7199">
              <w:rPr>
                <w:sz w:val="20"/>
                <w:szCs w:val="20"/>
                <w:lang w:eastAsia="zh-CN"/>
              </w:rPr>
              <w:t>None, generated at LMF where the model is located</w:t>
            </w:r>
          </w:p>
        </w:tc>
      </w:tr>
      <w:tr w:rsidR="00053F46" w:rsidRPr="004A0D1D" w14:paraId="6FCFC863" w14:textId="77777777" w:rsidTr="00053F46">
        <w:tc>
          <w:tcPr>
            <w:tcW w:w="1855" w:type="dxa"/>
          </w:tcPr>
          <w:p w14:paraId="1D790331" w14:textId="7C42AFDD" w:rsidR="00053F46" w:rsidRPr="004A0D1D" w:rsidRDefault="00053F46" w:rsidP="00053F46">
            <w:pPr>
              <w:rPr>
                <w:sz w:val="20"/>
                <w:szCs w:val="20"/>
                <w:lang w:eastAsia="zh-CN"/>
              </w:rPr>
            </w:pPr>
            <w:r>
              <w:rPr>
                <w:sz w:val="20"/>
                <w:szCs w:val="20"/>
                <w:lang w:eastAsia="zh-CN"/>
              </w:rPr>
              <w:t xml:space="preserve">Assistance signaling </w:t>
            </w:r>
          </w:p>
        </w:tc>
        <w:tc>
          <w:tcPr>
            <w:tcW w:w="2021" w:type="dxa"/>
          </w:tcPr>
          <w:p w14:paraId="467C3D67" w14:textId="2561AE31" w:rsidR="00053F46" w:rsidRDefault="00053F46" w:rsidP="00053F46">
            <w:pPr>
              <w:rPr>
                <w:sz w:val="20"/>
                <w:szCs w:val="20"/>
                <w:lang w:eastAsia="zh-CN"/>
              </w:rPr>
            </w:pPr>
            <w:r>
              <w:rPr>
                <w:sz w:val="20"/>
                <w:szCs w:val="20"/>
                <w:lang w:eastAsia="zh-CN"/>
              </w:rPr>
              <w:t>LMF</w:t>
            </w:r>
          </w:p>
        </w:tc>
        <w:tc>
          <w:tcPr>
            <w:tcW w:w="2090" w:type="dxa"/>
          </w:tcPr>
          <w:p w14:paraId="274C60A7" w14:textId="4A28DC2A" w:rsidR="00053F46" w:rsidRDefault="00BF11B4" w:rsidP="00E67DE7">
            <w:pPr>
              <w:spacing w:after="0" w:line="240" w:lineRule="auto"/>
              <w:rPr>
                <w:sz w:val="20"/>
                <w:szCs w:val="20"/>
                <w:lang w:eastAsia="zh-CN"/>
              </w:rPr>
            </w:pPr>
            <w:r>
              <w:rPr>
                <w:sz w:val="20"/>
                <w:szCs w:val="20"/>
                <w:lang w:eastAsia="zh-CN"/>
              </w:rPr>
              <w:t>gNB</w:t>
            </w:r>
            <w:r w:rsidR="00053F46">
              <w:rPr>
                <w:sz w:val="20"/>
                <w:szCs w:val="20"/>
                <w:lang w:eastAsia="zh-CN"/>
              </w:rPr>
              <w:t xml:space="preserve"> (for measurement quality indication; for measurement format requirement indication)</w:t>
            </w:r>
          </w:p>
        </w:tc>
        <w:tc>
          <w:tcPr>
            <w:tcW w:w="3380" w:type="dxa"/>
          </w:tcPr>
          <w:p w14:paraId="38249E0A" w14:textId="7946CCB6" w:rsidR="00053F46" w:rsidRPr="00EF7199" w:rsidRDefault="00053F46" w:rsidP="00053F46">
            <w:pPr>
              <w:rPr>
                <w:sz w:val="20"/>
                <w:szCs w:val="20"/>
                <w:lang w:eastAsia="zh-CN"/>
              </w:rPr>
            </w:pPr>
            <w:r>
              <w:rPr>
                <w:sz w:val="20"/>
                <w:szCs w:val="20"/>
                <w:lang w:eastAsia="zh-CN"/>
              </w:rPr>
              <w:t xml:space="preserve">New </w:t>
            </w:r>
          </w:p>
        </w:tc>
      </w:tr>
    </w:tbl>
    <w:p w14:paraId="483F2EBF" w14:textId="6AE524D2" w:rsidR="009C0684" w:rsidRDefault="009C0684" w:rsidP="009C0684">
      <w:pPr>
        <w:spacing w:beforeLines="50" w:before="156"/>
      </w:pPr>
      <w:r>
        <w:t xml:space="preserve">The data collection for Case </w:t>
      </w:r>
      <w:r w:rsidR="0095298C">
        <w:t>3</w:t>
      </w:r>
      <w:r>
        <w:t>b requires signaling of new measurement</w:t>
      </w:r>
      <w:r w:rsidR="0095298C">
        <w:t>s</w:t>
      </w:r>
      <w:r w:rsidR="00157CE1">
        <w:t xml:space="preserve"> which should be </w:t>
      </w:r>
      <w:r>
        <w:t xml:space="preserve">specified from </w:t>
      </w:r>
      <w:r w:rsidR="0095298C">
        <w:t>gNB</w:t>
      </w:r>
      <w:r>
        <w:t xml:space="preserve"> to LMF.</w:t>
      </w:r>
    </w:p>
    <w:p w14:paraId="5315CB9E" w14:textId="723BE5A8" w:rsidR="00157CE1" w:rsidRPr="0019053C" w:rsidRDefault="00951F04" w:rsidP="00157CE1">
      <w:pPr>
        <w:spacing w:beforeLines="50" w:before="156"/>
        <w:rPr>
          <w:color w:val="000000"/>
          <w:lang w:eastAsia="zh-CN"/>
        </w:rPr>
      </w:pPr>
      <w:r>
        <w:rPr>
          <w:lang w:eastAsia="zh-CN"/>
        </w:rPr>
        <w:t xml:space="preserve">Based on the above discussion and made agreements/working assumptions, we are making the following </w:t>
      </w:r>
      <w:r w:rsidR="00157CE1">
        <w:rPr>
          <w:lang w:eastAsia="zh-CN"/>
        </w:rPr>
        <w:t>proposal</w:t>
      </w:r>
      <w:r>
        <w:rPr>
          <w:lang w:eastAsia="zh-CN"/>
        </w:rPr>
        <w:t>:</w:t>
      </w:r>
    </w:p>
    <w:p w14:paraId="063158AC" w14:textId="1507FD48" w:rsidR="00157CE1" w:rsidRPr="00946CB8" w:rsidRDefault="00157CE1" w:rsidP="00812F86">
      <w:pPr>
        <w:pStyle w:val="af4"/>
        <w:numPr>
          <w:ilvl w:val="0"/>
          <w:numId w:val="7"/>
        </w:numPr>
        <w:spacing w:before="120"/>
        <w:ind w:firstLineChars="0"/>
        <w:rPr>
          <w:b/>
          <w:bCs/>
          <w:i/>
          <w:lang w:eastAsia="zh-CN"/>
        </w:rPr>
      </w:pPr>
      <w:r w:rsidRPr="00443EEE">
        <w:rPr>
          <w:b/>
          <w:bCs/>
          <w:i/>
          <w:lang w:eastAsia="zh-CN"/>
        </w:rPr>
        <w:t>:</w:t>
      </w:r>
      <w:r w:rsidRPr="00443EEE">
        <w:rPr>
          <w:b/>
          <w:i/>
        </w:rPr>
        <w:t xml:space="preserve"> </w:t>
      </w:r>
      <w:r>
        <w:rPr>
          <w:b/>
          <w:bCs/>
          <w:i/>
          <w:lang w:eastAsia="zh-CN"/>
        </w:rPr>
        <w:t xml:space="preserve">For data collection </w:t>
      </w:r>
      <w:r w:rsidR="00812F86">
        <w:rPr>
          <w:b/>
          <w:bCs/>
          <w:i/>
          <w:lang w:eastAsia="zh-CN"/>
        </w:rPr>
        <w:t xml:space="preserve">spec impact </w:t>
      </w:r>
      <w:r>
        <w:rPr>
          <w:b/>
          <w:bCs/>
          <w:i/>
          <w:lang w:eastAsia="zh-CN"/>
        </w:rPr>
        <w:t>in Case 3b spec, support at least</w:t>
      </w:r>
    </w:p>
    <w:p w14:paraId="63B0D4C8" w14:textId="751FB536" w:rsidR="00951F04" w:rsidRDefault="00951F04" w:rsidP="00F60DD3">
      <w:pPr>
        <w:pStyle w:val="af4"/>
        <w:numPr>
          <w:ilvl w:val="0"/>
          <w:numId w:val="10"/>
        </w:numPr>
        <w:spacing w:beforeLines="50" w:before="156"/>
        <w:ind w:firstLineChars="0"/>
        <w:rPr>
          <w:b/>
          <w:i/>
        </w:rPr>
      </w:pPr>
      <w:r>
        <w:rPr>
          <w:b/>
          <w:i/>
        </w:rPr>
        <w:t xml:space="preserve">New </w:t>
      </w:r>
      <w:r w:rsidRPr="000A343D">
        <w:rPr>
          <w:b/>
          <w:i/>
        </w:rPr>
        <w:t xml:space="preserve">measurements (e.g. CIR, PDP) from </w:t>
      </w:r>
      <w:r w:rsidR="006C0750" w:rsidRPr="006C0750">
        <w:rPr>
          <w:b/>
          <w:i/>
        </w:rPr>
        <w:t xml:space="preserve">gNB </w:t>
      </w:r>
      <w:r w:rsidRPr="000A343D">
        <w:rPr>
          <w:b/>
          <w:i/>
        </w:rPr>
        <w:t xml:space="preserve">to LMF </w:t>
      </w:r>
    </w:p>
    <w:p w14:paraId="11DFE82E" w14:textId="486B020A" w:rsidR="00951F04" w:rsidRDefault="00951F04" w:rsidP="00E67DE7">
      <w:pPr>
        <w:pStyle w:val="af4"/>
        <w:numPr>
          <w:ilvl w:val="0"/>
          <w:numId w:val="10"/>
        </w:numPr>
        <w:spacing w:beforeLines="50" w:before="156"/>
        <w:ind w:firstLineChars="0"/>
        <w:rPr>
          <w:b/>
          <w:i/>
        </w:rPr>
      </w:pPr>
      <w:r w:rsidRPr="00BC4973">
        <w:rPr>
          <w:b/>
          <w:i/>
        </w:rPr>
        <w:t>Assistance signaling</w:t>
      </w:r>
      <w:r>
        <w:rPr>
          <w:b/>
          <w:i/>
        </w:rPr>
        <w:t xml:space="preserve"> for facilitating the data collection e.g. </w:t>
      </w:r>
      <w:r w:rsidRPr="003C3457">
        <w:rPr>
          <w:b/>
          <w:i/>
        </w:rPr>
        <w:t>measurement quality indication;</w:t>
      </w:r>
      <w:r>
        <w:rPr>
          <w:b/>
          <w:i/>
        </w:rPr>
        <w:t xml:space="preserve"> </w:t>
      </w:r>
      <w:r w:rsidRPr="003C3457">
        <w:rPr>
          <w:b/>
          <w:i/>
        </w:rPr>
        <w:t xml:space="preserve">measurement </w:t>
      </w:r>
      <w:r w:rsidR="00E67DE7" w:rsidRPr="00E67DE7">
        <w:rPr>
          <w:b/>
          <w:i/>
        </w:rPr>
        <w:t xml:space="preserve">length </w:t>
      </w:r>
      <w:r w:rsidRPr="003C3457">
        <w:rPr>
          <w:b/>
          <w:i/>
        </w:rPr>
        <w:t>requirement indication</w:t>
      </w:r>
    </w:p>
    <w:p w14:paraId="44AEBCBF" w14:textId="77777777" w:rsidR="00546F3E" w:rsidRDefault="00546F3E" w:rsidP="00546F3E">
      <w:pPr>
        <w:pStyle w:val="3"/>
        <w:numPr>
          <w:ilvl w:val="2"/>
          <w:numId w:val="2"/>
        </w:numPr>
        <w:spacing w:line="240" w:lineRule="auto"/>
        <w:rPr>
          <w:b/>
        </w:rPr>
      </w:pPr>
      <w:r>
        <w:rPr>
          <w:b/>
        </w:rPr>
        <w:t>M</w:t>
      </w:r>
      <w:r w:rsidRPr="000F515B">
        <w:rPr>
          <w:b/>
        </w:rPr>
        <w:t xml:space="preserve">odel </w:t>
      </w:r>
      <w:r>
        <w:rPr>
          <w:b/>
        </w:rPr>
        <w:t>inference</w:t>
      </w:r>
    </w:p>
    <w:p w14:paraId="7E8BCDB0" w14:textId="7840BFAA" w:rsidR="00546F3E" w:rsidRDefault="00546F3E" w:rsidP="00546F3E">
      <w:pPr>
        <w:rPr>
          <w:iCs/>
        </w:rPr>
      </w:pPr>
      <w:r>
        <w:rPr>
          <w:iCs/>
        </w:rPr>
        <w:t>A</w:t>
      </w:r>
      <w:r w:rsidRPr="008B12BC">
        <w:rPr>
          <w:iCs/>
        </w:rPr>
        <w:t>s shown in</w:t>
      </w:r>
      <w:r w:rsidR="001F54A3">
        <w:rPr>
          <w:iCs/>
        </w:rPr>
        <w:t xml:space="preserve"> </w:t>
      </w:r>
      <w:r w:rsidR="001F54A3">
        <w:rPr>
          <w:iCs/>
        </w:rPr>
        <w:fldChar w:fldCharType="begin"/>
      </w:r>
      <w:r w:rsidR="001F54A3">
        <w:rPr>
          <w:iCs/>
        </w:rPr>
        <w:instrText xml:space="preserve"> REF _Ref134994592 \h </w:instrText>
      </w:r>
      <w:r w:rsidR="001F54A3">
        <w:rPr>
          <w:iCs/>
        </w:rPr>
      </w:r>
      <w:r w:rsidR="001F54A3">
        <w:rPr>
          <w:iCs/>
        </w:rPr>
        <w:fldChar w:fldCharType="separate"/>
      </w:r>
      <w:r w:rsidR="001F54A3" w:rsidRPr="0019053C">
        <w:t xml:space="preserve">Figure </w:t>
      </w:r>
      <w:r w:rsidR="001F54A3">
        <w:rPr>
          <w:noProof/>
        </w:rPr>
        <w:t>12</w:t>
      </w:r>
      <w:r w:rsidR="001F54A3">
        <w:rPr>
          <w:iCs/>
        </w:rPr>
        <w:fldChar w:fldCharType="end"/>
      </w:r>
      <w:r>
        <w:rPr>
          <w:iCs/>
        </w:rPr>
        <w:t xml:space="preserve">, </w:t>
      </w:r>
      <w:r w:rsidR="000913AD">
        <w:rPr>
          <w:iCs/>
        </w:rPr>
        <w:t>f</w:t>
      </w:r>
      <w:r w:rsidR="000913AD" w:rsidRPr="000913AD">
        <w:rPr>
          <w:iCs/>
        </w:rPr>
        <w:t>or inference, gNBs can measure SRS from the UEs and transmit the results to the LMF where the UE coordinates are inferred.</w:t>
      </w:r>
    </w:p>
    <w:tbl>
      <w:tblPr>
        <w:tblStyle w:val="af0"/>
        <w:tblW w:w="0" w:type="auto"/>
        <w:jc w:val="center"/>
        <w:tblBorders>
          <w:insideH w:val="none" w:sz="0" w:space="0" w:color="auto"/>
          <w:insideV w:val="none" w:sz="0" w:space="0" w:color="auto"/>
        </w:tblBorders>
        <w:tblLook w:val="04A0" w:firstRow="1" w:lastRow="0" w:firstColumn="1" w:lastColumn="0" w:noHBand="0" w:noVBand="1"/>
      </w:tblPr>
      <w:tblGrid>
        <w:gridCol w:w="4957"/>
      </w:tblGrid>
      <w:tr w:rsidR="00546F3E" w:rsidRPr="0019053C" w14:paraId="5788F722" w14:textId="77777777" w:rsidTr="00D21BF2">
        <w:trPr>
          <w:jc w:val="center"/>
        </w:trPr>
        <w:tc>
          <w:tcPr>
            <w:tcW w:w="4957" w:type="dxa"/>
            <w:tcBorders>
              <w:right w:val="single" w:sz="4" w:space="0" w:color="auto"/>
            </w:tcBorders>
          </w:tcPr>
          <w:p w14:paraId="545EE521" w14:textId="122F7283" w:rsidR="00546F3E" w:rsidRPr="0019053C" w:rsidRDefault="00FB21A9" w:rsidP="00D21BF2">
            <w:pPr>
              <w:jc w:val="center"/>
              <w:rPr>
                <w:lang w:eastAsia="zh-CN"/>
              </w:rPr>
            </w:pPr>
            <w:r>
              <w:rPr>
                <w:noProof/>
                <w:lang w:eastAsia="zh-CN"/>
              </w:rPr>
              <w:drawing>
                <wp:inline distT="0" distB="0" distL="0" distR="0" wp14:anchorId="538F7F21" wp14:editId="202AE038">
                  <wp:extent cx="3005418" cy="2200946"/>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15448" cy="2208291"/>
                          </a:xfrm>
                          <a:prstGeom prst="rect">
                            <a:avLst/>
                          </a:prstGeom>
                          <a:noFill/>
                        </pic:spPr>
                      </pic:pic>
                    </a:graphicData>
                  </a:graphic>
                </wp:inline>
              </w:drawing>
            </w:r>
          </w:p>
        </w:tc>
      </w:tr>
      <w:tr w:rsidR="00546F3E" w:rsidRPr="0019053C" w14:paraId="3C5023A3" w14:textId="77777777" w:rsidTr="00D21BF2">
        <w:trPr>
          <w:jc w:val="center"/>
        </w:trPr>
        <w:tc>
          <w:tcPr>
            <w:tcW w:w="4957" w:type="dxa"/>
            <w:tcBorders>
              <w:right w:val="single" w:sz="4" w:space="0" w:color="auto"/>
            </w:tcBorders>
            <w:vAlign w:val="center"/>
          </w:tcPr>
          <w:p w14:paraId="3C7DAC84" w14:textId="77777777" w:rsidR="00546F3E" w:rsidRPr="00EF7199" w:rsidRDefault="00546F3E" w:rsidP="00403ADF">
            <w:pPr>
              <w:spacing w:after="0"/>
              <w:jc w:val="center"/>
              <w:rPr>
                <w:rFonts w:eastAsiaTheme="minorEastAsia"/>
                <w:sz w:val="20"/>
                <w:lang w:eastAsia="zh-CN"/>
              </w:rPr>
            </w:pPr>
            <w:r w:rsidRPr="00EF7199">
              <w:rPr>
                <w:rFonts w:eastAsiaTheme="minorEastAsia"/>
                <w:sz w:val="18"/>
                <w:szCs w:val="18"/>
                <w:lang w:eastAsia="zh-CN"/>
              </w:rPr>
              <w:t>Assisted positioning model inference phase</w:t>
            </w:r>
          </w:p>
        </w:tc>
      </w:tr>
    </w:tbl>
    <w:p w14:paraId="6973FC54" w14:textId="7EE642E2" w:rsidR="00546F3E" w:rsidRPr="0019053C" w:rsidRDefault="00546F3E" w:rsidP="00546F3E">
      <w:pPr>
        <w:pStyle w:val="af5"/>
        <w:jc w:val="center"/>
      </w:pPr>
      <w:bookmarkStart w:id="15" w:name="_Ref134994592"/>
      <w:r w:rsidRPr="0019053C">
        <w:t xml:space="preserve">Figure </w:t>
      </w:r>
      <w:r w:rsidRPr="0019053C">
        <w:rPr>
          <w:noProof/>
        </w:rPr>
        <w:fldChar w:fldCharType="begin"/>
      </w:r>
      <w:r w:rsidRPr="0019053C">
        <w:rPr>
          <w:noProof/>
        </w:rPr>
        <w:instrText xml:space="preserve"> SEQ Figure \* ARABIC </w:instrText>
      </w:r>
      <w:r w:rsidRPr="0019053C">
        <w:rPr>
          <w:noProof/>
        </w:rPr>
        <w:fldChar w:fldCharType="separate"/>
      </w:r>
      <w:r w:rsidR="00D2731C">
        <w:rPr>
          <w:noProof/>
        </w:rPr>
        <w:t>12</w:t>
      </w:r>
      <w:r w:rsidRPr="0019053C">
        <w:rPr>
          <w:noProof/>
        </w:rPr>
        <w:fldChar w:fldCharType="end"/>
      </w:r>
      <w:bookmarkEnd w:id="15"/>
      <w:r w:rsidRPr="0019053C">
        <w:rPr>
          <w:noProof/>
        </w:rPr>
        <w:t xml:space="preserve"> -</w:t>
      </w:r>
      <w:r w:rsidRPr="0019053C">
        <w:t xml:space="preserve"> </w:t>
      </w:r>
      <w:r>
        <w:t xml:space="preserve">Case </w:t>
      </w:r>
      <w:r w:rsidR="00E578B0">
        <w:t>3b</w:t>
      </w:r>
      <w:r>
        <w:t xml:space="preserve"> model inference</w:t>
      </w:r>
    </w:p>
    <w:p w14:paraId="63F1B8E5" w14:textId="37DD8F20" w:rsidR="005F6691" w:rsidRDefault="002E0142" w:rsidP="007D041B">
      <w:pPr>
        <w:spacing w:before="120"/>
      </w:pPr>
      <w:r>
        <w:t xml:space="preserve">LMF needs to inform the </w:t>
      </w:r>
      <w:r w:rsidR="000B593E">
        <w:t>gNB</w:t>
      </w:r>
      <w:r>
        <w:t xml:space="preserve"> the requirement of the model input according to the LMF-side model information. So similar to the data collection, </w:t>
      </w:r>
      <w:r w:rsidR="005F6691">
        <w:t>we are making the following proposal for inference:</w:t>
      </w:r>
    </w:p>
    <w:p w14:paraId="7ACE0F33" w14:textId="412AA3AE" w:rsidR="00812F86" w:rsidRPr="00946CB8" w:rsidRDefault="00812F86" w:rsidP="00812F86">
      <w:pPr>
        <w:pStyle w:val="af4"/>
        <w:numPr>
          <w:ilvl w:val="0"/>
          <w:numId w:val="7"/>
        </w:numPr>
        <w:spacing w:before="120"/>
        <w:ind w:firstLineChars="0"/>
        <w:rPr>
          <w:b/>
          <w:bCs/>
          <w:i/>
          <w:lang w:eastAsia="zh-CN"/>
        </w:rPr>
      </w:pPr>
      <w:r w:rsidRPr="00443EEE">
        <w:rPr>
          <w:b/>
          <w:bCs/>
          <w:i/>
          <w:lang w:eastAsia="zh-CN"/>
        </w:rPr>
        <w:t>:</w:t>
      </w:r>
      <w:r w:rsidRPr="00443EEE">
        <w:rPr>
          <w:b/>
          <w:i/>
        </w:rPr>
        <w:t xml:space="preserve"> </w:t>
      </w:r>
      <w:r>
        <w:rPr>
          <w:b/>
          <w:bCs/>
          <w:i/>
          <w:lang w:eastAsia="zh-CN"/>
        </w:rPr>
        <w:t>For inference spec impact in Case 3b spec, support at least</w:t>
      </w:r>
    </w:p>
    <w:p w14:paraId="484EFC7F" w14:textId="01DAAE76" w:rsidR="00164370" w:rsidRDefault="00164370" w:rsidP="00164370">
      <w:pPr>
        <w:pStyle w:val="af4"/>
        <w:numPr>
          <w:ilvl w:val="0"/>
          <w:numId w:val="10"/>
        </w:numPr>
        <w:spacing w:beforeLines="50" w:before="156"/>
        <w:ind w:firstLineChars="0"/>
        <w:rPr>
          <w:b/>
          <w:i/>
        </w:rPr>
      </w:pPr>
      <w:r>
        <w:rPr>
          <w:b/>
          <w:i/>
        </w:rPr>
        <w:t xml:space="preserve">New </w:t>
      </w:r>
      <w:r w:rsidRPr="000A343D">
        <w:rPr>
          <w:b/>
          <w:i/>
        </w:rPr>
        <w:t xml:space="preserve">measurements (e.g. CIR, PDP) from </w:t>
      </w:r>
      <w:r w:rsidR="00347A1B">
        <w:rPr>
          <w:b/>
          <w:i/>
        </w:rPr>
        <w:t>gNB</w:t>
      </w:r>
      <w:r w:rsidRPr="000A343D">
        <w:rPr>
          <w:b/>
          <w:i/>
        </w:rPr>
        <w:t xml:space="preserve"> to LMF </w:t>
      </w:r>
    </w:p>
    <w:p w14:paraId="1939698F" w14:textId="5746758E" w:rsidR="00164370" w:rsidRDefault="00164370" w:rsidP="00E67DE7">
      <w:pPr>
        <w:pStyle w:val="af4"/>
        <w:numPr>
          <w:ilvl w:val="0"/>
          <w:numId w:val="10"/>
        </w:numPr>
        <w:spacing w:beforeLines="50" w:before="156"/>
        <w:ind w:firstLineChars="0"/>
        <w:rPr>
          <w:b/>
          <w:i/>
        </w:rPr>
      </w:pPr>
      <w:r w:rsidRPr="00BC4973">
        <w:rPr>
          <w:b/>
          <w:i/>
        </w:rPr>
        <w:t>Assistance signaling</w:t>
      </w:r>
      <w:r>
        <w:rPr>
          <w:b/>
          <w:i/>
        </w:rPr>
        <w:t xml:space="preserve"> for indicating the requirement of the model input e.g. </w:t>
      </w:r>
      <w:r w:rsidRPr="003C3457">
        <w:rPr>
          <w:b/>
          <w:i/>
        </w:rPr>
        <w:t xml:space="preserve">measurement </w:t>
      </w:r>
      <w:r w:rsidR="00E67DE7" w:rsidRPr="00E67DE7">
        <w:rPr>
          <w:b/>
          <w:i/>
        </w:rPr>
        <w:t xml:space="preserve">length </w:t>
      </w:r>
      <w:r w:rsidRPr="003C3457">
        <w:rPr>
          <w:b/>
          <w:i/>
        </w:rPr>
        <w:t>requirement indication</w:t>
      </w:r>
    </w:p>
    <w:p w14:paraId="15C6B451" w14:textId="77777777" w:rsidR="00873065" w:rsidRDefault="00873065" w:rsidP="00873065">
      <w:pPr>
        <w:pStyle w:val="3"/>
        <w:numPr>
          <w:ilvl w:val="2"/>
          <w:numId w:val="2"/>
        </w:numPr>
        <w:spacing w:line="240" w:lineRule="auto"/>
        <w:rPr>
          <w:b/>
        </w:rPr>
      </w:pPr>
      <w:r>
        <w:rPr>
          <w:b/>
        </w:rPr>
        <w:t>M</w:t>
      </w:r>
      <w:r w:rsidRPr="000F515B">
        <w:rPr>
          <w:b/>
        </w:rPr>
        <w:t xml:space="preserve">odel </w:t>
      </w:r>
      <w:r>
        <w:rPr>
          <w:b/>
        </w:rPr>
        <w:t>monitoring</w:t>
      </w:r>
    </w:p>
    <w:p w14:paraId="030057AE" w14:textId="77777777" w:rsidR="00873065" w:rsidRDefault="00873065" w:rsidP="00873065">
      <w:pPr>
        <w:spacing w:beforeLines="50" w:before="156" w:afterLines="50" w:after="156"/>
        <w:rPr>
          <w:lang w:val="en-GB" w:eastAsia="zh-CN"/>
        </w:rPr>
      </w:pPr>
      <w:r>
        <w:rPr>
          <w:lang w:eastAsia="zh-CN"/>
        </w:rPr>
        <w:t>A</w:t>
      </w:r>
      <w:r w:rsidRPr="0019053C">
        <w:rPr>
          <w:lang w:eastAsia="zh-CN"/>
        </w:rPr>
        <w:t xml:space="preserve">s </w:t>
      </w:r>
      <w:r>
        <w:rPr>
          <w:lang w:eastAsia="zh-CN"/>
        </w:rPr>
        <w:t xml:space="preserve">discussed in Section 2.3.4, </w:t>
      </w:r>
      <w:r w:rsidRPr="0019053C">
        <w:rPr>
          <w:lang w:eastAsia="zh-CN"/>
        </w:rPr>
        <w:t xml:space="preserve">we are </w:t>
      </w:r>
      <w:r w:rsidRPr="0019053C">
        <w:rPr>
          <w:color w:val="000000"/>
          <w:lang w:eastAsia="zh-CN"/>
        </w:rPr>
        <w:t>making the following proposal:</w:t>
      </w:r>
    </w:p>
    <w:p w14:paraId="3F304FEE" w14:textId="36802284" w:rsidR="00873065" w:rsidRPr="003039D0" w:rsidRDefault="00873065" w:rsidP="00873065">
      <w:pPr>
        <w:pStyle w:val="af4"/>
        <w:numPr>
          <w:ilvl w:val="0"/>
          <w:numId w:val="7"/>
        </w:numPr>
        <w:spacing w:beforeLines="50" w:before="156" w:after="50"/>
        <w:ind w:firstLineChars="0"/>
        <w:rPr>
          <w:b/>
          <w:bCs/>
          <w:i/>
          <w:lang w:eastAsia="zh-CN"/>
        </w:rPr>
      </w:pPr>
      <w:r>
        <w:rPr>
          <w:b/>
          <w:bCs/>
          <w:i/>
          <w:lang w:eastAsia="zh-CN"/>
        </w:rPr>
        <w:t>:</w:t>
      </w:r>
      <w:r w:rsidRPr="003039D0">
        <w:rPr>
          <w:b/>
          <w:bCs/>
          <w:i/>
          <w:lang w:eastAsia="zh-CN"/>
        </w:rPr>
        <w:t xml:space="preserve"> Study the following modes of model monitoring</w:t>
      </w:r>
      <w:r>
        <w:rPr>
          <w:b/>
          <w:bCs/>
          <w:i/>
          <w:lang w:eastAsia="zh-CN"/>
        </w:rPr>
        <w:t xml:space="preserve"> and the potential spec impact for Case 3</w:t>
      </w:r>
      <w:r w:rsidR="00524830">
        <w:rPr>
          <w:b/>
          <w:bCs/>
          <w:i/>
          <w:lang w:eastAsia="zh-CN"/>
        </w:rPr>
        <w:t>b</w:t>
      </w:r>
      <w:r w:rsidRPr="003039D0">
        <w:rPr>
          <w:b/>
          <w:bCs/>
          <w:i/>
          <w:lang w:eastAsia="zh-CN"/>
        </w:rPr>
        <w:t>:</w:t>
      </w:r>
    </w:p>
    <w:p w14:paraId="3DC0E63E" w14:textId="787726ED" w:rsidR="00873065" w:rsidRDefault="007A6303" w:rsidP="003C6E34">
      <w:pPr>
        <w:pStyle w:val="af4"/>
        <w:numPr>
          <w:ilvl w:val="0"/>
          <w:numId w:val="10"/>
        </w:numPr>
        <w:spacing w:before="120"/>
        <w:ind w:firstLineChars="0"/>
        <w:rPr>
          <w:b/>
          <w:i/>
        </w:rPr>
      </w:pPr>
      <w:r>
        <w:rPr>
          <w:b/>
          <w:i/>
        </w:rPr>
        <w:t>LMF</w:t>
      </w:r>
      <w:r w:rsidR="00873065" w:rsidRPr="00524830">
        <w:rPr>
          <w:b/>
          <w:i/>
        </w:rPr>
        <w:t xml:space="preserve"> collects inputs for monitoring, calculates monitoring KPI</w:t>
      </w:r>
      <w:r w:rsidR="00F612AC">
        <w:rPr>
          <w:b/>
          <w:i/>
        </w:rPr>
        <w:t>s</w:t>
      </w:r>
      <w:r w:rsidR="00873065" w:rsidRPr="00524830">
        <w:rPr>
          <w:b/>
          <w:i/>
        </w:rPr>
        <w:t>, and makes monitoring decision</w:t>
      </w:r>
    </w:p>
    <w:p w14:paraId="58B78447" w14:textId="12CD7A8C" w:rsidR="0078580A" w:rsidRPr="0078580A" w:rsidRDefault="00B00E29" w:rsidP="003C6E34">
      <w:pPr>
        <w:pStyle w:val="af4"/>
        <w:numPr>
          <w:ilvl w:val="0"/>
          <w:numId w:val="10"/>
        </w:numPr>
        <w:spacing w:before="120"/>
        <w:ind w:firstLineChars="0"/>
        <w:rPr>
          <w:b/>
          <w:i/>
        </w:rPr>
      </w:pPr>
      <w:r>
        <w:rPr>
          <w:b/>
          <w:i/>
        </w:rPr>
        <w:t>gNB</w:t>
      </w:r>
      <w:r w:rsidR="0078580A" w:rsidRPr="003039D0">
        <w:rPr>
          <w:b/>
          <w:i/>
        </w:rPr>
        <w:t xml:space="preserve"> collects inputs for monitoring, calculates monitoring KPIs which are then fed back to </w:t>
      </w:r>
      <w:r w:rsidR="0078580A">
        <w:rPr>
          <w:b/>
          <w:i/>
        </w:rPr>
        <w:t>LMF</w:t>
      </w:r>
      <w:r w:rsidR="0078580A" w:rsidRPr="003039D0">
        <w:rPr>
          <w:b/>
          <w:i/>
        </w:rPr>
        <w:t xml:space="preserve">, and </w:t>
      </w:r>
      <w:r w:rsidR="0078580A">
        <w:rPr>
          <w:b/>
          <w:i/>
        </w:rPr>
        <w:t>LMF</w:t>
      </w:r>
      <w:r w:rsidR="0078580A" w:rsidRPr="00544327">
        <w:rPr>
          <w:b/>
          <w:i/>
        </w:rPr>
        <w:t xml:space="preserve"> </w:t>
      </w:r>
      <w:r w:rsidR="0078580A" w:rsidRPr="003039D0">
        <w:rPr>
          <w:b/>
          <w:i/>
        </w:rPr>
        <w:t>makes monitoring decision</w:t>
      </w:r>
      <w:r w:rsidR="0078580A" w:rsidRPr="009A11E2">
        <w:rPr>
          <w:b/>
          <w:i/>
        </w:rPr>
        <w:t>.</w:t>
      </w:r>
    </w:p>
    <w:p w14:paraId="07589DD4" w14:textId="4CAB9BB5" w:rsidR="007D041B" w:rsidRPr="006E60DB" w:rsidRDefault="00316FCD" w:rsidP="001A36B3">
      <w:pPr>
        <w:pStyle w:val="2"/>
        <w:rPr>
          <w:rFonts w:ascii="Times New Roman" w:hAnsi="Times New Roman"/>
          <w:b/>
        </w:rPr>
      </w:pPr>
      <w:r>
        <w:rPr>
          <w:rFonts w:ascii="Times New Roman" w:hAnsi="Times New Roman"/>
          <w:b/>
        </w:rPr>
        <w:lastRenderedPageBreak/>
        <w:t>General aspects for a</w:t>
      </w:r>
      <w:r w:rsidR="005F6691" w:rsidRPr="006E60DB">
        <w:rPr>
          <w:rFonts w:ascii="Times New Roman" w:hAnsi="Times New Roman"/>
          <w:b/>
        </w:rPr>
        <w:t>ssociated and assistance information</w:t>
      </w:r>
    </w:p>
    <w:p w14:paraId="1259F874" w14:textId="0271C337" w:rsidR="005F6691" w:rsidRPr="007D041B" w:rsidRDefault="007D041B" w:rsidP="007D041B">
      <w:pPr>
        <w:pStyle w:val="3"/>
        <w:numPr>
          <w:ilvl w:val="2"/>
          <w:numId w:val="2"/>
        </w:numPr>
        <w:spacing w:line="240" w:lineRule="auto"/>
        <w:rPr>
          <w:b/>
        </w:rPr>
      </w:pPr>
      <w:r>
        <w:rPr>
          <w:b/>
        </w:rPr>
        <w:t>Data collection</w:t>
      </w:r>
    </w:p>
    <w:p w14:paraId="4E60C7D8" w14:textId="77777777" w:rsidR="005F6691" w:rsidRDefault="005F6691" w:rsidP="005F6691">
      <w:pPr>
        <w:rPr>
          <w:lang w:eastAsia="zh-CN"/>
        </w:rPr>
      </w:pPr>
      <w:r>
        <w:t>E</w:t>
      </w:r>
      <w:r w:rsidRPr="00B02882">
        <w:rPr>
          <w:lang w:eastAsia="zh-CN"/>
        </w:rPr>
        <w:t>xcellent training data help</w:t>
      </w:r>
      <w:r>
        <w:rPr>
          <w:lang w:eastAsia="zh-CN"/>
        </w:rPr>
        <w:t xml:space="preserve">s the </w:t>
      </w:r>
      <w:r w:rsidRPr="00B02882">
        <w:rPr>
          <w:lang w:eastAsia="zh-CN"/>
        </w:rPr>
        <w:t>AI</w:t>
      </w:r>
      <w:r>
        <w:rPr>
          <w:lang w:eastAsia="zh-CN"/>
        </w:rPr>
        <w:t>/ML</w:t>
      </w:r>
      <w:r w:rsidRPr="00B02882">
        <w:rPr>
          <w:lang w:eastAsia="zh-CN"/>
        </w:rPr>
        <w:t xml:space="preserve"> algorithm design</w:t>
      </w:r>
      <w:r>
        <w:rPr>
          <w:lang w:eastAsia="zh-CN"/>
        </w:rPr>
        <w:t xml:space="preserve"> to</w:t>
      </w:r>
      <w:r w:rsidRPr="00B02882">
        <w:rPr>
          <w:lang w:eastAsia="zh-CN"/>
        </w:rPr>
        <w:t xml:space="preserve"> achieve greater performance gains</w:t>
      </w:r>
      <w:r>
        <w:rPr>
          <w:lang w:eastAsia="zh-CN"/>
        </w:rPr>
        <w:t>, to converge faster</w:t>
      </w:r>
      <w:r w:rsidRPr="00B02882">
        <w:rPr>
          <w:lang w:eastAsia="zh-CN"/>
        </w:rPr>
        <w:t xml:space="preserve"> and </w:t>
      </w:r>
      <w:r>
        <w:rPr>
          <w:lang w:eastAsia="zh-CN"/>
        </w:rPr>
        <w:t xml:space="preserve">to </w:t>
      </w:r>
      <w:r w:rsidRPr="00B02882">
        <w:rPr>
          <w:lang w:eastAsia="zh-CN"/>
        </w:rPr>
        <w:t xml:space="preserve">improve the generalization capability and robustness </w:t>
      </w:r>
      <w:r>
        <w:rPr>
          <w:lang w:eastAsia="zh-CN"/>
        </w:rPr>
        <w:t xml:space="preserve">in </w:t>
      </w:r>
      <w:r w:rsidRPr="00B02882">
        <w:rPr>
          <w:lang w:eastAsia="zh-CN"/>
        </w:rPr>
        <w:t xml:space="preserve">various scenarios. </w:t>
      </w:r>
      <w:r>
        <w:rPr>
          <w:lang w:eastAsia="zh-CN"/>
        </w:rPr>
        <w:t xml:space="preserve">It also helps the AI/ML model to be updated for certain conditions. </w:t>
      </w:r>
      <w:r w:rsidRPr="00B02882">
        <w:rPr>
          <w:lang w:eastAsia="zh-CN"/>
        </w:rPr>
        <w:t>Conversely,</w:t>
      </w:r>
      <w:r>
        <w:rPr>
          <w:lang w:eastAsia="zh-CN"/>
        </w:rPr>
        <w:t xml:space="preserve"> bad</w:t>
      </w:r>
      <w:r w:rsidRPr="00B02882">
        <w:rPr>
          <w:lang w:eastAsia="zh-CN"/>
        </w:rPr>
        <w:t xml:space="preserve"> training data with </w:t>
      </w:r>
      <w:r w:rsidRPr="00DB42F8">
        <w:rPr>
          <w:lang w:eastAsia="zh-CN"/>
        </w:rPr>
        <w:t>uncontrollable error</w:t>
      </w:r>
      <w:r>
        <w:rPr>
          <w:lang w:eastAsia="zh-CN"/>
        </w:rPr>
        <w:t>s</w:t>
      </w:r>
      <w:r w:rsidRPr="00B02882">
        <w:rPr>
          <w:lang w:eastAsia="zh-CN"/>
        </w:rPr>
        <w:t xml:space="preserve"> may lead to many problems, such as inaccurate gain evaluation</w:t>
      </w:r>
      <w:r>
        <w:rPr>
          <w:lang w:eastAsia="zh-CN"/>
        </w:rPr>
        <w:t xml:space="preserve"> or</w:t>
      </w:r>
      <w:r w:rsidRPr="00B02882">
        <w:rPr>
          <w:lang w:eastAsia="zh-CN"/>
        </w:rPr>
        <w:t xml:space="preserve"> poor generalization capability</w:t>
      </w:r>
      <w:r>
        <w:rPr>
          <w:lang w:eastAsia="zh-CN"/>
        </w:rPr>
        <w:t xml:space="preserve"> to name a few</w:t>
      </w:r>
      <w:r w:rsidRPr="00B02882">
        <w:rPr>
          <w:lang w:eastAsia="zh-CN"/>
        </w:rPr>
        <w:t>.</w:t>
      </w:r>
      <w:r>
        <w:rPr>
          <w:lang w:eastAsia="zh-CN"/>
        </w:rPr>
        <w:t xml:space="preserve"> </w:t>
      </w:r>
    </w:p>
    <w:p w14:paraId="35F6D8E3" w14:textId="59EB484B" w:rsidR="00FA19E2" w:rsidRDefault="005F6691" w:rsidP="005F6691">
      <w:pPr>
        <w:rPr>
          <w:lang w:eastAsia="zh-CN"/>
        </w:rPr>
      </w:pPr>
      <w:r>
        <w:rPr>
          <w:lang w:eastAsia="zh-CN"/>
        </w:rPr>
        <w:t xml:space="preserve">Especially for the positioning problem, which is sensitive to the environment (the input), data collection is important. </w:t>
      </w:r>
      <w:r w:rsidRPr="00E0456C">
        <w:rPr>
          <w:lang w:eastAsia="zh-CN"/>
        </w:rPr>
        <w:t xml:space="preserve">Therefore, </w:t>
      </w:r>
      <w:r>
        <w:rPr>
          <w:lang w:eastAsia="zh-CN"/>
        </w:rPr>
        <w:t xml:space="preserve">for the real-life implementations of </w:t>
      </w:r>
      <w:r w:rsidRPr="00AC0D58">
        <w:rPr>
          <w:lang w:eastAsia="zh-CN"/>
        </w:rPr>
        <w:t>AI</w:t>
      </w:r>
      <w:r>
        <w:rPr>
          <w:lang w:eastAsia="zh-CN"/>
        </w:rPr>
        <w:t>/ML</w:t>
      </w:r>
      <w:r w:rsidRPr="00AC0D58">
        <w:rPr>
          <w:lang w:eastAsia="zh-CN"/>
        </w:rPr>
        <w:t xml:space="preserve">-based </w:t>
      </w:r>
      <w:r w:rsidRPr="00AC0D58">
        <w:t>positioning</w:t>
      </w:r>
      <w:r>
        <w:rPr>
          <w:lang w:eastAsia="zh-CN"/>
        </w:rPr>
        <w:t>,</w:t>
      </w:r>
      <w:r w:rsidRPr="00E0456C">
        <w:rPr>
          <w:lang w:eastAsia="zh-CN"/>
        </w:rPr>
        <w:t xml:space="preserve"> </w:t>
      </w:r>
      <w:r>
        <w:rPr>
          <w:lang w:eastAsia="zh-CN"/>
        </w:rPr>
        <w:t xml:space="preserve">the method to ensure the collection of </w:t>
      </w:r>
      <w:r w:rsidRPr="00E0456C">
        <w:rPr>
          <w:lang w:eastAsia="zh-CN"/>
        </w:rPr>
        <w:t>high-quality data</w:t>
      </w:r>
      <w:r>
        <w:rPr>
          <w:lang w:eastAsia="zh-CN"/>
        </w:rPr>
        <w:t xml:space="preserve"> both for model training and updating should be studied.</w:t>
      </w:r>
      <w:r w:rsidRPr="001767F3">
        <w:t xml:space="preserve"> </w:t>
      </w:r>
      <w:r>
        <w:t>For example, a quality requirement on SINR or RSRP could be configured to collect enough qualified data for a specific target scenario.</w:t>
      </w:r>
      <w:r w:rsidRPr="000E3727">
        <w:t xml:space="preserve"> </w:t>
      </w:r>
      <w:r w:rsidRPr="001767F3">
        <w:rPr>
          <w:lang w:eastAsia="zh-CN"/>
        </w:rPr>
        <w:t xml:space="preserve">Based on </w:t>
      </w:r>
      <w:r>
        <w:rPr>
          <w:lang w:eastAsia="zh-CN"/>
        </w:rPr>
        <w:t xml:space="preserve">the </w:t>
      </w:r>
      <w:r w:rsidRPr="001767F3">
        <w:rPr>
          <w:lang w:eastAsia="zh-CN"/>
        </w:rPr>
        <w:t xml:space="preserve">above discussion, the following </w:t>
      </w:r>
      <w:r>
        <w:rPr>
          <w:lang w:eastAsia="zh-CN"/>
        </w:rPr>
        <w:t>observation and p</w:t>
      </w:r>
      <w:r w:rsidRPr="001767F3">
        <w:rPr>
          <w:lang w:eastAsia="zh-CN"/>
        </w:rPr>
        <w:t>roposal is made:</w:t>
      </w:r>
    </w:p>
    <w:p w14:paraId="7EE3B6AD" w14:textId="6C01DB9D" w:rsidR="00FA19E2" w:rsidRPr="00F546A5" w:rsidRDefault="005F6691" w:rsidP="00F546A5">
      <w:pPr>
        <w:pStyle w:val="af4"/>
        <w:numPr>
          <w:ilvl w:val="0"/>
          <w:numId w:val="12"/>
        </w:numPr>
        <w:ind w:firstLineChars="0"/>
        <w:rPr>
          <w:b/>
          <w:i/>
        </w:rPr>
      </w:pPr>
      <w:r w:rsidRPr="006D746F">
        <w:rPr>
          <w:b/>
          <w:i/>
        </w:rPr>
        <w:t>:</w:t>
      </w:r>
      <w:r>
        <w:rPr>
          <w:b/>
          <w:i/>
        </w:rPr>
        <w:t xml:space="preserve"> By setting requirements for the data characteristics for training and model updating, training efficiency and performance can be optimized, e.g.</w:t>
      </w:r>
      <w:r w:rsidR="002109FF">
        <w:rPr>
          <w:b/>
          <w:i/>
        </w:rPr>
        <w:t xml:space="preserve"> impro</w:t>
      </w:r>
      <w:r w:rsidR="00F546A5">
        <w:rPr>
          <w:b/>
          <w:i/>
        </w:rPr>
        <w:t xml:space="preserve">ving </w:t>
      </w:r>
      <w:r w:rsidRPr="00F546A5">
        <w:rPr>
          <w:b/>
          <w:i/>
        </w:rPr>
        <w:t>generalization characteristics</w:t>
      </w:r>
      <w:r w:rsidR="00F546A5">
        <w:rPr>
          <w:b/>
          <w:i/>
        </w:rPr>
        <w:t xml:space="preserve">, reducing </w:t>
      </w:r>
      <w:r w:rsidRPr="00F546A5">
        <w:rPr>
          <w:b/>
          <w:i/>
        </w:rPr>
        <w:t>training effort and reporting overhead</w:t>
      </w:r>
      <w:r w:rsidR="007D306F">
        <w:rPr>
          <w:b/>
          <w:i/>
        </w:rPr>
        <w:t>.</w:t>
      </w:r>
    </w:p>
    <w:p w14:paraId="74C10017" w14:textId="370A5DF5" w:rsidR="005F6691" w:rsidRDefault="005F6691" w:rsidP="00415C45">
      <w:pPr>
        <w:pStyle w:val="af4"/>
        <w:numPr>
          <w:ilvl w:val="0"/>
          <w:numId w:val="7"/>
        </w:numPr>
        <w:spacing w:beforeLines="50" w:before="156" w:after="50"/>
        <w:ind w:firstLineChars="0"/>
        <w:rPr>
          <w:b/>
          <w:bCs/>
          <w:i/>
          <w:lang w:eastAsia="zh-CN"/>
        </w:rPr>
      </w:pPr>
      <w:r w:rsidRPr="00D3185D">
        <w:rPr>
          <w:b/>
          <w:bCs/>
          <w:i/>
          <w:lang w:eastAsia="zh-CN"/>
        </w:rPr>
        <w:t>:</w:t>
      </w:r>
      <w:r w:rsidRPr="00415C45">
        <w:rPr>
          <w:b/>
          <w:bCs/>
          <w:i/>
          <w:lang w:eastAsia="zh-CN"/>
        </w:rPr>
        <w:t xml:space="preserve"> </w:t>
      </w:r>
      <w:r w:rsidRPr="00F81E94">
        <w:rPr>
          <w:b/>
          <w:bCs/>
          <w:i/>
          <w:lang w:eastAsia="zh-CN"/>
        </w:rPr>
        <w:t xml:space="preserve">For </w:t>
      </w:r>
      <w:r w:rsidRPr="00A93ADC">
        <w:rPr>
          <w:b/>
          <w:bCs/>
          <w:i/>
          <w:lang w:eastAsia="zh-CN"/>
        </w:rPr>
        <w:t xml:space="preserve">training data collection for AI/ML based </w:t>
      </w:r>
      <w:r>
        <w:rPr>
          <w:b/>
          <w:bCs/>
          <w:i/>
          <w:lang w:eastAsia="zh-CN"/>
        </w:rPr>
        <w:t>positioning</w:t>
      </w:r>
      <w:r w:rsidR="00C13C22">
        <w:rPr>
          <w:b/>
          <w:bCs/>
          <w:i/>
          <w:lang w:eastAsia="zh-CN"/>
        </w:rPr>
        <w:t>,</w:t>
      </w:r>
      <w:r>
        <w:rPr>
          <w:b/>
          <w:bCs/>
          <w:i/>
          <w:lang w:eastAsia="zh-CN"/>
        </w:rPr>
        <w:t xml:space="preserve"> support </w:t>
      </w:r>
      <w:r w:rsidRPr="00A93ADC">
        <w:rPr>
          <w:b/>
          <w:bCs/>
          <w:i/>
          <w:lang w:eastAsia="zh-CN"/>
        </w:rPr>
        <w:t>assistance signaling of the requested quality of training data</w:t>
      </w:r>
      <w:r>
        <w:rPr>
          <w:b/>
          <w:bCs/>
          <w:i/>
          <w:lang w:eastAsia="zh-CN"/>
        </w:rPr>
        <w:t>.</w:t>
      </w:r>
    </w:p>
    <w:p w14:paraId="2B2D6DB0" w14:textId="77777777" w:rsidR="005F6691" w:rsidRDefault="005F6691" w:rsidP="005F6691">
      <w:pPr>
        <w:spacing w:before="120"/>
      </w:pPr>
      <w:r>
        <w:t>As seen from the evaluation results shown in our companion paper [2]</w:t>
      </w:r>
      <w:r w:rsidRPr="00657A76">
        <w:t>,</w:t>
      </w:r>
      <w:r>
        <w:t xml:space="preserve"> model updating helps</w:t>
      </w:r>
      <w:r w:rsidRPr="006F61BC">
        <w:t xml:space="preserve"> to improve </w:t>
      </w:r>
      <w:r>
        <w:t xml:space="preserve">the performance </w:t>
      </w:r>
      <w:r w:rsidRPr="006F61BC">
        <w:t>at least to mitigate UE timing errors and for the occurrence of unlearned channel characteristics, including unseen drops and clutter settings.</w:t>
      </w:r>
      <w:r>
        <w:rPr>
          <w:lang w:eastAsia="zh-CN"/>
        </w:rPr>
        <w:t xml:space="preserve"> Also, as we discussed in</w:t>
      </w:r>
      <w:r w:rsidRPr="002F66B9">
        <w:rPr>
          <w:lang w:eastAsia="zh-CN"/>
        </w:rPr>
        <w:t xml:space="preserve"> </w:t>
      </w:r>
      <w:r>
        <w:rPr>
          <w:lang w:eastAsia="zh-CN"/>
        </w:rPr>
        <w:t>our companion contribution for the AI/ML framework [3], i</w:t>
      </w:r>
      <w:r>
        <w:t xml:space="preserve">t would be beneficial to use a </w:t>
      </w:r>
      <w:r w:rsidRPr="00354069">
        <w:t xml:space="preserve">pre-trained offline </w:t>
      </w:r>
      <w:r w:rsidRPr="00AC0D58">
        <w:rPr>
          <w:lang w:eastAsia="zh-CN"/>
        </w:rPr>
        <w:t>AI</w:t>
      </w:r>
      <w:r>
        <w:rPr>
          <w:lang w:eastAsia="zh-CN"/>
        </w:rPr>
        <w:t>/ML</w:t>
      </w:r>
      <w:r w:rsidRPr="00AC0D58">
        <w:rPr>
          <w:lang w:eastAsia="zh-CN"/>
        </w:rPr>
        <w:t xml:space="preserve">-based </w:t>
      </w:r>
      <w:r w:rsidRPr="00AC0D58">
        <w:t>positioning</w:t>
      </w:r>
      <w:r w:rsidRPr="00354069">
        <w:t xml:space="preserve"> model as a basis and</w:t>
      </w:r>
      <w:r>
        <w:t xml:space="preserve"> then</w:t>
      </w:r>
      <w:r w:rsidRPr="00354069">
        <w:t xml:space="preserve"> </w:t>
      </w:r>
      <w:r>
        <w:t>retrain/fin</w:t>
      </w:r>
      <w:bookmarkStart w:id="16" w:name="_GoBack"/>
      <w:bookmarkEnd w:id="16"/>
      <w:r>
        <w:t>e-tune</w:t>
      </w:r>
      <w:r w:rsidRPr="00354069">
        <w:t xml:space="preserve"> the model based on training data collected from realistic networks (e.g., field data). </w:t>
      </w:r>
      <w:r>
        <w:t xml:space="preserve">As examples of spec impact, the </w:t>
      </w:r>
      <w:r>
        <w:rPr>
          <w:rFonts w:hint="eastAsia"/>
          <w:lang w:eastAsia="zh-CN"/>
        </w:rPr>
        <w:t>f</w:t>
      </w:r>
      <w:r w:rsidRPr="00D46CB1">
        <w:t>eedback of channel measurements (e.g., CIR, CFR, PDP) to LMF</w:t>
      </w:r>
      <w:r>
        <w:t>, and the signaling for indicating/requesting data collection should</w:t>
      </w:r>
      <w:r w:rsidRPr="004B611A">
        <w:t xml:space="preserve"> be studied.</w:t>
      </w:r>
    </w:p>
    <w:p w14:paraId="08D5D22E" w14:textId="77777777" w:rsidR="005F6691" w:rsidRPr="0017393E" w:rsidRDefault="005F6691" w:rsidP="005A0BAB">
      <w:pPr>
        <w:pStyle w:val="af4"/>
        <w:numPr>
          <w:ilvl w:val="0"/>
          <w:numId w:val="7"/>
        </w:numPr>
        <w:ind w:firstLineChars="0"/>
        <w:rPr>
          <w:b/>
          <w:bCs/>
          <w:i/>
          <w:lang w:eastAsia="zh-CN"/>
        </w:rPr>
      </w:pPr>
      <w:r>
        <w:rPr>
          <w:b/>
          <w:bCs/>
          <w:i/>
          <w:lang w:eastAsia="zh-CN"/>
        </w:rPr>
        <w:t xml:space="preserve">: </w:t>
      </w:r>
      <w:r w:rsidRPr="0017393E">
        <w:rPr>
          <w:b/>
          <w:bCs/>
          <w:i/>
          <w:lang w:eastAsia="zh-CN"/>
        </w:rPr>
        <w:t xml:space="preserve">Study the potential spec impact of data collection from realistic network for supporting the model </w:t>
      </w:r>
      <w:r w:rsidRPr="005D094E">
        <w:rPr>
          <w:b/>
          <w:bCs/>
          <w:i/>
          <w:lang w:eastAsia="zh-CN"/>
        </w:rPr>
        <w:t>training and updating</w:t>
      </w:r>
      <w:r w:rsidRPr="0017393E">
        <w:rPr>
          <w:b/>
          <w:bCs/>
          <w:i/>
          <w:lang w:eastAsia="zh-CN"/>
        </w:rPr>
        <w:t xml:space="preserve"> of </w:t>
      </w:r>
      <w:r>
        <w:rPr>
          <w:b/>
          <w:bCs/>
          <w:i/>
          <w:lang w:eastAsia="zh-CN"/>
        </w:rPr>
        <w:t xml:space="preserve">the </w:t>
      </w:r>
      <w:r w:rsidRPr="0017393E">
        <w:rPr>
          <w:b/>
          <w:bCs/>
          <w:i/>
          <w:lang w:eastAsia="zh-CN"/>
        </w:rPr>
        <w:t>AI/ML model, including at least:</w:t>
      </w:r>
    </w:p>
    <w:p w14:paraId="0DECEF01" w14:textId="77777777" w:rsidR="005F6691" w:rsidRPr="005A0BAB" w:rsidRDefault="005F6691" w:rsidP="0035444D">
      <w:pPr>
        <w:pStyle w:val="af4"/>
        <w:numPr>
          <w:ilvl w:val="0"/>
          <w:numId w:val="10"/>
        </w:numPr>
        <w:spacing w:before="120"/>
        <w:ind w:firstLineChars="0"/>
        <w:rPr>
          <w:b/>
          <w:i/>
        </w:rPr>
      </w:pPr>
      <w:r w:rsidRPr="005A0BAB">
        <w:rPr>
          <w:b/>
          <w:i/>
        </w:rPr>
        <w:t>Signaling for indicating/requesting data collection.</w:t>
      </w:r>
    </w:p>
    <w:p w14:paraId="5599A6FE" w14:textId="77777777" w:rsidR="005F6691" w:rsidRPr="005A0BAB" w:rsidRDefault="005F6691" w:rsidP="0035444D">
      <w:pPr>
        <w:pStyle w:val="af4"/>
        <w:numPr>
          <w:ilvl w:val="0"/>
          <w:numId w:val="10"/>
        </w:numPr>
        <w:spacing w:before="120"/>
        <w:ind w:firstLineChars="0"/>
        <w:rPr>
          <w:b/>
          <w:i/>
        </w:rPr>
      </w:pPr>
      <w:r w:rsidRPr="005A0BAB">
        <w:rPr>
          <w:b/>
          <w:i/>
        </w:rPr>
        <w:t>Feedback of channel measurements.</w:t>
      </w:r>
    </w:p>
    <w:p w14:paraId="1A407731" w14:textId="2759745D" w:rsidR="005F6691" w:rsidRPr="005A0BAB" w:rsidRDefault="005F6691" w:rsidP="0035444D">
      <w:pPr>
        <w:pStyle w:val="af4"/>
        <w:numPr>
          <w:ilvl w:val="0"/>
          <w:numId w:val="10"/>
        </w:numPr>
        <w:spacing w:before="120"/>
        <w:ind w:firstLineChars="0"/>
        <w:rPr>
          <w:b/>
          <w:i/>
        </w:rPr>
      </w:pPr>
      <w:r w:rsidRPr="005A0BAB">
        <w:rPr>
          <w:b/>
          <w:i/>
        </w:rPr>
        <w:t>Methods of improving data quality.</w:t>
      </w:r>
    </w:p>
    <w:p w14:paraId="5422707C" w14:textId="35FE170E" w:rsidR="005F5492" w:rsidRPr="007D041B" w:rsidRDefault="00A41C49" w:rsidP="005F5492">
      <w:pPr>
        <w:pStyle w:val="3"/>
        <w:numPr>
          <w:ilvl w:val="2"/>
          <w:numId w:val="2"/>
        </w:numPr>
        <w:spacing w:line="240" w:lineRule="auto"/>
        <w:rPr>
          <w:b/>
        </w:rPr>
      </w:pPr>
      <w:r>
        <w:rPr>
          <w:b/>
        </w:rPr>
        <w:t>Model inference</w:t>
      </w:r>
    </w:p>
    <w:p w14:paraId="19E2BE84" w14:textId="6EC15DF3" w:rsidR="00491F72" w:rsidRPr="002F2986" w:rsidRDefault="00D231C6" w:rsidP="00491F72">
      <w:pPr>
        <w:spacing w:before="120"/>
        <w:rPr>
          <w:iCs/>
          <w:lang w:eastAsia="zh-CN"/>
        </w:rPr>
      </w:pPr>
      <w:r>
        <w:rPr>
          <w:bCs/>
          <w:iCs/>
          <w:lang w:eastAsia="zh-CN"/>
        </w:rPr>
        <w:t>As we</w:t>
      </w:r>
      <w:r w:rsidR="00491F72">
        <w:rPr>
          <w:bCs/>
          <w:iCs/>
          <w:lang w:eastAsia="zh-CN"/>
        </w:rPr>
        <w:t xml:space="preserve"> observed </w:t>
      </w:r>
      <w:r>
        <w:rPr>
          <w:bCs/>
          <w:iCs/>
          <w:lang w:eastAsia="zh-CN"/>
        </w:rPr>
        <w:t xml:space="preserve">from the </w:t>
      </w:r>
      <w:r w:rsidR="00491F72">
        <w:rPr>
          <w:bCs/>
          <w:iCs/>
          <w:lang w:eastAsia="zh-CN"/>
        </w:rPr>
        <w:t>evaluation results</w:t>
      </w:r>
      <w:r>
        <w:rPr>
          <w:bCs/>
          <w:iCs/>
          <w:lang w:eastAsia="zh-CN"/>
        </w:rPr>
        <w:t xml:space="preserve"> in [2],</w:t>
      </w:r>
      <w:r w:rsidR="00491F72">
        <w:rPr>
          <w:bCs/>
          <w:iCs/>
          <w:lang w:eastAsia="zh-CN"/>
        </w:rPr>
        <w:t xml:space="preserve"> it can be concluded that for achieving a given accuracy target, the necessary measurements to be collected vary depending on the channel conditions. In some scenarios for example a relatively short CIR/PDP is sufficient whereas in other environments they need to be longer. In a heavier NLOS scenario, a relatively short </w:t>
      </w:r>
      <w:r w:rsidR="00491F72" w:rsidRPr="002741F3">
        <w:rPr>
          <w:color w:val="000000"/>
          <w:lang w:eastAsia="zh-CN"/>
        </w:rPr>
        <w:t>channel fingerprint associated with a</w:t>
      </w:r>
      <w:r w:rsidR="00491F72">
        <w:rPr>
          <w:color w:val="000000"/>
          <w:lang w:eastAsia="zh-CN"/>
        </w:rPr>
        <w:t xml:space="preserve"> UE position could be </w:t>
      </w:r>
      <w:r w:rsidR="00491F72" w:rsidRPr="002741F3">
        <w:rPr>
          <w:color w:val="000000"/>
          <w:lang w:eastAsia="zh-CN"/>
        </w:rPr>
        <w:t xml:space="preserve">unique </w:t>
      </w:r>
      <w:r w:rsidR="00491F72">
        <w:rPr>
          <w:color w:val="000000"/>
          <w:lang w:eastAsia="zh-CN"/>
        </w:rPr>
        <w:t xml:space="preserve">enough for the AI/ML model to distinguish from another UE position, so that the positioning accuracy could be maintained with a </w:t>
      </w:r>
      <w:r w:rsidR="00491F72">
        <w:rPr>
          <w:bCs/>
          <w:iCs/>
          <w:lang w:eastAsia="zh-CN"/>
        </w:rPr>
        <w:t>relatively short</w:t>
      </w:r>
      <w:r w:rsidR="00491F72">
        <w:rPr>
          <w:color w:val="000000"/>
          <w:lang w:eastAsia="zh-CN"/>
        </w:rPr>
        <w:t xml:space="preserve"> report</w:t>
      </w:r>
      <w:r w:rsidR="00491F72" w:rsidRPr="002741F3">
        <w:rPr>
          <w:color w:val="000000"/>
          <w:lang w:eastAsia="zh-CN"/>
        </w:rPr>
        <w:t xml:space="preserve">. </w:t>
      </w:r>
      <w:r w:rsidR="00491F72">
        <w:rPr>
          <w:bCs/>
          <w:iCs/>
          <w:lang w:eastAsia="zh-CN"/>
        </w:rPr>
        <w:t>In general, the required payload size will vary for different conditions.</w:t>
      </w:r>
    </w:p>
    <w:p w14:paraId="492F9415" w14:textId="5E87939A" w:rsidR="005F5492" w:rsidRPr="001402A5" w:rsidRDefault="00491F72" w:rsidP="00EF7199">
      <w:pPr>
        <w:pStyle w:val="af4"/>
        <w:numPr>
          <w:ilvl w:val="0"/>
          <w:numId w:val="7"/>
        </w:numPr>
        <w:spacing w:beforeLines="50" w:before="156" w:after="50"/>
        <w:ind w:firstLineChars="0"/>
        <w:rPr>
          <w:lang w:eastAsia="zh-CN"/>
        </w:rPr>
      </w:pPr>
      <w:r w:rsidRPr="00D55F00">
        <w:rPr>
          <w:b/>
          <w:bCs/>
          <w:i/>
          <w:lang w:eastAsia="zh-CN"/>
        </w:rPr>
        <w:t>: At least for</w:t>
      </w:r>
      <w:r w:rsidR="00396E7F">
        <w:rPr>
          <w:b/>
          <w:bCs/>
          <w:i/>
          <w:lang w:eastAsia="zh-CN"/>
        </w:rPr>
        <w:t xml:space="preserve"> the</w:t>
      </w:r>
      <w:r w:rsidRPr="00D55F00">
        <w:rPr>
          <w:b/>
          <w:bCs/>
          <w:i/>
          <w:lang w:eastAsia="zh-CN"/>
        </w:rPr>
        <w:t xml:space="preserve"> direct</w:t>
      </w:r>
      <w:r w:rsidR="00396E7F">
        <w:rPr>
          <w:b/>
          <w:bCs/>
          <w:i/>
          <w:lang w:eastAsia="zh-CN"/>
        </w:rPr>
        <w:t xml:space="preserve"> AI/ML</w:t>
      </w:r>
      <w:r w:rsidRPr="00D55F00">
        <w:rPr>
          <w:b/>
          <w:bCs/>
          <w:i/>
          <w:lang w:eastAsia="zh-CN"/>
        </w:rPr>
        <w:t xml:space="preserve"> positioning, since the required measurement payload size to achieve a given accuracy target varies </w:t>
      </w:r>
      <w:r w:rsidR="00CF407E" w:rsidRPr="00D55F00">
        <w:rPr>
          <w:b/>
          <w:bCs/>
          <w:i/>
          <w:lang w:eastAsia="zh-CN"/>
        </w:rPr>
        <w:t>depend</w:t>
      </w:r>
      <w:r w:rsidR="00CF407E">
        <w:rPr>
          <w:b/>
          <w:bCs/>
          <w:i/>
          <w:lang w:eastAsia="zh-CN"/>
        </w:rPr>
        <w:t>ing</w:t>
      </w:r>
      <w:r w:rsidR="00CF407E" w:rsidRPr="00D55F00">
        <w:rPr>
          <w:b/>
          <w:bCs/>
          <w:i/>
          <w:lang w:eastAsia="zh-CN"/>
        </w:rPr>
        <w:t xml:space="preserve"> </w:t>
      </w:r>
      <w:r w:rsidRPr="00D55F00">
        <w:rPr>
          <w:b/>
          <w:bCs/>
          <w:i/>
          <w:lang w:eastAsia="zh-CN"/>
        </w:rPr>
        <w:t>on deployment scenario and channel conditions, measurement reporting with flexible payload size should be supported</w:t>
      </w:r>
      <w:r w:rsidR="006F1374">
        <w:rPr>
          <w:b/>
          <w:bCs/>
          <w:i/>
          <w:lang w:eastAsia="zh-CN"/>
        </w:rPr>
        <w:t>.</w:t>
      </w:r>
    </w:p>
    <w:bookmarkEnd w:id="3"/>
    <w:p w14:paraId="389B3791" w14:textId="77777777" w:rsidR="00250737" w:rsidRPr="0019053C" w:rsidRDefault="00250737" w:rsidP="000D5097">
      <w:pPr>
        <w:pStyle w:val="1"/>
        <w:numPr>
          <w:ilvl w:val="0"/>
          <w:numId w:val="2"/>
        </w:numPr>
        <w:snapToGrid w:val="0"/>
        <w:spacing w:after="120"/>
        <w:ind w:left="431" w:hanging="431"/>
        <w:rPr>
          <w:rFonts w:ascii="Times New Roman" w:hAnsi="Times New Roman"/>
        </w:rPr>
      </w:pPr>
      <w:r w:rsidRPr="0019053C">
        <w:rPr>
          <w:rFonts w:ascii="Times New Roman" w:hAnsi="Times New Roman"/>
        </w:rPr>
        <w:t>Conclusions</w:t>
      </w:r>
    </w:p>
    <w:p w14:paraId="4722F234" w14:textId="03790F97" w:rsidR="00340F6F" w:rsidRDefault="00250737">
      <w:pPr>
        <w:rPr>
          <w:rFonts w:eastAsia="MS Mincho"/>
          <w:lang w:eastAsia="ja-JP"/>
        </w:rPr>
      </w:pPr>
      <w:r w:rsidRPr="0019053C">
        <w:rPr>
          <w:kern w:val="2"/>
          <w:lang w:val="en-GB" w:eastAsia="zh-CN"/>
        </w:rPr>
        <w:t xml:space="preserve">In this </w:t>
      </w:r>
      <w:r w:rsidRPr="0019053C">
        <w:rPr>
          <w:rFonts w:eastAsia="MS Mincho"/>
          <w:lang w:eastAsia="ja-JP"/>
        </w:rPr>
        <w:t xml:space="preserve">contribution, we discussed the </w:t>
      </w:r>
      <w:r w:rsidRPr="0019053C">
        <w:t>potential specification impact and the consideration of sub use cases for positioning accuracy enhancements</w:t>
      </w:r>
      <w:r w:rsidRPr="0019053C">
        <w:rPr>
          <w:rFonts w:eastAsia="MS Mincho"/>
          <w:lang w:eastAsia="ja-JP"/>
        </w:rPr>
        <w:t>. Based on the discussion, we have the following proposals and observations:</w:t>
      </w:r>
    </w:p>
    <w:p w14:paraId="73ED8EE6" w14:textId="64364BB1" w:rsidR="003729B9" w:rsidRPr="00A01196" w:rsidRDefault="003729B9" w:rsidP="00A01196">
      <w:pPr>
        <w:pStyle w:val="af4"/>
        <w:ind w:firstLineChars="0" w:firstLine="0"/>
        <w:rPr>
          <w:b/>
          <w:i/>
        </w:rPr>
      </w:pPr>
      <w:r>
        <w:rPr>
          <w:b/>
          <w:i/>
        </w:rPr>
        <w:t xml:space="preserve">Observation 1: </w:t>
      </w:r>
      <w:r w:rsidRPr="000F1969">
        <w:rPr>
          <w:b/>
          <w:i/>
        </w:rPr>
        <w:t xml:space="preserve">From data collection perspective, the </w:t>
      </w:r>
      <w:r>
        <w:rPr>
          <w:b/>
          <w:i/>
        </w:rPr>
        <w:t>p</w:t>
      </w:r>
      <w:r w:rsidRPr="0019295D">
        <w:rPr>
          <w:b/>
          <w:i/>
        </w:rPr>
        <w:t>otential spec impact</w:t>
      </w:r>
      <w:r w:rsidRPr="000F1969">
        <w:rPr>
          <w:b/>
          <w:i/>
        </w:rPr>
        <w:t xml:space="preserve"> in </w:t>
      </w:r>
      <w:r>
        <w:rPr>
          <w:b/>
          <w:i/>
        </w:rPr>
        <w:t>C</w:t>
      </w:r>
      <w:r w:rsidRPr="000F1969">
        <w:rPr>
          <w:b/>
          <w:i/>
        </w:rPr>
        <w:t>ase 1 is not clear.</w:t>
      </w:r>
    </w:p>
    <w:p w14:paraId="532A4358" w14:textId="059C2392" w:rsidR="003729B9" w:rsidRPr="0025197B" w:rsidRDefault="003729B9" w:rsidP="00A01196">
      <w:pPr>
        <w:pStyle w:val="af4"/>
        <w:ind w:firstLineChars="0" w:firstLine="0"/>
        <w:rPr>
          <w:b/>
          <w:i/>
        </w:rPr>
      </w:pPr>
      <w:r>
        <w:rPr>
          <w:b/>
          <w:i/>
        </w:rPr>
        <w:t>Observation 2</w:t>
      </w:r>
      <w:r w:rsidRPr="0025197B">
        <w:rPr>
          <w:b/>
          <w:i/>
        </w:rPr>
        <w:t>:</w:t>
      </w:r>
      <w:r w:rsidRPr="00E3487E">
        <w:rPr>
          <w:b/>
          <w:i/>
        </w:rPr>
        <w:t xml:space="preserve"> For the model inference in UE-based positioning with UE-side model</w:t>
      </w:r>
      <w:r>
        <w:rPr>
          <w:b/>
          <w:i/>
        </w:rPr>
        <w:t xml:space="preserve"> (Case 1) for direct positioning</w:t>
      </w:r>
      <w:r w:rsidRPr="00E3487E">
        <w:rPr>
          <w:b/>
          <w:i/>
        </w:rPr>
        <w:t>,</w:t>
      </w:r>
    </w:p>
    <w:p w14:paraId="17667963" w14:textId="77777777" w:rsidR="003729B9" w:rsidRPr="00233179" w:rsidRDefault="003729B9" w:rsidP="003729B9">
      <w:pPr>
        <w:pStyle w:val="af4"/>
        <w:numPr>
          <w:ilvl w:val="0"/>
          <w:numId w:val="10"/>
        </w:numPr>
        <w:ind w:firstLineChars="0"/>
        <w:rPr>
          <w:b/>
          <w:i/>
        </w:rPr>
      </w:pPr>
      <w:r w:rsidRPr="00E3487E">
        <w:rPr>
          <w:b/>
          <w:i/>
        </w:rPr>
        <w:t>The gNB sends PRS to the UE that contains the AI</w:t>
      </w:r>
      <w:r>
        <w:rPr>
          <w:b/>
          <w:i/>
        </w:rPr>
        <w:t>/ML</w:t>
      </w:r>
      <w:r w:rsidRPr="00E3487E">
        <w:rPr>
          <w:b/>
          <w:i/>
        </w:rPr>
        <w:t xml:space="preserve"> model</w:t>
      </w:r>
      <w:r>
        <w:rPr>
          <w:b/>
          <w:i/>
        </w:rPr>
        <w:t>.</w:t>
      </w:r>
    </w:p>
    <w:p w14:paraId="2C339D67" w14:textId="701B680A" w:rsidR="003729B9" w:rsidRPr="00A01196" w:rsidRDefault="003729B9" w:rsidP="00A01196">
      <w:pPr>
        <w:pStyle w:val="af4"/>
        <w:numPr>
          <w:ilvl w:val="0"/>
          <w:numId w:val="10"/>
        </w:numPr>
        <w:ind w:firstLineChars="0"/>
        <w:rPr>
          <w:b/>
          <w:i/>
        </w:rPr>
      </w:pPr>
      <w:r w:rsidRPr="00E3487E">
        <w:rPr>
          <w:b/>
          <w:i/>
        </w:rPr>
        <w:lastRenderedPageBreak/>
        <w:t>The UE infers the position based on the channel measurements obtained from PRS</w:t>
      </w:r>
      <w:r>
        <w:rPr>
          <w:b/>
          <w:i/>
        </w:rPr>
        <w:t>.</w:t>
      </w:r>
    </w:p>
    <w:p w14:paraId="2B9FEBA8" w14:textId="1FE5325E" w:rsidR="003729B9" w:rsidRPr="000B34A0" w:rsidRDefault="003729B9" w:rsidP="00A01196">
      <w:pPr>
        <w:pStyle w:val="af4"/>
        <w:ind w:firstLineChars="0" w:firstLine="0"/>
        <w:rPr>
          <w:b/>
          <w:i/>
        </w:rPr>
      </w:pPr>
      <w:r>
        <w:rPr>
          <w:b/>
          <w:i/>
        </w:rPr>
        <w:t>Observation 3</w:t>
      </w:r>
      <w:r w:rsidRPr="003F37D8">
        <w:rPr>
          <w:b/>
          <w:i/>
        </w:rPr>
        <w:t>:</w:t>
      </w:r>
      <w:r>
        <w:rPr>
          <w:b/>
          <w:i/>
        </w:rPr>
        <w:t xml:space="preserve"> </w:t>
      </w:r>
      <w:r w:rsidRPr="000B34A0">
        <w:rPr>
          <w:b/>
          <w:i/>
        </w:rPr>
        <w:t>For the model inference in UE-based positioning with UE-side model</w:t>
      </w:r>
      <w:r>
        <w:rPr>
          <w:b/>
          <w:i/>
        </w:rPr>
        <w:t xml:space="preserve"> (Case 1) for assisted positioning</w:t>
      </w:r>
      <w:r w:rsidRPr="000B34A0">
        <w:rPr>
          <w:b/>
          <w:i/>
        </w:rPr>
        <w:t>,</w:t>
      </w:r>
    </w:p>
    <w:p w14:paraId="31204401" w14:textId="77777777" w:rsidR="003729B9" w:rsidRPr="000B34A0" w:rsidRDefault="003729B9" w:rsidP="003729B9">
      <w:pPr>
        <w:pStyle w:val="af4"/>
        <w:numPr>
          <w:ilvl w:val="0"/>
          <w:numId w:val="10"/>
        </w:numPr>
        <w:ind w:firstLineChars="0"/>
        <w:rPr>
          <w:b/>
          <w:i/>
        </w:rPr>
      </w:pPr>
      <w:r w:rsidRPr="000B34A0">
        <w:rPr>
          <w:b/>
          <w:i/>
        </w:rPr>
        <w:t>The gNB sends PRS to the UE that contains the AI</w:t>
      </w:r>
      <w:r>
        <w:rPr>
          <w:b/>
          <w:i/>
        </w:rPr>
        <w:t>/ML</w:t>
      </w:r>
      <w:r w:rsidRPr="000B34A0">
        <w:rPr>
          <w:b/>
          <w:i/>
        </w:rPr>
        <w:t xml:space="preserve"> model</w:t>
      </w:r>
      <w:r>
        <w:rPr>
          <w:b/>
          <w:i/>
        </w:rPr>
        <w:t>.</w:t>
      </w:r>
    </w:p>
    <w:p w14:paraId="3DDDA824" w14:textId="77777777" w:rsidR="003729B9" w:rsidRDefault="003729B9" w:rsidP="003729B9">
      <w:pPr>
        <w:pStyle w:val="af4"/>
        <w:numPr>
          <w:ilvl w:val="0"/>
          <w:numId w:val="10"/>
        </w:numPr>
        <w:ind w:firstLineChars="0"/>
        <w:rPr>
          <w:b/>
          <w:i/>
        </w:rPr>
      </w:pPr>
      <w:r w:rsidRPr="000B34A0">
        <w:rPr>
          <w:b/>
          <w:i/>
        </w:rPr>
        <w:t xml:space="preserve">The UE infers the </w:t>
      </w:r>
      <w:r>
        <w:rPr>
          <w:b/>
          <w:i/>
        </w:rPr>
        <w:t>information needed for final positioning (e.g. LOS/NLOS states, TOA).</w:t>
      </w:r>
    </w:p>
    <w:p w14:paraId="1991B1A8" w14:textId="60D05EBE" w:rsidR="003729B9" w:rsidRPr="00A01196" w:rsidRDefault="003729B9">
      <w:pPr>
        <w:pStyle w:val="af4"/>
        <w:numPr>
          <w:ilvl w:val="0"/>
          <w:numId w:val="10"/>
        </w:numPr>
        <w:ind w:firstLineChars="0"/>
        <w:rPr>
          <w:b/>
          <w:i/>
        </w:rPr>
      </w:pPr>
      <w:r w:rsidRPr="003F2570">
        <w:rPr>
          <w:b/>
          <w:i/>
        </w:rPr>
        <w:t>The UE performs the final positioning.</w:t>
      </w:r>
    </w:p>
    <w:p w14:paraId="0B48BCBF" w14:textId="6774A78B" w:rsidR="003729B9" w:rsidRPr="00B70E4C" w:rsidRDefault="003729B9" w:rsidP="00A01196">
      <w:pPr>
        <w:pStyle w:val="af4"/>
        <w:spacing w:before="50"/>
        <w:ind w:firstLineChars="0" w:firstLine="0"/>
        <w:rPr>
          <w:b/>
          <w:i/>
        </w:rPr>
      </w:pPr>
      <w:r>
        <w:rPr>
          <w:b/>
          <w:i/>
        </w:rPr>
        <w:t xml:space="preserve">Observation 4: </w:t>
      </w:r>
      <w:r w:rsidRPr="000F1969">
        <w:rPr>
          <w:b/>
          <w:i/>
        </w:rPr>
        <w:t xml:space="preserve">From data collection perspective, the </w:t>
      </w:r>
      <w:r>
        <w:rPr>
          <w:b/>
          <w:i/>
        </w:rPr>
        <w:t>p</w:t>
      </w:r>
      <w:r w:rsidRPr="0019295D">
        <w:rPr>
          <w:b/>
          <w:i/>
        </w:rPr>
        <w:t>otential spec impact</w:t>
      </w:r>
      <w:r w:rsidRPr="000F1969">
        <w:rPr>
          <w:b/>
          <w:i/>
        </w:rPr>
        <w:t xml:space="preserve"> in </w:t>
      </w:r>
      <w:r>
        <w:rPr>
          <w:b/>
          <w:i/>
        </w:rPr>
        <w:t>C</w:t>
      </w:r>
      <w:r w:rsidRPr="000F1969">
        <w:rPr>
          <w:b/>
          <w:i/>
        </w:rPr>
        <w:t xml:space="preserve">ase </w:t>
      </w:r>
      <w:r>
        <w:rPr>
          <w:b/>
          <w:i/>
        </w:rPr>
        <w:t>2a</w:t>
      </w:r>
      <w:r w:rsidRPr="000F1969">
        <w:rPr>
          <w:b/>
          <w:i/>
        </w:rPr>
        <w:t xml:space="preserve"> is not clear.</w:t>
      </w:r>
    </w:p>
    <w:p w14:paraId="468BDDF8" w14:textId="733D8DB4" w:rsidR="003729B9" w:rsidRPr="000B34A0" w:rsidRDefault="003729B9" w:rsidP="00A01196">
      <w:pPr>
        <w:pStyle w:val="af4"/>
        <w:spacing w:before="120"/>
        <w:ind w:firstLineChars="0" w:firstLine="0"/>
        <w:rPr>
          <w:b/>
          <w:i/>
        </w:rPr>
      </w:pPr>
      <w:r>
        <w:rPr>
          <w:b/>
          <w:i/>
        </w:rPr>
        <w:t>Observation 5</w:t>
      </w:r>
      <w:r w:rsidRPr="00951FB8">
        <w:rPr>
          <w:b/>
          <w:i/>
        </w:rPr>
        <w:t>:</w:t>
      </w:r>
      <w:r>
        <w:rPr>
          <w:b/>
          <w:i/>
        </w:rPr>
        <w:t xml:space="preserve"> For the model inference in LMF-based positioning with UE-side model (Case 2a),</w:t>
      </w:r>
    </w:p>
    <w:p w14:paraId="7ECF449D" w14:textId="77777777" w:rsidR="003729B9" w:rsidRPr="000B34A0" w:rsidRDefault="003729B9" w:rsidP="003729B9">
      <w:pPr>
        <w:pStyle w:val="af4"/>
        <w:numPr>
          <w:ilvl w:val="0"/>
          <w:numId w:val="10"/>
        </w:numPr>
        <w:spacing w:before="120"/>
        <w:ind w:firstLineChars="0"/>
        <w:rPr>
          <w:b/>
          <w:i/>
        </w:rPr>
      </w:pPr>
      <w:r w:rsidRPr="000B34A0">
        <w:rPr>
          <w:b/>
          <w:i/>
        </w:rPr>
        <w:t>The gNB sends PRS to t</w:t>
      </w:r>
      <w:r>
        <w:rPr>
          <w:b/>
          <w:i/>
        </w:rPr>
        <w:t>he UE that performs the channel measurements.</w:t>
      </w:r>
    </w:p>
    <w:p w14:paraId="70882CD9" w14:textId="77777777" w:rsidR="003729B9" w:rsidRDefault="003729B9" w:rsidP="003729B9">
      <w:pPr>
        <w:pStyle w:val="af4"/>
        <w:numPr>
          <w:ilvl w:val="0"/>
          <w:numId w:val="10"/>
        </w:numPr>
        <w:spacing w:before="120"/>
        <w:ind w:firstLineChars="0"/>
        <w:rPr>
          <w:b/>
          <w:i/>
        </w:rPr>
      </w:pPr>
      <w:r>
        <w:rPr>
          <w:b/>
          <w:i/>
        </w:rPr>
        <w:t>The UE uses its channel measurements to infer the model output (e.g. e.g. LOS/NLOS states, TOA).</w:t>
      </w:r>
    </w:p>
    <w:p w14:paraId="332D7DBD" w14:textId="77777777" w:rsidR="003729B9" w:rsidRDefault="003729B9" w:rsidP="003729B9">
      <w:pPr>
        <w:pStyle w:val="af4"/>
        <w:numPr>
          <w:ilvl w:val="0"/>
          <w:numId w:val="10"/>
        </w:numPr>
        <w:spacing w:before="120"/>
        <w:ind w:firstLineChars="0"/>
        <w:rPr>
          <w:b/>
          <w:i/>
        </w:rPr>
      </w:pPr>
      <w:r w:rsidRPr="00AB00C5">
        <w:rPr>
          <w:b/>
          <w:i/>
        </w:rPr>
        <w:t>The UE transmits the model output to the LMF that performs the final positioning</w:t>
      </w:r>
      <w:r>
        <w:rPr>
          <w:b/>
          <w:i/>
        </w:rPr>
        <w:t>.</w:t>
      </w:r>
    </w:p>
    <w:p w14:paraId="093A13D9" w14:textId="14181891" w:rsidR="00F827CA" w:rsidRPr="00B70E4C" w:rsidRDefault="00F827CA" w:rsidP="00A01196">
      <w:pPr>
        <w:pStyle w:val="af4"/>
        <w:spacing w:before="50"/>
        <w:ind w:firstLineChars="0" w:firstLine="0"/>
        <w:rPr>
          <w:b/>
          <w:i/>
        </w:rPr>
      </w:pPr>
      <w:r>
        <w:rPr>
          <w:b/>
          <w:i/>
        </w:rPr>
        <w:t xml:space="preserve">Observation 6: </w:t>
      </w:r>
      <w:r w:rsidRPr="000F1969">
        <w:rPr>
          <w:b/>
          <w:i/>
        </w:rPr>
        <w:t>From data collection perspective, the</w:t>
      </w:r>
      <w:r>
        <w:rPr>
          <w:b/>
          <w:i/>
        </w:rPr>
        <w:t>re is no</w:t>
      </w:r>
      <w:r w:rsidRPr="000F1969">
        <w:rPr>
          <w:b/>
          <w:i/>
        </w:rPr>
        <w:t xml:space="preserve"> </w:t>
      </w:r>
      <w:r>
        <w:rPr>
          <w:b/>
          <w:i/>
        </w:rPr>
        <w:t>p</w:t>
      </w:r>
      <w:r w:rsidRPr="0019295D">
        <w:rPr>
          <w:b/>
          <w:i/>
        </w:rPr>
        <w:t>otential spec impact</w:t>
      </w:r>
      <w:r w:rsidRPr="000F1969">
        <w:rPr>
          <w:b/>
          <w:i/>
        </w:rPr>
        <w:t xml:space="preserve"> in </w:t>
      </w:r>
      <w:r>
        <w:rPr>
          <w:b/>
          <w:i/>
        </w:rPr>
        <w:t>C</w:t>
      </w:r>
      <w:r w:rsidRPr="000F1969">
        <w:rPr>
          <w:b/>
          <w:i/>
        </w:rPr>
        <w:t xml:space="preserve">ase </w:t>
      </w:r>
      <w:r>
        <w:rPr>
          <w:b/>
          <w:i/>
        </w:rPr>
        <w:t>3a.</w:t>
      </w:r>
    </w:p>
    <w:p w14:paraId="7FB3D999" w14:textId="04BEE624" w:rsidR="00F827CA" w:rsidRPr="000B34A0" w:rsidRDefault="00F827CA" w:rsidP="00A01196">
      <w:pPr>
        <w:pStyle w:val="af4"/>
        <w:spacing w:before="120"/>
        <w:ind w:firstLineChars="0" w:firstLine="0"/>
        <w:rPr>
          <w:b/>
          <w:i/>
        </w:rPr>
      </w:pPr>
      <w:r>
        <w:rPr>
          <w:b/>
          <w:i/>
        </w:rPr>
        <w:t>Observation 7</w:t>
      </w:r>
      <w:r w:rsidRPr="006D746F">
        <w:rPr>
          <w:b/>
          <w:i/>
        </w:rPr>
        <w:t>:</w:t>
      </w:r>
      <w:r>
        <w:rPr>
          <w:b/>
          <w:i/>
        </w:rPr>
        <w:t xml:space="preserve"> For the model inference in NG-RAN node assisted positioning with gNB-</w:t>
      </w:r>
      <w:r w:rsidRPr="000B34A0">
        <w:rPr>
          <w:b/>
          <w:i/>
        </w:rPr>
        <w:t>side model</w:t>
      </w:r>
      <w:r>
        <w:rPr>
          <w:b/>
          <w:i/>
        </w:rPr>
        <w:t xml:space="preserve"> (Case 3a)</w:t>
      </w:r>
      <w:r w:rsidRPr="000B34A0">
        <w:rPr>
          <w:b/>
          <w:i/>
        </w:rPr>
        <w:t>,</w:t>
      </w:r>
    </w:p>
    <w:p w14:paraId="31AFC901" w14:textId="77777777" w:rsidR="00F827CA" w:rsidRPr="000B34A0" w:rsidRDefault="00F827CA" w:rsidP="00F827CA">
      <w:pPr>
        <w:pStyle w:val="af4"/>
        <w:numPr>
          <w:ilvl w:val="0"/>
          <w:numId w:val="11"/>
        </w:numPr>
        <w:spacing w:before="120"/>
        <w:ind w:firstLineChars="0"/>
        <w:rPr>
          <w:b/>
          <w:i/>
        </w:rPr>
      </w:pPr>
      <w:r>
        <w:rPr>
          <w:b/>
          <w:i/>
        </w:rPr>
        <w:t>The UE transmits SRS to the gNB.</w:t>
      </w:r>
    </w:p>
    <w:p w14:paraId="3FBF001C" w14:textId="77777777" w:rsidR="00F827CA" w:rsidRPr="000B34A0" w:rsidRDefault="00F827CA" w:rsidP="00F827CA">
      <w:pPr>
        <w:pStyle w:val="af4"/>
        <w:numPr>
          <w:ilvl w:val="0"/>
          <w:numId w:val="11"/>
        </w:numPr>
        <w:spacing w:before="120"/>
        <w:ind w:firstLineChars="0"/>
        <w:rPr>
          <w:b/>
          <w:i/>
        </w:rPr>
      </w:pPr>
      <w:r>
        <w:rPr>
          <w:b/>
          <w:i/>
        </w:rPr>
        <w:t>The gNB performs channel measurements based on SRS and delivers them as input to the AI/ML-model where the LOS/NLOS or TOA is inferred.</w:t>
      </w:r>
    </w:p>
    <w:p w14:paraId="1D73F65C" w14:textId="77777777" w:rsidR="00F827CA" w:rsidRDefault="00F827CA" w:rsidP="00F827CA">
      <w:pPr>
        <w:pStyle w:val="af4"/>
        <w:numPr>
          <w:ilvl w:val="0"/>
          <w:numId w:val="11"/>
        </w:numPr>
        <w:spacing w:before="120"/>
        <w:ind w:firstLineChars="0"/>
        <w:rPr>
          <w:b/>
          <w:i/>
        </w:rPr>
      </w:pPr>
      <w:r>
        <w:rPr>
          <w:b/>
          <w:i/>
        </w:rPr>
        <w:t>The gNB transmits the results of the inference to the LMF where the final positioning is performed.</w:t>
      </w:r>
    </w:p>
    <w:p w14:paraId="1847B264" w14:textId="11935550" w:rsidR="00F827CA" w:rsidRPr="00F546A5" w:rsidRDefault="00F827CA" w:rsidP="00A01196">
      <w:pPr>
        <w:pStyle w:val="af4"/>
        <w:ind w:firstLineChars="0" w:firstLine="0"/>
        <w:rPr>
          <w:b/>
          <w:i/>
        </w:rPr>
      </w:pPr>
      <w:r>
        <w:rPr>
          <w:b/>
          <w:i/>
        </w:rPr>
        <w:t>Observation 8</w:t>
      </w:r>
      <w:r w:rsidRPr="006D746F">
        <w:rPr>
          <w:b/>
          <w:i/>
        </w:rPr>
        <w:t>:</w:t>
      </w:r>
      <w:r>
        <w:rPr>
          <w:b/>
          <w:i/>
        </w:rPr>
        <w:t xml:space="preserve"> By setting requirements for the data characteristics for training and model updating, training efficiency and performance can be optimized, e.g. improving </w:t>
      </w:r>
      <w:r w:rsidRPr="00F546A5">
        <w:rPr>
          <w:b/>
          <w:i/>
        </w:rPr>
        <w:t>generalization characteristics</w:t>
      </w:r>
      <w:r>
        <w:rPr>
          <w:b/>
          <w:i/>
        </w:rPr>
        <w:t xml:space="preserve">, reducing </w:t>
      </w:r>
      <w:r w:rsidRPr="00F546A5">
        <w:rPr>
          <w:b/>
          <w:i/>
        </w:rPr>
        <w:t>training effort and reporting overhead</w:t>
      </w:r>
      <w:r>
        <w:rPr>
          <w:b/>
          <w:i/>
        </w:rPr>
        <w:t>.</w:t>
      </w:r>
    </w:p>
    <w:p w14:paraId="752B46CA" w14:textId="77777777" w:rsidR="00F827CA" w:rsidRDefault="00F827CA">
      <w:pPr>
        <w:rPr>
          <w:rFonts w:eastAsia="MS Mincho"/>
          <w:lang w:eastAsia="ja-JP"/>
        </w:rPr>
      </w:pPr>
    </w:p>
    <w:p w14:paraId="76FF7D67" w14:textId="014C663A" w:rsidR="003729B9" w:rsidRDefault="003729B9" w:rsidP="00A01196">
      <w:pPr>
        <w:pStyle w:val="af4"/>
        <w:spacing w:before="120"/>
        <w:ind w:firstLineChars="0" w:firstLine="0"/>
        <w:rPr>
          <w:b/>
          <w:bCs/>
          <w:i/>
          <w:lang w:eastAsia="zh-CN"/>
        </w:rPr>
      </w:pPr>
      <w:r>
        <w:rPr>
          <w:b/>
          <w:bCs/>
          <w:i/>
          <w:lang w:eastAsia="zh-CN"/>
        </w:rPr>
        <w:t>Proposal 1</w:t>
      </w:r>
      <w:r w:rsidRPr="00443EEE">
        <w:rPr>
          <w:b/>
          <w:bCs/>
          <w:i/>
          <w:lang w:eastAsia="zh-CN"/>
        </w:rPr>
        <w:t>:</w:t>
      </w:r>
      <w:r w:rsidRPr="00443EEE">
        <w:rPr>
          <w:b/>
          <w:i/>
        </w:rPr>
        <w:t xml:space="preserve"> </w:t>
      </w:r>
      <w:r w:rsidRPr="00443EEE">
        <w:rPr>
          <w:b/>
          <w:bCs/>
          <w:i/>
          <w:lang w:eastAsia="zh-CN"/>
        </w:rPr>
        <w:t>For Case 1 (UE-based positioning with UE-side model, direct AI/ML or AI/ML assisted positioning), the model training/updating and inferen</w:t>
      </w:r>
      <w:r>
        <w:rPr>
          <w:b/>
          <w:bCs/>
          <w:i/>
          <w:lang w:eastAsia="zh-CN"/>
        </w:rPr>
        <w:t>ce are performed all at UE sid</w:t>
      </w:r>
      <w:r w:rsidRPr="00946CB8">
        <w:rPr>
          <w:b/>
          <w:bCs/>
          <w:i/>
          <w:lang w:eastAsia="zh-CN"/>
        </w:rPr>
        <w:t>e.</w:t>
      </w:r>
    </w:p>
    <w:p w14:paraId="1E17102C" w14:textId="43291755" w:rsidR="003729B9" w:rsidRPr="000D10BD" w:rsidRDefault="003729B9" w:rsidP="00A01196">
      <w:pPr>
        <w:pStyle w:val="af4"/>
        <w:spacing w:before="120"/>
        <w:ind w:firstLineChars="0" w:firstLine="0"/>
        <w:rPr>
          <w:b/>
          <w:bCs/>
          <w:i/>
          <w:lang w:eastAsia="zh-CN"/>
        </w:rPr>
      </w:pPr>
      <w:r>
        <w:rPr>
          <w:b/>
          <w:bCs/>
          <w:i/>
          <w:lang w:eastAsia="zh-CN"/>
        </w:rPr>
        <w:t>Proposal 2</w:t>
      </w:r>
      <w:r w:rsidRPr="000D10BD">
        <w:rPr>
          <w:b/>
          <w:bCs/>
          <w:i/>
          <w:lang w:eastAsia="zh-CN"/>
        </w:rPr>
        <w:t>: Regarding monitoring for AI/ML based positioning, at least the following entities are identified to derive monitoring metric</w:t>
      </w:r>
    </w:p>
    <w:p w14:paraId="75D43D53" w14:textId="77777777" w:rsidR="003729B9" w:rsidRPr="000D10BD" w:rsidRDefault="003729B9" w:rsidP="003729B9">
      <w:pPr>
        <w:pStyle w:val="af4"/>
        <w:numPr>
          <w:ilvl w:val="0"/>
          <w:numId w:val="10"/>
        </w:numPr>
        <w:ind w:firstLineChars="0"/>
        <w:rPr>
          <w:b/>
          <w:i/>
        </w:rPr>
      </w:pPr>
      <w:r w:rsidRPr="000D10BD">
        <w:rPr>
          <w:b/>
          <w:i/>
        </w:rPr>
        <w:t xml:space="preserve">UE </w:t>
      </w:r>
      <w:r w:rsidRPr="000D10BD">
        <w:rPr>
          <w:b/>
          <w:i/>
          <w:color w:val="0070C0"/>
        </w:rPr>
        <w:t>and LMF</w:t>
      </w:r>
      <w:r w:rsidRPr="000D10BD">
        <w:rPr>
          <w:b/>
          <w:i/>
        </w:rPr>
        <w:t xml:space="preserve"> at least for Case 1 (with UE-side model)</w:t>
      </w:r>
      <w:r>
        <w:rPr>
          <w:b/>
          <w:i/>
        </w:rPr>
        <w:t>.</w:t>
      </w:r>
    </w:p>
    <w:p w14:paraId="6A419515" w14:textId="3FE39D40" w:rsidR="003729B9" w:rsidRPr="003039D0" w:rsidRDefault="003729B9" w:rsidP="00A01196">
      <w:pPr>
        <w:pStyle w:val="af4"/>
        <w:spacing w:beforeLines="50" w:before="156"/>
        <w:ind w:firstLineChars="0" w:firstLine="0"/>
        <w:rPr>
          <w:b/>
          <w:bCs/>
          <w:i/>
          <w:lang w:eastAsia="zh-CN"/>
        </w:rPr>
      </w:pPr>
      <w:r>
        <w:rPr>
          <w:b/>
          <w:bCs/>
          <w:i/>
          <w:lang w:eastAsia="zh-CN"/>
        </w:rPr>
        <w:t xml:space="preserve">Proposal 3: </w:t>
      </w:r>
      <w:r w:rsidRPr="003039D0">
        <w:rPr>
          <w:b/>
          <w:bCs/>
          <w:i/>
          <w:lang w:eastAsia="zh-CN"/>
        </w:rPr>
        <w:t>Study the following modes of model monitoring</w:t>
      </w:r>
      <w:r>
        <w:rPr>
          <w:b/>
          <w:bCs/>
          <w:i/>
          <w:lang w:eastAsia="zh-CN"/>
        </w:rPr>
        <w:t xml:space="preserve"> and the potential spec impact for Case 1</w:t>
      </w:r>
      <w:r w:rsidRPr="003039D0">
        <w:rPr>
          <w:b/>
          <w:bCs/>
          <w:i/>
          <w:lang w:eastAsia="zh-CN"/>
        </w:rPr>
        <w:t>:</w:t>
      </w:r>
    </w:p>
    <w:p w14:paraId="71013140" w14:textId="77777777" w:rsidR="003729B9" w:rsidRDefault="003729B9" w:rsidP="003729B9">
      <w:pPr>
        <w:pStyle w:val="af4"/>
        <w:numPr>
          <w:ilvl w:val="0"/>
          <w:numId w:val="10"/>
        </w:numPr>
        <w:spacing w:beforeLines="50" w:before="156"/>
        <w:ind w:firstLineChars="0"/>
        <w:rPr>
          <w:b/>
          <w:i/>
        </w:rPr>
      </w:pPr>
      <w:r w:rsidRPr="00E92CC1">
        <w:rPr>
          <w:b/>
          <w:i/>
        </w:rPr>
        <w:t xml:space="preserve">LMF </w:t>
      </w:r>
      <w:r>
        <w:rPr>
          <w:b/>
          <w:i/>
        </w:rPr>
        <w:t>sets up</w:t>
      </w:r>
      <w:r w:rsidRPr="00E92CC1">
        <w:rPr>
          <w:b/>
          <w:i/>
        </w:rPr>
        <w:t xml:space="preserve"> a monitoring configuration on what KPIs to be monitored </w:t>
      </w:r>
      <w:r w:rsidRPr="0052744B">
        <w:rPr>
          <w:b/>
          <w:i/>
        </w:rPr>
        <w:t>(</w:t>
      </w:r>
      <w:r>
        <w:rPr>
          <w:b/>
          <w:i/>
        </w:rPr>
        <w:t xml:space="preserve">e.g. </w:t>
      </w:r>
      <w:r w:rsidRPr="0052744B">
        <w:rPr>
          <w:b/>
          <w:i/>
        </w:rPr>
        <w:t>RSRP/SINR/Delay Spread/Angle Spread/K-factor/positioning accuracy/identification accuracy, etc.)</w:t>
      </w:r>
      <w:r>
        <w:rPr>
          <w:b/>
          <w:i/>
        </w:rPr>
        <w:t xml:space="preserve"> </w:t>
      </w:r>
      <w:r w:rsidRPr="00E92CC1">
        <w:rPr>
          <w:b/>
          <w:i/>
        </w:rPr>
        <w:t xml:space="preserve">and the threshold criterion for the above KPIs </w:t>
      </w:r>
      <w:r w:rsidRPr="00AB3682">
        <w:rPr>
          <w:b/>
          <w:i/>
        </w:rPr>
        <w:t xml:space="preserve">to facilitate </w:t>
      </w:r>
      <w:r>
        <w:rPr>
          <w:b/>
          <w:i/>
        </w:rPr>
        <w:t xml:space="preserve">the </w:t>
      </w:r>
      <w:r w:rsidRPr="00AB3682">
        <w:rPr>
          <w:b/>
          <w:i/>
        </w:rPr>
        <w:t>UE to deriv</w:t>
      </w:r>
      <w:r>
        <w:rPr>
          <w:b/>
          <w:i/>
        </w:rPr>
        <w:t>e</w:t>
      </w:r>
      <w:r w:rsidRPr="00AB3682">
        <w:rPr>
          <w:b/>
          <w:i/>
        </w:rPr>
        <w:t xml:space="preserve"> the monitoring KPIs</w:t>
      </w:r>
      <w:r>
        <w:rPr>
          <w:b/>
          <w:i/>
        </w:rPr>
        <w:t>;</w:t>
      </w:r>
      <w:r w:rsidRPr="00AB3682">
        <w:rPr>
          <w:b/>
          <w:i/>
        </w:rPr>
        <w:t xml:space="preserve"> monitoring KPIs are then fed back to LMF; LMF makes monitoring decision. </w:t>
      </w:r>
    </w:p>
    <w:p w14:paraId="55CB504C" w14:textId="77777777" w:rsidR="003729B9" w:rsidRDefault="003729B9" w:rsidP="003729B9">
      <w:pPr>
        <w:pStyle w:val="af4"/>
        <w:numPr>
          <w:ilvl w:val="0"/>
          <w:numId w:val="10"/>
        </w:numPr>
        <w:spacing w:beforeLines="50" w:before="156"/>
        <w:ind w:firstLineChars="0"/>
        <w:rPr>
          <w:b/>
          <w:i/>
        </w:rPr>
      </w:pPr>
      <w:r w:rsidRPr="00A544ED">
        <w:rPr>
          <w:b/>
          <w:i/>
        </w:rPr>
        <w:t xml:space="preserve">UE calculates monitoring KPIs based on pre-defined metrics, and the calculated monitoring KPIs are then fed back to LMF; LMF makes monitoring decision. </w:t>
      </w:r>
    </w:p>
    <w:p w14:paraId="7E159C38" w14:textId="73D44AC0" w:rsidR="003729B9" w:rsidRDefault="003729B9" w:rsidP="00A01196">
      <w:pPr>
        <w:pStyle w:val="af4"/>
        <w:spacing w:before="120"/>
        <w:ind w:firstLineChars="0" w:firstLine="0"/>
        <w:rPr>
          <w:b/>
          <w:i/>
        </w:rPr>
      </w:pPr>
      <w:r w:rsidRPr="00A544ED">
        <w:rPr>
          <w:b/>
          <w:i/>
        </w:rPr>
        <w:t>UE generates inputs for monitoring, calculates monitoring KPIs, makes monitoring decision, and reports the decision to LMF;</w:t>
      </w:r>
      <w:r w:rsidRPr="002C7588">
        <w:rPr>
          <w:b/>
          <w:i/>
        </w:rPr>
        <w:t xml:space="preserve"> </w:t>
      </w:r>
      <w:r w:rsidRPr="00047EFB">
        <w:rPr>
          <w:b/>
          <w:i/>
        </w:rPr>
        <w:t>L</w:t>
      </w:r>
      <w:r w:rsidRPr="00762377">
        <w:rPr>
          <w:b/>
          <w:i/>
        </w:rPr>
        <w:t>MF indicate</w:t>
      </w:r>
      <w:r>
        <w:rPr>
          <w:b/>
          <w:i/>
        </w:rPr>
        <w:t>s</w:t>
      </w:r>
      <w:r w:rsidRPr="00762377">
        <w:rPr>
          <w:b/>
          <w:i/>
        </w:rPr>
        <w:t xml:space="preserve"> UE to execute the decision accordingly</w:t>
      </w:r>
      <w:r w:rsidRPr="00836B79">
        <w:rPr>
          <w:b/>
          <w:i/>
        </w:rPr>
        <w:t>.</w:t>
      </w:r>
    </w:p>
    <w:p w14:paraId="399F5915" w14:textId="000E2E68" w:rsidR="003729B9" w:rsidRDefault="003729B9" w:rsidP="00A01196">
      <w:pPr>
        <w:pStyle w:val="af4"/>
        <w:spacing w:before="50"/>
        <w:ind w:firstLineChars="0" w:firstLine="0"/>
        <w:rPr>
          <w:b/>
          <w:bCs/>
          <w:i/>
          <w:lang w:eastAsia="zh-CN"/>
        </w:rPr>
      </w:pPr>
      <w:r>
        <w:rPr>
          <w:b/>
          <w:bCs/>
          <w:i/>
          <w:lang w:eastAsia="zh-CN"/>
        </w:rPr>
        <w:t>Proposal 4</w:t>
      </w:r>
      <w:r w:rsidRPr="00443EEE">
        <w:rPr>
          <w:b/>
          <w:bCs/>
          <w:i/>
          <w:lang w:eastAsia="zh-CN"/>
        </w:rPr>
        <w:t>:</w:t>
      </w:r>
      <w:r w:rsidRPr="00443EEE">
        <w:rPr>
          <w:b/>
          <w:i/>
        </w:rPr>
        <w:t xml:space="preserve"> </w:t>
      </w:r>
      <w:r w:rsidRPr="00443EEE">
        <w:rPr>
          <w:b/>
          <w:bCs/>
          <w:i/>
          <w:lang w:eastAsia="zh-CN"/>
        </w:rPr>
        <w:t xml:space="preserve">For Case </w:t>
      </w:r>
      <w:r>
        <w:rPr>
          <w:b/>
          <w:bCs/>
          <w:i/>
          <w:lang w:eastAsia="zh-CN"/>
        </w:rPr>
        <w:t>2a</w:t>
      </w:r>
      <w:r w:rsidRPr="00443EEE">
        <w:rPr>
          <w:b/>
          <w:bCs/>
          <w:i/>
          <w:lang w:eastAsia="zh-CN"/>
        </w:rPr>
        <w:t xml:space="preserve"> (</w:t>
      </w:r>
      <w:r w:rsidRPr="00C63624">
        <w:rPr>
          <w:b/>
          <w:bCs/>
          <w:i/>
          <w:lang w:eastAsia="zh-CN"/>
        </w:rPr>
        <w:t>UE-assisted/</w:t>
      </w:r>
      <w:r>
        <w:rPr>
          <w:b/>
          <w:bCs/>
          <w:i/>
          <w:lang w:eastAsia="zh-CN"/>
        </w:rPr>
        <w:t>LMF</w:t>
      </w:r>
      <w:r w:rsidRPr="00443EEE">
        <w:rPr>
          <w:b/>
          <w:bCs/>
          <w:i/>
          <w:lang w:eastAsia="zh-CN"/>
        </w:rPr>
        <w:t>-based positioning with UE-side model, AI/ML assisted positioning), the model training/updating and inferen</w:t>
      </w:r>
      <w:r>
        <w:rPr>
          <w:b/>
          <w:bCs/>
          <w:i/>
          <w:lang w:eastAsia="zh-CN"/>
        </w:rPr>
        <w:t>ce are performed all at UE sid</w:t>
      </w:r>
      <w:r w:rsidRPr="00946CB8">
        <w:rPr>
          <w:b/>
          <w:bCs/>
          <w:i/>
          <w:lang w:eastAsia="zh-CN"/>
        </w:rPr>
        <w:t>e.</w:t>
      </w:r>
    </w:p>
    <w:p w14:paraId="47BFD8FE" w14:textId="393B6C8A" w:rsidR="003729B9" w:rsidRPr="006F2E01" w:rsidRDefault="003729B9" w:rsidP="00A01196">
      <w:pPr>
        <w:pStyle w:val="af4"/>
        <w:spacing w:before="120"/>
        <w:ind w:firstLineChars="0" w:firstLine="0"/>
        <w:rPr>
          <w:b/>
          <w:bCs/>
          <w:i/>
          <w:lang w:eastAsia="zh-CN"/>
        </w:rPr>
      </w:pPr>
      <w:r>
        <w:rPr>
          <w:b/>
          <w:bCs/>
          <w:i/>
          <w:lang w:eastAsia="zh-CN"/>
        </w:rPr>
        <w:t>Proposal 5:</w:t>
      </w:r>
      <w:r w:rsidRPr="003039D0">
        <w:rPr>
          <w:b/>
          <w:bCs/>
          <w:i/>
          <w:lang w:eastAsia="zh-CN"/>
        </w:rPr>
        <w:t xml:space="preserve"> </w:t>
      </w:r>
      <w:r w:rsidRPr="006F2E01">
        <w:rPr>
          <w:b/>
          <w:bCs/>
          <w:i/>
          <w:lang w:eastAsia="zh-CN"/>
        </w:rPr>
        <w:t>Regarding monitoring for AI/ML based positioning, at least the following entities are identified to derive monitoring metric</w:t>
      </w:r>
    </w:p>
    <w:p w14:paraId="25F474D9" w14:textId="77777777" w:rsidR="003729B9" w:rsidRPr="006F2E01" w:rsidRDefault="003729B9" w:rsidP="003729B9">
      <w:pPr>
        <w:pStyle w:val="af4"/>
        <w:numPr>
          <w:ilvl w:val="0"/>
          <w:numId w:val="10"/>
        </w:numPr>
        <w:spacing w:beforeLines="50" w:before="156"/>
        <w:ind w:firstLineChars="0"/>
        <w:rPr>
          <w:b/>
          <w:i/>
        </w:rPr>
      </w:pPr>
      <w:r w:rsidRPr="006F2E01">
        <w:rPr>
          <w:b/>
          <w:i/>
        </w:rPr>
        <w:t xml:space="preserve">UE </w:t>
      </w:r>
      <w:r w:rsidRPr="00594B6B">
        <w:rPr>
          <w:b/>
          <w:i/>
          <w:color w:val="0070C0"/>
        </w:rPr>
        <w:t>and LMF</w:t>
      </w:r>
      <w:r>
        <w:rPr>
          <w:b/>
          <w:i/>
        </w:rPr>
        <w:t xml:space="preserve"> </w:t>
      </w:r>
      <w:r w:rsidRPr="006F2E01">
        <w:rPr>
          <w:b/>
          <w:i/>
        </w:rPr>
        <w:t xml:space="preserve">at least for Case </w:t>
      </w:r>
      <w:r>
        <w:rPr>
          <w:b/>
          <w:i/>
        </w:rPr>
        <w:t>2a</w:t>
      </w:r>
      <w:r w:rsidRPr="006F2E01">
        <w:rPr>
          <w:b/>
          <w:i/>
        </w:rPr>
        <w:t xml:space="preserve"> (with UE-side model)</w:t>
      </w:r>
    </w:p>
    <w:p w14:paraId="2E3363E0" w14:textId="37BFB3A3" w:rsidR="003729B9" w:rsidRPr="003039D0" w:rsidRDefault="003729B9" w:rsidP="00A01196">
      <w:pPr>
        <w:pStyle w:val="af4"/>
        <w:spacing w:beforeLines="50" w:before="156"/>
        <w:ind w:firstLineChars="0" w:firstLine="0"/>
        <w:rPr>
          <w:b/>
          <w:bCs/>
          <w:i/>
          <w:lang w:eastAsia="zh-CN"/>
        </w:rPr>
      </w:pPr>
      <w:r>
        <w:rPr>
          <w:b/>
          <w:bCs/>
          <w:i/>
          <w:lang w:eastAsia="zh-CN"/>
        </w:rPr>
        <w:t xml:space="preserve">Proposal 6: </w:t>
      </w:r>
      <w:r w:rsidRPr="003039D0">
        <w:rPr>
          <w:b/>
          <w:bCs/>
          <w:i/>
          <w:lang w:eastAsia="zh-CN"/>
        </w:rPr>
        <w:t>Study the following modes of model monitoring</w:t>
      </w:r>
      <w:r>
        <w:rPr>
          <w:b/>
          <w:bCs/>
          <w:i/>
          <w:lang w:eastAsia="zh-CN"/>
        </w:rPr>
        <w:t xml:space="preserve"> and the potential spec impact for Case 2a</w:t>
      </w:r>
      <w:r w:rsidRPr="003039D0">
        <w:rPr>
          <w:b/>
          <w:bCs/>
          <w:i/>
          <w:lang w:eastAsia="zh-CN"/>
        </w:rPr>
        <w:t>:</w:t>
      </w:r>
    </w:p>
    <w:p w14:paraId="048B6750" w14:textId="77777777" w:rsidR="003729B9" w:rsidRPr="00014A0B" w:rsidRDefault="003729B9" w:rsidP="003729B9">
      <w:pPr>
        <w:pStyle w:val="af4"/>
        <w:numPr>
          <w:ilvl w:val="0"/>
          <w:numId w:val="10"/>
        </w:numPr>
        <w:spacing w:beforeLines="50" w:before="156"/>
        <w:ind w:firstLineChars="0"/>
        <w:rPr>
          <w:b/>
          <w:i/>
        </w:rPr>
      </w:pPr>
      <w:r w:rsidRPr="00014A0B">
        <w:rPr>
          <w:b/>
          <w:i/>
        </w:rPr>
        <w:t xml:space="preserve">LMF </w:t>
      </w:r>
      <w:r>
        <w:rPr>
          <w:b/>
          <w:i/>
        </w:rPr>
        <w:t>sets up</w:t>
      </w:r>
      <w:r w:rsidRPr="00014A0B">
        <w:rPr>
          <w:b/>
          <w:i/>
        </w:rPr>
        <w:t xml:space="preserve"> a monitoring configuration on what KPIs to be monitored (</w:t>
      </w:r>
      <w:r>
        <w:rPr>
          <w:b/>
          <w:i/>
        </w:rPr>
        <w:t xml:space="preserve">e.g. </w:t>
      </w:r>
      <w:r w:rsidRPr="00014A0B">
        <w:rPr>
          <w:b/>
          <w:i/>
        </w:rPr>
        <w:t xml:space="preserve">RSRP/SINR/Delay Spread/Angle Spread/K-factor/positioning accuracy/identification accuracy, etc.) and </w:t>
      </w:r>
      <w:r>
        <w:rPr>
          <w:b/>
          <w:i/>
        </w:rPr>
        <w:t>a</w:t>
      </w:r>
      <w:r w:rsidRPr="00014A0B">
        <w:rPr>
          <w:b/>
          <w:i/>
        </w:rPr>
        <w:t xml:space="preserve"> threshold criterion for the above KPIs to facilitate UE to deriv</w:t>
      </w:r>
      <w:r>
        <w:rPr>
          <w:b/>
          <w:i/>
        </w:rPr>
        <w:t>e</w:t>
      </w:r>
      <w:r w:rsidRPr="00014A0B">
        <w:rPr>
          <w:b/>
          <w:i/>
        </w:rPr>
        <w:t xml:space="preserve"> the monitoring KPIs</w:t>
      </w:r>
      <w:r>
        <w:rPr>
          <w:b/>
          <w:i/>
        </w:rPr>
        <w:t>;</w:t>
      </w:r>
      <w:r w:rsidRPr="00014A0B">
        <w:rPr>
          <w:b/>
          <w:i/>
        </w:rPr>
        <w:t xml:space="preserve"> monitoring KPIs are then fed back to LMF; LMF makes monitoring decision. </w:t>
      </w:r>
    </w:p>
    <w:p w14:paraId="730720DB" w14:textId="77777777" w:rsidR="003729B9" w:rsidRPr="00014A0B" w:rsidRDefault="003729B9" w:rsidP="003729B9">
      <w:pPr>
        <w:pStyle w:val="af4"/>
        <w:numPr>
          <w:ilvl w:val="0"/>
          <w:numId w:val="10"/>
        </w:numPr>
        <w:spacing w:beforeLines="50" w:before="156"/>
        <w:ind w:firstLineChars="0"/>
        <w:rPr>
          <w:b/>
          <w:i/>
        </w:rPr>
      </w:pPr>
      <w:r w:rsidRPr="00014A0B">
        <w:rPr>
          <w:b/>
          <w:i/>
        </w:rPr>
        <w:lastRenderedPageBreak/>
        <w:t xml:space="preserve">UE calculates monitoring KPIs based on pre-defined metrics, and the calculated monitoring KPIs are then fed back to LMF; LMF makes monitoring decision. </w:t>
      </w:r>
    </w:p>
    <w:p w14:paraId="7384659F" w14:textId="77777777" w:rsidR="003729B9" w:rsidRPr="009D26E8" w:rsidRDefault="003729B9" w:rsidP="003729B9">
      <w:pPr>
        <w:pStyle w:val="af4"/>
        <w:numPr>
          <w:ilvl w:val="0"/>
          <w:numId w:val="10"/>
        </w:numPr>
        <w:spacing w:beforeLines="50" w:before="156"/>
        <w:ind w:firstLineChars="0"/>
        <w:rPr>
          <w:b/>
          <w:i/>
        </w:rPr>
      </w:pPr>
      <w:r w:rsidRPr="00014A0B">
        <w:rPr>
          <w:b/>
          <w:i/>
        </w:rPr>
        <w:t>UE generates inputs for monitoring, calculates monitoring KPIs, makes monitoring decision, and reports the decision to LMF; LMF indicate</w:t>
      </w:r>
      <w:r>
        <w:rPr>
          <w:b/>
          <w:i/>
        </w:rPr>
        <w:t>s</w:t>
      </w:r>
      <w:r w:rsidRPr="00014A0B">
        <w:rPr>
          <w:b/>
          <w:i/>
        </w:rPr>
        <w:t xml:space="preserve"> UE to execute the decision accordingly.</w:t>
      </w:r>
    </w:p>
    <w:p w14:paraId="21E121EB" w14:textId="54DEE8AC" w:rsidR="00F827CA" w:rsidRPr="00946CB8" w:rsidRDefault="00F827CA" w:rsidP="00A01196">
      <w:pPr>
        <w:pStyle w:val="af4"/>
        <w:spacing w:before="120" w:after="312"/>
        <w:ind w:firstLineChars="0" w:firstLine="0"/>
        <w:rPr>
          <w:b/>
          <w:bCs/>
          <w:i/>
          <w:lang w:eastAsia="zh-CN"/>
        </w:rPr>
      </w:pPr>
      <w:r>
        <w:rPr>
          <w:b/>
          <w:bCs/>
          <w:i/>
          <w:lang w:eastAsia="zh-CN"/>
        </w:rPr>
        <w:t>Proposal 7</w:t>
      </w:r>
      <w:r w:rsidRPr="00443EEE">
        <w:rPr>
          <w:b/>
          <w:bCs/>
          <w:i/>
          <w:lang w:eastAsia="zh-CN"/>
        </w:rPr>
        <w:t>:</w:t>
      </w:r>
      <w:r w:rsidRPr="00443EEE">
        <w:rPr>
          <w:b/>
          <w:i/>
        </w:rPr>
        <w:t xml:space="preserve"> </w:t>
      </w:r>
      <w:r w:rsidRPr="00443EEE">
        <w:rPr>
          <w:b/>
          <w:bCs/>
          <w:i/>
          <w:lang w:eastAsia="zh-CN"/>
        </w:rPr>
        <w:t xml:space="preserve">For Case </w:t>
      </w:r>
      <w:r>
        <w:rPr>
          <w:b/>
          <w:bCs/>
          <w:i/>
          <w:lang w:eastAsia="zh-CN"/>
        </w:rPr>
        <w:t>2b</w:t>
      </w:r>
      <w:r w:rsidRPr="00443EEE">
        <w:rPr>
          <w:b/>
          <w:bCs/>
          <w:i/>
          <w:lang w:eastAsia="zh-CN"/>
        </w:rPr>
        <w:t xml:space="preserve"> (</w:t>
      </w:r>
      <w:r w:rsidRPr="00123339">
        <w:rPr>
          <w:b/>
          <w:bCs/>
          <w:i/>
          <w:lang w:eastAsia="zh-CN"/>
        </w:rPr>
        <w:t>UE-assisted/LMF-based positioning with LMF-side model, direct AI/ML positioning</w:t>
      </w:r>
      <w:r w:rsidRPr="00443EEE">
        <w:rPr>
          <w:b/>
          <w:bCs/>
          <w:i/>
          <w:lang w:eastAsia="zh-CN"/>
        </w:rPr>
        <w:t>), the model training/updating and inferen</w:t>
      </w:r>
      <w:r>
        <w:rPr>
          <w:b/>
          <w:bCs/>
          <w:i/>
          <w:lang w:eastAsia="zh-CN"/>
        </w:rPr>
        <w:t>ce are performed all at LMF sid</w:t>
      </w:r>
      <w:r w:rsidRPr="00946CB8">
        <w:rPr>
          <w:b/>
          <w:bCs/>
          <w:i/>
          <w:lang w:eastAsia="zh-CN"/>
        </w:rPr>
        <w:t>e.</w:t>
      </w:r>
    </w:p>
    <w:p w14:paraId="222126FE" w14:textId="043DE7A4" w:rsidR="00F827CA" w:rsidRPr="00157CE1" w:rsidRDefault="00F827CA" w:rsidP="00A01196">
      <w:pPr>
        <w:pStyle w:val="af4"/>
        <w:spacing w:before="120"/>
        <w:ind w:firstLineChars="0" w:firstLine="0"/>
        <w:rPr>
          <w:b/>
          <w:bCs/>
          <w:i/>
          <w:lang w:eastAsia="zh-CN"/>
        </w:rPr>
      </w:pPr>
      <w:r>
        <w:rPr>
          <w:b/>
          <w:bCs/>
          <w:i/>
          <w:lang w:eastAsia="zh-CN"/>
        </w:rPr>
        <w:t>Proposal 8: For data collection spec impact for Case 2b, support at least</w:t>
      </w:r>
    </w:p>
    <w:p w14:paraId="6CE1B4BD" w14:textId="77777777" w:rsidR="00F827CA" w:rsidRDefault="00F827CA" w:rsidP="00F827CA">
      <w:pPr>
        <w:pStyle w:val="af4"/>
        <w:numPr>
          <w:ilvl w:val="0"/>
          <w:numId w:val="10"/>
        </w:numPr>
        <w:spacing w:beforeLines="50" w:before="156"/>
        <w:ind w:firstLineChars="0"/>
        <w:rPr>
          <w:b/>
          <w:i/>
        </w:rPr>
      </w:pPr>
      <w:r>
        <w:rPr>
          <w:b/>
          <w:i/>
        </w:rPr>
        <w:t xml:space="preserve">New </w:t>
      </w:r>
      <w:r w:rsidRPr="000A343D">
        <w:rPr>
          <w:b/>
          <w:i/>
        </w:rPr>
        <w:t xml:space="preserve">measurements (e.g. CIR, PDP) from PRU/UE to LMF </w:t>
      </w:r>
    </w:p>
    <w:p w14:paraId="29DFA807" w14:textId="77777777" w:rsidR="00F827CA" w:rsidRDefault="00F827CA" w:rsidP="00F827CA">
      <w:pPr>
        <w:pStyle w:val="af4"/>
        <w:numPr>
          <w:ilvl w:val="0"/>
          <w:numId w:val="10"/>
        </w:numPr>
        <w:spacing w:beforeLines="50" w:before="156"/>
        <w:ind w:firstLineChars="0"/>
        <w:rPr>
          <w:b/>
          <w:i/>
        </w:rPr>
      </w:pPr>
      <w:r w:rsidRPr="00BC4973">
        <w:rPr>
          <w:b/>
          <w:i/>
        </w:rPr>
        <w:t>Assistance signaling</w:t>
      </w:r>
      <w:r>
        <w:rPr>
          <w:b/>
          <w:i/>
        </w:rPr>
        <w:t xml:space="preserve"> for facilitating the data collection e.g. </w:t>
      </w:r>
      <w:r w:rsidRPr="003C3457">
        <w:rPr>
          <w:b/>
          <w:i/>
        </w:rPr>
        <w:t>measurement quality indication;</w:t>
      </w:r>
      <w:r>
        <w:rPr>
          <w:b/>
          <w:i/>
        </w:rPr>
        <w:t xml:space="preserve"> </w:t>
      </w:r>
      <w:r w:rsidRPr="003C3457">
        <w:rPr>
          <w:b/>
          <w:i/>
        </w:rPr>
        <w:t xml:space="preserve">measurement </w:t>
      </w:r>
      <w:r w:rsidRPr="00D650EB">
        <w:rPr>
          <w:b/>
          <w:i/>
        </w:rPr>
        <w:t xml:space="preserve">length </w:t>
      </w:r>
      <w:r w:rsidRPr="003C3457">
        <w:rPr>
          <w:b/>
          <w:i/>
        </w:rPr>
        <w:t>requirement indication</w:t>
      </w:r>
    </w:p>
    <w:p w14:paraId="3373CC7B" w14:textId="18C389F4" w:rsidR="00F827CA" w:rsidRPr="00157CE1" w:rsidRDefault="00F827CA" w:rsidP="00A01196">
      <w:pPr>
        <w:pStyle w:val="af4"/>
        <w:spacing w:before="120"/>
        <w:ind w:firstLineChars="0" w:firstLine="0"/>
        <w:rPr>
          <w:b/>
          <w:bCs/>
          <w:i/>
          <w:lang w:eastAsia="zh-CN"/>
        </w:rPr>
      </w:pPr>
      <w:r>
        <w:rPr>
          <w:b/>
          <w:bCs/>
          <w:i/>
          <w:lang w:eastAsia="zh-CN"/>
        </w:rPr>
        <w:t>Proposal 9</w:t>
      </w:r>
      <w:r w:rsidRPr="00443EEE">
        <w:rPr>
          <w:b/>
          <w:bCs/>
          <w:i/>
          <w:lang w:eastAsia="zh-CN"/>
        </w:rPr>
        <w:t>:</w:t>
      </w:r>
      <w:r w:rsidRPr="00443EEE">
        <w:rPr>
          <w:b/>
          <w:i/>
        </w:rPr>
        <w:t xml:space="preserve"> </w:t>
      </w:r>
      <w:r>
        <w:rPr>
          <w:b/>
          <w:bCs/>
          <w:i/>
          <w:lang w:eastAsia="zh-CN"/>
        </w:rPr>
        <w:t>For inference spec impact for Case 2b, support at least</w:t>
      </w:r>
    </w:p>
    <w:p w14:paraId="7C7856F5" w14:textId="77777777" w:rsidR="00F827CA" w:rsidRDefault="00F827CA" w:rsidP="00F827CA">
      <w:pPr>
        <w:pStyle w:val="af4"/>
        <w:numPr>
          <w:ilvl w:val="0"/>
          <w:numId w:val="10"/>
        </w:numPr>
        <w:spacing w:beforeLines="50" w:before="156"/>
        <w:ind w:firstLineChars="0"/>
        <w:rPr>
          <w:b/>
          <w:i/>
        </w:rPr>
      </w:pPr>
      <w:r>
        <w:rPr>
          <w:b/>
          <w:i/>
        </w:rPr>
        <w:t xml:space="preserve">New </w:t>
      </w:r>
      <w:r w:rsidRPr="000A343D">
        <w:rPr>
          <w:b/>
          <w:i/>
        </w:rPr>
        <w:t xml:space="preserve">measurements (e.g. CIR, PDP) from UE to LMF </w:t>
      </w:r>
    </w:p>
    <w:p w14:paraId="2FACF1C3" w14:textId="77777777" w:rsidR="00F827CA" w:rsidRDefault="00F827CA" w:rsidP="00F827CA">
      <w:pPr>
        <w:pStyle w:val="af4"/>
        <w:numPr>
          <w:ilvl w:val="0"/>
          <w:numId w:val="10"/>
        </w:numPr>
        <w:spacing w:beforeLines="50" w:before="156"/>
        <w:ind w:firstLineChars="0"/>
        <w:rPr>
          <w:b/>
          <w:i/>
        </w:rPr>
      </w:pPr>
      <w:r w:rsidRPr="00BC4973">
        <w:rPr>
          <w:b/>
          <w:i/>
        </w:rPr>
        <w:t>Assistance signaling</w:t>
      </w:r>
      <w:r>
        <w:rPr>
          <w:b/>
          <w:i/>
        </w:rPr>
        <w:t xml:space="preserve"> for indicating the requirement of the model input e.g. </w:t>
      </w:r>
      <w:r w:rsidRPr="003C3457">
        <w:rPr>
          <w:b/>
          <w:i/>
        </w:rPr>
        <w:t xml:space="preserve">measurement </w:t>
      </w:r>
      <w:r>
        <w:rPr>
          <w:b/>
          <w:i/>
        </w:rPr>
        <w:t>length</w:t>
      </w:r>
      <w:r w:rsidRPr="003C3457">
        <w:rPr>
          <w:b/>
          <w:i/>
        </w:rPr>
        <w:t xml:space="preserve"> requirement indication</w:t>
      </w:r>
    </w:p>
    <w:p w14:paraId="27D4B4BF" w14:textId="6D8114FA" w:rsidR="00F827CA" w:rsidRPr="003039D0" w:rsidRDefault="00F827CA" w:rsidP="00A01196">
      <w:pPr>
        <w:pStyle w:val="af4"/>
        <w:spacing w:beforeLines="50" w:before="156"/>
        <w:ind w:firstLineChars="0" w:firstLine="0"/>
        <w:rPr>
          <w:b/>
          <w:bCs/>
          <w:i/>
          <w:lang w:eastAsia="zh-CN"/>
        </w:rPr>
      </w:pPr>
      <w:r>
        <w:rPr>
          <w:b/>
          <w:bCs/>
          <w:i/>
          <w:lang w:eastAsia="zh-CN"/>
        </w:rPr>
        <w:t>Proposal 10:</w:t>
      </w:r>
      <w:r w:rsidRPr="003039D0">
        <w:rPr>
          <w:b/>
          <w:bCs/>
          <w:i/>
          <w:lang w:eastAsia="zh-CN"/>
        </w:rPr>
        <w:t xml:space="preserve"> Study the following modes of model monitoring</w:t>
      </w:r>
      <w:r>
        <w:rPr>
          <w:b/>
          <w:bCs/>
          <w:i/>
          <w:lang w:eastAsia="zh-CN"/>
        </w:rPr>
        <w:t xml:space="preserve"> and the potential spec impact for Case 2b</w:t>
      </w:r>
      <w:r w:rsidRPr="003039D0">
        <w:rPr>
          <w:b/>
          <w:bCs/>
          <w:i/>
          <w:lang w:eastAsia="zh-CN"/>
        </w:rPr>
        <w:t>:</w:t>
      </w:r>
    </w:p>
    <w:p w14:paraId="2626C63A" w14:textId="77777777" w:rsidR="00F827CA" w:rsidRDefault="00F827CA" w:rsidP="00F827CA">
      <w:pPr>
        <w:pStyle w:val="af4"/>
        <w:numPr>
          <w:ilvl w:val="0"/>
          <w:numId w:val="10"/>
        </w:numPr>
        <w:spacing w:before="120"/>
        <w:ind w:firstLineChars="0"/>
        <w:rPr>
          <w:b/>
          <w:i/>
        </w:rPr>
      </w:pPr>
      <w:r>
        <w:rPr>
          <w:b/>
          <w:i/>
        </w:rPr>
        <w:t>LMF</w:t>
      </w:r>
      <w:r w:rsidRPr="00544327">
        <w:rPr>
          <w:b/>
          <w:i/>
        </w:rPr>
        <w:t xml:space="preserve"> collects inputs for monitoring, calculates monitoring KPI</w:t>
      </w:r>
      <w:r>
        <w:rPr>
          <w:b/>
          <w:i/>
        </w:rPr>
        <w:t>s</w:t>
      </w:r>
      <w:r w:rsidRPr="00544327">
        <w:rPr>
          <w:b/>
          <w:i/>
        </w:rPr>
        <w:t>, and makes monitoring decision</w:t>
      </w:r>
      <w:r w:rsidRPr="003039D0">
        <w:rPr>
          <w:b/>
          <w:i/>
        </w:rPr>
        <w:t xml:space="preserve"> </w:t>
      </w:r>
    </w:p>
    <w:p w14:paraId="388F5372" w14:textId="77777777" w:rsidR="00F827CA" w:rsidRDefault="00F827CA" w:rsidP="00F827CA">
      <w:pPr>
        <w:pStyle w:val="af4"/>
        <w:numPr>
          <w:ilvl w:val="0"/>
          <w:numId w:val="10"/>
        </w:numPr>
        <w:spacing w:before="120"/>
        <w:ind w:firstLineChars="0"/>
        <w:rPr>
          <w:b/>
          <w:i/>
        </w:rPr>
      </w:pPr>
      <w:r w:rsidRPr="003039D0">
        <w:rPr>
          <w:b/>
          <w:i/>
        </w:rPr>
        <w:t>UE</w:t>
      </w:r>
      <w:r>
        <w:rPr>
          <w:b/>
          <w:i/>
        </w:rPr>
        <w:t>/PRU</w:t>
      </w:r>
      <w:r w:rsidRPr="003039D0">
        <w:rPr>
          <w:b/>
          <w:i/>
        </w:rPr>
        <w:t xml:space="preserve"> collects inputs for monitoring, calculates monitoring KPIs which are then fed back to </w:t>
      </w:r>
      <w:r>
        <w:rPr>
          <w:b/>
          <w:i/>
        </w:rPr>
        <w:t>LMF</w:t>
      </w:r>
      <w:r w:rsidRPr="003039D0">
        <w:rPr>
          <w:b/>
          <w:i/>
        </w:rPr>
        <w:t xml:space="preserve">, and </w:t>
      </w:r>
      <w:r>
        <w:rPr>
          <w:b/>
          <w:i/>
        </w:rPr>
        <w:t>LMF</w:t>
      </w:r>
      <w:r w:rsidRPr="00544327">
        <w:rPr>
          <w:b/>
          <w:i/>
        </w:rPr>
        <w:t xml:space="preserve"> </w:t>
      </w:r>
      <w:r w:rsidRPr="003039D0">
        <w:rPr>
          <w:b/>
          <w:i/>
        </w:rPr>
        <w:t>makes monitoring decision</w:t>
      </w:r>
      <w:r w:rsidRPr="009A11E2">
        <w:rPr>
          <w:b/>
          <w:i/>
        </w:rPr>
        <w:t>.</w:t>
      </w:r>
    </w:p>
    <w:p w14:paraId="78954761" w14:textId="11E0563E" w:rsidR="00F827CA" w:rsidRPr="00946CB8" w:rsidRDefault="00F827CA" w:rsidP="00A01196">
      <w:pPr>
        <w:pStyle w:val="af4"/>
        <w:spacing w:before="120" w:after="312"/>
        <w:ind w:firstLineChars="0" w:firstLine="0"/>
        <w:rPr>
          <w:b/>
          <w:bCs/>
          <w:i/>
          <w:lang w:eastAsia="zh-CN"/>
        </w:rPr>
      </w:pPr>
      <w:r>
        <w:rPr>
          <w:b/>
          <w:bCs/>
          <w:i/>
          <w:lang w:eastAsia="zh-CN"/>
        </w:rPr>
        <w:t>Proposal 11</w:t>
      </w:r>
      <w:r w:rsidRPr="00443EEE">
        <w:rPr>
          <w:b/>
          <w:bCs/>
          <w:i/>
          <w:lang w:eastAsia="zh-CN"/>
        </w:rPr>
        <w:t>:</w:t>
      </w:r>
      <w:r w:rsidRPr="00443EEE">
        <w:rPr>
          <w:b/>
          <w:i/>
        </w:rPr>
        <w:t xml:space="preserve"> </w:t>
      </w:r>
      <w:r w:rsidRPr="00443EEE">
        <w:rPr>
          <w:b/>
          <w:bCs/>
          <w:i/>
          <w:lang w:eastAsia="zh-CN"/>
        </w:rPr>
        <w:t xml:space="preserve">For Case </w:t>
      </w:r>
      <w:r>
        <w:rPr>
          <w:b/>
          <w:bCs/>
          <w:i/>
          <w:lang w:eastAsia="zh-CN"/>
        </w:rPr>
        <w:t>3a</w:t>
      </w:r>
      <w:r w:rsidRPr="00443EEE">
        <w:rPr>
          <w:b/>
          <w:bCs/>
          <w:i/>
          <w:lang w:eastAsia="zh-CN"/>
        </w:rPr>
        <w:t xml:space="preserve"> (</w:t>
      </w:r>
      <w:r w:rsidRPr="000B174E">
        <w:rPr>
          <w:b/>
          <w:bCs/>
          <w:i/>
          <w:lang w:eastAsia="zh-CN"/>
        </w:rPr>
        <w:t>NG-RAN node assisted positioning with gNB-side model, AI/ML assisted positioning</w:t>
      </w:r>
      <w:r w:rsidRPr="00443EEE">
        <w:rPr>
          <w:b/>
          <w:bCs/>
          <w:i/>
          <w:lang w:eastAsia="zh-CN"/>
        </w:rPr>
        <w:t>), the model training/updating and inferen</w:t>
      </w:r>
      <w:r>
        <w:rPr>
          <w:b/>
          <w:bCs/>
          <w:i/>
          <w:lang w:eastAsia="zh-CN"/>
        </w:rPr>
        <w:t xml:space="preserve">ce are performed all at gNB </w:t>
      </w:r>
      <w:r w:rsidRPr="00123339">
        <w:rPr>
          <w:b/>
          <w:bCs/>
          <w:i/>
          <w:lang w:eastAsia="zh-CN"/>
        </w:rPr>
        <w:t>side</w:t>
      </w:r>
      <w:r>
        <w:rPr>
          <w:b/>
          <w:bCs/>
          <w:i/>
          <w:lang w:eastAsia="zh-CN"/>
        </w:rPr>
        <w:t>.</w:t>
      </w:r>
    </w:p>
    <w:p w14:paraId="62A43644" w14:textId="691120D4" w:rsidR="00F827CA" w:rsidRPr="00A01196" w:rsidRDefault="00F827CA" w:rsidP="00A01196">
      <w:pPr>
        <w:spacing w:before="120"/>
        <w:rPr>
          <w:b/>
          <w:bCs/>
          <w:i/>
          <w:lang w:eastAsia="zh-CN"/>
        </w:rPr>
      </w:pPr>
      <w:r>
        <w:rPr>
          <w:b/>
          <w:bCs/>
          <w:i/>
          <w:lang w:eastAsia="zh-CN"/>
        </w:rPr>
        <w:t>Proposal 12:</w:t>
      </w:r>
      <w:r w:rsidR="00CF6A93">
        <w:rPr>
          <w:b/>
          <w:bCs/>
          <w:i/>
          <w:lang w:eastAsia="zh-CN"/>
        </w:rPr>
        <w:t xml:space="preserve"> </w:t>
      </w:r>
      <w:r w:rsidRPr="00A01196">
        <w:rPr>
          <w:b/>
          <w:bCs/>
          <w:i/>
          <w:lang w:eastAsia="zh-CN"/>
        </w:rPr>
        <w:t>Regarding monitoring for AI/ML based positioning, at least the following entities are identified to derive monitoring metric</w:t>
      </w:r>
    </w:p>
    <w:p w14:paraId="50C2BCB2" w14:textId="77777777" w:rsidR="00F827CA" w:rsidRPr="000D10BD" w:rsidRDefault="00F827CA" w:rsidP="00F827CA">
      <w:pPr>
        <w:pStyle w:val="af4"/>
        <w:numPr>
          <w:ilvl w:val="0"/>
          <w:numId w:val="10"/>
        </w:numPr>
        <w:ind w:firstLineChars="0"/>
        <w:rPr>
          <w:b/>
          <w:i/>
        </w:rPr>
      </w:pPr>
      <w:r>
        <w:rPr>
          <w:b/>
          <w:i/>
        </w:rPr>
        <w:t>gNB</w:t>
      </w:r>
      <w:r w:rsidRPr="000D10BD">
        <w:rPr>
          <w:b/>
          <w:i/>
        </w:rPr>
        <w:t xml:space="preserve"> </w:t>
      </w:r>
      <w:r w:rsidRPr="000D10BD">
        <w:rPr>
          <w:b/>
          <w:i/>
          <w:color w:val="0070C0"/>
        </w:rPr>
        <w:t>and LMF</w:t>
      </w:r>
      <w:r w:rsidRPr="000D10BD">
        <w:rPr>
          <w:b/>
          <w:i/>
        </w:rPr>
        <w:t xml:space="preserve"> at least for Case </w:t>
      </w:r>
      <w:r>
        <w:rPr>
          <w:b/>
          <w:i/>
        </w:rPr>
        <w:t>3a</w:t>
      </w:r>
      <w:r w:rsidRPr="000D10BD">
        <w:rPr>
          <w:b/>
          <w:i/>
        </w:rPr>
        <w:t xml:space="preserve"> (with </w:t>
      </w:r>
      <w:r>
        <w:rPr>
          <w:b/>
          <w:i/>
        </w:rPr>
        <w:t>gNB</w:t>
      </w:r>
      <w:r w:rsidRPr="000D10BD">
        <w:rPr>
          <w:b/>
          <w:i/>
        </w:rPr>
        <w:t>-side model)</w:t>
      </w:r>
      <w:r>
        <w:rPr>
          <w:b/>
          <w:i/>
        </w:rPr>
        <w:t>.</w:t>
      </w:r>
    </w:p>
    <w:p w14:paraId="59CDEB61" w14:textId="21DCD033" w:rsidR="00F827CA" w:rsidRPr="003039D0" w:rsidRDefault="00F827CA" w:rsidP="00A01196">
      <w:pPr>
        <w:pStyle w:val="af4"/>
        <w:spacing w:beforeLines="50" w:before="156"/>
        <w:ind w:firstLineChars="0" w:firstLine="0"/>
        <w:rPr>
          <w:b/>
          <w:bCs/>
          <w:i/>
          <w:lang w:eastAsia="zh-CN"/>
        </w:rPr>
      </w:pPr>
      <w:r>
        <w:rPr>
          <w:b/>
          <w:bCs/>
          <w:i/>
          <w:lang w:eastAsia="zh-CN"/>
        </w:rPr>
        <w:t>Proposal 13:</w:t>
      </w:r>
      <w:r w:rsidR="00CF6A93">
        <w:rPr>
          <w:b/>
          <w:bCs/>
          <w:i/>
          <w:lang w:eastAsia="zh-CN"/>
        </w:rPr>
        <w:t xml:space="preserve"> </w:t>
      </w:r>
      <w:r w:rsidRPr="003039D0">
        <w:rPr>
          <w:b/>
          <w:bCs/>
          <w:i/>
          <w:lang w:eastAsia="zh-CN"/>
        </w:rPr>
        <w:t>Study the following modes of model monitoring</w:t>
      </w:r>
      <w:r>
        <w:rPr>
          <w:b/>
          <w:bCs/>
          <w:i/>
          <w:lang w:eastAsia="zh-CN"/>
        </w:rPr>
        <w:t xml:space="preserve"> and the potential spec impact for Case 3a</w:t>
      </w:r>
      <w:r w:rsidRPr="003039D0">
        <w:rPr>
          <w:b/>
          <w:bCs/>
          <w:i/>
          <w:lang w:eastAsia="zh-CN"/>
        </w:rPr>
        <w:t>:</w:t>
      </w:r>
    </w:p>
    <w:p w14:paraId="4BCBC599" w14:textId="77777777" w:rsidR="00F827CA" w:rsidRDefault="00F827CA" w:rsidP="00F827CA">
      <w:pPr>
        <w:pStyle w:val="af4"/>
        <w:numPr>
          <w:ilvl w:val="0"/>
          <w:numId w:val="10"/>
        </w:numPr>
        <w:spacing w:beforeLines="50" w:before="156"/>
        <w:ind w:firstLineChars="0"/>
        <w:rPr>
          <w:b/>
          <w:i/>
        </w:rPr>
      </w:pPr>
      <w:r w:rsidRPr="00E92CC1">
        <w:rPr>
          <w:b/>
          <w:i/>
        </w:rPr>
        <w:t xml:space="preserve">LMF </w:t>
      </w:r>
      <w:r>
        <w:rPr>
          <w:b/>
          <w:i/>
        </w:rPr>
        <w:t>sets up</w:t>
      </w:r>
      <w:r w:rsidRPr="00E92CC1">
        <w:rPr>
          <w:b/>
          <w:i/>
        </w:rPr>
        <w:t xml:space="preserve"> a monitoring configuration on what KPIs to be monitored </w:t>
      </w:r>
      <w:r w:rsidRPr="0052744B">
        <w:rPr>
          <w:b/>
          <w:i/>
        </w:rPr>
        <w:t>(</w:t>
      </w:r>
      <w:r>
        <w:rPr>
          <w:b/>
          <w:i/>
        </w:rPr>
        <w:t xml:space="preserve">e.g. </w:t>
      </w:r>
      <w:r w:rsidRPr="0052744B">
        <w:rPr>
          <w:b/>
          <w:i/>
        </w:rPr>
        <w:t>RSRP/SINR/Delay Spread/Angle Spread/K-factor/positioning accuracy/identification accuracy, etc.)</w:t>
      </w:r>
      <w:r>
        <w:rPr>
          <w:b/>
          <w:i/>
        </w:rPr>
        <w:t xml:space="preserve"> </w:t>
      </w:r>
      <w:r w:rsidRPr="00E92CC1">
        <w:rPr>
          <w:b/>
          <w:i/>
        </w:rPr>
        <w:t xml:space="preserve">and </w:t>
      </w:r>
      <w:r>
        <w:rPr>
          <w:b/>
          <w:i/>
        </w:rPr>
        <w:t>a</w:t>
      </w:r>
      <w:r w:rsidRPr="00E92CC1">
        <w:rPr>
          <w:b/>
          <w:i/>
        </w:rPr>
        <w:t xml:space="preserve"> threshold criterion for the above KPIs </w:t>
      </w:r>
      <w:r w:rsidRPr="00AB3682">
        <w:rPr>
          <w:b/>
          <w:i/>
        </w:rPr>
        <w:t xml:space="preserve">to facilitate </w:t>
      </w:r>
      <w:r>
        <w:rPr>
          <w:b/>
          <w:i/>
        </w:rPr>
        <w:t>gNB</w:t>
      </w:r>
      <w:r w:rsidRPr="000D10BD">
        <w:rPr>
          <w:b/>
          <w:i/>
        </w:rPr>
        <w:t xml:space="preserve"> </w:t>
      </w:r>
      <w:r w:rsidRPr="00AB3682">
        <w:rPr>
          <w:b/>
          <w:i/>
        </w:rPr>
        <w:t>to deriv</w:t>
      </w:r>
      <w:r>
        <w:rPr>
          <w:b/>
          <w:i/>
        </w:rPr>
        <w:t>e</w:t>
      </w:r>
      <w:r w:rsidRPr="00AB3682">
        <w:rPr>
          <w:b/>
          <w:i/>
        </w:rPr>
        <w:t xml:space="preserve"> the monitoring KPIs</w:t>
      </w:r>
      <w:r>
        <w:rPr>
          <w:b/>
          <w:i/>
        </w:rPr>
        <w:t>;</w:t>
      </w:r>
      <w:r w:rsidRPr="00AB3682">
        <w:rPr>
          <w:b/>
          <w:i/>
        </w:rPr>
        <w:t xml:space="preserve"> monitoring KPIs are then fed back to LMF; LMF makes monitoring decision. </w:t>
      </w:r>
    </w:p>
    <w:p w14:paraId="636864DB" w14:textId="77777777" w:rsidR="00F827CA" w:rsidRDefault="00F827CA" w:rsidP="00F827CA">
      <w:pPr>
        <w:pStyle w:val="af4"/>
        <w:numPr>
          <w:ilvl w:val="0"/>
          <w:numId w:val="10"/>
        </w:numPr>
        <w:spacing w:beforeLines="50" w:before="156"/>
        <w:ind w:firstLineChars="0"/>
        <w:rPr>
          <w:b/>
          <w:i/>
        </w:rPr>
      </w:pPr>
      <w:r>
        <w:rPr>
          <w:b/>
          <w:i/>
        </w:rPr>
        <w:t>gNB</w:t>
      </w:r>
      <w:r w:rsidRPr="000D10BD">
        <w:rPr>
          <w:b/>
          <w:i/>
        </w:rPr>
        <w:t xml:space="preserve"> </w:t>
      </w:r>
      <w:r w:rsidRPr="00A544ED">
        <w:rPr>
          <w:b/>
          <w:i/>
        </w:rPr>
        <w:t xml:space="preserve">calculates monitoring KPIs based on pre-defined metrics, and the calculated monitoring KPIs are then fed back to LMF; LMF makes monitoring decision. </w:t>
      </w:r>
    </w:p>
    <w:p w14:paraId="36F22370" w14:textId="1D35DB89" w:rsidR="00F827CA" w:rsidRDefault="00F827CA" w:rsidP="00F827CA">
      <w:pPr>
        <w:pStyle w:val="af4"/>
        <w:numPr>
          <w:ilvl w:val="0"/>
          <w:numId w:val="10"/>
        </w:numPr>
        <w:spacing w:beforeLines="50" w:before="156"/>
        <w:ind w:firstLineChars="0"/>
        <w:rPr>
          <w:b/>
          <w:i/>
        </w:rPr>
      </w:pPr>
      <w:r>
        <w:rPr>
          <w:b/>
          <w:i/>
        </w:rPr>
        <w:t>gNB</w:t>
      </w:r>
      <w:r w:rsidRPr="000D10BD">
        <w:rPr>
          <w:b/>
          <w:i/>
        </w:rPr>
        <w:t xml:space="preserve"> </w:t>
      </w:r>
      <w:r w:rsidRPr="00A544ED">
        <w:rPr>
          <w:b/>
          <w:i/>
        </w:rPr>
        <w:t xml:space="preserve">generates inputs for monitoring, calculates monitoring KPIs, makes monitoring decision, and reports the decision to </w:t>
      </w:r>
      <w:r w:rsidRPr="00CD26C7">
        <w:rPr>
          <w:b/>
          <w:i/>
        </w:rPr>
        <w:t xml:space="preserve">LMF; LMF indicate </w:t>
      </w:r>
      <w:r w:rsidR="007D6B64">
        <w:rPr>
          <w:b/>
          <w:i/>
        </w:rPr>
        <w:t>gNB</w:t>
      </w:r>
      <w:r w:rsidR="007D6B64" w:rsidRPr="000D10BD">
        <w:rPr>
          <w:b/>
          <w:i/>
        </w:rPr>
        <w:t xml:space="preserve"> </w:t>
      </w:r>
      <w:r w:rsidRPr="00CD26C7">
        <w:rPr>
          <w:b/>
          <w:i/>
        </w:rPr>
        <w:t xml:space="preserve">to execute the decision accordingly. </w:t>
      </w:r>
    </w:p>
    <w:p w14:paraId="44070445" w14:textId="45F9B74C" w:rsidR="00F827CA" w:rsidRPr="00946CB8" w:rsidRDefault="00F827CA" w:rsidP="00A01196">
      <w:pPr>
        <w:pStyle w:val="af4"/>
        <w:spacing w:before="120" w:after="312"/>
        <w:ind w:firstLineChars="0" w:firstLine="0"/>
        <w:rPr>
          <w:b/>
          <w:bCs/>
          <w:i/>
          <w:lang w:eastAsia="zh-CN"/>
        </w:rPr>
      </w:pPr>
      <w:r>
        <w:rPr>
          <w:b/>
          <w:bCs/>
          <w:i/>
          <w:lang w:eastAsia="zh-CN"/>
        </w:rPr>
        <w:t>Proposal 14</w:t>
      </w:r>
      <w:r w:rsidRPr="00443EEE">
        <w:rPr>
          <w:b/>
          <w:bCs/>
          <w:i/>
          <w:lang w:eastAsia="zh-CN"/>
        </w:rPr>
        <w:t>:</w:t>
      </w:r>
      <w:r w:rsidR="00CF6A93">
        <w:rPr>
          <w:b/>
          <w:bCs/>
          <w:i/>
          <w:lang w:eastAsia="zh-CN"/>
        </w:rPr>
        <w:t xml:space="preserve"> </w:t>
      </w:r>
      <w:r w:rsidRPr="00443EEE">
        <w:rPr>
          <w:b/>
          <w:bCs/>
          <w:i/>
          <w:lang w:eastAsia="zh-CN"/>
        </w:rPr>
        <w:t xml:space="preserve">For Case </w:t>
      </w:r>
      <w:r>
        <w:rPr>
          <w:b/>
          <w:bCs/>
          <w:i/>
          <w:lang w:eastAsia="zh-CN"/>
        </w:rPr>
        <w:t>3b</w:t>
      </w:r>
      <w:r w:rsidRPr="00443EEE">
        <w:rPr>
          <w:b/>
          <w:bCs/>
          <w:i/>
          <w:lang w:eastAsia="zh-CN"/>
        </w:rPr>
        <w:t xml:space="preserve"> (</w:t>
      </w:r>
      <w:r w:rsidRPr="000B174E">
        <w:rPr>
          <w:b/>
          <w:bCs/>
          <w:i/>
          <w:lang w:eastAsia="zh-CN"/>
        </w:rPr>
        <w:t xml:space="preserve">NG-RAN node assisted positioning with </w:t>
      </w:r>
      <w:r w:rsidRPr="00123339">
        <w:rPr>
          <w:b/>
          <w:bCs/>
          <w:i/>
          <w:lang w:eastAsia="zh-CN"/>
        </w:rPr>
        <w:t>LMF-side model, direct AI/ML positioning</w:t>
      </w:r>
      <w:r w:rsidRPr="00443EEE">
        <w:rPr>
          <w:b/>
          <w:bCs/>
          <w:i/>
          <w:lang w:eastAsia="zh-CN"/>
        </w:rPr>
        <w:t>), the model training/updating and inferen</w:t>
      </w:r>
      <w:r>
        <w:rPr>
          <w:b/>
          <w:bCs/>
          <w:i/>
          <w:lang w:eastAsia="zh-CN"/>
        </w:rPr>
        <w:t>ce are performed all at LMF sid</w:t>
      </w:r>
      <w:r w:rsidRPr="00946CB8">
        <w:rPr>
          <w:b/>
          <w:bCs/>
          <w:i/>
          <w:lang w:eastAsia="zh-CN"/>
        </w:rPr>
        <w:t>e.</w:t>
      </w:r>
    </w:p>
    <w:p w14:paraId="74053BA4" w14:textId="63033B7D" w:rsidR="00F827CA" w:rsidRPr="00946CB8" w:rsidRDefault="00F827CA" w:rsidP="00A01196">
      <w:pPr>
        <w:pStyle w:val="af4"/>
        <w:spacing w:before="120"/>
        <w:ind w:firstLineChars="0" w:firstLine="0"/>
        <w:rPr>
          <w:b/>
          <w:bCs/>
          <w:i/>
          <w:lang w:eastAsia="zh-CN"/>
        </w:rPr>
      </w:pPr>
      <w:r>
        <w:rPr>
          <w:b/>
          <w:bCs/>
          <w:i/>
          <w:lang w:eastAsia="zh-CN"/>
        </w:rPr>
        <w:t>Proposal 15:</w:t>
      </w:r>
      <w:r w:rsidR="00CF6A93">
        <w:rPr>
          <w:b/>
          <w:bCs/>
          <w:i/>
          <w:lang w:eastAsia="zh-CN"/>
        </w:rPr>
        <w:t xml:space="preserve"> </w:t>
      </w:r>
      <w:r>
        <w:rPr>
          <w:b/>
          <w:bCs/>
          <w:i/>
          <w:lang w:eastAsia="zh-CN"/>
        </w:rPr>
        <w:t>For data collection spec impact in Case 3b spec, support at least</w:t>
      </w:r>
    </w:p>
    <w:p w14:paraId="07CDF73F" w14:textId="77777777" w:rsidR="00F827CA" w:rsidRDefault="00F827CA" w:rsidP="00F827CA">
      <w:pPr>
        <w:pStyle w:val="af4"/>
        <w:numPr>
          <w:ilvl w:val="0"/>
          <w:numId w:val="10"/>
        </w:numPr>
        <w:spacing w:beforeLines="50" w:before="156"/>
        <w:ind w:firstLineChars="0"/>
        <w:rPr>
          <w:b/>
          <w:i/>
        </w:rPr>
      </w:pPr>
      <w:r>
        <w:rPr>
          <w:b/>
          <w:i/>
        </w:rPr>
        <w:t xml:space="preserve">New </w:t>
      </w:r>
      <w:r w:rsidRPr="000A343D">
        <w:rPr>
          <w:b/>
          <w:i/>
        </w:rPr>
        <w:t xml:space="preserve">measurements (e.g. CIR, PDP) from </w:t>
      </w:r>
      <w:r w:rsidRPr="006C0750">
        <w:rPr>
          <w:b/>
          <w:i/>
        </w:rPr>
        <w:t xml:space="preserve">gNB </w:t>
      </w:r>
      <w:r w:rsidRPr="000A343D">
        <w:rPr>
          <w:b/>
          <w:i/>
        </w:rPr>
        <w:t xml:space="preserve">to LMF </w:t>
      </w:r>
    </w:p>
    <w:p w14:paraId="0392D853" w14:textId="77777777" w:rsidR="00F827CA" w:rsidRDefault="00F827CA" w:rsidP="00F827CA">
      <w:pPr>
        <w:pStyle w:val="af4"/>
        <w:numPr>
          <w:ilvl w:val="0"/>
          <w:numId w:val="10"/>
        </w:numPr>
        <w:spacing w:beforeLines="50" w:before="156"/>
        <w:ind w:firstLineChars="0"/>
        <w:rPr>
          <w:b/>
          <w:i/>
        </w:rPr>
      </w:pPr>
      <w:r w:rsidRPr="00BC4973">
        <w:rPr>
          <w:b/>
          <w:i/>
        </w:rPr>
        <w:t>Assistance signaling</w:t>
      </w:r>
      <w:r>
        <w:rPr>
          <w:b/>
          <w:i/>
        </w:rPr>
        <w:t xml:space="preserve"> for facilitating the data collection e.g. </w:t>
      </w:r>
      <w:r w:rsidRPr="003C3457">
        <w:rPr>
          <w:b/>
          <w:i/>
        </w:rPr>
        <w:t>measurement quality indication;</w:t>
      </w:r>
      <w:r>
        <w:rPr>
          <w:b/>
          <w:i/>
        </w:rPr>
        <w:t xml:space="preserve"> </w:t>
      </w:r>
      <w:r w:rsidRPr="003C3457">
        <w:rPr>
          <w:b/>
          <w:i/>
        </w:rPr>
        <w:t xml:space="preserve">measurement </w:t>
      </w:r>
      <w:r w:rsidRPr="00E67DE7">
        <w:rPr>
          <w:b/>
          <w:i/>
        </w:rPr>
        <w:t xml:space="preserve">length </w:t>
      </w:r>
      <w:r w:rsidRPr="003C3457">
        <w:rPr>
          <w:b/>
          <w:i/>
        </w:rPr>
        <w:t>requirement indication</w:t>
      </w:r>
    </w:p>
    <w:p w14:paraId="610678E5" w14:textId="4EE4CD75" w:rsidR="00F827CA" w:rsidRPr="00A01196" w:rsidRDefault="00F827CA" w:rsidP="00A01196">
      <w:pPr>
        <w:spacing w:before="120"/>
        <w:rPr>
          <w:b/>
          <w:bCs/>
          <w:i/>
          <w:lang w:eastAsia="zh-CN"/>
        </w:rPr>
      </w:pPr>
      <w:r>
        <w:rPr>
          <w:b/>
          <w:bCs/>
          <w:i/>
          <w:lang w:eastAsia="zh-CN"/>
        </w:rPr>
        <w:t>Proposal 16</w:t>
      </w:r>
      <w:r w:rsidRPr="00A01196">
        <w:rPr>
          <w:b/>
          <w:bCs/>
          <w:i/>
          <w:lang w:eastAsia="zh-CN"/>
        </w:rPr>
        <w:t>:</w:t>
      </w:r>
      <w:r w:rsidR="00CF6A93">
        <w:rPr>
          <w:b/>
          <w:bCs/>
          <w:i/>
          <w:lang w:eastAsia="zh-CN"/>
        </w:rPr>
        <w:t xml:space="preserve"> </w:t>
      </w:r>
      <w:r w:rsidRPr="00A01196">
        <w:rPr>
          <w:b/>
          <w:bCs/>
          <w:i/>
          <w:lang w:eastAsia="zh-CN"/>
        </w:rPr>
        <w:t>For inference spec impact in Case 3b spec, support at least</w:t>
      </w:r>
    </w:p>
    <w:p w14:paraId="5058D9CF" w14:textId="77777777" w:rsidR="00F827CA" w:rsidRDefault="00F827CA" w:rsidP="00F827CA">
      <w:pPr>
        <w:pStyle w:val="af4"/>
        <w:numPr>
          <w:ilvl w:val="0"/>
          <w:numId w:val="10"/>
        </w:numPr>
        <w:spacing w:beforeLines="50" w:before="156"/>
        <w:ind w:firstLineChars="0"/>
        <w:rPr>
          <w:b/>
          <w:i/>
        </w:rPr>
      </w:pPr>
      <w:r>
        <w:rPr>
          <w:b/>
          <w:i/>
        </w:rPr>
        <w:t xml:space="preserve">New </w:t>
      </w:r>
      <w:r w:rsidRPr="000A343D">
        <w:rPr>
          <w:b/>
          <w:i/>
        </w:rPr>
        <w:t xml:space="preserve">measurements (e.g. CIR, PDP) from </w:t>
      </w:r>
      <w:r>
        <w:rPr>
          <w:b/>
          <w:i/>
        </w:rPr>
        <w:t>gNB</w:t>
      </w:r>
      <w:r w:rsidRPr="000A343D">
        <w:rPr>
          <w:b/>
          <w:i/>
        </w:rPr>
        <w:t xml:space="preserve"> to LMF </w:t>
      </w:r>
    </w:p>
    <w:p w14:paraId="7BA8B442" w14:textId="77777777" w:rsidR="00F827CA" w:rsidRDefault="00F827CA" w:rsidP="00F827CA">
      <w:pPr>
        <w:pStyle w:val="af4"/>
        <w:numPr>
          <w:ilvl w:val="0"/>
          <w:numId w:val="10"/>
        </w:numPr>
        <w:spacing w:beforeLines="50" w:before="156"/>
        <w:ind w:firstLineChars="0"/>
        <w:rPr>
          <w:b/>
          <w:i/>
        </w:rPr>
      </w:pPr>
      <w:r w:rsidRPr="00BC4973">
        <w:rPr>
          <w:b/>
          <w:i/>
        </w:rPr>
        <w:t>Assistance signaling</w:t>
      </w:r>
      <w:r>
        <w:rPr>
          <w:b/>
          <w:i/>
        </w:rPr>
        <w:t xml:space="preserve"> for indicating the requirement of the model input e.g. </w:t>
      </w:r>
      <w:r w:rsidRPr="003C3457">
        <w:rPr>
          <w:b/>
          <w:i/>
        </w:rPr>
        <w:t xml:space="preserve">measurement </w:t>
      </w:r>
      <w:r w:rsidRPr="00E67DE7">
        <w:rPr>
          <w:b/>
          <w:i/>
        </w:rPr>
        <w:t xml:space="preserve">length </w:t>
      </w:r>
      <w:r w:rsidRPr="003C3457">
        <w:rPr>
          <w:b/>
          <w:i/>
        </w:rPr>
        <w:t>requirement indication</w:t>
      </w:r>
    </w:p>
    <w:p w14:paraId="2E2E8806" w14:textId="6AD404A2" w:rsidR="00F827CA" w:rsidRPr="00A01196" w:rsidRDefault="00F827CA" w:rsidP="00A01196">
      <w:pPr>
        <w:spacing w:beforeLines="50" w:before="156" w:after="50"/>
        <w:rPr>
          <w:b/>
          <w:bCs/>
          <w:i/>
          <w:lang w:eastAsia="zh-CN"/>
        </w:rPr>
      </w:pPr>
      <w:r>
        <w:rPr>
          <w:b/>
          <w:bCs/>
          <w:i/>
          <w:lang w:eastAsia="zh-CN"/>
        </w:rPr>
        <w:t>Proposal 17</w:t>
      </w:r>
      <w:r w:rsidRPr="00A01196">
        <w:rPr>
          <w:b/>
          <w:bCs/>
          <w:i/>
          <w:lang w:eastAsia="zh-CN"/>
        </w:rPr>
        <w:t>: Study the following modes of model monitoring and the potential spec impact for Case 3b:</w:t>
      </w:r>
    </w:p>
    <w:p w14:paraId="4A251DC1" w14:textId="77777777" w:rsidR="00F827CA" w:rsidRDefault="00F827CA" w:rsidP="00F827CA">
      <w:pPr>
        <w:pStyle w:val="af4"/>
        <w:numPr>
          <w:ilvl w:val="0"/>
          <w:numId w:val="10"/>
        </w:numPr>
        <w:spacing w:before="120"/>
        <w:ind w:firstLineChars="0"/>
        <w:rPr>
          <w:b/>
          <w:i/>
        </w:rPr>
      </w:pPr>
      <w:r>
        <w:rPr>
          <w:b/>
          <w:i/>
        </w:rPr>
        <w:lastRenderedPageBreak/>
        <w:t>LMF</w:t>
      </w:r>
      <w:r w:rsidRPr="00524830">
        <w:rPr>
          <w:b/>
          <w:i/>
        </w:rPr>
        <w:t xml:space="preserve"> collects inputs for monitoring, calculates monitoring KPI</w:t>
      </w:r>
      <w:r>
        <w:rPr>
          <w:b/>
          <w:i/>
        </w:rPr>
        <w:t>s</w:t>
      </w:r>
      <w:r w:rsidRPr="00524830">
        <w:rPr>
          <w:b/>
          <w:i/>
        </w:rPr>
        <w:t>, and makes monitoring decision</w:t>
      </w:r>
    </w:p>
    <w:p w14:paraId="1A04542E" w14:textId="5A5CFDFB" w:rsidR="00F827CA" w:rsidRPr="00A01196" w:rsidRDefault="00F827CA">
      <w:pPr>
        <w:pStyle w:val="af4"/>
        <w:numPr>
          <w:ilvl w:val="0"/>
          <w:numId w:val="10"/>
        </w:numPr>
        <w:spacing w:before="120"/>
        <w:ind w:firstLineChars="0"/>
        <w:rPr>
          <w:b/>
          <w:i/>
        </w:rPr>
      </w:pPr>
      <w:r>
        <w:rPr>
          <w:b/>
          <w:i/>
        </w:rPr>
        <w:t>gNB</w:t>
      </w:r>
      <w:r w:rsidRPr="003039D0">
        <w:rPr>
          <w:b/>
          <w:i/>
        </w:rPr>
        <w:t xml:space="preserve"> collects inputs for monitoring, calculates monitoring KPIs which are then fed back to </w:t>
      </w:r>
      <w:r>
        <w:rPr>
          <w:b/>
          <w:i/>
        </w:rPr>
        <w:t>LMF</w:t>
      </w:r>
      <w:r w:rsidRPr="003039D0">
        <w:rPr>
          <w:b/>
          <w:i/>
        </w:rPr>
        <w:t xml:space="preserve">, and </w:t>
      </w:r>
      <w:r>
        <w:rPr>
          <w:b/>
          <w:i/>
        </w:rPr>
        <w:t>LMF</w:t>
      </w:r>
      <w:r w:rsidRPr="00544327">
        <w:rPr>
          <w:b/>
          <w:i/>
        </w:rPr>
        <w:t xml:space="preserve"> </w:t>
      </w:r>
      <w:r w:rsidRPr="003039D0">
        <w:rPr>
          <w:b/>
          <w:i/>
        </w:rPr>
        <w:t>makes monitoring decision</w:t>
      </w:r>
      <w:r w:rsidRPr="009A11E2">
        <w:rPr>
          <w:b/>
          <w:i/>
        </w:rPr>
        <w:t>.</w:t>
      </w:r>
    </w:p>
    <w:p w14:paraId="0A91FF16" w14:textId="3C886CC3" w:rsidR="00F827CA" w:rsidRDefault="00F827CA" w:rsidP="00A01196">
      <w:pPr>
        <w:pStyle w:val="af4"/>
        <w:spacing w:beforeLines="50" w:before="156" w:after="50"/>
        <w:ind w:firstLineChars="0" w:firstLine="0"/>
        <w:rPr>
          <w:b/>
          <w:bCs/>
          <w:i/>
          <w:lang w:eastAsia="zh-CN"/>
        </w:rPr>
      </w:pPr>
      <w:r>
        <w:rPr>
          <w:b/>
          <w:bCs/>
          <w:i/>
          <w:lang w:eastAsia="zh-CN"/>
        </w:rPr>
        <w:t>Proposal 18</w:t>
      </w:r>
      <w:r w:rsidRPr="00D3185D">
        <w:rPr>
          <w:b/>
          <w:bCs/>
          <w:i/>
          <w:lang w:eastAsia="zh-CN"/>
        </w:rPr>
        <w:t>:</w:t>
      </w:r>
      <w:r w:rsidRPr="00415C45">
        <w:rPr>
          <w:b/>
          <w:bCs/>
          <w:i/>
          <w:lang w:eastAsia="zh-CN"/>
        </w:rPr>
        <w:t xml:space="preserve"> </w:t>
      </w:r>
      <w:r w:rsidRPr="00F81E94">
        <w:rPr>
          <w:b/>
          <w:bCs/>
          <w:i/>
          <w:lang w:eastAsia="zh-CN"/>
        </w:rPr>
        <w:t xml:space="preserve">For </w:t>
      </w:r>
      <w:r w:rsidRPr="00A93ADC">
        <w:rPr>
          <w:b/>
          <w:bCs/>
          <w:i/>
          <w:lang w:eastAsia="zh-CN"/>
        </w:rPr>
        <w:t xml:space="preserve">training data collection for AI/ML based </w:t>
      </w:r>
      <w:r>
        <w:rPr>
          <w:b/>
          <w:bCs/>
          <w:i/>
          <w:lang w:eastAsia="zh-CN"/>
        </w:rPr>
        <w:t xml:space="preserve">positioning, support </w:t>
      </w:r>
      <w:r w:rsidRPr="00A93ADC">
        <w:rPr>
          <w:b/>
          <w:bCs/>
          <w:i/>
          <w:lang w:eastAsia="zh-CN"/>
        </w:rPr>
        <w:t>assistance signaling of the requested quality of training data</w:t>
      </w:r>
      <w:r>
        <w:rPr>
          <w:b/>
          <w:bCs/>
          <w:i/>
          <w:lang w:eastAsia="zh-CN"/>
        </w:rPr>
        <w:t>.</w:t>
      </w:r>
    </w:p>
    <w:p w14:paraId="4A0EE317" w14:textId="7CADCA8A" w:rsidR="00F827CA" w:rsidRPr="0017393E" w:rsidRDefault="00F827CA" w:rsidP="00A01196">
      <w:pPr>
        <w:pStyle w:val="af4"/>
        <w:ind w:firstLineChars="0" w:firstLine="0"/>
        <w:rPr>
          <w:b/>
          <w:bCs/>
          <w:i/>
          <w:lang w:eastAsia="zh-CN"/>
        </w:rPr>
      </w:pPr>
      <w:r>
        <w:rPr>
          <w:b/>
          <w:bCs/>
          <w:i/>
          <w:lang w:eastAsia="zh-CN"/>
        </w:rPr>
        <w:t xml:space="preserve">Proposal 19: </w:t>
      </w:r>
      <w:r w:rsidRPr="0017393E">
        <w:rPr>
          <w:b/>
          <w:bCs/>
          <w:i/>
          <w:lang w:eastAsia="zh-CN"/>
        </w:rPr>
        <w:t xml:space="preserve">Study the potential spec impact of data collection from realistic network for supporting the model </w:t>
      </w:r>
      <w:r w:rsidRPr="005D094E">
        <w:rPr>
          <w:b/>
          <w:bCs/>
          <w:i/>
          <w:lang w:eastAsia="zh-CN"/>
        </w:rPr>
        <w:t>training and updating</w:t>
      </w:r>
      <w:r w:rsidRPr="0017393E">
        <w:rPr>
          <w:b/>
          <w:bCs/>
          <w:i/>
          <w:lang w:eastAsia="zh-CN"/>
        </w:rPr>
        <w:t xml:space="preserve"> of </w:t>
      </w:r>
      <w:r>
        <w:rPr>
          <w:b/>
          <w:bCs/>
          <w:i/>
          <w:lang w:eastAsia="zh-CN"/>
        </w:rPr>
        <w:t xml:space="preserve">the </w:t>
      </w:r>
      <w:r w:rsidRPr="0017393E">
        <w:rPr>
          <w:b/>
          <w:bCs/>
          <w:i/>
          <w:lang w:eastAsia="zh-CN"/>
        </w:rPr>
        <w:t>AI/ML model, including at least:</w:t>
      </w:r>
    </w:p>
    <w:p w14:paraId="382ABCE7" w14:textId="77777777" w:rsidR="00F827CA" w:rsidRPr="005A0BAB" w:rsidRDefault="00F827CA" w:rsidP="00F827CA">
      <w:pPr>
        <w:pStyle w:val="af4"/>
        <w:numPr>
          <w:ilvl w:val="0"/>
          <w:numId w:val="10"/>
        </w:numPr>
        <w:spacing w:before="120"/>
        <w:ind w:firstLineChars="0"/>
        <w:rPr>
          <w:b/>
          <w:i/>
        </w:rPr>
      </w:pPr>
      <w:r w:rsidRPr="005A0BAB">
        <w:rPr>
          <w:b/>
          <w:i/>
        </w:rPr>
        <w:t>Signaling for indicating/requesting data collection.</w:t>
      </w:r>
    </w:p>
    <w:p w14:paraId="5A9DB1B3" w14:textId="77777777" w:rsidR="00F827CA" w:rsidRPr="005A0BAB" w:rsidRDefault="00F827CA" w:rsidP="00F827CA">
      <w:pPr>
        <w:pStyle w:val="af4"/>
        <w:numPr>
          <w:ilvl w:val="0"/>
          <w:numId w:val="10"/>
        </w:numPr>
        <w:spacing w:before="120"/>
        <w:ind w:firstLineChars="0"/>
        <w:rPr>
          <w:b/>
          <w:i/>
        </w:rPr>
      </w:pPr>
      <w:r w:rsidRPr="005A0BAB">
        <w:rPr>
          <w:b/>
          <w:i/>
        </w:rPr>
        <w:t>Feedback of channel measurements.</w:t>
      </w:r>
    </w:p>
    <w:p w14:paraId="6EB6FA50" w14:textId="77777777" w:rsidR="00F827CA" w:rsidRDefault="00F827CA" w:rsidP="00F827CA">
      <w:pPr>
        <w:pStyle w:val="af4"/>
        <w:numPr>
          <w:ilvl w:val="0"/>
          <w:numId w:val="10"/>
        </w:numPr>
        <w:spacing w:before="120"/>
        <w:ind w:firstLineChars="0"/>
        <w:rPr>
          <w:b/>
          <w:i/>
        </w:rPr>
      </w:pPr>
      <w:r w:rsidRPr="005A0BAB">
        <w:rPr>
          <w:b/>
          <w:i/>
        </w:rPr>
        <w:t>Methods of improving data quality.</w:t>
      </w:r>
    </w:p>
    <w:p w14:paraId="172DB975" w14:textId="3AAAF0FF" w:rsidR="003729B9" w:rsidRPr="00A01196" w:rsidRDefault="00F827CA" w:rsidP="00A01196">
      <w:pPr>
        <w:pStyle w:val="af4"/>
        <w:spacing w:beforeLines="50" w:before="156" w:after="50"/>
        <w:ind w:firstLineChars="0" w:firstLine="0"/>
        <w:rPr>
          <w:lang w:eastAsia="zh-CN"/>
        </w:rPr>
      </w:pPr>
      <w:r>
        <w:rPr>
          <w:b/>
          <w:bCs/>
          <w:i/>
          <w:lang w:eastAsia="zh-CN"/>
        </w:rPr>
        <w:t>Proposal 20</w:t>
      </w:r>
      <w:r w:rsidRPr="00D55F00">
        <w:rPr>
          <w:b/>
          <w:bCs/>
          <w:i/>
          <w:lang w:eastAsia="zh-CN"/>
        </w:rPr>
        <w:t>: At least for</w:t>
      </w:r>
      <w:r>
        <w:rPr>
          <w:b/>
          <w:bCs/>
          <w:i/>
          <w:lang w:eastAsia="zh-CN"/>
        </w:rPr>
        <w:t xml:space="preserve"> the</w:t>
      </w:r>
      <w:r w:rsidRPr="00D55F00">
        <w:rPr>
          <w:b/>
          <w:bCs/>
          <w:i/>
          <w:lang w:eastAsia="zh-CN"/>
        </w:rPr>
        <w:t xml:space="preserve"> direct</w:t>
      </w:r>
      <w:r>
        <w:rPr>
          <w:b/>
          <w:bCs/>
          <w:i/>
          <w:lang w:eastAsia="zh-CN"/>
        </w:rPr>
        <w:t xml:space="preserve"> AI/ML</w:t>
      </w:r>
      <w:r w:rsidRPr="00D55F00">
        <w:rPr>
          <w:b/>
          <w:bCs/>
          <w:i/>
          <w:lang w:eastAsia="zh-CN"/>
        </w:rPr>
        <w:t xml:space="preserve"> positioning, since the required measurement payload size to achieve a given accuracy target varies depend</w:t>
      </w:r>
      <w:r>
        <w:rPr>
          <w:b/>
          <w:bCs/>
          <w:i/>
          <w:lang w:eastAsia="zh-CN"/>
        </w:rPr>
        <w:t>ing</w:t>
      </w:r>
      <w:r w:rsidRPr="00D55F00">
        <w:rPr>
          <w:b/>
          <w:bCs/>
          <w:i/>
          <w:lang w:eastAsia="zh-CN"/>
        </w:rPr>
        <w:t xml:space="preserve"> on deployment scenario and channel conditions, measurement reporting with flexible payload size should be supported</w:t>
      </w:r>
      <w:r>
        <w:rPr>
          <w:b/>
          <w:bCs/>
          <w:i/>
          <w:lang w:eastAsia="zh-CN"/>
        </w:rPr>
        <w:t>.</w:t>
      </w:r>
    </w:p>
    <w:p w14:paraId="1849145D" w14:textId="77777777" w:rsidR="00CD4E9C" w:rsidRDefault="00CD4E9C">
      <w:pPr>
        <w:rPr>
          <w:rFonts w:eastAsia="MS Mincho"/>
          <w:lang w:eastAsia="ja-JP"/>
        </w:rPr>
      </w:pPr>
    </w:p>
    <w:p w14:paraId="2F7AF040" w14:textId="77777777" w:rsidR="00250737" w:rsidRPr="0019053C" w:rsidRDefault="00250737" w:rsidP="000D5097">
      <w:pPr>
        <w:pStyle w:val="1"/>
        <w:numPr>
          <w:ilvl w:val="0"/>
          <w:numId w:val="0"/>
        </w:numPr>
        <w:snapToGrid w:val="0"/>
        <w:spacing w:after="120"/>
        <w:ind w:left="431" w:hanging="431"/>
        <w:rPr>
          <w:rFonts w:ascii="Times New Roman" w:hAnsi="Times New Roman"/>
        </w:rPr>
      </w:pPr>
      <w:bookmarkStart w:id="17" w:name="_Ref124589665"/>
      <w:bookmarkStart w:id="18" w:name="_Ref71620620"/>
      <w:bookmarkStart w:id="19" w:name="_Ref124671424"/>
      <w:r w:rsidRPr="0019053C">
        <w:rPr>
          <w:rFonts w:ascii="Times New Roman" w:hAnsi="Times New Roman"/>
        </w:rPr>
        <w:t>References</w:t>
      </w:r>
    </w:p>
    <w:p w14:paraId="15941C7C" w14:textId="02116D7C" w:rsidR="006B79B7" w:rsidRPr="0019053C" w:rsidRDefault="000E66AA" w:rsidP="003A4E55">
      <w:pPr>
        <w:pStyle w:val="References"/>
        <w:numPr>
          <w:ilvl w:val="0"/>
          <w:numId w:val="6"/>
        </w:numPr>
        <w:rPr>
          <w:lang w:eastAsia="zh-CN"/>
        </w:rPr>
      </w:pPr>
      <w:bookmarkStart w:id="20" w:name="_Ref109825835"/>
      <w:bookmarkStart w:id="21" w:name="_Ref118193258"/>
      <w:bookmarkStart w:id="22" w:name="_Ref126606743"/>
      <w:bookmarkStart w:id="23" w:name="_Ref131152127"/>
      <w:bookmarkEnd w:id="17"/>
      <w:bookmarkEnd w:id="18"/>
      <w:bookmarkEnd w:id="19"/>
      <w:r w:rsidRPr="0019053C">
        <w:rPr>
          <w:lang w:eastAsia="zh-CN"/>
        </w:rPr>
        <w:t>RAN1 Chairman’s notes, RAN1</w:t>
      </w:r>
      <w:bookmarkEnd w:id="20"/>
      <w:r w:rsidR="001E11C5" w:rsidRPr="0019053C">
        <w:rPr>
          <w:lang w:eastAsia="zh-CN"/>
        </w:rPr>
        <w:t>#11</w:t>
      </w:r>
      <w:bookmarkEnd w:id="21"/>
      <w:r w:rsidR="00C717EA" w:rsidRPr="0019053C">
        <w:rPr>
          <w:lang w:eastAsia="zh-CN"/>
        </w:rPr>
        <w:t>2</w:t>
      </w:r>
      <w:r w:rsidR="00444C60">
        <w:rPr>
          <w:lang w:eastAsia="zh-CN"/>
        </w:rPr>
        <w:t>bis</w:t>
      </w:r>
      <w:r w:rsidR="00C717EA" w:rsidRPr="0019053C">
        <w:rPr>
          <w:lang w:eastAsia="zh-CN"/>
        </w:rPr>
        <w:t xml:space="preserve">, </w:t>
      </w:r>
      <w:bookmarkEnd w:id="22"/>
      <w:bookmarkEnd w:id="23"/>
      <w:r w:rsidR="003A4E55" w:rsidRPr="003A4E55">
        <w:rPr>
          <w:lang w:eastAsia="zh-CN"/>
        </w:rPr>
        <w:t>e-Meeting, April 17 –</w:t>
      </w:r>
      <w:r w:rsidR="00922F7D">
        <w:rPr>
          <w:lang w:eastAsia="zh-CN"/>
        </w:rPr>
        <w:t xml:space="preserve"> </w:t>
      </w:r>
      <w:r w:rsidR="003A4E55" w:rsidRPr="003A4E55">
        <w:rPr>
          <w:lang w:eastAsia="zh-CN"/>
        </w:rPr>
        <w:t>26, 2023</w:t>
      </w:r>
      <w:r w:rsidR="00F3793F" w:rsidRPr="0019053C">
        <w:rPr>
          <w:lang w:eastAsia="zh-CN"/>
        </w:rPr>
        <w:t>.</w:t>
      </w:r>
    </w:p>
    <w:p w14:paraId="2F7DD757" w14:textId="3E46CBAF" w:rsidR="00F3793F" w:rsidRPr="0019053C" w:rsidRDefault="00F3793F" w:rsidP="00323D3F">
      <w:pPr>
        <w:pStyle w:val="af4"/>
        <w:numPr>
          <w:ilvl w:val="0"/>
          <w:numId w:val="6"/>
        </w:numPr>
        <w:ind w:firstLineChars="0"/>
        <w:rPr>
          <w:sz w:val="20"/>
          <w:szCs w:val="20"/>
          <w:lang w:eastAsia="zh-CN"/>
        </w:rPr>
      </w:pPr>
      <w:bookmarkStart w:id="24" w:name="_Ref110933031"/>
      <w:r w:rsidRPr="0019053C">
        <w:rPr>
          <w:sz w:val="20"/>
          <w:szCs w:val="20"/>
          <w:lang w:eastAsia="zh-CN"/>
        </w:rPr>
        <w:t>R1-</w:t>
      </w:r>
      <w:r w:rsidR="0058650B" w:rsidRPr="0019053C">
        <w:rPr>
          <w:sz w:val="20"/>
          <w:szCs w:val="20"/>
          <w:lang w:eastAsia="zh-CN"/>
        </w:rPr>
        <w:t>230</w:t>
      </w:r>
      <w:r w:rsidR="0058650B">
        <w:rPr>
          <w:sz w:val="20"/>
          <w:szCs w:val="20"/>
          <w:lang w:eastAsia="zh-CN"/>
        </w:rPr>
        <w:t>4657</w:t>
      </w:r>
      <w:r w:rsidRPr="0019053C">
        <w:rPr>
          <w:sz w:val="20"/>
          <w:szCs w:val="20"/>
          <w:lang w:eastAsia="zh-CN"/>
        </w:rPr>
        <w:t>, “Evaluation on AI/ML for positioning accuracy enhancement”</w:t>
      </w:r>
      <w:bookmarkStart w:id="25" w:name="_Ref110965633"/>
      <w:bookmarkEnd w:id="24"/>
      <w:r w:rsidRPr="0019053C">
        <w:rPr>
          <w:sz w:val="20"/>
          <w:szCs w:val="20"/>
          <w:lang w:eastAsia="zh-CN"/>
        </w:rPr>
        <w:t>, RAN1#11</w:t>
      </w:r>
      <w:r w:rsidR="00323D3F">
        <w:rPr>
          <w:sz w:val="20"/>
          <w:szCs w:val="20"/>
          <w:lang w:eastAsia="zh-CN"/>
        </w:rPr>
        <w:t>3</w:t>
      </w:r>
      <w:r w:rsidRPr="0019053C">
        <w:rPr>
          <w:sz w:val="20"/>
          <w:szCs w:val="20"/>
          <w:lang w:eastAsia="zh-CN"/>
        </w:rPr>
        <w:t xml:space="preserve">, Huawei, HiSilicon, </w:t>
      </w:r>
      <w:r w:rsidR="00323D3F" w:rsidRPr="00323D3F">
        <w:rPr>
          <w:kern w:val="2"/>
          <w:sz w:val="20"/>
          <w:szCs w:val="20"/>
          <w:lang w:eastAsia="zh-CN"/>
        </w:rPr>
        <w:t>Incheon, Korea, May 22 – 26, 2023</w:t>
      </w:r>
      <w:r w:rsidR="00EA6840">
        <w:rPr>
          <w:kern w:val="2"/>
          <w:sz w:val="20"/>
          <w:szCs w:val="20"/>
          <w:lang w:eastAsia="zh-CN"/>
        </w:rPr>
        <w:t>.</w:t>
      </w:r>
      <w:r w:rsidRPr="0019053C">
        <w:rPr>
          <w:rFonts w:eastAsiaTheme="minorEastAsia"/>
          <w:sz w:val="20"/>
          <w:szCs w:val="20"/>
          <w:lang w:eastAsia="zh-CN"/>
        </w:rPr>
        <w:t xml:space="preserve"> </w:t>
      </w:r>
    </w:p>
    <w:p w14:paraId="6BC63023" w14:textId="3D00D663" w:rsidR="00152B8F" w:rsidRPr="0019053C" w:rsidRDefault="00F3793F" w:rsidP="00C717EA">
      <w:pPr>
        <w:pStyle w:val="References"/>
        <w:numPr>
          <w:ilvl w:val="0"/>
          <w:numId w:val="6"/>
        </w:numPr>
        <w:rPr>
          <w:lang w:eastAsia="zh-CN"/>
        </w:rPr>
      </w:pPr>
      <w:r w:rsidRPr="0019053C">
        <w:rPr>
          <w:lang w:eastAsia="zh-CN"/>
        </w:rPr>
        <w:t>R1-230</w:t>
      </w:r>
      <w:r w:rsidR="00607DA4">
        <w:rPr>
          <w:lang w:eastAsia="zh-CN"/>
        </w:rPr>
        <w:t>4652</w:t>
      </w:r>
      <w:r w:rsidRPr="0019053C">
        <w:rPr>
          <w:lang w:eastAsia="zh-CN"/>
        </w:rPr>
        <w:t>, “Discussion on general aspects of AI/ML framework”</w:t>
      </w:r>
      <w:bookmarkEnd w:id="25"/>
      <w:r w:rsidRPr="0019053C">
        <w:rPr>
          <w:lang w:eastAsia="zh-CN"/>
        </w:rPr>
        <w:t xml:space="preserve">, </w:t>
      </w:r>
      <w:r w:rsidR="00EA6840" w:rsidRPr="0019053C">
        <w:rPr>
          <w:szCs w:val="20"/>
          <w:lang w:eastAsia="zh-CN"/>
        </w:rPr>
        <w:t>RAN1#11</w:t>
      </w:r>
      <w:r w:rsidR="00EA6840">
        <w:rPr>
          <w:szCs w:val="20"/>
          <w:lang w:eastAsia="zh-CN"/>
        </w:rPr>
        <w:t>3</w:t>
      </w:r>
      <w:r w:rsidR="00EA6840" w:rsidRPr="0019053C">
        <w:rPr>
          <w:szCs w:val="20"/>
          <w:lang w:eastAsia="zh-CN"/>
        </w:rPr>
        <w:t xml:space="preserve">, Huawei, HiSilicon, </w:t>
      </w:r>
      <w:r w:rsidR="00EA6840" w:rsidRPr="00323D3F">
        <w:rPr>
          <w:kern w:val="2"/>
          <w:szCs w:val="20"/>
          <w:lang w:eastAsia="zh-CN"/>
        </w:rPr>
        <w:t>Incheon, Korea, May 22 – 26, 2023</w:t>
      </w:r>
      <w:r w:rsidR="00EA6840">
        <w:rPr>
          <w:kern w:val="2"/>
          <w:szCs w:val="20"/>
          <w:lang w:eastAsia="zh-CN"/>
        </w:rPr>
        <w:t>.</w:t>
      </w:r>
    </w:p>
    <w:sectPr w:rsidR="00152B8F" w:rsidRPr="0019053C" w:rsidSect="005C7231">
      <w:headerReference w:type="even" r:id="rId27"/>
      <w:footerReference w:type="even" r:id="rId28"/>
      <w:headerReference w:type="first" r:id="rId29"/>
      <w:footerReference w:type="first" r:id="rId30"/>
      <w:pgSz w:w="11906" w:h="16838"/>
      <w:pgMar w:top="567" w:right="1416" w:bottom="709" w:left="1134" w:header="779"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E264FD" w14:textId="77777777" w:rsidR="00517684" w:rsidRDefault="00517684">
      <w:r>
        <w:separator/>
      </w:r>
    </w:p>
  </w:endnote>
  <w:endnote w:type="continuationSeparator" w:id="0">
    <w:p w14:paraId="6D0C50CB" w14:textId="77777777" w:rsidR="00517684" w:rsidRDefault="00517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B7539" w14:textId="77777777" w:rsidR="00210D7B" w:rsidRDefault="00210D7B">
    <w:pPr>
      <w:pStyle w:val="aa"/>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0761A" w14:textId="77777777" w:rsidR="00210D7B" w:rsidRDefault="00210D7B">
    <w:pPr>
      <w:pStyle w:val="aa"/>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7F103C" w14:textId="77777777" w:rsidR="00517684" w:rsidRDefault="00517684">
      <w:r>
        <w:separator/>
      </w:r>
    </w:p>
  </w:footnote>
  <w:footnote w:type="continuationSeparator" w:id="0">
    <w:p w14:paraId="271A3461" w14:textId="77777777" w:rsidR="00517684" w:rsidRDefault="005176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88C66" w14:textId="77777777" w:rsidR="00210D7B" w:rsidRDefault="00210D7B">
    <w:pPr>
      <w:pStyle w:val="ab"/>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AA886" w14:textId="77777777" w:rsidR="00210D7B" w:rsidRDefault="00210D7B">
    <w:pPr>
      <w:pStyle w:val="ab"/>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55C65"/>
    <w:multiLevelType w:val="hybridMultilevel"/>
    <w:tmpl w:val="D222DD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DA5C4B"/>
    <w:multiLevelType w:val="hybridMultilevel"/>
    <w:tmpl w:val="EDDE1F24"/>
    <w:lvl w:ilvl="0" w:tplc="04090001">
      <w:start w:val="1"/>
      <w:numFmt w:val="bullet"/>
      <w:lvlText w:val=""/>
      <w:lvlJc w:val="left"/>
      <w:pPr>
        <w:ind w:left="0" w:firstLine="0"/>
      </w:pPr>
      <w:rPr>
        <w:rFonts w:ascii="Symbol" w:hAnsi="Symbol" w:hint="default"/>
        <w:b/>
        <w:i/>
      </w:rPr>
    </w:lvl>
    <w:lvl w:ilvl="1" w:tplc="04090003">
      <w:start w:val="1"/>
      <w:numFmt w:val="bullet"/>
      <w:lvlText w:val="o"/>
      <w:lvlJc w:val="left"/>
      <w:pPr>
        <w:ind w:left="840" w:hanging="420"/>
      </w:pPr>
      <w:rPr>
        <w:rFonts w:ascii="Courier New" w:hAnsi="Courier New" w:cs="Courier New" w:hint="default"/>
      </w:rPr>
    </w:lvl>
    <w:lvl w:ilvl="2" w:tplc="DD4C4E9C">
      <w:start w:val="1"/>
      <w:numFmt w:val="bullet"/>
      <w:lvlText w:val="-"/>
      <w:lvlJc w:val="left"/>
      <w:pPr>
        <w:ind w:left="1200" w:hanging="360"/>
      </w:pPr>
      <w:rPr>
        <w:rFonts w:ascii="Times New Roman" w:eastAsia="宋体" w:hAnsi="Times New Roman" w:cs="Times New Roman" w:hint="default"/>
      </w:rPr>
    </w:lvl>
    <w:lvl w:ilvl="3" w:tplc="9B2EC0E2">
      <w:start w:val="1"/>
      <w:numFmt w:val="lowerLetter"/>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B529EF"/>
    <w:multiLevelType w:val="hybridMultilevel"/>
    <w:tmpl w:val="C64246CC"/>
    <w:lvl w:ilvl="0" w:tplc="0E7C26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57247A"/>
    <w:multiLevelType w:val="hybridMultilevel"/>
    <w:tmpl w:val="C64246CC"/>
    <w:lvl w:ilvl="0" w:tplc="0E7C26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C7742B"/>
    <w:multiLevelType w:val="hybridMultilevel"/>
    <w:tmpl w:val="C64246CC"/>
    <w:lvl w:ilvl="0" w:tplc="0E7C26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6E0171"/>
    <w:multiLevelType w:val="hybridMultilevel"/>
    <w:tmpl w:val="C64246CC"/>
    <w:lvl w:ilvl="0" w:tplc="0E7C26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1E5B3E"/>
    <w:multiLevelType w:val="hybridMultilevel"/>
    <w:tmpl w:val="6A98E0F2"/>
    <w:lvl w:ilvl="0" w:tplc="04090001">
      <w:start w:val="1"/>
      <w:numFmt w:val="bullet"/>
      <w:lvlText w:val=""/>
      <w:lvlJc w:val="left"/>
      <w:pPr>
        <w:ind w:left="0" w:firstLine="0"/>
      </w:pPr>
      <w:rPr>
        <w:rFonts w:ascii="Symbol" w:hAnsi="Symbol" w:hint="default"/>
        <w:b/>
        <w:i/>
      </w:rPr>
    </w:lvl>
    <w:lvl w:ilvl="1" w:tplc="04090003">
      <w:start w:val="1"/>
      <w:numFmt w:val="bullet"/>
      <w:lvlText w:val="o"/>
      <w:lvlJc w:val="left"/>
      <w:pPr>
        <w:ind w:left="840" w:hanging="420"/>
      </w:pPr>
      <w:rPr>
        <w:rFonts w:ascii="Courier New" w:hAnsi="Courier New" w:cs="Courier New" w:hint="default"/>
      </w:rPr>
    </w:lvl>
    <w:lvl w:ilvl="2" w:tplc="DD4C4E9C">
      <w:start w:val="1"/>
      <w:numFmt w:val="bullet"/>
      <w:lvlText w:val="-"/>
      <w:lvlJc w:val="left"/>
      <w:pPr>
        <w:ind w:left="1200" w:hanging="360"/>
      </w:pPr>
      <w:rPr>
        <w:rFonts w:ascii="Times New Roman" w:eastAsia="宋体" w:hAnsi="Times New Roman" w:cs="Times New Roman" w:hint="default"/>
      </w:rPr>
    </w:lvl>
    <w:lvl w:ilvl="3" w:tplc="9B2EC0E2">
      <w:start w:val="1"/>
      <w:numFmt w:val="lowerLetter"/>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070F9C"/>
    <w:multiLevelType w:val="hybridMultilevel"/>
    <w:tmpl w:val="C64246CC"/>
    <w:lvl w:ilvl="0" w:tplc="0E7C26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550085"/>
    <w:multiLevelType w:val="hybridMultilevel"/>
    <w:tmpl w:val="C64246CC"/>
    <w:lvl w:ilvl="0" w:tplc="0E7C26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0C1E50"/>
    <w:multiLevelType w:val="hybridMultilevel"/>
    <w:tmpl w:val="293C31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63F4288"/>
    <w:multiLevelType w:val="hybridMultilevel"/>
    <w:tmpl w:val="1F464BF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3D064AD8"/>
    <w:multiLevelType w:val="hybridMultilevel"/>
    <w:tmpl w:val="D980B91C"/>
    <w:lvl w:ilvl="0" w:tplc="AE521EFA">
      <w:start w:val="1"/>
      <w:numFmt w:val="decimal"/>
      <w:suff w:val="space"/>
      <w:lvlText w:val="Proposal %1"/>
      <w:lvlJc w:val="left"/>
      <w:pPr>
        <w:ind w:left="0" w:firstLine="0"/>
      </w:pPr>
      <w:rPr>
        <w:rFonts w:ascii="Times New Roman" w:hAnsi="Times New Roman" w:hint="default"/>
        <w:b/>
        <w:i/>
      </w:rPr>
    </w:lvl>
    <w:lvl w:ilvl="1" w:tplc="04090003">
      <w:start w:val="1"/>
      <w:numFmt w:val="bullet"/>
      <w:lvlText w:val="o"/>
      <w:lvlJc w:val="left"/>
      <w:pPr>
        <w:ind w:left="840" w:hanging="420"/>
      </w:pPr>
      <w:rPr>
        <w:rFonts w:ascii="Courier New" w:hAnsi="Courier New" w:cs="Courier New" w:hint="default"/>
      </w:rPr>
    </w:lvl>
    <w:lvl w:ilvl="2" w:tplc="DD4C4E9C">
      <w:start w:val="1"/>
      <w:numFmt w:val="bullet"/>
      <w:lvlText w:val="-"/>
      <w:lvlJc w:val="left"/>
      <w:pPr>
        <w:ind w:left="1200" w:hanging="360"/>
      </w:pPr>
      <w:rPr>
        <w:rFonts w:ascii="Times New Roman" w:eastAsia="宋体" w:hAnsi="Times New Roman" w:cs="Times New Roman" w:hint="default"/>
      </w:rPr>
    </w:lvl>
    <w:lvl w:ilvl="3" w:tplc="9B2EC0E2">
      <w:start w:val="1"/>
      <w:numFmt w:val="lowerLetter"/>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D5D4B42"/>
    <w:multiLevelType w:val="hybridMultilevel"/>
    <w:tmpl w:val="4E1C1108"/>
    <w:lvl w:ilvl="0" w:tplc="4E547E4A">
      <w:start w:val="1"/>
      <w:numFmt w:val="decimal"/>
      <w:suff w:val="space"/>
      <w:lvlText w:val="Observation %1"/>
      <w:lvlJc w:val="left"/>
      <w:pPr>
        <w:ind w:left="0" w:firstLine="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2B4E9E"/>
    <w:multiLevelType w:val="hybridMultilevel"/>
    <w:tmpl w:val="AB86D96C"/>
    <w:lvl w:ilvl="0" w:tplc="3B92B786">
      <w:start w:val="1"/>
      <w:numFmt w:val="bullet"/>
      <w:lvlText w:val=""/>
      <w:lvlJc w:val="left"/>
      <w:pPr>
        <w:ind w:left="840" w:hanging="420"/>
      </w:pPr>
      <w:rPr>
        <w:rFonts w:ascii="Wingdings" w:hAnsi="Wingdings" w:hint="default"/>
        <w:sz w:val="16"/>
        <w:szCs w:val="16"/>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0" w15:restartNumberingAfterBreak="0">
    <w:nsid w:val="482A3798"/>
    <w:multiLevelType w:val="hybridMultilevel"/>
    <w:tmpl w:val="2EBE7BEA"/>
    <w:lvl w:ilvl="0" w:tplc="94F0647A">
      <w:start w:val="1"/>
      <w:numFmt w:val="decimal"/>
      <w:suff w:val="space"/>
      <w:lvlText w:val="Proposal %1"/>
      <w:lvlJc w:val="left"/>
      <w:pPr>
        <w:ind w:left="0" w:firstLine="0"/>
      </w:pPr>
      <w:rPr>
        <w:rFonts w:ascii="Times New Roman" w:hAnsi="Times New Roman" w:hint="default"/>
        <w:b/>
        <w:i/>
        <w:spacing w:val="-4"/>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A347F1E"/>
    <w:multiLevelType w:val="hybridMultilevel"/>
    <w:tmpl w:val="C64246CC"/>
    <w:lvl w:ilvl="0" w:tplc="0E7C26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EA2E9B"/>
    <w:multiLevelType w:val="hybridMultilevel"/>
    <w:tmpl w:val="6D0ABBB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5D691B"/>
    <w:multiLevelType w:val="hybridMultilevel"/>
    <w:tmpl w:val="B568F48C"/>
    <w:lvl w:ilvl="0" w:tplc="B770E5DC">
      <w:start w:val="1"/>
      <w:numFmt w:val="decimal"/>
      <w:suff w:val="space"/>
      <w:lvlText w:val="Proposal %1"/>
      <w:lvlJc w:val="left"/>
      <w:pPr>
        <w:ind w:left="0" w:firstLine="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9C75DB4"/>
    <w:multiLevelType w:val="multilevel"/>
    <w:tmpl w:val="1E785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CEC04CF"/>
    <w:multiLevelType w:val="hybridMultilevel"/>
    <w:tmpl w:val="C7488A0A"/>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4D5774"/>
    <w:multiLevelType w:val="hybridMultilevel"/>
    <w:tmpl w:val="C64246CC"/>
    <w:lvl w:ilvl="0" w:tplc="0E7C26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306EE7"/>
    <w:multiLevelType w:val="hybridMultilevel"/>
    <w:tmpl w:val="BF84A0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546429"/>
    <w:multiLevelType w:val="multilevel"/>
    <w:tmpl w:val="046E5094"/>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b/>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9" w15:restartNumberingAfterBreak="0">
    <w:nsid w:val="6850061A"/>
    <w:multiLevelType w:val="hybridMultilevel"/>
    <w:tmpl w:val="C64246CC"/>
    <w:lvl w:ilvl="0" w:tplc="0E7C26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92521C"/>
    <w:multiLevelType w:val="hybridMultilevel"/>
    <w:tmpl w:val="620CD870"/>
    <w:lvl w:ilvl="0" w:tplc="3B92B786">
      <w:start w:val="1"/>
      <w:numFmt w:val="bullet"/>
      <w:lvlText w:val=""/>
      <w:lvlJc w:val="left"/>
      <w:pPr>
        <w:ind w:left="840" w:hanging="420"/>
      </w:pPr>
      <w:rPr>
        <w:rFonts w:ascii="Wingdings" w:hAnsi="Wingdings" w:hint="default"/>
        <w:sz w:val="16"/>
        <w:szCs w:val="16"/>
      </w:rPr>
    </w:lvl>
    <w:lvl w:ilvl="1" w:tplc="04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B5E33A2"/>
    <w:multiLevelType w:val="hybridMultilevel"/>
    <w:tmpl w:val="C64246CC"/>
    <w:lvl w:ilvl="0" w:tplc="0E7C26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AB964C2"/>
    <w:multiLevelType w:val="hybridMultilevel"/>
    <w:tmpl w:val="87869F48"/>
    <w:lvl w:ilvl="0" w:tplc="3B92B786">
      <w:start w:val="1"/>
      <w:numFmt w:val="bullet"/>
      <w:lvlText w:val=""/>
      <w:lvlJc w:val="left"/>
      <w:pPr>
        <w:ind w:left="840" w:hanging="420"/>
      </w:pPr>
      <w:rPr>
        <w:rFonts w:ascii="Wingdings" w:hAnsi="Wingdings" w:hint="default"/>
        <w:sz w:val="16"/>
        <w:szCs w:val="16"/>
      </w:rPr>
    </w:lvl>
    <w:lvl w:ilvl="1" w:tplc="04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FAA755D"/>
    <w:multiLevelType w:val="hybridMultilevel"/>
    <w:tmpl w:val="76724FA4"/>
    <w:lvl w:ilvl="0" w:tplc="3B92B786">
      <w:start w:val="1"/>
      <w:numFmt w:val="bullet"/>
      <w:lvlText w:val=""/>
      <w:lvlJc w:val="left"/>
      <w:pPr>
        <w:ind w:left="840" w:hanging="420"/>
      </w:pPr>
      <w:rPr>
        <w:rFonts w:ascii="Wingdings" w:hAnsi="Wingdings" w:hint="default"/>
        <w:sz w:val="16"/>
        <w:szCs w:val="16"/>
      </w:rPr>
    </w:lvl>
    <w:lvl w:ilvl="1" w:tplc="04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28"/>
  </w:num>
  <w:num w:numId="4">
    <w:abstractNumId w:val="11"/>
  </w:num>
  <w:num w:numId="5">
    <w:abstractNumId w:val="13"/>
  </w:num>
  <w:num w:numId="6">
    <w:abstractNumId w:val="14"/>
  </w:num>
  <w:num w:numId="7">
    <w:abstractNumId w:val="15"/>
  </w:num>
  <w:num w:numId="8">
    <w:abstractNumId w:val="8"/>
  </w:num>
  <w:num w:numId="9">
    <w:abstractNumId w:val="7"/>
  </w:num>
  <w:num w:numId="10">
    <w:abstractNumId w:val="25"/>
  </w:num>
  <w:num w:numId="11">
    <w:abstractNumId w:val="0"/>
  </w:num>
  <w:num w:numId="12">
    <w:abstractNumId w:val="16"/>
  </w:num>
  <w:num w:numId="13">
    <w:abstractNumId w:val="30"/>
  </w:num>
  <w:num w:numId="14">
    <w:abstractNumId w:val="33"/>
  </w:num>
  <w:num w:numId="15">
    <w:abstractNumId w:val="32"/>
  </w:num>
  <w:num w:numId="16">
    <w:abstractNumId w:val="18"/>
  </w:num>
  <w:num w:numId="17">
    <w:abstractNumId w:val="5"/>
  </w:num>
  <w:num w:numId="18">
    <w:abstractNumId w:val="9"/>
  </w:num>
  <w:num w:numId="19">
    <w:abstractNumId w:val="4"/>
  </w:num>
  <w:num w:numId="20">
    <w:abstractNumId w:val="26"/>
  </w:num>
  <w:num w:numId="21">
    <w:abstractNumId w:val="31"/>
  </w:num>
  <w:num w:numId="22">
    <w:abstractNumId w:val="2"/>
  </w:num>
  <w:num w:numId="23">
    <w:abstractNumId w:val="29"/>
  </w:num>
  <w:num w:numId="24">
    <w:abstractNumId w:val="21"/>
  </w:num>
  <w:num w:numId="25">
    <w:abstractNumId w:val="3"/>
  </w:num>
  <w:num w:numId="26">
    <w:abstractNumId w:val="23"/>
  </w:num>
  <w:num w:numId="27">
    <w:abstractNumId w:val="1"/>
  </w:num>
  <w:num w:numId="28">
    <w:abstractNumId w:val="6"/>
  </w:num>
  <w:num w:numId="29">
    <w:abstractNumId w:val="10"/>
  </w:num>
  <w:num w:numId="30">
    <w:abstractNumId w:val="28"/>
  </w:num>
  <w:num w:numId="31">
    <w:abstractNumId w:val="28"/>
  </w:num>
  <w:num w:numId="32">
    <w:abstractNumId w:val="20"/>
  </w:num>
  <w:num w:numId="33">
    <w:abstractNumId w:val="24"/>
  </w:num>
  <w:num w:numId="34">
    <w:abstractNumId w:val="17"/>
  </w:num>
  <w:num w:numId="35">
    <w:abstractNumId w:val="22"/>
  </w:num>
  <w:num w:numId="36">
    <w:abstractNumId w:val="12"/>
  </w:num>
  <w:num w:numId="37">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doNotDisplayPageBoundaries/>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71A"/>
    <w:rsid w:val="000000AC"/>
    <w:rsid w:val="00000C2A"/>
    <w:rsid w:val="000020C0"/>
    <w:rsid w:val="00002C4B"/>
    <w:rsid w:val="00003525"/>
    <w:rsid w:val="00004365"/>
    <w:rsid w:val="00004816"/>
    <w:rsid w:val="00004BEC"/>
    <w:rsid w:val="00004F33"/>
    <w:rsid w:val="00006FDA"/>
    <w:rsid w:val="000074C0"/>
    <w:rsid w:val="000109CE"/>
    <w:rsid w:val="0001227C"/>
    <w:rsid w:val="00012558"/>
    <w:rsid w:val="000129AE"/>
    <w:rsid w:val="00012DC1"/>
    <w:rsid w:val="00012F1E"/>
    <w:rsid w:val="00014A0B"/>
    <w:rsid w:val="0001535A"/>
    <w:rsid w:val="0001722C"/>
    <w:rsid w:val="0002044F"/>
    <w:rsid w:val="00020C71"/>
    <w:rsid w:val="0002123D"/>
    <w:rsid w:val="000219B4"/>
    <w:rsid w:val="00021EE0"/>
    <w:rsid w:val="000220AB"/>
    <w:rsid w:val="00022A8C"/>
    <w:rsid w:val="00022B5D"/>
    <w:rsid w:val="00023233"/>
    <w:rsid w:val="0002612B"/>
    <w:rsid w:val="0002620A"/>
    <w:rsid w:val="00026871"/>
    <w:rsid w:val="00027EE1"/>
    <w:rsid w:val="00027F26"/>
    <w:rsid w:val="000301BF"/>
    <w:rsid w:val="00030623"/>
    <w:rsid w:val="00033370"/>
    <w:rsid w:val="00033E54"/>
    <w:rsid w:val="00035469"/>
    <w:rsid w:val="00035FDD"/>
    <w:rsid w:val="00036276"/>
    <w:rsid w:val="00036E03"/>
    <w:rsid w:val="000374C7"/>
    <w:rsid w:val="00037BF3"/>
    <w:rsid w:val="00037E6B"/>
    <w:rsid w:val="000407BC"/>
    <w:rsid w:val="00041EC1"/>
    <w:rsid w:val="0004223B"/>
    <w:rsid w:val="00042475"/>
    <w:rsid w:val="0004258C"/>
    <w:rsid w:val="00043348"/>
    <w:rsid w:val="000442F3"/>
    <w:rsid w:val="00045D54"/>
    <w:rsid w:val="00046741"/>
    <w:rsid w:val="00046E13"/>
    <w:rsid w:val="000473C2"/>
    <w:rsid w:val="00047C88"/>
    <w:rsid w:val="00047EFB"/>
    <w:rsid w:val="00051A79"/>
    <w:rsid w:val="000522F8"/>
    <w:rsid w:val="000524EC"/>
    <w:rsid w:val="000535B8"/>
    <w:rsid w:val="00053F46"/>
    <w:rsid w:val="000540A1"/>
    <w:rsid w:val="00054122"/>
    <w:rsid w:val="000548C5"/>
    <w:rsid w:val="00054CD5"/>
    <w:rsid w:val="00054FF4"/>
    <w:rsid w:val="000562BD"/>
    <w:rsid w:val="00056827"/>
    <w:rsid w:val="00056EE9"/>
    <w:rsid w:val="000574DF"/>
    <w:rsid w:val="0005769E"/>
    <w:rsid w:val="00057A38"/>
    <w:rsid w:val="00057A93"/>
    <w:rsid w:val="00060497"/>
    <w:rsid w:val="00061895"/>
    <w:rsid w:val="00062245"/>
    <w:rsid w:val="00062D59"/>
    <w:rsid w:val="00062D63"/>
    <w:rsid w:val="000651A1"/>
    <w:rsid w:val="00065B33"/>
    <w:rsid w:val="00066AB6"/>
    <w:rsid w:val="00070A40"/>
    <w:rsid w:val="00070BFC"/>
    <w:rsid w:val="00071253"/>
    <w:rsid w:val="00071519"/>
    <w:rsid w:val="00071A64"/>
    <w:rsid w:val="00073B3A"/>
    <w:rsid w:val="00073D94"/>
    <w:rsid w:val="000743E1"/>
    <w:rsid w:val="00074A5D"/>
    <w:rsid w:val="00074C6D"/>
    <w:rsid w:val="00074CE1"/>
    <w:rsid w:val="00076588"/>
    <w:rsid w:val="00076DED"/>
    <w:rsid w:val="00077F3A"/>
    <w:rsid w:val="000801E4"/>
    <w:rsid w:val="000811F8"/>
    <w:rsid w:val="00082151"/>
    <w:rsid w:val="00082624"/>
    <w:rsid w:val="00082CDE"/>
    <w:rsid w:val="000831E8"/>
    <w:rsid w:val="00083515"/>
    <w:rsid w:val="00083D27"/>
    <w:rsid w:val="00084B24"/>
    <w:rsid w:val="00085421"/>
    <w:rsid w:val="0008551F"/>
    <w:rsid w:val="00085A72"/>
    <w:rsid w:val="00085EEC"/>
    <w:rsid w:val="00086561"/>
    <w:rsid w:val="00086580"/>
    <w:rsid w:val="00086CA0"/>
    <w:rsid w:val="00087E9E"/>
    <w:rsid w:val="00090147"/>
    <w:rsid w:val="000901FD"/>
    <w:rsid w:val="000913AD"/>
    <w:rsid w:val="0009159B"/>
    <w:rsid w:val="00092A75"/>
    <w:rsid w:val="0009326A"/>
    <w:rsid w:val="000940FA"/>
    <w:rsid w:val="00095812"/>
    <w:rsid w:val="00095A43"/>
    <w:rsid w:val="000969D5"/>
    <w:rsid w:val="00096C78"/>
    <w:rsid w:val="00096FF0"/>
    <w:rsid w:val="00097256"/>
    <w:rsid w:val="000A03ED"/>
    <w:rsid w:val="000A0543"/>
    <w:rsid w:val="000A0BEF"/>
    <w:rsid w:val="000A1340"/>
    <w:rsid w:val="000A1F5F"/>
    <w:rsid w:val="000A23EE"/>
    <w:rsid w:val="000A343D"/>
    <w:rsid w:val="000A47D9"/>
    <w:rsid w:val="000A51CF"/>
    <w:rsid w:val="000A554A"/>
    <w:rsid w:val="000A5A7B"/>
    <w:rsid w:val="000A6AC8"/>
    <w:rsid w:val="000A6D73"/>
    <w:rsid w:val="000A7B2B"/>
    <w:rsid w:val="000A7F22"/>
    <w:rsid w:val="000B0828"/>
    <w:rsid w:val="000B174E"/>
    <w:rsid w:val="000B230C"/>
    <w:rsid w:val="000B238F"/>
    <w:rsid w:val="000B2F40"/>
    <w:rsid w:val="000B3E31"/>
    <w:rsid w:val="000B4040"/>
    <w:rsid w:val="000B5662"/>
    <w:rsid w:val="000B593E"/>
    <w:rsid w:val="000B5A09"/>
    <w:rsid w:val="000B6F6C"/>
    <w:rsid w:val="000B7274"/>
    <w:rsid w:val="000C13FF"/>
    <w:rsid w:val="000C1D10"/>
    <w:rsid w:val="000C2910"/>
    <w:rsid w:val="000C6831"/>
    <w:rsid w:val="000C68F8"/>
    <w:rsid w:val="000C7647"/>
    <w:rsid w:val="000C7B2D"/>
    <w:rsid w:val="000D034C"/>
    <w:rsid w:val="000D0726"/>
    <w:rsid w:val="000D072B"/>
    <w:rsid w:val="000D0A8D"/>
    <w:rsid w:val="000D10BD"/>
    <w:rsid w:val="000D112F"/>
    <w:rsid w:val="000D119E"/>
    <w:rsid w:val="000D1420"/>
    <w:rsid w:val="000D1752"/>
    <w:rsid w:val="000D1B99"/>
    <w:rsid w:val="000D216B"/>
    <w:rsid w:val="000D367D"/>
    <w:rsid w:val="000D3826"/>
    <w:rsid w:val="000D4001"/>
    <w:rsid w:val="000D4F1A"/>
    <w:rsid w:val="000D5097"/>
    <w:rsid w:val="000D5589"/>
    <w:rsid w:val="000D5818"/>
    <w:rsid w:val="000D5DC8"/>
    <w:rsid w:val="000D6141"/>
    <w:rsid w:val="000D6CBE"/>
    <w:rsid w:val="000D6DD7"/>
    <w:rsid w:val="000D7925"/>
    <w:rsid w:val="000E0400"/>
    <w:rsid w:val="000E1369"/>
    <w:rsid w:val="000E1398"/>
    <w:rsid w:val="000E195F"/>
    <w:rsid w:val="000E1D1B"/>
    <w:rsid w:val="000E21E1"/>
    <w:rsid w:val="000E2215"/>
    <w:rsid w:val="000E3B3B"/>
    <w:rsid w:val="000E56B0"/>
    <w:rsid w:val="000E5C76"/>
    <w:rsid w:val="000E6097"/>
    <w:rsid w:val="000E63E0"/>
    <w:rsid w:val="000E66AA"/>
    <w:rsid w:val="000E7507"/>
    <w:rsid w:val="000E7896"/>
    <w:rsid w:val="000E7C5B"/>
    <w:rsid w:val="000E7D60"/>
    <w:rsid w:val="000E7E96"/>
    <w:rsid w:val="000F0196"/>
    <w:rsid w:val="000F0574"/>
    <w:rsid w:val="000F1969"/>
    <w:rsid w:val="000F2662"/>
    <w:rsid w:val="000F314D"/>
    <w:rsid w:val="000F45B3"/>
    <w:rsid w:val="000F515B"/>
    <w:rsid w:val="000F51BF"/>
    <w:rsid w:val="000F5283"/>
    <w:rsid w:val="000F64D0"/>
    <w:rsid w:val="000F6606"/>
    <w:rsid w:val="000F7313"/>
    <w:rsid w:val="000F74DE"/>
    <w:rsid w:val="00100264"/>
    <w:rsid w:val="00100457"/>
    <w:rsid w:val="00101D37"/>
    <w:rsid w:val="001021E2"/>
    <w:rsid w:val="00102A13"/>
    <w:rsid w:val="00102B71"/>
    <w:rsid w:val="00106B69"/>
    <w:rsid w:val="0010790D"/>
    <w:rsid w:val="00112DE1"/>
    <w:rsid w:val="001136C5"/>
    <w:rsid w:val="00114A82"/>
    <w:rsid w:val="00115113"/>
    <w:rsid w:val="00115B24"/>
    <w:rsid w:val="00115EE8"/>
    <w:rsid w:val="00116BA6"/>
    <w:rsid w:val="00116F90"/>
    <w:rsid w:val="00117411"/>
    <w:rsid w:val="00117989"/>
    <w:rsid w:val="00117C7E"/>
    <w:rsid w:val="00117EE8"/>
    <w:rsid w:val="001201EC"/>
    <w:rsid w:val="0012095A"/>
    <w:rsid w:val="00122569"/>
    <w:rsid w:val="001232F1"/>
    <w:rsid w:val="00123339"/>
    <w:rsid w:val="001234F8"/>
    <w:rsid w:val="001245F4"/>
    <w:rsid w:val="00124A1A"/>
    <w:rsid w:val="00124AB0"/>
    <w:rsid w:val="00126007"/>
    <w:rsid w:val="00130B16"/>
    <w:rsid w:val="00130D5E"/>
    <w:rsid w:val="001311F3"/>
    <w:rsid w:val="00132B28"/>
    <w:rsid w:val="00133904"/>
    <w:rsid w:val="00135418"/>
    <w:rsid w:val="00135452"/>
    <w:rsid w:val="00135D9D"/>
    <w:rsid w:val="00137BD1"/>
    <w:rsid w:val="001402A5"/>
    <w:rsid w:val="0014033A"/>
    <w:rsid w:val="0014038D"/>
    <w:rsid w:val="00140B1F"/>
    <w:rsid w:val="00142571"/>
    <w:rsid w:val="0014388B"/>
    <w:rsid w:val="00144345"/>
    <w:rsid w:val="00144727"/>
    <w:rsid w:val="00145E39"/>
    <w:rsid w:val="00146BFF"/>
    <w:rsid w:val="001510C0"/>
    <w:rsid w:val="0015196D"/>
    <w:rsid w:val="00151D5F"/>
    <w:rsid w:val="00151DE3"/>
    <w:rsid w:val="00152461"/>
    <w:rsid w:val="00152B8F"/>
    <w:rsid w:val="00153155"/>
    <w:rsid w:val="00154628"/>
    <w:rsid w:val="00155F1E"/>
    <w:rsid w:val="0015603A"/>
    <w:rsid w:val="00157014"/>
    <w:rsid w:val="001579E6"/>
    <w:rsid w:val="00157CE1"/>
    <w:rsid w:val="00160518"/>
    <w:rsid w:val="00160A46"/>
    <w:rsid w:val="00160B83"/>
    <w:rsid w:val="00160BF1"/>
    <w:rsid w:val="00160D61"/>
    <w:rsid w:val="00161B50"/>
    <w:rsid w:val="00161D38"/>
    <w:rsid w:val="001630B1"/>
    <w:rsid w:val="00164215"/>
    <w:rsid w:val="00164370"/>
    <w:rsid w:val="0016502B"/>
    <w:rsid w:val="00166D12"/>
    <w:rsid w:val="00167D08"/>
    <w:rsid w:val="00167DEB"/>
    <w:rsid w:val="0017021D"/>
    <w:rsid w:val="00170439"/>
    <w:rsid w:val="001706A2"/>
    <w:rsid w:val="001726BC"/>
    <w:rsid w:val="00172E66"/>
    <w:rsid w:val="0017393E"/>
    <w:rsid w:val="00174697"/>
    <w:rsid w:val="00174D28"/>
    <w:rsid w:val="001754C0"/>
    <w:rsid w:val="001762DF"/>
    <w:rsid w:val="001767F3"/>
    <w:rsid w:val="00176AD4"/>
    <w:rsid w:val="001778D5"/>
    <w:rsid w:val="00180B71"/>
    <w:rsid w:val="00181312"/>
    <w:rsid w:val="0018144B"/>
    <w:rsid w:val="00181B11"/>
    <w:rsid w:val="00183947"/>
    <w:rsid w:val="00184F19"/>
    <w:rsid w:val="00185418"/>
    <w:rsid w:val="00185A9C"/>
    <w:rsid w:val="00185C90"/>
    <w:rsid w:val="00186475"/>
    <w:rsid w:val="00187748"/>
    <w:rsid w:val="00187D3E"/>
    <w:rsid w:val="0019043F"/>
    <w:rsid w:val="0019053C"/>
    <w:rsid w:val="00190D43"/>
    <w:rsid w:val="001913F4"/>
    <w:rsid w:val="001915C6"/>
    <w:rsid w:val="001918D3"/>
    <w:rsid w:val="00191A74"/>
    <w:rsid w:val="0019295D"/>
    <w:rsid w:val="00193F80"/>
    <w:rsid w:val="00194E7F"/>
    <w:rsid w:val="0019504D"/>
    <w:rsid w:val="00197373"/>
    <w:rsid w:val="001979E1"/>
    <w:rsid w:val="00197AE9"/>
    <w:rsid w:val="00197DE1"/>
    <w:rsid w:val="001A0491"/>
    <w:rsid w:val="001A0794"/>
    <w:rsid w:val="001A1458"/>
    <w:rsid w:val="001A1ACC"/>
    <w:rsid w:val="001A1D16"/>
    <w:rsid w:val="001A2D5A"/>
    <w:rsid w:val="001A30BD"/>
    <w:rsid w:val="001A36B3"/>
    <w:rsid w:val="001A39AE"/>
    <w:rsid w:val="001A50FA"/>
    <w:rsid w:val="001A7478"/>
    <w:rsid w:val="001B09A8"/>
    <w:rsid w:val="001B102F"/>
    <w:rsid w:val="001B2FC5"/>
    <w:rsid w:val="001B322B"/>
    <w:rsid w:val="001B35E2"/>
    <w:rsid w:val="001B39BC"/>
    <w:rsid w:val="001B3B00"/>
    <w:rsid w:val="001B61A1"/>
    <w:rsid w:val="001B61FA"/>
    <w:rsid w:val="001B62EB"/>
    <w:rsid w:val="001B63B0"/>
    <w:rsid w:val="001B74E1"/>
    <w:rsid w:val="001C0533"/>
    <w:rsid w:val="001C133E"/>
    <w:rsid w:val="001C1465"/>
    <w:rsid w:val="001C1704"/>
    <w:rsid w:val="001C176E"/>
    <w:rsid w:val="001C1AF6"/>
    <w:rsid w:val="001C2A58"/>
    <w:rsid w:val="001C2E71"/>
    <w:rsid w:val="001C31F0"/>
    <w:rsid w:val="001C3F4B"/>
    <w:rsid w:val="001C4F6C"/>
    <w:rsid w:val="001C5EC7"/>
    <w:rsid w:val="001C6D1E"/>
    <w:rsid w:val="001C6FF7"/>
    <w:rsid w:val="001D05F7"/>
    <w:rsid w:val="001D11C9"/>
    <w:rsid w:val="001D26CD"/>
    <w:rsid w:val="001D2E6A"/>
    <w:rsid w:val="001D327E"/>
    <w:rsid w:val="001D49F5"/>
    <w:rsid w:val="001D6086"/>
    <w:rsid w:val="001D6831"/>
    <w:rsid w:val="001D68A4"/>
    <w:rsid w:val="001D6CF4"/>
    <w:rsid w:val="001D71A1"/>
    <w:rsid w:val="001D7EBB"/>
    <w:rsid w:val="001E0220"/>
    <w:rsid w:val="001E11C5"/>
    <w:rsid w:val="001E1A96"/>
    <w:rsid w:val="001E240C"/>
    <w:rsid w:val="001E4639"/>
    <w:rsid w:val="001E506C"/>
    <w:rsid w:val="001E53A1"/>
    <w:rsid w:val="001E60E1"/>
    <w:rsid w:val="001E635C"/>
    <w:rsid w:val="001E7347"/>
    <w:rsid w:val="001F1AAE"/>
    <w:rsid w:val="001F31EB"/>
    <w:rsid w:val="001F35EE"/>
    <w:rsid w:val="001F39FA"/>
    <w:rsid w:val="001F54A3"/>
    <w:rsid w:val="001F5B13"/>
    <w:rsid w:val="001F66F0"/>
    <w:rsid w:val="001F6738"/>
    <w:rsid w:val="001F76A7"/>
    <w:rsid w:val="00200772"/>
    <w:rsid w:val="00200D42"/>
    <w:rsid w:val="00201CE0"/>
    <w:rsid w:val="00201D9E"/>
    <w:rsid w:val="00202143"/>
    <w:rsid w:val="0020286D"/>
    <w:rsid w:val="00204C98"/>
    <w:rsid w:val="002054E4"/>
    <w:rsid w:val="0020566A"/>
    <w:rsid w:val="002075C5"/>
    <w:rsid w:val="00207C4B"/>
    <w:rsid w:val="00207C79"/>
    <w:rsid w:val="002109FF"/>
    <w:rsid w:val="00210D7B"/>
    <w:rsid w:val="00211B5E"/>
    <w:rsid w:val="002130E4"/>
    <w:rsid w:val="00214525"/>
    <w:rsid w:val="00214D1C"/>
    <w:rsid w:val="002150A8"/>
    <w:rsid w:val="00215E8B"/>
    <w:rsid w:val="00217400"/>
    <w:rsid w:val="002179FF"/>
    <w:rsid w:val="00220F40"/>
    <w:rsid w:val="00222CFE"/>
    <w:rsid w:val="00224A0C"/>
    <w:rsid w:val="002257EF"/>
    <w:rsid w:val="00225A8A"/>
    <w:rsid w:val="00226B98"/>
    <w:rsid w:val="00227C97"/>
    <w:rsid w:val="002316E3"/>
    <w:rsid w:val="00233179"/>
    <w:rsid w:val="002332A4"/>
    <w:rsid w:val="002344A7"/>
    <w:rsid w:val="00234C10"/>
    <w:rsid w:val="0023530E"/>
    <w:rsid w:val="002359A8"/>
    <w:rsid w:val="0023620F"/>
    <w:rsid w:val="00237CC8"/>
    <w:rsid w:val="00241D12"/>
    <w:rsid w:val="00242C24"/>
    <w:rsid w:val="00242F62"/>
    <w:rsid w:val="002433B6"/>
    <w:rsid w:val="0024345A"/>
    <w:rsid w:val="002452C0"/>
    <w:rsid w:val="0024578D"/>
    <w:rsid w:val="00245D41"/>
    <w:rsid w:val="0024682E"/>
    <w:rsid w:val="00246BEF"/>
    <w:rsid w:val="002471E5"/>
    <w:rsid w:val="00250737"/>
    <w:rsid w:val="00250B6C"/>
    <w:rsid w:val="00250E81"/>
    <w:rsid w:val="00250F77"/>
    <w:rsid w:val="0025197B"/>
    <w:rsid w:val="00252E67"/>
    <w:rsid w:val="00257E0B"/>
    <w:rsid w:val="00257E1B"/>
    <w:rsid w:val="00257E82"/>
    <w:rsid w:val="00260096"/>
    <w:rsid w:val="0026036C"/>
    <w:rsid w:val="00262C35"/>
    <w:rsid w:val="00263072"/>
    <w:rsid w:val="002632BD"/>
    <w:rsid w:val="00263AC0"/>
    <w:rsid w:val="00264CB5"/>
    <w:rsid w:val="00264D8D"/>
    <w:rsid w:val="00265600"/>
    <w:rsid w:val="00265CFC"/>
    <w:rsid w:val="00265D8D"/>
    <w:rsid w:val="00267A46"/>
    <w:rsid w:val="00270107"/>
    <w:rsid w:val="00270A43"/>
    <w:rsid w:val="00272463"/>
    <w:rsid w:val="00273D29"/>
    <w:rsid w:val="00274628"/>
    <w:rsid w:val="00274919"/>
    <w:rsid w:val="00274E65"/>
    <w:rsid w:val="002753CE"/>
    <w:rsid w:val="002753DD"/>
    <w:rsid w:val="00275753"/>
    <w:rsid w:val="00276661"/>
    <w:rsid w:val="002769CE"/>
    <w:rsid w:val="00276C8E"/>
    <w:rsid w:val="00277179"/>
    <w:rsid w:val="002777AC"/>
    <w:rsid w:val="00277870"/>
    <w:rsid w:val="00277F43"/>
    <w:rsid w:val="002801E9"/>
    <w:rsid w:val="002805D9"/>
    <w:rsid w:val="0028080A"/>
    <w:rsid w:val="00281178"/>
    <w:rsid w:val="00282255"/>
    <w:rsid w:val="002824BD"/>
    <w:rsid w:val="00282849"/>
    <w:rsid w:val="00284104"/>
    <w:rsid w:val="0028458F"/>
    <w:rsid w:val="00286300"/>
    <w:rsid w:val="002864DA"/>
    <w:rsid w:val="00287535"/>
    <w:rsid w:val="0028763A"/>
    <w:rsid w:val="002902F5"/>
    <w:rsid w:val="002915FF"/>
    <w:rsid w:val="0029162F"/>
    <w:rsid w:val="00291C6F"/>
    <w:rsid w:val="00291EDC"/>
    <w:rsid w:val="0029240C"/>
    <w:rsid w:val="002925F8"/>
    <w:rsid w:val="00293730"/>
    <w:rsid w:val="00293A5E"/>
    <w:rsid w:val="00293D14"/>
    <w:rsid w:val="00294D0A"/>
    <w:rsid w:val="00294FD3"/>
    <w:rsid w:val="002966A1"/>
    <w:rsid w:val="00297BDA"/>
    <w:rsid w:val="002A0FA6"/>
    <w:rsid w:val="002A1F85"/>
    <w:rsid w:val="002A2E0C"/>
    <w:rsid w:val="002A3562"/>
    <w:rsid w:val="002A3703"/>
    <w:rsid w:val="002A434A"/>
    <w:rsid w:val="002A4612"/>
    <w:rsid w:val="002A4DB8"/>
    <w:rsid w:val="002A56CA"/>
    <w:rsid w:val="002A5AAD"/>
    <w:rsid w:val="002A6563"/>
    <w:rsid w:val="002A6D9D"/>
    <w:rsid w:val="002A7806"/>
    <w:rsid w:val="002B0CF9"/>
    <w:rsid w:val="002B0EB2"/>
    <w:rsid w:val="002B1156"/>
    <w:rsid w:val="002B1C09"/>
    <w:rsid w:val="002B2811"/>
    <w:rsid w:val="002B33E6"/>
    <w:rsid w:val="002B442B"/>
    <w:rsid w:val="002B4DC8"/>
    <w:rsid w:val="002B4F08"/>
    <w:rsid w:val="002B7E21"/>
    <w:rsid w:val="002B7F76"/>
    <w:rsid w:val="002C04D7"/>
    <w:rsid w:val="002C0B4E"/>
    <w:rsid w:val="002C13FD"/>
    <w:rsid w:val="002C1A57"/>
    <w:rsid w:val="002C1E2B"/>
    <w:rsid w:val="002C242B"/>
    <w:rsid w:val="002C2B1A"/>
    <w:rsid w:val="002C2DE1"/>
    <w:rsid w:val="002C3353"/>
    <w:rsid w:val="002C4319"/>
    <w:rsid w:val="002C4998"/>
    <w:rsid w:val="002C59CC"/>
    <w:rsid w:val="002C7588"/>
    <w:rsid w:val="002C76BC"/>
    <w:rsid w:val="002C7B9C"/>
    <w:rsid w:val="002D0A5F"/>
    <w:rsid w:val="002D11CC"/>
    <w:rsid w:val="002D12D0"/>
    <w:rsid w:val="002D2BF3"/>
    <w:rsid w:val="002D4A94"/>
    <w:rsid w:val="002D7559"/>
    <w:rsid w:val="002D7719"/>
    <w:rsid w:val="002E0142"/>
    <w:rsid w:val="002E0A1F"/>
    <w:rsid w:val="002E2441"/>
    <w:rsid w:val="002E27B6"/>
    <w:rsid w:val="002E3348"/>
    <w:rsid w:val="002E4C0C"/>
    <w:rsid w:val="002E5036"/>
    <w:rsid w:val="002E56C6"/>
    <w:rsid w:val="002E5842"/>
    <w:rsid w:val="002E59C3"/>
    <w:rsid w:val="002E61B0"/>
    <w:rsid w:val="002E6E46"/>
    <w:rsid w:val="002E6FD1"/>
    <w:rsid w:val="002E7F79"/>
    <w:rsid w:val="002F17D8"/>
    <w:rsid w:val="002F227A"/>
    <w:rsid w:val="002F328D"/>
    <w:rsid w:val="002F4134"/>
    <w:rsid w:val="002F614F"/>
    <w:rsid w:val="0030110A"/>
    <w:rsid w:val="00301416"/>
    <w:rsid w:val="003027BB"/>
    <w:rsid w:val="003029FE"/>
    <w:rsid w:val="00302B43"/>
    <w:rsid w:val="00302ECA"/>
    <w:rsid w:val="00304A07"/>
    <w:rsid w:val="003052C0"/>
    <w:rsid w:val="003055E4"/>
    <w:rsid w:val="00306205"/>
    <w:rsid w:val="0030626E"/>
    <w:rsid w:val="0030641B"/>
    <w:rsid w:val="00306FB4"/>
    <w:rsid w:val="003073E1"/>
    <w:rsid w:val="00307760"/>
    <w:rsid w:val="003079DE"/>
    <w:rsid w:val="00310091"/>
    <w:rsid w:val="003114F2"/>
    <w:rsid w:val="00313889"/>
    <w:rsid w:val="00313BB2"/>
    <w:rsid w:val="00313EEE"/>
    <w:rsid w:val="00315BF7"/>
    <w:rsid w:val="00316FCD"/>
    <w:rsid w:val="003172AE"/>
    <w:rsid w:val="00320392"/>
    <w:rsid w:val="0032045B"/>
    <w:rsid w:val="00321AC4"/>
    <w:rsid w:val="0032261C"/>
    <w:rsid w:val="00322C18"/>
    <w:rsid w:val="00323391"/>
    <w:rsid w:val="0032350E"/>
    <w:rsid w:val="003238C5"/>
    <w:rsid w:val="00323D3F"/>
    <w:rsid w:val="00324708"/>
    <w:rsid w:val="003249BF"/>
    <w:rsid w:val="00325513"/>
    <w:rsid w:val="003257BD"/>
    <w:rsid w:val="0032615C"/>
    <w:rsid w:val="003266BD"/>
    <w:rsid w:val="0032700F"/>
    <w:rsid w:val="00327092"/>
    <w:rsid w:val="00327884"/>
    <w:rsid w:val="00327C21"/>
    <w:rsid w:val="00327EAD"/>
    <w:rsid w:val="0033003C"/>
    <w:rsid w:val="0033039C"/>
    <w:rsid w:val="003315DD"/>
    <w:rsid w:val="00332239"/>
    <w:rsid w:val="00333830"/>
    <w:rsid w:val="00334551"/>
    <w:rsid w:val="003345D8"/>
    <w:rsid w:val="00336123"/>
    <w:rsid w:val="00336601"/>
    <w:rsid w:val="00336D10"/>
    <w:rsid w:val="00340750"/>
    <w:rsid w:val="00340F6F"/>
    <w:rsid w:val="0034136D"/>
    <w:rsid w:val="00341AF4"/>
    <w:rsid w:val="00342151"/>
    <w:rsid w:val="00342CEA"/>
    <w:rsid w:val="00343704"/>
    <w:rsid w:val="00343F9E"/>
    <w:rsid w:val="00344F04"/>
    <w:rsid w:val="00346695"/>
    <w:rsid w:val="00347181"/>
    <w:rsid w:val="00347527"/>
    <w:rsid w:val="00347A1B"/>
    <w:rsid w:val="003501D1"/>
    <w:rsid w:val="00350269"/>
    <w:rsid w:val="0035180D"/>
    <w:rsid w:val="00351B88"/>
    <w:rsid w:val="00354446"/>
    <w:rsid w:val="0035444D"/>
    <w:rsid w:val="0035496A"/>
    <w:rsid w:val="003558FA"/>
    <w:rsid w:val="00355B05"/>
    <w:rsid w:val="00356099"/>
    <w:rsid w:val="0036209B"/>
    <w:rsid w:val="00362B5F"/>
    <w:rsid w:val="00364F5F"/>
    <w:rsid w:val="00365D89"/>
    <w:rsid w:val="003664D0"/>
    <w:rsid w:val="003717DB"/>
    <w:rsid w:val="003725DF"/>
    <w:rsid w:val="003729B9"/>
    <w:rsid w:val="003729F6"/>
    <w:rsid w:val="003736C8"/>
    <w:rsid w:val="00375A8C"/>
    <w:rsid w:val="00376A9E"/>
    <w:rsid w:val="003772FE"/>
    <w:rsid w:val="003773DC"/>
    <w:rsid w:val="00377657"/>
    <w:rsid w:val="003808C3"/>
    <w:rsid w:val="00381208"/>
    <w:rsid w:val="00381A8F"/>
    <w:rsid w:val="00381F59"/>
    <w:rsid w:val="00381FC3"/>
    <w:rsid w:val="003832BB"/>
    <w:rsid w:val="00383642"/>
    <w:rsid w:val="00383800"/>
    <w:rsid w:val="0038457D"/>
    <w:rsid w:val="00384926"/>
    <w:rsid w:val="003849F6"/>
    <w:rsid w:val="00385221"/>
    <w:rsid w:val="003875DC"/>
    <w:rsid w:val="0038796E"/>
    <w:rsid w:val="00390062"/>
    <w:rsid w:val="0039086D"/>
    <w:rsid w:val="003909F5"/>
    <w:rsid w:val="00390C03"/>
    <w:rsid w:val="003915AC"/>
    <w:rsid w:val="003917F1"/>
    <w:rsid w:val="003929B2"/>
    <w:rsid w:val="003931C5"/>
    <w:rsid w:val="00394038"/>
    <w:rsid w:val="0039406B"/>
    <w:rsid w:val="00394727"/>
    <w:rsid w:val="00396CCA"/>
    <w:rsid w:val="00396E7F"/>
    <w:rsid w:val="00397E85"/>
    <w:rsid w:val="003A1317"/>
    <w:rsid w:val="003A1D91"/>
    <w:rsid w:val="003A3467"/>
    <w:rsid w:val="003A354D"/>
    <w:rsid w:val="003A4E55"/>
    <w:rsid w:val="003A52A3"/>
    <w:rsid w:val="003A627A"/>
    <w:rsid w:val="003A6D51"/>
    <w:rsid w:val="003B0CDB"/>
    <w:rsid w:val="003B1B16"/>
    <w:rsid w:val="003B2240"/>
    <w:rsid w:val="003B323C"/>
    <w:rsid w:val="003B4AC1"/>
    <w:rsid w:val="003B4C2B"/>
    <w:rsid w:val="003B55D3"/>
    <w:rsid w:val="003B69BA"/>
    <w:rsid w:val="003B6D8D"/>
    <w:rsid w:val="003B6EF1"/>
    <w:rsid w:val="003B736F"/>
    <w:rsid w:val="003B7C70"/>
    <w:rsid w:val="003C032F"/>
    <w:rsid w:val="003C0B46"/>
    <w:rsid w:val="003C1EC6"/>
    <w:rsid w:val="003C3457"/>
    <w:rsid w:val="003C4170"/>
    <w:rsid w:val="003C4203"/>
    <w:rsid w:val="003C46D6"/>
    <w:rsid w:val="003C4AA4"/>
    <w:rsid w:val="003C5AFF"/>
    <w:rsid w:val="003C6E34"/>
    <w:rsid w:val="003D000A"/>
    <w:rsid w:val="003D01D0"/>
    <w:rsid w:val="003D116F"/>
    <w:rsid w:val="003D142B"/>
    <w:rsid w:val="003D1889"/>
    <w:rsid w:val="003D2D20"/>
    <w:rsid w:val="003D2EBB"/>
    <w:rsid w:val="003D43B3"/>
    <w:rsid w:val="003D4510"/>
    <w:rsid w:val="003D527D"/>
    <w:rsid w:val="003D6E52"/>
    <w:rsid w:val="003D71CC"/>
    <w:rsid w:val="003D7958"/>
    <w:rsid w:val="003D7978"/>
    <w:rsid w:val="003E2207"/>
    <w:rsid w:val="003E31A4"/>
    <w:rsid w:val="003E3BEB"/>
    <w:rsid w:val="003E4D9F"/>
    <w:rsid w:val="003E4E1D"/>
    <w:rsid w:val="003E7950"/>
    <w:rsid w:val="003E7DAC"/>
    <w:rsid w:val="003F0333"/>
    <w:rsid w:val="003F1026"/>
    <w:rsid w:val="003F24DA"/>
    <w:rsid w:val="003F2570"/>
    <w:rsid w:val="003F2842"/>
    <w:rsid w:val="003F37D8"/>
    <w:rsid w:val="003F3E0E"/>
    <w:rsid w:val="003F4393"/>
    <w:rsid w:val="003F5C74"/>
    <w:rsid w:val="003F5DD3"/>
    <w:rsid w:val="003F61C7"/>
    <w:rsid w:val="003F753E"/>
    <w:rsid w:val="00400248"/>
    <w:rsid w:val="004006D7"/>
    <w:rsid w:val="00401F03"/>
    <w:rsid w:val="004027E6"/>
    <w:rsid w:val="00403ADF"/>
    <w:rsid w:val="00403E5C"/>
    <w:rsid w:val="004040D0"/>
    <w:rsid w:val="00404E7C"/>
    <w:rsid w:val="004053B9"/>
    <w:rsid w:val="00406177"/>
    <w:rsid w:val="0040622F"/>
    <w:rsid w:val="00407FB7"/>
    <w:rsid w:val="0041024C"/>
    <w:rsid w:val="00410B31"/>
    <w:rsid w:val="00414F31"/>
    <w:rsid w:val="004151FE"/>
    <w:rsid w:val="00415C45"/>
    <w:rsid w:val="00415D4E"/>
    <w:rsid w:val="00416014"/>
    <w:rsid w:val="0041611D"/>
    <w:rsid w:val="00417287"/>
    <w:rsid w:val="00417F52"/>
    <w:rsid w:val="0042135A"/>
    <w:rsid w:val="00422A87"/>
    <w:rsid w:val="0042325C"/>
    <w:rsid w:val="004246CB"/>
    <w:rsid w:val="00425F62"/>
    <w:rsid w:val="0042699A"/>
    <w:rsid w:val="00427ADA"/>
    <w:rsid w:val="00427E16"/>
    <w:rsid w:val="0043056C"/>
    <w:rsid w:val="00430AB4"/>
    <w:rsid w:val="00430DA0"/>
    <w:rsid w:val="00431859"/>
    <w:rsid w:val="004324F6"/>
    <w:rsid w:val="00432516"/>
    <w:rsid w:val="00432625"/>
    <w:rsid w:val="004329BF"/>
    <w:rsid w:val="00432C4B"/>
    <w:rsid w:val="00435565"/>
    <w:rsid w:val="00435D3D"/>
    <w:rsid w:val="0043605A"/>
    <w:rsid w:val="00440CB4"/>
    <w:rsid w:val="0044153B"/>
    <w:rsid w:val="00441DD4"/>
    <w:rsid w:val="00441EBD"/>
    <w:rsid w:val="00441ED8"/>
    <w:rsid w:val="0044280E"/>
    <w:rsid w:val="00442A52"/>
    <w:rsid w:val="004438E0"/>
    <w:rsid w:val="00443EEE"/>
    <w:rsid w:val="00444C60"/>
    <w:rsid w:val="00445C6A"/>
    <w:rsid w:val="00445DE6"/>
    <w:rsid w:val="0044635D"/>
    <w:rsid w:val="004474D2"/>
    <w:rsid w:val="004475D8"/>
    <w:rsid w:val="00450257"/>
    <w:rsid w:val="0045122D"/>
    <w:rsid w:val="00452C9A"/>
    <w:rsid w:val="00453080"/>
    <w:rsid w:val="00453C82"/>
    <w:rsid w:val="00454C0D"/>
    <w:rsid w:val="0045532A"/>
    <w:rsid w:val="004559D2"/>
    <w:rsid w:val="00455EA7"/>
    <w:rsid w:val="0045781B"/>
    <w:rsid w:val="00460BAA"/>
    <w:rsid w:val="0046109C"/>
    <w:rsid w:val="004622EC"/>
    <w:rsid w:val="0046235B"/>
    <w:rsid w:val="00463874"/>
    <w:rsid w:val="00463DE7"/>
    <w:rsid w:val="0046439E"/>
    <w:rsid w:val="00464880"/>
    <w:rsid w:val="004662DB"/>
    <w:rsid w:val="004679A0"/>
    <w:rsid w:val="00467E5E"/>
    <w:rsid w:val="004702E0"/>
    <w:rsid w:val="004704D2"/>
    <w:rsid w:val="004711DD"/>
    <w:rsid w:val="0047133A"/>
    <w:rsid w:val="00473832"/>
    <w:rsid w:val="00473DAC"/>
    <w:rsid w:val="00474196"/>
    <w:rsid w:val="00474484"/>
    <w:rsid w:val="00474EA1"/>
    <w:rsid w:val="00475399"/>
    <w:rsid w:val="00476F7D"/>
    <w:rsid w:val="00476F9A"/>
    <w:rsid w:val="00476FA5"/>
    <w:rsid w:val="00480800"/>
    <w:rsid w:val="00481F62"/>
    <w:rsid w:val="00481FF8"/>
    <w:rsid w:val="0048398A"/>
    <w:rsid w:val="0048403E"/>
    <w:rsid w:val="00484848"/>
    <w:rsid w:val="004849C2"/>
    <w:rsid w:val="00484D27"/>
    <w:rsid w:val="00486326"/>
    <w:rsid w:val="0048651D"/>
    <w:rsid w:val="004867DC"/>
    <w:rsid w:val="0048719E"/>
    <w:rsid w:val="00490562"/>
    <w:rsid w:val="0049183C"/>
    <w:rsid w:val="00491F72"/>
    <w:rsid w:val="004933C4"/>
    <w:rsid w:val="004935D3"/>
    <w:rsid w:val="0049583D"/>
    <w:rsid w:val="004960C1"/>
    <w:rsid w:val="00496FF5"/>
    <w:rsid w:val="004A14E9"/>
    <w:rsid w:val="004A1B6D"/>
    <w:rsid w:val="004A377C"/>
    <w:rsid w:val="004A3A41"/>
    <w:rsid w:val="004A3DBB"/>
    <w:rsid w:val="004A49C1"/>
    <w:rsid w:val="004A51A6"/>
    <w:rsid w:val="004A5659"/>
    <w:rsid w:val="004A570A"/>
    <w:rsid w:val="004A5E66"/>
    <w:rsid w:val="004A62E8"/>
    <w:rsid w:val="004A6CEB"/>
    <w:rsid w:val="004A789A"/>
    <w:rsid w:val="004B003B"/>
    <w:rsid w:val="004B2A6D"/>
    <w:rsid w:val="004B369A"/>
    <w:rsid w:val="004B3B5F"/>
    <w:rsid w:val="004B3F61"/>
    <w:rsid w:val="004B4E8E"/>
    <w:rsid w:val="004B5159"/>
    <w:rsid w:val="004B5C60"/>
    <w:rsid w:val="004B6802"/>
    <w:rsid w:val="004B79DF"/>
    <w:rsid w:val="004C0B62"/>
    <w:rsid w:val="004C13E0"/>
    <w:rsid w:val="004C1493"/>
    <w:rsid w:val="004C182E"/>
    <w:rsid w:val="004C1988"/>
    <w:rsid w:val="004C1D93"/>
    <w:rsid w:val="004C2587"/>
    <w:rsid w:val="004C315C"/>
    <w:rsid w:val="004C3164"/>
    <w:rsid w:val="004C329B"/>
    <w:rsid w:val="004C3897"/>
    <w:rsid w:val="004C3924"/>
    <w:rsid w:val="004C39C5"/>
    <w:rsid w:val="004C3EAF"/>
    <w:rsid w:val="004C5553"/>
    <w:rsid w:val="004C59A4"/>
    <w:rsid w:val="004C65E9"/>
    <w:rsid w:val="004C6A71"/>
    <w:rsid w:val="004C6ABB"/>
    <w:rsid w:val="004C7172"/>
    <w:rsid w:val="004C7531"/>
    <w:rsid w:val="004D11DA"/>
    <w:rsid w:val="004D22CF"/>
    <w:rsid w:val="004D29C5"/>
    <w:rsid w:val="004D3970"/>
    <w:rsid w:val="004D531B"/>
    <w:rsid w:val="004D5834"/>
    <w:rsid w:val="004D61CD"/>
    <w:rsid w:val="004D6A77"/>
    <w:rsid w:val="004D7861"/>
    <w:rsid w:val="004E0F58"/>
    <w:rsid w:val="004E199E"/>
    <w:rsid w:val="004E20DD"/>
    <w:rsid w:val="004E2FDD"/>
    <w:rsid w:val="004E330A"/>
    <w:rsid w:val="004E38AD"/>
    <w:rsid w:val="004E4336"/>
    <w:rsid w:val="004E45DB"/>
    <w:rsid w:val="004E540B"/>
    <w:rsid w:val="004E59F3"/>
    <w:rsid w:val="004E6903"/>
    <w:rsid w:val="004E6C70"/>
    <w:rsid w:val="004E79CA"/>
    <w:rsid w:val="004E7F61"/>
    <w:rsid w:val="004F1D91"/>
    <w:rsid w:val="004F2495"/>
    <w:rsid w:val="004F27D3"/>
    <w:rsid w:val="004F2A24"/>
    <w:rsid w:val="004F2BCD"/>
    <w:rsid w:val="004F3130"/>
    <w:rsid w:val="004F4656"/>
    <w:rsid w:val="004F58C5"/>
    <w:rsid w:val="004F6C84"/>
    <w:rsid w:val="004F7018"/>
    <w:rsid w:val="004F7AB0"/>
    <w:rsid w:val="00500625"/>
    <w:rsid w:val="00500AE7"/>
    <w:rsid w:val="00501ABA"/>
    <w:rsid w:val="005035FA"/>
    <w:rsid w:val="0050401B"/>
    <w:rsid w:val="00505988"/>
    <w:rsid w:val="005060A7"/>
    <w:rsid w:val="005062CC"/>
    <w:rsid w:val="005062DE"/>
    <w:rsid w:val="00506D89"/>
    <w:rsid w:val="00507487"/>
    <w:rsid w:val="00511635"/>
    <w:rsid w:val="00512EAC"/>
    <w:rsid w:val="005130E4"/>
    <w:rsid w:val="00514282"/>
    <w:rsid w:val="0051478C"/>
    <w:rsid w:val="00514E88"/>
    <w:rsid w:val="00515207"/>
    <w:rsid w:val="005152D1"/>
    <w:rsid w:val="005155E9"/>
    <w:rsid w:val="00516DD7"/>
    <w:rsid w:val="00517684"/>
    <w:rsid w:val="00517D53"/>
    <w:rsid w:val="00520978"/>
    <w:rsid w:val="00522131"/>
    <w:rsid w:val="00522599"/>
    <w:rsid w:val="00522993"/>
    <w:rsid w:val="00522CF2"/>
    <w:rsid w:val="00524300"/>
    <w:rsid w:val="0052473D"/>
    <w:rsid w:val="00524830"/>
    <w:rsid w:val="00525CDE"/>
    <w:rsid w:val="00526708"/>
    <w:rsid w:val="0052744B"/>
    <w:rsid w:val="00530C81"/>
    <w:rsid w:val="00531A30"/>
    <w:rsid w:val="00532036"/>
    <w:rsid w:val="005323AF"/>
    <w:rsid w:val="00532721"/>
    <w:rsid w:val="00532737"/>
    <w:rsid w:val="005327B9"/>
    <w:rsid w:val="005332E8"/>
    <w:rsid w:val="005335AC"/>
    <w:rsid w:val="00533EA9"/>
    <w:rsid w:val="005346F2"/>
    <w:rsid w:val="00535DF3"/>
    <w:rsid w:val="005360EC"/>
    <w:rsid w:val="005360FC"/>
    <w:rsid w:val="005363ED"/>
    <w:rsid w:val="00536A60"/>
    <w:rsid w:val="0053777D"/>
    <w:rsid w:val="005403A6"/>
    <w:rsid w:val="00540DF7"/>
    <w:rsid w:val="005413FF"/>
    <w:rsid w:val="0054256C"/>
    <w:rsid w:val="00542C8D"/>
    <w:rsid w:val="005431D6"/>
    <w:rsid w:val="005437FE"/>
    <w:rsid w:val="00544327"/>
    <w:rsid w:val="005452CB"/>
    <w:rsid w:val="0054557C"/>
    <w:rsid w:val="00545820"/>
    <w:rsid w:val="00545881"/>
    <w:rsid w:val="00546BE7"/>
    <w:rsid w:val="00546E81"/>
    <w:rsid w:val="00546F3E"/>
    <w:rsid w:val="0054706D"/>
    <w:rsid w:val="0054764A"/>
    <w:rsid w:val="0055191C"/>
    <w:rsid w:val="00552239"/>
    <w:rsid w:val="00552C8E"/>
    <w:rsid w:val="00554D34"/>
    <w:rsid w:val="005555A6"/>
    <w:rsid w:val="00556D5B"/>
    <w:rsid w:val="00557722"/>
    <w:rsid w:val="0056118E"/>
    <w:rsid w:val="00561412"/>
    <w:rsid w:val="005614BC"/>
    <w:rsid w:val="0056164B"/>
    <w:rsid w:val="00561E8B"/>
    <w:rsid w:val="00562A8A"/>
    <w:rsid w:val="005630C6"/>
    <w:rsid w:val="00564421"/>
    <w:rsid w:val="005644FE"/>
    <w:rsid w:val="005646A4"/>
    <w:rsid w:val="0056527F"/>
    <w:rsid w:val="0056661A"/>
    <w:rsid w:val="00566CB7"/>
    <w:rsid w:val="0056747D"/>
    <w:rsid w:val="00570997"/>
    <w:rsid w:val="00573580"/>
    <w:rsid w:val="005737CC"/>
    <w:rsid w:val="00573C47"/>
    <w:rsid w:val="005747F1"/>
    <w:rsid w:val="00575E49"/>
    <w:rsid w:val="005779C4"/>
    <w:rsid w:val="005802C6"/>
    <w:rsid w:val="00582E43"/>
    <w:rsid w:val="005838E4"/>
    <w:rsid w:val="00584EDB"/>
    <w:rsid w:val="00585FBF"/>
    <w:rsid w:val="0058607A"/>
    <w:rsid w:val="0058650B"/>
    <w:rsid w:val="0058729B"/>
    <w:rsid w:val="0058799F"/>
    <w:rsid w:val="0059028C"/>
    <w:rsid w:val="00590883"/>
    <w:rsid w:val="00590E5E"/>
    <w:rsid w:val="005922F4"/>
    <w:rsid w:val="0059341C"/>
    <w:rsid w:val="0059383E"/>
    <w:rsid w:val="00594B6B"/>
    <w:rsid w:val="00597CFC"/>
    <w:rsid w:val="00597DB0"/>
    <w:rsid w:val="005A0047"/>
    <w:rsid w:val="005A0BAB"/>
    <w:rsid w:val="005A1030"/>
    <w:rsid w:val="005A11B8"/>
    <w:rsid w:val="005A179E"/>
    <w:rsid w:val="005A26EC"/>
    <w:rsid w:val="005A281B"/>
    <w:rsid w:val="005A2A59"/>
    <w:rsid w:val="005A4208"/>
    <w:rsid w:val="005A4737"/>
    <w:rsid w:val="005A4F17"/>
    <w:rsid w:val="005A4FE5"/>
    <w:rsid w:val="005A5516"/>
    <w:rsid w:val="005A5D4A"/>
    <w:rsid w:val="005A6573"/>
    <w:rsid w:val="005A72A2"/>
    <w:rsid w:val="005A7696"/>
    <w:rsid w:val="005A787D"/>
    <w:rsid w:val="005B0DA2"/>
    <w:rsid w:val="005B140A"/>
    <w:rsid w:val="005B1A24"/>
    <w:rsid w:val="005B2F68"/>
    <w:rsid w:val="005B4985"/>
    <w:rsid w:val="005B4D04"/>
    <w:rsid w:val="005B54D8"/>
    <w:rsid w:val="005B6371"/>
    <w:rsid w:val="005C11C9"/>
    <w:rsid w:val="005C15F2"/>
    <w:rsid w:val="005C1E1F"/>
    <w:rsid w:val="005C2A38"/>
    <w:rsid w:val="005C43EC"/>
    <w:rsid w:val="005C5664"/>
    <w:rsid w:val="005C58C1"/>
    <w:rsid w:val="005C62DF"/>
    <w:rsid w:val="005C7231"/>
    <w:rsid w:val="005C7573"/>
    <w:rsid w:val="005C7FCA"/>
    <w:rsid w:val="005D094E"/>
    <w:rsid w:val="005D09AA"/>
    <w:rsid w:val="005D21C5"/>
    <w:rsid w:val="005D2614"/>
    <w:rsid w:val="005D4B5F"/>
    <w:rsid w:val="005D59EB"/>
    <w:rsid w:val="005D657D"/>
    <w:rsid w:val="005D660F"/>
    <w:rsid w:val="005E0F1F"/>
    <w:rsid w:val="005E1E5F"/>
    <w:rsid w:val="005E2000"/>
    <w:rsid w:val="005E2A27"/>
    <w:rsid w:val="005E30B6"/>
    <w:rsid w:val="005E36F6"/>
    <w:rsid w:val="005E402B"/>
    <w:rsid w:val="005E4E92"/>
    <w:rsid w:val="005E5030"/>
    <w:rsid w:val="005E522F"/>
    <w:rsid w:val="005E5F4C"/>
    <w:rsid w:val="005E658D"/>
    <w:rsid w:val="005E6993"/>
    <w:rsid w:val="005E7E63"/>
    <w:rsid w:val="005E7E78"/>
    <w:rsid w:val="005F098A"/>
    <w:rsid w:val="005F0A8F"/>
    <w:rsid w:val="005F0D2A"/>
    <w:rsid w:val="005F21D5"/>
    <w:rsid w:val="005F3B9B"/>
    <w:rsid w:val="005F4F9E"/>
    <w:rsid w:val="005F5492"/>
    <w:rsid w:val="005F5F43"/>
    <w:rsid w:val="005F63ED"/>
    <w:rsid w:val="005F6691"/>
    <w:rsid w:val="005F71EE"/>
    <w:rsid w:val="00601897"/>
    <w:rsid w:val="00601E2E"/>
    <w:rsid w:val="00603723"/>
    <w:rsid w:val="006045E1"/>
    <w:rsid w:val="00604AA6"/>
    <w:rsid w:val="00605803"/>
    <w:rsid w:val="00606A66"/>
    <w:rsid w:val="00607919"/>
    <w:rsid w:val="006079BE"/>
    <w:rsid w:val="00607DA4"/>
    <w:rsid w:val="00607E27"/>
    <w:rsid w:val="00610096"/>
    <w:rsid w:val="00610976"/>
    <w:rsid w:val="006110A9"/>
    <w:rsid w:val="00612130"/>
    <w:rsid w:val="006128ED"/>
    <w:rsid w:val="006134F1"/>
    <w:rsid w:val="0061366C"/>
    <w:rsid w:val="006151EF"/>
    <w:rsid w:val="00615372"/>
    <w:rsid w:val="006154A9"/>
    <w:rsid w:val="00616FDC"/>
    <w:rsid w:val="0061776F"/>
    <w:rsid w:val="00617DDE"/>
    <w:rsid w:val="0062020B"/>
    <w:rsid w:val="00620F78"/>
    <w:rsid w:val="00621200"/>
    <w:rsid w:val="0062161F"/>
    <w:rsid w:val="006219E6"/>
    <w:rsid w:val="006221C9"/>
    <w:rsid w:val="00622BE5"/>
    <w:rsid w:val="00624633"/>
    <w:rsid w:val="00625304"/>
    <w:rsid w:val="006262BD"/>
    <w:rsid w:val="00627635"/>
    <w:rsid w:val="00627852"/>
    <w:rsid w:val="00630922"/>
    <w:rsid w:val="00630B93"/>
    <w:rsid w:val="0063174D"/>
    <w:rsid w:val="0063293E"/>
    <w:rsid w:val="00634265"/>
    <w:rsid w:val="00634A34"/>
    <w:rsid w:val="00634B1C"/>
    <w:rsid w:val="00635028"/>
    <w:rsid w:val="00636167"/>
    <w:rsid w:val="00636EB5"/>
    <w:rsid w:val="00636F83"/>
    <w:rsid w:val="0063772A"/>
    <w:rsid w:val="00643375"/>
    <w:rsid w:val="0064566A"/>
    <w:rsid w:val="00645C3D"/>
    <w:rsid w:val="00647B78"/>
    <w:rsid w:val="00647F99"/>
    <w:rsid w:val="0065073A"/>
    <w:rsid w:val="00650995"/>
    <w:rsid w:val="00650B62"/>
    <w:rsid w:val="00651713"/>
    <w:rsid w:val="006523ED"/>
    <w:rsid w:val="0065306D"/>
    <w:rsid w:val="00655325"/>
    <w:rsid w:val="00656E2A"/>
    <w:rsid w:val="0065711F"/>
    <w:rsid w:val="006575C2"/>
    <w:rsid w:val="00657807"/>
    <w:rsid w:val="00657A76"/>
    <w:rsid w:val="006607A7"/>
    <w:rsid w:val="0066151A"/>
    <w:rsid w:val="00662ACB"/>
    <w:rsid w:val="00662F70"/>
    <w:rsid w:val="006631E3"/>
    <w:rsid w:val="00663A2C"/>
    <w:rsid w:val="0066486A"/>
    <w:rsid w:val="00665E3E"/>
    <w:rsid w:val="00666913"/>
    <w:rsid w:val="00666952"/>
    <w:rsid w:val="006708A2"/>
    <w:rsid w:val="00670B50"/>
    <w:rsid w:val="006731F2"/>
    <w:rsid w:val="00673B92"/>
    <w:rsid w:val="00674C75"/>
    <w:rsid w:val="0067500C"/>
    <w:rsid w:val="00675064"/>
    <w:rsid w:val="006758A9"/>
    <w:rsid w:val="00675B30"/>
    <w:rsid w:val="00675B50"/>
    <w:rsid w:val="00677200"/>
    <w:rsid w:val="0067781F"/>
    <w:rsid w:val="006802BE"/>
    <w:rsid w:val="0068070B"/>
    <w:rsid w:val="00680AD1"/>
    <w:rsid w:val="0068193D"/>
    <w:rsid w:val="00681D76"/>
    <w:rsid w:val="00682D7B"/>
    <w:rsid w:val="00682F2D"/>
    <w:rsid w:val="0068485E"/>
    <w:rsid w:val="00684CE9"/>
    <w:rsid w:val="006852C3"/>
    <w:rsid w:val="006860B1"/>
    <w:rsid w:val="0068745B"/>
    <w:rsid w:val="00687D11"/>
    <w:rsid w:val="006909E7"/>
    <w:rsid w:val="00691971"/>
    <w:rsid w:val="00692A3F"/>
    <w:rsid w:val="00692C94"/>
    <w:rsid w:val="006936CB"/>
    <w:rsid w:val="0069380F"/>
    <w:rsid w:val="0069515D"/>
    <w:rsid w:val="00695995"/>
    <w:rsid w:val="00695D54"/>
    <w:rsid w:val="00696DEE"/>
    <w:rsid w:val="006972F9"/>
    <w:rsid w:val="00697447"/>
    <w:rsid w:val="00697761"/>
    <w:rsid w:val="00697E78"/>
    <w:rsid w:val="006A0CF8"/>
    <w:rsid w:val="006A1482"/>
    <w:rsid w:val="006A2250"/>
    <w:rsid w:val="006A32EE"/>
    <w:rsid w:val="006A377A"/>
    <w:rsid w:val="006A38C9"/>
    <w:rsid w:val="006A3AD4"/>
    <w:rsid w:val="006A4C15"/>
    <w:rsid w:val="006A506B"/>
    <w:rsid w:val="006A566D"/>
    <w:rsid w:val="006B07FD"/>
    <w:rsid w:val="006B179C"/>
    <w:rsid w:val="006B358D"/>
    <w:rsid w:val="006B4717"/>
    <w:rsid w:val="006B47C7"/>
    <w:rsid w:val="006B560A"/>
    <w:rsid w:val="006B5DD2"/>
    <w:rsid w:val="006B6675"/>
    <w:rsid w:val="006B6CB3"/>
    <w:rsid w:val="006B79B7"/>
    <w:rsid w:val="006C0750"/>
    <w:rsid w:val="006C249B"/>
    <w:rsid w:val="006C2797"/>
    <w:rsid w:val="006C28F6"/>
    <w:rsid w:val="006C2CD3"/>
    <w:rsid w:val="006C3CA9"/>
    <w:rsid w:val="006C3D52"/>
    <w:rsid w:val="006C40A9"/>
    <w:rsid w:val="006C43E6"/>
    <w:rsid w:val="006C4CD8"/>
    <w:rsid w:val="006C4CEE"/>
    <w:rsid w:val="006C5C08"/>
    <w:rsid w:val="006C749F"/>
    <w:rsid w:val="006D0B39"/>
    <w:rsid w:val="006D13EF"/>
    <w:rsid w:val="006D2C8D"/>
    <w:rsid w:val="006D3053"/>
    <w:rsid w:val="006D30FB"/>
    <w:rsid w:val="006D4125"/>
    <w:rsid w:val="006D4D54"/>
    <w:rsid w:val="006D5104"/>
    <w:rsid w:val="006D5372"/>
    <w:rsid w:val="006D66C4"/>
    <w:rsid w:val="006D728C"/>
    <w:rsid w:val="006D746F"/>
    <w:rsid w:val="006E0A17"/>
    <w:rsid w:val="006E0E21"/>
    <w:rsid w:val="006E33F5"/>
    <w:rsid w:val="006E39E3"/>
    <w:rsid w:val="006E3C47"/>
    <w:rsid w:val="006E47F9"/>
    <w:rsid w:val="006E4D54"/>
    <w:rsid w:val="006E60DB"/>
    <w:rsid w:val="006E6277"/>
    <w:rsid w:val="006E7DBE"/>
    <w:rsid w:val="006F0017"/>
    <w:rsid w:val="006F00E3"/>
    <w:rsid w:val="006F1374"/>
    <w:rsid w:val="006F1728"/>
    <w:rsid w:val="006F2488"/>
    <w:rsid w:val="006F2D2B"/>
    <w:rsid w:val="006F2E01"/>
    <w:rsid w:val="006F2FD5"/>
    <w:rsid w:val="006F5B7A"/>
    <w:rsid w:val="006F5D0C"/>
    <w:rsid w:val="006F5E4D"/>
    <w:rsid w:val="006F61BC"/>
    <w:rsid w:val="006F70FA"/>
    <w:rsid w:val="006F75DB"/>
    <w:rsid w:val="006F78A6"/>
    <w:rsid w:val="006F7E19"/>
    <w:rsid w:val="00700722"/>
    <w:rsid w:val="00702AFD"/>
    <w:rsid w:val="00702C51"/>
    <w:rsid w:val="00703467"/>
    <w:rsid w:val="00703E2F"/>
    <w:rsid w:val="00703E57"/>
    <w:rsid w:val="00704662"/>
    <w:rsid w:val="00704ED4"/>
    <w:rsid w:val="007058A7"/>
    <w:rsid w:val="00706071"/>
    <w:rsid w:val="0071174F"/>
    <w:rsid w:val="007120EC"/>
    <w:rsid w:val="0071214E"/>
    <w:rsid w:val="00712323"/>
    <w:rsid w:val="00714841"/>
    <w:rsid w:val="00714FA5"/>
    <w:rsid w:val="007159FF"/>
    <w:rsid w:val="00715F12"/>
    <w:rsid w:val="00717823"/>
    <w:rsid w:val="00717B00"/>
    <w:rsid w:val="007200A2"/>
    <w:rsid w:val="00720204"/>
    <w:rsid w:val="00721227"/>
    <w:rsid w:val="00722959"/>
    <w:rsid w:val="0072329A"/>
    <w:rsid w:val="00723A44"/>
    <w:rsid w:val="00723E1A"/>
    <w:rsid w:val="00724D27"/>
    <w:rsid w:val="0072509F"/>
    <w:rsid w:val="007257CE"/>
    <w:rsid w:val="007258AD"/>
    <w:rsid w:val="00725F2A"/>
    <w:rsid w:val="00727180"/>
    <w:rsid w:val="0072777D"/>
    <w:rsid w:val="00727BA4"/>
    <w:rsid w:val="00727EE5"/>
    <w:rsid w:val="00727F4A"/>
    <w:rsid w:val="00732486"/>
    <w:rsid w:val="00732E20"/>
    <w:rsid w:val="007340E4"/>
    <w:rsid w:val="007368F4"/>
    <w:rsid w:val="007370C0"/>
    <w:rsid w:val="00737144"/>
    <w:rsid w:val="007372C9"/>
    <w:rsid w:val="007422EA"/>
    <w:rsid w:val="00742AA5"/>
    <w:rsid w:val="00744559"/>
    <w:rsid w:val="00745668"/>
    <w:rsid w:val="00746C1A"/>
    <w:rsid w:val="00747363"/>
    <w:rsid w:val="007473C6"/>
    <w:rsid w:val="0074750E"/>
    <w:rsid w:val="00747E3B"/>
    <w:rsid w:val="00750028"/>
    <w:rsid w:val="0075012D"/>
    <w:rsid w:val="00751CD5"/>
    <w:rsid w:val="007531A1"/>
    <w:rsid w:val="00753EF9"/>
    <w:rsid w:val="00753FED"/>
    <w:rsid w:val="00754296"/>
    <w:rsid w:val="0075434D"/>
    <w:rsid w:val="00755059"/>
    <w:rsid w:val="0075729F"/>
    <w:rsid w:val="00757798"/>
    <w:rsid w:val="00757840"/>
    <w:rsid w:val="007607A4"/>
    <w:rsid w:val="00762377"/>
    <w:rsid w:val="0076269C"/>
    <w:rsid w:val="00762802"/>
    <w:rsid w:val="00762F33"/>
    <w:rsid w:val="00762F45"/>
    <w:rsid w:val="00763E41"/>
    <w:rsid w:val="007648C8"/>
    <w:rsid w:val="007650DD"/>
    <w:rsid w:val="007654E7"/>
    <w:rsid w:val="00765732"/>
    <w:rsid w:val="00766EFB"/>
    <w:rsid w:val="00767852"/>
    <w:rsid w:val="00771BAB"/>
    <w:rsid w:val="007758BA"/>
    <w:rsid w:val="00775BB5"/>
    <w:rsid w:val="00775E37"/>
    <w:rsid w:val="00775EB8"/>
    <w:rsid w:val="00776940"/>
    <w:rsid w:val="00777971"/>
    <w:rsid w:val="00780144"/>
    <w:rsid w:val="007811F3"/>
    <w:rsid w:val="00782A82"/>
    <w:rsid w:val="00782ECB"/>
    <w:rsid w:val="00783023"/>
    <w:rsid w:val="00784079"/>
    <w:rsid w:val="0078580A"/>
    <w:rsid w:val="00785A4A"/>
    <w:rsid w:val="00785CCD"/>
    <w:rsid w:val="007876B7"/>
    <w:rsid w:val="00787964"/>
    <w:rsid w:val="00792BF8"/>
    <w:rsid w:val="0079314C"/>
    <w:rsid w:val="0079388C"/>
    <w:rsid w:val="00793C6B"/>
    <w:rsid w:val="0079452F"/>
    <w:rsid w:val="0079520D"/>
    <w:rsid w:val="007960BE"/>
    <w:rsid w:val="00796A2F"/>
    <w:rsid w:val="00796BEC"/>
    <w:rsid w:val="007971F4"/>
    <w:rsid w:val="007A0DA5"/>
    <w:rsid w:val="007A1097"/>
    <w:rsid w:val="007A17EC"/>
    <w:rsid w:val="007A191F"/>
    <w:rsid w:val="007A2019"/>
    <w:rsid w:val="007A2389"/>
    <w:rsid w:val="007A2949"/>
    <w:rsid w:val="007A43E8"/>
    <w:rsid w:val="007A4CED"/>
    <w:rsid w:val="007A5873"/>
    <w:rsid w:val="007A6303"/>
    <w:rsid w:val="007A6C94"/>
    <w:rsid w:val="007A6E4F"/>
    <w:rsid w:val="007A7070"/>
    <w:rsid w:val="007A778D"/>
    <w:rsid w:val="007B03CA"/>
    <w:rsid w:val="007B0443"/>
    <w:rsid w:val="007B1B8B"/>
    <w:rsid w:val="007B2664"/>
    <w:rsid w:val="007B342C"/>
    <w:rsid w:val="007B3C5D"/>
    <w:rsid w:val="007B44F5"/>
    <w:rsid w:val="007B4B13"/>
    <w:rsid w:val="007B52B7"/>
    <w:rsid w:val="007B5C71"/>
    <w:rsid w:val="007B63FB"/>
    <w:rsid w:val="007B6CE2"/>
    <w:rsid w:val="007B7738"/>
    <w:rsid w:val="007B780B"/>
    <w:rsid w:val="007C34A9"/>
    <w:rsid w:val="007C5574"/>
    <w:rsid w:val="007C6D3F"/>
    <w:rsid w:val="007D041B"/>
    <w:rsid w:val="007D0810"/>
    <w:rsid w:val="007D270F"/>
    <w:rsid w:val="007D306F"/>
    <w:rsid w:val="007D37C0"/>
    <w:rsid w:val="007D3894"/>
    <w:rsid w:val="007D3CE6"/>
    <w:rsid w:val="007D488C"/>
    <w:rsid w:val="007D49F4"/>
    <w:rsid w:val="007D68AD"/>
    <w:rsid w:val="007D6B64"/>
    <w:rsid w:val="007D71DE"/>
    <w:rsid w:val="007E00FE"/>
    <w:rsid w:val="007E2E34"/>
    <w:rsid w:val="007E3C94"/>
    <w:rsid w:val="007E4206"/>
    <w:rsid w:val="007E4C3E"/>
    <w:rsid w:val="007E5CA5"/>
    <w:rsid w:val="007E68D3"/>
    <w:rsid w:val="007E79FF"/>
    <w:rsid w:val="007F0936"/>
    <w:rsid w:val="007F1C01"/>
    <w:rsid w:val="007F1C7E"/>
    <w:rsid w:val="007F270D"/>
    <w:rsid w:val="007F4CDE"/>
    <w:rsid w:val="007F4F04"/>
    <w:rsid w:val="007F5204"/>
    <w:rsid w:val="007F6329"/>
    <w:rsid w:val="007F6E76"/>
    <w:rsid w:val="007F7B98"/>
    <w:rsid w:val="008005A2"/>
    <w:rsid w:val="0080075F"/>
    <w:rsid w:val="0080195A"/>
    <w:rsid w:val="00802F97"/>
    <w:rsid w:val="00803FE8"/>
    <w:rsid w:val="008044D3"/>
    <w:rsid w:val="00804EE0"/>
    <w:rsid w:val="008077AC"/>
    <w:rsid w:val="0081133B"/>
    <w:rsid w:val="008123E4"/>
    <w:rsid w:val="00812531"/>
    <w:rsid w:val="00812686"/>
    <w:rsid w:val="00812929"/>
    <w:rsid w:val="00812F86"/>
    <w:rsid w:val="0081378E"/>
    <w:rsid w:val="00813C7F"/>
    <w:rsid w:val="008141CD"/>
    <w:rsid w:val="00814C6B"/>
    <w:rsid w:val="00814E54"/>
    <w:rsid w:val="00816256"/>
    <w:rsid w:val="00816514"/>
    <w:rsid w:val="00816F8F"/>
    <w:rsid w:val="00817D59"/>
    <w:rsid w:val="008206A0"/>
    <w:rsid w:val="00821171"/>
    <w:rsid w:val="0082117F"/>
    <w:rsid w:val="00821BD6"/>
    <w:rsid w:val="008227CD"/>
    <w:rsid w:val="0082370D"/>
    <w:rsid w:val="00823C50"/>
    <w:rsid w:val="00824144"/>
    <w:rsid w:val="008257BA"/>
    <w:rsid w:val="00825C34"/>
    <w:rsid w:val="00826E0B"/>
    <w:rsid w:val="0082704B"/>
    <w:rsid w:val="0082768B"/>
    <w:rsid w:val="00830923"/>
    <w:rsid w:val="00831239"/>
    <w:rsid w:val="00832E26"/>
    <w:rsid w:val="008335F6"/>
    <w:rsid w:val="0083532A"/>
    <w:rsid w:val="00836903"/>
    <w:rsid w:val="008369F1"/>
    <w:rsid w:val="00836B79"/>
    <w:rsid w:val="00841A9C"/>
    <w:rsid w:val="00841D32"/>
    <w:rsid w:val="00843A02"/>
    <w:rsid w:val="00844CA2"/>
    <w:rsid w:val="00844DD9"/>
    <w:rsid w:val="00845258"/>
    <w:rsid w:val="00845843"/>
    <w:rsid w:val="00845858"/>
    <w:rsid w:val="008458FF"/>
    <w:rsid w:val="00845E42"/>
    <w:rsid w:val="008465ED"/>
    <w:rsid w:val="00846CC3"/>
    <w:rsid w:val="00850C4D"/>
    <w:rsid w:val="00852130"/>
    <w:rsid w:val="00852A87"/>
    <w:rsid w:val="00853308"/>
    <w:rsid w:val="00854524"/>
    <w:rsid w:val="008545E4"/>
    <w:rsid w:val="00855EF8"/>
    <w:rsid w:val="008563E0"/>
    <w:rsid w:val="00856F2E"/>
    <w:rsid w:val="00856FBF"/>
    <w:rsid w:val="008572D9"/>
    <w:rsid w:val="00857DBF"/>
    <w:rsid w:val="00857EA4"/>
    <w:rsid w:val="00860C5B"/>
    <w:rsid w:val="00860CCE"/>
    <w:rsid w:val="00862522"/>
    <w:rsid w:val="00862586"/>
    <w:rsid w:val="00862B5D"/>
    <w:rsid w:val="00864FBB"/>
    <w:rsid w:val="008659D1"/>
    <w:rsid w:val="008663B4"/>
    <w:rsid w:val="008679E8"/>
    <w:rsid w:val="00867B89"/>
    <w:rsid w:val="00871EF4"/>
    <w:rsid w:val="00872EB2"/>
    <w:rsid w:val="00873065"/>
    <w:rsid w:val="00873163"/>
    <w:rsid w:val="00875DAE"/>
    <w:rsid w:val="0087694E"/>
    <w:rsid w:val="00876A5E"/>
    <w:rsid w:val="00876B5C"/>
    <w:rsid w:val="00876FE4"/>
    <w:rsid w:val="00877140"/>
    <w:rsid w:val="0088017E"/>
    <w:rsid w:val="008816F3"/>
    <w:rsid w:val="00881E75"/>
    <w:rsid w:val="0088217E"/>
    <w:rsid w:val="00882BD0"/>
    <w:rsid w:val="00884603"/>
    <w:rsid w:val="00884D61"/>
    <w:rsid w:val="00885D9F"/>
    <w:rsid w:val="00886F29"/>
    <w:rsid w:val="00890A38"/>
    <w:rsid w:val="00890A48"/>
    <w:rsid w:val="008916C9"/>
    <w:rsid w:val="00892902"/>
    <w:rsid w:val="00896369"/>
    <w:rsid w:val="008974AE"/>
    <w:rsid w:val="00897D12"/>
    <w:rsid w:val="008A0D04"/>
    <w:rsid w:val="008A1B3B"/>
    <w:rsid w:val="008A240F"/>
    <w:rsid w:val="008A2957"/>
    <w:rsid w:val="008A2AFF"/>
    <w:rsid w:val="008A4068"/>
    <w:rsid w:val="008A5359"/>
    <w:rsid w:val="008A7F9F"/>
    <w:rsid w:val="008B0410"/>
    <w:rsid w:val="008B04EA"/>
    <w:rsid w:val="008B0A3A"/>
    <w:rsid w:val="008B12BC"/>
    <w:rsid w:val="008B16A5"/>
    <w:rsid w:val="008B1EA1"/>
    <w:rsid w:val="008B29AB"/>
    <w:rsid w:val="008B2EC1"/>
    <w:rsid w:val="008B3490"/>
    <w:rsid w:val="008B350F"/>
    <w:rsid w:val="008B378F"/>
    <w:rsid w:val="008B3CEC"/>
    <w:rsid w:val="008B4187"/>
    <w:rsid w:val="008B503A"/>
    <w:rsid w:val="008B5F45"/>
    <w:rsid w:val="008B6AB2"/>
    <w:rsid w:val="008B6E88"/>
    <w:rsid w:val="008B7816"/>
    <w:rsid w:val="008B7AF3"/>
    <w:rsid w:val="008C021E"/>
    <w:rsid w:val="008C07EC"/>
    <w:rsid w:val="008C0E88"/>
    <w:rsid w:val="008C11AA"/>
    <w:rsid w:val="008C13DF"/>
    <w:rsid w:val="008C29B9"/>
    <w:rsid w:val="008C46CA"/>
    <w:rsid w:val="008C62DF"/>
    <w:rsid w:val="008C6416"/>
    <w:rsid w:val="008C7E07"/>
    <w:rsid w:val="008D049D"/>
    <w:rsid w:val="008D0647"/>
    <w:rsid w:val="008D1026"/>
    <w:rsid w:val="008D10C2"/>
    <w:rsid w:val="008D150E"/>
    <w:rsid w:val="008D4A32"/>
    <w:rsid w:val="008D5C0A"/>
    <w:rsid w:val="008D7987"/>
    <w:rsid w:val="008D7B39"/>
    <w:rsid w:val="008E0083"/>
    <w:rsid w:val="008E0748"/>
    <w:rsid w:val="008E0759"/>
    <w:rsid w:val="008E0A43"/>
    <w:rsid w:val="008E2298"/>
    <w:rsid w:val="008E2B6E"/>
    <w:rsid w:val="008E2D99"/>
    <w:rsid w:val="008E2E48"/>
    <w:rsid w:val="008E363E"/>
    <w:rsid w:val="008E5FE7"/>
    <w:rsid w:val="008E6F61"/>
    <w:rsid w:val="008E71B0"/>
    <w:rsid w:val="008E76C1"/>
    <w:rsid w:val="008E7E22"/>
    <w:rsid w:val="008F112E"/>
    <w:rsid w:val="008F2043"/>
    <w:rsid w:val="008F26D8"/>
    <w:rsid w:val="008F2C27"/>
    <w:rsid w:val="008F3567"/>
    <w:rsid w:val="008F3D89"/>
    <w:rsid w:val="008F48D2"/>
    <w:rsid w:val="008F5C5E"/>
    <w:rsid w:val="008F6013"/>
    <w:rsid w:val="008F789F"/>
    <w:rsid w:val="009011AF"/>
    <w:rsid w:val="0090162A"/>
    <w:rsid w:val="00901E02"/>
    <w:rsid w:val="00902536"/>
    <w:rsid w:val="0090272C"/>
    <w:rsid w:val="009032AC"/>
    <w:rsid w:val="00904059"/>
    <w:rsid w:val="00904B0F"/>
    <w:rsid w:val="00904E3D"/>
    <w:rsid w:val="0090518F"/>
    <w:rsid w:val="009063D8"/>
    <w:rsid w:val="00907809"/>
    <w:rsid w:val="00907E35"/>
    <w:rsid w:val="00910AE1"/>
    <w:rsid w:val="009117E1"/>
    <w:rsid w:val="009124ED"/>
    <w:rsid w:val="00912EAE"/>
    <w:rsid w:val="009132CE"/>
    <w:rsid w:val="00913823"/>
    <w:rsid w:val="009138C8"/>
    <w:rsid w:val="00913F70"/>
    <w:rsid w:val="009143BA"/>
    <w:rsid w:val="009148C9"/>
    <w:rsid w:val="00914980"/>
    <w:rsid w:val="00915248"/>
    <w:rsid w:val="00915BFE"/>
    <w:rsid w:val="00915CB4"/>
    <w:rsid w:val="00916396"/>
    <w:rsid w:val="009164E6"/>
    <w:rsid w:val="009165C7"/>
    <w:rsid w:val="00916955"/>
    <w:rsid w:val="00916D21"/>
    <w:rsid w:val="00917082"/>
    <w:rsid w:val="009216F1"/>
    <w:rsid w:val="009220FA"/>
    <w:rsid w:val="00922F7D"/>
    <w:rsid w:val="0092597A"/>
    <w:rsid w:val="00925CD9"/>
    <w:rsid w:val="0092633A"/>
    <w:rsid w:val="0092637E"/>
    <w:rsid w:val="00926445"/>
    <w:rsid w:val="00926B62"/>
    <w:rsid w:val="00927635"/>
    <w:rsid w:val="00927D42"/>
    <w:rsid w:val="00930022"/>
    <w:rsid w:val="009317F5"/>
    <w:rsid w:val="009320EA"/>
    <w:rsid w:val="00932A48"/>
    <w:rsid w:val="009340FB"/>
    <w:rsid w:val="00936998"/>
    <w:rsid w:val="0093738B"/>
    <w:rsid w:val="009375E4"/>
    <w:rsid w:val="009378B9"/>
    <w:rsid w:val="0094081F"/>
    <w:rsid w:val="00940F93"/>
    <w:rsid w:val="00941036"/>
    <w:rsid w:val="00941869"/>
    <w:rsid w:val="00944538"/>
    <w:rsid w:val="009459B8"/>
    <w:rsid w:val="009466C4"/>
    <w:rsid w:val="00946CB8"/>
    <w:rsid w:val="0095057A"/>
    <w:rsid w:val="00951F04"/>
    <w:rsid w:val="00951FB8"/>
    <w:rsid w:val="009523C0"/>
    <w:rsid w:val="0095298C"/>
    <w:rsid w:val="00953473"/>
    <w:rsid w:val="0095358F"/>
    <w:rsid w:val="00953C86"/>
    <w:rsid w:val="009542C3"/>
    <w:rsid w:val="00954A50"/>
    <w:rsid w:val="009556C5"/>
    <w:rsid w:val="0095575C"/>
    <w:rsid w:val="0095594C"/>
    <w:rsid w:val="009562AC"/>
    <w:rsid w:val="00956F17"/>
    <w:rsid w:val="00956FC8"/>
    <w:rsid w:val="00957C31"/>
    <w:rsid w:val="00960045"/>
    <w:rsid w:val="00960E19"/>
    <w:rsid w:val="00960F9B"/>
    <w:rsid w:val="0096155A"/>
    <w:rsid w:val="00962750"/>
    <w:rsid w:val="00962B4B"/>
    <w:rsid w:val="00962FFE"/>
    <w:rsid w:val="00963226"/>
    <w:rsid w:val="0096379C"/>
    <w:rsid w:val="00963872"/>
    <w:rsid w:val="00963A72"/>
    <w:rsid w:val="009642F0"/>
    <w:rsid w:val="009647F6"/>
    <w:rsid w:val="00964BB2"/>
    <w:rsid w:val="009666D3"/>
    <w:rsid w:val="0096709F"/>
    <w:rsid w:val="0097136B"/>
    <w:rsid w:val="00972275"/>
    <w:rsid w:val="00972821"/>
    <w:rsid w:val="00974063"/>
    <w:rsid w:val="009744A7"/>
    <w:rsid w:val="009746C7"/>
    <w:rsid w:val="00975177"/>
    <w:rsid w:val="009751C7"/>
    <w:rsid w:val="00976BFF"/>
    <w:rsid w:val="00976E36"/>
    <w:rsid w:val="00977D6A"/>
    <w:rsid w:val="009805AA"/>
    <w:rsid w:val="00981D39"/>
    <w:rsid w:val="00982A72"/>
    <w:rsid w:val="009837D0"/>
    <w:rsid w:val="00983CEF"/>
    <w:rsid w:val="00984248"/>
    <w:rsid w:val="00984C03"/>
    <w:rsid w:val="009857CD"/>
    <w:rsid w:val="00985920"/>
    <w:rsid w:val="00985FDD"/>
    <w:rsid w:val="009862CE"/>
    <w:rsid w:val="00986B8E"/>
    <w:rsid w:val="00987ECF"/>
    <w:rsid w:val="009910E1"/>
    <w:rsid w:val="0099177F"/>
    <w:rsid w:val="009920DC"/>
    <w:rsid w:val="00993CD0"/>
    <w:rsid w:val="00994893"/>
    <w:rsid w:val="00994972"/>
    <w:rsid w:val="009949C1"/>
    <w:rsid w:val="00995088"/>
    <w:rsid w:val="00995E67"/>
    <w:rsid w:val="00995F01"/>
    <w:rsid w:val="00996FC0"/>
    <w:rsid w:val="00997853"/>
    <w:rsid w:val="00997F26"/>
    <w:rsid w:val="00997F6D"/>
    <w:rsid w:val="009A0C23"/>
    <w:rsid w:val="009A11E2"/>
    <w:rsid w:val="009A3C3F"/>
    <w:rsid w:val="009A3D47"/>
    <w:rsid w:val="009A4189"/>
    <w:rsid w:val="009A439F"/>
    <w:rsid w:val="009A62B0"/>
    <w:rsid w:val="009A7657"/>
    <w:rsid w:val="009B01C0"/>
    <w:rsid w:val="009B042F"/>
    <w:rsid w:val="009B05FB"/>
    <w:rsid w:val="009B1F8E"/>
    <w:rsid w:val="009B21B7"/>
    <w:rsid w:val="009B31EB"/>
    <w:rsid w:val="009B3EC6"/>
    <w:rsid w:val="009B3F00"/>
    <w:rsid w:val="009B551F"/>
    <w:rsid w:val="009B7417"/>
    <w:rsid w:val="009B75D6"/>
    <w:rsid w:val="009B7EFA"/>
    <w:rsid w:val="009B7FD0"/>
    <w:rsid w:val="009C0684"/>
    <w:rsid w:val="009C0A12"/>
    <w:rsid w:val="009C121E"/>
    <w:rsid w:val="009C213A"/>
    <w:rsid w:val="009C2F77"/>
    <w:rsid w:val="009C4CE7"/>
    <w:rsid w:val="009C58DA"/>
    <w:rsid w:val="009C6BB0"/>
    <w:rsid w:val="009C73D3"/>
    <w:rsid w:val="009C74FD"/>
    <w:rsid w:val="009C7C17"/>
    <w:rsid w:val="009D05E2"/>
    <w:rsid w:val="009D1271"/>
    <w:rsid w:val="009D1A84"/>
    <w:rsid w:val="009D23DE"/>
    <w:rsid w:val="009D26E8"/>
    <w:rsid w:val="009D4C61"/>
    <w:rsid w:val="009D6E19"/>
    <w:rsid w:val="009D6EF8"/>
    <w:rsid w:val="009D7F28"/>
    <w:rsid w:val="009D7F45"/>
    <w:rsid w:val="009E00BC"/>
    <w:rsid w:val="009E0404"/>
    <w:rsid w:val="009E0EBD"/>
    <w:rsid w:val="009E11FD"/>
    <w:rsid w:val="009E327B"/>
    <w:rsid w:val="009E4733"/>
    <w:rsid w:val="009E5369"/>
    <w:rsid w:val="009E61E3"/>
    <w:rsid w:val="009E6A84"/>
    <w:rsid w:val="009E7A44"/>
    <w:rsid w:val="009F03A8"/>
    <w:rsid w:val="009F1357"/>
    <w:rsid w:val="009F2285"/>
    <w:rsid w:val="009F32C7"/>
    <w:rsid w:val="009F36A3"/>
    <w:rsid w:val="009F3D05"/>
    <w:rsid w:val="009F46DA"/>
    <w:rsid w:val="009F5BCF"/>
    <w:rsid w:val="009F6FFB"/>
    <w:rsid w:val="009F7FD8"/>
    <w:rsid w:val="00A0055A"/>
    <w:rsid w:val="00A007F9"/>
    <w:rsid w:val="00A00AD1"/>
    <w:rsid w:val="00A00F1F"/>
    <w:rsid w:val="00A01196"/>
    <w:rsid w:val="00A0481F"/>
    <w:rsid w:val="00A05635"/>
    <w:rsid w:val="00A10E4D"/>
    <w:rsid w:val="00A11AF7"/>
    <w:rsid w:val="00A11F79"/>
    <w:rsid w:val="00A1261C"/>
    <w:rsid w:val="00A1271A"/>
    <w:rsid w:val="00A130FD"/>
    <w:rsid w:val="00A1376C"/>
    <w:rsid w:val="00A1402A"/>
    <w:rsid w:val="00A14DF2"/>
    <w:rsid w:val="00A1600B"/>
    <w:rsid w:val="00A16526"/>
    <w:rsid w:val="00A16C54"/>
    <w:rsid w:val="00A1748D"/>
    <w:rsid w:val="00A2007F"/>
    <w:rsid w:val="00A2202E"/>
    <w:rsid w:val="00A23641"/>
    <w:rsid w:val="00A24D9A"/>
    <w:rsid w:val="00A273E4"/>
    <w:rsid w:val="00A2758A"/>
    <w:rsid w:val="00A27E49"/>
    <w:rsid w:val="00A309B6"/>
    <w:rsid w:val="00A3195F"/>
    <w:rsid w:val="00A31B12"/>
    <w:rsid w:val="00A3241C"/>
    <w:rsid w:val="00A3266D"/>
    <w:rsid w:val="00A32A3D"/>
    <w:rsid w:val="00A32FF5"/>
    <w:rsid w:val="00A33168"/>
    <w:rsid w:val="00A340E9"/>
    <w:rsid w:val="00A3477C"/>
    <w:rsid w:val="00A359A2"/>
    <w:rsid w:val="00A40677"/>
    <w:rsid w:val="00A40A3F"/>
    <w:rsid w:val="00A415F2"/>
    <w:rsid w:val="00A41C49"/>
    <w:rsid w:val="00A4249D"/>
    <w:rsid w:val="00A42D9C"/>
    <w:rsid w:val="00A4322B"/>
    <w:rsid w:val="00A4389A"/>
    <w:rsid w:val="00A43978"/>
    <w:rsid w:val="00A440D0"/>
    <w:rsid w:val="00A44467"/>
    <w:rsid w:val="00A44AEC"/>
    <w:rsid w:val="00A45DD6"/>
    <w:rsid w:val="00A4748B"/>
    <w:rsid w:val="00A50C86"/>
    <w:rsid w:val="00A51697"/>
    <w:rsid w:val="00A5189A"/>
    <w:rsid w:val="00A518F4"/>
    <w:rsid w:val="00A53168"/>
    <w:rsid w:val="00A5420F"/>
    <w:rsid w:val="00A544ED"/>
    <w:rsid w:val="00A54B1B"/>
    <w:rsid w:val="00A577D7"/>
    <w:rsid w:val="00A57FEF"/>
    <w:rsid w:val="00A6056B"/>
    <w:rsid w:val="00A61F6D"/>
    <w:rsid w:val="00A62DDD"/>
    <w:rsid w:val="00A6458C"/>
    <w:rsid w:val="00A6487B"/>
    <w:rsid w:val="00A64C45"/>
    <w:rsid w:val="00A65B50"/>
    <w:rsid w:val="00A66334"/>
    <w:rsid w:val="00A66AA8"/>
    <w:rsid w:val="00A66DBF"/>
    <w:rsid w:val="00A67977"/>
    <w:rsid w:val="00A70660"/>
    <w:rsid w:val="00A706DB"/>
    <w:rsid w:val="00A70B89"/>
    <w:rsid w:val="00A70E34"/>
    <w:rsid w:val="00A72C74"/>
    <w:rsid w:val="00A7409A"/>
    <w:rsid w:val="00A741FE"/>
    <w:rsid w:val="00A7496C"/>
    <w:rsid w:val="00A770F5"/>
    <w:rsid w:val="00A77417"/>
    <w:rsid w:val="00A777AF"/>
    <w:rsid w:val="00A805DE"/>
    <w:rsid w:val="00A809D3"/>
    <w:rsid w:val="00A82BF4"/>
    <w:rsid w:val="00A84209"/>
    <w:rsid w:val="00A854B0"/>
    <w:rsid w:val="00A861AE"/>
    <w:rsid w:val="00A868F4"/>
    <w:rsid w:val="00A86C7F"/>
    <w:rsid w:val="00A9005D"/>
    <w:rsid w:val="00A90A65"/>
    <w:rsid w:val="00A90D75"/>
    <w:rsid w:val="00A91886"/>
    <w:rsid w:val="00A91F45"/>
    <w:rsid w:val="00A91F81"/>
    <w:rsid w:val="00A93FF8"/>
    <w:rsid w:val="00A940A4"/>
    <w:rsid w:val="00A9481A"/>
    <w:rsid w:val="00A94B5E"/>
    <w:rsid w:val="00A9557D"/>
    <w:rsid w:val="00A95EA2"/>
    <w:rsid w:val="00A96387"/>
    <w:rsid w:val="00A966F7"/>
    <w:rsid w:val="00A97215"/>
    <w:rsid w:val="00A97520"/>
    <w:rsid w:val="00A97616"/>
    <w:rsid w:val="00A9770A"/>
    <w:rsid w:val="00AA0E7E"/>
    <w:rsid w:val="00AA3DBA"/>
    <w:rsid w:val="00AA3F30"/>
    <w:rsid w:val="00AA4344"/>
    <w:rsid w:val="00AA52F5"/>
    <w:rsid w:val="00AA6456"/>
    <w:rsid w:val="00AB00C5"/>
    <w:rsid w:val="00AB0468"/>
    <w:rsid w:val="00AB0982"/>
    <w:rsid w:val="00AB1631"/>
    <w:rsid w:val="00AB28E6"/>
    <w:rsid w:val="00AB3682"/>
    <w:rsid w:val="00AB3BCB"/>
    <w:rsid w:val="00AB41E5"/>
    <w:rsid w:val="00AB4455"/>
    <w:rsid w:val="00AB48CC"/>
    <w:rsid w:val="00AB67B6"/>
    <w:rsid w:val="00AB71EC"/>
    <w:rsid w:val="00AB7798"/>
    <w:rsid w:val="00AC0349"/>
    <w:rsid w:val="00AC0BDC"/>
    <w:rsid w:val="00AC0CF5"/>
    <w:rsid w:val="00AC0F49"/>
    <w:rsid w:val="00AC22AB"/>
    <w:rsid w:val="00AC29E0"/>
    <w:rsid w:val="00AC29F5"/>
    <w:rsid w:val="00AC2A5A"/>
    <w:rsid w:val="00AC4479"/>
    <w:rsid w:val="00AC4C81"/>
    <w:rsid w:val="00AC4D98"/>
    <w:rsid w:val="00AD162D"/>
    <w:rsid w:val="00AD1A0A"/>
    <w:rsid w:val="00AD2003"/>
    <w:rsid w:val="00AD27A7"/>
    <w:rsid w:val="00AD2898"/>
    <w:rsid w:val="00AD31CD"/>
    <w:rsid w:val="00AD3698"/>
    <w:rsid w:val="00AD3B8C"/>
    <w:rsid w:val="00AD3EA0"/>
    <w:rsid w:val="00AD4932"/>
    <w:rsid w:val="00AD4C24"/>
    <w:rsid w:val="00AD5768"/>
    <w:rsid w:val="00AD5968"/>
    <w:rsid w:val="00AD5E85"/>
    <w:rsid w:val="00AD6E47"/>
    <w:rsid w:val="00AD705C"/>
    <w:rsid w:val="00AD74EB"/>
    <w:rsid w:val="00AD7D61"/>
    <w:rsid w:val="00AE190D"/>
    <w:rsid w:val="00AE27F0"/>
    <w:rsid w:val="00AE2B1B"/>
    <w:rsid w:val="00AE3760"/>
    <w:rsid w:val="00AE3EE9"/>
    <w:rsid w:val="00AE3F9E"/>
    <w:rsid w:val="00AE420C"/>
    <w:rsid w:val="00AE44B9"/>
    <w:rsid w:val="00AE4F89"/>
    <w:rsid w:val="00AE5256"/>
    <w:rsid w:val="00AE5272"/>
    <w:rsid w:val="00AE6C44"/>
    <w:rsid w:val="00AE6CC2"/>
    <w:rsid w:val="00AE6F79"/>
    <w:rsid w:val="00AE7059"/>
    <w:rsid w:val="00AF04D5"/>
    <w:rsid w:val="00AF1130"/>
    <w:rsid w:val="00AF1437"/>
    <w:rsid w:val="00AF16B6"/>
    <w:rsid w:val="00AF1965"/>
    <w:rsid w:val="00AF1B75"/>
    <w:rsid w:val="00AF2BB2"/>
    <w:rsid w:val="00AF39EA"/>
    <w:rsid w:val="00AF3B11"/>
    <w:rsid w:val="00AF3CBA"/>
    <w:rsid w:val="00AF45BE"/>
    <w:rsid w:val="00AF522B"/>
    <w:rsid w:val="00AF541E"/>
    <w:rsid w:val="00AF54C0"/>
    <w:rsid w:val="00AF6911"/>
    <w:rsid w:val="00AF7550"/>
    <w:rsid w:val="00AF7FED"/>
    <w:rsid w:val="00B0071A"/>
    <w:rsid w:val="00B00E29"/>
    <w:rsid w:val="00B01F8A"/>
    <w:rsid w:val="00B02882"/>
    <w:rsid w:val="00B02E76"/>
    <w:rsid w:val="00B0347F"/>
    <w:rsid w:val="00B04082"/>
    <w:rsid w:val="00B04968"/>
    <w:rsid w:val="00B04BB9"/>
    <w:rsid w:val="00B07C0B"/>
    <w:rsid w:val="00B10839"/>
    <w:rsid w:val="00B11185"/>
    <w:rsid w:val="00B115BC"/>
    <w:rsid w:val="00B11A4E"/>
    <w:rsid w:val="00B12DBD"/>
    <w:rsid w:val="00B1303D"/>
    <w:rsid w:val="00B13EEE"/>
    <w:rsid w:val="00B153CD"/>
    <w:rsid w:val="00B21194"/>
    <w:rsid w:val="00B2125D"/>
    <w:rsid w:val="00B21B25"/>
    <w:rsid w:val="00B24892"/>
    <w:rsid w:val="00B25833"/>
    <w:rsid w:val="00B2588A"/>
    <w:rsid w:val="00B25AE8"/>
    <w:rsid w:val="00B26CD4"/>
    <w:rsid w:val="00B26E80"/>
    <w:rsid w:val="00B32FF9"/>
    <w:rsid w:val="00B342EA"/>
    <w:rsid w:val="00B34B9D"/>
    <w:rsid w:val="00B34CA0"/>
    <w:rsid w:val="00B34DAD"/>
    <w:rsid w:val="00B35A20"/>
    <w:rsid w:val="00B35A41"/>
    <w:rsid w:val="00B37379"/>
    <w:rsid w:val="00B37394"/>
    <w:rsid w:val="00B41429"/>
    <w:rsid w:val="00B4162F"/>
    <w:rsid w:val="00B44BB9"/>
    <w:rsid w:val="00B4584C"/>
    <w:rsid w:val="00B45B64"/>
    <w:rsid w:val="00B45F66"/>
    <w:rsid w:val="00B46438"/>
    <w:rsid w:val="00B46988"/>
    <w:rsid w:val="00B51425"/>
    <w:rsid w:val="00B51743"/>
    <w:rsid w:val="00B52172"/>
    <w:rsid w:val="00B532FC"/>
    <w:rsid w:val="00B53AAC"/>
    <w:rsid w:val="00B54A2D"/>
    <w:rsid w:val="00B558AE"/>
    <w:rsid w:val="00B55BF1"/>
    <w:rsid w:val="00B55D3A"/>
    <w:rsid w:val="00B56213"/>
    <w:rsid w:val="00B56336"/>
    <w:rsid w:val="00B571CE"/>
    <w:rsid w:val="00B571D5"/>
    <w:rsid w:val="00B5738C"/>
    <w:rsid w:val="00B57722"/>
    <w:rsid w:val="00B600EE"/>
    <w:rsid w:val="00B60367"/>
    <w:rsid w:val="00B60C0E"/>
    <w:rsid w:val="00B60E28"/>
    <w:rsid w:val="00B617FF"/>
    <w:rsid w:val="00B618E8"/>
    <w:rsid w:val="00B64125"/>
    <w:rsid w:val="00B64DE3"/>
    <w:rsid w:val="00B64FBB"/>
    <w:rsid w:val="00B65EBF"/>
    <w:rsid w:val="00B70E4C"/>
    <w:rsid w:val="00B70F89"/>
    <w:rsid w:val="00B71056"/>
    <w:rsid w:val="00B713C1"/>
    <w:rsid w:val="00B721CD"/>
    <w:rsid w:val="00B72519"/>
    <w:rsid w:val="00B727BE"/>
    <w:rsid w:val="00B72D8A"/>
    <w:rsid w:val="00B74521"/>
    <w:rsid w:val="00B74584"/>
    <w:rsid w:val="00B74710"/>
    <w:rsid w:val="00B74F15"/>
    <w:rsid w:val="00B75AFF"/>
    <w:rsid w:val="00B765D6"/>
    <w:rsid w:val="00B76AF1"/>
    <w:rsid w:val="00B76D89"/>
    <w:rsid w:val="00B770FF"/>
    <w:rsid w:val="00B77C2C"/>
    <w:rsid w:val="00B816C2"/>
    <w:rsid w:val="00B81A6D"/>
    <w:rsid w:val="00B81D69"/>
    <w:rsid w:val="00B81D6C"/>
    <w:rsid w:val="00B84D91"/>
    <w:rsid w:val="00B84FD9"/>
    <w:rsid w:val="00B8509B"/>
    <w:rsid w:val="00B85343"/>
    <w:rsid w:val="00B85CDA"/>
    <w:rsid w:val="00B86745"/>
    <w:rsid w:val="00B87588"/>
    <w:rsid w:val="00B901C5"/>
    <w:rsid w:val="00B9058D"/>
    <w:rsid w:val="00B90E23"/>
    <w:rsid w:val="00B91910"/>
    <w:rsid w:val="00B9414A"/>
    <w:rsid w:val="00B9423C"/>
    <w:rsid w:val="00B9549C"/>
    <w:rsid w:val="00B9691F"/>
    <w:rsid w:val="00B9733A"/>
    <w:rsid w:val="00BA01A8"/>
    <w:rsid w:val="00BA048F"/>
    <w:rsid w:val="00BA0FBC"/>
    <w:rsid w:val="00BA170C"/>
    <w:rsid w:val="00BA19B4"/>
    <w:rsid w:val="00BA1CAF"/>
    <w:rsid w:val="00BA2D1F"/>
    <w:rsid w:val="00BA6390"/>
    <w:rsid w:val="00BA65A6"/>
    <w:rsid w:val="00BA6994"/>
    <w:rsid w:val="00BA71F6"/>
    <w:rsid w:val="00BA72A6"/>
    <w:rsid w:val="00BA7FA9"/>
    <w:rsid w:val="00BB0785"/>
    <w:rsid w:val="00BB2010"/>
    <w:rsid w:val="00BB209D"/>
    <w:rsid w:val="00BB2815"/>
    <w:rsid w:val="00BB3959"/>
    <w:rsid w:val="00BB39C7"/>
    <w:rsid w:val="00BB3E9C"/>
    <w:rsid w:val="00BB416B"/>
    <w:rsid w:val="00BB47BF"/>
    <w:rsid w:val="00BB5602"/>
    <w:rsid w:val="00BB5AA7"/>
    <w:rsid w:val="00BB6484"/>
    <w:rsid w:val="00BC1082"/>
    <w:rsid w:val="00BC118B"/>
    <w:rsid w:val="00BC1976"/>
    <w:rsid w:val="00BC1B57"/>
    <w:rsid w:val="00BC3F0F"/>
    <w:rsid w:val="00BC4973"/>
    <w:rsid w:val="00BC4C7D"/>
    <w:rsid w:val="00BC5697"/>
    <w:rsid w:val="00BC5C79"/>
    <w:rsid w:val="00BC5F21"/>
    <w:rsid w:val="00BC6064"/>
    <w:rsid w:val="00BC6BBB"/>
    <w:rsid w:val="00BC6CB4"/>
    <w:rsid w:val="00BC79D1"/>
    <w:rsid w:val="00BC7F89"/>
    <w:rsid w:val="00BD034F"/>
    <w:rsid w:val="00BD0454"/>
    <w:rsid w:val="00BD0958"/>
    <w:rsid w:val="00BD0E96"/>
    <w:rsid w:val="00BD1C1F"/>
    <w:rsid w:val="00BD2E78"/>
    <w:rsid w:val="00BD4456"/>
    <w:rsid w:val="00BD4DC0"/>
    <w:rsid w:val="00BD6195"/>
    <w:rsid w:val="00BD647A"/>
    <w:rsid w:val="00BD6654"/>
    <w:rsid w:val="00BD665A"/>
    <w:rsid w:val="00BD6A24"/>
    <w:rsid w:val="00BE0A0C"/>
    <w:rsid w:val="00BE203A"/>
    <w:rsid w:val="00BE23CF"/>
    <w:rsid w:val="00BE2F97"/>
    <w:rsid w:val="00BE4D15"/>
    <w:rsid w:val="00BE6583"/>
    <w:rsid w:val="00BE695D"/>
    <w:rsid w:val="00BE6A47"/>
    <w:rsid w:val="00BE6F00"/>
    <w:rsid w:val="00BE733A"/>
    <w:rsid w:val="00BE762F"/>
    <w:rsid w:val="00BE7672"/>
    <w:rsid w:val="00BF01DF"/>
    <w:rsid w:val="00BF11B4"/>
    <w:rsid w:val="00BF18EF"/>
    <w:rsid w:val="00BF1B49"/>
    <w:rsid w:val="00BF1EA9"/>
    <w:rsid w:val="00BF25AD"/>
    <w:rsid w:val="00BF28CD"/>
    <w:rsid w:val="00BF4757"/>
    <w:rsid w:val="00BF4BBB"/>
    <w:rsid w:val="00BF55E1"/>
    <w:rsid w:val="00BF6F99"/>
    <w:rsid w:val="00BF73A0"/>
    <w:rsid w:val="00C00435"/>
    <w:rsid w:val="00C01DDA"/>
    <w:rsid w:val="00C03E5A"/>
    <w:rsid w:val="00C055A8"/>
    <w:rsid w:val="00C0579F"/>
    <w:rsid w:val="00C070C1"/>
    <w:rsid w:val="00C07ED7"/>
    <w:rsid w:val="00C10D26"/>
    <w:rsid w:val="00C1264B"/>
    <w:rsid w:val="00C1284F"/>
    <w:rsid w:val="00C13C22"/>
    <w:rsid w:val="00C14265"/>
    <w:rsid w:val="00C14341"/>
    <w:rsid w:val="00C14575"/>
    <w:rsid w:val="00C152C8"/>
    <w:rsid w:val="00C154F7"/>
    <w:rsid w:val="00C159B7"/>
    <w:rsid w:val="00C15BA7"/>
    <w:rsid w:val="00C17809"/>
    <w:rsid w:val="00C200D8"/>
    <w:rsid w:val="00C202E6"/>
    <w:rsid w:val="00C22391"/>
    <w:rsid w:val="00C22498"/>
    <w:rsid w:val="00C230F1"/>
    <w:rsid w:val="00C2527D"/>
    <w:rsid w:val="00C270D6"/>
    <w:rsid w:val="00C30428"/>
    <w:rsid w:val="00C30D1A"/>
    <w:rsid w:val="00C30EF9"/>
    <w:rsid w:val="00C31D6E"/>
    <w:rsid w:val="00C31DE7"/>
    <w:rsid w:val="00C35BEF"/>
    <w:rsid w:val="00C35E42"/>
    <w:rsid w:val="00C3667C"/>
    <w:rsid w:val="00C3688B"/>
    <w:rsid w:val="00C37693"/>
    <w:rsid w:val="00C37758"/>
    <w:rsid w:val="00C40C56"/>
    <w:rsid w:val="00C42598"/>
    <w:rsid w:val="00C439A5"/>
    <w:rsid w:val="00C44C7C"/>
    <w:rsid w:val="00C47BD9"/>
    <w:rsid w:val="00C47EBE"/>
    <w:rsid w:val="00C50D1D"/>
    <w:rsid w:val="00C51C5F"/>
    <w:rsid w:val="00C5271F"/>
    <w:rsid w:val="00C52EA9"/>
    <w:rsid w:val="00C53A17"/>
    <w:rsid w:val="00C53AAC"/>
    <w:rsid w:val="00C53AFA"/>
    <w:rsid w:val="00C54978"/>
    <w:rsid w:val="00C550D1"/>
    <w:rsid w:val="00C55B9C"/>
    <w:rsid w:val="00C579BA"/>
    <w:rsid w:val="00C57E52"/>
    <w:rsid w:val="00C57E53"/>
    <w:rsid w:val="00C60BC2"/>
    <w:rsid w:val="00C6116D"/>
    <w:rsid w:val="00C612A7"/>
    <w:rsid w:val="00C61404"/>
    <w:rsid w:val="00C616F9"/>
    <w:rsid w:val="00C617C6"/>
    <w:rsid w:val="00C6210F"/>
    <w:rsid w:val="00C633F4"/>
    <w:rsid w:val="00C63624"/>
    <w:rsid w:val="00C64EA9"/>
    <w:rsid w:val="00C6528F"/>
    <w:rsid w:val="00C66167"/>
    <w:rsid w:val="00C675C9"/>
    <w:rsid w:val="00C67A94"/>
    <w:rsid w:val="00C7062E"/>
    <w:rsid w:val="00C7161F"/>
    <w:rsid w:val="00C717EA"/>
    <w:rsid w:val="00C71BC8"/>
    <w:rsid w:val="00C72416"/>
    <w:rsid w:val="00C753CC"/>
    <w:rsid w:val="00C7556C"/>
    <w:rsid w:val="00C7625B"/>
    <w:rsid w:val="00C77240"/>
    <w:rsid w:val="00C80412"/>
    <w:rsid w:val="00C8080C"/>
    <w:rsid w:val="00C8300B"/>
    <w:rsid w:val="00C851A4"/>
    <w:rsid w:val="00C85513"/>
    <w:rsid w:val="00C85BBC"/>
    <w:rsid w:val="00C860E0"/>
    <w:rsid w:val="00C86FD5"/>
    <w:rsid w:val="00C878C2"/>
    <w:rsid w:val="00C901BF"/>
    <w:rsid w:val="00C91EED"/>
    <w:rsid w:val="00C93137"/>
    <w:rsid w:val="00C9390E"/>
    <w:rsid w:val="00C93B42"/>
    <w:rsid w:val="00C94499"/>
    <w:rsid w:val="00C944C0"/>
    <w:rsid w:val="00CA075A"/>
    <w:rsid w:val="00CA0AB6"/>
    <w:rsid w:val="00CA1310"/>
    <w:rsid w:val="00CA1D83"/>
    <w:rsid w:val="00CA3852"/>
    <w:rsid w:val="00CA44AC"/>
    <w:rsid w:val="00CA55F0"/>
    <w:rsid w:val="00CA58C8"/>
    <w:rsid w:val="00CA6C24"/>
    <w:rsid w:val="00CA7EFE"/>
    <w:rsid w:val="00CB0C3C"/>
    <w:rsid w:val="00CB0D15"/>
    <w:rsid w:val="00CB2806"/>
    <w:rsid w:val="00CB2C28"/>
    <w:rsid w:val="00CB5174"/>
    <w:rsid w:val="00CB5361"/>
    <w:rsid w:val="00CB5EF9"/>
    <w:rsid w:val="00CB64A9"/>
    <w:rsid w:val="00CB6D40"/>
    <w:rsid w:val="00CB7A5A"/>
    <w:rsid w:val="00CB7C44"/>
    <w:rsid w:val="00CB7FFC"/>
    <w:rsid w:val="00CC0577"/>
    <w:rsid w:val="00CC1D1D"/>
    <w:rsid w:val="00CC3393"/>
    <w:rsid w:val="00CC33FA"/>
    <w:rsid w:val="00CC453F"/>
    <w:rsid w:val="00CC56FA"/>
    <w:rsid w:val="00CC58C5"/>
    <w:rsid w:val="00CC5921"/>
    <w:rsid w:val="00CC7BEB"/>
    <w:rsid w:val="00CD0447"/>
    <w:rsid w:val="00CD04BB"/>
    <w:rsid w:val="00CD04CB"/>
    <w:rsid w:val="00CD08BF"/>
    <w:rsid w:val="00CD265E"/>
    <w:rsid w:val="00CD2EEB"/>
    <w:rsid w:val="00CD347C"/>
    <w:rsid w:val="00CD356A"/>
    <w:rsid w:val="00CD3577"/>
    <w:rsid w:val="00CD3D1F"/>
    <w:rsid w:val="00CD4A0C"/>
    <w:rsid w:val="00CD4E9C"/>
    <w:rsid w:val="00CD58E6"/>
    <w:rsid w:val="00CD6776"/>
    <w:rsid w:val="00CD6BE8"/>
    <w:rsid w:val="00CD71C7"/>
    <w:rsid w:val="00CD75FA"/>
    <w:rsid w:val="00CD798C"/>
    <w:rsid w:val="00CE0E66"/>
    <w:rsid w:val="00CE1D58"/>
    <w:rsid w:val="00CE1EE8"/>
    <w:rsid w:val="00CE1F4D"/>
    <w:rsid w:val="00CE31C2"/>
    <w:rsid w:val="00CE3B64"/>
    <w:rsid w:val="00CE4A72"/>
    <w:rsid w:val="00CE4E09"/>
    <w:rsid w:val="00CE5486"/>
    <w:rsid w:val="00CE5569"/>
    <w:rsid w:val="00CE5C78"/>
    <w:rsid w:val="00CE694C"/>
    <w:rsid w:val="00CE6BD3"/>
    <w:rsid w:val="00CE774D"/>
    <w:rsid w:val="00CF00C5"/>
    <w:rsid w:val="00CF14A9"/>
    <w:rsid w:val="00CF1D9E"/>
    <w:rsid w:val="00CF407E"/>
    <w:rsid w:val="00CF4636"/>
    <w:rsid w:val="00CF5F1B"/>
    <w:rsid w:val="00CF6538"/>
    <w:rsid w:val="00CF6A93"/>
    <w:rsid w:val="00CF72D4"/>
    <w:rsid w:val="00CF744D"/>
    <w:rsid w:val="00CF7BF7"/>
    <w:rsid w:val="00D0088A"/>
    <w:rsid w:val="00D0307E"/>
    <w:rsid w:val="00D0324B"/>
    <w:rsid w:val="00D035DD"/>
    <w:rsid w:val="00D03A09"/>
    <w:rsid w:val="00D03A9D"/>
    <w:rsid w:val="00D04672"/>
    <w:rsid w:val="00D04A2A"/>
    <w:rsid w:val="00D053B4"/>
    <w:rsid w:val="00D0559D"/>
    <w:rsid w:val="00D05D8D"/>
    <w:rsid w:val="00D06005"/>
    <w:rsid w:val="00D071E9"/>
    <w:rsid w:val="00D1000B"/>
    <w:rsid w:val="00D1101D"/>
    <w:rsid w:val="00D11BF5"/>
    <w:rsid w:val="00D11CD0"/>
    <w:rsid w:val="00D120D4"/>
    <w:rsid w:val="00D12A00"/>
    <w:rsid w:val="00D13B8C"/>
    <w:rsid w:val="00D16A85"/>
    <w:rsid w:val="00D16C4C"/>
    <w:rsid w:val="00D170F9"/>
    <w:rsid w:val="00D17554"/>
    <w:rsid w:val="00D202BB"/>
    <w:rsid w:val="00D21230"/>
    <w:rsid w:val="00D215DC"/>
    <w:rsid w:val="00D21BF2"/>
    <w:rsid w:val="00D231C6"/>
    <w:rsid w:val="00D233A1"/>
    <w:rsid w:val="00D23590"/>
    <w:rsid w:val="00D2381B"/>
    <w:rsid w:val="00D24CB7"/>
    <w:rsid w:val="00D255A1"/>
    <w:rsid w:val="00D270AE"/>
    <w:rsid w:val="00D2731C"/>
    <w:rsid w:val="00D2761D"/>
    <w:rsid w:val="00D3061D"/>
    <w:rsid w:val="00D30F26"/>
    <w:rsid w:val="00D3185D"/>
    <w:rsid w:val="00D319DC"/>
    <w:rsid w:val="00D31E74"/>
    <w:rsid w:val="00D32354"/>
    <w:rsid w:val="00D32DA1"/>
    <w:rsid w:val="00D34409"/>
    <w:rsid w:val="00D34CA5"/>
    <w:rsid w:val="00D35B6D"/>
    <w:rsid w:val="00D3750E"/>
    <w:rsid w:val="00D400A4"/>
    <w:rsid w:val="00D401BE"/>
    <w:rsid w:val="00D41D7E"/>
    <w:rsid w:val="00D437F3"/>
    <w:rsid w:val="00D43C1F"/>
    <w:rsid w:val="00D4568B"/>
    <w:rsid w:val="00D46CB1"/>
    <w:rsid w:val="00D46DBC"/>
    <w:rsid w:val="00D52204"/>
    <w:rsid w:val="00D526A2"/>
    <w:rsid w:val="00D52B9A"/>
    <w:rsid w:val="00D5339E"/>
    <w:rsid w:val="00D53A0B"/>
    <w:rsid w:val="00D53B2C"/>
    <w:rsid w:val="00D54858"/>
    <w:rsid w:val="00D552BD"/>
    <w:rsid w:val="00D55F00"/>
    <w:rsid w:val="00D56FE1"/>
    <w:rsid w:val="00D57887"/>
    <w:rsid w:val="00D5792D"/>
    <w:rsid w:val="00D60A98"/>
    <w:rsid w:val="00D60E5D"/>
    <w:rsid w:val="00D613A3"/>
    <w:rsid w:val="00D613E9"/>
    <w:rsid w:val="00D61689"/>
    <w:rsid w:val="00D61695"/>
    <w:rsid w:val="00D61CC0"/>
    <w:rsid w:val="00D6213A"/>
    <w:rsid w:val="00D632A4"/>
    <w:rsid w:val="00D63790"/>
    <w:rsid w:val="00D6504D"/>
    <w:rsid w:val="00D650EB"/>
    <w:rsid w:val="00D652ED"/>
    <w:rsid w:val="00D65471"/>
    <w:rsid w:val="00D65B7C"/>
    <w:rsid w:val="00D672DA"/>
    <w:rsid w:val="00D675CC"/>
    <w:rsid w:val="00D70C43"/>
    <w:rsid w:val="00D72C8D"/>
    <w:rsid w:val="00D73B43"/>
    <w:rsid w:val="00D74E1E"/>
    <w:rsid w:val="00D773BC"/>
    <w:rsid w:val="00D77DD0"/>
    <w:rsid w:val="00D8011E"/>
    <w:rsid w:val="00D80D14"/>
    <w:rsid w:val="00D80E89"/>
    <w:rsid w:val="00D810EA"/>
    <w:rsid w:val="00D8132C"/>
    <w:rsid w:val="00D83A60"/>
    <w:rsid w:val="00D8492E"/>
    <w:rsid w:val="00D84FC1"/>
    <w:rsid w:val="00D85CF0"/>
    <w:rsid w:val="00D85F1A"/>
    <w:rsid w:val="00D861D9"/>
    <w:rsid w:val="00D86779"/>
    <w:rsid w:val="00D8706B"/>
    <w:rsid w:val="00D87114"/>
    <w:rsid w:val="00D87543"/>
    <w:rsid w:val="00D87757"/>
    <w:rsid w:val="00D877F3"/>
    <w:rsid w:val="00D908F5"/>
    <w:rsid w:val="00D90FF4"/>
    <w:rsid w:val="00D92EEE"/>
    <w:rsid w:val="00D93E2E"/>
    <w:rsid w:val="00D943F4"/>
    <w:rsid w:val="00D946BB"/>
    <w:rsid w:val="00D94FF1"/>
    <w:rsid w:val="00D95520"/>
    <w:rsid w:val="00D95F31"/>
    <w:rsid w:val="00D97584"/>
    <w:rsid w:val="00D97F1F"/>
    <w:rsid w:val="00DA01C4"/>
    <w:rsid w:val="00DA03A9"/>
    <w:rsid w:val="00DA0C23"/>
    <w:rsid w:val="00DA1865"/>
    <w:rsid w:val="00DA253A"/>
    <w:rsid w:val="00DA2D12"/>
    <w:rsid w:val="00DA38DB"/>
    <w:rsid w:val="00DA3FD7"/>
    <w:rsid w:val="00DA40FE"/>
    <w:rsid w:val="00DA4811"/>
    <w:rsid w:val="00DA5744"/>
    <w:rsid w:val="00DA6043"/>
    <w:rsid w:val="00DB03A1"/>
    <w:rsid w:val="00DB42F8"/>
    <w:rsid w:val="00DB4AE5"/>
    <w:rsid w:val="00DB5F10"/>
    <w:rsid w:val="00DB6CDE"/>
    <w:rsid w:val="00DB7045"/>
    <w:rsid w:val="00DB71B0"/>
    <w:rsid w:val="00DB73E7"/>
    <w:rsid w:val="00DB7E0C"/>
    <w:rsid w:val="00DC200C"/>
    <w:rsid w:val="00DC3615"/>
    <w:rsid w:val="00DC3811"/>
    <w:rsid w:val="00DC4078"/>
    <w:rsid w:val="00DC508E"/>
    <w:rsid w:val="00DC5476"/>
    <w:rsid w:val="00DC65FE"/>
    <w:rsid w:val="00DC6845"/>
    <w:rsid w:val="00DC71B8"/>
    <w:rsid w:val="00DC72A0"/>
    <w:rsid w:val="00DC772D"/>
    <w:rsid w:val="00DC7CE0"/>
    <w:rsid w:val="00DD071B"/>
    <w:rsid w:val="00DD0870"/>
    <w:rsid w:val="00DD2D67"/>
    <w:rsid w:val="00DD3211"/>
    <w:rsid w:val="00DD3408"/>
    <w:rsid w:val="00DD569C"/>
    <w:rsid w:val="00DD7880"/>
    <w:rsid w:val="00DE144D"/>
    <w:rsid w:val="00DE1ECA"/>
    <w:rsid w:val="00DE23A4"/>
    <w:rsid w:val="00DE332E"/>
    <w:rsid w:val="00DE3FDE"/>
    <w:rsid w:val="00DE44CB"/>
    <w:rsid w:val="00DE5D0F"/>
    <w:rsid w:val="00DF0320"/>
    <w:rsid w:val="00DF18D3"/>
    <w:rsid w:val="00DF2769"/>
    <w:rsid w:val="00DF2A60"/>
    <w:rsid w:val="00DF32E5"/>
    <w:rsid w:val="00DF4077"/>
    <w:rsid w:val="00DF4081"/>
    <w:rsid w:val="00DF5E85"/>
    <w:rsid w:val="00DF6288"/>
    <w:rsid w:val="00DF6644"/>
    <w:rsid w:val="00DF75A1"/>
    <w:rsid w:val="00DF7766"/>
    <w:rsid w:val="00DF7EFD"/>
    <w:rsid w:val="00DF7F7E"/>
    <w:rsid w:val="00E00C82"/>
    <w:rsid w:val="00E01D95"/>
    <w:rsid w:val="00E01EAF"/>
    <w:rsid w:val="00E0370D"/>
    <w:rsid w:val="00E03C9E"/>
    <w:rsid w:val="00E0456C"/>
    <w:rsid w:val="00E04C52"/>
    <w:rsid w:val="00E0533B"/>
    <w:rsid w:val="00E05D7D"/>
    <w:rsid w:val="00E07931"/>
    <w:rsid w:val="00E1146D"/>
    <w:rsid w:val="00E12273"/>
    <w:rsid w:val="00E13C00"/>
    <w:rsid w:val="00E1415F"/>
    <w:rsid w:val="00E141F1"/>
    <w:rsid w:val="00E141F6"/>
    <w:rsid w:val="00E14932"/>
    <w:rsid w:val="00E15FCE"/>
    <w:rsid w:val="00E163E6"/>
    <w:rsid w:val="00E16891"/>
    <w:rsid w:val="00E17B2D"/>
    <w:rsid w:val="00E20244"/>
    <w:rsid w:val="00E20784"/>
    <w:rsid w:val="00E20857"/>
    <w:rsid w:val="00E210A7"/>
    <w:rsid w:val="00E218B6"/>
    <w:rsid w:val="00E2221D"/>
    <w:rsid w:val="00E2426B"/>
    <w:rsid w:val="00E2664C"/>
    <w:rsid w:val="00E26948"/>
    <w:rsid w:val="00E26CCC"/>
    <w:rsid w:val="00E26F3C"/>
    <w:rsid w:val="00E274D1"/>
    <w:rsid w:val="00E30ED8"/>
    <w:rsid w:val="00E31515"/>
    <w:rsid w:val="00E322B6"/>
    <w:rsid w:val="00E327AB"/>
    <w:rsid w:val="00E344F2"/>
    <w:rsid w:val="00E3487E"/>
    <w:rsid w:val="00E34990"/>
    <w:rsid w:val="00E34EBC"/>
    <w:rsid w:val="00E35486"/>
    <w:rsid w:val="00E35890"/>
    <w:rsid w:val="00E36641"/>
    <w:rsid w:val="00E369C9"/>
    <w:rsid w:val="00E36DFC"/>
    <w:rsid w:val="00E414D6"/>
    <w:rsid w:val="00E425DB"/>
    <w:rsid w:val="00E42667"/>
    <w:rsid w:val="00E42796"/>
    <w:rsid w:val="00E4385F"/>
    <w:rsid w:val="00E43D10"/>
    <w:rsid w:val="00E458CE"/>
    <w:rsid w:val="00E459A0"/>
    <w:rsid w:val="00E461E4"/>
    <w:rsid w:val="00E46393"/>
    <w:rsid w:val="00E47350"/>
    <w:rsid w:val="00E479EB"/>
    <w:rsid w:val="00E50354"/>
    <w:rsid w:val="00E50BF0"/>
    <w:rsid w:val="00E50C55"/>
    <w:rsid w:val="00E514E8"/>
    <w:rsid w:val="00E54A14"/>
    <w:rsid w:val="00E55878"/>
    <w:rsid w:val="00E5656A"/>
    <w:rsid w:val="00E572BE"/>
    <w:rsid w:val="00E574E6"/>
    <w:rsid w:val="00E578B0"/>
    <w:rsid w:val="00E603AB"/>
    <w:rsid w:val="00E616CF"/>
    <w:rsid w:val="00E6228A"/>
    <w:rsid w:val="00E62D69"/>
    <w:rsid w:val="00E6437F"/>
    <w:rsid w:val="00E64781"/>
    <w:rsid w:val="00E64E32"/>
    <w:rsid w:val="00E65254"/>
    <w:rsid w:val="00E67D28"/>
    <w:rsid w:val="00E67DE7"/>
    <w:rsid w:val="00E701DE"/>
    <w:rsid w:val="00E71705"/>
    <w:rsid w:val="00E7197F"/>
    <w:rsid w:val="00E71ACE"/>
    <w:rsid w:val="00E727AF"/>
    <w:rsid w:val="00E73392"/>
    <w:rsid w:val="00E73850"/>
    <w:rsid w:val="00E749E4"/>
    <w:rsid w:val="00E74AE3"/>
    <w:rsid w:val="00E75BA4"/>
    <w:rsid w:val="00E76C6D"/>
    <w:rsid w:val="00E80A2A"/>
    <w:rsid w:val="00E81C57"/>
    <w:rsid w:val="00E8252D"/>
    <w:rsid w:val="00E83F18"/>
    <w:rsid w:val="00E85364"/>
    <w:rsid w:val="00E8543F"/>
    <w:rsid w:val="00E858F2"/>
    <w:rsid w:val="00E85FEC"/>
    <w:rsid w:val="00E86A87"/>
    <w:rsid w:val="00E8770C"/>
    <w:rsid w:val="00E879C7"/>
    <w:rsid w:val="00E90519"/>
    <w:rsid w:val="00E90778"/>
    <w:rsid w:val="00E90C42"/>
    <w:rsid w:val="00E90CD4"/>
    <w:rsid w:val="00E92CC1"/>
    <w:rsid w:val="00E9386B"/>
    <w:rsid w:val="00E940D8"/>
    <w:rsid w:val="00E96ACF"/>
    <w:rsid w:val="00EA1199"/>
    <w:rsid w:val="00EA1CA6"/>
    <w:rsid w:val="00EA1DAA"/>
    <w:rsid w:val="00EA21A5"/>
    <w:rsid w:val="00EA34BA"/>
    <w:rsid w:val="00EA41E3"/>
    <w:rsid w:val="00EA502D"/>
    <w:rsid w:val="00EA5C76"/>
    <w:rsid w:val="00EA6840"/>
    <w:rsid w:val="00EA6D8D"/>
    <w:rsid w:val="00EA77BD"/>
    <w:rsid w:val="00EB02F6"/>
    <w:rsid w:val="00EB0F95"/>
    <w:rsid w:val="00EB1363"/>
    <w:rsid w:val="00EB1A92"/>
    <w:rsid w:val="00EB21EE"/>
    <w:rsid w:val="00EB2B90"/>
    <w:rsid w:val="00EB2C1C"/>
    <w:rsid w:val="00EB4059"/>
    <w:rsid w:val="00EB43FE"/>
    <w:rsid w:val="00EB4C14"/>
    <w:rsid w:val="00EB52BA"/>
    <w:rsid w:val="00EB5334"/>
    <w:rsid w:val="00EB6CFA"/>
    <w:rsid w:val="00EB71DE"/>
    <w:rsid w:val="00EC070B"/>
    <w:rsid w:val="00EC0C38"/>
    <w:rsid w:val="00EC35C7"/>
    <w:rsid w:val="00EC4BEF"/>
    <w:rsid w:val="00EC5093"/>
    <w:rsid w:val="00EC64A9"/>
    <w:rsid w:val="00ED0BFD"/>
    <w:rsid w:val="00ED0DDB"/>
    <w:rsid w:val="00ED25AE"/>
    <w:rsid w:val="00ED41EB"/>
    <w:rsid w:val="00ED449C"/>
    <w:rsid w:val="00ED4815"/>
    <w:rsid w:val="00ED553D"/>
    <w:rsid w:val="00ED7720"/>
    <w:rsid w:val="00ED7DED"/>
    <w:rsid w:val="00ED7F94"/>
    <w:rsid w:val="00EE021D"/>
    <w:rsid w:val="00EE0FB9"/>
    <w:rsid w:val="00EE38A0"/>
    <w:rsid w:val="00EE3A26"/>
    <w:rsid w:val="00EE408B"/>
    <w:rsid w:val="00EE4AA2"/>
    <w:rsid w:val="00EE4D18"/>
    <w:rsid w:val="00EE50B3"/>
    <w:rsid w:val="00EE5AA7"/>
    <w:rsid w:val="00EE5D7E"/>
    <w:rsid w:val="00EE6479"/>
    <w:rsid w:val="00EE6BCB"/>
    <w:rsid w:val="00EE77A5"/>
    <w:rsid w:val="00EF2DA9"/>
    <w:rsid w:val="00EF3FBA"/>
    <w:rsid w:val="00EF4BAD"/>
    <w:rsid w:val="00EF6A69"/>
    <w:rsid w:val="00EF7199"/>
    <w:rsid w:val="00F01A01"/>
    <w:rsid w:val="00F01C75"/>
    <w:rsid w:val="00F01C9D"/>
    <w:rsid w:val="00F031B4"/>
    <w:rsid w:val="00F034D8"/>
    <w:rsid w:val="00F03C11"/>
    <w:rsid w:val="00F07A99"/>
    <w:rsid w:val="00F07ABD"/>
    <w:rsid w:val="00F13784"/>
    <w:rsid w:val="00F138D3"/>
    <w:rsid w:val="00F13ACD"/>
    <w:rsid w:val="00F14C71"/>
    <w:rsid w:val="00F15222"/>
    <w:rsid w:val="00F15C08"/>
    <w:rsid w:val="00F1626A"/>
    <w:rsid w:val="00F16360"/>
    <w:rsid w:val="00F20144"/>
    <w:rsid w:val="00F2098F"/>
    <w:rsid w:val="00F218EA"/>
    <w:rsid w:val="00F22017"/>
    <w:rsid w:val="00F22183"/>
    <w:rsid w:val="00F223A1"/>
    <w:rsid w:val="00F23438"/>
    <w:rsid w:val="00F2374B"/>
    <w:rsid w:val="00F23A33"/>
    <w:rsid w:val="00F245B9"/>
    <w:rsid w:val="00F24998"/>
    <w:rsid w:val="00F2543E"/>
    <w:rsid w:val="00F25976"/>
    <w:rsid w:val="00F259DF"/>
    <w:rsid w:val="00F25D14"/>
    <w:rsid w:val="00F26385"/>
    <w:rsid w:val="00F26653"/>
    <w:rsid w:val="00F26D24"/>
    <w:rsid w:val="00F2752E"/>
    <w:rsid w:val="00F30615"/>
    <w:rsid w:val="00F30DA1"/>
    <w:rsid w:val="00F3122C"/>
    <w:rsid w:val="00F324EA"/>
    <w:rsid w:val="00F325E7"/>
    <w:rsid w:val="00F336BE"/>
    <w:rsid w:val="00F357D9"/>
    <w:rsid w:val="00F36447"/>
    <w:rsid w:val="00F3793F"/>
    <w:rsid w:val="00F415C0"/>
    <w:rsid w:val="00F438FF"/>
    <w:rsid w:val="00F44935"/>
    <w:rsid w:val="00F45011"/>
    <w:rsid w:val="00F452AC"/>
    <w:rsid w:val="00F46DE5"/>
    <w:rsid w:val="00F47F57"/>
    <w:rsid w:val="00F506A4"/>
    <w:rsid w:val="00F53E64"/>
    <w:rsid w:val="00F544E0"/>
    <w:rsid w:val="00F546A5"/>
    <w:rsid w:val="00F54DFF"/>
    <w:rsid w:val="00F55BFC"/>
    <w:rsid w:val="00F5651A"/>
    <w:rsid w:val="00F6038D"/>
    <w:rsid w:val="00F60DD3"/>
    <w:rsid w:val="00F612AC"/>
    <w:rsid w:val="00F61646"/>
    <w:rsid w:val="00F61D81"/>
    <w:rsid w:val="00F62817"/>
    <w:rsid w:val="00F62FCD"/>
    <w:rsid w:val="00F6355B"/>
    <w:rsid w:val="00F638AA"/>
    <w:rsid w:val="00F64E47"/>
    <w:rsid w:val="00F6517B"/>
    <w:rsid w:val="00F66D6A"/>
    <w:rsid w:val="00F66E6E"/>
    <w:rsid w:val="00F7128B"/>
    <w:rsid w:val="00F72C34"/>
    <w:rsid w:val="00F74F3F"/>
    <w:rsid w:val="00F75D97"/>
    <w:rsid w:val="00F768FC"/>
    <w:rsid w:val="00F77142"/>
    <w:rsid w:val="00F80347"/>
    <w:rsid w:val="00F822F9"/>
    <w:rsid w:val="00F826FE"/>
    <w:rsid w:val="00F827CA"/>
    <w:rsid w:val="00F855A0"/>
    <w:rsid w:val="00F855EA"/>
    <w:rsid w:val="00F85E67"/>
    <w:rsid w:val="00F86D9B"/>
    <w:rsid w:val="00F9042D"/>
    <w:rsid w:val="00F90B8F"/>
    <w:rsid w:val="00F927E6"/>
    <w:rsid w:val="00F93D7A"/>
    <w:rsid w:val="00F94ECD"/>
    <w:rsid w:val="00F9528F"/>
    <w:rsid w:val="00F966F1"/>
    <w:rsid w:val="00F9670E"/>
    <w:rsid w:val="00F979E9"/>
    <w:rsid w:val="00FA0F4B"/>
    <w:rsid w:val="00FA1089"/>
    <w:rsid w:val="00FA13E6"/>
    <w:rsid w:val="00FA19E2"/>
    <w:rsid w:val="00FA2230"/>
    <w:rsid w:val="00FA29F5"/>
    <w:rsid w:val="00FA516A"/>
    <w:rsid w:val="00FA65A9"/>
    <w:rsid w:val="00FA6CA4"/>
    <w:rsid w:val="00FA7C3D"/>
    <w:rsid w:val="00FA7CA9"/>
    <w:rsid w:val="00FA7DA1"/>
    <w:rsid w:val="00FA7F77"/>
    <w:rsid w:val="00FB0AC5"/>
    <w:rsid w:val="00FB0F06"/>
    <w:rsid w:val="00FB1387"/>
    <w:rsid w:val="00FB1F2F"/>
    <w:rsid w:val="00FB21A9"/>
    <w:rsid w:val="00FB2730"/>
    <w:rsid w:val="00FB28B9"/>
    <w:rsid w:val="00FB314B"/>
    <w:rsid w:val="00FB3E06"/>
    <w:rsid w:val="00FB4274"/>
    <w:rsid w:val="00FB5D3A"/>
    <w:rsid w:val="00FB67EA"/>
    <w:rsid w:val="00FB6C9C"/>
    <w:rsid w:val="00FB6F29"/>
    <w:rsid w:val="00FC0BED"/>
    <w:rsid w:val="00FC17F1"/>
    <w:rsid w:val="00FC1BE2"/>
    <w:rsid w:val="00FC2827"/>
    <w:rsid w:val="00FC2BA7"/>
    <w:rsid w:val="00FC4673"/>
    <w:rsid w:val="00FC4ED7"/>
    <w:rsid w:val="00FC5202"/>
    <w:rsid w:val="00FC58CF"/>
    <w:rsid w:val="00FC60DB"/>
    <w:rsid w:val="00FC6FBC"/>
    <w:rsid w:val="00FC7338"/>
    <w:rsid w:val="00FC7CE7"/>
    <w:rsid w:val="00FC7EDF"/>
    <w:rsid w:val="00FD0A60"/>
    <w:rsid w:val="00FD171E"/>
    <w:rsid w:val="00FD1C61"/>
    <w:rsid w:val="00FD5545"/>
    <w:rsid w:val="00FD60F6"/>
    <w:rsid w:val="00FD633F"/>
    <w:rsid w:val="00FD793E"/>
    <w:rsid w:val="00FD7C87"/>
    <w:rsid w:val="00FE0114"/>
    <w:rsid w:val="00FE0E39"/>
    <w:rsid w:val="00FE217D"/>
    <w:rsid w:val="00FE3235"/>
    <w:rsid w:val="00FE43DF"/>
    <w:rsid w:val="00FE5005"/>
    <w:rsid w:val="00FE545C"/>
    <w:rsid w:val="00FE6497"/>
    <w:rsid w:val="00FE688D"/>
    <w:rsid w:val="00FE6BFF"/>
    <w:rsid w:val="00FF0EED"/>
    <w:rsid w:val="00FF0F16"/>
    <w:rsid w:val="00FF0F61"/>
    <w:rsid w:val="00FF19FE"/>
    <w:rsid w:val="00FF388E"/>
    <w:rsid w:val="00FF48B8"/>
    <w:rsid w:val="00FF6C92"/>
    <w:rsid w:val="00FF77C6"/>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4EA5C7"/>
  <w15:chartTrackingRefBased/>
  <w15:docId w15:val="{DDB883FE-3E16-4314-9701-811C0EA6A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544E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2"/>
    <w:link w:val="1Char"/>
    <w:qFormat/>
    <w:rsid w:val="009C74FD"/>
    <w:pPr>
      <w:keepNext/>
      <w:numPr>
        <w:numId w:val="3"/>
      </w:numPr>
      <w:spacing w:before="240" w:after="240"/>
      <w:jc w:val="both"/>
      <w:outlineLvl w:val="0"/>
    </w:pPr>
    <w:rPr>
      <w:rFonts w:ascii="Arial" w:eastAsia="黑体" w:hAnsi="Arial"/>
      <w:b/>
      <w:sz w:val="32"/>
      <w:szCs w:val="32"/>
    </w:rPr>
  </w:style>
  <w:style w:type="paragraph" w:styleId="2">
    <w:name w:val="heading 2"/>
    <w:aliases w:val="H2,h2,DO NOT USE_h2,h21,2,Header 2,Header2,22,heading2,2nd level,UNDERRUBRIK 1-2,H21,H22,H23,H24,H25,R2,E2,†berschrift 2,õberschrift 2"/>
    <w:next w:val="a1"/>
    <w:link w:val="2Char"/>
    <w:qFormat/>
    <w:rsid w:val="009C74FD"/>
    <w:pPr>
      <w:keepNext/>
      <w:numPr>
        <w:ilvl w:val="1"/>
        <w:numId w:val="3"/>
      </w:numPr>
      <w:spacing w:before="240" w:after="240"/>
      <w:jc w:val="both"/>
      <w:outlineLvl w:val="1"/>
    </w:pPr>
    <w:rPr>
      <w:rFonts w:ascii="Arial" w:eastAsia="黑体" w:hAnsi="Arial"/>
      <w:sz w:val="24"/>
      <w:szCs w:val="24"/>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r"/>
    <w:basedOn w:val="a1"/>
    <w:next w:val="a1"/>
    <w:link w:val="3Char"/>
    <w:qFormat/>
    <w:rsid w:val="009C74FD"/>
    <w:pPr>
      <w:keepNext/>
      <w:keepLines/>
      <w:numPr>
        <w:ilvl w:val="2"/>
        <w:numId w:val="3"/>
      </w:numPr>
      <w:autoSpaceDE/>
      <w:autoSpaceDN/>
      <w:adjustRightInd/>
      <w:spacing w:before="260" w:after="260" w:line="416" w:lineRule="auto"/>
      <w:outlineLvl w:val="2"/>
    </w:pPr>
    <w:rPr>
      <w:rFonts w:eastAsia="黑体"/>
      <w:bCs/>
      <w:kern w:val="2"/>
      <w:sz w:val="24"/>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1"/>
    <w:next w:val="a1"/>
    <w:link w:val="4Char"/>
    <w:qFormat/>
    <w:rsid w:val="00004365"/>
    <w:pPr>
      <w:keepNext/>
      <w:spacing w:before="120"/>
      <w:ind w:left="720" w:hanging="720"/>
      <w:outlineLvl w:val="3"/>
    </w:pPr>
    <w:rPr>
      <w:b/>
      <w:bCs/>
      <w:szCs w:val="28"/>
    </w:rPr>
  </w:style>
  <w:style w:type="paragraph" w:styleId="5">
    <w:name w:val="heading 5"/>
    <w:aliases w:val="h5,Heading5,H5"/>
    <w:basedOn w:val="a1"/>
    <w:next w:val="a1"/>
    <w:link w:val="5Char"/>
    <w:qFormat/>
    <w:rsid w:val="00004365"/>
    <w:pPr>
      <w:keepNext/>
      <w:spacing w:before="120"/>
      <w:ind w:left="720" w:hanging="720"/>
      <w:outlineLvl w:val="4"/>
    </w:pPr>
    <w:rPr>
      <w:b/>
      <w:bCs/>
      <w:i/>
      <w:iCs/>
      <w:szCs w:val="26"/>
    </w:rPr>
  </w:style>
  <w:style w:type="paragraph" w:styleId="6">
    <w:name w:val="heading 6"/>
    <w:aliases w:val="h6"/>
    <w:basedOn w:val="a1"/>
    <w:next w:val="a1"/>
    <w:link w:val="6Char"/>
    <w:qFormat/>
    <w:rsid w:val="00004365"/>
    <w:pPr>
      <w:tabs>
        <w:tab w:val="num" w:pos="1152"/>
      </w:tabs>
      <w:spacing w:before="240" w:after="60"/>
      <w:ind w:left="1152" w:hanging="1152"/>
      <w:outlineLvl w:val="5"/>
    </w:pPr>
    <w:rPr>
      <w:b/>
      <w:bCs/>
    </w:rPr>
  </w:style>
  <w:style w:type="paragraph" w:styleId="7">
    <w:name w:val="heading 7"/>
    <w:basedOn w:val="a1"/>
    <w:next w:val="a1"/>
    <w:link w:val="7Char"/>
    <w:qFormat/>
    <w:rsid w:val="00004365"/>
    <w:pPr>
      <w:tabs>
        <w:tab w:val="num" w:pos="1296"/>
      </w:tabs>
      <w:spacing w:before="240" w:after="60"/>
      <w:ind w:left="1296" w:hanging="1296"/>
      <w:outlineLvl w:val="6"/>
    </w:pPr>
    <w:rPr>
      <w:sz w:val="24"/>
      <w:szCs w:val="24"/>
    </w:rPr>
  </w:style>
  <w:style w:type="paragraph" w:styleId="8">
    <w:name w:val="heading 8"/>
    <w:aliases w:val="Table Heading"/>
    <w:basedOn w:val="a1"/>
    <w:next w:val="a1"/>
    <w:link w:val="8Char"/>
    <w:qFormat/>
    <w:rsid w:val="00004365"/>
    <w:pPr>
      <w:tabs>
        <w:tab w:val="num" w:pos="1440"/>
      </w:tabs>
      <w:spacing w:before="240" w:after="60"/>
      <w:ind w:left="1440" w:hanging="1440"/>
      <w:outlineLvl w:val="7"/>
    </w:pPr>
    <w:rPr>
      <w:i/>
      <w:iCs/>
      <w:sz w:val="24"/>
      <w:szCs w:val="24"/>
    </w:rPr>
  </w:style>
  <w:style w:type="paragraph" w:styleId="9">
    <w:name w:val="heading 9"/>
    <w:aliases w:val="Figure Heading,FH,标题 91"/>
    <w:basedOn w:val="a1"/>
    <w:next w:val="a1"/>
    <w:link w:val="9Char"/>
    <w:qFormat/>
    <w:rsid w:val="00004365"/>
    <w:pPr>
      <w:tabs>
        <w:tab w:val="num" w:pos="1584"/>
      </w:tabs>
      <w:spacing w:before="240" w:after="60"/>
      <w:ind w:left="1584" w:hanging="1584"/>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1"/>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1"/>
      </w:numPr>
      <w:spacing w:afterLines="100"/>
      <w:ind w:left="1089" w:hanging="369"/>
      <w:jc w:val="center"/>
    </w:pPr>
    <w:rPr>
      <w:rFonts w:ascii="Arial" w:hAnsi="Arial"/>
      <w:sz w:val="18"/>
      <w:szCs w:val="18"/>
    </w:rPr>
  </w:style>
  <w:style w:type="paragraph" w:customStyle="1" w:styleId="a8">
    <w:name w:val="图样式"/>
    <w:basedOn w:val="a1"/>
    <w:pPr>
      <w:keepNext/>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link w:val="Char"/>
    <w:uiPriority w:val="99"/>
    <w:pPr>
      <w:tabs>
        <w:tab w:val="center" w:pos="4510"/>
        <w:tab w:val="right" w:pos="9020"/>
      </w:tabs>
    </w:pPr>
    <w:rPr>
      <w:rFonts w:ascii="Arial" w:hAnsi="Arial"/>
      <w:sz w:val="18"/>
      <w:szCs w:val="18"/>
    </w:rPr>
  </w:style>
  <w:style w:type="paragraph" w:styleId="ab">
    <w:name w:val="header"/>
    <w:link w:val="Char0"/>
    <w:uiPriority w:val="99"/>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pPr>
    <w:rPr>
      <w:rFonts w:ascii="Arial" w:eastAsia="黑体" w:hAnsi="Arial"/>
      <w:sz w:val="18"/>
    </w:rPr>
  </w:style>
  <w:style w:type="paragraph" w:customStyle="1" w:styleId="ae">
    <w:name w:val="注示文本"/>
    <w:basedOn w:val="a1"/>
    <w:pPr>
      <w:pBdr>
        <w:bottom w:val="single" w:sz="4" w:space="1" w:color="000000"/>
      </w:pBdr>
      <w:ind w:firstLine="360"/>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aliases w:val="TableGrid"/>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Char1"/>
    <w:uiPriority w:val="99"/>
    <w:rPr>
      <w:sz w:val="18"/>
      <w:szCs w:val="18"/>
    </w:rPr>
  </w:style>
  <w:style w:type="character" w:customStyle="1" w:styleId="Char1">
    <w:name w:val="批注框文本 Char"/>
    <w:basedOn w:val="a2"/>
    <w:link w:val="af3"/>
    <w:uiPriority w:val="99"/>
    <w:rPr>
      <w:snapToGrid w:val="0"/>
      <w:sz w:val="18"/>
      <w:szCs w:val="18"/>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a1"/>
    <w:link w:val="Char2"/>
    <w:uiPriority w:val="34"/>
    <w:qFormat/>
    <w:rsid w:val="009C74FD"/>
    <w:pPr>
      <w:ind w:firstLineChars="200" w:firstLine="420"/>
    </w:p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rsid w:val="00B0071A"/>
    <w:rPr>
      <w:rFonts w:ascii="Arial" w:eastAsia="黑体" w:hAnsi="Arial"/>
      <w:b/>
      <w:sz w:val="32"/>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004365"/>
    <w:rPr>
      <w:b/>
      <w:bCs/>
      <w:sz w:val="22"/>
      <w:szCs w:val="28"/>
      <w:lang w:eastAsia="en-US"/>
    </w:rPr>
  </w:style>
  <w:style w:type="character" w:customStyle="1" w:styleId="5Char">
    <w:name w:val="标题 5 Char"/>
    <w:aliases w:val="h5 Char,Heading5 Char,H5 Char"/>
    <w:basedOn w:val="a2"/>
    <w:link w:val="5"/>
    <w:rsid w:val="00004365"/>
    <w:rPr>
      <w:b/>
      <w:bCs/>
      <w:i/>
      <w:iCs/>
      <w:sz w:val="22"/>
      <w:szCs w:val="26"/>
      <w:lang w:eastAsia="en-US"/>
    </w:rPr>
  </w:style>
  <w:style w:type="character" w:customStyle="1" w:styleId="6Char">
    <w:name w:val="标题 6 Char"/>
    <w:aliases w:val="h6 Char"/>
    <w:basedOn w:val="a2"/>
    <w:link w:val="6"/>
    <w:rsid w:val="00004365"/>
    <w:rPr>
      <w:b/>
      <w:bCs/>
      <w:sz w:val="22"/>
      <w:szCs w:val="22"/>
      <w:lang w:eastAsia="en-US"/>
    </w:rPr>
  </w:style>
  <w:style w:type="character" w:customStyle="1" w:styleId="7Char">
    <w:name w:val="标题 7 Char"/>
    <w:basedOn w:val="a2"/>
    <w:link w:val="7"/>
    <w:rsid w:val="00004365"/>
    <w:rPr>
      <w:sz w:val="24"/>
      <w:szCs w:val="24"/>
      <w:lang w:eastAsia="en-US"/>
    </w:rPr>
  </w:style>
  <w:style w:type="character" w:customStyle="1" w:styleId="8Char">
    <w:name w:val="标题 8 Char"/>
    <w:aliases w:val="Table Heading Char"/>
    <w:basedOn w:val="a2"/>
    <w:link w:val="8"/>
    <w:rsid w:val="00004365"/>
    <w:rPr>
      <w:i/>
      <w:iCs/>
      <w:sz w:val="24"/>
      <w:szCs w:val="24"/>
      <w:lang w:eastAsia="en-US"/>
    </w:rPr>
  </w:style>
  <w:style w:type="character" w:customStyle="1" w:styleId="9Char">
    <w:name w:val="标题 9 Char"/>
    <w:aliases w:val="Figure Heading Char,FH Char,标题 91 Char"/>
    <w:basedOn w:val="a2"/>
    <w:link w:val="9"/>
    <w:rsid w:val="00004365"/>
    <w:rPr>
      <w:rFonts w:ascii="Arial" w:hAnsi="Arial" w:cs="Arial"/>
      <w:sz w:val="22"/>
      <w:szCs w:val="22"/>
      <w:lang w:eastAsia="en-US"/>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basedOn w:val="a2"/>
    <w:link w:val="2"/>
    <w:rsid w:val="00004365"/>
    <w:rPr>
      <w:rFonts w:ascii="Arial" w:eastAsia="黑体" w:hAnsi="Arial"/>
      <w:sz w:val="24"/>
      <w:szCs w:val="24"/>
    </w:rPr>
  </w:style>
  <w:style w:type="character" w:customStyle="1" w:styleId="3Char">
    <w:name w:val="标题 3 Char"/>
    <w:aliases w:val="H3 Char,h3 Char,no break Char,Underrubrik2 Char,Memo Heading 3 Char,hello Char,Titre 3 Car Char,no break Car Char,H3 Car Char,Underrubrik2 Car Char,h3 Car Char,Memo Heading 3 Car Char,hello Car Char,Heading 3 Char Car Char,H3 Char Car Char"/>
    <w:basedOn w:val="a2"/>
    <w:link w:val="3"/>
    <w:rsid w:val="00004365"/>
    <w:rPr>
      <w:rFonts w:eastAsia="黑体"/>
      <w:bCs/>
      <w:kern w:val="2"/>
      <w:sz w:val="24"/>
      <w:szCs w:val="32"/>
      <w:lang w:eastAsia="en-US"/>
    </w:rPr>
  </w:style>
  <w:style w:type="character" w:customStyle="1" w:styleId="Char">
    <w:name w:val="页脚 Char"/>
    <w:basedOn w:val="a2"/>
    <w:link w:val="aa"/>
    <w:uiPriority w:val="99"/>
    <w:rsid w:val="00004365"/>
    <w:rPr>
      <w:rFonts w:ascii="Arial" w:hAnsi="Arial"/>
      <w:sz w:val="18"/>
      <w:szCs w:val="18"/>
    </w:rPr>
  </w:style>
  <w:style w:type="character" w:customStyle="1" w:styleId="Char0">
    <w:name w:val="页眉 Char"/>
    <w:basedOn w:val="a2"/>
    <w:link w:val="ab"/>
    <w:uiPriority w:val="99"/>
    <w:rsid w:val="00004365"/>
    <w:rPr>
      <w:rFonts w:ascii="Arial" w:hAnsi="Arial"/>
      <w:sz w:val="18"/>
      <w:szCs w:val="18"/>
    </w:rPr>
  </w:style>
  <w:style w:type="paragraph" w:styleId="af5">
    <w:name w:val="caption"/>
    <w:aliases w:val="cap,cap Char Char Char Char Char Char Char,Caption Char1,Caption Char Char,Caption Char1 Char,Caption Char2,Caption Char Char Char,Caption Char Char1,Caption Char,fig and tbl,fighead2,Table Caption,fighead21,fighead22,fighead23,Table Caption1"/>
    <w:basedOn w:val="a1"/>
    <w:next w:val="a1"/>
    <w:link w:val="Char3"/>
    <w:uiPriority w:val="35"/>
    <w:qFormat/>
    <w:rsid w:val="00004365"/>
    <w:pPr>
      <w:spacing w:before="120"/>
    </w:pPr>
    <w:rPr>
      <w:rFonts w:eastAsiaTheme="minorEastAsia"/>
      <w:b/>
      <w:bCs/>
      <w:sz w:val="20"/>
      <w:szCs w:val="20"/>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5"/>
    <w:uiPriority w:val="35"/>
    <w:rsid w:val="00004365"/>
    <w:rPr>
      <w:rFonts w:eastAsiaTheme="minorEastAsia"/>
      <w:b/>
      <w:bCs/>
      <w:lang w:eastAsia="en-US"/>
    </w:rPr>
  </w:style>
  <w:style w:type="paragraph" w:customStyle="1" w:styleId="TAH">
    <w:name w:val="TAH"/>
    <w:basedOn w:val="a1"/>
    <w:link w:val="TAHCar"/>
    <w:qFormat/>
    <w:rsid w:val="00004365"/>
    <w:pPr>
      <w:keepNext/>
      <w:keepLines/>
      <w:autoSpaceDE/>
      <w:autoSpaceDN/>
      <w:adjustRightInd/>
      <w:snapToGrid/>
      <w:spacing w:after="0"/>
      <w:jc w:val="center"/>
    </w:pPr>
    <w:rPr>
      <w:rFonts w:ascii="Arial" w:eastAsia="MS Mincho" w:hAnsi="Arial"/>
      <w:b/>
      <w:sz w:val="18"/>
      <w:szCs w:val="20"/>
      <w:lang w:val="en-GB"/>
    </w:rPr>
  </w:style>
  <w:style w:type="character" w:customStyle="1" w:styleId="TAHCar">
    <w:name w:val="TAH Car"/>
    <w:link w:val="TAH"/>
    <w:qFormat/>
    <w:rsid w:val="00004365"/>
    <w:rPr>
      <w:rFonts w:ascii="Arial" w:eastAsia="MS Mincho" w:hAnsi="Arial"/>
      <w:b/>
      <w:sz w:val="18"/>
      <w:lang w:val="en-GB" w:eastAsia="en-US"/>
    </w:rPr>
  </w:style>
  <w:style w:type="paragraph" w:customStyle="1" w:styleId="References">
    <w:name w:val="References"/>
    <w:basedOn w:val="a1"/>
    <w:next w:val="a1"/>
    <w:rsid w:val="00004365"/>
    <w:pPr>
      <w:adjustRightInd/>
      <w:spacing w:after="60"/>
      <w:jc w:val="left"/>
    </w:pPr>
    <w:rPr>
      <w:rFonts w:eastAsiaTheme="minorEastAsia"/>
      <w:sz w:val="20"/>
      <w:szCs w:val="16"/>
    </w:rPr>
  </w:style>
  <w:style w:type="character" w:customStyle="1" w:styleId="normaltextrun">
    <w:name w:val="normaltextrun"/>
    <w:rsid w:val="00004365"/>
  </w:style>
  <w:style w:type="paragraph" w:customStyle="1" w:styleId="TAL">
    <w:name w:val="TAL"/>
    <w:basedOn w:val="a1"/>
    <w:link w:val="TALChar"/>
    <w:qFormat/>
    <w:rsid w:val="00004365"/>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004365"/>
    <w:rPr>
      <w:rFonts w:ascii="Arial" w:hAnsi="Arial"/>
      <w:sz w:val="18"/>
      <w:lang w:val="en-GB" w:eastAsia="en-US"/>
    </w:rPr>
  </w:style>
  <w:style w:type="paragraph" w:customStyle="1" w:styleId="EX">
    <w:name w:val="EX"/>
    <w:basedOn w:val="a1"/>
    <w:link w:val="EXChar"/>
    <w:qFormat/>
    <w:rsid w:val="00004365"/>
    <w:pPr>
      <w:keepLines/>
      <w:autoSpaceDE/>
      <w:autoSpaceDN/>
      <w:adjustRightInd/>
      <w:snapToGrid/>
      <w:spacing w:after="180"/>
      <w:ind w:left="1702" w:hanging="1418"/>
      <w:jc w:val="left"/>
    </w:pPr>
    <w:rPr>
      <w:sz w:val="20"/>
      <w:szCs w:val="20"/>
      <w:lang w:val="en-GB"/>
    </w:rPr>
  </w:style>
  <w:style w:type="character" w:customStyle="1" w:styleId="EXChar">
    <w:name w:val="EX Char"/>
    <w:link w:val="EX"/>
    <w:locked/>
    <w:rsid w:val="00004365"/>
    <w:rPr>
      <w:lang w:val="en-GB" w:eastAsia="en-US"/>
    </w:rPr>
  </w:style>
  <w:style w:type="character" w:styleId="af6">
    <w:name w:val="Placeholder Text"/>
    <w:basedOn w:val="a2"/>
    <w:uiPriority w:val="99"/>
    <w:semiHidden/>
    <w:rsid w:val="00004365"/>
    <w:rPr>
      <w:color w:val="808080"/>
    </w:rPr>
  </w:style>
  <w:style w:type="character" w:styleId="af7">
    <w:name w:val="annotation reference"/>
    <w:basedOn w:val="a2"/>
    <w:uiPriority w:val="99"/>
    <w:semiHidden/>
    <w:unhideWhenUsed/>
    <w:rsid w:val="00004365"/>
    <w:rPr>
      <w:sz w:val="16"/>
      <w:szCs w:val="16"/>
    </w:rPr>
  </w:style>
  <w:style w:type="paragraph" w:styleId="af8">
    <w:name w:val="annotation text"/>
    <w:basedOn w:val="a1"/>
    <w:link w:val="Char4"/>
    <w:uiPriority w:val="99"/>
    <w:unhideWhenUsed/>
    <w:rsid w:val="00004365"/>
    <w:rPr>
      <w:sz w:val="20"/>
      <w:szCs w:val="20"/>
    </w:rPr>
  </w:style>
  <w:style w:type="character" w:customStyle="1" w:styleId="Char4">
    <w:name w:val="批注文字 Char"/>
    <w:basedOn w:val="a2"/>
    <w:link w:val="af8"/>
    <w:uiPriority w:val="99"/>
    <w:rsid w:val="00004365"/>
    <w:rPr>
      <w:lang w:eastAsia="en-US"/>
    </w:rPr>
  </w:style>
  <w:style w:type="paragraph" w:styleId="af9">
    <w:name w:val="annotation subject"/>
    <w:basedOn w:val="af8"/>
    <w:next w:val="af8"/>
    <w:link w:val="Char5"/>
    <w:uiPriority w:val="99"/>
    <w:semiHidden/>
    <w:unhideWhenUsed/>
    <w:rsid w:val="00004365"/>
    <w:rPr>
      <w:b/>
      <w:bCs/>
    </w:rPr>
  </w:style>
  <w:style w:type="character" w:customStyle="1" w:styleId="Char5">
    <w:name w:val="批注主题 Char"/>
    <w:basedOn w:val="Char4"/>
    <w:link w:val="af9"/>
    <w:uiPriority w:val="99"/>
    <w:semiHidden/>
    <w:rsid w:val="00004365"/>
    <w:rPr>
      <w:b/>
      <w:bCs/>
      <w:lang w:eastAsia="en-US"/>
    </w:rPr>
  </w:style>
  <w:style w:type="character" w:customStyle="1" w:styleId="Char2">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f4"/>
    <w:uiPriority w:val="34"/>
    <w:qFormat/>
    <w:locked/>
    <w:rsid w:val="00004365"/>
    <w:rPr>
      <w:sz w:val="22"/>
      <w:szCs w:val="22"/>
      <w:lang w:eastAsia="en-US"/>
    </w:rPr>
  </w:style>
  <w:style w:type="paragraph" w:customStyle="1" w:styleId="3GPPAgreements">
    <w:name w:val="3GPP Agreements"/>
    <w:basedOn w:val="a1"/>
    <w:link w:val="3GPPAgreementsChar"/>
    <w:qFormat/>
    <w:rsid w:val="00004365"/>
    <w:pPr>
      <w:numPr>
        <w:numId w:val="4"/>
      </w:numPr>
    </w:pPr>
  </w:style>
  <w:style w:type="character" w:customStyle="1" w:styleId="3GPPAgreementsChar">
    <w:name w:val="3GPP Agreements Char"/>
    <w:link w:val="3GPPAgreements"/>
    <w:qFormat/>
    <w:rsid w:val="00004365"/>
    <w:rPr>
      <w:sz w:val="22"/>
      <w:szCs w:val="22"/>
      <w:lang w:eastAsia="en-US"/>
    </w:rPr>
  </w:style>
  <w:style w:type="paragraph" w:customStyle="1" w:styleId="EQ">
    <w:name w:val="EQ"/>
    <w:basedOn w:val="a1"/>
    <w:next w:val="a1"/>
    <w:qFormat/>
    <w:rsid w:val="00004365"/>
    <w:pPr>
      <w:keepLines/>
      <w:tabs>
        <w:tab w:val="center" w:pos="4536"/>
        <w:tab w:val="right" w:pos="9639"/>
      </w:tabs>
      <w:autoSpaceDE/>
      <w:autoSpaceDN/>
      <w:adjustRightInd/>
      <w:snapToGrid/>
      <w:spacing w:after="180"/>
      <w:jc w:val="left"/>
    </w:pPr>
    <w:rPr>
      <w:rFonts w:eastAsia="Malgun Gothic"/>
      <w:noProof/>
      <w:sz w:val="20"/>
      <w:szCs w:val="20"/>
      <w:lang w:val="en-GB"/>
    </w:rPr>
  </w:style>
  <w:style w:type="paragraph" w:customStyle="1" w:styleId="TAC">
    <w:name w:val="TAC"/>
    <w:basedOn w:val="TAL"/>
    <w:link w:val="TACChar"/>
    <w:rsid w:val="00004365"/>
    <w:pPr>
      <w:jc w:val="center"/>
    </w:pPr>
  </w:style>
  <w:style w:type="character" w:customStyle="1" w:styleId="TACChar">
    <w:name w:val="TAC Char"/>
    <w:link w:val="TAC"/>
    <w:rsid w:val="00004365"/>
    <w:rPr>
      <w:rFonts w:ascii="Arial" w:hAnsi="Arial"/>
      <w:sz w:val="18"/>
      <w:lang w:val="en-GB" w:eastAsia="en-US"/>
    </w:rPr>
  </w:style>
  <w:style w:type="paragraph" w:styleId="afa">
    <w:name w:val="Normal (Web)"/>
    <w:basedOn w:val="a1"/>
    <w:uiPriority w:val="99"/>
    <w:unhideWhenUsed/>
    <w:rsid w:val="0000436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04365"/>
    <w:rPr>
      <w:rFonts w:ascii="Times" w:hAnsi="Times"/>
      <w:szCs w:val="24"/>
      <w:lang w:val="en-GB"/>
    </w:rPr>
  </w:style>
  <w:style w:type="paragraph" w:customStyle="1" w:styleId="TAN">
    <w:name w:val="TAN"/>
    <w:basedOn w:val="TAL"/>
    <w:link w:val="TANChar"/>
    <w:qFormat/>
    <w:rsid w:val="00004365"/>
    <w:pPr>
      <w:overflowPunct w:val="0"/>
      <w:autoSpaceDE w:val="0"/>
      <w:autoSpaceDN w:val="0"/>
      <w:adjustRightInd w:val="0"/>
      <w:ind w:left="851" w:hanging="851"/>
      <w:jc w:val="both"/>
      <w:textAlignment w:val="baseline"/>
    </w:pPr>
    <w:rPr>
      <w:rFonts w:eastAsia="等线"/>
      <w:szCs w:val="24"/>
      <w:lang w:val="zh-CN" w:eastAsia="zh-CN"/>
    </w:rPr>
  </w:style>
  <w:style w:type="character" w:customStyle="1" w:styleId="TANChar">
    <w:name w:val="TAN Char"/>
    <w:link w:val="TAN"/>
    <w:qFormat/>
    <w:locked/>
    <w:rsid w:val="00004365"/>
    <w:rPr>
      <w:rFonts w:ascii="Arial" w:eastAsia="等线" w:hAnsi="Arial"/>
      <w:sz w:val="18"/>
      <w:szCs w:val="24"/>
      <w:lang w:val="zh-CN"/>
    </w:rPr>
  </w:style>
  <w:style w:type="paragraph" w:customStyle="1" w:styleId="bullet1">
    <w:name w:val="bullet1"/>
    <w:basedOn w:val="a1"/>
    <w:qFormat/>
    <w:rsid w:val="00004365"/>
    <w:pPr>
      <w:numPr>
        <w:numId w:val="5"/>
      </w:numPr>
      <w:overflowPunct w:val="0"/>
      <w:autoSpaceDE/>
      <w:autoSpaceDN/>
      <w:adjustRightInd/>
      <w:snapToGrid/>
    </w:pPr>
    <w:rPr>
      <w:sz w:val="20"/>
      <w:szCs w:val="24"/>
      <w:lang w:eastAsia="zh-CN"/>
    </w:rPr>
  </w:style>
  <w:style w:type="paragraph" w:styleId="afc">
    <w:name w:val="Revision"/>
    <w:hidden/>
    <w:uiPriority w:val="99"/>
    <w:semiHidden/>
    <w:rsid w:val="00004365"/>
    <w:rPr>
      <w:sz w:val="22"/>
      <w:szCs w:val="22"/>
      <w:lang w:eastAsia="en-US"/>
    </w:rPr>
  </w:style>
  <w:style w:type="character" w:customStyle="1" w:styleId="fontstyle01">
    <w:name w:val="fontstyle01"/>
    <w:basedOn w:val="a2"/>
    <w:rsid w:val="00004365"/>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951809">
      <w:bodyDiv w:val="1"/>
      <w:marLeft w:val="0"/>
      <w:marRight w:val="0"/>
      <w:marTop w:val="0"/>
      <w:marBottom w:val="0"/>
      <w:divBdr>
        <w:top w:val="none" w:sz="0" w:space="0" w:color="auto"/>
        <w:left w:val="none" w:sz="0" w:space="0" w:color="auto"/>
        <w:bottom w:val="none" w:sz="0" w:space="0" w:color="auto"/>
        <w:right w:val="none" w:sz="0" w:space="0" w:color="auto"/>
      </w:divBdr>
    </w:div>
    <w:div w:id="224338597">
      <w:bodyDiv w:val="1"/>
      <w:marLeft w:val="0"/>
      <w:marRight w:val="0"/>
      <w:marTop w:val="0"/>
      <w:marBottom w:val="0"/>
      <w:divBdr>
        <w:top w:val="none" w:sz="0" w:space="0" w:color="auto"/>
        <w:left w:val="none" w:sz="0" w:space="0" w:color="auto"/>
        <w:bottom w:val="none" w:sz="0" w:space="0" w:color="auto"/>
        <w:right w:val="none" w:sz="0" w:space="0" w:color="auto"/>
      </w:divBdr>
    </w:div>
    <w:div w:id="295721666">
      <w:bodyDiv w:val="1"/>
      <w:marLeft w:val="0"/>
      <w:marRight w:val="0"/>
      <w:marTop w:val="0"/>
      <w:marBottom w:val="0"/>
      <w:divBdr>
        <w:top w:val="none" w:sz="0" w:space="0" w:color="auto"/>
        <w:left w:val="none" w:sz="0" w:space="0" w:color="auto"/>
        <w:bottom w:val="none" w:sz="0" w:space="0" w:color="auto"/>
        <w:right w:val="none" w:sz="0" w:space="0" w:color="auto"/>
      </w:divBdr>
    </w:div>
    <w:div w:id="314797347">
      <w:bodyDiv w:val="1"/>
      <w:marLeft w:val="0"/>
      <w:marRight w:val="0"/>
      <w:marTop w:val="0"/>
      <w:marBottom w:val="0"/>
      <w:divBdr>
        <w:top w:val="none" w:sz="0" w:space="0" w:color="auto"/>
        <w:left w:val="none" w:sz="0" w:space="0" w:color="auto"/>
        <w:bottom w:val="none" w:sz="0" w:space="0" w:color="auto"/>
        <w:right w:val="none" w:sz="0" w:space="0" w:color="auto"/>
      </w:divBdr>
    </w:div>
    <w:div w:id="569771950">
      <w:bodyDiv w:val="1"/>
      <w:marLeft w:val="0"/>
      <w:marRight w:val="0"/>
      <w:marTop w:val="0"/>
      <w:marBottom w:val="0"/>
      <w:divBdr>
        <w:top w:val="none" w:sz="0" w:space="0" w:color="auto"/>
        <w:left w:val="none" w:sz="0" w:space="0" w:color="auto"/>
        <w:bottom w:val="none" w:sz="0" w:space="0" w:color="auto"/>
        <w:right w:val="none" w:sz="0" w:space="0" w:color="auto"/>
      </w:divBdr>
      <w:divsChild>
        <w:div w:id="330646230">
          <w:marLeft w:val="1166"/>
          <w:marRight w:val="0"/>
          <w:marTop w:val="0"/>
          <w:marBottom w:val="0"/>
          <w:divBdr>
            <w:top w:val="none" w:sz="0" w:space="0" w:color="auto"/>
            <w:left w:val="none" w:sz="0" w:space="0" w:color="auto"/>
            <w:bottom w:val="none" w:sz="0" w:space="0" w:color="auto"/>
            <w:right w:val="none" w:sz="0" w:space="0" w:color="auto"/>
          </w:divBdr>
        </w:div>
        <w:div w:id="396631103">
          <w:marLeft w:val="1166"/>
          <w:marRight w:val="0"/>
          <w:marTop w:val="0"/>
          <w:marBottom w:val="0"/>
          <w:divBdr>
            <w:top w:val="none" w:sz="0" w:space="0" w:color="auto"/>
            <w:left w:val="none" w:sz="0" w:space="0" w:color="auto"/>
            <w:bottom w:val="none" w:sz="0" w:space="0" w:color="auto"/>
            <w:right w:val="none" w:sz="0" w:space="0" w:color="auto"/>
          </w:divBdr>
        </w:div>
        <w:div w:id="610625097">
          <w:marLeft w:val="1886"/>
          <w:marRight w:val="0"/>
          <w:marTop w:val="0"/>
          <w:marBottom w:val="0"/>
          <w:divBdr>
            <w:top w:val="none" w:sz="0" w:space="0" w:color="auto"/>
            <w:left w:val="none" w:sz="0" w:space="0" w:color="auto"/>
            <w:bottom w:val="none" w:sz="0" w:space="0" w:color="auto"/>
            <w:right w:val="none" w:sz="0" w:space="0" w:color="auto"/>
          </w:divBdr>
        </w:div>
        <w:div w:id="1185902705">
          <w:marLeft w:val="1886"/>
          <w:marRight w:val="0"/>
          <w:marTop w:val="0"/>
          <w:marBottom w:val="0"/>
          <w:divBdr>
            <w:top w:val="none" w:sz="0" w:space="0" w:color="auto"/>
            <w:left w:val="none" w:sz="0" w:space="0" w:color="auto"/>
            <w:bottom w:val="none" w:sz="0" w:space="0" w:color="auto"/>
            <w:right w:val="none" w:sz="0" w:space="0" w:color="auto"/>
          </w:divBdr>
        </w:div>
        <w:div w:id="1187866673">
          <w:marLeft w:val="446"/>
          <w:marRight w:val="0"/>
          <w:marTop w:val="0"/>
          <w:marBottom w:val="0"/>
          <w:divBdr>
            <w:top w:val="none" w:sz="0" w:space="0" w:color="auto"/>
            <w:left w:val="none" w:sz="0" w:space="0" w:color="auto"/>
            <w:bottom w:val="none" w:sz="0" w:space="0" w:color="auto"/>
            <w:right w:val="none" w:sz="0" w:space="0" w:color="auto"/>
          </w:divBdr>
        </w:div>
      </w:divsChild>
    </w:div>
    <w:div w:id="932670863">
      <w:bodyDiv w:val="1"/>
      <w:marLeft w:val="0"/>
      <w:marRight w:val="0"/>
      <w:marTop w:val="0"/>
      <w:marBottom w:val="0"/>
      <w:divBdr>
        <w:top w:val="none" w:sz="0" w:space="0" w:color="auto"/>
        <w:left w:val="none" w:sz="0" w:space="0" w:color="auto"/>
        <w:bottom w:val="none" w:sz="0" w:space="0" w:color="auto"/>
        <w:right w:val="none" w:sz="0" w:space="0" w:color="auto"/>
      </w:divBdr>
    </w:div>
    <w:div w:id="1287662961">
      <w:bodyDiv w:val="1"/>
      <w:marLeft w:val="0"/>
      <w:marRight w:val="0"/>
      <w:marTop w:val="0"/>
      <w:marBottom w:val="0"/>
      <w:divBdr>
        <w:top w:val="none" w:sz="0" w:space="0" w:color="auto"/>
        <w:left w:val="none" w:sz="0" w:space="0" w:color="auto"/>
        <w:bottom w:val="none" w:sz="0" w:space="0" w:color="auto"/>
        <w:right w:val="none" w:sz="0" w:space="0" w:color="auto"/>
      </w:divBdr>
      <w:divsChild>
        <w:div w:id="1664503174">
          <w:marLeft w:val="360"/>
          <w:marRight w:val="0"/>
          <w:marTop w:val="0"/>
          <w:marBottom w:val="0"/>
          <w:divBdr>
            <w:top w:val="none" w:sz="0" w:space="0" w:color="auto"/>
            <w:left w:val="none" w:sz="0" w:space="0" w:color="auto"/>
            <w:bottom w:val="none" w:sz="0" w:space="0" w:color="auto"/>
            <w:right w:val="none" w:sz="0" w:space="0" w:color="auto"/>
          </w:divBdr>
        </w:div>
        <w:div w:id="1916351704">
          <w:marLeft w:val="360"/>
          <w:marRight w:val="0"/>
          <w:marTop w:val="0"/>
          <w:marBottom w:val="0"/>
          <w:divBdr>
            <w:top w:val="none" w:sz="0" w:space="0" w:color="auto"/>
            <w:left w:val="none" w:sz="0" w:space="0" w:color="auto"/>
            <w:bottom w:val="none" w:sz="0" w:space="0" w:color="auto"/>
            <w:right w:val="none" w:sz="0" w:space="0" w:color="auto"/>
          </w:divBdr>
        </w:div>
      </w:divsChild>
    </w:div>
    <w:div w:id="1395928482">
      <w:bodyDiv w:val="1"/>
      <w:marLeft w:val="0"/>
      <w:marRight w:val="0"/>
      <w:marTop w:val="0"/>
      <w:marBottom w:val="0"/>
      <w:divBdr>
        <w:top w:val="none" w:sz="0" w:space="0" w:color="auto"/>
        <w:left w:val="none" w:sz="0" w:space="0" w:color="auto"/>
        <w:bottom w:val="none" w:sz="0" w:space="0" w:color="auto"/>
        <w:right w:val="none" w:sz="0" w:space="0" w:color="auto"/>
      </w:divBdr>
    </w:div>
    <w:div w:id="1741709174">
      <w:bodyDiv w:val="1"/>
      <w:marLeft w:val="0"/>
      <w:marRight w:val="0"/>
      <w:marTop w:val="0"/>
      <w:marBottom w:val="0"/>
      <w:divBdr>
        <w:top w:val="none" w:sz="0" w:space="0" w:color="auto"/>
        <w:left w:val="none" w:sz="0" w:space="0" w:color="auto"/>
        <w:bottom w:val="none" w:sz="0" w:space="0" w:color="auto"/>
        <w:right w:val="none" w:sz="0" w:space="0" w:color="auto"/>
      </w:divBdr>
      <w:divsChild>
        <w:div w:id="97618667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0B33AF-AC5A-406E-B696-8BE0623DF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5749</Words>
  <Characters>32775</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38448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(WN Research)</dc:creator>
  <cp:keywords/>
  <dc:description/>
  <cp:lastModifiedBy>Yuan</cp:lastModifiedBy>
  <cp:revision>3</cp:revision>
  <dcterms:created xsi:type="dcterms:W3CDTF">2023-05-14T14:13:00Z</dcterms:created>
  <dcterms:modified xsi:type="dcterms:W3CDTF">2023-05-14T14:13:00Z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(3)0/Ds+kXxvuAkDC/8CBoBKeRLzs7GzqLwhKeXiVASHhvBf8OZgwHBTyZ3BzefiC5cLJcBGgqX
7TIROnxd6B5uYIbwWNqn5PzUhS+eDTWFVFlRmtw+sNGEsLdrWLp8G3SiAozwytzqkIdfMCBD
aJ82MwI0gM3sjgSqnjnFLPz7wm+Cxip3cOH8FXiDIQB20MuZJ26dZ/3pR4tUwVSInlZ5ywHD
geHVUBPLMTfGwNjMZX</vt:lpwstr>
  </property>
  <property fmtid="{D5CDD505-2E9C-101B-9397-08002B2CF9AE}" pid="3" name="_2015_ms_pID_7253431">
    <vt:lpwstr>9lL41VEAHJfvB8LGHvnR+RcwVVwCwasPr1jWOMFRVvBajeq9E+mNpg
Pgpoj1nYYxtMhRM4ZL7KsSwjtK/snk3rOJp38xwOvORaN/FNzaZXi7AhO8hr60+PkqW9IaY1
6ALNKxMTq6UMeLe51EW1d4qdQaT4Hea7elKETTBQPldhMNAjYWddE8we4u1Ot0Jo5E/McWle
ZDdGcQkFzyVUe2lDTLycPjtPw1F4idntfekW</vt:lpwstr>
  </property>
  <property fmtid="{D5CDD505-2E9C-101B-9397-08002B2CF9AE}" pid="4" name="_2015_ms_pID_7253432">
    <vt:lpwstr>6Q==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1683619190</vt:lpwstr>
  </property>
</Properties>
</file>