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70A7038D" w14:textId="642039F9" w:rsidR="00717233" w:rsidRPr="00933E9C" w:rsidRDefault="00717233" w:rsidP="009637E5">
      <w:pPr>
        <w:tabs>
          <w:tab w:val="right" w:pos="9781"/>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FA3AC"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 xml:space="preserve">3GPP </w:t>
      </w:r>
      <w:r w:rsidR="00561C4D" w:rsidRPr="00FC656F">
        <w:rPr>
          <w:b/>
        </w:rPr>
        <w:t>TSG-RAN WG1 Meeting #</w:t>
      </w:r>
      <w:r w:rsidR="00561C4D" w:rsidRPr="00737472">
        <w:rPr>
          <w:b/>
        </w:rPr>
        <w:t>11</w:t>
      </w:r>
      <w:r w:rsidR="00230BF9">
        <w:rPr>
          <w:b/>
        </w:rPr>
        <w:t>2</w:t>
      </w:r>
      <w:r w:rsidRPr="00933E9C">
        <w:rPr>
          <w:b/>
          <w:kern w:val="2"/>
          <w:lang w:eastAsia="zh-CN"/>
        </w:rPr>
        <w:tab/>
      </w:r>
      <w:r w:rsidR="00D81388" w:rsidRPr="00D81388">
        <w:rPr>
          <w:b/>
          <w:color w:val="000000" w:themeColor="text1"/>
          <w:kern w:val="2"/>
          <w:lang w:eastAsia="zh-CN"/>
        </w:rPr>
        <w:t>R1-</w:t>
      </w:r>
      <w:r w:rsidR="00810DFC" w:rsidRPr="00810DFC">
        <w:rPr>
          <w:b/>
          <w:color w:val="000000" w:themeColor="text1"/>
          <w:kern w:val="2"/>
          <w:lang w:eastAsia="zh-CN"/>
        </w:rPr>
        <w:t>2300073</w:t>
      </w:r>
    </w:p>
    <w:p w14:paraId="014E41BD" w14:textId="323CAADB" w:rsidR="00F26C03" w:rsidRPr="00BA4D96" w:rsidRDefault="00F26C03" w:rsidP="00F26C03">
      <w:pPr>
        <w:tabs>
          <w:tab w:val="right" w:pos="9216"/>
        </w:tabs>
        <w:autoSpaceDE w:val="0"/>
        <w:autoSpaceDN w:val="0"/>
        <w:spacing w:afterLines="50" w:after="120"/>
        <w:rPr>
          <w:b/>
          <w:lang w:val="en-US"/>
        </w:rPr>
      </w:pPr>
      <w:r w:rsidRPr="004C4D88">
        <w:rPr>
          <w:b/>
          <w:lang w:val="en-US"/>
        </w:rPr>
        <w:t xml:space="preserve">Athens, Greece, February </w:t>
      </w:r>
      <w:r>
        <w:rPr>
          <w:b/>
          <w:lang w:val="en-US"/>
        </w:rPr>
        <w:t xml:space="preserve">27 </w:t>
      </w:r>
      <w:r w:rsidRPr="004C4D88">
        <w:rPr>
          <w:b/>
          <w:lang w:val="en-US"/>
        </w:rPr>
        <w:t>– March</w:t>
      </w:r>
      <w:r>
        <w:rPr>
          <w:b/>
          <w:lang w:val="en-US"/>
        </w:rPr>
        <w:t xml:space="preserve"> 3</w:t>
      </w:r>
      <w:r w:rsidRPr="004C4D88">
        <w:rPr>
          <w:b/>
          <w:lang w:val="en-US"/>
        </w:rPr>
        <w:t>, 2023</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1123E190" w:rsidR="007049AA" w:rsidRPr="00A70C14" w:rsidRDefault="007049AA" w:rsidP="007049AA">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Agenda item:</w:t>
      </w:r>
      <w:r w:rsidRPr="00A70C14">
        <w:rPr>
          <w:rFonts w:eastAsiaTheme="minorEastAsia"/>
          <w:b/>
          <w:kern w:val="2"/>
          <w:sz w:val="22"/>
          <w:szCs w:val="22"/>
          <w:lang w:val="en-US" w:eastAsia="zh-CN"/>
        </w:rPr>
        <w:tab/>
        <w:t>9.7.</w:t>
      </w:r>
      <w:r w:rsidR="00230BF9">
        <w:rPr>
          <w:rFonts w:eastAsiaTheme="minorEastAsia"/>
          <w:b/>
          <w:kern w:val="2"/>
          <w:sz w:val="22"/>
          <w:szCs w:val="22"/>
          <w:lang w:val="en-US" w:eastAsia="zh-CN"/>
        </w:rPr>
        <w:t>1</w:t>
      </w:r>
    </w:p>
    <w:p w14:paraId="490005AE" w14:textId="7777777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t>Huawei, HiSilicon</w:t>
      </w:r>
    </w:p>
    <w:p w14:paraId="20E6C313" w14:textId="27836EED"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230BF9" w:rsidRPr="00230BF9">
        <w:rPr>
          <w:rFonts w:eastAsiaTheme="minorEastAsia"/>
          <w:b/>
          <w:kern w:val="2"/>
          <w:sz w:val="22"/>
          <w:szCs w:val="22"/>
          <w:lang w:val="en-US" w:eastAsia="zh-CN"/>
        </w:rPr>
        <w:t>Power saving techniques in spatial and power domains</w:t>
      </w:r>
    </w:p>
    <w:p w14:paraId="6E7014C1" w14:textId="70C0EFE5"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t xml:space="preserve">Discussion and </w:t>
      </w:r>
      <w:r w:rsidR="00D93324">
        <w:rPr>
          <w:rFonts w:eastAsiaTheme="minorEastAsia" w:hint="eastAsia"/>
          <w:b/>
          <w:kern w:val="2"/>
          <w:sz w:val="22"/>
          <w:szCs w:val="22"/>
          <w:lang w:val="en-US" w:eastAsia="zh-CN"/>
        </w:rPr>
        <w:t>D</w:t>
      </w:r>
      <w:bookmarkStart w:id="1" w:name="_GoBack"/>
      <w:bookmarkEnd w:id="1"/>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2BE1AFBD" w:rsidR="00444EE1" w:rsidRPr="00F57C08" w:rsidRDefault="00416141" w:rsidP="00444EE1">
      <w:pPr>
        <w:pStyle w:val="1"/>
        <w:numPr>
          <w:ilvl w:val="0"/>
          <w:numId w:val="1"/>
        </w:numPr>
        <w:autoSpaceDE w:val="0"/>
        <w:autoSpaceDN w:val="0"/>
        <w:adjustRightInd w:val="0"/>
        <w:snapToGrid w:val="0"/>
        <w:spacing w:before="120" w:after="120"/>
        <w:ind w:right="0"/>
        <w:jc w:val="both"/>
        <w:rPr>
          <w:rFonts w:ascii="Times New Roman" w:hAnsi="Times New Roman"/>
          <w:sz w:val="28"/>
          <w:szCs w:val="28"/>
        </w:rPr>
      </w:pPr>
      <w:r w:rsidRPr="00F57C08">
        <w:rPr>
          <w:rFonts w:ascii="Times New Roman" w:hAnsi="Times New Roman"/>
          <w:sz w:val="28"/>
          <w:szCs w:val="28"/>
          <w:lang w:eastAsia="zh-CN"/>
        </w:rPr>
        <w:t>Introduction</w:t>
      </w:r>
    </w:p>
    <w:p w14:paraId="10E89085" w14:textId="46320551" w:rsidR="00CD2294" w:rsidRDefault="00823FD9" w:rsidP="00B160F7">
      <w:pPr>
        <w:spacing w:after="120"/>
        <w:jc w:val="both"/>
        <w:rPr>
          <w:lang w:eastAsia="zh-CN"/>
        </w:rPr>
      </w:pPr>
      <w:r>
        <w:rPr>
          <w:lang w:eastAsia="zh-CN"/>
        </w:rPr>
        <w:t>In RAN#98</w:t>
      </w:r>
      <w:r w:rsidRPr="00823FD9">
        <w:rPr>
          <w:lang w:eastAsia="zh-CN"/>
        </w:rPr>
        <w:t xml:space="preserve"> e-meeting, a new work item, i.e.</w:t>
      </w:r>
      <w:r w:rsidR="00426E0F">
        <w:rPr>
          <w:rFonts w:hint="eastAsia"/>
          <w:lang w:eastAsia="zh-CN"/>
        </w:rPr>
        <w:t>,</w:t>
      </w:r>
      <w:r w:rsidRPr="00823FD9">
        <w:rPr>
          <w:rFonts w:ascii="Arial" w:eastAsia="Batang" w:hAnsi="Arial" w:cs="Arial" w:hint="eastAsia"/>
          <w:b/>
          <w:sz w:val="24"/>
          <w:szCs w:val="24"/>
          <w:lang w:eastAsia="zh-CN"/>
        </w:rPr>
        <w:t xml:space="preserve"> </w:t>
      </w:r>
      <w:r w:rsidRPr="00823FD9">
        <w:rPr>
          <w:rFonts w:hint="eastAsia"/>
          <w:lang w:eastAsia="zh-CN"/>
        </w:rPr>
        <w:t>Network</w:t>
      </w:r>
      <w:r w:rsidRPr="00823FD9">
        <w:rPr>
          <w:lang w:eastAsia="zh-CN"/>
        </w:rPr>
        <w:t xml:space="preserve"> energy savings for NR was approved [1]. The </w:t>
      </w:r>
      <w:r w:rsidR="00B160F7">
        <w:rPr>
          <w:lang w:eastAsia="zh-CN"/>
        </w:rPr>
        <w:t xml:space="preserve">main </w:t>
      </w:r>
      <w:r w:rsidRPr="00823FD9">
        <w:rPr>
          <w:lang w:eastAsia="zh-CN"/>
        </w:rPr>
        <w:t>objective</w:t>
      </w:r>
      <w:r w:rsidR="00B160F7">
        <w:rPr>
          <w:lang w:eastAsia="zh-CN"/>
        </w:rPr>
        <w:t>s</w:t>
      </w:r>
      <w:r w:rsidRPr="00823FD9">
        <w:rPr>
          <w:lang w:eastAsia="zh-CN"/>
        </w:rPr>
        <w:t xml:space="preserve"> are listed </w:t>
      </w:r>
      <w:r w:rsidR="00B160F7">
        <w:rPr>
          <w:lang w:eastAsia="zh-CN"/>
        </w:rPr>
        <w:t>in Appendix A</w:t>
      </w:r>
      <w:r w:rsidR="00E85808">
        <w:rPr>
          <w:lang w:eastAsia="zh-CN"/>
        </w:rPr>
        <w:t>, and this paper mainly focus</w:t>
      </w:r>
      <w:r w:rsidR="00426E0F">
        <w:rPr>
          <w:lang w:eastAsia="zh-CN"/>
        </w:rPr>
        <w:t>es</w:t>
      </w:r>
      <w:r w:rsidR="00E85808">
        <w:rPr>
          <w:lang w:eastAsia="zh-CN"/>
        </w:rPr>
        <w:t xml:space="preserve"> on the follow objective.</w:t>
      </w:r>
    </w:p>
    <w:tbl>
      <w:tblPr>
        <w:tblStyle w:val="a8"/>
        <w:tblW w:w="0" w:type="auto"/>
        <w:tblLook w:val="04A0" w:firstRow="1" w:lastRow="0" w:firstColumn="1" w:lastColumn="0" w:noHBand="0" w:noVBand="1"/>
      </w:tblPr>
      <w:tblGrid>
        <w:gridCol w:w="9855"/>
      </w:tblGrid>
      <w:tr w:rsidR="00E85808" w14:paraId="595C1C6E" w14:textId="77777777" w:rsidTr="00E85808">
        <w:tc>
          <w:tcPr>
            <w:tcW w:w="9855" w:type="dxa"/>
          </w:tcPr>
          <w:p w14:paraId="5EF8EE62" w14:textId="77777777" w:rsidR="00E85808" w:rsidRPr="00E85808" w:rsidRDefault="00E85808" w:rsidP="00E85808">
            <w:pPr>
              <w:numPr>
                <w:ilvl w:val="0"/>
                <w:numId w:val="39"/>
              </w:numPr>
              <w:overflowPunct w:val="0"/>
              <w:autoSpaceDE w:val="0"/>
              <w:autoSpaceDN w:val="0"/>
              <w:adjustRightInd w:val="0"/>
              <w:spacing w:before="240" w:after="180"/>
              <w:textAlignment w:val="baseline"/>
              <w:rPr>
                <w:bCs/>
                <w:lang w:eastAsia="en-GB"/>
              </w:rPr>
            </w:pPr>
            <w:r w:rsidRPr="00E85808">
              <w:rPr>
                <w:bCs/>
                <w:lang w:eastAsia="en-GB"/>
              </w:rPr>
              <w:t>Specify the following techniques in spatial and power domains</w:t>
            </w:r>
          </w:p>
          <w:p w14:paraId="0EDE05D0" w14:textId="77777777" w:rsidR="00E85808" w:rsidRPr="0016073E" w:rsidRDefault="00E85808" w:rsidP="00E85808">
            <w:pPr>
              <w:numPr>
                <w:ilvl w:val="0"/>
                <w:numId w:val="26"/>
              </w:numPr>
              <w:overflowPunct w:val="0"/>
              <w:autoSpaceDE w:val="0"/>
              <w:autoSpaceDN w:val="0"/>
              <w:adjustRightInd w:val="0"/>
              <w:spacing w:beforeLines="50" w:before="120" w:afterLines="50" w:after="120"/>
              <w:ind w:left="1049" w:hanging="329"/>
              <w:jc w:val="both"/>
              <w:textAlignment w:val="baseline"/>
              <w:rPr>
                <w:bCs/>
                <w:lang w:val="en-US" w:eastAsia="zh-CN"/>
              </w:rPr>
            </w:pPr>
            <w:r w:rsidRPr="00E85808">
              <w:rPr>
                <w:bCs/>
                <w:lang w:val="en-US" w:eastAsia="zh-CN"/>
              </w:rPr>
              <w:t xml:space="preserve">Specify necessary enhancements on CSI and beam management related procedures including measurement and report, and signaling to enable efficient adaptation of spatial elements (e.g. antenna ports, active </w:t>
            </w:r>
            <w:r w:rsidRPr="0016073E">
              <w:rPr>
                <w:bCs/>
                <w:lang w:val="en-US" w:eastAsia="zh-CN"/>
              </w:rPr>
              <w:t>transceiver chains) [RAN1, RAN2]</w:t>
            </w:r>
          </w:p>
          <w:p w14:paraId="7691B8BA" w14:textId="77777777" w:rsidR="00E85808" w:rsidRPr="00F80D34" w:rsidRDefault="00E85808" w:rsidP="00E85808">
            <w:pPr>
              <w:numPr>
                <w:ilvl w:val="0"/>
                <w:numId w:val="26"/>
              </w:numPr>
              <w:overflowPunct w:val="0"/>
              <w:autoSpaceDE w:val="0"/>
              <w:autoSpaceDN w:val="0"/>
              <w:adjustRightInd w:val="0"/>
              <w:spacing w:beforeLines="50" w:before="120" w:afterLines="50" w:after="120"/>
              <w:ind w:left="1049" w:hanging="329"/>
              <w:jc w:val="both"/>
              <w:textAlignment w:val="baseline"/>
              <w:rPr>
                <w:bCs/>
                <w:lang w:val="en-US" w:eastAsia="zh-CN"/>
              </w:rPr>
            </w:pPr>
            <w:r w:rsidRPr="0016073E">
              <w:rPr>
                <w:bCs/>
                <w:lang w:val="en-US" w:eastAsia="zh-CN"/>
              </w:rPr>
              <w:t>Specify necessary enhancements on CSI related procedures including measurement and report, and signaling to enable efficient adaptation of power offset values between PDSCH and CSI-RS [RAN1, RAN2]</w:t>
            </w:r>
          </w:p>
          <w:p w14:paraId="4F68B24D" w14:textId="77777777" w:rsidR="00E85808" w:rsidRPr="0016073E" w:rsidRDefault="00E85808" w:rsidP="00E85808">
            <w:pPr>
              <w:numPr>
                <w:ilvl w:val="0"/>
                <w:numId w:val="26"/>
              </w:numPr>
              <w:overflowPunct w:val="0"/>
              <w:autoSpaceDE w:val="0"/>
              <w:autoSpaceDN w:val="0"/>
              <w:adjustRightInd w:val="0"/>
              <w:spacing w:beforeLines="50" w:before="120" w:afterLines="50" w:after="120"/>
              <w:ind w:left="1049" w:hanging="329"/>
              <w:jc w:val="both"/>
              <w:textAlignment w:val="baseline"/>
              <w:rPr>
                <w:bCs/>
                <w:lang w:val="en-US" w:eastAsia="zh-CN"/>
              </w:rPr>
            </w:pPr>
            <w:r w:rsidRPr="0016073E">
              <w:rPr>
                <w:bCs/>
                <w:lang w:val="en-US" w:eastAsia="zh-CN"/>
              </w:rPr>
              <w:t>Note: Above objectives are only for UE specific channels/signals</w:t>
            </w:r>
          </w:p>
          <w:p w14:paraId="5317F699" w14:textId="4BEF21F5" w:rsidR="00E85808" w:rsidRPr="00E85808" w:rsidRDefault="00E85808" w:rsidP="00B160F7">
            <w:pPr>
              <w:numPr>
                <w:ilvl w:val="0"/>
                <w:numId w:val="26"/>
              </w:numPr>
              <w:overflowPunct w:val="0"/>
              <w:autoSpaceDE w:val="0"/>
              <w:autoSpaceDN w:val="0"/>
              <w:adjustRightInd w:val="0"/>
              <w:spacing w:beforeLines="50" w:before="120" w:afterLines="50" w:after="120"/>
              <w:ind w:left="1049" w:hanging="329"/>
              <w:jc w:val="both"/>
              <w:textAlignment w:val="baseline"/>
              <w:rPr>
                <w:bCs/>
                <w:color w:val="FF0000"/>
                <w:lang w:val="en-US" w:eastAsia="zh-CN"/>
              </w:rPr>
            </w:pPr>
            <w:r w:rsidRPr="0016073E">
              <w:rPr>
                <w:bCs/>
                <w:lang w:val="en-US" w:eastAsia="zh-CN"/>
              </w:rPr>
              <w:t>Note: Legacy UE CSI/CSI-RS capabilities applies when considering total number of CSI reports and requirements</w:t>
            </w:r>
          </w:p>
        </w:tc>
      </w:tr>
    </w:tbl>
    <w:p w14:paraId="0EAA4501" w14:textId="77777777" w:rsidR="00E85808" w:rsidRPr="00B160F7" w:rsidRDefault="00E85808" w:rsidP="00B160F7">
      <w:pPr>
        <w:spacing w:after="120"/>
        <w:jc w:val="both"/>
        <w:rPr>
          <w:lang w:eastAsia="zh-CN"/>
        </w:rPr>
      </w:pPr>
    </w:p>
    <w:p w14:paraId="1EFAD6EB" w14:textId="4640F176" w:rsidR="008530C1" w:rsidRPr="008530C1" w:rsidRDefault="008530C1" w:rsidP="008530C1">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bookmarkStart w:id="2" w:name="OLE_LINK6"/>
      <w:bookmarkStart w:id="3" w:name="OLE_LINK7"/>
      <w:r w:rsidRPr="008530C1">
        <w:rPr>
          <w:rFonts w:ascii="Times New Roman" w:hAnsi="Times New Roman"/>
          <w:sz w:val="28"/>
          <w:szCs w:val="28"/>
          <w:lang w:eastAsia="zh-CN"/>
        </w:rPr>
        <w:t xml:space="preserve">Discussion on </w:t>
      </w:r>
      <w:r w:rsidR="00B459B7">
        <w:rPr>
          <w:rFonts w:ascii="Times New Roman" w:hAnsi="Times New Roman"/>
          <w:sz w:val="28"/>
          <w:szCs w:val="28"/>
          <w:lang w:eastAsia="zh-CN"/>
        </w:rPr>
        <w:t>semi-static</w:t>
      </w:r>
      <w:r w:rsidRPr="008530C1">
        <w:rPr>
          <w:rFonts w:ascii="Times New Roman" w:hAnsi="Times New Roman"/>
          <w:sz w:val="28"/>
          <w:szCs w:val="28"/>
          <w:lang w:eastAsia="zh-CN"/>
        </w:rPr>
        <w:t xml:space="preserve"> </w:t>
      </w:r>
      <w:r>
        <w:rPr>
          <w:rFonts w:ascii="Times New Roman" w:hAnsi="Times New Roman"/>
          <w:sz w:val="28"/>
          <w:szCs w:val="28"/>
          <w:lang w:eastAsia="zh-CN"/>
        </w:rPr>
        <w:t>and dynamic adaptation</w:t>
      </w:r>
    </w:p>
    <w:p w14:paraId="2A0CF9B5" w14:textId="7A8E756F" w:rsidR="002F4FDD" w:rsidRDefault="004457CA" w:rsidP="004756B6">
      <w:pPr>
        <w:spacing w:after="120"/>
        <w:jc w:val="both"/>
        <w:rPr>
          <w:lang w:eastAsia="zh-CN"/>
        </w:rPr>
      </w:pPr>
      <w:r>
        <w:rPr>
          <w:lang w:eastAsia="zh-CN"/>
        </w:rPr>
        <w:t>In order to reduce the energy consumption of gNB</w:t>
      </w:r>
      <w:r w:rsidR="002F4FDD">
        <w:rPr>
          <w:lang w:eastAsia="zh-CN"/>
        </w:rPr>
        <w:t xml:space="preserve">, </w:t>
      </w:r>
      <w:r w:rsidR="00516147">
        <w:rPr>
          <w:lang w:eastAsia="zh-CN"/>
        </w:rPr>
        <w:t>it is approved to be effective approaches by</w:t>
      </w:r>
      <w:r w:rsidR="002F4FDD">
        <w:rPr>
          <w:lang w:eastAsia="zh-CN"/>
        </w:rPr>
        <w:t xml:space="preserve"> adapt</w:t>
      </w:r>
      <w:r w:rsidR="00516147">
        <w:rPr>
          <w:lang w:eastAsia="zh-CN"/>
        </w:rPr>
        <w:t>ing</w:t>
      </w:r>
      <w:r w:rsidR="002F4FDD">
        <w:rPr>
          <w:lang w:eastAsia="zh-CN"/>
        </w:rPr>
        <w:t xml:space="preserve"> the number of active TxRUs and</w:t>
      </w:r>
      <w:r w:rsidR="00AD3D78">
        <w:rPr>
          <w:rFonts w:hint="eastAsia"/>
          <w:lang w:eastAsia="zh-CN"/>
        </w:rPr>
        <w:t>/</w:t>
      </w:r>
      <w:r w:rsidR="00AD3D78">
        <w:rPr>
          <w:lang w:eastAsia="zh-CN"/>
        </w:rPr>
        <w:t>or</w:t>
      </w:r>
      <w:r w:rsidR="002F4FDD">
        <w:rPr>
          <w:lang w:eastAsia="zh-CN"/>
        </w:rPr>
        <w:t xml:space="preserve"> </w:t>
      </w:r>
      <w:r>
        <w:rPr>
          <w:lang w:eastAsia="zh-CN"/>
        </w:rPr>
        <w:t>downlink (</w:t>
      </w:r>
      <w:r w:rsidR="002F4FDD">
        <w:rPr>
          <w:lang w:eastAsia="zh-CN"/>
        </w:rPr>
        <w:t>DL</w:t>
      </w:r>
      <w:r>
        <w:rPr>
          <w:lang w:eastAsia="zh-CN"/>
        </w:rPr>
        <w:t>)</w:t>
      </w:r>
      <w:r w:rsidR="002F4FDD">
        <w:rPr>
          <w:lang w:eastAsia="zh-CN"/>
        </w:rPr>
        <w:t xml:space="preserve"> transmission power</w:t>
      </w:r>
      <w:r w:rsidR="00516147">
        <w:rPr>
          <w:lang w:eastAsia="zh-CN"/>
        </w:rPr>
        <w:t xml:space="preserve"> as evaluated/observed in TR 38.864</w:t>
      </w:r>
      <w:r>
        <w:rPr>
          <w:lang w:eastAsia="zh-CN"/>
        </w:rPr>
        <w:t xml:space="preserve">. </w:t>
      </w:r>
      <w:r w:rsidR="00E03695">
        <w:rPr>
          <w:rFonts w:hint="eastAsia"/>
          <w:lang w:eastAsia="zh-CN"/>
        </w:rPr>
        <w:t>T</w:t>
      </w:r>
      <w:r w:rsidR="00AD3D78">
        <w:rPr>
          <w:lang w:eastAsia="zh-CN"/>
        </w:rPr>
        <w:t xml:space="preserve">here are </w:t>
      </w:r>
      <w:r w:rsidR="00487E03">
        <w:rPr>
          <w:lang w:eastAsia="zh-CN"/>
        </w:rPr>
        <w:t xml:space="preserve">two </w:t>
      </w:r>
      <w:r>
        <w:rPr>
          <w:lang w:eastAsia="zh-CN"/>
        </w:rPr>
        <w:t>types</w:t>
      </w:r>
      <w:r w:rsidR="00487E03">
        <w:rPr>
          <w:lang w:eastAsia="zh-CN"/>
        </w:rPr>
        <w:t xml:space="preserve"> of adaptation at different time granularities</w:t>
      </w:r>
      <w:r w:rsidR="00516147">
        <w:rPr>
          <w:lang w:eastAsia="zh-CN"/>
        </w:rPr>
        <w:t xml:space="preserve"> according to the power model and findings</w:t>
      </w:r>
      <w:r w:rsidR="00487E03">
        <w:rPr>
          <w:lang w:eastAsia="zh-CN"/>
        </w:rPr>
        <w:t xml:space="preserve">. </w:t>
      </w:r>
      <w:r w:rsidR="00AD3D78">
        <w:rPr>
          <w:lang w:eastAsia="zh-CN"/>
        </w:rPr>
        <w:t xml:space="preserve">One is dynamic adaptation and the other one is </w:t>
      </w:r>
      <w:r w:rsidR="00B459B7">
        <w:rPr>
          <w:lang w:eastAsia="zh-CN"/>
        </w:rPr>
        <w:t>semi-static</w:t>
      </w:r>
      <w:r w:rsidR="00AD3D78">
        <w:rPr>
          <w:lang w:eastAsia="zh-CN"/>
        </w:rPr>
        <w:t xml:space="preserve"> adaptation. </w:t>
      </w:r>
    </w:p>
    <w:p w14:paraId="5B8E7213" w14:textId="0E40848F" w:rsidR="004756B6" w:rsidRDefault="0040585B" w:rsidP="004756B6">
      <w:pPr>
        <w:pStyle w:val="af3"/>
        <w:numPr>
          <w:ilvl w:val="0"/>
          <w:numId w:val="40"/>
        </w:numPr>
        <w:spacing w:after="120"/>
        <w:ind w:left="420" w:firstLineChars="0"/>
        <w:jc w:val="both"/>
        <w:rPr>
          <w:lang w:eastAsia="zh-CN"/>
        </w:rPr>
      </w:pPr>
      <w:r w:rsidRPr="004E29C6">
        <w:rPr>
          <w:b/>
          <w:lang w:eastAsia="zh-CN"/>
        </w:rPr>
        <w:t>D</w:t>
      </w:r>
      <w:r w:rsidR="00AD3D78" w:rsidRPr="004E29C6">
        <w:rPr>
          <w:b/>
          <w:lang w:eastAsia="zh-CN"/>
        </w:rPr>
        <w:t>ynamic adaptation</w:t>
      </w:r>
      <w:r w:rsidRPr="004E29C6">
        <w:rPr>
          <w:b/>
          <w:lang w:eastAsia="zh-CN"/>
        </w:rPr>
        <w:t xml:space="preserve"> </w:t>
      </w:r>
      <w:r w:rsidR="00E07167">
        <w:rPr>
          <w:b/>
          <w:lang w:eastAsia="zh-CN"/>
        </w:rPr>
        <w:t xml:space="preserve">(every </w:t>
      </w:r>
      <w:r w:rsidR="00EC098D">
        <w:rPr>
          <w:b/>
          <w:lang w:eastAsia="zh-CN"/>
        </w:rPr>
        <w:t xml:space="preserve">OFDM </w:t>
      </w:r>
      <w:r w:rsidRPr="004E29C6">
        <w:rPr>
          <w:b/>
          <w:lang w:eastAsia="zh-CN"/>
        </w:rPr>
        <w:t>symbol/slot</w:t>
      </w:r>
      <w:r w:rsidR="00E07167">
        <w:rPr>
          <w:b/>
          <w:lang w:eastAsia="zh-CN"/>
        </w:rPr>
        <w:t>)</w:t>
      </w:r>
      <w:r w:rsidRPr="004E29C6">
        <w:rPr>
          <w:b/>
          <w:lang w:eastAsia="zh-CN"/>
        </w:rPr>
        <w:t xml:space="preserve">. </w:t>
      </w:r>
      <w:r>
        <w:rPr>
          <w:lang w:eastAsia="zh-CN"/>
        </w:rPr>
        <w:t xml:space="preserve">In this approach, </w:t>
      </w:r>
      <w:r w:rsidR="006028E0">
        <w:rPr>
          <w:lang w:eastAsia="zh-CN"/>
        </w:rPr>
        <w:t xml:space="preserve">the </w:t>
      </w:r>
      <w:r w:rsidR="00472689">
        <w:rPr>
          <w:lang w:eastAsia="zh-CN"/>
        </w:rPr>
        <w:t xml:space="preserve">gNB </w:t>
      </w:r>
      <w:r w:rsidR="005B295E">
        <w:rPr>
          <w:lang w:eastAsia="zh-CN"/>
        </w:rPr>
        <w:t>adapts</w:t>
      </w:r>
      <w:r w:rsidR="0022190A">
        <w:rPr>
          <w:lang w:eastAsia="zh-CN"/>
        </w:rPr>
        <w:t>/determines</w:t>
      </w:r>
      <w:r w:rsidR="005B295E">
        <w:rPr>
          <w:lang w:eastAsia="zh-CN"/>
        </w:rPr>
        <w:t xml:space="preserve"> the number of</w:t>
      </w:r>
      <w:r w:rsidR="00472689">
        <w:rPr>
          <w:lang w:eastAsia="zh-CN"/>
        </w:rPr>
        <w:t xml:space="preserve"> TxRUs an</w:t>
      </w:r>
      <w:r w:rsidR="005B295E">
        <w:rPr>
          <w:rFonts w:hint="eastAsia"/>
          <w:lang w:eastAsia="zh-CN"/>
        </w:rPr>
        <w:t>d</w:t>
      </w:r>
      <w:r w:rsidR="005B295E">
        <w:rPr>
          <w:lang w:eastAsia="zh-CN"/>
        </w:rPr>
        <w:t>/or</w:t>
      </w:r>
      <w:r w:rsidR="00472689">
        <w:rPr>
          <w:lang w:eastAsia="zh-CN"/>
        </w:rPr>
        <w:t xml:space="preserve"> DL </w:t>
      </w:r>
      <w:r w:rsidR="005B295E">
        <w:rPr>
          <w:lang w:eastAsia="zh-CN"/>
        </w:rPr>
        <w:t>transmission power every OFDM symbol/slot</w:t>
      </w:r>
      <w:r w:rsidR="003D3301">
        <w:rPr>
          <w:lang w:eastAsia="zh-CN"/>
        </w:rPr>
        <w:t>. This adaptation can be</w:t>
      </w:r>
      <w:r w:rsidR="0022190A" w:rsidRPr="0022190A">
        <w:rPr>
          <w:lang w:eastAsia="zh-CN"/>
        </w:rPr>
        <w:t xml:space="preserve"> based on the channel </w:t>
      </w:r>
      <w:r>
        <w:rPr>
          <w:lang w:eastAsia="zh-CN"/>
        </w:rPr>
        <w:t>state</w:t>
      </w:r>
      <w:r w:rsidR="003D3301">
        <w:rPr>
          <w:lang w:eastAsia="zh-CN"/>
        </w:rPr>
        <w:t>s</w:t>
      </w:r>
      <w:r w:rsidR="00640D52">
        <w:rPr>
          <w:lang w:eastAsia="zh-CN"/>
        </w:rPr>
        <w:t>,</w:t>
      </w:r>
      <w:r w:rsidR="003D3301">
        <w:rPr>
          <w:lang w:eastAsia="zh-CN"/>
        </w:rPr>
        <w:t xml:space="preserve"> and</w:t>
      </w:r>
      <w:r w:rsidR="00640D52">
        <w:rPr>
          <w:lang w:eastAsia="zh-CN"/>
        </w:rPr>
        <w:t xml:space="preserve"> interference condition</w:t>
      </w:r>
      <w:r w:rsidR="0022190A" w:rsidRPr="0022190A">
        <w:rPr>
          <w:lang w:eastAsia="zh-CN"/>
        </w:rPr>
        <w:t xml:space="preserve"> </w:t>
      </w:r>
      <w:r w:rsidR="003D3301">
        <w:rPr>
          <w:lang w:eastAsia="zh-CN"/>
        </w:rPr>
        <w:t xml:space="preserve">reported by the UE </w:t>
      </w:r>
      <w:r w:rsidR="0022190A" w:rsidRPr="0022190A">
        <w:rPr>
          <w:lang w:eastAsia="zh-CN"/>
        </w:rPr>
        <w:t>and</w:t>
      </w:r>
      <w:r w:rsidR="003D3301">
        <w:rPr>
          <w:lang w:eastAsia="zh-CN"/>
        </w:rPr>
        <w:t>/or the actual</w:t>
      </w:r>
      <w:r>
        <w:rPr>
          <w:lang w:eastAsia="zh-CN"/>
        </w:rPr>
        <w:t xml:space="preserve"> traffic load</w:t>
      </w:r>
      <w:r w:rsidR="003D3301">
        <w:rPr>
          <w:lang w:eastAsia="zh-CN"/>
        </w:rPr>
        <w:t xml:space="preserve"> needed by the UE. Hence, it </w:t>
      </w:r>
      <w:r w:rsidR="006028E0">
        <w:rPr>
          <w:lang w:eastAsia="zh-CN"/>
        </w:rPr>
        <w:t>enables</w:t>
      </w:r>
      <w:r w:rsidR="003D3301">
        <w:rPr>
          <w:lang w:eastAsia="zh-CN"/>
        </w:rPr>
        <w:t xml:space="preserve"> the gNB to </w:t>
      </w:r>
      <w:r w:rsidR="0022190A" w:rsidRPr="0022190A">
        <w:rPr>
          <w:lang w:eastAsia="zh-CN"/>
        </w:rPr>
        <w:t>greatly reduc</w:t>
      </w:r>
      <w:r w:rsidR="003D3301">
        <w:rPr>
          <w:lang w:eastAsia="zh-CN"/>
        </w:rPr>
        <w:t>e</w:t>
      </w:r>
      <w:r w:rsidR="0022190A" w:rsidRPr="0022190A">
        <w:rPr>
          <w:lang w:eastAsia="zh-CN"/>
        </w:rPr>
        <w:t xml:space="preserve"> </w:t>
      </w:r>
      <w:r w:rsidR="003D3301">
        <w:rPr>
          <w:lang w:eastAsia="zh-CN"/>
        </w:rPr>
        <w:t>its</w:t>
      </w:r>
      <w:r w:rsidR="003D3301" w:rsidRPr="0022190A">
        <w:rPr>
          <w:lang w:eastAsia="zh-CN"/>
        </w:rPr>
        <w:t xml:space="preserve"> </w:t>
      </w:r>
      <w:r w:rsidR="0022190A" w:rsidRPr="0022190A">
        <w:rPr>
          <w:lang w:eastAsia="zh-CN"/>
        </w:rPr>
        <w:t>power consumption</w:t>
      </w:r>
      <w:r w:rsidR="0065018D">
        <w:rPr>
          <w:lang w:eastAsia="zh-CN"/>
        </w:rPr>
        <w:t xml:space="preserve"> </w:t>
      </w:r>
      <w:r w:rsidR="0065018D" w:rsidRPr="00810DFC">
        <w:rPr>
          <w:lang w:eastAsia="zh-CN"/>
        </w:rPr>
        <w:t xml:space="preserve">with </w:t>
      </w:r>
      <w:r w:rsidR="003D3301">
        <w:rPr>
          <w:lang w:eastAsia="zh-CN"/>
        </w:rPr>
        <w:t>negligible</w:t>
      </w:r>
      <w:r w:rsidR="003D3301" w:rsidRPr="00810DFC">
        <w:rPr>
          <w:lang w:eastAsia="zh-CN"/>
        </w:rPr>
        <w:t xml:space="preserve"> </w:t>
      </w:r>
      <w:r w:rsidR="0065018D" w:rsidRPr="00810DFC">
        <w:rPr>
          <w:lang w:eastAsia="zh-CN"/>
        </w:rPr>
        <w:t>performance loss</w:t>
      </w:r>
      <w:r w:rsidR="003D3301">
        <w:rPr>
          <w:lang w:eastAsia="zh-CN"/>
        </w:rPr>
        <w:t>es as shown in the simulations during the SI phase</w:t>
      </w:r>
      <w:r w:rsidR="006028E0">
        <w:rPr>
          <w:lang w:eastAsia="zh-CN"/>
        </w:rPr>
        <w:t xml:space="preserve"> and as we will show later in this document</w:t>
      </w:r>
      <w:r w:rsidR="0022190A" w:rsidRPr="0022190A">
        <w:rPr>
          <w:lang w:eastAsia="zh-CN"/>
        </w:rPr>
        <w:t>.</w:t>
      </w:r>
      <w:r>
        <w:rPr>
          <w:lang w:eastAsia="zh-CN"/>
        </w:rPr>
        <w:t xml:space="preserve"> </w:t>
      </w:r>
    </w:p>
    <w:p w14:paraId="274C5ECB" w14:textId="37322D8B" w:rsidR="00F33FAE" w:rsidRDefault="00555BE6" w:rsidP="00810DFC">
      <w:pPr>
        <w:tabs>
          <w:tab w:val="left" w:pos="5400"/>
        </w:tabs>
        <w:spacing w:after="120"/>
        <w:jc w:val="center"/>
        <w:rPr>
          <w:lang w:eastAsia="zh-CN"/>
        </w:rPr>
      </w:pPr>
      <w:r>
        <w:rPr>
          <w:noProof/>
          <w:lang w:val="en-US" w:eastAsia="zh-CN"/>
        </w:rPr>
        <w:drawing>
          <wp:inline distT="0" distB="0" distL="0" distR="0" wp14:anchorId="10CD92E8" wp14:editId="5F50BB66">
            <wp:extent cx="3530600" cy="57642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12915" cy="589863"/>
                    </a:xfrm>
                    <a:prstGeom prst="rect">
                      <a:avLst/>
                    </a:prstGeom>
                  </pic:spPr>
                </pic:pic>
              </a:graphicData>
            </a:graphic>
          </wp:inline>
        </w:drawing>
      </w:r>
    </w:p>
    <w:p w14:paraId="1B0A0025" w14:textId="07FC93E7" w:rsidR="00555BE6" w:rsidRPr="00810DFC" w:rsidRDefault="00555BE6" w:rsidP="00810DFC">
      <w:pPr>
        <w:spacing w:after="120"/>
        <w:jc w:val="center"/>
        <w:rPr>
          <w:b/>
          <w:lang w:eastAsia="zh-CN"/>
        </w:rPr>
      </w:pPr>
      <w:r>
        <w:rPr>
          <w:rFonts w:hint="eastAsia"/>
          <w:b/>
          <w:lang w:eastAsia="zh-CN"/>
        </w:rPr>
        <w:t>F</w:t>
      </w:r>
      <w:r>
        <w:rPr>
          <w:b/>
          <w:lang w:eastAsia="zh-CN"/>
        </w:rPr>
        <w:t>igure 1. A</w:t>
      </w:r>
      <w:r w:rsidR="00516147">
        <w:rPr>
          <w:b/>
          <w:lang w:eastAsia="zh-CN"/>
        </w:rPr>
        <w:t>n example of dynamic adaptation</w:t>
      </w:r>
    </w:p>
    <w:p w14:paraId="402F2983" w14:textId="761D37D7" w:rsidR="00AD3D78" w:rsidRDefault="00541753" w:rsidP="00072FAD">
      <w:pPr>
        <w:pStyle w:val="af3"/>
        <w:numPr>
          <w:ilvl w:val="0"/>
          <w:numId w:val="40"/>
        </w:numPr>
        <w:spacing w:after="120"/>
        <w:ind w:firstLineChars="0"/>
        <w:jc w:val="both"/>
        <w:rPr>
          <w:lang w:eastAsia="zh-CN"/>
        </w:rPr>
      </w:pPr>
      <w:r w:rsidRPr="00541753">
        <w:rPr>
          <w:lang w:eastAsia="zh-CN"/>
        </w:rPr>
        <w:t xml:space="preserve">Dynamic adaptation </w:t>
      </w:r>
      <w:r w:rsidR="00516147">
        <w:rPr>
          <w:lang w:eastAsia="zh-CN"/>
        </w:rPr>
        <w:t>can be viewed</w:t>
      </w:r>
      <w:r w:rsidR="003D3301">
        <w:rPr>
          <w:lang w:eastAsia="zh-CN"/>
        </w:rPr>
        <w:t xml:space="preserve"> </w:t>
      </w:r>
      <w:r w:rsidR="00516147">
        <w:rPr>
          <w:lang w:eastAsia="zh-CN"/>
        </w:rPr>
        <w:t>as</w:t>
      </w:r>
      <w:r w:rsidR="00A10666" w:rsidRPr="00541753">
        <w:rPr>
          <w:lang w:eastAsia="zh-CN"/>
        </w:rPr>
        <w:t xml:space="preserve"> </w:t>
      </w:r>
      <w:r w:rsidR="004E29C6" w:rsidRPr="00541753">
        <w:rPr>
          <w:lang w:eastAsia="zh-CN"/>
        </w:rPr>
        <w:t>“</w:t>
      </w:r>
      <w:r w:rsidR="00072FAD" w:rsidRPr="00541753">
        <w:rPr>
          <w:lang w:eastAsia="zh-CN"/>
        </w:rPr>
        <w:t>m</w:t>
      </w:r>
      <w:r w:rsidR="004E29C6" w:rsidRPr="00541753">
        <w:rPr>
          <w:lang w:eastAsia="zh-CN"/>
        </w:rPr>
        <w:t>easure</w:t>
      </w:r>
      <w:r w:rsidR="00642D53" w:rsidRPr="00EF70DC">
        <w:rPr>
          <w:lang w:eastAsia="zh-CN"/>
        </w:rPr>
        <w:t>ment</w:t>
      </w:r>
      <w:r w:rsidR="004E29C6" w:rsidRPr="00541753">
        <w:rPr>
          <w:lang w:eastAsia="zh-CN"/>
        </w:rPr>
        <w:t xml:space="preserve"> first then shutdown”.</w:t>
      </w:r>
      <w:r w:rsidR="004E29C6" w:rsidRPr="00072FAD">
        <w:rPr>
          <w:b/>
          <w:lang w:eastAsia="zh-CN"/>
        </w:rPr>
        <w:t xml:space="preserve"> </w:t>
      </w:r>
      <w:r w:rsidR="004457CA">
        <w:rPr>
          <w:lang w:eastAsia="zh-CN"/>
        </w:rPr>
        <w:t xml:space="preserve">In such </w:t>
      </w:r>
      <w:r w:rsidR="00516147">
        <w:rPr>
          <w:lang w:eastAsia="zh-CN"/>
        </w:rPr>
        <w:t>case</w:t>
      </w:r>
      <w:r w:rsidR="004457CA">
        <w:rPr>
          <w:lang w:eastAsia="zh-CN"/>
        </w:rPr>
        <w:t>, t</w:t>
      </w:r>
      <w:r w:rsidR="00A10666">
        <w:rPr>
          <w:lang w:eastAsia="zh-CN"/>
        </w:rPr>
        <w:t>he UE measure</w:t>
      </w:r>
      <w:r w:rsidR="00675991">
        <w:rPr>
          <w:lang w:eastAsia="zh-CN"/>
        </w:rPr>
        <w:t>s</w:t>
      </w:r>
      <w:r w:rsidR="00A10666">
        <w:rPr>
          <w:lang w:eastAsia="zh-CN"/>
        </w:rPr>
        <w:t xml:space="preserve"> multiple CSIs</w:t>
      </w:r>
      <w:r w:rsidR="00426E0F">
        <w:rPr>
          <w:lang w:eastAsia="zh-CN"/>
        </w:rPr>
        <w:t xml:space="preserve"> corresponding to different TxRU</w:t>
      </w:r>
      <w:r w:rsidR="0016073E">
        <w:rPr>
          <w:lang w:eastAsia="zh-CN"/>
        </w:rPr>
        <w:t>s</w:t>
      </w:r>
      <w:r w:rsidR="00426E0F">
        <w:rPr>
          <w:lang w:eastAsia="zh-CN"/>
        </w:rPr>
        <w:t xml:space="preserve"> shutdown </w:t>
      </w:r>
      <w:r w:rsidR="00D83676">
        <w:rPr>
          <w:lang w:eastAsia="zh-CN"/>
        </w:rPr>
        <w:t xml:space="preserve">patterns </w:t>
      </w:r>
      <w:r w:rsidR="00660F7C">
        <w:rPr>
          <w:lang w:eastAsia="zh-CN"/>
        </w:rPr>
        <w:t>and/</w:t>
      </w:r>
      <w:r w:rsidR="00426E0F">
        <w:rPr>
          <w:lang w:eastAsia="zh-CN"/>
        </w:rPr>
        <w:t xml:space="preserve">or </w:t>
      </w:r>
      <w:r w:rsidR="003D3301">
        <w:rPr>
          <w:lang w:eastAsia="zh-CN"/>
        </w:rPr>
        <w:t xml:space="preserve">different </w:t>
      </w:r>
      <w:r w:rsidR="00426E0F">
        <w:rPr>
          <w:lang w:eastAsia="zh-CN"/>
        </w:rPr>
        <w:t>power back</w:t>
      </w:r>
      <w:r w:rsidR="00D83676">
        <w:rPr>
          <w:lang w:eastAsia="zh-CN"/>
        </w:rPr>
        <w:t>-</w:t>
      </w:r>
      <w:r w:rsidR="00426E0F">
        <w:rPr>
          <w:lang w:eastAsia="zh-CN"/>
        </w:rPr>
        <w:t xml:space="preserve">off </w:t>
      </w:r>
      <w:r w:rsidR="00D83676">
        <w:rPr>
          <w:lang w:eastAsia="zh-CN"/>
        </w:rPr>
        <w:t>values</w:t>
      </w:r>
      <w:r w:rsidR="006028E0">
        <w:rPr>
          <w:lang w:eastAsia="zh-CN"/>
        </w:rPr>
        <w:t>.</w:t>
      </w:r>
      <w:r w:rsidR="003D3301">
        <w:rPr>
          <w:lang w:eastAsia="zh-CN"/>
        </w:rPr>
        <w:t xml:space="preserve"> </w:t>
      </w:r>
      <w:r w:rsidR="006028E0">
        <w:rPr>
          <w:lang w:eastAsia="zh-CN"/>
        </w:rPr>
        <w:t>T</w:t>
      </w:r>
      <w:r w:rsidR="003D3301">
        <w:rPr>
          <w:lang w:eastAsia="zh-CN"/>
        </w:rPr>
        <w:t xml:space="preserve">hen </w:t>
      </w:r>
      <w:r w:rsidR="006028E0">
        <w:rPr>
          <w:lang w:eastAsia="zh-CN"/>
        </w:rPr>
        <w:t xml:space="preserve">the UE </w:t>
      </w:r>
      <w:r w:rsidR="003D3301">
        <w:rPr>
          <w:lang w:eastAsia="zh-CN"/>
        </w:rPr>
        <w:t>reports</w:t>
      </w:r>
      <w:r w:rsidR="00D83676">
        <w:rPr>
          <w:lang w:eastAsia="zh-CN"/>
        </w:rPr>
        <w:t xml:space="preserve"> </w:t>
      </w:r>
      <w:r w:rsidR="003D3301">
        <w:rPr>
          <w:lang w:eastAsia="zh-CN"/>
        </w:rPr>
        <w:t xml:space="preserve">these measurements </w:t>
      </w:r>
      <w:r w:rsidR="00675991">
        <w:rPr>
          <w:lang w:eastAsia="zh-CN"/>
        </w:rPr>
        <w:t xml:space="preserve">to </w:t>
      </w:r>
      <w:r w:rsidR="00072FAD">
        <w:rPr>
          <w:lang w:eastAsia="zh-CN"/>
        </w:rPr>
        <w:t>gNB</w:t>
      </w:r>
      <w:r w:rsidR="006028E0">
        <w:rPr>
          <w:lang w:eastAsia="zh-CN"/>
        </w:rPr>
        <w:t xml:space="preserve"> which will, based on these reports,</w:t>
      </w:r>
      <w:r w:rsidR="00A10666">
        <w:rPr>
          <w:lang w:eastAsia="zh-CN"/>
        </w:rPr>
        <w:t xml:space="preserve"> determines the </w:t>
      </w:r>
      <w:r w:rsidR="006028E0">
        <w:rPr>
          <w:lang w:eastAsia="zh-CN"/>
        </w:rPr>
        <w:t xml:space="preserve">suitable TxRUs </w:t>
      </w:r>
      <w:r w:rsidR="00A10666">
        <w:rPr>
          <w:lang w:eastAsia="zh-CN"/>
        </w:rPr>
        <w:t>shutdown</w:t>
      </w:r>
      <w:r w:rsidR="006028E0">
        <w:rPr>
          <w:lang w:eastAsia="zh-CN"/>
        </w:rPr>
        <w:t xml:space="preserve"> pattern</w:t>
      </w:r>
      <w:r w:rsidR="00426E0F">
        <w:rPr>
          <w:lang w:eastAsia="zh-CN"/>
        </w:rPr>
        <w:t xml:space="preserve"> </w:t>
      </w:r>
      <w:r w:rsidR="00B459B7">
        <w:rPr>
          <w:lang w:eastAsia="zh-CN"/>
        </w:rPr>
        <w:t>and/</w:t>
      </w:r>
      <w:r w:rsidR="0040585B">
        <w:rPr>
          <w:lang w:eastAsia="zh-CN"/>
        </w:rPr>
        <w:t xml:space="preserve">or </w:t>
      </w:r>
      <w:r w:rsidR="00675991">
        <w:rPr>
          <w:lang w:eastAsia="zh-CN"/>
        </w:rPr>
        <w:t xml:space="preserve">DL </w:t>
      </w:r>
      <w:r w:rsidR="0040585B">
        <w:rPr>
          <w:lang w:eastAsia="zh-CN"/>
        </w:rPr>
        <w:t>transmission power</w:t>
      </w:r>
      <w:r w:rsidR="00A10666">
        <w:rPr>
          <w:lang w:eastAsia="zh-CN"/>
        </w:rPr>
        <w:t xml:space="preserve"> for UE. </w:t>
      </w:r>
    </w:p>
    <w:p w14:paraId="3B9B546D" w14:textId="4140FF61" w:rsidR="00255F5E" w:rsidRPr="00810DFC" w:rsidRDefault="00B459B7" w:rsidP="00255F5E">
      <w:pPr>
        <w:pStyle w:val="af3"/>
        <w:numPr>
          <w:ilvl w:val="0"/>
          <w:numId w:val="40"/>
        </w:numPr>
        <w:spacing w:after="120"/>
        <w:ind w:left="420" w:firstLineChars="0"/>
        <w:jc w:val="both"/>
        <w:rPr>
          <w:b/>
          <w:lang w:eastAsia="zh-CN"/>
        </w:rPr>
      </w:pPr>
      <w:r>
        <w:rPr>
          <w:b/>
          <w:lang w:eastAsia="zh-CN"/>
        </w:rPr>
        <w:t>Semi-static</w:t>
      </w:r>
      <w:r w:rsidR="00AD3D78" w:rsidRPr="003D77AA">
        <w:rPr>
          <w:b/>
          <w:lang w:eastAsia="zh-CN"/>
        </w:rPr>
        <w:t xml:space="preserve"> adaptation</w:t>
      </w:r>
      <w:r w:rsidR="004E29C6" w:rsidRPr="003D77AA">
        <w:rPr>
          <w:b/>
          <w:lang w:eastAsia="zh-CN"/>
        </w:rPr>
        <w:t xml:space="preserve"> </w:t>
      </w:r>
      <w:r w:rsidR="00E07167">
        <w:rPr>
          <w:b/>
          <w:lang w:eastAsia="zh-CN"/>
        </w:rPr>
        <w:t xml:space="preserve">(every </w:t>
      </w:r>
      <w:r w:rsidR="00C80105">
        <w:rPr>
          <w:b/>
          <w:lang w:eastAsia="zh-CN"/>
        </w:rPr>
        <w:t>dozens/</w:t>
      </w:r>
      <w:r w:rsidR="00E07167">
        <w:rPr>
          <w:b/>
          <w:lang w:eastAsia="zh-CN"/>
        </w:rPr>
        <w:t>hundreds of</w:t>
      </w:r>
      <w:r w:rsidR="003D77AA">
        <w:rPr>
          <w:b/>
          <w:lang w:eastAsia="zh-CN"/>
        </w:rPr>
        <w:t xml:space="preserve"> milliseconds</w:t>
      </w:r>
      <w:r w:rsidR="00E07167">
        <w:rPr>
          <w:b/>
          <w:lang w:eastAsia="zh-CN"/>
        </w:rPr>
        <w:t>)</w:t>
      </w:r>
      <w:r w:rsidR="003D77AA">
        <w:rPr>
          <w:b/>
          <w:lang w:eastAsia="zh-CN"/>
        </w:rPr>
        <w:t xml:space="preserve">. </w:t>
      </w:r>
      <w:r w:rsidR="003D77AA" w:rsidRPr="003D77AA">
        <w:rPr>
          <w:lang w:eastAsia="zh-CN"/>
        </w:rPr>
        <w:t>In this</w:t>
      </w:r>
      <w:r w:rsidR="003D77AA">
        <w:rPr>
          <w:lang w:eastAsia="zh-CN"/>
        </w:rPr>
        <w:t xml:space="preserve"> approach, </w:t>
      </w:r>
      <w:r w:rsidR="00DF06D9">
        <w:rPr>
          <w:lang w:eastAsia="zh-CN"/>
        </w:rPr>
        <w:t xml:space="preserve">the </w:t>
      </w:r>
      <w:r w:rsidR="003D77AA">
        <w:rPr>
          <w:lang w:eastAsia="zh-CN"/>
        </w:rPr>
        <w:t>gNB remains one energy saving state</w:t>
      </w:r>
      <w:r w:rsidR="006470A0">
        <w:rPr>
          <w:lang w:eastAsia="zh-CN"/>
        </w:rPr>
        <w:t xml:space="preserve">, </w:t>
      </w:r>
      <w:r w:rsidR="00266E5F">
        <w:rPr>
          <w:lang w:eastAsia="zh-CN"/>
        </w:rPr>
        <w:t>e.g.</w:t>
      </w:r>
      <w:r w:rsidR="006470A0">
        <w:rPr>
          <w:lang w:eastAsia="zh-CN"/>
        </w:rPr>
        <w:t xml:space="preserve"> shut down partial TxRUs and</w:t>
      </w:r>
      <w:r w:rsidR="006470A0">
        <w:rPr>
          <w:rFonts w:hint="eastAsia"/>
          <w:lang w:eastAsia="zh-CN"/>
        </w:rPr>
        <w:t>/</w:t>
      </w:r>
      <w:r w:rsidR="006470A0">
        <w:rPr>
          <w:lang w:eastAsia="zh-CN"/>
        </w:rPr>
        <w:t>or reduce DL transmission power,</w:t>
      </w:r>
      <w:r w:rsidR="003D77AA">
        <w:rPr>
          <w:lang w:eastAsia="zh-CN"/>
        </w:rPr>
        <w:t xml:space="preserve"> during dozens</w:t>
      </w:r>
      <w:r w:rsidR="003D77AA">
        <w:rPr>
          <w:rFonts w:hint="eastAsia"/>
          <w:lang w:eastAsia="zh-CN"/>
        </w:rPr>
        <w:t>/</w:t>
      </w:r>
      <w:r w:rsidR="00C80105">
        <w:rPr>
          <w:lang w:eastAsia="zh-CN"/>
        </w:rPr>
        <w:t>hundreds of</w:t>
      </w:r>
      <w:r w:rsidR="003D77AA">
        <w:rPr>
          <w:lang w:eastAsia="zh-CN"/>
        </w:rPr>
        <w:t xml:space="preserve"> milliseconds</w:t>
      </w:r>
      <w:r w:rsidR="006470A0">
        <w:rPr>
          <w:lang w:eastAsia="zh-CN"/>
        </w:rPr>
        <w:t>. Compared with dynamic adaptation,</w:t>
      </w:r>
      <w:r w:rsidR="002A3C92" w:rsidRPr="002A3C92">
        <w:rPr>
          <w:lang w:eastAsia="zh-CN"/>
        </w:rPr>
        <w:t xml:space="preserve"> the </w:t>
      </w:r>
      <w:r w:rsidR="009718C4">
        <w:rPr>
          <w:lang w:eastAsia="zh-CN"/>
        </w:rPr>
        <w:t>gNB</w:t>
      </w:r>
      <w:r w:rsidR="002A3C92" w:rsidRPr="002A3C92">
        <w:rPr>
          <w:lang w:eastAsia="zh-CN"/>
        </w:rPr>
        <w:t xml:space="preserve"> cannot make </w:t>
      </w:r>
      <w:r w:rsidR="006F4D2A">
        <w:rPr>
          <w:lang w:eastAsia="zh-CN"/>
        </w:rPr>
        <w:t>TxRUs</w:t>
      </w:r>
      <w:r w:rsidR="002A3C92" w:rsidRPr="002A3C92">
        <w:rPr>
          <w:lang w:eastAsia="zh-CN"/>
        </w:rPr>
        <w:t xml:space="preserve"> </w:t>
      </w:r>
      <w:r w:rsidR="009718C4">
        <w:rPr>
          <w:lang w:eastAsia="zh-CN"/>
        </w:rPr>
        <w:t xml:space="preserve">and/or DL transmission adaptation </w:t>
      </w:r>
      <w:r w:rsidR="002A3C92" w:rsidRPr="002A3C92">
        <w:rPr>
          <w:lang w:eastAsia="zh-CN"/>
        </w:rPr>
        <w:t xml:space="preserve">decisions based on the actual channel </w:t>
      </w:r>
      <w:r w:rsidR="00640D52">
        <w:rPr>
          <w:lang w:eastAsia="zh-CN"/>
        </w:rPr>
        <w:t>state</w:t>
      </w:r>
      <w:r w:rsidR="00E84D87">
        <w:rPr>
          <w:lang w:eastAsia="zh-CN"/>
        </w:rPr>
        <w:t xml:space="preserve">, </w:t>
      </w:r>
      <w:r w:rsidR="00640D52">
        <w:rPr>
          <w:lang w:eastAsia="zh-CN"/>
        </w:rPr>
        <w:t>interference condition</w:t>
      </w:r>
      <w:r w:rsidR="00E84D87">
        <w:rPr>
          <w:lang w:eastAsia="zh-CN"/>
        </w:rPr>
        <w:t xml:space="preserve"> and traffic load</w:t>
      </w:r>
      <w:r w:rsidR="009718C4">
        <w:rPr>
          <w:lang w:eastAsia="zh-CN"/>
        </w:rPr>
        <w:t xml:space="preserve"> in every slot</w:t>
      </w:r>
      <w:r w:rsidR="002A3C92" w:rsidRPr="002A3C92">
        <w:rPr>
          <w:lang w:eastAsia="zh-CN"/>
        </w:rPr>
        <w:t xml:space="preserve">, resulting in loss of coverage and UPT. Further, to compensate for the loss of the foregoing communication performance, the </w:t>
      </w:r>
      <w:r w:rsidR="00A3016F">
        <w:rPr>
          <w:lang w:eastAsia="zh-CN"/>
        </w:rPr>
        <w:t>gNB</w:t>
      </w:r>
      <w:r w:rsidR="002A3C92" w:rsidRPr="002A3C92">
        <w:rPr>
          <w:lang w:eastAsia="zh-CN"/>
        </w:rPr>
        <w:t xml:space="preserve"> needs to perform operations</w:t>
      </w:r>
      <w:r w:rsidR="009718C4">
        <w:rPr>
          <w:lang w:eastAsia="zh-CN"/>
        </w:rPr>
        <w:t>,</w:t>
      </w:r>
      <w:r w:rsidR="002A3C92" w:rsidRPr="002A3C92">
        <w:rPr>
          <w:lang w:eastAsia="zh-CN"/>
        </w:rPr>
        <w:t xml:space="preserve"> such as repeated transmission</w:t>
      </w:r>
      <w:r w:rsidR="009718C4">
        <w:rPr>
          <w:lang w:eastAsia="zh-CN"/>
        </w:rPr>
        <w:t>,</w:t>
      </w:r>
      <w:r w:rsidR="002A3C92" w:rsidRPr="002A3C92">
        <w:rPr>
          <w:lang w:eastAsia="zh-CN"/>
        </w:rPr>
        <w:t xml:space="preserve"> for a plurality of times. As a result, power consumption of the base station</w:t>
      </w:r>
      <w:r w:rsidR="00E84D87">
        <w:rPr>
          <w:lang w:eastAsia="zh-CN"/>
        </w:rPr>
        <w:t xml:space="preserve"> may</w:t>
      </w:r>
      <w:r w:rsidR="002A3C92" w:rsidRPr="002A3C92">
        <w:rPr>
          <w:lang w:eastAsia="zh-CN"/>
        </w:rPr>
        <w:t xml:space="preserve"> increase.</w:t>
      </w:r>
    </w:p>
    <w:p w14:paraId="4DB68948" w14:textId="793163AE" w:rsidR="00555BE6" w:rsidRDefault="00555BE6" w:rsidP="00810DFC">
      <w:pPr>
        <w:spacing w:after="120"/>
        <w:jc w:val="center"/>
        <w:rPr>
          <w:b/>
          <w:lang w:eastAsia="zh-CN"/>
        </w:rPr>
      </w:pPr>
      <w:r>
        <w:rPr>
          <w:noProof/>
          <w:lang w:val="en-US" w:eastAsia="zh-CN"/>
        </w:rPr>
        <w:lastRenderedPageBreak/>
        <w:drawing>
          <wp:inline distT="0" distB="0" distL="0" distR="0" wp14:anchorId="76CA028B" wp14:editId="3ED083E9">
            <wp:extent cx="2760133" cy="931292"/>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88025" cy="940703"/>
                    </a:xfrm>
                    <a:prstGeom prst="rect">
                      <a:avLst/>
                    </a:prstGeom>
                  </pic:spPr>
                </pic:pic>
              </a:graphicData>
            </a:graphic>
          </wp:inline>
        </w:drawing>
      </w:r>
    </w:p>
    <w:p w14:paraId="60614D65" w14:textId="6AB5FD0B" w:rsidR="00555BE6" w:rsidRPr="00810DFC" w:rsidRDefault="00555BE6" w:rsidP="00810DFC">
      <w:pPr>
        <w:spacing w:after="120"/>
        <w:jc w:val="center"/>
        <w:rPr>
          <w:b/>
          <w:lang w:eastAsia="zh-CN"/>
        </w:rPr>
      </w:pPr>
      <w:r>
        <w:rPr>
          <w:rFonts w:hint="eastAsia"/>
          <w:b/>
          <w:lang w:eastAsia="zh-CN"/>
        </w:rPr>
        <w:t>F</w:t>
      </w:r>
      <w:r>
        <w:rPr>
          <w:b/>
          <w:lang w:eastAsia="zh-CN"/>
        </w:rPr>
        <w:t>igure 2. An example of semi-static adap</w:t>
      </w:r>
      <w:r w:rsidR="00516147">
        <w:rPr>
          <w:b/>
          <w:lang w:eastAsia="zh-CN"/>
        </w:rPr>
        <w:t>tation</w:t>
      </w:r>
    </w:p>
    <w:p w14:paraId="2942C9D3" w14:textId="532ACE74" w:rsidR="00071CC0" w:rsidRDefault="00B459B7" w:rsidP="009E6B1B">
      <w:pPr>
        <w:pStyle w:val="af3"/>
        <w:numPr>
          <w:ilvl w:val="0"/>
          <w:numId w:val="40"/>
        </w:numPr>
        <w:spacing w:after="120"/>
        <w:ind w:firstLineChars="0"/>
        <w:jc w:val="both"/>
        <w:rPr>
          <w:lang w:eastAsia="zh-CN"/>
        </w:rPr>
      </w:pPr>
      <w:r>
        <w:rPr>
          <w:lang w:eastAsia="zh-CN"/>
        </w:rPr>
        <w:t>Semi-static</w:t>
      </w:r>
      <w:r w:rsidR="00255F5E" w:rsidRPr="00EF70DC">
        <w:rPr>
          <w:lang w:eastAsia="zh-CN"/>
        </w:rPr>
        <w:t xml:space="preserve"> adaptation</w:t>
      </w:r>
      <w:r w:rsidR="00541753" w:rsidRPr="00EF70DC">
        <w:rPr>
          <w:lang w:eastAsia="zh-CN"/>
        </w:rPr>
        <w:t xml:space="preserve"> </w:t>
      </w:r>
      <w:r w:rsidR="00516147">
        <w:rPr>
          <w:lang w:eastAsia="zh-CN"/>
        </w:rPr>
        <w:t>can be viewed as</w:t>
      </w:r>
      <w:r w:rsidR="001D211F">
        <w:rPr>
          <w:lang w:eastAsia="zh-CN"/>
        </w:rPr>
        <w:t xml:space="preserve"> </w:t>
      </w:r>
      <w:r w:rsidR="00255F5E" w:rsidRPr="00EF70DC">
        <w:rPr>
          <w:lang w:eastAsia="zh-CN"/>
        </w:rPr>
        <w:t>“</w:t>
      </w:r>
      <w:r w:rsidR="009160BF" w:rsidRPr="00EF70DC">
        <w:rPr>
          <w:lang w:eastAsia="zh-CN"/>
        </w:rPr>
        <w:t>s</w:t>
      </w:r>
      <w:r w:rsidR="00255F5E" w:rsidRPr="00EF70DC">
        <w:rPr>
          <w:lang w:eastAsia="zh-CN"/>
        </w:rPr>
        <w:t>hutdown first then measurement”</w:t>
      </w:r>
      <w:r w:rsidR="00C752A9" w:rsidRPr="00EF70DC">
        <w:rPr>
          <w:lang w:eastAsia="zh-CN"/>
        </w:rPr>
        <w:t>.</w:t>
      </w:r>
      <w:r w:rsidR="00C705CF">
        <w:rPr>
          <w:lang w:eastAsia="zh-CN"/>
        </w:rPr>
        <w:t xml:space="preserve"> In this </w:t>
      </w:r>
      <w:r w:rsidR="00516147">
        <w:rPr>
          <w:lang w:eastAsia="zh-CN"/>
        </w:rPr>
        <w:t>case</w:t>
      </w:r>
      <w:r w:rsidR="00C705CF">
        <w:rPr>
          <w:lang w:eastAsia="zh-CN"/>
        </w:rPr>
        <w:t>, the</w:t>
      </w:r>
      <w:r w:rsidR="00255F5E">
        <w:rPr>
          <w:lang w:eastAsia="zh-CN"/>
        </w:rPr>
        <w:t xml:space="preserve"> </w:t>
      </w:r>
      <w:r w:rsidR="00EF70DC">
        <w:rPr>
          <w:lang w:eastAsia="zh-CN"/>
        </w:rPr>
        <w:t>gNB</w:t>
      </w:r>
      <w:r w:rsidR="00255F5E">
        <w:rPr>
          <w:lang w:eastAsia="zh-CN"/>
        </w:rPr>
        <w:t xml:space="preserve"> enable</w:t>
      </w:r>
      <w:r w:rsidR="00EF70DC">
        <w:rPr>
          <w:lang w:eastAsia="zh-CN"/>
        </w:rPr>
        <w:t>s</w:t>
      </w:r>
      <w:r w:rsidR="00255F5E">
        <w:rPr>
          <w:lang w:eastAsia="zh-CN"/>
        </w:rPr>
        <w:t>/update</w:t>
      </w:r>
      <w:r w:rsidR="00EF70DC">
        <w:rPr>
          <w:lang w:eastAsia="zh-CN"/>
        </w:rPr>
        <w:t xml:space="preserve">s </w:t>
      </w:r>
      <w:r w:rsidR="00255F5E">
        <w:rPr>
          <w:lang w:eastAsia="zh-CN"/>
        </w:rPr>
        <w:t xml:space="preserve">the </w:t>
      </w:r>
      <w:r w:rsidR="006F4D2A">
        <w:rPr>
          <w:lang w:eastAsia="zh-CN"/>
        </w:rPr>
        <w:t xml:space="preserve">TxRUs </w:t>
      </w:r>
      <w:r w:rsidR="00255F5E">
        <w:rPr>
          <w:lang w:eastAsia="zh-CN"/>
        </w:rPr>
        <w:t>shutdown pattern</w:t>
      </w:r>
      <w:r w:rsidR="001D211F">
        <w:rPr>
          <w:lang w:eastAsia="zh-CN"/>
        </w:rPr>
        <w:t xml:space="preserve"> and/or </w:t>
      </w:r>
      <w:r w:rsidR="00EF70DC">
        <w:rPr>
          <w:lang w:eastAsia="zh-CN"/>
        </w:rPr>
        <w:t>DL transmission power</w:t>
      </w:r>
      <w:r w:rsidR="00516147">
        <w:rPr>
          <w:lang w:eastAsia="zh-CN"/>
        </w:rPr>
        <w:t xml:space="preserve"> directly</w:t>
      </w:r>
      <w:r w:rsidR="001D211F">
        <w:rPr>
          <w:lang w:eastAsia="zh-CN"/>
        </w:rPr>
        <w:t>. Then</w:t>
      </w:r>
      <w:r w:rsidR="00516147">
        <w:rPr>
          <w:lang w:eastAsia="zh-CN"/>
        </w:rPr>
        <w:t xml:space="preserve"> it</w:t>
      </w:r>
      <w:r w:rsidR="00255F5E">
        <w:rPr>
          <w:lang w:eastAsia="zh-CN"/>
        </w:rPr>
        <w:t xml:space="preserve"> dynamically indicate</w:t>
      </w:r>
      <w:r w:rsidR="00EF70DC">
        <w:rPr>
          <w:lang w:eastAsia="zh-CN"/>
        </w:rPr>
        <w:t>s the</w:t>
      </w:r>
      <w:r w:rsidR="006F4D2A">
        <w:rPr>
          <w:lang w:eastAsia="zh-CN"/>
        </w:rPr>
        <w:t xml:space="preserve"> related </w:t>
      </w:r>
      <w:r w:rsidR="00EF70DC">
        <w:rPr>
          <w:lang w:eastAsia="zh-CN"/>
        </w:rPr>
        <w:t>configuration</w:t>
      </w:r>
      <w:r w:rsidR="006F4D2A">
        <w:rPr>
          <w:lang w:eastAsia="zh-CN"/>
        </w:rPr>
        <w:t xml:space="preserve"> that is </w:t>
      </w:r>
      <w:r w:rsidR="00602ABA">
        <w:rPr>
          <w:lang w:eastAsia="zh-CN"/>
        </w:rPr>
        <w:t>changed,</w:t>
      </w:r>
      <w:r w:rsidR="00EF70DC">
        <w:rPr>
          <w:lang w:eastAsia="zh-CN"/>
        </w:rPr>
        <w:t xml:space="preserve"> e.g. CSI report </w:t>
      </w:r>
      <w:r w:rsidR="004E18CB">
        <w:rPr>
          <w:lang w:eastAsia="zh-CN"/>
        </w:rPr>
        <w:t>configuration,</w:t>
      </w:r>
      <w:r w:rsidR="00255F5E">
        <w:rPr>
          <w:lang w:eastAsia="zh-CN"/>
        </w:rPr>
        <w:t xml:space="preserve"> to UE</w:t>
      </w:r>
      <w:r w:rsidR="00EF70DC">
        <w:rPr>
          <w:lang w:eastAsia="zh-CN"/>
        </w:rPr>
        <w:t xml:space="preserve">, </w:t>
      </w:r>
      <w:r w:rsidR="001D211F">
        <w:rPr>
          <w:lang w:eastAsia="zh-CN"/>
        </w:rPr>
        <w:t xml:space="preserve">which in turn </w:t>
      </w:r>
      <w:r w:rsidR="00255F5E">
        <w:rPr>
          <w:lang w:eastAsia="zh-CN"/>
        </w:rPr>
        <w:t>measure</w:t>
      </w:r>
      <w:r w:rsidR="00A36AEC">
        <w:rPr>
          <w:lang w:eastAsia="zh-CN"/>
        </w:rPr>
        <w:t>s</w:t>
      </w:r>
      <w:r w:rsidR="00255F5E">
        <w:rPr>
          <w:lang w:eastAsia="zh-CN"/>
        </w:rPr>
        <w:t xml:space="preserve"> accordingly. </w:t>
      </w:r>
    </w:p>
    <w:p w14:paraId="3039AAA9" w14:textId="348CC2F0" w:rsidR="005B33D4" w:rsidRDefault="00516147" w:rsidP="00255F5E">
      <w:pPr>
        <w:spacing w:after="120"/>
        <w:jc w:val="both"/>
        <w:rPr>
          <w:lang w:eastAsia="zh-CN"/>
        </w:rPr>
      </w:pPr>
      <w:r>
        <w:rPr>
          <w:lang w:eastAsia="zh-CN"/>
        </w:rPr>
        <w:t>Take spatial</w:t>
      </w:r>
      <w:r w:rsidR="002F0020">
        <w:rPr>
          <w:lang w:eastAsia="zh-CN"/>
        </w:rPr>
        <w:t xml:space="preserve"> domain</w:t>
      </w:r>
      <w:r>
        <w:rPr>
          <w:lang w:eastAsia="zh-CN"/>
        </w:rPr>
        <w:t xml:space="preserve"> adaptation as </w:t>
      </w:r>
      <w:r w:rsidR="002F0020">
        <w:rPr>
          <w:lang w:eastAsia="zh-CN"/>
        </w:rPr>
        <w:t xml:space="preserve">example. </w:t>
      </w:r>
      <w:r w:rsidR="00DD6A66">
        <w:rPr>
          <w:lang w:eastAsia="zh-CN"/>
        </w:rPr>
        <w:t xml:space="preserve">Figure </w:t>
      </w:r>
      <w:r w:rsidR="00AD722B">
        <w:rPr>
          <w:lang w:eastAsia="zh-CN"/>
        </w:rPr>
        <w:t>3</w:t>
      </w:r>
      <w:r w:rsidR="00DD6A66">
        <w:rPr>
          <w:lang w:eastAsia="zh-CN"/>
        </w:rPr>
        <w:t xml:space="preserve"> shows the </w:t>
      </w:r>
      <w:r w:rsidR="006F4D2A">
        <w:rPr>
          <w:lang w:eastAsia="zh-CN"/>
        </w:rPr>
        <w:t>relative power</w:t>
      </w:r>
      <w:r w:rsidR="00DD6A66">
        <w:rPr>
          <w:lang w:eastAsia="zh-CN"/>
        </w:rPr>
        <w:t xml:space="preserve"> </w:t>
      </w:r>
      <w:r w:rsidR="006F4D2A">
        <w:rPr>
          <w:lang w:eastAsia="zh-CN"/>
        </w:rPr>
        <w:t>of</w:t>
      </w:r>
      <w:r w:rsidR="00DD6A66">
        <w:rPr>
          <w:lang w:eastAsia="zh-CN"/>
        </w:rPr>
        <w:t xml:space="preserve"> dynamic</w:t>
      </w:r>
      <w:r w:rsidR="006F4D2A">
        <w:rPr>
          <w:lang w:eastAsia="zh-CN"/>
        </w:rPr>
        <w:t xml:space="preserve"> TxRUs</w:t>
      </w:r>
      <w:r w:rsidR="00DD6A66">
        <w:rPr>
          <w:lang w:eastAsia="zh-CN"/>
        </w:rPr>
        <w:t xml:space="preserve"> adaptation and </w:t>
      </w:r>
      <w:r w:rsidR="00B459B7">
        <w:rPr>
          <w:lang w:eastAsia="zh-CN"/>
        </w:rPr>
        <w:t>semi-static</w:t>
      </w:r>
      <w:r w:rsidR="00DD6A66">
        <w:rPr>
          <w:lang w:eastAsia="zh-CN"/>
        </w:rPr>
        <w:t xml:space="preserve"> </w:t>
      </w:r>
      <w:r w:rsidR="006F4D2A">
        <w:rPr>
          <w:lang w:eastAsia="zh-CN"/>
        </w:rPr>
        <w:t>TxRUs</w:t>
      </w:r>
      <w:r w:rsidR="00DD6A66">
        <w:rPr>
          <w:lang w:eastAsia="zh-CN"/>
        </w:rPr>
        <w:t xml:space="preserve"> adaptation</w:t>
      </w:r>
      <w:r w:rsidR="008A46E3">
        <w:rPr>
          <w:lang w:eastAsia="zh-CN"/>
        </w:rPr>
        <w:t xml:space="preserve"> with 30% RU in TDD and FDD cases, respectively</w:t>
      </w:r>
      <w:r w:rsidR="002F4FDD">
        <w:rPr>
          <w:lang w:eastAsia="zh-CN"/>
        </w:rPr>
        <w:t>.</w:t>
      </w:r>
      <w:r w:rsidR="00C705CF">
        <w:rPr>
          <w:lang w:eastAsia="zh-CN"/>
        </w:rPr>
        <w:t xml:space="preserve"> We used</w:t>
      </w:r>
      <w:r w:rsidR="009B1CD5">
        <w:rPr>
          <w:lang w:eastAsia="zh-CN"/>
        </w:rPr>
        <w:t xml:space="preserve"> the parameters in Set 2 of category 2 and </w:t>
      </w:r>
      <w:r w:rsidR="00C705CF">
        <w:rPr>
          <w:lang w:eastAsia="zh-CN"/>
        </w:rPr>
        <w:t xml:space="preserve">the </w:t>
      </w:r>
      <w:r w:rsidR="009B1CD5">
        <w:rPr>
          <w:lang w:eastAsia="zh-CN"/>
        </w:rPr>
        <w:t xml:space="preserve">methodology agreed in SI for evaluation. </w:t>
      </w:r>
      <w:r w:rsidR="00E03695">
        <w:rPr>
          <w:lang w:eastAsia="zh-CN"/>
        </w:rPr>
        <w:t xml:space="preserve">Based on the simulation results, </w:t>
      </w:r>
      <w:bookmarkStart w:id="4" w:name="OLE_LINK21"/>
      <w:bookmarkStart w:id="5" w:name="OLE_LINK22"/>
      <w:r w:rsidR="00E03695">
        <w:rPr>
          <w:lang w:eastAsia="zh-CN"/>
        </w:rPr>
        <w:t>compared with</w:t>
      </w:r>
      <w:bookmarkStart w:id="6" w:name="OLE_LINK19"/>
      <w:bookmarkStart w:id="7" w:name="OLE_LINK20"/>
      <w:r w:rsidR="00E03695">
        <w:rPr>
          <w:lang w:eastAsia="zh-CN"/>
        </w:rPr>
        <w:t xml:space="preserve"> </w:t>
      </w:r>
      <w:r w:rsidR="00B459B7">
        <w:rPr>
          <w:rFonts w:hint="eastAsia"/>
          <w:lang w:eastAsia="zh-CN"/>
        </w:rPr>
        <w:t>semi-static</w:t>
      </w:r>
      <w:r w:rsidR="00E03695">
        <w:rPr>
          <w:lang w:eastAsia="zh-CN"/>
        </w:rPr>
        <w:t xml:space="preserve"> TxRUs </w:t>
      </w:r>
      <w:r w:rsidR="00E03695">
        <w:rPr>
          <w:rFonts w:hint="eastAsia"/>
          <w:lang w:eastAsia="zh-CN"/>
        </w:rPr>
        <w:t>a</w:t>
      </w:r>
      <w:r w:rsidR="00E03695">
        <w:rPr>
          <w:lang w:eastAsia="zh-CN"/>
        </w:rPr>
        <w:t>daptation cases</w:t>
      </w:r>
      <w:bookmarkEnd w:id="6"/>
      <w:bookmarkEnd w:id="7"/>
      <w:r w:rsidR="00E03695">
        <w:rPr>
          <w:lang w:eastAsia="zh-CN"/>
        </w:rPr>
        <w:t xml:space="preserve">, dynamically adjusting </w:t>
      </w:r>
      <w:r w:rsidR="00DE0CB5">
        <w:rPr>
          <w:lang w:eastAsia="zh-CN"/>
        </w:rPr>
        <w:t>TxRUs</w:t>
      </w:r>
      <w:r w:rsidR="00E03695">
        <w:rPr>
          <w:lang w:eastAsia="zh-CN"/>
        </w:rPr>
        <w:t xml:space="preserve"> number can obtain 18.5</w:t>
      </w:r>
      <w:r w:rsidR="00E03695" w:rsidRPr="00DF1BFC">
        <w:rPr>
          <w:lang w:eastAsia="zh-CN"/>
        </w:rPr>
        <w:t>%</w:t>
      </w:r>
      <w:r w:rsidR="00DE0CB5">
        <w:rPr>
          <w:lang w:eastAsia="zh-CN"/>
        </w:rPr>
        <w:t xml:space="preserve"> and 13.9</w:t>
      </w:r>
      <w:r w:rsidR="00E03695" w:rsidRPr="00DF1BFC">
        <w:rPr>
          <w:lang w:eastAsia="zh-CN"/>
        </w:rPr>
        <w:t>%</w:t>
      </w:r>
      <w:r w:rsidR="00E03695">
        <w:rPr>
          <w:lang w:eastAsia="zh-CN"/>
        </w:rPr>
        <w:t xml:space="preserve"> energy saving gain for </w:t>
      </w:r>
      <w:r w:rsidR="00DE0CB5">
        <w:rPr>
          <w:lang w:eastAsia="zh-CN"/>
        </w:rPr>
        <w:t>TDD</w:t>
      </w:r>
      <w:r w:rsidR="00E03695">
        <w:rPr>
          <w:lang w:eastAsia="zh-CN"/>
        </w:rPr>
        <w:t xml:space="preserve"> and</w:t>
      </w:r>
      <w:r w:rsidR="00E03695" w:rsidRPr="00933E9C">
        <w:rPr>
          <w:lang w:eastAsia="zh-CN"/>
        </w:rPr>
        <w:t xml:space="preserve"> </w:t>
      </w:r>
      <w:r w:rsidR="00DE0CB5">
        <w:rPr>
          <w:lang w:eastAsia="zh-CN"/>
        </w:rPr>
        <w:t>FDD</w:t>
      </w:r>
      <w:r w:rsidR="00E03695">
        <w:rPr>
          <w:lang w:eastAsia="zh-CN"/>
        </w:rPr>
        <w:t xml:space="preserve"> </w:t>
      </w:r>
      <w:r w:rsidR="00E03695" w:rsidRPr="00F11E92">
        <w:rPr>
          <w:lang w:eastAsia="zh-CN"/>
        </w:rPr>
        <w:t>without UPT loss</w:t>
      </w:r>
      <w:bookmarkEnd w:id="4"/>
      <w:bookmarkEnd w:id="5"/>
      <w:r w:rsidR="00E03695" w:rsidRPr="00F11E92">
        <w:rPr>
          <w:lang w:eastAsia="zh-CN"/>
        </w:rPr>
        <w:t xml:space="preserve">. Meanwhile, considerable energy saving gain can be still obtained with some tolerance of UPT </w:t>
      </w:r>
      <w:r w:rsidR="00DE0CB5" w:rsidRPr="00F11E92">
        <w:rPr>
          <w:lang w:eastAsia="zh-CN"/>
        </w:rPr>
        <w:t>loss.</w:t>
      </w:r>
      <w:r w:rsidR="00DE0CB5">
        <w:rPr>
          <w:lang w:eastAsia="zh-CN"/>
        </w:rPr>
        <w:t xml:space="preserve"> With 95% UPT loss, </w:t>
      </w:r>
      <w:r w:rsidR="006259FD">
        <w:rPr>
          <w:lang w:eastAsia="zh-CN"/>
        </w:rPr>
        <w:t xml:space="preserve">dynamic adaptation </w:t>
      </w:r>
      <w:r w:rsidR="00D20F58">
        <w:rPr>
          <w:lang w:eastAsia="zh-CN"/>
        </w:rPr>
        <w:t>has</w:t>
      </w:r>
      <w:r w:rsidR="006259FD">
        <w:rPr>
          <w:lang w:eastAsia="zh-CN"/>
        </w:rPr>
        <w:t xml:space="preserve"> </w:t>
      </w:r>
      <w:r w:rsidR="00DE0CB5">
        <w:rPr>
          <w:lang w:eastAsia="zh-CN"/>
        </w:rPr>
        <w:t>about 14.7</w:t>
      </w:r>
      <w:r w:rsidR="00DE0CB5" w:rsidRPr="00DF1BFC">
        <w:rPr>
          <w:lang w:eastAsia="zh-CN"/>
        </w:rPr>
        <w:t>%</w:t>
      </w:r>
      <w:r w:rsidR="00DE0CB5">
        <w:rPr>
          <w:lang w:eastAsia="zh-CN"/>
        </w:rPr>
        <w:t xml:space="preserve"> and 15.5</w:t>
      </w:r>
      <w:r w:rsidR="00DE0CB5" w:rsidRPr="00DF1BFC">
        <w:rPr>
          <w:lang w:eastAsia="zh-CN"/>
        </w:rPr>
        <w:t>%</w:t>
      </w:r>
      <w:r w:rsidR="00DE0CB5">
        <w:rPr>
          <w:lang w:eastAsia="zh-CN"/>
        </w:rPr>
        <w:t xml:space="preserve"> energy saving gain for TDD and</w:t>
      </w:r>
      <w:r w:rsidR="00DE0CB5" w:rsidRPr="00933E9C">
        <w:rPr>
          <w:lang w:eastAsia="zh-CN"/>
        </w:rPr>
        <w:t xml:space="preserve"> </w:t>
      </w:r>
      <w:r w:rsidR="00DE0CB5">
        <w:rPr>
          <w:lang w:eastAsia="zh-CN"/>
        </w:rPr>
        <w:t xml:space="preserve">FDD. With 90% UPT loss, </w:t>
      </w:r>
      <w:r w:rsidR="006259FD">
        <w:rPr>
          <w:lang w:eastAsia="zh-CN"/>
        </w:rPr>
        <w:t xml:space="preserve">dynamic adaptation </w:t>
      </w:r>
      <w:r w:rsidR="00D20F58">
        <w:rPr>
          <w:lang w:eastAsia="zh-CN"/>
        </w:rPr>
        <w:t>has</w:t>
      </w:r>
      <w:r w:rsidR="006259FD">
        <w:rPr>
          <w:lang w:eastAsia="zh-CN"/>
        </w:rPr>
        <w:t xml:space="preserve"> </w:t>
      </w:r>
      <w:r w:rsidR="00DE0CB5">
        <w:rPr>
          <w:lang w:eastAsia="zh-CN"/>
        </w:rPr>
        <w:t>about 10.5</w:t>
      </w:r>
      <w:r w:rsidR="00DE0CB5" w:rsidRPr="00DF1BFC">
        <w:rPr>
          <w:lang w:eastAsia="zh-CN"/>
        </w:rPr>
        <w:t>%</w:t>
      </w:r>
      <w:r w:rsidR="00DE0CB5">
        <w:rPr>
          <w:lang w:eastAsia="zh-CN"/>
        </w:rPr>
        <w:t xml:space="preserve"> and 8.8</w:t>
      </w:r>
      <w:r w:rsidR="00DE0CB5" w:rsidRPr="00DF1BFC">
        <w:rPr>
          <w:lang w:eastAsia="zh-CN"/>
        </w:rPr>
        <w:t>%</w:t>
      </w:r>
      <w:r w:rsidR="00DE0CB5">
        <w:rPr>
          <w:lang w:eastAsia="zh-CN"/>
        </w:rPr>
        <w:t xml:space="preserve"> energy saving gain for TDD and</w:t>
      </w:r>
      <w:r w:rsidR="00DE0CB5" w:rsidRPr="00933E9C">
        <w:rPr>
          <w:lang w:eastAsia="zh-CN"/>
        </w:rPr>
        <w:t xml:space="preserve"> </w:t>
      </w:r>
      <w:r w:rsidR="00DE0CB5">
        <w:rPr>
          <w:lang w:eastAsia="zh-CN"/>
        </w:rPr>
        <w:t>FDD. And, we</w:t>
      </w:r>
      <w:r w:rsidR="00DD6A66">
        <w:rPr>
          <w:lang w:eastAsia="zh-CN"/>
        </w:rPr>
        <w:t xml:space="preserve"> can observe that, </w:t>
      </w:r>
      <w:r w:rsidR="004E6C40">
        <w:rPr>
          <w:lang w:eastAsia="zh-CN"/>
        </w:rPr>
        <w:t xml:space="preserve">according to the power consumption trend of </w:t>
      </w:r>
      <w:r w:rsidR="00B459B7">
        <w:rPr>
          <w:lang w:eastAsia="zh-CN"/>
        </w:rPr>
        <w:t>semi-static</w:t>
      </w:r>
      <w:r w:rsidR="004E6C40">
        <w:rPr>
          <w:lang w:eastAsia="zh-CN"/>
        </w:rPr>
        <w:t xml:space="preserve"> TxRUs adaptation, if </w:t>
      </w:r>
      <w:r w:rsidR="00B459B7">
        <w:rPr>
          <w:lang w:eastAsia="zh-CN"/>
        </w:rPr>
        <w:t>semi-static</w:t>
      </w:r>
      <w:r w:rsidR="004E6C40">
        <w:rPr>
          <w:lang w:eastAsia="zh-CN"/>
        </w:rPr>
        <w:t xml:space="preserve"> TxRUs adaptation attempts to achieve</w:t>
      </w:r>
      <w:r w:rsidR="00DD6A66">
        <w:rPr>
          <w:lang w:eastAsia="zh-CN"/>
        </w:rPr>
        <w:t xml:space="preserve"> </w:t>
      </w:r>
      <w:r w:rsidR="006F4D2A">
        <w:rPr>
          <w:lang w:eastAsia="zh-CN"/>
        </w:rPr>
        <w:t>similar</w:t>
      </w:r>
      <w:r w:rsidR="00DD6A66">
        <w:rPr>
          <w:lang w:eastAsia="zh-CN"/>
        </w:rPr>
        <w:t xml:space="preserve"> </w:t>
      </w:r>
      <w:r w:rsidR="008A46E3">
        <w:rPr>
          <w:lang w:eastAsia="zh-CN"/>
        </w:rPr>
        <w:t xml:space="preserve">energy </w:t>
      </w:r>
      <w:r w:rsidR="00E44178">
        <w:rPr>
          <w:lang w:eastAsia="zh-CN"/>
        </w:rPr>
        <w:t>consumption</w:t>
      </w:r>
      <w:r w:rsidR="004E6C40">
        <w:rPr>
          <w:lang w:eastAsia="zh-CN"/>
        </w:rPr>
        <w:t xml:space="preserve"> as dynamic TxRUs adaptation</w:t>
      </w:r>
      <w:r w:rsidR="0016073E">
        <w:rPr>
          <w:lang w:eastAsia="zh-CN"/>
        </w:rPr>
        <w:t xml:space="preserve"> (without performance loss)</w:t>
      </w:r>
      <w:r w:rsidR="00DD6A66">
        <w:rPr>
          <w:lang w:eastAsia="zh-CN"/>
        </w:rPr>
        <w:t xml:space="preserve">, </w:t>
      </w:r>
      <w:r w:rsidR="004E6C40">
        <w:rPr>
          <w:lang w:eastAsia="zh-CN"/>
        </w:rPr>
        <w:t>it</w:t>
      </w:r>
      <w:r w:rsidR="00DD6A66">
        <w:rPr>
          <w:lang w:eastAsia="zh-CN"/>
        </w:rPr>
        <w:t xml:space="preserve"> causes more than 10% </w:t>
      </w:r>
      <w:r w:rsidR="008A46E3">
        <w:rPr>
          <w:lang w:eastAsia="zh-CN"/>
        </w:rPr>
        <w:t>and 5% UPT loss</w:t>
      </w:r>
      <w:r w:rsidR="00DD6A66">
        <w:rPr>
          <w:lang w:eastAsia="zh-CN"/>
        </w:rPr>
        <w:t xml:space="preserve"> </w:t>
      </w:r>
      <w:r w:rsidR="008A46E3">
        <w:rPr>
          <w:lang w:eastAsia="zh-CN"/>
        </w:rPr>
        <w:t>in TDD and FDD cases, respectively</w:t>
      </w:r>
      <w:r w:rsidR="00DD6A66">
        <w:rPr>
          <w:lang w:eastAsia="zh-CN"/>
        </w:rPr>
        <w:t>.</w:t>
      </w:r>
      <w:r w:rsidR="00696901">
        <w:rPr>
          <w:lang w:eastAsia="zh-CN"/>
        </w:rPr>
        <w:t xml:space="preserve"> </w:t>
      </w:r>
      <w:r w:rsidR="003D1868">
        <w:rPr>
          <w:lang w:eastAsia="zh-CN"/>
        </w:rPr>
        <w:t>For power domain</w:t>
      </w:r>
      <w:r w:rsidR="002F0020">
        <w:rPr>
          <w:lang w:eastAsia="zh-CN"/>
        </w:rPr>
        <w:t xml:space="preserve"> adaptation</w:t>
      </w:r>
      <w:r w:rsidR="003D1868">
        <w:rPr>
          <w:lang w:eastAsia="zh-CN"/>
        </w:rPr>
        <w:t>, the similar conclusion can be ob</w:t>
      </w:r>
      <w:r w:rsidR="00C320F2">
        <w:rPr>
          <w:lang w:eastAsia="zh-CN"/>
        </w:rPr>
        <w:t>tained</w:t>
      </w:r>
      <w:r w:rsidR="003D1868">
        <w:rPr>
          <w:lang w:eastAsia="zh-CN"/>
        </w:rPr>
        <w:t>.</w:t>
      </w:r>
    </w:p>
    <w:p w14:paraId="2C19F5C4" w14:textId="3854129D" w:rsidR="00C80105" w:rsidRDefault="009B1CD5" w:rsidP="009B08DB">
      <w:pPr>
        <w:spacing w:after="120"/>
        <w:jc w:val="center"/>
        <w:rPr>
          <w:noProof/>
          <w:lang w:val="en-US" w:eastAsia="zh-CN"/>
        </w:rPr>
      </w:pPr>
      <w:r w:rsidRPr="009B1CD5">
        <w:rPr>
          <w:noProof/>
          <w:lang w:val="en-US" w:eastAsia="zh-CN"/>
        </w:rPr>
        <w:t xml:space="preserve"> </w:t>
      </w:r>
      <w:r w:rsidR="004457CA" w:rsidRPr="004457CA">
        <w:rPr>
          <w:noProof/>
          <w:lang w:val="en-US" w:eastAsia="zh-CN"/>
        </w:rPr>
        <w:t xml:space="preserve"> </w:t>
      </w:r>
      <w:r w:rsidRPr="009B1CD5">
        <w:rPr>
          <w:noProof/>
          <w:lang w:val="en-US" w:eastAsia="zh-CN"/>
        </w:rPr>
        <w:t xml:space="preserve"> </w:t>
      </w:r>
      <w:r w:rsidR="00676664">
        <w:rPr>
          <w:noProof/>
          <w:lang w:val="en-US" w:eastAsia="zh-CN"/>
        </w:rPr>
        <w:drawing>
          <wp:inline distT="0" distB="0" distL="0" distR="0" wp14:anchorId="5DBFF855" wp14:editId="49D2DFA7">
            <wp:extent cx="2590967" cy="150706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03822" cy="1514544"/>
                    </a:xfrm>
                    <a:prstGeom prst="rect">
                      <a:avLst/>
                    </a:prstGeom>
                  </pic:spPr>
                </pic:pic>
              </a:graphicData>
            </a:graphic>
          </wp:inline>
        </w:drawing>
      </w:r>
      <w:r w:rsidR="00DE0CB5" w:rsidRPr="00DE0CB5">
        <w:rPr>
          <w:noProof/>
          <w:lang w:val="en-US" w:eastAsia="zh-CN"/>
        </w:rPr>
        <w:t xml:space="preserve"> </w:t>
      </w:r>
      <w:r w:rsidR="00676664">
        <w:rPr>
          <w:noProof/>
          <w:lang w:val="en-US" w:eastAsia="zh-CN"/>
        </w:rPr>
        <w:drawing>
          <wp:inline distT="0" distB="0" distL="0" distR="0" wp14:anchorId="3B014744" wp14:editId="0540930A">
            <wp:extent cx="2590800" cy="147064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06461" cy="1479530"/>
                    </a:xfrm>
                    <a:prstGeom prst="rect">
                      <a:avLst/>
                    </a:prstGeom>
                  </pic:spPr>
                </pic:pic>
              </a:graphicData>
            </a:graphic>
          </wp:inline>
        </w:drawing>
      </w:r>
    </w:p>
    <w:p w14:paraId="547E8F7D" w14:textId="2808DA12" w:rsidR="00561598" w:rsidRPr="007117A2" w:rsidRDefault="00561598" w:rsidP="007117A2">
      <w:pPr>
        <w:spacing w:after="120"/>
        <w:rPr>
          <w:noProof/>
          <w:color w:val="FF0000"/>
          <w:lang w:val="en-US" w:eastAsia="zh-CN"/>
        </w:rPr>
      </w:pPr>
      <w:r>
        <w:rPr>
          <w:noProof/>
          <w:lang w:val="en-US" w:eastAsia="zh-CN"/>
        </w:rPr>
        <w:tab/>
      </w:r>
      <w:r>
        <w:rPr>
          <w:noProof/>
          <w:lang w:val="en-US" w:eastAsia="zh-CN"/>
        </w:rPr>
        <w:tab/>
      </w:r>
      <w:r>
        <w:rPr>
          <w:noProof/>
          <w:lang w:val="en-US" w:eastAsia="zh-CN"/>
        </w:rPr>
        <w:tab/>
      </w:r>
      <w:r>
        <w:rPr>
          <w:noProof/>
          <w:lang w:val="en-US" w:eastAsia="zh-CN"/>
        </w:rPr>
        <w:tab/>
      </w:r>
      <w:r>
        <w:rPr>
          <w:noProof/>
          <w:lang w:val="en-US" w:eastAsia="zh-CN"/>
        </w:rPr>
        <w:tab/>
      </w:r>
      <w:r w:rsidRPr="007117A2">
        <w:rPr>
          <w:noProof/>
          <w:color w:val="FF0000"/>
          <w:lang w:val="en-US" w:eastAsia="zh-CN"/>
        </w:rPr>
        <w:tab/>
      </w:r>
      <w:r w:rsidRPr="00810DFC">
        <w:rPr>
          <w:noProof/>
          <w:lang w:val="en-US" w:eastAsia="zh-CN"/>
        </w:rPr>
        <w:t>TDD</w:t>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810DFC">
        <w:rPr>
          <w:noProof/>
          <w:lang w:val="en-US" w:eastAsia="zh-CN"/>
        </w:rPr>
        <w:t>FDD</w:t>
      </w:r>
    </w:p>
    <w:p w14:paraId="126D8AC7" w14:textId="42E1A5D9" w:rsidR="00C13ADF" w:rsidRPr="00810DFC" w:rsidRDefault="006F4D2A" w:rsidP="007117A2">
      <w:pPr>
        <w:spacing w:after="120"/>
        <w:jc w:val="center"/>
        <w:rPr>
          <w:b/>
          <w:lang w:eastAsia="zh-CN"/>
        </w:rPr>
      </w:pPr>
      <w:r w:rsidRPr="00810DFC">
        <w:rPr>
          <w:b/>
          <w:lang w:eastAsia="zh-CN"/>
        </w:rPr>
        <w:t xml:space="preserve">Figure </w:t>
      </w:r>
      <w:r w:rsidR="00AD722B" w:rsidRPr="00810DFC">
        <w:rPr>
          <w:b/>
          <w:lang w:eastAsia="zh-CN"/>
        </w:rPr>
        <w:t>3</w:t>
      </w:r>
      <w:r w:rsidRPr="00810DFC">
        <w:rPr>
          <w:b/>
          <w:lang w:eastAsia="zh-CN"/>
        </w:rPr>
        <w:t xml:space="preserve">. Results for dynamic TxRUs adaptation and </w:t>
      </w:r>
      <w:r w:rsidR="00B459B7" w:rsidRPr="00810DFC">
        <w:rPr>
          <w:b/>
          <w:lang w:eastAsia="zh-CN"/>
        </w:rPr>
        <w:t>semi-static</w:t>
      </w:r>
      <w:r w:rsidRPr="00810DFC">
        <w:rPr>
          <w:b/>
          <w:lang w:eastAsia="zh-CN"/>
        </w:rPr>
        <w:t xml:space="preserve"> TxRUs adaptation in TDD</w:t>
      </w:r>
      <w:r w:rsidR="00561598" w:rsidRPr="00810DFC">
        <w:rPr>
          <w:b/>
          <w:lang w:eastAsia="zh-CN"/>
        </w:rPr>
        <w:t xml:space="preserve"> and FDD</w:t>
      </w:r>
      <w:r w:rsidRPr="00810DFC">
        <w:rPr>
          <w:b/>
          <w:lang w:eastAsia="zh-CN"/>
        </w:rPr>
        <w:t xml:space="preserve"> with 30% RU </w:t>
      </w:r>
    </w:p>
    <w:p w14:paraId="09201BF4" w14:textId="77777777" w:rsidR="00DC30B4" w:rsidRPr="007117A2" w:rsidRDefault="00DC30B4" w:rsidP="00810DFC">
      <w:pPr>
        <w:spacing w:before="120" w:after="120"/>
        <w:jc w:val="center"/>
        <w:rPr>
          <w:lang w:eastAsia="zh-CN"/>
        </w:rPr>
      </w:pPr>
    </w:p>
    <w:p w14:paraId="76947911" w14:textId="501A401F" w:rsidR="006259FD" w:rsidRPr="00722A87" w:rsidRDefault="006259FD" w:rsidP="00810DFC">
      <w:pPr>
        <w:pStyle w:val="af3"/>
        <w:numPr>
          <w:ilvl w:val="0"/>
          <w:numId w:val="52"/>
        </w:numPr>
        <w:overflowPunct w:val="0"/>
        <w:autoSpaceDE w:val="0"/>
        <w:autoSpaceDN w:val="0"/>
        <w:adjustRightInd w:val="0"/>
        <w:spacing w:before="120" w:after="120"/>
        <w:ind w:left="360" w:firstLineChars="0"/>
        <w:rPr>
          <w:b/>
          <w:i/>
          <w:lang w:eastAsia="zh-CN"/>
        </w:rPr>
      </w:pPr>
      <w:r>
        <w:rPr>
          <w:rFonts w:hint="eastAsia"/>
          <w:b/>
          <w:i/>
          <w:lang w:eastAsia="zh-CN"/>
        </w:rPr>
        <w:t>C</w:t>
      </w:r>
      <w:r w:rsidRPr="000A3A0A">
        <w:rPr>
          <w:b/>
          <w:i/>
          <w:lang w:eastAsia="zh-CN"/>
        </w:rPr>
        <w:t xml:space="preserve">ompared with </w:t>
      </w:r>
      <w:r w:rsidR="0077034E">
        <w:rPr>
          <w:b/>
          <w:i/>
          <w:lang w:eastAsia="zh-CN"/>
        </w:rPr>
        <w:t>semi-static adaptation of TxRUs</w:t>
      </w:r>
      <w:r w:rsidR="003E2AC7">
        <w:rPr>
          <w:b/>
          <w:i/>
          <w:lang w:eastAsia="zh-CN"/>
        </w:rPr>
        <w:t xml:space="preserve">, dynamic adaptation </w:t>
      </w:r>
      <w:r w:rsidR="0077034E">
        <w:rPr>
          <w:b/>
          <w:i/>
          <w:lang w:eastAsia="zh-CN"/>
        </w:rPr>
        <w:t>of</w:t>
      </w:r>
      <w:r w:rsidR="003E2AC7">
        <w:rPr>
          <w:b/>
          <w:i/>
          <w:lang w:eastAsia="zh-CN"/>
        </w:rPr>
        <w:t xml:space="preserve"> TxRUs </w:t>
      </w:r>
      <w:r w:rsidRPr="000A3A0A">
        <w:rPr>
          <w:b/>
          <w:i/>
          <w:lang w:eastAsia="zh-CN"/>
        </w:rPr>
        <w:t xml:space="preserve">can obtain </w:t>
      </w:r>
      <w:r>
        <w:rPr>
          <w:b/>
          <w:i/>
          <w:lang w:eastAsia="zh-CN"/>
        </w:rPr>
        <w:t>18.5</w:t>
      </w:r>
      <w:r w:rsidRPr="000A3A0A">
        <w:rPr>
          <w:b/>
          <w:i/>
          <w:lang w:eastAsia="zh-CN"/>
        </w:rPr>
        <w:t>% and 1</w:t>
      </w:r>
      <w:r>
        <w:rPr>
          <w:b/>
          <w:i/>
          <w:lang w:eastAsia="zh-CN"/>
        </w:rPr>
        <w:t>3.9</w:t>
      </w:r>
      <w:r w:rsidRPr="000A3A0A">
        <w:rPr>
          <w:b/>
          <w:i/>
          <w:lang w:eastAsia="zh-CN"/>
        </w:rPr>
        <w:t xml:space="preserve">% energy saving gain </w:t>
      </w:r>
      <w:r>
        <w:rPr>
          <w:b/>
          <w:i/>
          <w:lang w:eastAsia="zh-CN"/>
        </w:rPr>
        <w:t>@</w:t>
      </w:r>
      <w:r w:rsidRPr="000A3A0A">
        <w:rPr>
          <w:b/>
          <w:i/>
          <w:lang w:eastAsia="zh-CN"/>
        </w:rPr>
        <w:t>30%RU without UPT loss</w:t>
      </w:r>
      <w:r>
        <w:rPr>
          <w:b/>
          <w:i/>
          <w:lang w:eastAsia="zh-CN"/>
        </w:rPr>
        <w:t xml:space="preserve"> in TDD and FDD cases</w:t>
      </w:r>
      <w:r w:rsidR="00A44B56" w:rsidRPr="00810DFC">
        <w:rPr>
          <w:b/>
          <w:i/>
          <w:lang w:eastAsia="zh-CN"/>
        </w:rPr>
        <w:t>, respectively</w:t>
      </w:r>
      <w:r w:rsidRPr="00810DFC">
        <w:rPr>
          <w:b/>
          <w:i/>
          <w:lang w:eastAsia="zh-CN"/>
        </w:rPr>
        <w:t>.</w:t>
      </w:r>
    </w:p>
    <w:p w14:paraId="06B97AFE" w14:textId="1FF1DE68" w:rsidR="00080BD1" w:rsidRDefault="00080BD1" w:rsidP="00810DFC">
      <w:pPr>
        <w:pStyle w:val="af3"/>
        <w:numPr>
          <w:ilvl w:val="0"/>
          <w:numId w:val="52"/>
        </w:numPr>
        <w:overflowPunct w:val="0"/>
        <w:autoSpaceDE w:val="0"/>
        <w:autoSpaceDN w:val="0"/>
        <w:adjustRightInd w:val="0"/>
        <w:spacing w:before="120" w:after="120"/>
        <w:ind w:left="360" w:firstLineChars="0"/>
        <w:rPr>
          <w:b/>
          <w:bCs/>
          <w:i/>
          <w:lang w:eastAsia="zh-CN"/>
        </w:rPr>
      </w:pPr>
      <w:r w:rsidRPr="00810DFC">
        <w:rPr>
          <w:b/>
          <w:bCs/>
          <w:i/>
          <w:lang w:eastAsia="zh-CN"/>
        </w:rPr>
        <w:t>T</w:t>
      </w:r>
      <w:r w:rsidRPr="00237072">
        <w:rPr>
          <w:b/>
          <w:bCs/>
          <w:i/>
          <w:lang w:eastAsia="zh-CN"/>
        </w:rPr>
        <w:t xml:space="preserve">o </w:t>
      </w:r>
      <w:r w:rsidRPr="00722A87">
        <w:rPr>
          <w:b/>
          <w:i/>
          <w:lang w:eastAsia="zh-CN"/>
        </w:rPr>
        <w:t>achieve</w:t>
      </w:r>
      <w:r w:rsidRPr="00237072">
        <w:rPr>
          <w:b/>
          <w:bCs/>
          <w:i/>
          <w:lang w:eastAsia="zh-CN"/>
        </w:rPr>
        <w:t xml:space="preserve"> similar energy</w:t>
      </w:r>
      <w:r>
        <w:rPr>
          <w:b/>
          <w:bCs/>
          <w:i/>
          <w:lang w:eastAsia="zh-CN"/>
        </w:rPr>
        <w:t xml:space="preserve"> saving gain</w:t>
      </w:r>
      <w:r w:rsidRPr="00237072">
        <w:rPr>
          <w:b/>
          <w:bCs/>
          <w:i/>
          <w:lang w:eastAsia="zh-CN"/>
        </w:rPr>
        <w:t xml:space="preserve">, </w:t>
      </w:r>
      <w:r w:rsidR="00B459B7">
        <w:rPr>
          <w:b/>
          <w:bCs/>
          <w:i/>
          <w:lang w:eastAsia="zh-CN"/>
        </w:rPr>
        <w:t>semi-static</w:t>
      </w:r>
      <w:r w:rsidRPr="00237072">
        <w:rPr>
          <w:b/>
          <w:bCs/>
          <w:i/>
          <w:lang w:eastAsia="zh-CN"/>
        </w:rPr>
        <w:t xml:space="preserve"> adaptation</w:t>
      </w:r>
      <w:r w:rsidR="006060AA">
        <w:rPr>
          <w:b/>
          <w:bCs/>
          <w:i/>
          <w:lang w:eastAsia="zh-CN"/>
        </w:rPr>
        <w:t xml:space="preserve"> </w:t>
      </w:r>
      <w:r w:rsidR="0077034E">
        <w:rPr>
          <w:b/>
          <w:i/>
          <w:lang w:eastAsia="zh-CN"/>
        </w:rPr>
        <w:t>of</w:t>
      </w:r>
      <w:r w:rsidR="006060AA">
        <w:rPr>
          <w:b/>
          <w:i/>
          <w:lang w:eastAsia="zh-CN"/>
        </w:rPr>
        <w:t xml:space="preserve"> TxRUs</w:t>
      </w:r>
      <w:r w:rsidRPr="00237072">
        <w:rPr>
          <w:b/>
          <w:bCs/>
          <w:i/>
          <w:lang w:eastAsia="zh-CN"/>
        </w:rPr>
        <w:t xml:space="preserve"> causes more than 10% and 5% UPT loss than dynamic adaptation</w:t>
      </w:r>
      <w:r w:rsidR="006060AA">
        <w:rPr>
          <w:b/>
          <w:bCs/>
          <w:i/>
          <w:lang w:eastAsia="zh-CN"/>
        </w:rPr>
        <w:t xml:space="preserve"> </w:t>
      </w:r>
      <w:r w:rsidR="0077034E">
        <w:rPr>
          <w:b/>
          <w:i/>
          <w:lang w:eastAsia="zh-CN"/>
        </w:rPr>
        <w:t>of</w:t>
      </w:r>
      <w:r w:rsidR="006060AA">
        <w:rPr>
          <w:b/>
          <w:i/>
          <w:lang w:eastAsia="zh-CN"/>
        </w:rPr>
        <w:t xml:space="preserve"> TxRUs</w:t>
      </w:r>
      <w:r w:rsidRPr="00237072">
        <w:rPr>
          <w:b/>
          <w:bCs/>
          <w:i/>
          <w:lang w:eastAsia="zh-CN"/>
        </w:rPr>
        <w:t xml:space="preserve"> in TDD and FDD cases, respectively.</w:t>
      </w:r>
    </w:p>
    <w:p w14:paraId="7F09FCF4" w14:textId="77777777" w:rsidR="002F0020" w:rsidRDefault="002F0020" w:rsidP="002F0020">
      <w:pPr>
        <w:overflowPunct w:val="0"/>
        <w:autoSpaceDE w:val="0"/>
        <w:autoSpaceDN w:val="0"/>
        <w:adjustRightInd w:val="0"/>
        <w:spacing w:before="120" w:after="120"/>
        <w:rPr>
          <w:b/>
          <w:bCs/>
          <w:lang w:eastAsia="zh-CN"/>
        </w:rPr>
      </w:pPr>
    </w:p>
    <w:p w14:paraId="791799C9" w14:textId="774C924E" w:rsidR="002F0020" w:rsidRPr="002F0020" w:rsidRDefault="002F0020" w:rsidP="002F0020">
      <w:pPr>
        <w:spacing w:after="120"/>
        <w:jc w:val="both"/>
        <w:rPr>
          <w:lang w:eastAsia="zh-CN"/>
        </w:rPr>
      </w:pPr>
      <w:r>
        <w:rPr>
          <w:lang w:eastAsia="zh-CN"/>
        </w:rPr>
        <w:t xml:space="preserve">As WID required to </w:t>
      </w:r>
      <w:r w:rsidRPr="002F0020">
        <w:rPr>
          <w:bCs/>
          <w:i/>
          <w:lang w:val="en-US" w:eastAsia="zh-CN"/>
        </w:rPr>
        <w:t>enable efficient adaptation</w:t>
      </w:r>
      <w:r>
        <w:rPr>
          <w:bCs/>
          <w:lang w:val="en-US" w:eastAsia="zh-CN"/>
        </w:rPr>
        <w:t>, dynamic approach show</w:t>
      </w:r>
      <w:r w:rsidR="00605911">
        <w:rPr>
          <w:rFonts w:hint="eastAsia"/>
          <w:bCs/>
          <w:lang w:val="en-US" w:eastAsia="zh-CN"/>
        </w:rPr>
        <w:t>s</w:t>
      </w:r>
      <w:r>
        <w:rPr>
          <w:bCs/>
          <w:lang w:val="en-US" w:eastAsia="zh-CN"/>
        </w:rPr>
        <w:t xml:space="preserve"> great potential and is promising for network energy savings. </w:t>
      </w:r>
    </w:p>
    <w:p w14:paraId="1742EA92" w14:textId="2EA801CB" w:rsidR="00B2705B" w:rsidRDefault="002F0020" w:rsidP="00245A9A">
      <w:pPr>
        <w:spacing w:after="120"/>
        <w:jc w:val="both"/>
        <w:rPr>
          <w:lang w:eastAsia="zh-CN"/>
        </w:rPr>
      </w:pPr>
      <w:r>
        <w:rPr>
          <w:lang w:eastAsia="zh-CN"/>
        </w:rPr>
        <w:t>O</w:t>
      </w:r>
      <w:r>
        <w:rPr>
          <w:rFonts w:hint="eastAsia"/>
          <w:lang w:eastAsia="zh-CN"/>
        </w:rPr>
        <w:t>n</w:t>
      </w:r>
      <w:r>
        <w:t xml:space="preserve"> the other hand</w:t>
      </w:r>
      <w:r w:rsidR="00245A9A">
        <w:t>, for semi-static adaptation,</w:t>
      </w:r>
      <w:r w:rsidR="0066050B">
        <w:t xml:space="preserve"> as </w:t>
      </w:r>
      <w:r w:rsidR="00605911">
        <w:t>mentioned</w:t>
      </w:r>
      <w:r w:rsidR="0066050B">
        <w:t xml:space="preserve"> in SI, </w:t>
      </w:r>
      <w:r w:rsidR="00DE23CE">
        <w:t xml:space="preserve">due to the mismatch between the actual </w:t>
      </w:r>
      <w:r w:rsidR="00985FCA">
        <w:t xml:space="preserve">needed </w:t>
      </w:r>
      <w:r w:rsidR="00DE23CE">
        <w:t xml:space="preserve">configuration and </w:t>
      </w:r>
      <w:r w:rsidR="00C12683">
        <w:t xml:space="preserve">the </w:t>
      </w:r>
      <w:r w:rsidR="00985FCA">
        <w:t>old</w:t>
      </w:r>
      <w:r w:rsidR="00DE23CE">
        <w:t xml:space="preserve"> configuration of CSI report/CSI-RS, </w:t>
      </w:r>
      <w:r w:rsidR="0066050B">
        <w:t>CSI measurement</w:t>
      </w:r>
      <w:r w:rsidR="00985FCA">
        <w:t xml:space="preserve"> </w:t>
      </w:r>
      <w:r w:rsidR="0066050B">
        <w:t>will be impacted</w:t>
      </w:r>
      <w:r w:rsidR="00DE23CE">
        <w:t xml:space="preserve">. </w:t>
      </w:r>
      <w:r>
        <w:t xml:space="preserve">There </w:t>
      </w:r>
      <w:r w:rsidR="00A86BA0">
        <w:t>could be</w:t>
      </w:r>
      <w:r>
        <w:t xml:space="preserve"> </w:t>
      </w:r>
      <w:r w:rsidR="00245A9A">
        <w:t>solutions</w:t>
      </w:r>
      <w:r w:rsidR="0066050B">
        <w:t xml:space="preserve"> </w:t>
      </w:r>
      <w:r w:rsidR="0066050B" w:rsidRPr="00A86BA0">
        <w:t xml:space="preserve">to </w:t>
      </w:r>
      <w:r w:rsidR="00A86BA0">
        <w:t>mitigate</w:t>
      </w:r>
      <w:r w:rsidR="0066050B" w:rsidRPr="00A86BA0">
        <w:t xml:space="preserve"> th</w:t>
      </w:r>
      <w:r w:rsidR="00C12683" w:rsidRPr="00A86BA0">
        <w:t>is</w:t>
      </w:r>
      <w:r w:rsidR="0066050B" w:rsidRPr="00A86BA0">
        <w:t xml:space="preserve"> problem</w:t>
      </w:r>
      <w:r w:rsidRPr="00A86BA0">
        <w:t>, which however</w:t>
      </w:r>
      <w:r w:rsidR="0066050B" w:rsidRPr="00A86BA0">
        <w:t xml:space="preserve"> </w:t>
      </w:r>
      <w:r w:rsidR="00245A9A" w:rsidRPr="00A86BA0">
        <w:t>seem</w:t>
      </w:r>
      <w:r w:rsidRPr="00A86BA0">
        <w:t>s</w:t>
      </w:r>
      <w:r w:rsidR="00245A9A" w:rsidRPr="00A86BA0">
        <w:t xml:space="preserve"> ineffective. </w:t>
      </w:r>
      <w:r w:rsidRPr="00A86BA0">
        <w:t>For example, o</w:t>
      </w:r>
      <w:r w:rsidR="00245A9A" w:rsidRPr="00A86BA0">
        <w:t>ne possible way is</w:t>
      </w:r>
      <w:r w:rsidR="00985FCA" w:rsidRPr="00A86BA0">
        <w:t xml:space="preserve"> </w:t>
      </w:r>
      <w:r w:rsidR="00245A9A" w:rsidRPr="00A86BA0">
        <w:t xml:space="preserve">CSI </w:t>
      </w:r>
      <w:r w:rsidR="003D2F75">
        <w:t>resource/report</w:t>
      </w:r>
      <w:r w:rsidR="00245A9A" w:rsidRPr="00A86BA0">
        <w:t xml:space="preserve"> activation/deactivation, </w:t>
      </w:r>
      <w:r w:rsidRPr="00A86BA0">
        <w:rPr>
          <w:lang w:eastAsia="zh-CN"/>
        </w:rPr>
        <w:t>i.e.,</w:t>
      </w:r>
      <w:r w:rsidR="00245A9A" w:rsidRPr="00A86BA0">
        <w:rPr>
          <w:lang w:eastAsia="zh-CN"/>
        </w:rPr>
        <w:t xml:space="preserve"> </w:t>
      </w:r>
      <w:r w:rsidR="00967437">
        <w:rPr>
          <w:lang w:eastAsia="zh-CN"/>
        </w:rPr>
        <w:t>to fast activate/reconfigure CSI resource/report</w:t>
      </w:r>
      <w:r w:rsidR="00245A9A" w:rsidRPr="00A86BA0">
        <w:rPr>
          <w:lang w:eastAsia="zh-CN"/>
        </w:rPr>
        <w:t xml:space="preserve">. </w:t>
      </w:r>
      <w:r w:rsidR="00DE23CE" w:rsidRPr="00A86BA0">
        <w:rPr>
          <w:lang w:eastAsia="zh-CN"/>
        </w:rPr>
        <w:t xml:space="preserve">However, </w:t>
      </w:r>
      <w:r w:rsidR="00967437">
        <w:rPr>
          <w:lang w:eastAsia="zh-CN"/>
        </w:rPr>
        <w:t>this is still a one-shot update</w:t>
      </w:r>
      <w:r w:rsidR="00B2705B">
        <w:rPr>
          <w:lang w:eastAsia="zh-CN"/>
        </w:rPr>
        <w:t>d single CSI</w:t>
      </w:r>
      <w:r w:rsidR="00967437">
        <w:rPr>
          <w:lang w:eastAsia="zh-CN"/>
        </w:rPr>
        <w:t xml:space="preserve"> without capturing the accurate real-time CSI</w:t>
      </w:r>
      <w:r w:rsidR="00B2705B">
        <w:rPr>
          <w:lang w:eastAsia="zh-CN"/>
        </w:rPr>
        <w:t xml:space="preserve"> before gNB making proper element adaptation decision, or without fitting the real-time traffic</w:t>
      </w:r>
      <w:r w:rsidR="003D2F75">
        <w:rPr>
          <w:lang w:eastAsia="zh-CN"/>
        </w:rPr>
        <w:t xml:space="preserve"> after the shutdown pattern is applied</w:t>
      </w:r>
      <w:r w:rsidR="00967437">
        <w:rPr>
          <w:lang w:eastAsia="zh-CN"/>
        </w:rPr>
        <w:t xml:space="preserve">. </w:t>
      </w:r>
    </w:p>
    <w:p w14:paraId="75E56533" w14:textId="22BA18BE" w:rsidR="00FE3414" w:rsidRDefault="00967437" w:rsidP="00245A9A">
      <w:pPr>
        <w:spacing w:after="120"/>
        <w:jc w:val="both"/>
        <w:rPr>
          <w:lang w:eastAsia="zh-CN"/>
        </w:rPr>
      </w:pPr>
      <w:r>
        <w:rPr>
          <w:lang w:eastAsia="zh-CN"/>
        </w:rPr>
        <w:t>Furthermore,</w:t>
      </w:r>
      <w:r w:rsidR="00B2705B">
        <w:rPr>
          <w:lang w:eastAsia="zh-CN"/>
        </w:rPr>
        <w:t xml:space="preserve"> </w:t>
      </w:r>
      <w:r w:rsidR="00DE23CE" w:rsidRPr="00A86BA0">
        <w:rPr>
          <w:lang w:eastAsia="zh-CN"/>
        </w:rPr>
        <w:t>the number of P/SP/A-CSI report configs per BWP is limited by UE capability, and the maximum is 4 P/SP/A-CSI report configs per BWP.</w:t>
      </w:r>
      <w:r w:rsidR="00DD1D61" w:rsidRPr="00A86BA0">
        <w:rPr>
          <w:rFonts w:hint="eastAsia"/>
          <w:lang w:eastAsia="zh-CN"/>
        </w:rPr>
        <w:t xml:space="preserve"> </w:t>
      </w:r>
      <w:r w:rsidR="00DD1D61" w:rsidRPr="00A86BA0">
        <w:rPr>
          <w:lang w:eastAsia="zh-CN"/>
        </w:rPr>
        <w:t>Some CSI report configs are consumed for semi-static adaptation (e.g. for multiple candidate TxRUs shutdown pattern</w:t>
      </w:r>
      <w:r w:rsidR="00074003" w:rsidRPr="00A86BA0">
        <w:rPr>
          <w:lang w:eastAsia="zh-CN"/>
        </w:rPr>
        <w:t>s</w:t>
      </w:r>
      <w:r w:rsidR="00DD1D61" w:rsidRPr="00A86BA0">
        <w:rPr>
          <w:lang w:eastAsia="zh-CN"/>
        </w:rPr>
        <w:t xml:space="preserve"> and/or candidate DL transmission power</w:t>
      </w:r>
      <w:r w:rsidR="00074003" w:rsidRPr="00A86BA0">
        <w:rPr>
          <w:lang w:eastAsia="zh-CN"/>
        </w:rPr>
        <w:t>-</w:t>
      </w:r>
      <w:r w:rsidR="00DD1D61" w:rsidRPr="00A86BA0">
        <w:rPr>
          <w:lang w:eastAsia="zh-CN"/>
        </w:rPr>
        <w:t>offset</w:t>
      </w:r>
      <w:r w:rsidR="00074003" w:rsidRPr="00A86BA0">
        <w:rPr>
          <w:lang w:eastAsia="zh-CN"/>
        </w:rPr>
        <w:t>s</w:t>
      </w:r>
      <w:r w:rsidR="00DD1D61" w:rsidRPr="00A86BA0">
        <w:rPr>
          <w:lang w:eastAsia="zh-CN"/>
        </w:rPr>
        <w:t xml:space="preserve">) </w:t>
      </w:r>
      <w:r w:rsidR="00245A9A" w:rsidRPr="00A86BA0">
        <w:rPr>
          <w:lang w:eastAsia="zh-CN"/>
        </w:rPr>
        <w:t>leads to less CSI report flexibility in supporting the normal operation mode.</w:t>
      </w:r>
      <w:r w:rsidR="00647252" w:rsidRPr="00A86BA0">
        <w:rPr>
          <w:lang w:eastAsia="zh-CN"/>
        </w:rPr>
        <w:t xml:space="preserve"> Another possible way is to switch CSI report by BWP switching, which is mentioned in SI.</w:t>
      </w:r>
      <w:r w:rsidR="00D6205C" w:rsidRPr="00A86BA0">
        <w:rPr>
          <w:lang w:eastAsia="zh-CN"/>
        </w:rPr>
        <w:t xml:space="preserve"> However,</w:t>
      </w:r>
      <w:r w:rsidR="00647252" w:rsidRPr="00A86BA0">
        <w:rPr>
          <w:lang w:eastAsia="zh-CN"/>
        </w:rPr>
        <w:t xml:space="preserve"> </w:t>
      </w:r>
      <w:r w:rsidR="00D6205C" w:rsidRPr="00A86BA0">
        <w:rPr>
          <w:lang w:eastAsia="zh-CN"/>
        </w:rPr>
        <w:t>i</w:t>
      </w:r>
      <w:r w:rsidR="00647252" w:rsidRPr="00A86BA0">
        <w:rPr>
          <w:lang w:eastAsia="zh-CN"/>
        </w:rPr>
        <w:t xml:space="preserve">n current specification/implementation, BWP switch has a delay of several milliseconds, e.g. 3ms. During the BWP switching delay, UE cannot do CSI measurement </w:t>
      </w:r>
      <w:r w:rsidR="00C12683" w:rsidRPr="00A86BA0">
        <w:rPr>
          <w:lang w:eastAsia="zh-CN"/>
        </w:rPr>
        <w:t xml:space="preserve">nor </w:t>
      </w:r>
      <w:r w:rsidR="00647252" w:rsidRPr="00A86BA0">
        <w:rPr>
          <w:lang w:eastAsia="zh-CN"/>
        </w:rPr>
        <w:t xml:space="preserve">data transmission. </w:t>
      </w:r>
      <w:r w:rsidR="00D6205C" w:rsidRPr="00A86BA0">
        <w:rPr>
          <w:lang w:eastAsia="zh-CN"/>
        </w:rPr>
        <w:t>Obviously, this results in reduced spectrum efficiency.</w:t>
      </w:r>
      <w:r w:rsidR="00D6205C">
        <w:rPr>
          <w:lang w:eastAsia="zh-CN"/>
        </w:rPr>
        <w:t xml:space="preserve"> </w:t>
      </w:r>
    </w:p>
    <w:p w14:paraId="683445D4" w14:textId="5C8BEF50" w:rsidR="00797963" w:rsidRDefault="00647252" w:rsidP="00810DFC">
      <w:pPr>
        <w:pStyle w:val="af3"/>
        <w:numPr>
          <w:ilvl w:val="0"/>
          <w:numId w:val="52"/>
        </w:numPr>
        <w:overflowPunct w:val="0"/>
        <w:autoSpaceDE w:val="0"/>
        <w:autoSpaceDN w:val="0"/>
        <w:adjustRightInd w:val="0"/>
        <w:spacing w:before="120" w:after="120"/>
        <w:ind w:left="360" w:firstLineChars="0"/>
        <w:rPr>
          <w:b/>
          <w:i/>
          <w:lang w:eastAsia="zh-CN"/>
        </w:rPr>
      </w:pPr>
      <w:bookmarkStart w:id="8" w:name="OLE_LINK1"/>
      <w:r>
        <w:rPr>
          <w:b/>
          <w:i/>
          <w:lang w:eastAsia="zh-CN"/>
        </w:rPr>
        <w:lastRenderedPageBreak/>
        <w:t>CSI report activation/</w:t>
      </w:r>
      <w:r w:rsidR="0077051F">
        <w:rPr>
          <w:b/>
          <w:i/>
          <w:lang w:eastAsia="zh-CN"/>
        </w:rPr>
        <w:t>de</w:t>
      </w:r>
      <w:r>
        <w:rPr>
          <w:b/>
          <w:i/>
          <w:lang w:eastAsia="zh-CN"/>
        </w:rPr>
        <w:t xml:space="preserve">activation </w:t>
      </w:r>
      <w:r w:rsidR="001B21CC">
        <w:rPr>
          <w:b/>
          <w:i/>
          <w:lang w:eastAsia="zh-CN"/>
        </w:rPr>
        <w:t xml:space="preserve">for </w:t>
      </w:r>
      <w:r>
        <w:rPr>
          <w:b/>
          <w:i/>
          <w:lang w:eastAsia="zh-CN"/>
        </w:rPr>
        <w:t xml:space="preserve">semi-static adaptation </w:t>
      </w:r>
      <w:r w:rsidRPr="00C862C4">
        <w:rPr>
          <w:b/>
          <w:i/>
          <w:lang w:eastAsia="zh-CN"/>
        </w:rPr>
        <w:t>may</w:t>
      </w:r>
      <w:r>
        <w:rPr>
          <w:b/>
          <w:i/>
          <w:lang w:eastAsia="zh-CN"/>
        </w:rPr>
        <w:t xml:space="preserve"> </w:t>
      </w:r>
      <w:bookmarkStart w:id="9" w:name="OLE_LINK2"/>
      <w:r w:rsidR="00725B66">
        <w:rPr>
          <w:b/>
          <w:i/>
          <w:lang w:eastAsia="zh-CN"/>
        </w:rPr>
        <w:t>lead</w:t>
      </w:r>
      <w:r w:rsidR="00074003" w:rsidRPr="00810DFC">
        <w:rPr>
          <w:b/>
          <w:i/>
          <w:lang w:eastAsia="zh-CN"/>
        </w:rPr>
        <w:t xml:space="preserve"> to</w:t>
      </w:r>
      <w:bookmarkEnd w:id="9"/>
      <w:r w:rsidR="00074003" w:rsidRPr="00810DFC">
        <w:rPr>
          <w:b/>
          <w:i/>
          <w:lang w:eastAsia="zh-CN"/>
        </w:rPr>
        <w:t xml:space="preserve"> </w:t>
      </w:r>
      <w:r w:rsidR="00074003">
        <w:rPr>
          <w:b/>
          <w:i/>
          <w:lang w:eastAsia="zh-CN"/>
        </w:rPr>
        <w:t xml:space="preserve">exceed UE capability or </w:t>
      </w:r>
      <w:r w:rsidR="001B21CC">
        <w:rPr>
          <w:b/>
          <w:i/>
          <w:lang w:eastAsia="zh-CN"/>
        </w:rPr>
        <w:t xml:space="preserve">may reduce </w:t>
      </w:r>
      <w:r w:rsidR="00074003" w:rsidRPr="00810DFC">
        <w:rPr>
          <w:b/>
          <w:i/>
          <w:lang w:eastAsia="zh-CN"/>
        </w:rPr>
        <w:t>CSI report flexibility in supporting the normal operation mode</w:t>
      </w:r>
      <w:r w:rsidR="00074003">
        <w:rPr>
          <w:b/>
          <w:i/>
          <w:lang w:eastAsia="zh-CN"/>
        </w:rPr>
        <w:t xml:space="preserve">, due </w:t>
      </w:r>
      <w:r>
        <w:rPr>
          <w:b/>
          <w:i/>
          <w:lang w:eastAsia="zh-CN"/>
        </w:rPr>
        <w:t>to</w:t>
      </w:r>
      <w:r w:rsidRPr="00C862C4">
        <w:rPr>
          <w:b/>
          <w:i/>
          <w:lang w:eastAsia="zh-CN"/>
        </w:rPr>
        <w:t xml:space="preserve"> </w:t>
      </w:r>
      <w:r w:rsidR="00074003">
        <w:rPr>
          <w:b/>
          <w:i/>
          <w:lang w:eastAsia="zh-CN"/>
        </w:rPr>
        <w:t>the limited</w:t>
      </w:r>
      <w:r w:rsidRPr="00C862C4">
        <w:rPr>
          <w:b/>
          <w:i/>
          <w:lang w:eastAsia="zh-CN"/>
        </w:rPr>
        <w:t xml:space="preserve"> UE capability </w:t>
      </w:r>
      <w:r>
        <w:rPr>
          <w:b/>
          <w:i/>
          <w:lang w:eastAsia="zh-CN"/>
        </w:rPr>
        <w:t xml:space="preserve">on </w:t>
      </w:r>
      <w:r w:rsidRPr="00C862C4">
        <w:rPr>
          <w:b/>
          <w:i/>
          <w:lang w:eastAsia="zh-CN"/>
        </w:rPr>
        <w:t>the number of CSI report</w:t>
      </w:r>
      <w:r>
        <w:rPr>
          <w:b/>
          <w:i/>
          <w:lang w:eastAsia="zh-CN"/>
        </w:rPr>
        <w:t>s</w:t>
      </w:r>
      <w:r w:rsidRPr="00C862C4">
        <w:rPr>
          <w:b/>
          <w:i/>
          <w:lang w:eastAsia="zh-CN"/>
        </w:rPr>
        <w:t xml:space="preserve"> per BWP.</w:t>
      </w:r>
      <w:r>
        <w:rPr>
          <w:b/>
          <w:i/>
          <w:lang w:eastAsia="zh-CN"/>
        </w:rPr>
        <w:t xml:space="preserve"> </w:t>
      </w:r>
    </w:p>
    <w:p w14:paraId="1C95299A" w14:textId="72444C30" w:rsidR="00647252" w:rsidRDefault="00647252" w:rsidP="00810DFC">
      <w:pPr>
        <w:pStyle w:val="af3"/>
        <w:numPr>
          <w:ilvl w:val="0"/>
          <w:numId w:val="52"/>
        </w:numPr>
        <w:overflowPunct w:val="0"/>
        <w:autoSpaceDE w:val="0"/>
        <w:autoSpaceDN w:val="0"/>
        <w:adjustRightInd w:val="0"/>
        <w:spacing w:before="120" w:after="120"/>
        <w:ind w:left="360" w:firstLineChars="0"/>
        <w:rPr>
          <w:b/>
          <w:i/>
          <w:lang w:eastAsia="zh-CN"/>
        </w:rPr>
      </w:pPr>
      <w:bookmarkStart w:id="10" w:name="OLE_LINK3"/>
      <w:bookmarkEnd w:id="8"/>
      <w:r>
        <w:rPr>
          <w:b/>
          <w:i/>
          <w:lang w:eastAsia="zh-CN"/>
        </w:rPr>
        <w:t xml:space="preserve">BWP switching </w:t>
      </w:r>
      <w:r w:rsidR="001B21CC">
        <w:rPr>
          <w:b/>
          <w:i/>
          <w:lang w:eastAsia="zh-CN"/>
        </w:rPr>
        <w:t xml:space="preserve">to enable </w:t>
      </w:r>
      <w:r>
        <w:rPr>
          <w:b/>
          <w:i/>
          <w:lang w:eastAsia="zh-CN"/>
        </w:rPr>
        <w:t>semi-static adaptation interrupt</w:t>
      </w:r>
      <w:r w:rsidR="00611156">
        <w:rPr>
          <w:b/>
          <w:i/>
          <w:lang w:eastAsia="zh-CN"/>
        </w:rPr>
        <w:t>s</w:t>
      </w:r>
      <w:r>
        <w:rPr>
          <w:b/>
          <w:i/>
          <w:lang w:eastAsia="zh-CN"/>
        </w:rPr>
        <w:t xml:space="preserve"> d</w:t>
      </w:r>
      <w:r w:rsidRPr="00C862C4">
        <w:rPr>
          <w:b/>
          <w:i/>
          <w:lang w:eastAsia="zh-CN"/>
        </w:rPr>
        <w:t xml:space="preserve">ata transmission </w:t>
      </w:r>
      <w:r w:rsidR="0062167C">
        <w:rPr>
          <w:b/>
          <w:i/>
          <w:lang w:eastAsia="zh-CN"/>
        </w:rPr>
        <w:t>and cause</w:t>
      </w:r>
      <w:r w:rsidR="00D87DEB">
        <w:rPr>
          <w:b/>
          <w:i/>
          <w:lang w:eastAsia="zh-CN"/>
        </w:rPr>
        <w:t>s</w:t>
      </w:r>
      <w:r w:rsidR="0062167C">
        <w:rPr>
          <w:b/>
          <w:i/>
          <w:lang w:eastAsia="zh-CN"/>
        </w:rPr>
        <w:t xml:space="preserve"> delay </w:t>
      </w:r>
      <w:r>
        <w:rPr>
          <w:b/>
          <w:i/>
          <w:lang w:eastAsia="zh-CN"/>
        </w:rPr>
        <w:t>resulting in decreased spectrum efficiency and performance</w:t>
      </w:r>
      <w:r w:rsidRPr="009B705B">
        <w:rPr>
          <w:b/>
          <w:i/>
          <w:lang w:eastAsia="zh-CN"/>
        </w:rPr>
        <w:t>.</w:t>
      </w:r>
      <w:r>
        <w:rPr>
          <w:b/>
          <w:i/>
          <w:lang w:eastAsia="zh-CN"/>
        </w:rPr>
        <w:t xml:space="preserve"> </w:t>
      </w:r>
    </w:p>
    <w:bookmarkEnd w:id="10"/>
    <w:p w14:paraId="64CD149E" w14:textId="77777777" w:rsidR="002F0020" w:rsidRPr="00D87DEB" w:rsidRDefault="002F0020" w:rsidP="002F0020">
      <w:pPr>
        <w:pStyle w:val="af3"/>
        <w:overflowPunct w:val="0"/>
        <w:autoSpaceDE w:val="0"/>
        <w:autoSpaceDN w:val="0"/>
        <w:adjustRightInd w:val="0"/>
        <w:spacing w:before="120" w:after="120"/>
        <w:ind w:left="360" w:firstLineChars="0" w:firstLine="0"/>
        <w:rPr>
          <w:b/>
          <w:i/>
          <w:lang w:eastAsia="zh-CN"/>
        </w:rPr>
      </w:pPr>
    </w:p>
    <w:p w14:paraId="08CB14D9" w14:textId="3AF4133A" w:rsidR="002F0020" w:rsidRDefault="003E68DC" w:rsidP="00B67B2F">
      <w:pPr>
        <w:pStyle w:val="af3"/>
        <w:numPr>
          <w:ilvl w:val="0"/>
          <w:numId w:val="56"/>
        </w:numPr>
        <w:ind w:left="357" w:firstLineChars="0" w:hanging="357"/>
        <w:jc w:val="both"/>
        <w:rPr>
          <w:b/>
          <w:bCs/>
          <w:i/>
          <w:lang w:eastAsia="zh-CN"/>
        </w:rPr>
      </w:pPr>
      <w:r>
        <w:rPr>
          <w:b/>
          <w:bCs/>
          <w:i/>
          <w:lang w:eastAsia="zh-CN"/>
        </w:rPr>
        <w:t>At least s</w:t>
      </w:r>
      <w:r w:rsidR="002F0020" w:rsidRPr="00810DFC">
        <w:rPr>
          <w:b/>
          <w:bCs/>
          <w:i/>
          <w:lang w:eastAsia="zh-CN"/>
        </w:rPr>
        <w:t>pecify enhancements for dynamic adaptation (</w:t>
      </w:r>
      <w:r>
        <w:rPr>
          <w:b/>
          <w:bCs/>
          <w:i/>
          <w:lang w:eastAsia="zh-CN"/>
        </w:rPr>
        <w:t xml:space="preserve">e.g. in </w:t>
      </w:r>
      <w:r w:rsidR="002F0020" w:rsidRPr="00810DFC">
        <w:rPr>
          <w:b/>
          <w:bCs/>
          <w:i/>
          <w:lang w:eastAsia="zh-CN"/>
        </w:rPr>
        <w:t>OFDM symbol/slot</w:t>
      </w:r>
      <w:r>
        <w:rPr>
          <w:b/>
          <w:bCs/>
          <w:i/>
          <w:lang w:eastAsia="zh-CN"/>
        </w:rPr>
        <w:t xml:space="preserve"> level</w:t>
      </w:r>
      <w:r w:rsidR="002F0020" w:rsidRPr="00810DFC">
        <w:rPr>
          <w:b/>
          <w:bCs/>
          <w:i/>
          <w:lang w:eastAsia="zh-CN"/>
        </w:rPr>
        <w:t xml:space="preserve">) of spatial elements and/or </w:t>
      </w:r>
      <w:r w:rsidR="00B67B2F">
        <w:rPr>
          <w:b/>
          <w:bCs/>
          <w:i/>
          <w:lang w:eastAsia="zh-CN"/>
        </w:rPr>
        <w:t>DL transmission power in Rel-18,</w:t>
      </w:r>
    </w:p>
    <w:p w14:paraId="1C3A3BBC" w14:textId="2E875E59" w:rsidR="00B67B2F" w:rsidRPr="003E68DC" w:rsidRDefault="00B67B2F" w:rsidP="00B67B2F">
      <w:pPr>
        <w:pStyle w:val="af3"/>
        <w:numPr>
          <w:ilvl w:val="0"/>
          <w:numId w:val="40"/>
        </w:numPr>
        <w:spacing w:after="120"/>
        <w:ind w:firstLineChars="0"/>
        <w:jc w:val="both"/>
        <w:rPr>
          <w:b/>
          <w:bCs/>
          <w:i/>
          <w:lang w:eastAsia="zh-CN"/>
        </w:rPr>
      </w:pPr>
      <w:r>
        <w:rPr>
          <w:b/>
          <w:bCs/>
          <w:i/>
          <w:lang w:eastAsia="zh-CN"/>
        </w:rPr>
        <w:t xml:space="preserve">More efficient CSI report should be enabled, in consideration of UE reporting flexibility and capability limit. </w:t>
      </w:r>
    </w:p>
    <w:p w14:paraId="677D1009" w14:textId="21D93B69" w:rsidR="00CF6E67" w:rsidRDefault="00647252" w:rsidP="003E68DC">
      <w:pPr>
        <w:pStyle w:val="af3"/>
        <w:numPr>
          <w:ilvl w:val="0"/>
          <w:numId w:val="56"/>
        </w:numPr>
        <w:spacing w:after="120"/>
        <w:ind w:left="360" w:firstLineChars="0"/>
        <w:jc w:val="both"/>
        <w:rPr>
          <w:b/>
          <w:bCs/>
          <w:i/>
          <w:lang w:eastAsia="zh-CN"/>
        </w:rPr>
      </w:pPr>
      <w:r w:rsidRPr="007117A2">
        <w:rPr>
          <w:b/>
          <w:bCs/>
          <w:i/>
          <w:lang w:eastAsia="zh-CN"/>
        </w:rPr>
        <w:t xml:space="preserve">Whether and how to </w:t>
      </w:r>
      <w:r w:rsidR="00834A6F">
        <w:rPr>
          <w:b/>
          <w:bCs/>
          <w:i/>
          <w:lang w:eastAsia="zh-CN"/>
        </w:rPr>
        <w:t>specify enhancements for</w:t>
      </w:r>
      <w:r w:rsidRPr="000C7B47">
        <w:rPr>
          <w:b/>
          <w:bCs/>
          <w:i/>
          <w:lang w:eastAsia="zh-CN"/>
        </w:rPr>
        <w:t xml:space="preserve"> </w:t>
      </w:r>
      <w:r>
        <w:rPr>
          <w:b/>
          <w:bCs/>
          <w:i/>
          <w:lang w:eastAsia="zh-CN"/>
        </w:rPr>
        <w:t>semi-static</w:t>
      </w:r>
      <w:r w:rsidRPr="000C7B47">
        <w:rPr>
          <w:b/>
          <w:bCs/>
          <w:i/>
          <w:lang w:eastAsia="zh-CN"/>
        </w:rPr>
        <w:t xml:space="preserve"> adaptation of spatial elements</w:t>
      </w:r>
      <w:r>
        <w:rPr>
          <w:b/>
          <w:bCs/>
          <w:i/>
          <w:lang w:eastAsia="zh-CN"/>
        </w:rPr>
        <w:t xml:space="preserve"> and/or DL transmission power</w:t>
      </w:r>
      <w:r w:rsidRPr="000C7B47">
        <w:rPr>
          <w:b/>
          <w:bCs/>
          <w:i/>
          <w:lang w:eastAsia="zh-CN"/>
        </w:rPr>
        <w:t xml:space="preserve"> </w:t>
      </w:r>
      <w:r>
        <w:rPr>
          <w:b/>
          <w:bCs/>
          <w:i/>
          <w:lang w:eastAsia="zh-CN"/>
        </w:rPr>
        <w:t>should be further studied</w:t>
      </w:r>
      <w:r w:rsidRPr="000C7B47">
        <w:rPr>
          <w:b/>
          <w:bCs/>
          <w:i/>
          <w:lang w:eastAsia="zh-CN"/>
        </w:rPr>
        <w:t>.</w:t>
      </w:r>
    </w:p>
    <w:p w14:paraId="509B5798" w14:textId="77777777" w:rsidR="00A23483" w:rsidRPr="002F0020" w:rsidRDefault="00A23483" w:rsidP="00A23483">
      <w:pPr>
        <w:pStyle w:val="af3"/>
        <w:spacing w:after="120"/>
        <w:ind w:left="360" w:firstLineChars="0" w:firstLine="0"/>
        <w:jc w:val="both"/>
        <w:rPr>
          <w:b/>
          <w:bCs/>
          <w:i/>
          <w:lang w:eastAsia="zh-CN"/>
        </w:rPr>
      </w:pPr>
    </w:p>
    <w:p w14:paraId="2D227643" w14:textId="4D765AAF" w:rsidR="00C40172" w:rsidRDefault="000039DE" w:rsidP="00006C8E">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 xml:space="preserve">Discussion on </w:t>
      </w:r>
      <w:r w:rsidR="000E3513">
        <w:rPr>
          <w:rFonts w:ascii="Times New Roman" w:hAnsi="Times New Roman"/>
          <w:sz w:val="28"/>
          <w:szCs w:val="28"/>
          <w:lang w:eastAsia="zh-CN"/>
        </w:rPr>
        <w:t xml:space="preserve">enhancement for </w:t>
      </w:r>
      <w:r w:rsidR="00BF13B4">
        <w:rPr>
          <w:rFonts w:ascii="Times New Roman" w:hAnsi="Times New Roman"/>
          <w:sz w:val="28"/>
          <w:szCs w:val="28"/>
          <w:lang w:eastAsia="zh-CN"/>
        </w:rPr>
        <w:t xml:space="preserve">adaptation of </w:t>
      </w:r>
      <w:r w:rsidR="000E3513">
        <w:rPr>
          <w:rFonts w:ascii="Times New Roman" w:hAnsi="Times New Roman"/>
          <w:sz w:val="28"/>
          <w:szCs w:val="28"/>
          <w:lang w:eastAsia="zh-CN"/>
        </w:rPr>
        <w:t>spatial antenna elements and DL transmission power</w:t>
      </w:r>
    </w:p>
    <w:bookmarkEnd w:id="2"/>
    <w:bookmarkEnd w:id="3"/>
    <w:p w14:paraId="6F97DF93" w14:textId="54D656E5" w:rsidR="000C7B47" w:rsidRDefault="00455F38" w:rsidP="0027691A">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t>S</w:t>
      </w:r>
      <w:r w:rsidR="00E376BE">
        <w:rPr>
          <w:rFonts w:ascii="Times New Roman" w:eastAsiaTheme="minorEastAsia" w:hAnsi="Times New Roman"/>
          <w:bCs/>
          <w:szCs w:val="22"/>
          <w:lang w:eastAsia="zh-CN"/>
        </w:rPr>
        <w:t>patial domain</w:t>
      </w:r>
    </w:p>
    <w:p w14:paraId="42F6590B" w14:textId="04431125" w:rsidR="007B6ECE" w:rsidRPr="007117A2" w:rsidRDefault="007B6ECE" w:rsidP="007117A2">
      <w:pPr>
        <w:pStyle w:val="3"/>
        <w:spacing w:before="120" w:after="120" w:line="240" w:lineRule="auto"/>
        <w:rPr>
          <w:bCs w:val="0"/>
          <w:szCs w:val="24"/>
          <w:lang w:eastAsia="zh-CN"/>
        </w:rPr>
      </w:pPr>
      <w:r>
        <w:rPr>
          <w:sz w:val="24"/>
          <w:szCs w:val="24"/>
          <w:lang w:eastAsia="zh-CN"/>
        </w:rPr>
        <w:t>3.1.1 Type 1 and Type 2 TxRUs shutdown</w:t>
      </w:r>
      <w:r w:rsidRPr="00BF13B4">
        <w:rPr>
          <w:sz w:val="24"/>
          <w:szCs w:val="24"/>
          <w:lang w:eastAsia="zh-CN"/>
        </w:rPr>
        <w:t xml:space="preserve"> </w:t>
      </w:r>
    </w:p>
    <w:p w14:paraId="74DFA48E" w14:textId="114A05D5" w:rsidR="003A1810" w:rsidRPr="0027691A" w:rsidRDefault="00020C06" w:rsidP="003A1810">
      <w:pPr>
        <w:spacing w:after="120"/>
        <w:jc w:val="both"/>
        <w:rPr>
          <w:lang w:eastAsia="zh-CN"/>
        </w:rPr>
      </w:pPr>
      <w:r>
        <w:rPr>
          <w:lang w:eastAsia="zh-CN"/>
        </w:rPr>
        <w:t>As discussed in SI, a</w:t>
      </w:r>
      <w:r w:rsidR="003A1810" w:rsidRPr="0027691A">
        <w:rPr>
          <w:lang w:eastAsia="zh-CN"/>
        </w:rPr>
        <w:t>daptation</w:t>
      </w:r>
      <w:r w:rsidR="003A1810">
        <w:rPr>
          <w:lang w:eastAsia="zh-CN"/>
        </w:rPr>
        <w:t xml:space="preserve"> of </w:t>
      </w:r>
      <w:r>
        <w:rPr>
          <w:lang w:eastAsia="zh-CN"/>
        </w:rPr>
        <w:t>TxRUs</w:t>
      </w:r>
      <w:r w:rsidR="003A1810" w:rsidRPr="0027691A">
        <w:rPr>
          <w:lang w:eastAsia="zh-CN"/>
        </w:rPr>
        <w:t xml:space="preserve"> </w:t>
      </w:r>
      <w:r w:rsidR="003A1810">
        <w:rPr>
          <w:lang w:eastAsia="zh-CN"/>
        </w:rPr>
        <w:t xml:space="preserve">has been </w:t>
      </w:r>
      <w:r w:rsidR="003A1810" w:rsidRPr="0027691A">
        <w:rPr>
          <w:lang w:eastAsia="zh-CN"/>
        </w:rPr>
        <w:t xml:space="preserve">categorized into </w:t>
      </w:r>
      <w:r w:rsidR="00DB439A">
        <w:rPr>
          <w:lang w:eastAsia="zh-CN"/>
        </w:rPr>
        <w:t xml:space="preserve">the </w:t>
      </w:r>
      <w:r w:rsidR="00776465">
        <w:rPr>
          <w:lang w:eastAsia="zh-CN"/>
        </w:rPr>
        <w:t>follow</w:t>
      </w:r>
      <w:r w:rsidR="00796F5F">
        <w:rPr>
          <w:lang w:eastAsia="zh-CN"/>
        </w:rPr>
        <w:t>ing</w:t>
      </w:r>
      <w:r w:rsidR="00776465">
        <w:rPr>
          <w:lang w:eastAsia="zh-CN"/>
        </w:rPr>
        <w:t xml:space="preserve"> </w:t>
      </w:r>
      <w:r w:rsidR="003A1810" w:rsidRPr="0027691A">
        <w:rPr>
          <w:lang w:eastAsia="zh-CN"/>
        </w:rPr>
        <w:t>two types</w:t>
      </w:r>
      <w:r w:rsidR="00455F38">
        <w:rPr>
          <w:lang w:eastAsia="zh-CN"/>
        </w:rPr>
        <w:t>.</w:t>
      </w:r>
    </w:p>
    <w:p w14:paraId="532FF812" w14:textId="446E8DC4" w:rsidR="008E3C02" w:rsidRDefault="003A1810" w:rsidP="00810DFC">
      <w:pPr>
        <w:pStyle w:val="af3"/>
        <w:numPr>
          <w:ilvl w:val="0"/>
          <w:numId w:val="42"/>
        </w:numPr>
        <w:spacing w:after="120"/>
        <w:ind w:firstLineChars="0"/>
        <w:jc w:val="both"/>
        <w:rPr>
          <w:lang w:eastAsia="zh-CN"/>
        </w:rPr>
      </w:pPr>
      <w:r w:rsidRPr="0027691A">
        <w:rPr>
          <w:lang w:eastAsia="zh-CN"/>
        </w:rPr>
        <w:t xml:space="preserve">Type 1: </w:t>
      </w:r>
      <w:r w:rsidR="00BC39FF">
        <w:rPr>
          <w:lang w:eastAsia="zh-CN"/>
        </w:rPr>
        <w:t>E</w:t>
      </w:r>
      <w:r w:rsidR="00BC39FF" w:rsidRPr="0027691A">
        <w:rPr>
          <w:lang w:eastAsia="zh-CN"/>
        </w:rPr>
        <w:t>nable</w:t>
      </w:r>
      <w:r w:rsidRPr="0027691A">
        <w:rPr>
          <w:lang w:eastAsia="zh-CN"/>
        </w:rPr>
        <w:t>/disable all spatial elements</w:t>
      </w:r>
      <w:r w:rsidR="00020C06">
        <w:rPr>
          <w:lang w:eastAsia="zh-CN"/>
        </w:rPr>
        <w:t>/TxRUs</w:t>
      </w:r>
      <w:r w:rsidRPr="0027691A">
        <w:rPr>
          <w:lang w:eastAsia="zh-CN"/>
        </w:rPr>
        <w:t xml:space="preserve"> associated to a logical antenna port, e.g. a subset of ports of a CSI-RS resource.</w:t>
      </w:r>
      <w:r w:rsidR="00BB0DDF">
        <w:rPr>
          <w:lang w:eastAsia="zh-CN"/>
        </w:rPr>
        <w:t xml:space="preserve"> The number of logical ports of a CSI-RS resource is reduced after type1 TxRUs shutdown, while the</w:t>
      </w:r>
      <w:r w:rsidR="00BB0DDF" w:rsidRPr="00CE4E45">
        <w:rPr>
          <w:lang w:eastAsia="zh-CN"/>
        </w:rPr>
        <w:t xml:space="preserve"> </w:t>
      </w:r>
      <w:r w:rsidR="00BB0DDF">
        <w:rPr>
          <w:lang w:eastAsia="zh-CN"/>
        </w:rPr>
        <w:t xml:space="preserve">beam (CSI-RS beam) of each logical port of </w:t>
      </w:r>
      <w:r w:rsidR="00CE4B5E">
        <w:rPr>
          <w:lang w:eastAsia="zh-CN"/>
        </w:rPr>
        <w:t xml:space="preserve">a </w:t>
      </w:r>
      <w:r w:rsidR="00BB0DDF">
        <w:rPr>
          <w:lang w:eastAsia="zh-CN"/>
        </w:rPr>
        <w:t xml:space="preserve">CSI-RS resource remains the same. </w:t>
      </w:r>
      <w:r w:rsidR="00CE4B5E">
        <w:rPr>
          <w:lang w:eastAsia="zh-CN"/>
        </w:rPr>
        <w:t xml:space="preserve">Figure </w:t>
      </w:r>
      <w:r w:rsidR="00AD722B">
        <w:rPr>
          <w:lang w:eastAsia="zh-CN"/>
        </w:rPr>
        <w:t>4</w:t>
      </w:r>
      <w:r w:rsidR="00BB0DDF">
        <w:rPr>
          <w:lang w:eastAsia="zh-CN"/>
        </w:rPr>
        <w:t xml:space="preserve">(a) shows an example of type 1 TxRUs shutdown. </w:t>
      </w:r>
    </w:p>
    <w:p w14:paraId="7CE2E01F" w14:textId="20AD3775" w:rsidR="00BC1ED1" w:rsidRDefault="003A1810" w:rsidP="00810DFC">
      <w:pPr>
        <w:pStyle w:val="af3"/>
        <w:numPr>
          <w:ilvl w:val="0"/>
          <w:numId w:val="42"/>
        </w:numPr>
        <w:spacing w:after="120"/>
        <w:ind w:firstLineChars="0"/>
        <w:jc w:val="both"/>
        <w:rPr>
          <w:lang w:eastAsia="zh-CN"/>
        </w:rPr>
      </w:pPr>
      <w:r w:rsidRPr="0027691A">
        <w:rPr>
          <w:lang w:eastAsia="zh-CN"/>
        </w:rPr>
        <w:t xml:space="preserve">Type 2: </w:t>
      </w:r>
      <w:r w:rsidR="00BC39FF">
        <w:rPr>
          <w:lang w:eastAsia="zh-CN"/>
        </w:rPr>
        <w:t>E</w:t>
      </w:r>
      <w:r w:rsidR="00BC39FF" w:rsidRPr="0027691A">
        <w:rPr>
          <w:lang w:eastAsia="zh-CN"/>
        </w:rPr>
        <w:t>nable</w:t>
      </w:r>
      <w:r w:rsidRPr="0027691A">
        <w:rPr>
          <w:lang w:eastAsia="zh-CN"/>
        </w:rPr>
        <w:t>/disable of part of spatial elements</w:t>
      </w:r>
      <w:r w:rsidR="00020C06">
        <w:rPr>
          <w:lang w:eastAsia="zh-CN"/>
        </w:rPr>
        <w:t>/TxRUs</w:t>
      </w:r>
      <w:r w:rsidRPr="0027691A">
        <w:rPr>
          <w:lang w:eastAsia="zh-CN"/>
        </w:rPr>
        <w:t xml:space="preserve"> associated to a logical antenna port(s).</w:t>
      </w:r>
      <w:r w:rsidR="00CE4B5E" w:rsidRPr="00CE4B5E">
        <w:rPr>
          <w:lang w:eastAsia="zh-CN"/>
        </w:rPr>
        <w:t xml:space="preserve"> </w:t>
      </w:r>
      <w:r w:rsidR="00CE4B5E">
        <w:rPr>
          <w:lang w:eastAsia="zh-CN"/>
        </w:rPr>
        <w:t xml:space="preserve">Due to the port </w:t>
      </w:r>
      <w:r w:rsidR="00CE4B5E">
        <w:t>virtualization</w:t>
      </w:r>
      <w:r w:rsidR="00CE4B5E">
        <w:rPr>
          <w:lang w:eastAsia="zh-CN"/>
        </w:rPr>
        <w:t>, the number of logical po</w:t>
      </w:r>
      <w:r w:rsidR="00CE4B5E" w:rsidRPr="00BB0DDF">
        <w:rPr>
          <w:lang w:eastAsia="zh-CN"/>
        </w:rPr>
        <w:t>rts of a CSI-RS resource remains the same as the non-shutdown case</w:t>
      </w:r>
      <w:r w:rsidR="00CE4B5E">
        <w:rPr>
          <w:lang w:eastAsia="zh-CN"/>
        </w:rPr>
        <w:t>, while the</w:t>
      </w:r>
      <w:r w:rsidR="00CE4B5E" w:rsidRPr="00CE4E45">
        <w:rPr>
          <w:lang w:eastAsia="zh-CN"/>
        </w:rPr>
        <w:t xml:space="preserve"> </w:t>
      </w:r>
      <w:r w:rsidR="00CE4B5E">
        <w:rPr>
          <w:lang w:eastAsia="zh-CN"/>
        </w:rPr>
        <w:t>beam (CSI-RS beam) of each logical port of a CSI-RS resource</w:t>
      </w:r>
      <w:r w:rsidR="00CE4B5E" w:rsidRPr="00887E02">
        <w:rPr>
          <w:lang w:eastAsia="zh-CN"/>
        </w:rPr>
        <w:t xml:space="preserve"> is widened</w:t>
      </w:r>
      <w:r w:rsidR="00CE4B5E" w:rsidRPr="00BB0DDF">
        <w:rPr>
          <w:lang w:eastAsia="zh-CN"/>
        </w:rPr>
        <w:t>.</w:t>
      </w:r>
      <w:r w:rsidR="00CE4B5E">
        <w:rPr>
          <w:lang w:eastAsia="zh-CN"/>
        </w:rPr>
        <w:t xml:space="preserve"> </w:t>
      </w:r>
      <w:r w:rsidR="004119D0">
        <w:rPr>
          <w:lang w:eastAsia="zh-CN"/>
        </w:rPr>
        <w:t xml:space="preserve">Figure </w:t>
      </w:r>
      <w:r w:rsidR="00AD722B">
        <w:rPr>
          <w:lang w:eastAsia="zh-CN"/>
        </w:rPr>
        <w:t>4</w:t>
      </w:r>
      <w:r w:rsidR="004119D0">
        <w:rPr>
          <w:rFonts w:hint="eastAsia"/>
          <w:lang w:eastAsia="zh-CN"/>
        </w:rPr>
        <w:t>(</w:t>
      </w:r>
      <w:r w:rsidR="00CE4B5E">
        <w:rPr>
          <w:lang w:eastAsia="zh-CN"/>
        </w:rPr>
        <w:t>b</w:t>
      </w:r>
      <w:r w:rsidR="004119D0">
        <w:rPr>
          <w:lang w:eastAsia="zh-CN"/>
        </w:rPr>
        <w:t xml:space="preserve">) shows an example of type 2 TxRUs shutdown. </w:t>
      </w:r>
    </w:p>
    <w:p w14:paraId="2BDE3129" w14:textId="64D25A9F" w:rsidR="00B126F9" w:rsidRDefault="00BB0DDF">
      <w:pPr>
        <w:jc w:val="center"/>
        <w:rPr>
          <w:lang w:eastAsia="zh-CN"/>
        </w:rPr>
      </w:pPr>
      <w:r>
        <w:rPr>
          <w:noProof/>
          <w:lang w:val="en-US" w:eastAsia="zh-CN"/>
        </w:rPr>
        <w:drawing>
          <wp:inline distT="0" distB="0" distL="0" distR="0" wp14:anchorId="3421FB05" wp14:editId="08340912">
            <wp:extent cx="4701366" cy="141732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62475" cy="1465889"/>
                    </a:xfrm>
                    <a:prstGeom prst="rect">
                      <a:avLst/>
                    </a:prstGeom>
                  </pic:spPr>
                </pic:pic>
              </a:graphicData>
            </a:graphic>
          </wp:inline>
        </w:drawing>
      </w:r>
      <w:r>
        <w:rPr>
          <w:rFonts w:hint="eastAsia"/>
          <w:lang w:eastAsia="zh-CN"/>
        </w:rPr>
        <w:t xml:space="preserve"> </w:t>
      </w:r>
      <w:r>
        <w:rPr>
          <w:lang w:eastAsia="zh-CN"/>
        </w:rPr>
        <w:t xml:space="preserve"> </w:t>
      </w:r>
    </w:p>
    <w:p w14:paraId="74EB69B7" w14:textId="06437729" w:rsidR="00B126F9" w:rsidRPr="00810DFC" w:rsidRDefault="00B126F9">
      <w:pPr>
        <w:jc w:val="center"/>
        <w:rPr>
          <w:b/>
          <w:bCs/>
          <w:lang w:eastAsia="zh-CN"/>
        </w:rPr>
      </w:pPr>
      <w:r w:rsidRPr="00810DFC">
        <w:rPr>
          <w:b/>
          <w:bCs/>
          <w:sz w:val="18"/>
          <w:lang w:eastAsia="zh-CN"/>
        </w:rPr>
        <w:t>(a) Type 1 TxRUs shutdown</w:t>
      </w:r>
      <w:r w:rsidRPr="00810DFC">
        <w:rPr>
          <w:b/>
          <w:bCs/>
          <w:sz w:val="18"/>
          <w:lang w:eastAsia="zh-CN"/>
        </w:rPr>
        <w:tab/>
      </w:r>
    </w:p>
    <w:p w14:paraId="1CCE1B4F" w14:textId="67F7E377" w:rsidR="00BB0DDF" w:rsidRDefault="008C2408">
      <w:pPr>
        <w:jc w:val="center"/>
        <w:rPr>
          <w:lang w:eastAsia="zh-CN"/>
        </w:rPr>
      </w:pPr>
      <w:r>
        <w:rPr>
          <w:noProof/>
          <w:lang w:val="en-US" w:eastAsia="zh-CN"/>
        </w:rPr>
        <w:drawing>
          <wp:inline distT="0" distB="0" distL="0" distR="0" wp14:anchorId="0CB37CFB" wp14:editId="41128D1D">
            <wp:extent cx="5301977" cy="16383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62425" cy="1718778"/>
                    </a:xfrm>
                    <a:prstGeom prst="rect">
                      <a:avLst/>
                    </a:prstGeom>
                  </pic:spPr>
                </pic:pic>
              </a:graphicData>
            </a:graphic>
          </wp:inline>
        </w:drawing>
      </w:r>
    </w:p>
    <w:p w14:paraId="57FAD6B6" w14:textId="1E400D43" w:rsidR="003A1810" w:rsidRPr="00810DFC" w:rsidRDefault="00CE4B5E">
      <w:pPr>
        <w:ind w:left="420" w:firstLine="840"/>
        <w:rPr>
          <w:b/>
          <w:bCs/>
          <w:noProof/>
          <w:sz w:val="18"/>
          <w:lang w:val="en-US" w:eastAsia="zh-CN"/>
        </w:rPr>
      </w:pPr>
      <w:r w:rsidRPr="00810DFC">
        <w:rPr>
          <w:b/>
          <w:bCs/>
          <w:sz w:val="18"/>
          <w:lang w:eastAsia="zh-CN"/>
        </w:rPr>
        <w:tab/>
      </w:r>
      <w:r w:rsidRPr="00810DFC">
        <w:rPr>
          <w:b/>
          <w:bCs/>
          <w:sz w:val="18"/>
          <w:lang w:eastAsia="zh-CN"/>
        </w:rPr>
        <w:tab/>
      </w:r>
      <w:r w:rsidR="00BB0DDF" w:rsidRPr="00810DFC">
        <w:rPr>
          <w:b/>
          <w:bCs/>
          <w:sz w:val="18"/>
          <w:lang w:eastAsia="zh-CN"/>
        </w:rPr>
        <w:tab/>
      </w:r>
      <w:r w:rsidR="00BB0DDF" w:rsidRPr="00810DFC">
        <w:rPr>
          <w:b/>
          <w:bCs/>
          <w:sz w:val="18"/>
          <w:lang w:eastAsia="zh-CN"/>
        </w:rPr>
        <w:tab/>
      </w:r>
      <w:r w:rsidR="00BB0DDF" w:rsidRPr="00810DFC">
        <w:rPr>
          <w:b/>
          <w:bCs/>
          <w:sz w:val="18"/>
          <w:lang w:eastAsia="zh-CN"/>
        </w:rPr>
        <w:tab/>
      </w:r>
      <w:r w:rsidR="00BB0DDF" w:rsidRPr="00810DFC">
        <w:rPr>
          <w:b/>
          <w:bCs/>
          <w:sz w:val="18"/>
          <w:lang w:eastAsia="zh-CN"/>
        </w:rPr>
        <w:tab/>
        <w:t>(b)</w:t>
      </w:r>
      <w:r w:rsidRPr="00810DFC">
        <w:rPr>
          <w:b/>
          <w:bCs/>
          <w:sz w:val="18"/>
          <w:lang w:eastAsia="zh-CN"/>
        </w:rPr>
        <w:t xml:space="preserve"> Type 2 TxRUs shutdown</w:t>
      </w:r>
      <w:r w:rsidRPr="00810DFC" w:rsidDel="00BB0DDF">
        <w:rPr>
          <w:b/>
          <w:bCs/>
          <w:noProof/>
          <w:sz w:val="18"/>
          <w:lang w:val="en-US" w:eastAsia="zh-CN"/>
        </w:rPr>
        <w:t xml:space="preserve"> </w:t>
      </w:r>
    </w:p>
    <w:p w14:paraId="42A594DA" w14:textId="77777777" w:rsidR="00B126F9" w:rsidRPr="00810DFC" w:rsidRDefault="00B126F9" w:rsidP="00810DFC">
      <w:pPr>
        <w:ind w:left="420" w:firstLine="840"/>
        <w:rPr>
          <w:sz w:val="18"/>
          <w:lang w:eastAsia="zh-CN"/>
        </w:rPr>
      </w:pPr>
    </w:p>
    <w:p w14:paraId="705BE3E6" w14:textId="1A434063" w:rsidR="00337CE1" w:rsidRPr="00810DFC" w:rsidRDefault="00337CE1" w:rsidP="00810DFC">
      <w:pPr>
        <w:spacing w:after="120"/>
        <w:jc w:val="center"/>
        <w:rPr>
          <w:b/>
          <w:lang w:eastAsia="zh-CN"/>
        </w:rPr>
      </w:pPr>
      <w:r w:rsidRPr="00810DFC">
        <w:rPr>
          <w:rFonts w:hint="eastAsia"/>
          <w:b/>
          <w:lang w:eastAsia="zh-CN"/>
        </w:rPr>
        <w:t>F</w:t>
      </w:r>
      <w:r w:rsidRPr="00810DFC">
        <w:rPr>
          <w:b/>
          <w:lang w:eastAsia="zh-CN"/>
        </w:rPr>
        <w:t xml:space="preserve">igure </w:t>
      </w:r>
      <w:r w:rsidR="00AD722B" w:rsidRPr="00810DFC">
        <w:rPr>
          <w:b/>
          <w:lang w:eastAsia="zh-CN"/>
        </w:rPr>
        <w:t>4</w:t>
      </w:r>
      <w:r w:rsidRPr="00810DFC">
        <w:rPr>
          <w:b/>
          <w:lang w:eastAsia="zh-CN"/>
        </w:rPr>
        <w:t xml:space="preserve">. </w:t>
      </w:r>
      <w:r w:rsidR="00CE4B5E" w:rsidRPr="00810DFC">
        <w:rPr>
          <w:b/>
          <w:lang w:eastAsia="zh-CN"/>
        </w:rPr>
        <w:t>Examples of TxRU</w:t>
      </w:r>
      <w:r w:rsidR="00D91CB9">
        <w:rPr>
          <w:b/>
          <w:lang w:eastAsia="zh-CN"/>
        </w:rPr>
        <w:t xml:space="preserve"> shutdown</w:t>
      </w:r>
    </w:p>
    <w:p w14:paraId="648F6C4A" w14:textId="09C77224" w:rsidR="00932873" w:rsidRPr="007117A2" w:rsidRDefault="00932873" w:rsidP="00932873">
      <w:pPr>
        <w:pStyle w:val="3"/>
        <w:spacing w:before="120" w:after="120" w:line="240" w:lineRule="auto"/>
        <w:rPr>
          <w:bCs w:val="0"/>
          <w:szCs w:val="24"/>
          <w:lang w:eastAsia="zh-CN"/>
        </w:rPr>
      </w:pPr>
      <w:r>
        <w:rPr>
          <w:sz w:val="24"/>
          <w:szCs w:val="24"/>
          <w:lang w:eastAsia="zh-CN"/>
        </w:rPr>
        <w:t>3.1.2 Spatial correlations for different shutdown patterns</w:t>
      </w:r>
      <w:r w:rsidRPr="00BF13B4">
        <w:rPr>
          <w:sz w:val="24"/>
          <w:szCs w:val="24"/>
          <w:lang w:eastAsia="zh-CN"/>
        </w:rPr>
        <w:t xml:space="preserve"> </w:t>
      </w:r>
    </w:p>
    <w:p w14:paraId="2002888F" w14:textId="55A05439" w:rsidR="0003368C" w:rsidRPr="00605911" w:rsidRDefault="0086508E" w:rsidP="00915CD2">
      <w:pPr>
        <w:spacing w:after="120"/>
        <w:jc w:val="both"/>
        <w:rPr>
          <w:highlight w:val="yellow"/>
          <w:lang w:eastAsia="zh-CN"/>
        </w:rPr>
      </w:pPr>
      <w:r>
        <w:rPr>
          <w:lang w:eastAsia="zh-CN"/>
        </w:rPr>
        <w:t xml:space="preserve">In this section, </w:t>
      </w:r>
      <w:r w:rsidR="00975DA0">
        <w:rPr>
          <w:lang w:eastAsia="zh-CN"/>
        </w:rPr>
        <w:t xml:space="preserve">in order to further investigate the potential of reduction of CSI reporting in consideration of CSI calculation </w:t>
      </w:r>
      <w:r w:rsidR="007F40F0">
        <w:rPr>
          <w:lang w:eastAsia="zh-CN"/>
        </w:rPr>
        <w:t>and CSI report limit (as shown by related UE capabilities listed in Appendix F)</w:t>
      </w:r>
      <w:r w:rsidR="00975DA0">
        <w:rPr>
          <w:lang w:eastAsia="zh-CN"/>
        </w:rPr>
        <w:t xml:space="preserve">, </w:t>
      </w:r>
      <w:r w:rsidR="00590E0A">
        <w:rPr>
          <w:lang w:eastAsia="zh-CN"/>
        </w:rPr>
        <w:t>the spatial correlations for different shutdown patterns based on the type 1 and type 2 shutdown stated in section 3.1.1</w:t>
      </w:r>
      <w:r w:rsidR="0020188E">
        <w:rPr>
          <w:lang w:eastAsia="zh-CN"/>
        </w:rPr>
        <w:t xml:space="preserve"> are </w:t>
      </w:r>
      <w:r w:rsidR="00B22202">
        <w:rPr>
          <w:lang w:eastAsia="zh-CN"/>
        </w:rPr>
        <w:t>analysed</w:t>
      </w:r>
      <w:r w:rsidR="00590E0A">
        <w:rPr>
          <w:lang w:eastAsia="zh-CN"/>
        </w:rPr>
        <w:t xml:space="preserve">, including the </w:t>
      </w:r>
      <w:r w:rsidR="00D7758A">
        <w:rPr>
          <w:lang w:eastAsia="zh-CN"/>
        </w:rPr>
        <w:t xml:space="preserve">spatial </w:t>
      </w:r>
      <w:r w:rsidR="00590E0A">
        <w:rPr>
          <w:lang w:eastAsia="zh-CN"/>
        </w:rPr>
        <w:t xml:space="preserve">correlation among </w:t>
      </w:r>
      <w:r w:rsidR="002A7F7C">
        <w:rPr>
          <w:lang w:eastAsia="zh-CN"/>
        </w:rPr>
        <w:lastRenderedPageBreak/>
        <w:t xml:space="preserve">the </w:t>
      </w:r>
      <w:r w:rsidR="00590E0A">
        <w:rPr>
          <w:lang w:eastAsia="zh-CN"/>
        </w:rPr>
        <w:t>CSI-RS beam</w:t>
      </w:r>
      <w:r w:rsidR="002A7F7C">
        <w:rPr>
          <w:lang w:eastAsia="zh-CN"/>
        </w:rPr>
        <w:t>s represented by CSI-RS resources corresponding to different shutdown patterns</w:t>
      </w:r>
      <w:r w:rsidR="00D7758A">
        <w:rPr>
          <w:lang w:eastAsia="zh-CN"/>
        </w:rPr>
        <w:t xml:space="preserve"> and the spatial correlation among PMIs</w:t>
      </w:r>
      <w:r w:rsidR="00176F64">
        <w:rPr>
          <w:lang w:eastAsia="zh-CN"/>
        </w:rPr>
        <w:t xml:space="preserve"> in the best CSI-RS beam</w:t>
      </w:r>
      <w:r w:rsidR="00D7758A">
        <w:rPr>
          <w:lang w:eastAsia="zh-CN"/>
        </w:rPr>
        <w:t xml:space="preserve"> corresponding to different shutdown patterns</w:t>
      </w:r>
      <w:r w:rsidRPr="00810DFC">
        <w:rPr>
          <w:lang w:eastAsia="zh-CN"/>
        </w:rPr>
        <w:t xml:space="preserve">. </w:t>
      </w:r>
    </w:p>
    <w:p w14:paraId="256F3DCF" w14:textId="06A450AF" w:rsidR="00547880" w:rsidRPr="00975DA0" w:rsidRDefault="0003368C" w:rsidP="00810DFC">
      <w:pPr>
        <w:pStyle w:val="af3"/>
        <w:numPr>
          <w:ilvl w:val="0"/>
          <w:numId w:val="50"/>
        </w:numPr>
        <w:spacing w:after="120"/>
        <w:ind w:firstLineChars="0"/>
        <w:jc w:val="both"/>
        <w:rPr>
          <w:b/>
          <w:u w:val="single"/>
          <w:lang w:eastAsia="zh-CN"/>
        </w:rPr>
      </w:pPr>
      <w:r w:rsidRPr="00975DA0">
        <w:rPr>
          <w:b/>
          <w:u w:val="single"/>
          <w:lang w:eastAsia="zh-CN"/>
        </w:rPr>
        <w:t>High correlation among CSI-RS beams (i.e., CSI-RS resources) corresponding to different shutdown patterns</w:t>
      </w:r>
    </w:p>
    <w:p w14:paraId="38A41475" w14:textId="3F7D06F7" w:rsidR="00845AEF" w:rsidRPr="00810DFC" w:rsidRDefault="007F40F0" w:rsidP="00810DFC">
      <w:pPr>
        <w:spacing w:after="120"/>
        <w:jc w:val="both"/>
        <w:rPr>
          <w:lang w:eastAsia="zh-CN"/>
        </w:rPr>
      </w:pPr>
      <w:r>
        <w:rPr>
          <w:lang w:eastAsia="zh-CN"/>
        </w:rPr>
        <w:t>First</w:t>
      </w:r>
      <w:r w:rsidR="00605911">
        <w:rPr>
          <w:lang w:eastAsia="zh-CN"/>
        </w:rPr>
        <w:t>, thanks to</w:t>
      </w:r>
      <w:r w:rsidR="00915CD2" w:rsidRPr="00933D84">
        <w:rPr>
          <w:lang w:eastAsia="zh-CN"/>
        </w:rPr>
        <w:t xml:space="preserve"> dynamic TxRUs adaptation, UE </w:t>
      </w:r>
      <w:r w:rsidR="00605911">
        <w:rPr>
          <w:lang w:eastAsia="zh-CN"/>
        </w:rPr>
        <w:t>can</w:t>
      </w:r>
      <w:r w:rsidR="00E55140">
        <w:rPr>
          <w:lang w:eastAsia="zh-CN"/>
        </w:rPr>
        <w:t xml:space="preserve"> </w:t>
      </w:r>
      <w:r w:rsidR="00915CD2" w:rsidRPr="00933D84">
        <w:rPr>
          <w:lang w:eastAsia="zh-CN"/>
        </w:rPr>
        <w:t>measure multiple CSIs corresponding to multiple TxRUs shutdown patterns simultaneously or in a</w:t>
      </w:r>
      <w:r w:rsidR="005462C1">
        <w:rPr>
          <w:lang w:eastAsia="zh-CN"/>
        </w:rPr>
        <w:t>n</w:t>
      </w:r>
      <w:r w:rsidR="00915CD2" w:rsidRPr="00933D84">
        <w:rPr>
          <w:lang w:eastAsia="zh-CN"/>
        </w:rPr>
        <w:t xml:space="preserve"> </w:t>
      </w:r>
      <w:r w:rsidR="005462C1">
        <w:rPr>
          <w:lang w:eastAsia="zh-CN"/>
        </w:rPr>
        <w:t>extremely</w:t>
      </w:r>
      <w:r w:rsidR="00915CD2" w:rsidRPr="00933D84">
        <w:rPr>
          <w:lang w:eastAsia="zh-CN"/>
        </w:rPr>
        <w:t xml:space="preserve"> short duration</w:t>
      </w:r>
      <w:r w:rsidR="005B5DE4">
        <w:rPr>
          <w:lang w:eastAsia="zh-CN"/>
        </w:rPr>
        <w:t>, and then report them to gNB</w:t>
      </w:r>
      <w:r w:rsidR="00915CD2" w:rsidRPr="00933D84">
        <w:rPr>
          <w:lang w:eastAsia="zh-CN"/>
        </w:rPr>
        <w:t xml:space="preserve">. During such </w:t>
      </w:r>
      <w:r w:rsidR="005462C1">
        <w:rPr>
          <w:lang w:eastAsia="zh-CN"/>
        </w:rPr>
        <w:t xml:space="preserve">measurement </w:t>
      </w:r>
      <w:r w:rsidR="00915CD2" w:rsidRPr="00933D84">
        <w:rPr>
          <w:lang w:eastAsia="zh-CN"/>
        </w:rPr>
        <w:t xml:space="preserve">duration, the physical location of a UE is nearly unchanged, resulting in </w:t>
      </w:r>
      <w:r w:rsidR="005462C1">
        <w:rPr>
          <w:lang w:eastAsia="zh-CN"/>
        </w:rPr>
        <w:t>stable</w:t>
      </w:r>
      <w:r w:rsidR="00AD3302">
        <w:rPr>
          <w:lang w:eastAsia="zh-CN"/>
        </w:rPr>
        <w:t>/uncha</w:t>
      </w:r>
      <w:r w:rsidR="00A748F0">
        <w:rPr>
          <w:lang w:eastAsia="zh-CN"/>
        </w:rPr>
        <w:t>n</w:t>
      </w:r>
      <w:r w:rsidR="00AD3302">
        <w:rPr>
          <w:lang w:eastAsia="zh-CN"/>
        </w:rPr>
        <w:t>ged</w:t>
      </w:r>
      <w:r w:rsidR="00915CD2" w:rsidRPr="00933D84">
        <w:rPr>
          <w:lang w:eastAsia="zh-CN"/>
        </w:rPr>
        <w:t xml:space="preserve"> physical transmission environment</w:t>
      </w:r>
      <w:r w:rsidR="005462C1">
        <w:rPr>
          <w:lang w:eastAsia="zh-CN"/>
        </w:rPr>
        <w:t>,</w:t>
      </w:r>
      <w:r w:rsidR="00A34F40">
        <w:rPr>
          <w:lang w:eastAsia="zh-CN"/>
        </w:rPr>
        <w:t xml:space="preserve"> and</w:t>
      </w:r>
      <w:r w:rsidR="005462C1">
        <w:rPr>
          <w:lang w:eastAsia="zh-CN"/>
        </w:rPr>
        <w:t xml:space="preserve"> then the</w:t>
      </w:r>
      <w:r w:rsidR="00A34F40">
        <w:rPr>
          <w:lang w:eastAsia="zh-CN"/>
        </w:rPr>
        <w:t xml:space="preserve"> </w:t>
      </w:r>
      <w:r w:rsidR="00E3686B" w:rsidRPr="007117A2">
        <w:rPr>
          <w:lang w:eastAsia="zh-CN"/>
        </w:rPr>
        <w:t>strongest</w:t>
      </w:r>
      <w:r w:rsidR="00A34F40" w:rsidRPr="007117A2">
        <w:rPr>
          <w:lang w:eastAsia="zh-CN"/>
        </w:rPr>
        <w:t xml:space="preserve"> transmission path(s)</w:t>
      </w:r>
      <w:r w:rsidR="005462C1" w:rsidRPr="007117A2">
        <w:rPr>
          <w:lang w:eastAsia="zh-CN"/>
        </w:rPr>
        <w:t xml:space="preserve"> is almost unchanged</w:t>
      </w:r>
      <w:r w:rsidR="00915CD2" w:rsidRPr="007117A2">
        <w:rPr>
          <w:lang w:eastAsia="zh-CN"/>
        </w:rPr>
        <w:t>.</w:t>
      </w:r>
      <w:r w:rsidR="00915CD2" w:rsidRPr="00933D84">
        <w:rPr>
          <w:lang w:eastAsia="zh-CN"/>
        </w:rPr>
        <w:t xml:space="preserve"> </w:t>
      </w:r>
    </w:p>
    <w:p w14:paraId="4D983D0E" w14:textId="0774605B" w:rsidR="00845AEF" w:rsidRDefault="004E2048" w:rsidP="00810DFC">
      <w:pPr>
        <w:pStyle w:val="af3"/>
        <w:numPr>
          <w:ilvl w:val="0"/>
          <w:numId w:val="52"/>
        </w:numPr>
        <w:overflowPunct w:val="0"/>
        <w:autoSpaceDE w:val="0"/>
        <w:autoSpaceDN w:val="0"/>
        <w:adjustRightInd w:val="0"/>
        <w:spacing w:before="120" w:after="120"/>
        <w:ind w:left="360" w:firstLineChars="0"/>
        <w:rPr>
          <w:b/>
          <w:bCs/>
          <w:i/>
          <w:lang w:eastAsia="zh-CN"/>
        </w:rPr>
      </w:pPr>
      <w:r w:rsidRPr="0081646A">
        <w:rPr>
          <w:b/>
          <w:i/>
          <w:lang w:eastAsia="zh-CN"/>
        </w:rPr>
        <w:t xml:space="preserve">During CSI measurements needed for </w:t>
      </w:r>
      <w:r w:rsidRPr="00810DFC">
        <w:rPr>
          <w:b/>
          <w:i/>
          <w:lang w:eastAsia="zh-CN"/>
        </w:rPr>
        <w:t>dynamic TxRUs adaptation,</w:t>
      </w:r>
      <w:r w:rsidRPr="0081646A" w:rsidDel="00181B26">
        <w:rPr>
          <w:b/>
          <w:i/>
          <w:lang w:eastAsia="zh-CN"/>
        </w:rPr>
        <w:t xml:space="preserve"> </w:t>
      </w:r>
      <w:r w:rsidR="0062167C" w:rsidRPr="0081646A">
        <w:rPr>
          <w:b/>
          <w:i/>
          <w:lang w:eastAsia="zh-CN"/>
        </w:rPr>
        <w:t>t</w:t>
      </w:r>
      <w:r w:rsidR="00845AEF" w:rsidRPr="0081646A">
        <w:rPr>
          <w:b/>
          <w:i/>
          <w:lang w:eastAsia="zh-CN"/>
        </w:rPr>
        <w:t>he</w:t>
      </w:r>
      <w:r w:rsidR="00845AEF" w:rsidRPr="0081646A">
        <w:rPr>
          <w:b/>
          <w:bCs/>
          <w:i/>
          <w:lang w:eastAsia="zh-CN"/>
        </w:rPr>
        <w:t xml:space="preserve"> </w:t>
      </w:r>
      <w:r w:rsidR="00E3686B" w:rsidRPr="0081646A">
        <w:rPr>
          <w:b/>
          <w:bCs/>
          <w:i/>
          <w:lang w:eastAsia="zh-CN"/>
        </w:rPr>
        <w:t>str</w:t>
      </w:r>
      <w:r w:rsidR="00E3686B">
        <w:rPr>
          <w:b/>
          <w:bCs/>
          <w:i/>
          <w:lang w:eastAsia="zh-CN"/>
        </w:rPr>
        <w:t>ongest transmission</w:t>
      </w:r>
      <w:r w:rsidR="00845AEF" w:rsidRPr="00845AEF">
        <w:rPr>
          <w:b/>
          <w:bCs/>
          <w:i/>
          <w:lang w:eastAsia="zh-CN"/>
        </w:rPr>
        <w:t xml:space="preserve"> path(s</w:t>
      </w:r>
      <w:r w:rsidR="00845AEF" w:rsidRPr="00845AEF">
        <w:rPr>
          <w:rFonts w:hint="eastAsia"/>
          <w:b/>
          <w:bCs/>
          <w:i/>
          <w:lang w:eastAsia="zh-CN"/>
        </w:rPr>
        <w:t>)</w:t>
      </w:r>
      <w:r w:rsidR="00845AEF" w:rsidRPr="00845AEF">
        <w:rPr>
          <w:b/>
          <w:bCs/>
          <w:i/>
          <w:lang w:eastAsia="zh-CN"/>
        </w:rPr>
        <w:t xml:space="preserve"> </w:t>
      </w:r>
      <w:r w:rsidR="00845AEF" w:rsidRPr="00845AEF">
        <w:rPr>
          <w:rFonts w:hint="eastAsia"/>
          <w:b/>
          <w:bCs/>
          <w:i/>
          <w:lang w:eastAsia="zh-CN"/>
        </w:rPr>
        <w:t>o</w:t>
      </w:r>
      <w:r w:rsidR="00845AEF" w:rsidRPr="00845AEF">
        <w:rPr>
          <w:b/>
          <w:bCs/>
          <w:i/>
          <w:lang w:eastAsia="zh-CN"/>
        </w:rPr>
        <w:t xml:space="preserve">f a UE remains the same due to the nearly unchanged physical </w:t>
      </w:r>
      <w:r w:rsidR="00E3686B">
        <w:rPr>
          <w:b/>
          <w:bCs/>
          <w:i/>
          <w:lang w:eastAsia="zh-CN"/>
        </w:rPr>
        <w:t>transmission environment of a UE</w:t>
      </w:r>
      <w:r w:rsidR="00845AEF" w:rsidRPr="00845AEF">
        <w:rPr>
          <w:b/>
          <w:bCs/>
          <w:i/>
          <w:lang w:eastAsia="zh-CN"/>
        </w:rPr>
        <w:t>.</w:t>
      </w:r>
    </w:p>
    <w:p w14:paraId="594F8381" w14:textId="77777777" w:rsidR="00A23483" w:rsidRPr="007117A2" w:rsidRDefault="00A23483" w:rsidP="00A23483">
      <w:pPr>
        <w:pStyle w:val="af3"/>
        <w:overflowPunct w:val="0"/>
        <w:autoSpaceDE w:val="0"/>
        <w:autoSpaceDN w:val="0"/>
        <w:adjustRightInd w:val="0"/>
        <w:spacing w:before="120" w:after="120"/>
        <w:ind w:left="360" w:firstLineChars="0" w:firstLine="0"/>
        <w:rPr>
          <w:b/>
          <w:bCs/>
          <w:i/>
          <w:lang w:eastAsia="zh-CN"/>
        </w:rPr>
      </w:pPr>
    </w:p>
    <w:p w14:paraId="21D560F4" w14:textId="3A811A7B" w:rsidR="00FE69CC" w:rsidRDefault="00605911" w:rsidP="00810DFC">
      <w:pPr>
        <w:spacing w:after="120"/>
        <w:jc w:val="both"/>
        <w:rPr>
          <w:lang w:eastAsia="zh-CN"/>
        </w:rPr>
      </w:pPr>
      <w:r>
        <w:rPr>
          <w:lang w:eastAsia="zh-CN"/>
        </w:rPr>
        <w:t>Then, d</w:t>
      </w:r>
      <w:r w:rsidR="00A34F40" w:rsidRPr="00810DFC">
        <w:rPr>
          <w:lang w:eastAsia="zh-CN"/>
        </w:rPr>
        <w:t xml:space="preserve">ue to the unchanged </w:t>
      </w:r>
      <w:r w:rsidR="00E3686B" w:rsidRPr="00810DFC">
        <w:rPr>
          <w:lang w:eastAsia="zh-CN"/>
        </w:rPr>
        <w:t>strongest transmission</w:t>
      </w:r>
      <w:r w:rsidR="00A34F40" w:rsidRPr="00810DFC">
        <w:rPr>
          <w:lang w:eastAsia="zh-CN"/>
        </w:rPr>
        <w:t xml:space="preserve"> path(s)</w:t>
      </w:r>
      <w:r w:rsidR="00FE69CC">
        <w:rPr>
          <w:rFonts w:hint="eastAsia"/>
          <w:lang w:eastAsia="zh-CN"/>
        </w:rPr>
        <w:t>,</w:t>
      </w:r>
      <w:r w:rsidR="00FE69CC" w:rsidRPr="00FE69CC">
        <w:rPr>
          <w:lang w:eastAsia="zh-CN"/>
        </w:rPr>
        <w:t xml:space="preserve"> </w:t>
      </w:r>
      <w:r w:rsidR="00FE69CC">
        <w:rPr>
          <w:lang w:eastAsia="zh-CN"/>
        </w:rPr>
        <w:t>h</w:t>
      </w:r>
      <w:r w:rsidR="00FE69CC" w:rsidRPr="00887E02">
        <w:rPr>
          <w:lang w:eastAsia="zh-CN"/>
        </w:rPr>
        <w:t>igh correlated best CSI-RS beam</w:t>
      </w:r>
      <w:r w:rsidR="00FE69CC">
        <w:rPr>
          <w:lang w:eastAsia="zh-CN"/>
        </w:rPr>
        <w:t xml:space="preserve">s represented by the CSI-RS resources corresponding to different shutdown patterns can be deduced as following for both type 1 and type 2 shutdowns. </w:t>
      </w:r>
    </w:p>
    <w:p w14:paraId="1EBDD612" w14:textId="31793A93" w:rsidR="002E4A20" w:rsidRDefault="00933D84" w:rsidP="00810DFC">
      <w:pPr>
        <w:spacing w:after="120"/>
        <w:jc w:val="both"/>
        <w:rPr>
          <w:lang w:eastAsia="zh-CN"/>
        </w:rPr>
      </w:pPr>
      <w:r w:rsidRPr="007117A2">
        <w:rPr>
          <w:lang w:eastAsia="zh-CN"/>
        </w:rPr>
        <w:t xml:space="preserve">For </w:t>
      </w:r>
      <w:r w:rsidR="00781BCC">
        <w:rPr>
          <w:lang w:eastAsia="zh-CN"/>
        </w:rPr>
        <w:t>t</w:t>
      </w:r>
      <w:r w:rsidR="00781BCC" w:rsidRPr="007117A2">
        <w:rPr>
          <w:lang w:eastAsia="zh-CN"/>
        </w:rPr>
        <w:t xml:space="preserve">ype </w:t>
      </w:r>
      <w:r w:rsidRPr="007117A2">
        <w:rPr>
          <w:lang w:eastAsia="zh-CN"/>
        </w:rPr>
        <w:t xml:space="preserve">1 </w:t>
      </w:r>
      <w:r>
        <w:rPr>
          <w:lang w:eastAsia="zh-CN"/>
        </w:rPr>
        <w:t>shutdown</w:t>
      </w:r>
      <w:r w:rsidR="002E4A20">
        <w:rPr>
          <w:lang w:eastAsia="zh-CN"/>
        </w:rPr>
        <w:t xml:space="preserve">, as shown in Figure </w:t>
      </w:r>
      <w:r w:rsidR="0031340F">
        <w:rPr>
          <w:lang w:eastAsia="zh-CN"/>
        </w:rPr>
        <w:t>4</w:t>
      </w:r>
      <w:r w:rsidR="00FB2DFF">
        <w:rPr>
          <w:lang w:eastAsia="zh-CN"/>
        </w:rPr>
        <w:t xml:space="preserve"> </w:t>
      </w:r>
      <w:r w:rsidR="002E4A20">
        <w:rPr>
          <w:lang w:eastAsia="zh-CN"/>
        </w:rPr>
        <w:t>(a)</w:t>
      </w:r>
      <w:r>
        <w:rPr>
          <w:lang w:eastAsia="zh-CN"/>
        </w:rPr>
        <w:t xml:space="preserve">, </w:t>
      </w:r>
      <w:r w:rsidR="00E1347D">
        <w:rPr>
          <w:lang w:eastAsia="zh-CN"/>
        </w:rPr>
        <w:t xml:space="preserve">due to unchanged </w:t>
      </w:r>
      <w:r w:rsidR="00E3686B">
        <w:rPr>
          <w:lang w:eastAsia="zh-CN"/>
        </w:rPr>
        <w:t>strongest transmission</w:t>
      </w:r>
      <w:r w:rsidR="00E1347D">
        <w:rPr>
          <w:lang w:eastAsia="zh-CN"/>
        </w:rPr>
        <w:t xml:space="preserve"> path(s) and the unchanged CSI</w:t>
      </w:r>
      <w:r w:rsidR="00E1347D" w:rsidRPr="00810DFC">
        <w:rPr>
          <w:lang w:eastAsia="zh-CN"/>
        </w:rPr>
        <w:t>-</w:t>
      </w:r>
      <w:r w:rsidR="00E1347D">
        <w:rPr>
          <w:lang w:eastAsia="zh-CN"/>
        </w:rPr>
        <w:t>RS beam</w:t>
      </w:r>
      <w:r w:rsidR="002E4A20">
        <w:rPr>
          <w:lang w:eastAsia="zh-CN"/>
        </w:rPr>
        <w:t xml:space="preserve"> of each logical </w:t>
      </w:r>
      <w:r w:rsidR="00D80AAC" w:rsidRPr="0027691A">
        <w:rPr>
          <w:lang w:eastAsia="zh-CN"/>
        </w:rPr>
        <w:t xml:space="preserve">antenna </w:t>
      </w:r>
      <w:r w:rsidR="002E4A20">
        <w:rPr>
          <w:lang w:eastAsia="zh-CN"/>
        </w:rPr>
        <w:t>port</w:t>
      </w:r>
      <w:r w:rsidR="00E1347D">
        <w:rPr>
          <w:lang w:eastAsia="zh-CN"/>
        </w:rPr>
        <w:t xml:space="preserve">, </w:t>
      </w:r>
      <w:r>
        <w:rPr>
          <w:lang w:eastAsia="zh-CN"/>
        </w:rPr>
        <w:t>the best CSI</w:t>
      </w:r>
      <w:r w:rsidRPr="00810DFC">
        <w:rPr>
          <w:lang w:eastAsia="zh-CN"/>
        </w:rPr>
        <w:t>-</w:t>
      </w:r>
      <w:r>
        <w:rPr>
          <w:lang w:eastAsia="zh-CN"/>
        </w:rPr>
        <w:t>RS beam</w:t>
      </w:r>
      <w:r w:rsidR="00E1347D">
        <w:rPr>
          <w:lang w:eastAsia="zh-CN"/>
        </w:rPr>
        <w:t xml:space="preserve"> remains the same</w:t>
      </w:r>
      <w:r w:rsidR="004703DA">
        <w:rPr>
          <w:lang w:eastAsia="zh-CN"/>
        </w:rPr>
        <w:t xml:space="preserve"> even after type 1 shutdown</w:t>
      </w:r>
      <w:r w:rsidR="00E1347D">
        <w:rPr>
          <w:lang w:eastAsia="zh-CN"/>
        </w:rPr>
        <w:t xml:space="preserve">. </w:t>
      </w:r>
    </w:p>
    <w:p w14:paraId="15CFCFA1" w14:textId="77777777" w:rsidR="00605911" w:rsidRDefault="00E1347D" w:rsidP="00810DFC">
      <w:pPr>
        <w:spacing w:after="120"/>
        <w:jc w:val="both"/>
        <w:rPr>
          <w:lang w:eastAsia="zh-CN"/>
        </w:rPr>
      </w:pPr>
      <w:r>
        <w:rPr>
          <w:lang w:eastAsia="zh-CN"/>
        </w:rPr>
        <w:t xml:space="preserve">For type 2 shutdown, </w:t>
      </w:r>
      <w:r w:rsidR="00FB2DFF">
        <w:rPr>
          <w:lang w:eastAsia="zh-CN"/>
        </w:rPr>
        <w:t xml:space="preserve">as shown in Figure 4 (b), </w:t>
      </w:r>
      <w:r>
        <w:rPr>
          <w:lang w:eastAsia="zh-CN"/>
        </w:rPr>
        <w:t xml:space="preserve">due to </w:t>
      </w:r>
      <w:r w:rsidR="003874A7">
        <w:rPr>
          <w:lang w:eastAsia="zh-CN"/>
        </w:rPr>
        <w:t>widened CSI-RS beam after type 2 shutdown as described above</w:t>
      </w:r>
      <w:r w:rsidR="007C7678">
        <w:rPr>
          <w:lang w:eastAsia="zh-CN"/>
        </w:rPr>
        <w:t>, the best CSI-RS beam</w:t>
      </w:r>
      <w:r>
        <w:rPr>
          <w:lang w:eastAsia="zh-CN"/>
        </w:rPr>
        <w:t xml:space="preserve"> </w:t>
      </w:r>
      <w:r w:rsidR="003D5EFE">
        <w:rPr>
          <w:lang w:eastAsia="zh-CN"/>
        </w:rPr>
        <w:t>in</w:t>
      </w:r>
      <w:r>
        <w:rPr>
          <w:lang w:eastAsia="zh-CN"/>
        </w:rPr>
        <w:t xml:space="preserve"> </w:t>
      </w:r>
      <w:r w:rsidR="003D5EFE">
        <w:rPr>
          <w:lang w:eastAsia="zh-CN"/>
        </w:rPr>
        <w:t>non-</w:t>
      </w:r>
      <w:r>
        <w:rPr>
          <w:lang w:eastAsia="zh-CN"/>
        </w:rPr>
        <w:t>shutdown</w:t>
      </w:r>
      <w:r w:rsidR="003D5EFE">
        <w:rPr>
          <w:lang w:eastAsia="zh-CN"/>
        </w:rPr>
        <w:t xml:space="preserve"> case</w:t>
      </w:r>
      <w:r>
        <w:rPr>
          <w:lang w:eastAsia="zh-CN"/>
        </w:rPr>
        <w:t xml:space="preserve"> is</w:t>
      </w:r>
      <w:r w:rsidR="003874A7">
        <w:rPr>
          <w:lang w:eastAsia="zh-CN"/>
        </w:rPr>
        <w:t xml:space="preserve"> still</w:t>
      </w:r>
      <w:r>
        <w:rPr>
          <w:lang w:eastAsia="zh-CN"/>
        </w:rPr>
        <w:t xml:space="preserve"> covered by </w:t>
      </w:r>
      <w:r w:rsidR="007C7678">
        <w:rPr>
          <w:lang w:eastAsia="zh-CN"/>
        </w:rPr>
        <w:t>a widened</w:t>
      </w:r>
      <w:r w:rsidR="005F52C2">
        <w:rPr>
          <w:lang w:eastAsia="zh-CN"/>
        </w:rPr>
        <w:t xml:space="preserve"> </w:t>
      </w:r>
      <w:r>
        <w:rPr>
          <w:lang w:eastAsia="zh-CN"/>
        </w:rPr>
        <w:t>CSI-RS beam</w:t>
      </w:r>
      <w:r w:rsidR="005F52C2">
        <w:rPr>
          <w:lang w:eastAsia="zh-CN"/>
        </w:rPr>
        <w:t xml:space="preserve"> in the similar direction</w:t>
      </w:r>
      <w:r>
        <w:rPr>
          <w:lang w:eastAsia="zh-CN"/>
        </w:rPr>
        <w:t xml:space="preserve"> </w:t>
      </w:r>
      <w:r w:rsidR="003D5EFE">
        <w:rPr>
          <w:lang w:eastAsia="zh-CN"/>
        </w:rPr>
        <w:t>in shutdown case</w:t>
      </w:r>
      <w:r w:rsidR="00AD3302">
        <w:rPr>
          <w:lang w:eastAsia="zh-CN"/>
        </w:rPr>
        <w:t>. And then, based on the analysis on the unchanged strongest transmission path(s)</w:t>
      </w:r>
      <w:r w:rsidR="004B0465">
        <w:rPr>
          <w:lang w:eastAsia="zh-CN"/>
        </w:rPr>
        <w:t>,</w:t>
      </w:r>
      <w:r w:rsidR="00AD3302">
        <w:rPr>
          <w:lang w:eastAsia="zh-CN"/>
        </w:rPr>
        <w:t xml:space="preserve"> the widened beam which covers the </w:t>
      </w:r>
      <w:r w:rsidR="00E17CD5">
        <w:rPr>
          <w:lang w:eastAsia="zh-CN"/>
        </w:rPr>
        <w:t>best beam in non-shutdown case is</w:t>
      </w:r>
      <w:r w:rsidR="004B0465">
        <w:rPr>
          <w:lang w:eastAsia="zh-CN"/>
        </w:rPr>
        <w:t xml:space="preserve"> almost</w:t>
      </w:r>
      <w:r w:rsidR="00E17CD5">
        <w:rPr>
          <w:lang w:eastAsia="zh-CN"/>
        </w:rPr>
        <w:t xml:space="preserve"> the best beam in shutdown case.</w:t>
      </w:r>
      <w:r w:rsidR="002F4CFC" w:rsidRPr="002F4CFC">
        <w:rPr>
          <w:lang w:eastAsia="zh-CN"/>
        </w:rPr>
        <w:t xml:space="preserve"> </w:t>
      </w:r>
      <w:r w:rsidR="002F4CFC">
        <w:rPr>
          <w:lang w:eastAsia="zh-CN"/>
        </w:rPr>
        <w:t xml:space="preserve">This results in high correlation of best CSI-RS beams which are reported by UE via </w:t>
      </w:r>
      <w:r w:rsidR="002F4CFC" w:rsidRPr="00731CEF">
        <w:rPr>
          <w:lang w:eastAsia="zh-CN"/>
        </w:rPr>
        <w:t>CRI</w:t>
      </w:r>
      <w:r w:rsidR="002F4CFC">
        <w:rPr>
          <w:lang w:eastAsia="zh-CN"/>
        </w:rPr>
        <w:t>s.</w:t>
      </w:r>
      <w:r w:rsidR="00347602" w:rsidRPr="00810DFC">
        <w:rPr>
          <w:lang w:eastAsia="zh-CN"/>
        </w:rPr>
        <w:t xml:space="preserve"> </w:t>
      </w:r>
    </w:p>
    <w:p w14:paraId="09094E86" w14:textId="0A6D151E" w:rsidR="00347602" w:rsidRPr="00570BC4" w:rsidRDefault="00347602" w:rsidP="00810DFC">
      <w:pPr>
        <w:spacing w:after="120"/>
        <w:jc w:val="both"/>
        <w:rPr>
          <w:lang w:eastAsia="zh-CN"/>
        </w:rPr>
      </w:pPr>
      <w:r w:rsidRPr="00810DFC">
        <w:rPr>
          <w:lang w:eastAsia="zh-CN"/>
        </w:rPr>
        <w:t>Simulation results in Table 1 show</w:t>
      </w:r>
      <w:r w:rsidR="00781BCC">
        <w:rPr>
          <w:lang w:eastAsia="zh-CN"/>
        </w:rPr>
        <w:t xml:space="preserve"> that</w:t>
      </w:r>
      <w:r w:rsidRPr="00810DFC">
        <w:rPr>
          <w:lang w:eastAsia="zh-CN"/>
        </w:rPr>
        <w:t xml:space="preserve">, </w:t>
      </w:r>
      <w:r w:rsidR="00355F83" w:rsidRPr="00810DFC">
        <w:rPr>
          <w:lang w:eastAsia="zh-CN"/>
        </w:rPr>
        <w:t xml:space="preserve">for type 2 shutdown, </w:t>
      </w:r>
      <w:r w:rsidRPr="00810DFC">
        <w:rPr>
          <w:lang w:eastAsia="zh-CN"/>
        </w:rPr>
        <w:t>the probability that UE selects a widened CSI-RS beam that represents same direction as the best CSI-RS beam in non-shutdown case equals to 1.</w:t>
      </w:r>
      <w:r w:rsidR="00333DAC" w:rsidRPr="00810DFC">
        <w:rPr>
          <w:lang w:eastAsia="zh-CN"/>
        </w:rPr>
        <w:t xml:space="preserve"> </w:t>
      </w:r>
      <w:r w:rsidR="00333DAC">
        <w:rPr>
          <w:lang w:eastAsia="zh-CN"/>
        </w:rPr>
        <w:t>The LLS assumptions are listed in Appendix B.</w:t>
      </w:r>
      <w:r w:rsidR="00286E5B">
        <w:rPr>
          <w:lang w:eastAsia="zh-CN"/>
        </w:rPr>
        <w:t xml:space="preserve"> </w:t>
      </w:r>
    </w:p>
    <w:p w14:paraId="03F1E58B" w14:textId="5B54CD6F" w:rsidR="00473ACF" w:rsidRPr="00810DFC" w:rsidRDefault="00473ACF" w:rsidP="00810DFC">
      <w:pPr>
        <w:spacing w:after="120"/>
        <w:jc w:val="both"/>
        <w:rPr>
          <w:lang w:eastAsia="zh-CN"/>
        </w:rPr>
      </w:pPr>
      <w:r>
        <w:rPr>
          <w:lang w:eastAsia="zh-CN"/>
        </w:rPr>
        <w:t xml:space="preserve">With the high correlations among CSI-RS beams for different shutdown patterns, the calculation complexity and the requirement on UE capability on the multi-CSI measurement and reporting can be largely reduced. </w:t>
      </w:r>
      <w:r w:rsidR="00286E5B">
        <w:rPr>
          <w:lang w:eastAsia="zh-CN"/>
        </w:rPr>
        <w:t>In addition, even UE only reports one CRI, based on the high correlation between best CSI-RS beams, the same energy saving gain can be obtained as the simulation result as shown in section 2.</w:t>
      </w:r>
    </w:p>
    <w:p w14:paraId="69AAB594" w14:textId="36CA46C2" w:rsidR="00347602" w:rsidRPr="00810DFC" w:rsidRDefault="00347602" w:rsidP="007117A2">
      <w:pPr>
        <w:spacing w:after="120"/>
        <w:jc w:val="center"/>
        <w:rPr>
          <w:b/>
          <w:lang w:eastAsia="zh-CN"/>
        </w:rPr>
      </w:pPr>
      <w:r w:rsidRPr="00810DFC">
        <w:rPr>
          <w:b/>
          <w:lang w:eastAsia="zh-CN"/>
        </w:rPr>
        <w:t xml:space="preserve">Table 1. </w:t>
      </w:r>
      <w:r w:rsidR="00355F83" w:rsidRPr="00810DFC">
        <w:rPr>
          <w:b/>
          <w:lang w:eastAsia="zh-CN"/>
        </w:rPr>
        <w:t>Type 2 shutdown: r</w:t>
      </w:r>
      <w:r w:rsidR="00333DAC" w:rsidRPr="00810DFC">
        <w:rPr>
          <w:b/>
          <w:lang w:eastAsia="zh-CN"/>
        </w:rPr>
        <w:t>esult</w:t>
      </w:r>
      <w:r w:rsidR="00355F83" w:rsidRPr="00810DFC">
        <w:rPr>
          <w:b/>
          <w:lang w:eastAsia="zh-CN"/>
        </w:rPr>
        <w:t xml:space="preserve"> </w:t>
      </w:r>
      <w:r w:rsidR="00333DAC" w:rsidRPr="00810DFC">
        <w:rPr>
          <w:b/>
          <w:lang w:eastAsia="zh-CN"/>
        </w:rPr>
        <w:t>of correlation between the best CSI-RS beams.</w:t>
      </w:r>
    </w:p>
    <w:tbl>
      <w:tblPr>
        <w:tblStyle w:val="a8"/>
        <w:tblW w:w="0" w:type="auto"/>
        <w:jc w:val="center"/>
        <w:tblLook w:val="04A0" w:firstRow="1" w:lastRow="0" w:firstColumn="1" w:lastColumn="0" w:noHBand="0" w:noVBand="1"/>
      </w:tblPr>
      <w:tblGrid>
        <w:gridCol w:w="1231"/>
        <w:gridCol w:w="3726"/>
        <w:gridCol w:w="3685"/>
      </w:tblGrid>
      <w:tr w:rsidR="00333DAC" w14:paraId="1FE34F8A" w14:textId="77777777" w:rsidTr="007117A2">
        <w:trPr>
          <w:jc w:val="center"/>
        </w:trPr>
        <w:tc>
          <w:tcPr>
            <w:tcW w:w="1231" w:type="dxa"/>
          </w:tcPr>
          <w:p w14:paraId="5504D557" w14:textId="45A04E1A" w:rsidR="00333DAC" w:rsidRDefault="00CD0C95" w:rsidP="009B5F9C">
            <w:pPr>
              <w:spacing w:after="120"/>
              <w:jc w:val="center"/>
              <w:rPr>
                <w:lang w:eastAsia="zh-CN"/>
              </w:rPr>
            </w:pPr>
            <w:r>
              <w:rPr>
                <w:rFonts w:hint="eastAsia"/>
                <w:lang w:eastAsia="zh-CN"/>
              </w:rPr>
              <w:t>C</w:t>
            </w:r>
            <w:r>
              <w:rPr>
                <w:lang w:eastAsia="zh-CN"/>
              </w:rPr>
              <w:t>ase</w:t>
            </w:r>
          </w:p>
        </w:tc>
        <w:tc>
          <w:tcPr>
            <w:tcW w:w="3726" w:type="dxa"/>
          </w:tcPr>
          <w:p w14:paraId="35795DFF" w14:textId="64964736" w:rsidR="00333DAC" w:rsidRDefault="00333DAC">
            <w:pPr>
              <w:spacing w:after="120"/>
              <w:jc w:val="center"/>
              <w:rPr>
                <w:lang w:eastAsia="zh-CN"/>
              </w:rPr>
            </w:pPr>
            <w:r>
              <w:rPr>
                <w:lang w:eastAsia="zh-CN"/>
              </w:rPr>
              <w:t xml:space="preserve">Select a best CSI-RS beam in shutdown case with the </w:t>
            </w:r>
            <w:r w:rsidRPr="007117A2">
              <w:rPr>
                <w:b/>
                <w:lang w:eastAsia="zh-CN"/>
              </w:rPr>
              <w:t>same direction</w:t>
            </w:r>
            <w:r>
              <w:rPr>
                <w:lang w:eastAsia="zh-CN"/>
              </w:rPr>
              <w:t xml:space="preserve"> as the best CSI-RS beam in non-shutdown case</w:t>
            </w:r>
          </w:p>
        </w:tc>
        <w:tc>
          <w:tcPr>
            <w:tcW w:w="3685" w:type="dxa"/>
          </w:tcPr>
          <w:p w14:paraId="0C17CEFD" w14:textId="33361748" w:rsidR="00333DAC" w:rsidRDefault="00333DAC">
            <w:pPr>
              <w:spacing w:after="120"/>
              <w:jc w:val="center"/>
              <w:rPr>
                <w:lang w:eastAsia="zh-CN"/>
              </w:rPr>
            </w:pPr>
            <w:r>
              <w:rPr>
                <w:lang w:eastAsia="zh-CN"/>
              </w:rPr>
              <w:t>Select a best CSI-RS beam in shutdown case with</w:t>
            </w:r>
            <w:r w:rsidRPr="007117A2">
              <w:rPr>
                <w:b/>
                <w:lang w:eastAsia="zh-CN"/>
              </w:rPr>
              <w:t xml:space="preserve"> different direction</w:t>
            </w:r>
            <w:r>
              <w:rPr>
                <w:lang w:eastAsia="zh-CN"/>
              </w:rPr>
              <w:t xml:space="preserve"> as the best CSI-RS beam in non-shutdown case</w:t>
            </w:r>
          </w:p>
        </w:tc>
      </w:tr>
      <w:tr w:rsidR="00333DAC" w14:paraId="72BDDC5A" w14:textId="77777777" w:rsidTr="007117A2">
        <w:trPr>
          <w:jc w:val="center"/>
        </w:trPr>
        <w:tc>
          <w:tcPr>
            <w:tcW w:w="1231" w:type="dxa"/>
          </w:tcPr>
          <w:p w14:paraId="6E6F192D" w14:textId="73321705" w:rsidR="00333DAC" w:rsidRDefault="00333DAC" w:rsidP="009B5F9C">
            <w:pPr>
              <w:spacing w:after="120"/>
              <w:jc w:val="center"/>
              <w:rPr>
                <w:lang w:eastAsia="zh-CN"/>
              </w:rPr>
            </w:pPr>
            <w:r>
              <w:rPr>
                <w:lang w:eastAsia="zh-CN"/>
              </w:rPr>
              <w:t>Probability</w:t>
            </w:r>
          </w:p>
        </w:tc>
        <w:tc>
          <w:tcPr>
            <w:tcW w:w="3726" w:type="dxa"/>
          </w:tcPr>
          <w:p w14:paraId="3725CE75" w14:textId="345F3358" w:rsidR="00333DAC" w:rsidRDefault="00333DAC" w:rsidP="009B5F9C">
            <w:pPr>
              <w:spacing w:after="120"/>
              <w:jc w:val="center"/>
              <w:rPr>
                <w:lang w:eastAsia="zh-CN"/>
              </w:rPr>
            </w:pPr>
            <w:r>
              <w:rPr>
                <w:lang w:eastAsia="zh-CN"/>
              </w:rPr>
              <w:t>1</w:t>
            </w:r>
          </w:p>
        </w:tc>
        <w:tc>
          <w:tcPr>
            <w:tcW w:w="3685" w:type="dxa"/>
          </w:tcPr>
          <w:p w14:paraId="406E22C4" w14:textId="418CB0B5" w:rsidR="00333DAC" w:rsidRDefault="00333DAC" w:rsidP="009B5F9C">
            <w:pPr>
              <w:spacing w:after="120"/>
              <w:jc w:val="center"/>
              <w:rPr>
                <w:lang w:eastAsia="zh-CN"/>
              </w:rPr>
            </w:pPr>
            <w:r>
              <w:rPr>
                <w:lang w:eastAsia="zh-CN"/>
              </w:rPr>
              <w:t>0</w:t>
            </w:r>
          </w:p>
        </w:tc>
      </w:tr>
    </w:tbl>
    <w:p w14:paraId="1DD8A016" w14:textId="77777777" w:rsidR="00347602" w:rsidRPr="00347602" w:rsidRDefault="00347602" w:rsidP="007117A2">
      <w:pPr>
        <w:pStyle w:val="af3"/>
        <w:spacing w:after="120"/>
        <w:ind w:left="420" w:firstLineChars="0" w:firstLine="0"/>
        <w:jc w:val="both"/>
        <w:rPr>
          <w:lang w:eastAsia="zh-CN"/>
        </w:rPr>
      </w:pPr>
    </w:p>
    <w:p w14:paraId="72776071" w14:textId="7B5F074E" w:rsidR="0062167C" w:rsidRPr="0081646A" w:rsidRDefault="0062167C" w:rsidP="00810DFC">
      <w:pPr>
        <w:pStyle w:val="af3"/>
        <w:numPr>
          <w:ilvl w:val="0"/>
          <w:numId w:val="52"/>
        </w:numPr>
        <w:overflowPunct w:val="0"/>
        <w:autoSpaceDE w:val="0"/>
        <w:autoSpaceDN w:val="0"/>
        <w:adjustRightInd w:val="0"/>
        <w:spacing w:before="120" w:after="120"/>
        <w:ind w:left="360" w:firstLineChars="0"/>
        <w:rPr>
          <w:b/>
          <w:bCs/>
          <w:i/>
          <w:lang w:eastAsia="zh-CN"/>
        </w:rPr>
      </w:pPr>
      <w:r w:rsidRPr="0081646A">
        <w:rPr>
          <w:b/>
          <w:bCs/>
          <w:i/>
          <w:lang w:eastAsia="zh-CN"/>
        </w:rPr>
        <w:t xml:space="preserve">The best CSI-RS beam in non-shutdown case is directed to the similar direction </w:t>
      </w:r>
      <w:r w:rsidRPr="00810DFC">
        <w:rPr>
          <w:b/>
          <w:bCs/>
          <w:i/>
          <w:lang w:eastAsia="zh-CN"/>
        </w:rPr>
        <w:t>and highly correlated with</w:t>
      </w:r>
      <w:r w:rsidRPr="0081646A">
        <w:rPr>
          <w:b/>
          <w:bCs/>
          <w:i/>
          <w:lang w:eastAsia="zh-CN"/>
        </w:rPr>
        <w:t xml:space="preserve"> the best CSI-RS beam in shutdown case. </w:t>
      </w:r>
    </w:p>
    <w:p w14:paraId="42F0C814" w14:textId="521BB378" w:rsidR="00473ACF" w:rsidRDefault="00473ACF" w:rsidP="00810DFC">
      <w:pPr>
        <w:pStyle w:val="af3"/>
        <w:numPr>
          <w:ilvl w:val="0"/>
          <w:numId w:val="52"/>
        </w:numPr>
        <w:overflowPunct w:val="0"/>
        <w:autoSpaceDE w:val="0"/>
        <w:autoSpaceDN w:val="0"/>
        <w:adjustRightInd w:val="0"/>
        <w:spacing w:before="120" w:after="120"/>
        <w:ind w:left="360" w:firstLineChars="0"/>
        <w:rPr>
          <w:b/>
          <w:bCs/>
          <w:i/>
          <w:lang w:eastAsia="zh-CN"/>
        </w:rPr>
      </w:pPr>
      <w:r w:rsidRPr="00810DFC">
        <w:rPr>
          <w:b/>
          <w:bCs/>
          <w:i/>
          <w:lang w:eastAsia="zh-CN"/>
        </w:rPr>
        <w:t>With the high correlations among CSI-RS beams for different shutdown patterns, the calculation complexity and the requirement on UE capability on the multi-CSI measurement and reporting can be largely reduced</w:t>
      </w:r>
      <w:r>
        <w:rPr>
          <w:b/>
          <w:bCs/>
          <w:i/>
          <w:lang w:eastAsia="zh-CN"/>
        </w:rPr>
        <w:t>.</w:t>
      </w:r>
      <w:r w:rsidR="007B021F">
        <w:rPr>
          <w:b/>
          <w:bCs/>
          <w:i/>
          <w:lang w:eastAsia="zh-CN"/>
        </w:rPr>
        <w:t xml:space="preserve"> </w:t>
      </w:r>
    </w:p>
    <w:p w14:paraId="5A74DBF4" w14:textId="77777777" w:rsidR="00A23483" w:rsidRDefault="00A23483" w:rsidP="00A23483">
      <w:pPr>
        <w:pStyle w:val="af3"/>
        <w:overflowPunct w:val="0"/>
        <w:autoSpaceDE w:val="0"/>
        <w:autoSpaceDN w:val="0"/>
        <w:adjustRightInd w:val="0"/>
        <w:spacing w:before="120" w:after="120"/>
        <w:ind w:left="360" w:firstLineChars="0" w:firstLine="0"/>
        <w:rPr>
          <w:b/>
          <w:bCs/>
          <w:i/>
          <w:lang w:eastAsia="zh-CN"/>
        </w:rPr>
      </w:pPr>
    </w:p>
    <w:p w14:paraId="4BB097E6" w14:textId="7485C4A0" w:rsidR="0003368C" w:rsidRPr="00887E02" w:rsidRDefault="0003368C" w:rsidP="00810DFC">
      <w:pPr>
        <w:pStyle w:val="af3"/>
        <w:numPr>
          <w:ilvl w:val="0"/>
          <w:numId w:val="50"/>
        </w:numPr>
        <w:spacing w:after="120"/>
        <w:ind w:firstLineChars="0"/>
        <w:jc w:val="both"/>
        <w:rPr>
          <w:b/>
          <w:u w:val="single"/>
          <w:lang w:eastAsia="zh-CN"/>
        </w:rPr>
      </w:pPr>
      <w:r w:rsidRPr="00887E02">
        <w:rPr>
          <w:b/>
          <w:u w:val="single"/>
          <w:lang w:eastAsia="zh-CN"/>
        </w:rPr>
        <w:t xml:space="preserve">High correlation among </w:t>
      </w:r>
      <w:r>
        <w:rPr>
          <w:b/>
          <w:u w:val="single"/>
          <w:lang w:eastAsia="zh-CN"/>
        </w:rPr>
        <w:t>PMIs</w:t>
      </w:r>
      <w:r w:rsidR="00831434">
        <w:rPr>
          <w:b/>
          <w:u w:val="single"/>
          <w:lang w:eastAsia="zh-CN"/>
        </w:rPr>
        <w:t xml:space="preserve"> in the best CSI-RS beam</w:t>
      </w:r>
      <w:r w:rsidRPr="00887E02">
        <w:rPr>
          <w:b/>
          <w:u w:val="single"/>
          <w:lang w:eastAsia="zh-CN"/>
        </w:rPr>
        <w:t xml:space="preserve"> corresponding to different shutdown patterns</w:t>
      </w:r>
    </w:p>
    <w:p w14:paraId="4337B892" w14:textId="05E1B7FB" w:rsidR="0003368C" w:rsidRPr="00810DFC" w:rsidRDefault="00371355" w:rsidP="00810DFC">
      <w:pPr>
        <w:spacing w:after="120"/>
        <w:jc w:val="both"/>
        <w:rPr>
          <w:lang w:eastAsia="zh-CN"/>
        </w:rPr>
      </w:pPr>
      <w:r w:rsidRPr="00810DFC">
        <w:rPr>
          <w:lang w:eastAsia="zh-CN"/>
        </w:rPr>
        <w:t>Within the best CSI-RS beams</w:t>
      </w:r>
      <w:r>
        <w:rPr>
          <w:lang w:eastAsia="zh-CN"/>
        </w:rPr>
        <w:t xml:space="preserve"> for different shutdown patterns, </w:t>
      </w:r>
      <w:r w:rsidR="00723F93">
        <w:rPr>
          <w:lang w:eastAsia="zh-CN"/>
        </w:rPr>
        <w:t>the</w:t>
      </w:r>
      <w:r w:rsidR="00DD49AF">
        <w:rPr>
          <w:lang w:eastAsia="zh-CN"/>
        </w:rPr>
        <w:t xml:space="preserve"> PMIs in the best CSI-RS beam corresponding to different shutdown patterns</w:t>
      </w:r>
      <w:r w:rsidR="00723F93">
        <w:rPr>
          <w:lang w:eastAsia="zh-CN"/>
        </w:rPr>
        <w:t xml:space="preserve"> is also highly correlated as </w:t>
      </w:r>
      <w:r w:rsidR="00C07E82">
        <w:rPr>
          <w:lang w:eastAsia="zh-CN"/>
        </w:rPr>
        <w:t>illustrated</w:t>
      </w:r>
      <w:r w:rsidR="00723F93">
        <w:rPr>
          <w:lang w:eastAsia="zh-CN"/>
        </w:rPr>
        <w:t xml:space="preserve"> in Figure </w:t>
      </w:r>
      <w:r w:rsidR="0031340F">
        <w:rPr>
          <w:lang w:eastAsia="zh-CN"/>
        </w:rPr>
        <w:t>5</w:t>
      </w:r>
      <w:r w:rsidR="00BF0590">
        <w:rPr>
          <w:lang w:eastAsia="zh-CN"/>
        </w:rPr>
        <w:t>, since PMI is used to characterize the direction of the strongest transmission path(s</w:t>
      </w:r>
      <w:r w:rsidR="00BF0590">
        <w:rPr>
          <w:rFonts w:hint="eastAsia"/>
          <w:lang w:eastAsia="zh-CN"/>
        </w:rPr>
        <w:t>)</w:t>
      </w:r>
      <w:r w:rsidR="00BF0590">
        <w:rPr>
          <w:lang w:eastAsia="zh-CN"/>
        </w:rPr>
        <w:t xml:space="preserve"> of a UE in the best CSI-RS beam</w:t>
      </w:r>
      <w:r w:rsidR="00723F93">
        <w:rPr>
          <w:lang w:eastAsia="zh-CN"/>
        </w:rPr>
        <w:t xml:space="preserve">. </w:t>
      </w:r>
    </w:p>
    <w:p w14:paraId="01F422EF" w14:textId="03CC3DDC" w:rsidR="005F14F4" w:rsidRDefault="00722A87">
      <w:pPr>
        <w:pStyle w:val="af3"/>
        <w:spacing w:after="120"/>
        <w:ind w:firstLineChars="0" w:firstLine="0"/>
        <w:jc w:val="center"/>
        <w:rPr>
          <w:noProof/>
          <w:lang w:val="en-US" w:eastAsia="zh-CN"/>
        </w:rPr>
      </w:pPr>
      <w:r>
        <w:rPr>
          <w:noProof/>
          <w:lang w:val="en-US" w:eastAsia="zh-CN"/>
        </w:rPr>
        <w:drawing>
          <wp:inline distT="0" distB="0" distL="0" distR="0" wp14:anchorId="709B6694" wp14:editId="0A50F0E7">
            <wp:extent cx="3558540" cy="951225"/>
            <wp:effectExtent l="0" t="0" r="381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7642" cy="967023"/>
                    </a:xfrm>
                    <a:prstGeom prst="rect">
                      <a:avLst/>
                    </a:prstGeom>
                  </pic:spPr>
                </pic:pic>
              </a:graphicData>
            </a:graphic>
          </wp:inline>
        </w:drawing>
      </w:r>
    </w:p>
    <w:p w14:paraId="54B6EF06" w14:textId="08461F12" w:rsidR="005F14F4" w:rsidRPr="00810DFC" w:rsidRDefault="005F14F4">
      <w:pPr>
        <w:pStyle w:val="af3"/>
        <w:spacing w:after="120"/>
        <w:ind w:firstLineChars="0" w:firstLine="0"/>
        <w:jc w:val="center"/>
        <w:rPr>
          <w:b/>
          <w:bCs/>
          <w:noProof/>
          <w:lang w:val="en-US" w:eastAsia="zh-CN"/>
        </w:rPr>
      </w:pPr>
      <w:r w:rsidRPr="00810DFC">
        <w:rPr>
          <w:b/>
          <w:bCs/>
          <w:sz w:val="18"/>
          <w:lang w:eastAsia="zh-CN"/>
        </w:rPr>
        <w:t>(a) Type 1 TxRUs shutdown</w:t>
      </w:r>
      <w:r w:rsidRPr="00810DFC">
        <w:rPr>
          <w:b/>
          <w:bCs/>
          <w:sz w:val="18"/>
          <w:lang w:eastAsia="zh-CN"/>
        </w:rPr>
        <w:tab/>
      </w:r>
    </w:p>
    <w:p w14:paraId="4F6B411C" w14:textId="0DECE918" w:rsidR="00BB0DDF" w:rsidRDefault="00BB0DDF" w:rsidP="00810DFC">
      <w:pPr>
        <w:pStyle w:val="af3"/>
        <w:spacing w:after="120"/>
        <w:ind w:firstLineChars="0" w:firstLine="0"/>
        <w:jc w:val="center"/>
        <w:rPr>
          <w:noProof/>
          <w:lang w:val="en-US" w:eastAsia="zh-CN"/>
        </w:rPr>
      </w:pPr>
      <w:r>
        <w:rPr>
          <w:noProof/>
          <w:lang w:val="en-US" w:eastAsia="zh-CN"/>
        </w:rPr>
        <w:lastRenderedPageBreak/>
        <w:drawing>
          <wp:inline distT="0" distB="0" distL="0" distR="0" wp14:anchorId="03060748" wp14:editId="67D241F1">
            <wp:extent cx="3867786" cy="10591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59584" cy="1084319"/>
                    </a:xfrm>
                    <a:prstGeom prst="rect">
                      <a:avLst/>
                    </a:prstGeom>
                  </pic:spPr>
                </pic:pic>
              </a:graphicData>
            </a:graphic>
          </wp:inline>
        </w:drawing>
      </w:r>
    </w:p>
    <w:p w14:paraId="192FC4D6" w14:textId="4D6DC629" w:rsidR="00035084" w:rsidRDefault="00035084" w:rsidP="005F14F4">
      <w:pPr>
        <w:ind w:left="2940" w:firstLine="840"/>
        <w:rPr>
          <w:b/>
          <w:bCs/>
          <w:sz w:val="18"/>
          <w:lang w:eastAsia="zh-CN"/>
        </w:rPr>
      </w:pPr>
      <w:r w:rsidRPr="00810DFC">
        <w:rPr>
          <w:b/>
          <w:bCs/>
          <w:sz w:val="18"/>
          <w:lang w:eastAsia="zh-CN"/>
        </w:rPr>
        <w:t>(b) Type 2 TxRUs shutdown</w:t>
      </w:r>
    </w:p>
    <w:p w14:paraId="77A05EA4" w14:textId="77777777" w:rsidR="005F14F4" w:rsidRPr="00810DFC" w:rsidRDefault="005F14F4" w:rsidP="00810DFC">
      <w:pPr>
        <w:ind w:left="2940" w:firstLine="840"/>
        <w:rPr>
          <w:b/>
          <w:bCs/>
          <w:sz w:val="18"/>
          <w:lang w:eastAsia="zh-CN"/>
        </w:rPr>
      </w:pPr>
    </w:p>
    <w:p w14:paraId="589F0248" w14:textId="0757F74D" w:rsidR="00035084" w:rsidRPr="00810DFC" w:rsidRDefault="00035084" w:rsidP="00810DFC">
      <w:pPr>
        <w:spacing w:after="120"/>
        <w:jc w:val="center"/>
        <w:rPr>
          <w:b/>
          <w:lang w:eastAsia="zh-CN"/>
        </w:rPr>
      </w:pPr>
      <w:r w:rsidRPr="00810DFC">
        <w:rPr>
          <w:rFonts w:hint="eastAsia"/>
          <w:b/>
          <w:lang w:eastAsia="zh-CN"/>
        </w:rPr>
        <w:t>F</w:t>
      </w:r>
      <w:r w:rsidRPr="00810DFC">
        <w:rPr>
          <w:b/>
          <w:lang w:eastAsia="zh-CN"/>
        </w:rPr>
        <w:t xml:space="preserve">igure </w:t>
      </w:r>
      <w:r w:rsidR="0031340F" w:rsidRPr="00810DFC">
        <w:rPr>
          <w:b/>
          <w:lang w:eastAsia="zh-CN"/>
        </w:rPr>
        <w:t>5</w:t>
      </w:r>
      <w:r w:rsidRPr="00810DFC">
        <w:rPr>
          <w:b/>
          <w:lang w:eastAsia="zh-CN"/>
        </w:rPr>
        <w:t>. Illustrations of directions for correlated PMIs</w:t>
      </w:r>
    </w:p>
    <w:p w14:paraId="03B4ED2F" w14:textId="6BDBBC62" w:rsidR="00BB0DDF" w:rsidRDefault="002B4F02">
      <w:pPr>
        <w:spacing w:after="120"/>
        <w:jc w:val="both"/>
        <w:rPr>
          <w:lang w:eastAsia="zh-CN"/>
        </w:rPr>
      </w:pPr>
      <w:r>
        <w:rPr>
          <w:lang w:eastAsia="zh-CN"/>
        </w:rPr>
        <w:t>For type 1 shutdown, b</w:t>
      </w:r>
      <w:r w:rsidR="00BB0DDF">
        <w:rPr>
          <w:lang w:eastAsia="zh-CN"/>
        </w:rPr>
        <w:t>ased on the principle of PMI described in Appendix D,</w:t>
      </w:r>
      <w:r w:rsidR="00BB0DDF" w:rsidRPr="00DF0467">
        <w:rPr>
          <w:lang w:eastAsia="zh-CN"/>
        </w:rPr>
        <w:t xml:space="preserve"> </w:t>
      </w:r>
      <w:r w:rsidR="00BB0DDF">
        <w:rPr>
          <w:lang w:eastAsia="zh-CN"/>
        </w:rPr>
        <w:t>it can be always possible to find a PMI with smaller number of CSI-RS ports</w:t>
      </w:r>
      <w:r w:rsidR="00D93D12">
        <w:rPr>
          <w:lang w:eastAsia="zh-CN"/>
        </w:rPr>
        <w:t xml:space="preserve"> after type 1 shutdown</w:t>
      </w:r>
      <w:r w:rsidR="00BB0DDF">
        <w:rPr>
          <w:lang w:eastAsia="zh-CN"/>
        </w:rPr>
        <w:t xml:space="preserve"> that represents the similar direction as a PMI with lager number of ports</w:t>
      </w:r>
      <w:r w:rsidR="00D93D12">
        <w:rPr>
          <w:lang w:eastAsia="zh-CN"/>
        </w:rPr>
        <w:t xml:space="preserve"> before type 1 shutdown</w:t>
      </w:r>
      <w:r w:rsidR="00BB0DDF">
        <w:rPr>
          <w:lang w:eastAsia="zh-CN"/>
        </w:rPr>
        <w:t xml:space="preserve">. And then, for such two PMIs, the correlation is high. Figure </w:t>
      </w:r>
      <w:r w:rsidR="0031340F">
        <w:rPr>
          <w:lang w:eastAsia="zh-CN"/>
        </w:rPr>
        <w:t>5</w:t>
      </w:r>
      <w:r w:rsidR="00FB2DFF">
        <w:rPr>
          <w:lang w:eastAsia="zh-CN"/>
        </w:rPr>
        <w:t xml:space="preserve"> </w:t>
      </w:r>
      <w:r w:rsidR="00BB0DDF">
        <w:rPr>
          <w:lang w:eastAsia="zh-CN"/>
        </w:rPr>
        <w:t>(</w:t>
      </w:r>
      <w:r>
        <w:rPr>
          <w:lang w:eastAsia="zh-CN"/>
        </w:rPr>
        <w:t>a</w:t>
      </w:r>
      <w:r w:rsidR="00BB0DDF">
        <w:rPr>
          <w:lang w:eastAsia="zh-CN"/>
        </w:rPr>
        <w:t xml:space="preserve">) </w:t>
      </w:r>
      <w:r w:rsidR="00BB0DDF" w:rsidRPr="00887E02">
        <w:rPr>
          <w:lang w:eastAsia="zh-CN"/>
        </w:rPr>
        <w:t xml:space="preserve">shows an example of possible beam directions when using two highly correlated PMIs, </w:t>
      </w:r>
      <w:r>
        <w:rPr>
          <w:lang w:eastAsia="zh-CN"/>
        </w:rPr>
        <w:t xml:space="preserve">wherein </w:t>
      </w:r>
      <w:r w:rsidR="00BB0DDF" w:rsidRPr="00887E02">
        <w:rPr>
          <w:lang w:eastAsia="zh-CN"/>
        </w:rPr>
        <w:t>the first PMI is with larger number of ports (e.g. 32 ports without TxRUs shutdown) and the second PMI is with smaller number of ports (e.g. 16 ports with type1 TxRUs shutdown by half).</w:t>
      </w:r>
      <w:r w:rsidR="002760BC" w:rsidRPr="002760BC">
        <w:rPr>
          <w:lang w:eastAsia="zh-CN"/>
        </w:rPr>
        <w:t xml:space="preserve"> </w:t>
      </w:r>
      <w:r w:rsidR="003A5FBC">
        <w:rPr>
          <w:lang w:eastAsia="zh-CN"/>
        </w:rPr>
        <w:t>For rank fall-</w:t>
      </w:r>
      <w:r w:rsidR="002760BC">
        <w:rPr>
          <w:lang w:eastAsia="zh-CN"/>
        </w:rPr>
        <w:t>back case, there is also correlation between PMIs, since the beam of at least one layer in the precoding matrixes with different rank attempt direct to the strongest path.</w:t>
      </w:r>
    </w:p>
    <w:p w14:paraId="7C6CFB06" w14:textId="6CACFB16" w:rsidR="00A853AF" w:rsidRPr="00A23483" w:rsidRDefault="00A853AF" w:rsidP="00810DFC">
      <w:pPr>
        <w:pStyle w:val="af3"/>
        <w:numPr>
          <w:ilvl w:val="0"/>
          <w:numId w:val="52"/>
        </w:numPr>
        <w:overflowPunct w:val="0"/>
        <w:autoSpaceDE w:val="0"/>
        <w:autoSpaceDN w:val="0"/>
        <w:adjustRightInd w:val="0"/>
        <w:spacing w:before="120" w:after="120"/>
        <w:ind w:left="360" w:firstLineChars="0"/>
        <w:rPr>
          <w:lang w:eastAsia="zh-CN"/>
        </w:rPr>
      </w:pPr>
      <w:r>
        <w:rPr>
          <w:b/>
          <w:bCs/>
          <w:i/>
          <w:lang w:eastAsia="zh-CN"/>
        </w:rPr>
        <w:t xml:space="preserve">For type 1 shutdown, </w:t>
      </w:r>
      <w:r w:rsidRPr="007117A2">
        <w:rPr>
          <w:b/>
          <w:bCs/>
          <w:i/>
          <w:lang w:eastAsia="zh-CN"/>
        </w:rPr>
        <w:t xml:space="preserve">the reported “best PMI of larger number of ports” </w:t>
      </w:r>
      <w:r w:rsidRPr="00266E5F">
        <w:rPr>
          <w:b/>
          <w:bCs/>
          <w:i/>
          <w:lang w:eastAsia="zh-CN"/>
        </w:rPr>
        <w:t>represents the similar direction as</w:t>
      </w:r>
      <w:r w:rsidRPr="007117A2">
        <w:rPr>
          <w:b/>
          <w:bCs/>
          <w:i/>
          <w:lang w:eastAsia="zh-CN"/>
        </w:rPr>
        <w:t xml:space="preserve"> the </w:t>
      </w:r>
      <w:r w:rsidRPr="00266E5F">
        <w:rPr>
          <w:b/>
          <w:bCs/>
          <w:i/>
          <w:lang w:eastAsia="zh-CN"/>
        </w:rPr>
        <w:t xml:space="preserve">reported </w:t>
      </w:r>
      <w:r w:rsidRPr="007117A2">
        <w:rPr>
          <w:b/>
          <w:bCs/>
          <w:i/>
          <w:lang w:eastAsia="zh-CN"/>
        </w:rPr>
        <w:t>“best PMI of smaller number of ports”</w:t>
      </w:r>
      <w:r w:rsidRPr="00266E5F">
        <w:rPr>
          <w:b/>
          <w:bCs/>
          <w:i/>
          <w:lang w:eastAsia="zh-CN"/>
        </w:rPr>
        <w:t xml:space="preserve">, resulting in high </w:t>
      </w:r>
      <w:r w:rsidRPr="007117A2">
        <w:rPr>
          <w:b/>
          <w:i/>
          <w:lang w:eastAsia="zh-CN"/>
        </w:rPr>
        <w:t>correlated reported best PMIs</w:t>
      </w:r>
      <w:r w:rsidRPr="007117A2">
        <w:rPr>
          <w:b/>
          <w:bCs/>
          <w:i/>
          <w:lang w:eastAsia="zh-CN"/>
        </w:rPr>
        <w:t>.</w:t>
      </w:r>
    </w:p>
    <w:p w14:paraId="502715A7" w14:textId="77777777" w:rsidR="00A23483" w:rsidRDefault="00A23483" w:rsidP="00A23483">
      <w:pPr>
        <w:pStyle w:val="af3"/>
        <w:overflowPunct w:val="0"/>
        <w:autoSpaceDE w:val="0"/>
        <w:autoSpaceDN w:val="0"/>
        <w:adjustRightInd w:val="0"/>
        <w:spacing w:before="120" w:after="120"/>
        <w:ind w:left="360" w:firstLineChars="0" w:firstLine="0"/>
        <w:rPr>
          <w:lang w:eastAsia="zh-CN"/>
        </w:rPr>
      </w:pPr>
    </w:p>
    <w:p w14:paraId="7BFAEA96" w14:textId="55DF8A3B" w:rsidR="007B021F" w:rsidRPr="00887E02" w:rsidRDefault="009F7675" w:rsidP="007B021F">
      <w:pPr>
        <w:spacing w:after="120"/>
        <w:jc w:val="both"/>
        <w:rPr>
          <w:lang w:eastAsia="zh-CN"/>
        </w:rPr>
      </w:pPr>
      <w:r>
        <w:rPr>
          <w:lang w:eastAsia="zh-CN"/>
        </w:rPr>
        <w:t xml:space="preserve">For type 2 shutdown, PMIs with same number of ports are used under different TxRUs shutdown patterns. </w:t>
      </w:r>
      <w:r>
        <w:rPr>
          <w:rFonts w:hint="eastAsia"/>
          <w:lang w:eastAsia="zh-CN"/>
        </w:rPr>
        <w:t>D</w:t>
      </w:r>
      <w:r>
        <w:rPr>
          <w:lang w:eastAsia="zh-CN"/>
        </w:rPr>
        <w:t xml:space="preserve">ue to changed port virtualization weight, for different TxRUs shutdown patterns, the same PMI represents different directions. Fortunately, based on the </w:t>
      </w:r>
      <w:r w:rsidR="007F40F0">
        <w:rPr>
          <w:lang w:eastAsia="zh-CN"/>
        </w:rPr>
        <w:t xml:space="preserve">typical </w:t>
      </w:r>
      <w:r>
        <w:rPr>
          <w:lang w:eastAsia="zh-CN"/>
        </w:rPr>
        <w:t xml:space="preserve">port virtualization weight design and/or TxRUs shutdown pattern design, the difference between the directions of the same PMI can be as small as possible. Figure </w:t>
      </w:r>
      <w:r w:rsidR="0031340F">
        <w:rPr>
          <w:lang w:eastAsia="zh-CN"/>
        </w:rPr>
        <w:t>5</w:t>
      </w:r>
      <w:r w:rsidR="00FB2DFF">
        <w:rPr>
          <w:lang w:eastAsia="zh-CN"/>
        </w:rPr>
        <w:t xml:space="preserve"> </w:t>
      </w:r>
      <w:r>
        <w:rPr>
          <w:lang w:eastAsia="zh-CN"/>
        </w:rPr>
        <w:t>(b) shows, for different TxRUs shutdown patterns, the directions represented by the same PMI can be almost the same and the difference between the directions of the same PMI can be small. Detailed simulation results of each 8-port PMI for type 2 shutdown case can be found in Appendix E which shows the high PMI correlation.</w:t>
      </w:r>
      <w:r w:rsidR="00FB2DFF">
        <w:rPr>
          <w:lang w:eastAsia="zh-CN"/>
        </w:rPr>
        <w:t xml:space="preserve"> </w:t>
      </w:r>
      <w:r w:rsidR="00C6723F">
        <w:rPr>
          <w:lang w:eastAsia="zh-CN"/>
        </w:rPr>
        <w:t>For rank</w:t>
      </w:r>
      <w:r w:rsidR="003A5FBC">
        <w:rPr>
          <w:lang w:eastAsia="zh-CN"/>
        </w:rPr>
        <w:t xml:space="preserve"> fall-</w:t>
      </w:r>
      <w:r w:rsidR="00C6723F">
        <w:rPr>
          <w:lang w:eastAsia="zh-CN"/>
        </w:rPr>
        <w:t xml:space="preserve">back case, </w:t>
      </w:r>
      <w:r w:rsidR="00B547AD">
        <w:rPr>
          <w:lang w:eastAsia="zh-CN"/>
        </w:rPr>
        <w:t xml:space="preserve">there is also correlation between PMIs, since the beam of at least one layer in the precoding </w:t>
      </w:r>
      <w:r w:rsidR="002760BC">
        <w:rPr>
          <w:lang w:eastAsia="zh-CN"/>
        </w:rPr>
        <w:t>matrixes with different rank</w:t>
      </w:r>
      <w:r w:rsidR="00B547AD">
        <w:rPr>
          <w:lang w:eastAsia="zh-CN"/>
        </w:rPr>
        <w:t xml:space="preserve"> </w:t>
      </w:r>
      <w:r w:rsidR="002760BC">
        <w:rPr>
          <w:lang w:eastAsia="zh-CN"/>
        </w:rPr>
        <w:t xml:space="preserve">attempt </w:t>
      </w:r>
      <w:r w:rsidR="00CE14E0">
        <w:rPr>
          <w:lang w:eastAsia="zh-CN"/>
        </w:rPr>
        <w:t xml:space="preserve">to </w:t>
      </w:r>
      <w:r w:rsidR="00B547AD">
        <w:rPr>
          <w:lang w:eastAsia="zh-CN"/>
        </w:rPr>
        <w:t>direct to the strongest path.</w:t>
      </w:r>
    </w:p>
    <w:p w14:paraId="7E797F2E" w14:textId="7A7484C9" w:rsidR="004A3879" w:rsidRDefault="002F4552" w:rsidP="00810DFC">
      <w:pPr>
        <w:pStyle w:val="af3"/>
        <w:numPr>
          <w:ilvl w:val="0"/>
          <w:numId w:val="52"/>
        </w:numPr>
        <w:overflowPunct w:val="0"/>
        <w:autoSpaceDE w:val="0"/>
        <w:autoSpaceDN w:val="0"/>
        <w:adjustRightInd w:val="0"/>
        <w:spacing w:before="120" w:after="120"/>
        <w:ind w:left="360" w:firstLineChars="0"/>
        <w:rPr>
          <w:b/>
          <w:bCs/>
          <w:i/>
          <w:lang w:eastAsia="zh-CN"/>
        </w:rPr>
      </w:pPr>
      <w:r w:rsidRPr="00266E5F">
        <w:rPr>
          <w:b/>
          <w:bCs/>
          <w:i/>
          <w:lang w:eastAsia="zh-CN"/>
        </w:rPr>
        <w:t xml:space="preserve">For type </w:t>
      </w:r>
      <w:r>
        <w:rPr>
          <w:b/>
          <w:bCs/>
          <w:i/>
          <w:lang w:eastAsia="zh-CN"/>
        </w:rPr>
        <w:t xml:space="preserve">2 shutdown, based on proper </w:t>
      </w:r>
      <w:r w:rsidRPr="007117A2">
        <w:rPr>
          <w:b/>
          <w:bCs/>
          <w:i/>
          <w:lang w:eastAsia="zh-CN"/>
        </w:rPr>
        <w:t>port virtualization weight design or the TxRUs shutdown pattern design</w:t>
      </w:r>
      <w:r>
        <w:rPr>
          <w:b/>
          <w:bCs/>
          <w:i/>
          <w:lang w:eastAsia="zh-CN"/>
        </w:rPr>
        <w:t>, there is a high probability that the reported “best PMI before TxRUs shutdown” and the reported “best PMI after TxRUs shutdown” are same</w:t>
      </w:r>
      <w:r w:rsidR="00266E5F">
        <w:rPr>
          <w:b/>
          <w:bCs/>
          <w:i/>
          <w:lang w:eastAsia="zh-CN"/>
        </w:rPr>
        <w:t>, resulting in high</w:t>
      </w:r>
      <w:r w:rsidR="00266E5F" w:rsidRPr="00731CEF">
        <w:rPr>
          <w:b/>
          <w:bCs/>
          <w:i/>
          <w:lang w:eastAsia="zh-CN"/>
        </w:rPr>
        <w:t xml:space="preserve"> </w:t>
      </w:r>
      <w:r w:rsidR="00266E5F" w:rsidRPr="00731CEF">
        <w:rPr>
          <w:b/>
          <w:i/>
          <w:lang w:eastAsia="zh-CN"/>
        </w:rPr>
        <w:t>correlated reported best PMIs</w:t>
      </w:r>
      <w:r w:rsidR="00266E5F" w:rsidRPr="00731CEF">
        <w:rPr>
          <w:b/>
          <w:bCs/>
          <w:i/>
          <w:lang w:eastAsia="zh-CN"/>
        </w:rPr>
        <w:t>.</w:t>
      </w:r>
    </w:p>
    <w:p w14:paraId="631719F7" w14:textId="0F0109A0" w:rsidR="007F40F0" w:rsidRDefault="007F40F0" w:rsidP="007F40F0">
      <w:pPr>
        <w:overflowPunct w:val="0"/>
        <w:autoSpaceDE w:val="0"/>
        <w:autoSpaceDN w:val="0"/>
        <w:adjustRightInd w:val="0"/>
        <w:spacing w:before="120" w:after="120"/>
        <w:rPr>
          <w:b/>
          <w:bCs/>
          <w:i/>
          <w:lang w:eastAsia="zh-CN"/>
        </w:rPr>
      </w:pPr>
    </w:p>
    <w:p w14:paraId="35DAFA52" w14:textId="401B58CC" w:rsidR="007F40F0" w:rsidRPr="00720807" w:rsidRDefault="007F40F0" w:rsidP="00720807">
      <w:pPr>
        <w:overflowPunct w:val="0"/>
        <w:autoSpaceDE w:val="0"/>
        <w:autoSpaceDN w:val="0"/>
        <w:adjustRightInd w:val="0"/>
        <w:spacing w:before="120" w:after="120"/>
        <w:rPr>
          <w:b/>
          <w:bCs/>
          <w:i/>
          <w:lang w:eastAsia="zh-CN"/>
        </w:rPr>
      </w:pPr>
      <w:r>
        <w:rPr>
          <w:lang w:eastAsia="zh-CN"/>
        </w:rPr>
        <w:t>Given the above, it can be understood that,</w:t>
      </w:r>
    </w:p>
    <w:p w14:paraId="0F47831B" w14:textId="5750923C" w:rsidR="00A87D94" w:rsidRDefault="00A87D94" w:rsidP="00810DFC">
      <w:pPr>
        <w:pStyle w:val="af3"/>
        <w:numPr>
          <w:ilvl w:val="0"/>
          <w:numId w:val="52"/>
        </w:numPr>
        <w:overflowPunct w:val="0"/>
        <w:autoSpaceDE w:val="0"/>
        <w:autoSpaceDN w:val="0"/>
        <w:adjustRightInd w:val="0"/>
        <w:spacing w:before="120" w:after="120"/>
        <w:ind w:left="360" w:firstLineChars="0"/>
        <w:rPr>
          <w:b/>
          <w:bCs/>
          <w:i/>
          <w:lang w:eastAsia="zh-CN"/>
        </w:rPr>
      </w:pPr>
      <w:r w:rsidRPr="00887E02">
        <w:rPr>
          <w:b/>
          <w:bCs/>
          <w:i/>
          <w:lang w:eastAsia="zh-CN"/>
        </w:rPr>
        <w:t>With</w:t>
      </w:r>
      <w:r w:rsidR="00B0554E" w:rsidRPr="00810DFC">
        <w:rPr>
          <w:b/>
          <w:bCs/>
          <w:i/>
          <w:lang w:eastAsia="zh-CN"/>
        </w:rPr>
        <w:t xml:space="preserve"> the high correlation of PMIs for different shutdown patterns within the best CSI-RS beams, the calculation complexity and reporting overhead on the multi-CSI measurement and reporting can be further reduced</w:t>
      </w:r>
      <w:r>
        <w:rPr>
          <w:b/>
          <w:bCs/>
          <w:i/>
          <w:lang w:eastAsia="zh-CN"/>
        </w:rPr>
        <w:t xml:space="preserve">. </w:t>
      </w:r>
    </w:p>
    <w:p w14:paraId="7445181A" w14:textId="77777777" w:rsidR="007B021F" w:rsidRPr="00B0554E" w:rsidRDefault="007B021F" w:rsidP="00915CD2">
      <w:pPr>
        <w:spacing w:after="120"/>
        <w:jc w:val="both"/>
        <w:rPr>
          <w:b/>
          <w:bCs/>
          <w:i/>
          <w:lang w:eastAsia="zh-CN"/>
        </w:rPr>
      </w:pPr>
    </w:p>
    <w:p w14:paraId="1D352F67" w14:textId="22E6D22E" w:rsidR="00AD3302" w:rsidRDefault="007F40F0" w:rsidP="00AD3302">
      <w:pPr>
        <w:spacing w:after="120"/>
        <w:jc w:val="both"/>
        <w:rPr>
          <w:lang w:eastAsia="zh-CN"/>
        </w:rPr>
      </w:pPr>
      <w:r>
        <w:rPr>
          <w:lang w:eastAsia="zh-CN"/>
        </w:rPr>
        <w:t xml:space="preserve">To further verify the characteristics of correlation property, </w:t>
      </w:r>
      <w:r w:rsidR="00AD3302">
        <w:rPr>
          <w:rFonts w:hint="eastAsia"/>
          <w:lang w:eastAsia="zh-CN"/>
        </w:rPr>
        <w:t>F</w:t>
      </w:r>
      <w:r w:rsidR="00AD3302">
        <w:rPr>
          <w:lang w:eastAsia="zh-CN"/>
        </w:rPr>
        <w:t xml:space="preserve">igure </w:t>
      </w:r>
      <w:r w:rsidR="0031340F">
        <w:rPr>
          <w:lang w:eastAsia="zh-CN"/>
        </w:rPr>
        <w:t>6 (a)</w:t>
      </w:r>
      <w:r w:rsidR="00AD3302">
        <w:rPr>
          <w:lang w:eastAsia="zh-CN"/>
        </w:rPr>
        <w:t xml:space="preserve"> </w:t>
      </w:r>
      <w:r w:rsidR="00AE1715">
        <w:rPr>
          <w:lang w:eastAsia="zh-CN"/>
        </w:rPr>
        <w:t xml:space="preserve">and Figure </w:t>
      </w:r>
      <w:r w:rsidR="0031340F">
        <w:rPr>
          <w:lang w:eastAsia="zh-CN"/>
        </w:rPr>
        <w:t>6 (b)</w:t>
      </w:r>
      <w:r w:rsidR="00AE1715">
        <w:rPr>
          <w:lang w:eastAsia="zh-CN"/>
        </w:rPr>
        <w:t xml:space="preserve"> </w:t>
      </w:r>
      <w:r w:rsidR="00AD3302">
        <w:rPr>
          <w:lang w:eastAsia="zh-CN"/>
        </w:rPr>
        <w:t>show the simulation result</w:t>
      </w:r>
      <w:r w:rsidR="00AE1715">
        <w:rPr>
          <w:lang w:eastAsia="zh-CN"/>
        </w:rPr>
        <w:t>s</w:t>
      </w:r>
      <w:r w:rsidR="00AD3302">
        <w:rPr>
          <w:lang w:eastAsia="zh-CN"/>
        </w:rPr>
        <w:t xml:space="preserve"> of correlation between PMIs under type 1</w:t>
      </w:r>
      <w:r w:rsidR="00AE1715">
        <w:rPr>
          <w:lang w:eastAsia="zh-CN"/>
        </w:rPr>
        <w:t xml:space="preserve"> and type 2</w:t>
      </w:r>
      <w:r w:rsidR="00AD3302">
        <w:rPr>
          <w:lang w:eastAsia="zh-CN"/>
        </w:rPr>
        <w:t xml:space="preserve"> shutdown</w:t>
      </w:r>
      <w:r w:rsidR="00AE1715">
        <w:rPr>
          <w:lang w:eastAsia="zh-CN"/>
        </w:rPr>
        <w:t xml:space="preserve"> respectively, both showing that </w:t>
      </w:r>
      <w:r w:rsidR="00AE1715" w:rsidRPr="00731CEF">
        <w:rPr>
          <w:b/>
          <w:lang w:eastAsia="zh-CN"/>
        </w:rPr>
        <w:t xml:space="preserve">the probability of the correlation coefficient </w:t>
      </w:r>
      <w:r w:rsidR="00D91CB9">
        <w:rPr>
          <w:b/>
          <w:lang w:eastAsia="zh-CN"/>
        </w:rPr>
        <w:t xml:space="preserve">that is </w:t>
      </w:r>
      <w:r w:rsidR="00AE1715">
        <w:rPr>
          <w:b/>
          <w:lang w:eastAsia="zh-CN"/>
        </w:rPr>
        <w:t>greater than 0.6 is about 90</w:t>
      </w:r>
      <w:r w:rsidR="00AE1715" w:rsidRPr="00731CEF">
        <w:rPr>
          <w:b/>
          <w:lang w:eastAsia="zh-CN"/>
        </w:rPr>
        <w:t>%</w:t>
      </w:r>
      <w:r w:rsidR="00AD3302">
        <w:rPr>
          <w:lang w:eastAsia="zh-CN"/>
        </w:rPr>
        <w:t>. The LLS assumptions are listed in Appendix B.</w:t>
      </w:r>
      <w:r w:rsidR="00FB2DFF">
        <w:rPr>
          <w:lang w:eastAsia="zh-CN"/>
        </w:rPr>
        <w:t xml:space="preserve"> </w:t>
      </w:r>
    </w:p>
    <w:p w14:paraId="1C683DEA" w14:textId="068220FB" w:rsidR="00AD3302" w:rsidRPr="00845AEF" w:rsidRDefault="00AD3302" w:rsidP="00AD3302">
      <w:pPr>
        <w:spacing w:after="120"/>
        <w:jc w:val="both"/>
        <w:rPr>
          <w:lang w:eastAsia="zh-CN"/>
        </w:rPr>
      </w:pPr>
      <w:r>
        <w:rPr>
          <w:lang w:eastAsia="zh-CN"/>
        </w:rPr>
        <w:t xml:space="preserve">The correlation coefficient shows the correlation between PMIs corresponding to different TxRUs shutdown pattern, and is computed by </w:t>
      </w:r>
      <m:oMath>
        <m:nary>
          <m:naryPr>
            <m:chr m:val="∑"/>
            <m:limLoc m:val="undOvr"/>
            <m:supHide m:val="1"/>
            <m:ctrlPr>
              <w:rPr>
                <w:rFonts w:ascii="Cambria Math" w:hAnsi="Cambria Math"/>
                <w:lang w:eastAsia="zh-CN"/>
              </w:rPr>
            </m:ctrlPr>
          </m:naryPr>
          <m:sub>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turn on</m:t>
                </m:r>
              </m:sub>
            </m:sSub>
          </m:sub>
          <m:sup/>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norm</m:t>
                </m:r>
              </m:sub>
            </m:s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p</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m:t>
                </m:r>
              </m:sub>
              <m:sup>
                <m:r>
                  <w:rPr>
                    <w:rFonts w:ascii="Cambria Math" w:hAnsi="Cambria Math"/>
                    <w:lang w:eastAsia="zh-CN"/>
                  </w:rPr>
                  <m:t>*</m:t>
                </m:r>
              </m:sup>
            </m:sSubSup>
          </m:e>
        </m:nary>
      </m:oMath>
      <w:r>
        <w:rPr>
          <w:rFonts w:hint="eastAsia"/>
          <w:lang w:eastAsia="zh-CN"/>
        </w:rPr>
        <w:t>,</w:t>
      </w:r>
      <w:r>
        <w:rPr>
          <w:lang w:eastAsia="zh-CN"/>
        </w:rPr>
        <w:t xml:space="preserve"> wherein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turn on</m:t>
            </m:r>
          </m:sub>
        </m:sSub>
      </m:oMath>
      <w:r>
        <w:rPr>
          <w:rFonts w:hint="eastAsia"/>
          <w:lang w:eastAsia="zh-CN"/>
        </w:rPr>
        <w:t xml:space="preserve"> </w:t>
      </w:r>
      <w:r>
        <w:rPr>
          <w:lang w:eastAsia="zh-CN"/>
        </w:rPr>
        <w:t xml:space="preserve">is the set of ports that are not shutdown,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p</m:t>
            </m:r>
          </m:sub>
        </m:sSub>
      </m:oMath>
      <w:r>
        <w:rPr>
          <w:rFonts w:hint="eastAsia"/>
          <w:lang w:eastAsia="zh-CN"/>
        </w:rPr>
        <w:t xml:space="preserve"> </w:t>
      </w:r>
      <w:r>
        <w:rPr>
          <w:lang w:eastAsia="zh-CN"/>
        </w:rPr>
        <w:t>is the element in precoding matrix in non-shutdown case corresponding to port p,</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m:t>
            </m:r>
          </m:sub>
        </m:sSub>
      </m:oMath>
      <w:r>
        <w:rPr>
          <w:rFonts w:hint="eastAsia"/>
          <w:lang w:eastAsia="zh-CN"/>
        </w:rPr>
        <w:t xml:space="preserve"> </w:t>
      </w:r>
      <w:r>
        <w:rPr>
          <w:lang w:eastAsia="zh-CN"/>
        </w:rPr>
        <w:t xml:space="preserve">is the element in precoding matrix in shutdown case corresponding to port p, </w:t>
      </w:r>
      <m:oMath>
        <m:sSup>
          <m:sSupPr>
            <m:ctrlPr>
              <w:rPr>
                <w:rFonts w:ascii="Cambria Math" w:hAnsi="Cambria Math"/>
                <w:lang w:eastAsia="zh-CN"/>
              </w:rPr>
            </m:ctrlPr>
          </m:sSupPr>
          <m:e>
            <m:d>
              <m:dPr>
                <m:ctrlPr>
                  <w:rPr>
                    <w:rFonts w:ascii="Cambria Math" w:hAnsi="Cambria Math"/>
                    <w:i/>
                    <w:lang w:eastAsia="zh-CN"/>
                  </w:rPr>
                </m:ctrlPr>
              </m:dPr>
              <m:e>
                <m:r>
                  <w:rPr>
                    <w:rFonts w:ascii="Cambria Math" w:hAnsi="Cambria Math"/>
                    <w:lang w:eastAsia="zh-CN"/>
                  </w:rPr>
                  <m:t>∙</m:t>
                </m:r>
              </m:e>
            </m:d>
          </m:e>
          <m:sup>
            <m:r>
              <w:rPr>
                <w:rFonts w:ascii="MS Gothic" w:hAnsi="MS Gothic" w:cs="MS Gothic"/>
                <w:lang w:eastAsia="zh-CN"/>
              </w:rPr>
              <m:t>*</m:t>
            </m:r>
          </m:sup>
        </m:sSup>
      </m:oMath>
      <w:r>
        <w:rPr>
          <w:rFonts w:hint="eastAsia"/>
          <w:lang w:eastAsia="zh-CN"/>
        </w:rPr>
        <w:t xml:space="preserve"> </w:t>
      </w:r>
      <w:r>
        <w:rPr>
          <w:lang w:eastAsia="zh-CN"/>
        </w:rPr>
        <w:t>represents conjugation operation,</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norm</m:t>
            </m:r>
          </m:sub>
        </m:sSub>
      </m:oMath>
      <w:r>
        <w:rPr>
          <w:rFonts w:hint="eastAsia"/>
          <w:lang w:eastAsia="zh-CN"/>
        </w:rPr>
        <w:t xml:space="preserve"> </w:t>
      </w:r>
      <w:r>
        <w:rPr>
          <w:lang w:eastAsia="zh-CN"/>
        </w:rPr>
        <w:t>is used for normalization of correlation coefficient</w:t>
      </w:r>
      <w:r w:rsidR="00043F0D">
        <w:rPr>
          <w:lang w:eastAsia="zh-CN"/>
        </w:rPr>
        <w:t xml:space="preserve"> an is related to the number o</w:t>
      </w:r>
      <w:r w:rsidR="00317469">
        <w:rPr>
          <w:lang w:eastAsia="zh-CN"/>
        </w:rPr>
        <w:t>f turned-</w:t>
      </w:r>
      <w:r w:rsidR="00043F0D">
        <w:rPr>
          <w:lang w:eastAsia="zh-CN"/>
        </w:rPr>
        <w:t>on ports and rank</w:t>
      </w:r>
      <w:r>
        <w:rPr>
          <w:lang w:eastAsia="zh-CN"/>
        </w:rPr>
        <w:t>.</w:t>
      </w:r>
    </w:p>
    <w:p w14:paraId="661BF606" w14:textId="5A8E0BB7" w:rsidR="00AD3302" w:rsidRDefault="00AD3302" w:rsidP="00AD3302">
      <w:pPr>
        <w:spacing w:after="120"/>
        <w:jc w:val="center"/>
        <w:rPr>
          <w:lang w:eastAsia="zh-CN"/>
        </w:rPr>
      </w:pPr>
      <w:r>
        <w:rPr>
          <w:noProof/>
          <w:lang w:val="en-US" w:eastAsia="zh-CN"/>
        </w:rPr>
        <w:drawing>
          <wp:inline distT="0" distB="0" distL="0" distR="0" wp14:anchorId="75E893CB" wp14:editId="51277CDA">
            <wp:extent cx="1868056" cy="1401770"/>
            <wp:effectExtent l="0" t="0" r="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24838" cy="1444379"/>
                    </a:xfrm>
                    <a:prstGeom prst="rect">
                      <a:avLst/>
                    </a:prstGeom>
                  </pic:spPr>
                </pic:pic>
              </a:graphicData>
            </a:graphic>
          </wp:inline>
        </w:drawing>
      </w:r>
      <w:r w:rsidR="00AE1715">
        <w:rPr>
          <w:rFonts w:hint="eastAsia"/>
          <w:lang w:eastAsia="zh-CN"/>
        </w:rPr>
        <w:t xml:space="preserve"> </w:t>
      </w:r>
      <w:r w:rsidR="0032198B">
        <w:rPr>
          <w:lang w:eastAsia="zh-CN"/>
        </w:rPr>
        <w:t xml:space="preserve">       </w:t>
      </w:r>
      <w:r w:rsidR="00AE1715">
        <w:rPr>
          <w:lang w:eastAsia="zh-CN"/>
        </w:rPr>
        <w:t xml:space="preserve">      </w:t>
      </w:r>
      <w:r w:rsidR="00AE1715">
        <w:rPr>
          <w:noProof/>
          <w:lang w:val="en-US" w:eastAsia="zh-CN"/>
        </w:rPr>
        <w:drawing>
          <wp:inline distT="0" distB="0" distL="0" distR="0" wp14:anchorId="557E5496" wp14:editId="6A7FD03D">
            <wp:extent cx="1924424" cy="14020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6544"/>
                    <a:stretch/>
                  </pic:blipFill>
                  <pic:spPr bwMode="auto">
                    <a:xfrm>
                      <a:off x="0" y="0"/>
                      <a:ext cx="1975216" cy="1439085"/>
                    </a:xfrm>
                    <a:prstGeom prst="rect">
                      <a:avLst/>
                    </a:prstGeom>
                    <a:ln>
                      <a:noFill/>
                    </a:ln>
                    <a:extLst>
                      <a:ext uri="{53640926-AAD7-44D8-BBD7-CCE9431645EC}">
                        <a14:shadowObscured xmlns:a14="http://schemas.microsoft.com/office/drawing/2010/main"/>
                      </a:ext>
                    </a:extLst>
                  </pic:spPr>
                </pic:pic>
              </a:graphicData>
            </a:graphic>
          </wp:inline>
        </w:drawing>
      </w:r>
    </w:p>
    <w:p w14:paraId="73239A70" w14:textId="57C3DB9B" w:rsidR="00AE1715" w:rsidRDefault="00AE1715" w:rsidP="00AD3302">
      <w:pPr>
        <w:spacing w:after="120"/>
        <w:jc w:val="center"/>
        <w:rPr>
          <w:lang w:eastAsia="zh-CN"/>
        </w:rPr>
      </w:pPr>
      <w:r>
        <w:rPr>
          <w:rFonts w:hint="eastAsia"/>
          <w:lang w:eastAsia="zh-CN"/>
        </w:rPr>
        <w:lastRenderedPageBreak/>
        <w:t>(</w:t>
      </w:r>
      <w:r>
        <w:rPr>
          <w:lang w:eastAsia="zh-CN"/>
        </w:rPr>
        <w:t>a</w:t>
      </w:r>
      <w:r>
        <w:rPr>
          <w:rFonts w:hint="eastAsia"/>
          <w:lang w:eastAsia="zh-CN"/>
        </w:rPr>
        <w:t>)</w:t>
      </w:r>
      <w:r>
        <w:rPr>
          <w:lang w:eastAsia="zh-CN"/>
        </w:rPr>
        <w:t xml:space="preserve"> </w:t>
      </w:r>
      <w:r w:rsidR="0032198B">
        <w:rPr>
          <w:lang w:eastAsia="zh-CN"/>
        </w:rPr>
        <w:t>T</w:t>
      </w:r>
      <w:r>
        <w:rPr>
          <w:lang w:eastAsia="zh-CN"/>
        </w:rPr>
        <w:t xml:space="preserve">ype 1: </w:t>
      </w:r>
      <w:r w:rsidR="0032198B">
        <w:rPr>
          <w:lang w:eastAsia="zh-CN"/>
        </w:rPr>
        <w:t xml:space="preserve">PMIs of </w:t>
      </w:r>
      <w:r>
        <w:rPr>
          <w:lang w:eastAsia="zh-CN"/>
        </w:rPr>
        <w:t xml:space="preserve">32-port </w:t>
      </w:r>
      <w:r w:rsidR="0032198B">
        <w:rPr>
          <w:lang w:eastAsia="zh-CN"/>
        </w:rPr>
        <w:t>and</w:t>
      </w:r>
      <w:r>
        <w:rPr>
          <w:lang w:eastAsia="zh-CN"/>
        </w:rPr>
        <w:t xml:space="preserve"> 16-port</w:t>
      </w:r>
      <w:r w:rsidR="0032198B">
        <w:rPr>
          <w:lang w:eastAsia="zh-CN"/>
        </w:rPr>
        <w:t xml:space="preserve">          </w:t>
      </w:r>
      <w:proofErr w:type="gramStart"/>
      <w:r w:rsidR="0032198B">
        <w:rPr>
          <w:lang w:eastAsia="zh-CN"/>
        </w:rPr>
        <w:t xml:space="preserve">   </w:t>
      </w:r>
      <w:r>
        <w:rPr>
          <w:lang w:eastAsia="zh-CN"/>
        </w:rPr>
        <w:t>(</w:t>
      </w:r>
      <w:proofErr w:type="gramEnd"/>
      <w:r>
        <w:rPr>
          <w:lang w:eastAsia="zh-CN"/>
        </w:rPr>
        <w:t xml:space="preserve">b) </w:t>
      </w:r>
      <w:r w:rsidR="0032198B">
        <w:rPr>
          <w:lang w:eastAsia="zh-CN"/>
        </w:rPr>
        <w:t>T</w:t>
      </w:r>
      <w:r>
        <w:rPr>
          <w:lang w:eastAsia="zh-CN"/>
        </w:rPr>
        <w:t xml:space="preserve">ype 2: </w:t>
      </w:r>
      <w:r w:rsidR="0032198B">
        <w:rPr>
          <w:lang w:eastAsia="zh-CN"/>
        </w:rPr>
        <w:t>8-</w:t>
      </w:r>
      <w:r>
        <w:rPr>
          <w:lang w:eastAsia="zh-CN"/>
        </w:rPr>
        <w:t xml:space="preserve">port PMIs </w:t>
      </w:r>
      <w:r w:rsidR="0032198B">
        <w:rPr>
          <w:lang w:eastAsia="zh-CN"/>
        </w:rPr>
        <w:t xml:space="preserve">by 32 </w:t>
      </w:r>
      <w:r>
        <w:rPr>
          <w:lang w:eastAsia="zh-CN"/>
        </w:rPr>
        <w:t>TxRUs and 16 TxRUs</w:t>
      </w:r>
    </w:p>
    <w:p w14:paraId="59BA30F9" w14:textId="21273C32" w:rsidR="00AD3302" w:rsidRPr="00810DFC" w:rsidRDefault="00AD3302" w:rsidP="00810DFC">
      <w:pPr>
        <w:spacing w:after="120"/>
        <w:jc w:val="center"/>
        <w:rPr>
          <w:b/>
          <w:lang w:eastAsia="zh-CN"/>
        </w:rPr>
      </w:pPr>
      <w:r w:rsidRPr="00810DFC">
        <w:rPr>
          <w:rFonts w:hint="eastAsia"/>
          <w:b/>
          <w:lang w:eastAsia="zh-CN"/>
        </w:rPr>
        <w:t>F</w:t>
      </w:r>
      <w:r w:rsidRPr="00810DFC">
        <w:rPr>
          <w:b/>
          <w:lang w:eastAsia="zh-CN"/>
        </w:rPr>
        <w:t xml:space="preserve">igure </w:t>
      </w:r>
      <w:r w:rsidR="0031340F" w:rsidRPr="00810DFC">
        <w:rPr>
          <w:b/>
          <w:lang w:eastAsia="zh-CN"/>
        </w:rPr>
        <w:t>6</w:t>
      </w:r>
      <w:r w:rsidRPr="00810DFC">
        <w:rPr>
          <w:b/>
          <w:lang w:eastAsia="zh-CN"/>
        </w:rPr>
        <w:t xml:space="preserve">. </w:t>
      </w:r>
      <w:r w:rsidR="00AE1715" w:rsidRPr="00810DFC">
        <w:rPr>
          <w:b/>
          <w:lang w:eastAsia="zh-CN"/>
        </w:rPr>
        <w:t xml:space="preserve">PMI </w:t>
      </w:r>
      <w:r w:rsidRPr="00810DFC">
        <w:rPr>
          <w:b/>
          <w:lang w:eastAsia="zh-CN"/>
        </w:rPr>
        <w:t xml:space="preserve">correlation </w:t>
      </w:r>
      <w:r w:rsidR="0032198B" w:rsidRPr="00810DFC">
        <w:rPr>
          <w:b/>
          <w:lang w:eastAsia="zh-CN"/>
        </w:rPr>
        <w:t>for different shutdown patterns</w:t>
      </w:r>
    </w:p>
    <w:p w14:paraId="56F5B6C5" w14:textId="41A04749" w:rsidR="00AD3302" w:rsidRDefault="007F40F0" w:rsidP="00AD3302">
      <w:pPr>
        <w:spacing w:after="120"/>
        <w:jc w:val="both"/>
        <w:rPr>
          <w:lang w:eastAsia="zh-CN"/>
        </w:rPr>
      </w:pPr>
      <w:r>
        <w:rPr>
          <w:rFonts w:hint="eastAsia"/>
          <w:lang w:eastAsia="zh-CN"/>
        </w:rPr>
        <w:t>With</w:t>
      </w:r>
      <w:r>
        <w:rPr>
          <w:lang w:eastAsia="zh-CN"/>
        </w:rPr>
        <w:t xml:space="preserve"> such corelated</w:t>
      </w:r>
      <w:r w:rsidR="00AD3302">
        <w:rPr>
          <w:lang w:eastAsia="zh-CN"/>
        </w:rPr>
        <w:t xml:space="preserve"> PMIs </w:t>
      </w:r>
      <w:r>
        <w:rPr>
          <w:lang w:eastAsia="zh-CN"/>
        </w:rPr>
        <w:t>assumptions</w:t>
      </w:r>
      <w:r w:rsidR="00AD3302">
        <w:rPr>
          <w:lang w:eastAsia="zh-CN"/>
        </w:rPr>
        <w:t>, even if the one PMI is reported for multiple T</w:t>
      </w:r>
      <w:r w:rsidR="00AD3302">
        <w:rPr>
          <w:rFonts w:hint="eastAsia"/>
          <w:lang w:eastAsia="zh-CN"/>
        </w:rPr>
        <w:t>xRUs</w:t>
      </w:r>
      <w:r w:rsidR="00AD3302">
        <w:rPr>
          <w:lang w:eastAsia="zh-CN"/>
        </w:rPr>
        <w:t xml:space="preserve"> shutdown patterns (e.g. </w:t>
      </w:r>
      <w:r w:rsidR="00AD3302">
        <w:rPr>
          <w:rFonts w:hint="eastAsia"/>
          <w:lang w:eastAsia="zh-CN"/>
        </w:rPr>
        <w:t>report</w:t>
      </w:r>
      <w:r w:rsidR="00AD3302">
        <w:rPr>
          <w:lang w:eastAsia="zh-CN"/>
        </w:rPr>
        <w:t xml:space="preserve"> only one PMI in non-shutdown case and gNB/UE derives other PMIs in shutdown case through the association relationship </w:t>
      </w:r>
      <w:r w:rsidR="008C6EE6">
        <w:rPr>
          <w:lang w:eastAsia="zh-CN"/>
        </w:rPr>
        <w:t xml:space="preserve">based on the PMI correlation </w:t>
      </w:r>
      <w:r w:rsidR="00AD3302">
        <w:rPr>
          <w:lang w:eastAsia="zh-CN"/>
        </w:rPr>
        <w:t xml:space="preserve">as described above), </w:t>
      </w:r>
      <w:r w:rsidR="009E2A56">
        <w:rPr>
          <w:lang w:eastAsia="zh-CN"/>
        </w:rPr>
        <w:t>it is highly expected that</w:t>
      </w:r>
      <w:r w:rsidR="00AD3302">
        <w:rPr>
          <w:lang w:eastAsia="zh-CN"/>
        </w:rPr>
        <w:t xml:space="preserve"> </w:t>
      </w:r>
      <w:r w:rsidR="009E2A56">
        <w:rPr>
          <w:lang w:eastAsia="zh-CN"/>
        </w:rPr>
        <w:t xml:space="preserve">similar/close </w:t>
      </w:r>
      <w:r w:rsidR="00A36231">
        <w:rPr>
          <w:lang w:eastAsia="zh-CN"/>
        </w:rPr>
        <w:t xml:space="preserve">performance </w:t>
      </w:r>
      <w:r w:rsidR="009E2A56">
        <w:rPr>
          <w:lang w:eastAsia="zh-CN"/>
        </w:rPr>
        <w:t>can be achieved</w:t>
      </w:r>
      <w:r w:rsidR="00A36231">
        <w:rPr>
          <w:lang w:eastAsia="zh-CN"/>
        </w:rPr>
        <w:t>. Table 2</w:t>
      </w:r>
      <w:r w:rsidR="008C6EE6">
        <w:rPr>
          <w:lang w:eastAsia="zh-CN"/>
        </w:rPr>
        <w:t xml:space="preserve"> and Table 3</w:t>
      </w:r>
      <w:r w:rsidR="00AD3302">
        <w:rPr>
          <w:lang w:eastAsia="zh-CN"/>
        </w:rPr>
        <w:t xml:space="preserve"> show the performance </w:t>
      </w:r>
      <w:r w:rsidR="009E2A56">
        <w:rPr>
          <w:lang w:eastAsia="zh-CN"/>
        </w:rPr>
        <w:t xml:space="preserve">difference </w:t>
      </w:r>
      <w:r w:rsidR="00AD3302">
        <w:rPr>
          <w:lang w:eastAsia="zh-CN"/>
        </w:rPr>
        <w:t xml:space="preserve">between one PMI (one PMI for non-shutdown case) reporting and multiple PMIs (multiple PMIs for shutdown and non-shutdown cases) reporting for type 1 </w:t>
      </w:r>
      <w:r w:rsidR="008C6EE6">
        <w:rPr>
          <w:lang w:eastAsia="zh-CN"/>
        </w:rPr>
        <w:t>and type 2</w:t>
      </w:r>
      <w:r w:rsidR="00AD3302">
        <w:rPr>
          <w:lang w:eastAsia="zh-CN"/>
        </w:rPr>
        <w:t xml:space="preserve"> shutdown</w:t>
      </w:r>
      <w:r w:rsidR="008C6EE6">
        <w:rPr>
          <w:lang w:eastAsia="zh-CN"/>
        </w:rPr>
        <w:t xml:space="preserve"> respectively</w:t>
      </w:r>
      <w:r w:rsidR="009E2A56">
        <w:rPr>
          <w:lang w:eastAsia="zh-CN"/>
        </w:rPr>
        <w:t>, which verifies the expectation.</w:t>
      </w:r>
    </w:p>
    <w:p w14:paraId="2B717624" w14:textId="4D99751E" w:rsidR="00AD3302" w:rsidRPr="00810DFC" w:rsidRDefault="00A36231" w:rsidP="00AD3302">
      <w:pPr>
        <w:spacing w:after="120"/>
        <w:jc w:val="center"/>
        <w:rPr>
          <w:b/>
          <w:lang w:eastAsia="zh-CN"/>
        </w:rPr>
      </w:pPr>
      <w:r w:rsidRPr="00810DFC">
        <w:rPr>
          <w:b/>
          <w:lang w:eastAsia="zh-CN"/>
        </w:rPr>
        <w:t>Table 2. P</w:t>
      </w:r>
      <w:r w:rsidR="00AD3302" w:rsidRPr="00810DFC">
        <w:rPr>
          <w:b/>
          <w:lang w:eastAsia="zh-CN"/>
        </w:rPr>
        <w:t>erformance loss between one PMI reporting and multiple PMIs reporting under type 1 shutdown (above: 10 ns wideband PMI; middle: 300 ns wideband PMI; below: 300 ns 4 PRB sub-band PMI)</w:t>
      </w:r>
    </w:p>
    <w:tbl>
      <w:tblPr>
        <w:tblStyle w:val="a8"/>
        <w:tblW w:w="0" w:type="auto"/>
        <w:tblLook w:val="04A0" w:firstRow="1" w:lastRow="0" w:firstColumn="1" w:lastColumn="0" w:noHBand="0" w:noVBand="1"/>
      </w:tblPr>
      <w:tblGrid>
        <w:gridCol w:w="1231"/>
        <w:gridCol w:w="1232"/>
        <w:gridCol w:w="1232"/>
        <w:gridCol w:w="1232"/>
        <w:gridCol w:w="1232"/>
        <w:gridCol w:w="1232"/>
        <w:gridCol w:w="1232"/>
        <w:gridCol w:w="1232"/>
      </w:tblGrid>
      <w:tr w:rsidR="00AD3302" w14:paraId="4A2DD658" w14:textId="77777777" w:rsidTr="00AD3302">
        <w:tc>
          <w:tcPr>
            <w:tcW w:w="1231" w:type="dxa"/>
          </w:tcPr>
          <w:p w14:paraId="3ACDFD00" w14:textId="77777777" w:rsidR="00AD3302" w:rsidRDefault="00AD3302" w:rsidP="00AD3302">
            <w:pPr>
              <w:spacing w:after="120"/>
              <w:jc w:val="center"/>
              <w:rPr>
                <w:lang w:eastAsia="zh-CN"/>
              </w:rPr>
            </w:pPr>
            <w:proofErr w:type="gramStart"/>
            <w:r>
              <w:rPr>
                <w:rFonts w:hint="eastAsia"/>
                <w:lang w:eastAsia="zh-CN"/>
              </w:rPr>
              <w:t>S</w:t>
            </w:r>
            <w:r>
              <w:rPr>
                <w:lang w:eastAsia="zh-CN"/>
              </w:rPr>
              <w:t>NR(</w:t>
            </w:r>
            <w:proofErr w:type="gramEnd"/>
            <w:r>
              <w:rPr>
                <w:lang w:eastAsia="zh-CN"/>
              </w:rPr>
              <w:t>dB)</w:t>
            </w:r>
          </w:p>
        </w:tc>
        <w:tc>
          <w:tcPr>
            <w:tcW w:w="1232" w:type="dxa"/>
          </w:tcPr>
          <w:p w14:paraId="0B6FAC24" w14:textId="77777777" w:rsidR="00AD3302" w:rsidRDefault="00AD3302" w:rsidP="00AD3302">
            <w:pPr>
              <w:spacing w:after="120"/>
              <w:jc w:val="center"/>
              <w:rPr>
                <w:lang w:eastAsia="zh-CN"/>
              </w:rPr>
            </w:pPr>
            <w:r>
              <w:rPr>
                <w:lang w:eastAsia="zh-CN"/>
              </w:rPr>
              <w:t>0</w:t>
            </w:r>
          </w:p>
        </w:tc>
        <w:tc>
          <w:tcPr>
            <w:tcW w:w="1232" w:type="dxa"/>
          </w:tcPr>
          <w:p w14:paraId="562B8AF6" w14:textId="77777777" w:rsidR="00AD3302" w:rsidRDefault="00AD3302" w:rsidP="00AD3302">
            <w:pPr>
              <w:spacing w:after="120"/>
              <w:jc w:val="center"/>
              <w:rPr>
                <w:lang w:eastAsia="zh-CN"/>
              </w:rPr>
            </w:pPr>
            <w:r>
              <w:rPr>
                <w:rFonts w:hint="eastAsia"/>
                <w:lang w:eastAsia="zh-CN"/>
              </w:rPr>
              <w:t>2</w:t>
            </w:r>
          </w:p>
        </w:tc>
        <w:tc>
          <w:tcPr>
            <w:tcW w:w="1232" w:type="dxa"/>
          </w:tcPr>
          <w:p w14:paraId="5F7EEDCF" w14:textId="77777777" w:rsidR="00AD3302" w:rsidRDefault="00AD3302" w:rsidP="00AD3302">
            <w:pPr>
              <w:spacing w:after="120"/>
              <w:jc w:val="center"/>
              <w:rPr>
                <w:lang w:eastAsia="zh-CN"/>
              </w:rPr>
            </w:pPr>
            <w:r>
              <w:rPr>
                <w:rFonts w:hint="eastAsia"/>
                <w:lang w:eastAsia="zh-CN"/>
              </w:rPr>
              <w:t>4</w:t>
            </w:r>
          </w:p>
        </w:tc>
        <w:tc>
          <w:tcPr>
            <w:tcW w:w="1232" w:type="dxa"/>
          </w:tcPr>
          <w:p w14:paraId="2376145D" w14:textId="77777777" w:rsidR="00AD3302" w:rsidRDefault="00AD3302" w:rsidP="00AD3302">
            <w:pPr>
              <w:spacing w:after="120"/>
              <w:jc w:val="center"/>
              <w:rPr>
                <w:lang w:eastAsia="zh-CN"/>
              </w:rPr>
            </w:pPr>
            <w:r>
              <w:rPr>
                <w:rFonts w:hint="eastAsia"/>
                <w:lang w:eastAsia="zh-CN"/>
              </w:rPr>
              <w:t>6</w:t>
            </w:r>
          </w:p>
        </w:tc>
        <w:tc>
          <w:tcPr>
            <w:tcW w:w="1232" w:type="dxa"/>
          </w:tcPr>
          <w:p w14:paraId="03F7F86C" w14:textId="77777777" w:rsidR="00AD3302" w:rsidRDefault="00AD3302" w:rsidP="00AD3302">
            <w:pPr>
              <w:spacing w:after="120"/>
              <w:jc w:val="center"/>
              <w:rPr>
                <w:lang w:eastAsia="zh-CN"/>
              </w:rPr>
            </w:pPr>
            <w:r>
              <w:rPr>
                <w:rFonts w:hint="eastAsia"/>
                <w:lang w:eastAsia="zh-CN"/>
              </w:rPr>
              <w:t>8</w:t>
            </w:r>
          </w:p>
        </w:tc>
        <w:tc>
          <w:tcPr>
            <w:tcW w:w="1232" w:type="dxa"/>
          </w:tcPr>
          <w:p w14:paraId="5B020965" w14:textId="77777777" w:rsidR="00AD3302" w:rsidRDefault="00AD3302" w:rsidP="00AD3302">
            <w:pPr>
              <w:spacing w:after="120"/>
              <w:jc w:val="center"/>
              <w:rPr>
                <w:lang w:eastAsia="zh-CN"/>
              </w:rPr>
            </w:pPr>
            <w:r>
              <w:rPr>
                <w:rFonts w:hint="eastAsia"/>
                <w:lang w:eastAsia="zh-CN"/>
              </w:rPr>
              <w:t>1</w:t>
            </w:r>
            <w:r>
              <w:rPr>
                <w:lang w:eastAsia="zh-CN"/>
              </w:rPr>
              <w:t>0</w:t>
            </w:r>
          </w:p>
        </w:tc>
        <w:tc>
          <w:tcPr>
            <w:tcW w:w="1232" w:type="dxa"/>
          </w:tcPr>
          <w:p w14:paraId="782F5070" w14:textId="77777777" w:rsidR="00AD3302" w:rsidRDefault="00AD3302" w:rsidP="00AD3302">
            <w:pPr>
              <w:spacing w:after="120"/>
              <w:jc w:val="center"/>
              <w:rPr>
                <w:lang w:eastAsia="zh-CN"/>
              </w:rPr>
            </w:pPr>
            <w:r>
              <w:rPr>
                <w:rFonts w:hint="eastAsia"/>
                <w:lang w:eastAsia="zh-CN"/>
              </w:rPr>
              <w:t>A</w:t>
            </w:r>
            <w:r>
              <w:rPr>
                <w:lang w:eastAsia="zh-CN"/>
              </w:rPr>
              <w:t>verage</w:t>
            </w:r>
          </w:p>
        </w:tc>
      </w:tr>
      <w:tr w:rsidR="00AD3302" w14:paraId="35433982" w14:textId="77777777" w:rsidTr="00AD3302">
        <w:tc>
          <w:tcPr>
            <w:tcW w:w="1231" w:type="dxa"/>
          </w:tcPr>
          <w:p w14:paraId="5B84B8F8" w14:textId="77777777" w:rsidR="00AD3302" w:rsidRDefault="00AD3302" w:rsidP="00AD3302">
            <w:pPr>
              <w:spacing w:after="120"/>
              <w:jc w:val="center"/>
              <w:rPr>
                <w:lang w:eastAsia="zh-CN"/>
              </w:rPr>
            </w:pPr>
            <w:r>
              <w:rPr>
                <w:lang w:eastAsia="zh-CN"/>
              </w:rPr>
              <w:t>Through</w:t>
            </w:r>
            <w:r>
              <w:rPr>
                <w:rFonts w:hint="eastAsia"/>
                <w:lang w:eastAsia="zh-CN"/>
              </w:rPr>
              <w:t>p</w:t>
            </w:r>
            <w:r>
              <w:rPr>
                <w:lang w:eastAsia="zh-CN"/>
              </w:rPr>
              <w:t>ut loss (%)</w:t>
            </w:r>
          </w:p>
        </w:tc>
        <w:tc>
          <w:tcPr>
            <w:tcW w:w="1232" w:type="dxa"/>
          </w:tcPr>
          <w:p w14:paraId="0DB8FB7B" w14:textId="77777777" w:rsidR="00AD3302" w:rsidRDefault="00AD3302" w:rsidP="00AD3302">
            <w:pPr>
              <w:spacing w:after="120"/>
              <w:jc w:val="center"/>
              <w:rPr>
                <w:lang w:eastAsia="zh-CN"/>
              </w:rPr>
            </w:pPr>
            <w:r>
              <w:rPr>
                <w:rFonts w:hint="eastAsia"/>
                <w:lang w:eastAsia="zh-CN"/>
              </w:rPr>
              <w:t>-</w:t>
            </w:r>
            <w:r>
              <w:rPr>
                <w:lang w:eastAsia="zh-CN"/>
              </w:rPr>
              <w:t>2.3%</w:t>
            </w:r>
          </w:p>
        </w:tc>
        <w:tc>
          <w:tcPr>
            <w:tcW w:w="1232" w:type="dxa"/>
          </w:tcPr>
          <w:p w14:paraId="0C945B0E" w14:textId="77777777" w:rsidR="00AD3302" w:rsidRDefault="00AD3302" w:rsidP="00AD3302">
            <w:pPr>
              <w:spacing w:after="120"/>
              <w:jc w:val="center"/>
              <w:rPr>
                <w:lang w:eastAsia="zh-CN"/>
              </w:rPr>
            </w:pPr>
            <w:r>
              <w:rPr>
                <w:rFonts w:hint="eastAsia"/>
                <w:lang w:eastAsia="zh-CN"/>
              </w:rPr>
              <w:t>-</w:t>
            </w:r>
            <w:r>
              <w:rPr>
                <w:lang w:eastAsia="zh-CN"/>
              </w:rPr>
              <w:t>3.0%</w:t>
            </w:r>
          </w:p>
        </w:tc>
        <w:tc>
          <w:tcPr>
            <w:tcW w:w="1232" w:type="dxa"/>
          </w:tcPr>
          <w:p w14:paraId="3275D27F" w14:textId="77777777" w:rsidR="00AD3302" w:rsidRDefault="00AD3302" w:rsidP="00AD3302">
            <w:pPr>
              <w:spacing w:after="120"/>
              <w:jc w:val="center"/>
              <w:rPr>
                <w:lang w:eastAsia="zh-CN"/>
              </w:rPr>
            </w:pPr>
            <w:r>
              <w:rPr>
                <w:rFonts w:hint="eastAsia"/>
                <w:lang w:eastAsia="zh-CN"/>
              </w:rPr>
              <w:t>-</w:t>
            </w:r>
            <w:r>
              <w:rPr>
                <w:lang w:eastAsia="zh-CN"/>
              </w:rPr>
              <w:t>3.6%</w:t>
            </w:r>
          </w:p>
        </w:tc>
        <w:tc>
          <w:tcPr>
            <w:tcW w:w="1232" w:type="dxa"/>
          </w:tcPr>
          <w:p w14:paraId="6D1924A1" w14:textId="77777777" w:rsidR="00AD3302" w:rsidRDefault="00AD3302" w:rsidP="00AD3302">
            <w:pPr>
              <w:spacing w:after="120"/>
              <w:jc w:val="center"/>
              <w:rPr>
                <w:lang w:eastAsia="zh-CN"/>
              </w:rPr>
            </w:pPr>
            <w:r>
              <w:rPr>
                <w:rFonts w:hint="eastAsia"/>
                <w:lang w:eastAsia="zh-CN"/>
              </w:rPr>
              <w:t>-</w:t>
            </w:r>
            <w:r>
              <w:rPr>
                <w:lang w:eastAsia="zh-CN"/>
              </w:rPr>
              <w:t>1.8%</w:t>
            </w:r>
          </w:p>
        </w:tc>
        <w:tc>
          <w:tcPr>
            <w:tcW w:w="1232" w:type="dxa"/>
          </w:tcPr>
          <w:p w14:paraId="789F342A" w14:textId="77777777" w:rsidR="00AD3302" w:rsidRDefault="00AD3302" w:rsidP="00AD3302">
            <w:pPr>
              <w:spacing w:after="120"/>
              <w:jc w:val="center"/>
              <w:rPr>
                <w:lang w:eastAsia="zh-CN"/>
              </w:rPr>
            </w:pPr>
            <w:r>
              <w:rPr>
                <w:rFonts w:hint="eastAsia"/>
                <w:lang w:eastAsia="zh-CN"/>
              </w:rPr>
              <w:t>-</w:t>
            </w:r>
            <w:r>
              <w:rPr>
                <w:lang w:eastAsia="zh-CN"/>
              </w:rPr>
              <w:t>1.2%</w:t>
            </w:r>
          </w:p>
        </w:tc>
        <w:tc>
          <w:tcPr>
            <w:tcW w:w="1232" w:type="dxa"/>
          </w:tcPr>
          <w:p w14:paraId="0EA11CE2" w14:textId="77777777" w:rsidR="00AD3302" w:rsidRDefault="00AD3302" w:rsidP="00AD3302">
            <w:pPr>
              <w:spacing w:after="120"/>
              <w:jc w:val="center"/>
              <w:rPr>
                <w:lang w:eastAsia="zh-CN"/>
              </w:rPr>
            </w:pPr>
            <w:r>
              <w:rPr>
                <w:rFonts w:hint="eastAsia"/>
                <w:lang w:eastAsia="zh-CN"/>
              </w:rPr>
              <w:t>-</w:t>
            </w:r>
            <w:r>
              <w:rPr>
                <w:lang w:eastAsia="zh-CN"/>
              </w:rPr>
              <w:t>2.6%</w:t>
            </w:r>
          </w:p>
        </w:tc>
        <w:tc>
          <w:tcPr>
            <w:tcW w:w="1232" w:type="dxa"/>
          </w:tcPr>
          <w:p w14:paraId="55DDB3B0" w14:textId="77777777" w:rsidR="00AD3302" w:rsidRDefault="00AD3302" w:rsidP="00AD3302">
            <w:pPr>
              <w:spacing w:after="120"/>
              <w:jc w:val="center"/>
              <w:rPr>
                <w:lang w:eastAsia="zh-CN"/>
              </w:rPr>
            </w:pPr>
            <w:r>
              <w:rPr>
                <w:rFonts w:hint="eastAsia"/>
                <w:lang w:eastAsia="zh-CN"/>
              </w:rPr>
              <w:t>-</w:t>
            </w:r>
            <w:r>
              <w:rPr>
                <w:lang w:eastAsia="zh-CN"/>
              </w:rPr>
              <w:t>2.4%</w:t>
            </w:r>
          </w:p>
        </w:tc>
      </w:tr>
    </w:tbl>
    <w:p w14:paraId="6F021082" w14:textId="77777777" w:rsidR="00AD3302" w:rsidRDefault="00AD3302" w:rsidP="00AD3302">
      <w:pPr>
        <w:spacing w:after="120"/>
        <w:jc w:val="both"/>
        <w:rPr>
          <w:lang w:eastAsia="zh-CN"/>
        </w:rPr>
      </w:pPr>
    </w:p>
    <w:tbl>
      <w:tblPr>
        <w:tblStyle w:val="a8"/>
        <w:tblW w:w="0" w:type="auto"/>
        <w:tblLook w:val="04A0" w:firstRow="1" w:lastRow="0" w:firstColumn="1" w:lastColumn="0" w:noHBand="0" w:noVBand="1"/>
      </w:tblPr>
      <w:tblGrid>
        <w:gridCol w:w="1231"/>
        <w:gridCol w:w="1232"/>
        <w:gridCol w:w="1232"/>
        <w:gridCol w:w="1232"/>
        <w:gridCol w:w="1232"/>
        <w:gridCol w:w="1232"/>
        <w:gridCol w:w="1232"/>
        <w:gridCol w:w="1232"/>
      </w:tblGrid>
      <w:tr w:rsidR="00AD3302" w14:paraId="686907DC" w14:textId="77777777" w:rsidTr="00AD3302">
        <w:tc>
          <w:tcPr>
            <w:tcW w:w="1231" w:type="dxa"/>
          </w:tcPr>
          <w:p w14:paraId="3D4034BA" w14:textId="77777777" w:rsidR="00AD3302" w:rsidRDefault="00AD3302" w:rsidP="00AD3302">
            <w:pPr>
              <w:spacing w:after="120"/>
              <w:jc w:val="center"/>
              <w:rPr>
                <w:lang w:eastAsia="zh-CN"/>
              </w:rPr>
            </w:pPr>
            <w:proofErr w:type="gramStart"/>
            <w:r>
              <w:rPr>
                <w:rFonts w:hint="eastAsia"/>
                <w:lang w:eastAsia="zh-CN"/>
              </w:rPr>
              <w:t>S</w:t>
            </w:r>
            <w:r>
              <w:rPr>
                <w:lang w:eastAsia="zh-CN"/>
              </w:rPr>
              <w:t>NR(</w:t>
            </w:r>
            <w:proofErr w:type="gramEnd"/>
            <w:r>
              <w:rPr>
                <w:lang w:eastAsia="zh-CN"/>
              </w:rPr>
              <w:t>dB)</w:t>
            </w:r>
          </w:p>
        </w:tc>
        <w:tc>
          <w:tcPr>
            <w:tcW w:w="1232" w:type="dxa"/>
          </w:tcPr>
          <w:p w14:paraId="633393D1" w14:textId="77777777" w:rsidR="00AD3302" w:rsidRDefault="00AD3302" w:rsidP="00AD3302">
            <w:pPr>
              <w:spacing w:after="120"/>
              <w:jc w:val="center"/>
              <w:rPr>
                <w:lang w:eastAsia="zh-CN"/>
              </w:rPr>
            </w:pPr>
            <w:r>
              <w:rPr>
                <w:lang w:eastAsia="zh-CN"/>
              </w:rPr>
              <w:t>0</w:t>
            </w:r>
          </w:p>
        </w:tc>
        <w:tc>
          <w:tcPr>
            <w:tcW w:w="1232" w:type="dxa"/>
          </w:tcPr>
          <w:p w14:paraId="4CBAA75F" w14:textId="77777777" w:rsidR="00AD3302" w:rsidRDefault="00AD3302" w:rsidP="00AD3302">
            <w:pPr>
              <w:spacing w:after="120"/>
              <w:jc w:val="center"/>
              <w:rPr>
                <w:lang w:eastAsia="zh-CN"/>
              </w:rPr>
            </w:pPr>
            <w:r>
              <w:rPr>
                <w:rFonts w:hint="eastAsia"/>
                <w:lang w:eastAsia="zh-CN"/>
              </w:rPr>
              <w:t>2</w:t>
            </w:r>
          </w:p>
        </w:tc>
        <w:tc>
          <w:tcPr>
            <w:tcW w:w="1232" w:type="dxa"/>
          </w:tcPr>
          <w:p w14:paraId="2FB3B750" w14:textId="77777777" w:rsidR="00AD3302" w:rsidRDefault="00AD3302" w:rsidP="00AD3302">
            <w:pPr>
              <w:spacing w:after="120"/>
              <w:jc w:val="center"/>
              <w:rPr>
                <w:lang w:eastAsia="zh-CN"/>
              </w:rPr>
            </w:pPr>
            <w:r>
              <w:rPr>
                <w:rFonts w:hint="eastAsia"/>
                <w:lang w:eastAsia="zh-CN"/>
              </w:rPr>
              <w:t>4</w:t>
            </w:r>
          </w:p>
        </w:tc>
        <w:tc>
          <w:tcPr>
            <w:tcW w:w="1232" w:type="dxa"/>
          </w:tcPr>
          <w:p w14:paraId="1C8C3CB3" w14:textId="77777777" w:rsidR="00AD3302" w:rsidRDefault="00AD3302" w:rsidP="00AD3302">
            <w:pPr>
              <w:spacing w:after="120"/>
              <w:jc w:val="center"/>
              <w:rPr>
                <w:lang w:eastAsia="zh-CN"/>
              </w:rPr>
            </w:pPr>
            <w:r>
              <w:rPr>
                <w:rFonts w:hint="eastAsia"/>
                <w:lang w:eastAsia="zh-CN"/>
              </w:rPr>
              <w:t>6</w:t>
            </w:r>
          </w:p>
        </w:tc>
        <w:tc>
          <w:tcPr>
            <w:tcW w:w="1232" w:type="dxa"/>
          </w:tcPr>
          <w:p w14:paraId="4B016130" w14:textId="77777777" w:rsidR="00AD3302" w:rsidRDefault="00AD3302" w:rsidP="00AD3302">
            <w:pPr>
              <w:spacing w:after="120"/>
              <w:jc w:val="center"/>
              <w:rPr>
                <w:lang w:eastAsia="zh-CN"/>
              </w:rPr>
            </w:pPr>
            <w:r>
              <w:rPr>
                <w:rFonts w:hint="eastAsia"/>
                <w:lang w:eastAsia="zh-CN"/>
              </w:rPr>
              <w:t>8</w:t>
            </w:r>
          </w:p>
        </w:tc>
        <w:tc>
          <w:tcPr>
            <w:tcW w:w="1232" w:type="dxa"/>
          </w:tcPr>
          <w:p w14:paraId="0EFA5731" w14:textId="77777777" w:rsidR="00AD3302" w:rsidRDefault="00AD3302" w:rsidP="00AD3302">
            <w:pPr>
              <w:spacing w:after="120"/>
              <w:jc w:val="center"/>
              <w:rPr>
                <w:lang w:eastAsia="zh-CN"/>
              </w:rPr>
            </w:pPr>
            <w:r>
              <w:rPr>
                <w:rFonts w:hint="eastAsia"/>
                <w:lang w:eastAsia="zh-CN"/>
              </w:rPr>
              <w:t>1</w:t>
            </w:r>
            <w:r>
              <w:rPr>
                <w:lang w:eastAsia="zh-CN"/>
              </w:rPr>
              <w:t>0</w:t>
            </w:r>
          </w:p>
        </w:tc>
        <w:tc>
          <w:tcPr>
            <w:tcW w:w="1232" w:type="dxa"/>
          </w:tcPr>
          <w:p w14:paraId="34EFA3BB" w14:textId="77777777" w:rsidR="00AD3302" w:rsidRDefault="00AD3302" w:rsidP="00AD3302">
            <w:pPr>
              <w:spacing w:after="120"/>
              <w:jc w:val="center"/>
              <w:rPr>
                <w:lang w:eastAsia="zh-CN"/>
              </w:rPr>
            </w:pPr>
            <w:r>
              <w:rPr>
                <w:rFonts w:hint="eastAsia"/>
                <w:lang w:eastAsia="zh-CN"/>
              </w:rPr>
              <w:t>A</w:t>
            </w:r>
            <w:r>
              <w:rPr>
                <w:lang w:eastAsia="zh-CN"/>
              </w:rPr>
              <w:t>verage</w:t>
            </w:r>
          </w:p>
        </w:tc>
      </w:tr>
      <w:tr w:rsidR="00AD3302" w14:paraId="541A10BF" w14:textId="77777777" w:rsidTr="00AD3302">
        <w:tc>
          <w:tcPr>
            <w:tcW w:w="1231" w:type="dxa"/>
          </w:tcPr>
          <w:p w14:paraId="205F7557" w14:textId="77777777" w:rsidR="00AD3302" w:rsidRDefault="00AD3302" w:rsidP="00AD3302">
            <w:pPr>
              <w:spacing w:after="120"/>
              <w:jc w:val="center"/>
              <w:rPr>
                <w:lang w:eastAsia="zh-CN"/>
              </w:rPr>
            </w:pPr>
            <w:r>
              <w:rPr>
                <w:lang w:eastAsia="zh-CN"/>
              </w:rPr>
              <w:t>Through</w:t>
            </w:r>
            <w:r>
              <w:rPr>
                <w:rFonts w:hint="eastAsia"/>
                <w:lang w:eastAsia="zh-CN"/>
              </w:rPr>
              <w:t>p</w:t>
            </w:r>
            <w:r>
              <w:rPr>
                <w:lang w:eastAsia="zh-CN"/>
              </w:rPr>
              <w:t>ut loss (%)</w:t>
            </w:r>
          </w:p>
        </w:tc>
        <w:tc>
          <w:tcPr>
            <w:tcW w:w="1232" w:type="dxa"/>
          </w:tcPr>
          <w:p w14:paraId="09254C19" w14:textId="77777777" w:rsidR="00AD3302" w:rsidRDefault="00AD3302" w:rsidP="00AD3302">
            <w:pPr>
              <w:spacing w:after="120"/>
              <w:jc w:val="center"/>
              <w:rPr>
                <w:lang w:eastAsia="zh-CN"/>
              </w:rPr>
            </w:pPr>
            <w:r>
              <w:rPr>
                <w:rFonts w:hint="eastAsia"/>
                <w:lang w:eastAsia="zh-CN"/>
              </w:rPr>
              <w:t>-</w:t>
            </w:r>
            <w:r>
              <w:rPr>
                <w:lang w:eastAsia="zh-CN"/>
              </w:rPr>
              <w:t>2.2%</w:t>
            </w:r>
          </w:p>
        </w:tc>
        <w:tc>
          <w:tcPr>
            <w:tcW w:w="1232" w:type="dxa"/>
          </w:tcPr>
          <w:p w14:paraId="76E5051D" w14:textId="77777777" w:rsidR="00AD3302" w:rsidRDefault="00AD3302" w:rsidP="00AD3302">
            <w:pPr>
              <w:spacing w:after="120"/>
              <w:jc w:val="center"/>
              <w:rPr>
                <w:lang w:eastAsia="zh-CN"/>
              </w:rPr>
            </w:pPr>
            <w:r>
              <w:rPr>
                <w:rFonts w:hint="eastAsia"/>
                <w:lang w:eastAsia="zh-CN"/>
              </w:rPr>
              <w:t>-</w:t>
            </w:r>
            <w:r>
              <w:rPr>
                <w:lang w:eastAsia="zh-CN"/>
              </w:rPr>
              <w:t>1.8%</w:t>
            </w:r>
          </w:p>
        </w:tc>
        <w:tc>
          <w:tcPr>
            <w:tcW w:w="1232" w:type="dxa"/>
          </w:tcPr>
          <w:p w14:paraId="4B0225EA" w14:textId="77777777" w:rsidR="00AD3302" w:rsidRDefault="00AD3302" w:rsidP="00AD3302">
            <w:pPr>
              <w:spacing w:after="120"/>
              <w:jc w:val="center"/>
              <w:rPr>
                <w:lang w:eastAsia="zh-CN"/>
              </w:rPr>
            </w:pPr>
            <w:r>
              <w:rPr>
                <w:rFonts w:hint="eastAsia"/>
                <w:lang w:eastAsia="zh-CN"/>
              </w:rPr>
              <w:t>-</w:t>
            </w:r>
            <w:r>
              <w:rPr>
                <w:lang w:eastAsia="zh-CN"/>
              </w:rPr>
              <w:t>2%</w:t>
            </w:r>
          </w:p>
        </w:tc>
        <w:tc>
          <w:tcPr>
            <w:tcW w:w="1232" w:type="dxa"/>
          </w:tcPr>
          <w:p w14:paraId="2C756FEE" w14:textId="77777777" w:rsidR="00AD3302" w:rsidRDefault="00AD3302" w:rsidP="00AD3302">
            <w:pPr>
              <w:spacing w:after="120"/>
              <w:jc w:val="center"/>
              <w:rPr>
                <w:lang w:eastAsia="zh-CN"/>
              </w:rPr>
            </w:pPr>
            <w:r>
              <w:rPr>
                <w:rFonts w:hint="eastAsia"/>
                <w:lang w:eastAsia="zh-CN"/>
              </w:rPr>
              <w:t>-</w:t>
            </w:r>
            <w:r>
              <w:rPr>
                <w:lang w:eastAsia="zh-CN"/>
              </w:rPr>
              <w:t>2.4%</w:t>
            </w:r>
          </w:p>
        </w:tc>
        <w:tc>
          <w:tcPr>
            <w:tcW w:w="1232" w:type="dxa"/>
          </w:tcPr>
          <w:p w14:paraId="3053C2D9" w14:textId="77777777" w:rsidR="00AD3302" w:rsidRDefault="00AD3302" w:rsidP="00AD3302">
            <w:pPr>
              <w:spacing w:after="120"/>
              <w:jc w:val="center"/>
              <w:rPr>
                <w:lang w:eastAsia="zh-CN"/>
              </w:rPr>
            </w:pPr>
            <w:r>
              <w:rPr>
                <w:rFonts w:hint="eastAsia"/>
                <w:lang w:eastAsia="zh-CN"/>
              </w:rPr>
              <w:t>-</w:t>
            </w:r>
            <w:r>
              <w:rPr>
                <w:lang w:eastAsia="zh-CN"/>
              </w:rPr>
              <w:t>3.4%</w:t>
            </w:r>
          </w:p>
        </w:tc>
        <w:tc>
          <w:tcPr>
            <w:tcW w:w="1232" w:type="dxa"/>
          </w:tcPr>
          <w:p w14:paraId="1866B9F4" w14:textId="77777777" w:rsidR="00AD3302" w:rsidRDefault="00AD3302" w:rsidP="00AD3302">
            <w:pPr>
              <w:spacing w:after="120"/>
              <w:jc w:val="center"/>
              <w:rPr>
                <w:lang w:eastAsia="zh-CN"/>
              </w:rPr>
            </w:pPr>
            <w:r>
              <w:rPr>
                <w:rFonts w:hint="eastAsia"/>
                <w:lang w:eastAsia="zh-CN"/>
              </w:rPr>
              <w:t>-</w:t>
            </w:r>
            <w:r>
              <w:rPr>
                <w:lang w:eastAsia="zh-CN"/>
              </w:rPr>
              <w:t>2.1%</w:t>
            </w:r>
          </w:p>
        </w:tc>
        <w:tc>
          <w:tcPr>
            <w:tcW w:w="1232" w:type="dxa"/>
          </w:tcPr>
          <w:p w14:paraId="37F8852E" w14:textId="77777777" w:rsidR="00AD3302" w:rsidRDefault="00AD3302" w:rsidP="00AD3302">
            <w:pPr>
              <w:spacing w:after="120"/>
              <w:jc w:val="center"/>
              <w:rPr>
                <w:lang w:eastAsia="zh-CN"/>
              </w:rPr>
            </w:pPr>
            <w:r>
              <w:rPr>
                <w:rFonts w:hint="eastAsia"/>
                <w:lang w:eastAsia="zh-CN"/>
              </w:rPr>
              <w:t>-</w:t>
            </w:r>
            <w:r>
              <w:rPr>
                <w:lang w:eastAsia="zh-CN"/>
              </w:rPr>
              <w:t>2.3%</w:t>
            </w:r>
          </w:p>
        </w:tc>
      </w:tr>
    </w:tbl>
    <w:p w14:paraId="070163D4" w14:textId="77777777" w:rsidR="00AD3302" w:rsidRDefault="00AD3302" w:rsidP="00AD3302">
      <w:pPr>
        <w:spacing w:after="120"/>
        <w:jc w:val="both"/>
        <w:rPr>
          <w:lang w:eastAsia="zh-CN"/>
        </w:rPr>
      </w:pPr>
    </w:p>
    <w:tbl>
      <w:tblPr>
        <w:tblStyle w:val="a8"/>
        <w:tblW w:w="0" w:type="auto"/>
        <w:tblLook w:val="04A0" w:firstRow="1" w:lastRow="0" w:firstColumn="1" w:lastColumn="0" w:noHBand="0" w:noVBand="1"/>
      </w:tblPr>
      <w:tblGrid>
        <w:gridCol w:w="1231"/>
        <w:gridCol w:w="1232"/>
        <w:gridCol w:w="1232"/>
        <w:gridCol w:w="1232"/>
        <w:gridCol w:w="1232"/>
        <w:gridCol w:w="1232"/>
        <w:gridCol w:w="1232"/>
        <w:gridCol w:w="1232"/>
      </w:tblGrid>
      <w:tr w:rsidR="00AD3302" w14:paraId="5A6A55AC" w14:textId="77777777" w:rsidTr="00AD3302">
        <w:tc>
          <w:tcPr>
            <w:tcW w:w="1231" w:type="dxa"/>
          </w:tcPr>
          <w:p w14:paraId="5B5F79D5" w14:textId="77777777" w:rsidR="00AD3302" w:rsidRDefault="00AD3302" w:rsidP="00AD3302">
            <w:pPr>
              <w:spacing w:after="120"/>
              <w:jc w:val="center"/>
              <w:rPr>
                <w:lang w:eastAsia="zh-CN"/>
              </w:rPr>
            </w:pPr>
            <w:proofErr w:type="gramStart"/>
            <w:r>
              <w:rPr>
                <w:rFonts w:hint="eastAsia"/>
                <w:lang w:eastAsia="zh-CN"/>
              </w:rPr>
              <w:t>S</w:t>
            </w:r>
            <w:r>
              <w:rPr>
                <w:lang w:eastAsia="zh-CN"/>
              </w:rPr>
              <w:t>NR(</w:t>
            </w:r>
            <w:proofErr w:type="gramEnd"/>
            <w:r>
              <w:rPr>
                <w:lang w:eastAsia="zh-CN"/>
              </w:rPr>
              <w:t>dB)</w:t>
            </w:r>
          </w:p>
        </w:tc>
        <w:tc>
          <w:tcPr>
            <w:tcW w:w="1232" w:type="dxa"/>
          </w:tcPr>
          <w:p w14:paraId="78D1B498" w14:textId="77777777" w:rsidR="00AD3302" w:rsidRDefault="00AD3302" w:rsidP="00AD3302">
            <w:pPr>
              <w:spacing w:after="120"/>
              <w:jc w:val="center"/>
              <w:rPr>
                <w:lang w:eastAsia="zh-CN"/>
              </w:rPr>
            </w:pPr>
            <w:r>
              <w:rPr>
                <w:lang w:eastAsia="zh-CN"/>
              </w:rPr>
              <w:t>0</w:t>
            </w:r>
          </w:p>
        </w:tc>
        <w:tc>
          <w:tcPr>
            <w:tcW w:w="1232" w:type="dxa"/>
          </w:tcPr>
          <w:p w14:paraId="200A31B8" w14:textId="77777777" w:rsidR="00AD3302" w:rsidRDefault="00AD3302" w:rsidP="00AD3302">
            <w:pPr>
              <w:spacing w:after="120"/>
              <w:jc w:val="center"/>
              <w:rPr>
                <w:lang w:eastAsia="zh-CN"/>
              </w:rPr>
            </w:pPr>
            <w:r>
              <w:rPr>
                <w:rFonts w:hint="eastAsia"/>
                <w:lang w:eastAsia="zh-CN"/>
              </w:rPr>
              <w:t>2</w:t>
            </w:r>
          </w:p>
        </w:tc>
        <w:tc>
          <w:tcPr>
            <w:tcW w:w="1232" w:type="dxa"/>
          </w:tcPr>
          <w:p w14:paraId="4222151E" w14:textId="77777777" w:rsidR="00AD3302" w:rsidRDefault="00AD3302" w:rsidP="00AD3302">
            <w:pPr>
              <w:spacing w:after="120"/>
              <w:jc w:val="center"/>
              <w:rPr>
                <w:lang w:eastAsia="zh-CN"/>
              </w:rPr>
            </w:pPr>
            <w:r>
              <w:rPr>
                <w:rFonts w:hint="eastAsia"/>
                <w:lang w:eastAsia="zh-CN"/>
              </w:rPr>
              <w:t>4</w:t>
            </w:r>
          </w:p>
        </w:tc>
        <w:tc>
          <w:tcPr>
            <w:tcW w:w="1232" w:type="dxa"/>
          </w:tcPr>
          <w:p w14:paraId="3090FF5C" w14:textId="77777777" w:rsidR="00AD3302" w:rsidRDefault="00AD3302" w:rsidP="00AD3302">
            <w:pPr>
              <w:spacing w:after="120"/>
              <w:jc w:val="center"/>
              <w:rPr>
                <w:lang w:eastAsia="zh-CN"/>
              </w:rPr>
            </w:pPr>
            <w:r>
              <w:rPr>
                <w:rFonts w:hint="eastAsia"/>
                <w:lang w:eastAsia="zh-CN"/>
              </w:rPr>
              <w:t>6</w:t>
            </w:r>
          </w:p>
        </w:tc>
        <w:tc>
          <w:tcPr>
            <w:tcW w:w="1232" w:type="dxa"/>
          </w:tcPr>
          <w:p w14:paraId="45A12FA2" w14:textId="77777777" w:rsidR="00AD3302" w:rsidRDefault="00AD3302" w:rsidP="00AD3302">
            <w:pPr>
              <w:spacing w:after="120"/>
              <w:jc w:val="center"/>
              <w:rPr>
                <w:lang w:eastAsia="zh-CN"/>
              </w:rPr>
            </w:pPr>
            <w:r>
              <w:rPr>
                <w:rFonts w:hint="eastAsia"/>
                <w:lang w:eastAsia="zh-CN"/>
              </w:rPr>
              <w:t>8</w:t>
            </w:r>
          </w:p>
        </w:tc>
        <w:tc>
          <w:tcPr>
            <w:tcW w:w="1232" w:type="dxa"/>
          </w:tcPr>
          <w:p w14:paraId="53AD3111" w14:textId="77777777" w:rsidR="00AD3302" w:rsidRDefault="00AD3302" w:rsidP="00AD3302">
            <w:pPr>
              <w:spacing w:after="120"/>
              <w:jc w:val="center"/>
              <w:rPr>
                <w:lang w:eastAsia="zh-CN"/>
              </w:rPr>
            </w:pPr>
            <w:r>
              <w:rPr>
                <w:rFonts w:hint="eastAsia"/>
                <w:lang w:eastAsia="zh-CN"/>
              </w:rPr>
              <w:t>1</w:t>
            </w:r>
            <w:r>
              <w:rPr>
                <w:lang w:eastAsia="zh-CN"/>
              </w:rPr>
              <w:t>0</w:t>
            </w:r>
          </w:p>
        </w:tc>
        <w:tc>
          <w:tcPr>
            <w:tcW w:w="1232" w:type="dxa"/>
          </w:tcPr>
          <w:p w14:paraId="36404380" w14:textId="77777777" w:rsidR="00AD3302" w:rsidRDefault="00AD3302" w:rsidP="00AD3302">
            <w:pPr>
              <w:spacing w:after="120"/>
              <w:jc w:val="center"/>
              <w:rPr>
                <w:lang w:eastAsia="zh-CN"/>
              </w:rPr>
            </w:pPr>
            <w:r>
              <w:rPr>
                <w:rFonts w:hint="eastAsia"/>
                <w:lang w:eastAsia="zh-CN"/>
              </w:rPr>
              <w:t>A</w:t>
            </w:r>
            <w:r>
              <w:rPr>
                <w:lang w:eastAsia="zh-CN"/>
              </w:rPr>
              <w:t>verage</w:t>
            </w:r>
          </w:p>
        </w:tc>
      </w:tr>
      <w:tr w:rsidR="00AD3302" w14:paraId="63E580D4" w14:textId="77777777" w:rsidTr="00AD3302">
        <w:tc>
          <w:tcPr>
            <w:tcW w:w="1231" w:type="dxa"/>
          </w:tcPr>
          <w:p w14:paraId="3C658EF6" w14:textId="77777777" w:rsidR="00AD3302" w:rsidRDefault="00AD3302" w:rsidP="00AD3302">
            <w:pPr>
              <w:spacing w:after="120"/>
              <w:jc w:val="center"/>
              <w:rPr>
                <w:lang w:eastAsia="zh-CN"/>
              </w:rPr>
            </w:pPr>
            <w:r>
              <w:rPr>
                <w:lang w:eastAsia="zh-CN"/>
              </w:rPr>
              <w:t>Through</w:t>
            </w:r>
            <w:r>
              <w:rPr>
                <w:rFonts w:hint="eastAsia"/>
                <w:lang w:eastAsia="zh-CN"/>
              </w:rPr>
              <w:t>p</w:t>
            </w:r>
            <w:r>
              <w:rPr>
                <w:lang w:eastAsia="zh-CN"/>
              </w:rPr>
              <w:t>ut loss (%)</w:t>
            </w:r>
          </w:p>
        </w:tc>
        <w:tc>
          <w:tcPr>
            <w:tcW w:w="1232" w:type="dxa"/>
          </w:tcPr>
          <w:p w14:paraId="1F2A474A" w14:textId="77777777" w:rsidR="00AD3302" w:rsidRDefault="00AD3302" w:rsidP="00AD3302">
            <w:pPr>
              <w:spacing w:after="120"/>
              <w:jc w:val="center"/>
              <w:rPr>
                <w:lang w:eastAsia="zh-CN"/>
              </w:rPr>
            </w:pPr>
            <w:r>
              <w:rPr>
                <w:rFonts w:hint="eastAsia"/>
                <w:lang w:eastAsia="zh-CN"/>
              </w:rPr>
              <w:t>-</w:t>
            </w:r>
            <w:r>
              <w:rPr>
                <w:lang w:eastAsia="zh-CN"/>
              </w:rPr>
              <w:t>2.2%</w:t>
            </w:r>
          </w:p>
        </w:tc>
        <w:tc>
          <w:tcPr>
            <w:tcW w:w="1232" w:type="dxa"/>
          </w:tcPr>
          <w:p w14:paraId="33FDA625" w14:textId="77777777" w:rsidR="00AD3302" w:rsidRDefault="00AD3302" w:rsidP="00AD3302">
            <w:pPr>
              <w:spacing w:after="120"/>
              <w:jc w:val="center"/>
              <w:rPr>
                <w:lang w:eastAsia="zh-CN"/>
              </w:rPr>
            </w:pPr>
            <w:r>
              <w:rPr>
                <w:rFonts w:hint="eastAsia"/>
                <w:lang w:eastAsia="zh-CN"/>
              </w:rPr>
              <w:t>-</w:t>
            </w:r>
            <w:r>
              <w:rPr>
                <w:lang w:eastAsia="zh-CN"/>
              </w:rPr>
              <w:t>1.9%</w:t>
            </w:r>
          </w:p>
        </w:tc>
        <w:tc>
          <w:tcPr>
            <w:tcW w:w="1232" w:type="dxa"/>
          </w:tcPr>
          <w:p w14:paraId="24DB9F20" w14:textId="77777777" w:rsidR="00AD3302" w:rsidRDefault="00AD3302" w:rsidP="00AD3302">
            <w:pPr>
              <w:spacing w:after="120"/>
              <w:jc w:val="center"/>
              <w:rPr>
                <w:lang w:eastAsia="zh-CN"/>
              </w:rPr>
            </w:pPr>
            <w:r>
              <w:rPr>
                <w:rFonts w:hint="eastAsia"/>
                <w:lang w:eastAsia="zh-CN"/>
              </w:rPr>
              <w:t>-</w:t>
            </w:r>
            <w:r>
              <w:rPr>
                <w:lang w:eastAsia="zh-CN"/>
              </w:rPr>
              <w:t>0.8%</w:t>
            </w:r>
          </w:p>
        </w:tc>
        <w:tc>
          <w:tcPr>
            <w:tcW w:w="1232" w:type="dxa"/>
          </w:tcPr>
          <w:p w14:paraId="1874659F" w14:textId="77777777" w:rsidR="00AD3302" w:rsidRDefault="00AD3302" w:rsidP="00AD3302">
            <w:pPr>
              <w:spacing w:after="120"/>
              <w:jc w:val="center"/>
              <w:rPr>
                <w:lang w:eastAsia="zh-CN"/>
              </w:rPr>
            </w:pPr>
            <w:r>
              <w:rPr>
                <w:rFonts w:hint="eastAsia"/>
                <w:lang w:eastAsia="zh-CN"/>
              </w:rPr>
              <w:t>-</w:t>
            </w:r>
            <w:r>
              <w:rPr>
                <w:lang w:eastAsia="zh-CN"/>
              </w:rPr>
              <w:t>2.7%</w:t>
            </w:r>
          </w:p>
        </w:tc>
        <w:tc>
          <w:tcPr>
            <w:tcW w:w="1232" w:type="dxa"/>
          </w:tcPr>
          <w:p w14:paraId="446B33D1" w14:textId="77777777" w:rsidR="00AD3302" w:rsidRDefault="00AD3302" w:rsidP="00AD3302">
            <w:pPr>
              <w:spacing w:after="120"/>
              <w:jc w:val="center"/>
              <w:rPr>
                <w:lang w:eastAsia="zh-CN"/>
              </w:rPr>
            </w:pPr>
            <w:r>
              <w:rPr>
                <w:rFonts w:hint="eastAsia"/>
                <w:lang w:eastAsia="zh-CN"/>
              </w:rPr>
              <w:t>-</w:t>
            </w:r>
            <w:r>
              <w:rPr>
                <w:lang w:eastAsia="zh-CN"/>
              </w:rPr>
              <w:t>1.9%</w:t>
            </w:r>
          </w:p>
        </w:tc>
        <w:tc>
          <w:tcPr>
            <w:tcW w:w="1232" w:type="dxa"/>
          </w:tcPr>
          <w:p w14:paraId="5FAFB576" w14:textId="77777777" w:rsidR="00AD3302" w:rsidRDefault="00AD3302" w:rsidP="00AD3302">
            <w:pPr>
              <w:spacing w:after="120"/>
              <w:jc w:val="center"/>
              <w:rPr>
                <w:lang w:eastAsia="zh-CN"/>
              </w:rPr>
            </w:pPr>
            <w:r>
              <w:rPr>
                <w:rFonts w:hint="eastAsia"/>
                <w:lang w:eastAsia="zh-CN"/>
              </w:rPr>
              <w:t>-</w:t>
            </w:r>
            <w:r>
              <w:rPr>
                <w:lang w:eastAsia="zh-CN"/>
              </w:rPr>
              <w:t>1.5%</w:t>
            </w:r>
          </w:p>
        </w:tc>
        <w:tc>
          <w:tcPr>
            <w:tcW w:w="1232" w:type="dxa"/>
          </w:tcPr>
          <w:p w14:paraId="72D15637" w14:textId="77777777" w:rsidR="00AD3302" w:rsidRDefault="00AD3302" w:rsidP="00AD3302">
            <w:pPr>
              <w:spacing w:after="120"/>
              <w:jc w:val="center"/>
              <w:rPr>
                <w:lang w:eastAsia="zh-CN"/>
              </w:rPr>
            </w:pPr>
            <w:r>
              <w:rPr>
                <w:rFonts w:hint="eastAsia"/>
                <w:lang w:eastAsia="zh-CN"/>
              </w:rPr>
              <w:t>-</w:t>
            </w:r>
            <w:r>
              <w:rPr>
                <w:lang w:eastAsia="zh-CN"/>
              </w:rPr>
              <w:t>1.8%</w:t>
            </w:r>
          </w:p>
        </w:tc>
      </w:tr>
    </w:tbl>
    <w:p w14:paraId="768C20CD" w14:textId="77777777" w:rsidR="00AD3302" w:rsidRDefault="00AD3302" w:rsidP="00AD3302">
      <w:pPr>
        <w:spacing w:after="120"/>
        <w:jc w:val="both"/>
        <w:rPr>
          <w:lang w:eastAsia="zh-CN"/>
        </w:rPr>
      </w:pPr>
    </w:p>
    <w:p w14:paraId="77ACB1BD" w14:textId="15749270" w:rsidR="00AD3302" w:rsidRPr="00810DFC" w:rsidRDefault="00AD3302" w:rsidP="00AD3302">
      <w:pPr>
        <w:spacing w:after="120"/>
        <w:jc w:val="center"/>
        <w:rPr>
          <w:b/>
          <w:lang w:eastAsia="zh-CN"/>
        </w:rPr>
      </w:pPr>
      <w:r w:rsidRPr="00810DFC">
        <w:rPr>
          <w:rFonts w:hint="eastAsia"/>
          <w:b/>
          <w:lang w:eastAsia="zh-CN"/>
        </w:rPr>
        <w:t>T</w:t>
      </w:r>
      <w:r w:rsidR="00A36231" w:rsidRPr="00810DFC">
        <w:rPr>
          <w:b/>
          <w:lang w:eastAsia="zh-CN"/>
        </w:rPr>
        <w:t>able 3. P</w:t>
      </w:r>
      <w:r w:rsidRPr="00810DFC">
        <w:rPr>
          <w:b/>
          <w:lang w:eastAsia="zh-CN"/>
        </w:rPr>
        <w:t>erformance loss between one PMI reporting and multiple PMIs reporting under type 2 shutdown (above: 10 ns wideband PMI; middle: 300 ns wideband PMI; below: 300 ns 4 PRB sub-band PMI)</w:t>
      </w:r>
    </w:p>
    <w:tbl>
      <w:tblPr>
        <w:tblStyle w:val="a8"/>
        <w:tblW w:w="0" w:type="auto"/>
        <w:tblLook w:val="04A0" w:firstRow="1" w:lastRow="0" w:firstColumn="1" w:lastColumn="0" w:noHBand="0" w:noVBand="1"/>
      </w:tblPr>
      <w:tblGrid>
        <w:gridCol w:w="1231"/>
        <w:gridCol w:w="1232"/>
        <w:gridCol w:w="1232"/>
        <w:gridCol w:w="1232"/>
        <w:gridCol w:w="1232"/>
        <w:gridCol w:w="1232"/>
        <w:gridCol w:w="1232"/>
        <w:gridCol w:w="1232"/>
      </w:tblGrid>
      <w:tr w:rsidR="00AD3302" w14:paraId="6CDCCAFB" w14:textId="77777777" w:rsidTr="00AD3302">
        <w:tc>
          <w:tcPr>
            <w:tcW w:w="1231" w:type="dxa"/>
          </w:tcPr>
          <w:p w14:paraId="372B8DCE" w14:textId="77777777" w:rsidR="00AD3302" w:rsidRDefault="00AD3302" w:rsidP="00AD3302">
            <w:pPr>
              <w:spacing w:after="120"/>
              <w:jc w:val="center"/>
              <w:rPr>
                <w:lang w:eastAsia="zh-CN"/>
              </w:rPr>
            </w:pPr>
            <w:proofErr w:type="gramStart"/>
            <w:r>
              <w:rPr>
                <w:rFonts w:hint="eastAsia"/>
                <w:lang w:eastAsia="zh-CN"/>
              </w:rPr>
              <w:t>S</w:t>
            </w:r>
            <w:r>
              <w:rPr>
                <w:lang w:eastAsia="zh-CN"/>
              </w:rPr>
              <w:t>NR(</w:t>
            </w:r>
            <w:proofErr w:type="gramEnd"/>
            <w:r>
              <w:rPr>
                <w:lang w:eastAsia="zh-CN"/>
              </w:rPr>
              <w:t>dB)</w:t>
            </w:r>
          </w:p>
        </w:tc>
        <w:tc>
          <w:tcPr>
            <w:tcW w:w="1232" w:type="dxa"/>
          </w:tcPr>
          <w:p w14:paraId="1CEBF247" w14:textId="77777777" w:rsidR="00AD3302" w:rsidRDefault="00AD3302" w:rsidP="00AD3302">
            <w:pPr>
              <w:spacing w:after="120"/>
              <w:jc w:val="center"/>
              <w:rPr>
                <w:lang w:eastAsia="zh-CN"/>
              </w:rPr>
            </w:pPr>
            <w:r>
              <w:rPr>
                <w:lang w:eastAsia="zh-CN"/>
              </w:rPr>
              <w:t>0</w:t>
            </w:r>
          </w:p>
        </w:tc>
        <w:tc>
          <w:tcPr>
            <w:tcW w:w="1232" w:type="dxa"/>
          </w:tcPr>
          <w:p w14:paraId="22BA4A7D" w14:textId="77777777" w:rsidR="00AD3302" w:rsidRDefault="00AD3302" w:rsidP="00AD3302">
            <w:pPr>
              <w:spacing w:after="120"/>
              <w:jc w:val="center"/>
              <w:rPr>
                <w:lang w:eastAsia="zh-CN"/>
              </w:rPr>
            </w:pPr>
            <w:r>
              <w:rPr>
                <w:rFonts w:hint="eastAsia"/>
                <w:lang w:eastAsia="zh-CN"/>
              </w:rPr>
              <w:t>2</w:t>
            </w:r>
          </w:p>
        </w:tc>
        <w:tc>
          <w:tcPr>
            <w:tcW w:w="1232" w:type="dxa"/>
          </w:tcPr>
          <w:p w14:paraId="5FC855D4" w14:textId="77777777" w:rsidR="00AD3302" w:rsidRDefault="00AD3302" w:rsidP="00AD3302">
            <w:pPr>
              <w:spacing w:after="120"/>
              <w:jc w:val="center"/>
              <w:rPr>
                <w:lang w:eastAsia="zh-CN"/>
              </w:rPr>
            </w:pPr>
            <w:r>
              <w:rPr>
                <w:rFonts w:hint="eastAsia"/>
                <w:lang w:eastAsia="zh-CN"/>
              </w:rPr>
              <w:t>4</w:t>
            </w:r>
          </w:p>
        </w:tc>
        <w:tc>
          <w:tcPr>
            <w:tcW w:w="1232" w:type="dxa"/>
          </w:tcPr>
          <w:p w14:paraId="23919D9A" w14:textId="77777777" w:rsidR="00AD3302" w:rsidRDefault="00AD3302" w:rsidP="00AD3302">
            <w:pPr>
              <w:spacing w:after="120"/>
              <w:jc w:val="center"/>
              <w:rPr>
                <w:lang w:eastAsia="zh-CN"/>
              </w:rPr>
            </w:pPr>
            <w:r>
              <w:rPr>
                <w:rFonts w:hint="eastAsia"/>
                <w:lang w:eastAsia="zh-CN"/>
              </w:rPr>
              <w:t>6</w:t>
            </w:r>
          </w:p>
        </w:tc>
        <w:tc>
          <w:tcPr>
            <w:tcW w:w="1232" w:type="dxa"/>
          </w:tcPr>
          <w:p w14:paraId="2457F2E4" w14:textId="77777777" w:rsidR="00AD3302" w:rsidRDefault="00AD3302" w:rsidP="00AD3302">
            <w:pPr>
              <w:spacing w:after="120"/>
              <w:jc w:val="center"/>
              <w:rPr>
                <w:lang w:eastAsia="zh-CN"/>
              </w:rPr>
            </w:pPr>
            <w:r>
              <w:rPr>
                <w:rFonts w:hint="eastAsia"/>
                <w:lang w:eastAsia="zh-CN"/>
              </w:rPr>
              <w:t>8</w:t>
            </w:r>
          </w:p>
        </w:tc>
        <w:tc>
          <w:tcPr>
            <w:tcW w:w="1232" w:type="dxa"/>
          </w:tcPr>
          <w:p w14:paraId="5D0DD56A" w14:textId="77777777" w:rsidR="00AD3302" w:rsidRDefault="00AD3302" w:rsidP="00AD3302">
            <w:pPr>
              <w:spacing w:after="120"/>
              <w:jc w:val="center"/>
              <w:rPr>
                <w:lang w:eastAsia="zh-CN"/>
              </w:rPr>
            </w:pPr>
            <w:r>
              <w:rPr>
                <w:rFonts w:hint="eastAsia"/>
                <w:lang w:eastAsia="zh-CN"/>
              </w:rPr>
              <w:t>1</w:t>
            </w:r>
            <w:r>
              <w:rPr>
                <w:lang w:eastAsia="zh-CN"/>
              </w:rPr>
              <w:t>0</w:t>
            </w:r>
          </w:p>
        </w:tc>
        <w:tc>
          <w:tcPr>
            <w:tcW w:w="1232" w:type="dxa"/>
          </w:tcPr>
          <w:p w14:paraId="76C1335F" w14:textId="77777777" w:rsidR="00AD3302" w:rsidRDefault="00AD3302" w:rsidP="00AD3302">
            <w:pPr>
              <w:spacing w:after="120"/>
              <w:jc w:val="center"/>
              <w:rPr>
                <w:lang w:eastAsia="zh-CN"/>
              </w:rPr>
            </w:pPr>
            <w:r>
              <w:rPr>
                <w:rFonts w:hint="eastAsia"/>
                <w:lang w:eastAsia="zh-CN"/>
              </w:rPr>
              <w:t>A</w:t>
            </w:r>
            <w:r>
              <w:rPr>
                <w:lang w:eastAsia="zh-CN"/>
              </w:rPr>
              <w:t>verage</w:t>
            </w:r>
          </w:p>
        </w:tc>
      </w:tr>
      <w:tr w:rsidR="00AD3302" w14:paraId="37A87439" w14:textId="77777777" w:rsidTr="00AD3302">
        <w:tc>
          <w:tcPr>
            <w:tcW w:w="1231" w:type="dxa"/>
          </w:tcPr>
          <w:p w14:paraId="6D63E89B" w14:textId="77777777" w:rsidR="00AD3302" w:rsidRDefault="00AD3302" w:rsidP="00AD3302">
            <w:pPr>
              <w:spacing w:after="120"/>
              <w:jc w:val="center"/>
              <w:rPr>
                <w:lang w:eastAsia="zh-CN"/>
              </w:rPr>
            </w:pPr>
            <w:r>
              <w:rPr>
                <w:lang w:eastAsia="zh-CN"/>
              </w:rPr>
              <w:t>Through</w:t>
            </w:r>
            <w:r>
              <w:rPr>
                <w:rFonts w:hint="eastAsia"/>
                <w:lang w:eastAsia="zh-CN"/>
              </w:rPr>
              <w:t>p</w:t>
            </w:r>
            <w:r>
              <w:rPr>
                <w:lang w:eastAsia="zh-CN"/>
              </w:rPr>
              <w:t>ut loss (%)</w:t>
            </w:r>
          </w:p>
        </w:tc>
        <w:tc>
          <w:tcPr>
            <w:tcW w:w="1232" w:type="dxa"/>
          </w:tcPr>
          <w:p w14:paraId="2CDF7207" w14:textId="77777777" w:rsidR="00AD3302" w:rsidRDefault="00AD3302" w:rsidP="00AD3302">
            <w:pPr>
              <w:spacing w:after="120"/>
              <w:jc w:val="center"/>
              <w:rPr>
                <w:lang w:eastAsia="zh-CN"/>
              </w:rPr>
            </w:pPr>
            <w:r>
              <w:rPr>
                <w:rFonts w:hint="eastAsia"/>
                <w:lang w:eastAsia="zh-CN"/>
              </w:rPr>
              <w:t>-</w:t>
            </w:r>
            <w:r>
              <w:rPr>
                <w:lang w:eastAsia="zh-CN"/>
              </w:rPr>
              <w:t>3.8%</w:t>
            </w:r>
          </w:p>
        </w:tc>
        <w:tc>
          <w:tcPr>
            <w:tcW w:w="1232" w:type="dxa"/>
          </w:tcPr>
          <w:p w14:paraId="132649CB" w14:textId="77777777" w:rsidR="00AD3302" w:rsidRDefault="00AD3302" w:rsidP="00AD3302">
            <w:pPr>
              <w:spacing w:after="120"/>
              <w:jc w:val="center"/>
              <w:rPr>
                <w:lang w:eastAsia="zh-CN"/>
              </w:rPr>
            </w:pPr>
            <w:r>
              <w:rPr>
                <w:rFonts w:hint="eastAsia"/>
                <w:lang w:eastAsia="zh-CN"/>
              </w:rPr>
              <w:t>-</w:t>
            </w:r>
            <w:r>
              <w:rPr>
                <w:lang w:eastAsia="zh-CN"/>
              </w:rPr>
              <w:t>3.9%</w:t>
            </w:r>
          </w:p>
        </w:tc>
        <w:tc>
          <w:tcPr>
            <w:tcW w:w="1232" w:type="dxa"/>
          </w:tcPr>
          <w:p w14:paraId="3EE99CA8" w14:textId="77777777" w:rsidR="00AD3302" w:rsidRDefault="00AD3302" w:rsidP="00AD3302">
            <w:pPr>
              <w:spacing w:after="120"/>
              <w:jc w:val="center"/>
              <w:rPr>
                <w:lang w:eastAsia="zh-CN"/>
              </w:rPr>
            </w:pPr>
            <w:r>
              <w:rPr>
                <w:rFonts w:hint="eastAsia"/>
                <w:lang w:eastAsia="zh-CN"/>
              </w:rPr>
              <w:t>-</w:t>
            </w:r>
            <w:r>
              <w:rPr>
                <w:lang w:eastAsia="zh-CN"/>
              </w:rPr>
              <w:t>2.8%</w:t>
            </w:r>
          </w:p>
        </w:tc>
        <w:tc>
          <w:tcPr>
            <w:tcW w:w="1232" w:type="dxa"/>
          </w:tcPr>
          <w:p w14:paraId="232B9D71" w14:textId="77777777" w:rsidR="00AD3302" w:rsidRDefault="00AD3302" w:rsidP="00AD3302">
            <w:pPr>
              <w:spacing w:after="120"/>
              <w:jc w:val="center"/>
              <w:rPr>
                <w:lang w:eastAsia="zh-CN"/>
              </w:rPr>
            </w:pPr>
            <w:r>
              <w:rPr>
                <w:rFonts w:hint="eastAsia"/>
                <w:lang w:eastAsia="zh-CN"/>
              </w:rPr>
              <w:t>-</w:t>
            </w:r>
            <w:r>
              <w:rPr>
                <w:lang w:eastAsia="zh-CN"/>
              </w:rPr>
              <w:t>2.6%</w:t>
            </w:r>
          </w:p>
        </w:tc>
        <w:tc>
          <w:tcPr>
            <w:tcW w:w="1232" w:type="dxa"/>
          </w:tcPr>
          <w:p w14:paraId="5B43CBAB" w14:textId="77777777" w:rsidR="00AD3302" w:rsidRDefault="00AD3302" w:rsidP="00AD3302">
            <w:pPr>
              <w:spacing w:after="120"/>
              <w:jc w:val="center"/>
              <w:rPr>
                <w:lang w:eastAsia="zh-CN"/>
              </w:rPr>
            </w:pPr>
            <w:r>
              <w:rPr>
                <w:rFonts w:hint="eastAsia"/>
                <w:lang w:eastAsia="zh-CN"/>
              </w:rPr>
              <w:t>-</w:t>
            </w:r>
            <w:r>
              <w:rPr>
                <w:lang w:eastAsia="zh-CN"/>
              </w:rPr>
              <w:t>2.0%</w:t>
            </w:r>
          </w:p>
        </w:tc>
        <w:tc>
          <w:tcPr>
            <w:tcW w:w="1232" w:type="dxa"/>
          </w:tcPr>
          <w:p w14:paraId="52E9543C" w14:textId="77777777" w:rsidR="00AD3302" w:rsidRDefault="00AD3302" w:rsidP="00AD3302">
            <w:pPr>
              <w:spacing w:after="120"/>
              <w:jc w:val="center"/>
              <w:rPr>
                <w:lang w:eastAsia="zh-CN"/>
              </w:rPr>
            </w:pPr>
            <w:r>
              <w:rPr>
                <w:rFonts w:hint="eastAsia"/>
                <w:lang w:eastAsia="zh-CN"/>
              </w:rPr>
              <w:t>-</w:t>
            </w:r>
            <w:r>
              <w:rPr>
                <w:lang w:eastAsia="zh-CN"/>
              </w:rPr>
              <w:t>3.1%</w:t>
            </w:r>
          </w:p>
        </w:tc>
        <w:tc>
          <w:tcPr>
            <w:tcW w:w="1232" w:type="dxa"/>
          </w:tcPr>
          <w:p w14:paraId="5C5157F7" w14:textId="77777777" w:rsidR="00AD3302" w:rsidRDefault="00AD3302" w:rsidP="00AD3302">
            <w:pPr>
              <w:spacing w:after="120"/>
              <w:jc w:val="center"/>
              <w:rPr>
                <w:lang w:eastAsia="zh-CN"/>
              </w:rPr>
            </w:pPr>
            <w:r>
              <w:rPr>
                <w:rFonts w:hint="eastAsia"/>
                <w:lang w:eastAsia="zh-CN"/>
              </w:rPr>
              <w:t>-</w:t>
            </w:r>
            <w:r>
              <w:rPr>
                <w:lang w:eastAsia="zh-CN"/>
              </w:rPr>
              <w:t>3.0%</w:t>
            </w:r>
          </w:p>
        </w:tc>
      </w:tr>
    </w:tbl>
    <w:p w14:paraId="547F9236" w14:textId="77777777" w:rsidR="00AD3302" w:rsidRDefault="00AD3302" w:rsidP="00AD3302">
      <w:pPr>
        <w:spacing w:after="120"/>
        <w:jc w:val="center"/>
        <w:rPr>
          <w:lang w:eastAsia="zh-CN"/>
        </w:rPr>
      </w:pPr>
    </w:p>
    <w:tbl>
      <w:tblPr>
        <w:tblStyle w:val="a8"/>
        <w:tblW w:w="0" w:type="auto"/>
        <w:tblLook w:val="04A0" w:firstRow="1" w:lastRow="0" w:firstColumn="1" w:lastColumn="0" w:noHBand="0" w:noVBand="1"/>
      </w:tblPr>
      <w:tblGrid>
        <w:gridCol w:w="1231"/>
        <w:gridCol w:w="1232"/>
        <w:gridCol w:w="1232"/>
        <w:gridCol w:w="1232"/>
        <w:gridCol w:w="1232"/>
        <w:gridCol w:w="1232"/>
        <w:gridCol w:w="1232"/>
        <w:gridCol w:w="1232"/>
      </w:tblGrid>
      <w:tr w:rsidR="00AD3302" w14:paraId="2E3D2A5D" w14:textId="77777777" w:rsidTr="00AD3302">
        <w:tc>
          <w:tcPr>
            <w:tcW w:w="1231" w:type="dxa"/>
          </w:tcPr>
          <w:p w14:paraId="3D1903D9" w14:textId="77777777" w:rsidR="00AD3302" w:rsidRDefault="00AD3302" w:rsidP="00AD3302">
            <w:pPr>
              <w:spacing w:after="120"/>
              <w:jc w:val="center"/>
              <w:rPr>
                <w:lang w:eastAsia="zh-CN"/>
              </w:rPr>
            </w:pPr>
            <w:proofErr w:type="gramStart"/>
            <w:r>
              <w:rPr>
                <w:rFonts w:hint="eastAsia"/>
                <w:lang w:eastAsia="zh-CN"/>
              </w:rPr>
              <w:t>S</w:t>
            </w:r>
            <w:r>
              <w:rPr>
                <w:lang w:eastAsia="zh-CN"/>
              </w:rPr>
              <w:t>NR(</w:t>
            </w:r>
            <w:proofErr w:type="gramEnd"/>
            <w:r>
              <w:rPr>
                <w:lang w:eastAsia="zh-CN"/>
              </w:rPr>
              <w:t>dB)</w:t>
            </w:r>
          </w:p>
        </w:tc>
        <w:tc>
          <w:tcPr>
            <w:tcW w:w="1232" w:type="dxa"/>
          </w:tcPr>
          <w:p w14:paraId="03B57AB2" w14:textId="77777777" w:rsidR="00AD3302" w:rsidRDefault="00AD3302" w:rsidP="00AD3302">
            <w:pPr>
              <w:spacing w:after="120"/>
              <w:jc w:val="center"/>
              <w:rPr>
                <w:lang w:eastAsia="zh-CN"/>
              </w:rPr>
            </w:pPr>
            <w:r>
              <w:rPr>
                <w:lang w:eastAsia="zh-CN"/>
              </w:rPr>
              <w:t>0</w:t>
            </w:r>
          </w:p>
        </w:tc>
        <w:tc>
          <w:tcPr>
            <w:tcW w:w="1232" w:type="dxa"/>
          </w:tcPr>
          <w:p w14:paraId="6430B07D" w14:textId="77777777" w:rsidR="00AD3302" w:rsidRDefault="00AD3302" w:rsidP="00AD3302">
            <w:pPr>
              <w:spacing w:after="120"/>
              <w:jc w:val="center"/>
              <w:rPr>
                <w:lang w:eastAsia="zh-CN"/>
              </w:rPr>
            </w:pPr>
            <w:r>
              <w:rPr>
                <w:rFonts w:hint="eastAsia"/>
                <w:lang w:eastAsia="zh-CN"/>
              </w:rPr>
              <w:t>2</w:t>
            </w:r>
          </w:p>
        </w:tc>
        <w:tc>
          <w:tcPr>
            <w:tcW w:w="1232" w:type="dxa"/>
          </w:tcPr>
          <w:p w14:paraId="3AEFA399" w14:textId="77777777" w:rsidR="00AD3302" w:rsidRDefault="00AD3302" w:rsidP="00AD3302">
            <w:pPr>
              <w:spacing w:after="120"/>
              <w:jc w:val="center"/>
              <w:rPr>
                <w:lang w:eastAsia="zh-CN"/>
              </w:rPr>
            </w:pPr>
            <w:r>
              <w:rPr>
                <w:rFonts w:hint="eastAsia"/>
                <w:lang w:eastAsia="zh-CN"/>
              </w:rPr>
              <w:t>4</w:t>
            </w:r>
          </w:p>
        </w:tc>
        <w:tc>
          <w:tcPr>
            <w:tcW w:w="1232" w:type="dxa"/>
          </w:tcPr>
          <w:p w14:paraId="1663E58C" w14:textId="77777777" w:rsidR="00AD3302" w:rsidRDefault="00AD3302" w:rsidP="00AD3302">
            <w:pPr>
              <w:spacing w:after="120"/>
              <w:jc w:val="center"/>
              <w:rPr>
                <w:lang w:eastAsia="zh-CN"/>
              </w:rPr>
            </w:pPr>
            <w:r>
              <w:rPr>
                <w:rFonts w:hint="eastAsia"/>
                <w:lang w:eastAsia="zh-CN"/>
              </w:rPr>
              <w:t>6</w:t>
            </w:r>
          </w:p>
        </w:tc>
        <w:tc>
          <w:tcPr>
            <w:tcW w:w="1232" w:type="dxa"/>
          </w:tcPr>
          <w:p w14:paraId="1169F1D8" w14:textId="77777777" w:rsidR="00AD3302" w:rsidRDefault="00AD3302" w:rsidP="00AD3302">
            <w:pPr>
              <w:spacing w:after="120"/>
              <w:jc w:val="center"/>
              <w:rPr>
                <w:lang w:eastAsia="zh-CN"/>
              </w:rPr>
            </w:pPr>
            <w:r>
              <w:rPr>
                <w:rFonts w:hint="eastAsia"/>
                <w:lang w:eastAsia="zh-CN"/>
              </w:rPr>
              <w:t>8</w:t>
            </w:r>
          </w:p>
        </w:tc>
        <w:tc>
          <w:tcPr>
            <w:tcW w:w="1232" w:type="dxa"/>
          </w:tcPr>
          <w:p w14:paraId="286FB7F9" w14:textId="77777777" w:rsidR="00AD3302" w:rsidRDefault="00AD3302" w:rsidP="00AD3302">
            <w:pPr>
              <w:spacing w:after="120"/>
              <w:jc w:val="center"/>
              <w:rPr>
                <w:lang w:eastAsia="zh-CN"/>
              </w:rPr>
            </w:pPr>
            <w:r>
              <w:rPr>
                <w:rFonts w:hint="eastAsia"/>
                <w:lang w:eastAsia="zh-CN"/>
              </w:rPr>
              <w:t>1</w:t>
            </w:r>
            <w:r>
              <w:rPr>
                <w:lang w:eastAsia="zh-CN"/>
              </w:rPr>
              <w:t>0</w:t>
            </w:r>
          </w:p>
        </w:tc>
        <w:tc>
          <w:tcPr>
            <w:tcW w:w="1232" w:type="dxa"/>
          </w:tcPr>
          <w:p w14:paraId="60F19064" w14:textId="77777777" w:rsidR="00AD3302" w:rsidRDefault="00AD3302" w:rsidP="00AD3302">
            <w:pPr>
              <w:spacing w:after="120"/>
              <w:jc w:val="center"/>
              <w:rPr>
                <w:lang w:eastAsia="zh-CN"/>
              </w:rPr>
            </w:pPr>
            <w:r>
              <w:rPr>
                <w:rFonts w:hint="eastAsia"/>
                <w:lang w:eastAsia="zh-CN"/>
              </w:rPr>
              <w:t>A</w:t>
            </w:r>
            <w:r>
              <w:rPr>
                <w:lang w:eastAsia="zh-CN"/>
              </w:rPr>
              <w:t>verage</w:t>
            </w:r>
          </w:p>
        </w:tc>
      </w:tr>
      <w:tr w:rsidR="00AD3302" w14:paraId="3AE5FA73" w14:textId="77777777" w:rsidTr="00AD3302">
        <w:tc>
          <w:tcPr>
            <w:tcW w:w="1231" w:type="dxa"/>
          </w:tcPr>
          <w:p w14:paraId="7B8F0A0C" w14:textId="77777777" w:rsidR="00AD3302" w:rsidRDefault="00AD3302" w:rsidP="00AD3302">
            <w:pPr>
              <w:spacing w:after="120"/>
              <w:jc w:val="center"/>
              <w:rPr>
                <w:lang w:eastAsia="zh-CN"/>
              </w:rPr>
            </w:pPr>
            <w:r>
              <w:rPr>
                <w:lang w:eastAsia="zh-CN"/>
              </w:rPr>
              <w:t>Through</w:t>
            </w:r>
            <w:r>
              <w:rPr>
                <w:rFonts w:hint="eastAsia"/>
                <w:lang w:eastAsia="zh-CN"/>
              </w:rPr>
              <w:t>p</w:t>
            </w:r>
            <w:r>
              <w:rPr>
                <w:lang w:eastAsia="zh-CN"/>
              </w:rPr>
              <w:t>ut loss (%)</w:t>
            </w:r>
          </w:p>
        </w:tc>
        <w:tc>
          <w:tcPr>
            <w:tcW w:w="1232" w:type="dxa"/>
          </w:tcPr>
          <w:p w14:paraId="39816D83" w14:textId="77777777" w:rsidR="00AD3302" w:rsidRDefault="00AD3302" w:rsidP="00AD3302">
            <w:pPr>
              <w:spacing w:after="120"/>
              <w:jc w:val="center"/>
              <w:rPr>
                <w:lang w:eastAsia="zh-CN"/>
              </w:rPr>
            </w:pPr>
            <w:r>
              <w:rPr>
                <w:rFonts w:hint="eastAsia"/>
                <w:lang w:eastAsia="zh-CN"/>
              </w:rPr>
              <w:t>-</w:t>
            </w:r>
            <w:r>
              <w:rPr>
                <w:lang w:eastAsia="zh-CN"/>
              </w:rPr>
              <w:t>4.7%</w:t>
            </w:r>
          </w:p>
        </w:tc>
        <w:tc>
          <w:tcPr>
            <w:tcW w:w="1232" w:type="dxa"/>
          </w:tcPr>
          <w:p w14:paraId="35531DDF" w14:textId="77777777" w:rsidR="00AD3302" w:rsidRDefault="00AD3302" w:rsidP="00AD3302">
            <w:pPr>
              <w:spacing w:after="120"/>
              <w:jc w:val="center"/>
              <w:rPr>
                <w:lang w:eastAsia="zh-CN"/>
              </w:rPr>
            </w:pPr>
            <w:r>
              <w:rPr>
                <w:rFonts w:hint="eastAsia"/>
                <w:lang w:eastAsia="zh-CN"/>
              </w:rPr>
              <w:t>-</w:t>
            </w:r>
            <w:r>
              <w:rPr>
                <w:lang w:eastAsia="zh-CN"/>
              </w:rPr>
              <w:t>3.8%</w:t>
            </w:r>
          </w:p>
        </w:tc>
        <w:tc>
          <w:tcPr>
            <w:tcW w:w="1232" w:type="dxa"/>
          </w:tcPr>
          <w:p w14:paraId="50ADC156" w14:textId="77777777" w:rsidR="00AD3302" w:rsidRDefault="00AD3302" w:rsidP="00AD3302">
            <w:pPr>
              <w:spacing w:after="120"/>
              <w:jc w:val="center"/>
              <w:rPr>
                <w:lang w:eastAsia="zh-CN"/>
              </w:rPr>
            </w:pPr>
            <w:r>
              <w:rPr>
                <w:rFonts w:hint="eastAsia"/>
                <w:lang w:eastAsia="zh-CN"/>
              </w:rPr>
              <w:t>-</w:t>
            </w:r>
            <w:r>
              <w:rPr>
                <w:lang w:eastAsia="zh-CN"/>
              </w:rPr>
              <w:t>2.4%</w:t>
            </w:r>
          </w:p>
        </w:tc>
        <w:tc>
          <w:tcPr>
            <w:tcW w:w="1232" w:type="dxa"/>
          </w:tcPr>
          <w:p w14:paraId="34DEEB77" w14:textId="77777777" w:rsidR="00AD3302" w:rsidRDefault="00AD3302" w:rsidP="00AD3302">
            <w:pPr>
              <w:spacing w:after="120"/>
              <w:jc w:val="center"/>
              <w:rPr>
                <w:lang w:eastAsia="zh-CN"/>
              </w:rPr>
            </w:pPr>
            <w:r>
              <w:rPr>
                <w:rFonts w:hint="eastAsia"/>
                <w:lang w:eastAsia="zh-CN"/>
              </w:rPr>
              <w:t>-</w:t>
            </w:r>
            <w:r>
              <w:rPr>
                <w:lang w:eastAsia="zh-CN"/>
              </w:rPr>
              <w:t>3.0%</w:t>
            </w:r>
          </w:p>
        </w:tc>
        <w:tc>
          <w:tcPr>
            <w:tcW w:w="1232" w:type="dxa"/>
          </w:tcPr>
          <w:p w14:paraId="66FC0B4C" w14:textId="77777777" w:rsidR="00AD3302" w:rsidRDefault="00AD3302" w:rsidP="00AD3302">
            <w:pPr>
              <w:spacing w:after="120"/>
              <w:jc w:val="center"/>
              <w:rPr>
                <w:lang w:eastAsia="zh-CN"/>
              </w:rPr>
            </w:pPr>
            <w:r>
              <w:rPr>
                <w:rFonts w:hint="eastAsia"/>
                <w:lang w:eastAsia="zh-CN"/>
              </w:rPr>
              <w:t>-</w:t>
            </w:r>
            <w:r>
              <w:rPr>
                <w:lang w:eastAsia="zh-CN"/>
              </w:rPr>
              <w:t>2.9%</w:t>
            </w:r>
          </w:p>
        </w:tc>
        <w:tc>
          <w:tcPr>
            <w:tcW w:w="1232" w:type="dxa"/>
          </w:tcPr>
          <w:p w14:paraId="6E4A3EFE" w14:textId="77777777" w:rsidR="00AD3302" w:rsidRDefault="00AD3302" w:rsidP="00AD3302">
            <w:pPr>
              <w:spacing w:after="120"/>
              <w:jc w:val="center"/>
              <w:rPr>
                <w:lang w:eastAsia="zh-CN"/>
              </w:rPr>
            </w:pPr>
            <w:r>
              <w:rPr>
                <w:rFonts w:hint="eastAsia"/>
                <w:lang w:eastAsia="zh-CN"/>
              </w:rPr>
              <w:t>-</w:t>
            </w:r>
            <w:r>
              <w:rPr>
                <w:lang w:eastAsia="zh-CN"/>
              </w:rPr>
              <w:t>3.6%</w:t>
            </w:r>
          </w:p>
        </w:tc>
        <w:tc>
          <w:tcPr>
            <w:tcW w:w="1232" w:type="dxa"/>
          </w:tcPr>
          <w:p w14:paraId="315F950E" w14:textId="77777777" w:rsidR="00AD3302" w:rsidRDefault="00AD3302" w:rsidP="00AD3302">
            <w:pPr>
              <w:spacing w:after="120"/>
              <w:jc w:val="center"/>
              <w:rPr>
                <w:lang w:eastAsia="zh-CN"/>
              </w:rPr>
            </w:pPr>
            <w:r>
              <w:rPr>
                <w:rFonts w:hint="eastAsia"/>
                <w:lang w:eastAsia="zh-CN"/>
              </w:rPr>
              <w:t>-</w:t>
            </w:r>
            <w:r>
              <w:rPr>
                <w:lang w:eastAsia="zh-CN"/>
              </w:rPr>
              <w:t>3.4%</w:t>
            </w:r>
          </w:p>
        </w:tc>
      </w:tr>
    </w:tbl>
    <w:p w14:paraId="23C5E8BE" w14:textId="77777777" w:rsidR="00AD3302" w:rsidRDefault="00AD3302" w:rsidP="00AD3302">
      <w:pPr>
        <w:spacing w:after="120"/>
        <w:jc w:val="center"/>
        <w:rPr>
          <w:lang w:eastAsia="zh-CN"/>
        </w:rPr>
      </w:pPr>
    </w:p>
    <w:tbl>
      <w:tblPr>
        <w:tblStyle w:val="a8"/>
        <w:tblW w:w="0" w:type="auto"/>
        <w:tblLook w:val="04A0" w:firstRow="1" w:lastRow="0" w:firstColumn="1" w:lastColumn="0" w:noHBand="0" w:noVBand="1"/>
      </w:tblPr>
      <w:tblGrid>
        <w:gridCol w:w="1231"/>
        <w:gridCol w:w="1232"/>
        <w:gridCol w:w="1232"/>
        <w:gridCol w:w="1232"/>
        <w:gridCol w:w="1232"/>
        <w:gridCol w:w="1232"/>
        <w:gridCol w:w="1232"/>
        <w:gridCol w:w="1232"/>
      </w:tblGrid>
      <w:tr w:rsidR="00AD3302" w14:paraId="1CBD8829" w14:textId="77777777" w:rsidTr="00AD3302">
        <w:tc>
          <w:tcPr>
            <w:tcW w:w="1231" w:type="dxa"/>
          </w:tcPr>
          <w:p w14:paraId="7A7E8821" w14:textId="77777777" w:rsidR="00AD3302" w:rsidRDefault="00AD3302" w:rsidP="00AD3302">
            <w:pPr>
              <w:spacing w:after="120"/>
              <w:jc w:val="center"/>
              <w:rPr>
                <w:lang w:eastAsia="zh-CN"/>
              </w:rPr>
            </w:pPr>
            <w:proofErr w:type="gramStart"/>
            <w:r>
              <w:rPr>
                <w:rFonts w:hint="eastAsia"/>
                <w:lang w:eastAsia="zh-CN"/>
              </w:rPr>
              <w:t>S</w:t>
            </w:r>
            <w:r>
              <w:rPr>
                <w:lang w:eastAsia="zh-CN"/>
              </w:rPr>
              <w:t>NR(</w:t>
            </w:r>
            <w:proofErr w:type="gramEnd"/>
            <w:r>
              <w:rPr>
                <w:lang w:eastAsia="zh-CN"/>
              </w:rPr>
              <w:t>dB)</w:t>
            </w:r>
          </w:p>
        </w:tc>
        <w:tc>
          <w:tcPr>
            <w:tcW w:w="1232" w:type="dxa"/>
          </w:tcPr>
          <w:p w14:paraId="63394249" w14:textId="77777777" w:rsidR="00AD3302" w:rsidRDefault="00AD3302" w:rsidP="00AD3302">
            <w:pPr>
              <w:spacing w:after="120"/>
              <w:jc w:val="center"/>
              <w:rPr>
                <w:lang w:eastAsia="zh-CN"/>
              </w:rPr>
            </w:pPr>
            <w:r>
              <w:rPr>
                <w:lang w:eastAsia="zh-CN"/>
              </w:rPr>
              <w:t>0</w:t>
            </w:r>
          </w:p>
        </w:tc>
        <w:tc>
          <w:tcPr>
            <w:tcW w:w="1232" w:type="dxa"/>
          </w:tcPr>
          <w:p w14:paraId="26B0E4BB" w14:textId="77777777" w:rsidR="00AD3302" w:rsidRDefault="00AD3302" w:rsidP="00AD3302">
            <w:pPr>
              <w:spacing w:after="120"/>
              <w:jc w:val="center"/>
              <w:rPr>
                <w:lang w:eastAsia="zh-CN"/>
              </w:rPr>
            </w:pPr>
            <w:r>
              <w:rPr>
                <w:rFonts w:hint="eastAsia"/>
                <w:lang w:eastAsia="zh-CN"/>
              </w:rPr>
              <w:t>2</w:t>
            </w:r>
          </w:p>
        </w:tc>
        <w:tc>
          <w:tcPr>
            <w:tcW w:w="1232" w:type="dxa"/>
          </w:tcPr>
          <w:p w14:paraId="6B439739" w14:textId="77777777" w:rsidR="00AD3302" w:rsidRDefault="00AD3302" w:rsidP="00AD3302">
            <w:pPr>
              <w:spacing w:after="120"/>
              <w:jc w:val="center"/>
              <w:rPr>
                <w:lang w:eastAsia="zh-CN"/>
              </w:rPr>
            </w:pPr>
            <w:r>
              <w:rPr>
                <w:rFonts w:hint="eastAsia"/>
                <w:lang w:eastAsia="zh-CN"/>
              </w:rPr>
              <w:t>4</w:t>
            </w:r>
          </w:p>
        </w:tc>
        <w:tc>
          <w:tcPr>
            <w:tcW w:w="1232" w:type="dxa"/>
          </w:tcPr>
          <w:p w14:paraId="1B0D55E1" w14:textId="77777777" w:rsidR="00AD3302" w:rsidRDefault="00AD3302" w:rsidP="00AD3302">
            <w:pPr>
              <w:spacing w:after="120"/>
              <w:jc w:val="center"/>
              <w:rPr>
                <w:lang w:eastAsia="zh-CN"/>
              </w:rPr>
            </w:pPr>
            <w:r>
              <w:rPr>
                <w:rFonts w:hint="eastAsia"/>
                <w:lang w:eastAsia="zh-CN"/>
              </w:rPr>
              <w:t>6</w:t>
            </w:r>
          </w:p>
        </w:tc>
        <w:tc>
          <w:tcPr>
            <w:tcW w:w="1232" w:type="dxa"/>
          </w:tcPr>
          <w:p w14:paraId="69A44911" w14:textId="77777777" w:rsidR="00AD3302" w:rsidRDefault="00AD3302" w:rsidP="00AD3302">
            <w:pPr>
              <w:spacing w:after="120"/>
              <w:jc w:val="center"/>
              <w:rPr>
                <w:lang w:eastAsia="zh-CN"/>
              </w:rPr>
            </w:pPr>
            <w:r>
              <w:rPr>
                <w:rFonts w:hint="eastAsia"/>
                <w:lang w:eastAsia="zh-CN"/>
              </w:rPr>
              <w:t>8</w:t>
            </w:r>
          </w:p>
        </w:tc>
        <w:tc>
          <w:tcPr>
            <w:tcW w:w="1232" w:type="dxa"/>
          </w:tcPr>
          <w:p w14:paraId="5E93F115" w14:textId="77777777" w:rsidR="00AD3302" w:rsidRDefault="00AD3302" w:rsidP="00AD3302">
            <w:pPr>
              <w:spacing w:after="120"/>
              <w:jc w:val="center"/>
              <w:rPr>
                <w:lang w:eastAsia="zh-CN"/>
              </w:rPr>
            </w:pPr>
            <w:r>
              <w:rPr>
                <w:rFonts w:hint="eastAsia"/>
                <w:lang w:eastAsia="zh-CN"/>
              </w:rPr>
              <w:t>1</w:t>
            </w:r>
            <w:r>
              <w:rPr>
                <w:lang w:eastAsia="zh-CN"/>
              </w:rPr>
              <w:t>0</w:t>
            </w:r>
          </w:p>
        </w:tc>
        <w:tc>
          <w:tcPr>
            <w:tcW w:w="1232" w:type="dxa"/>
          </w:tcPr>
          <w:p w14:paraId="6C949FA6" w14:textId="77777777" w:rsidR="00AD3302" w:rsidRDefault="00AD3302" w:rsidP="00AD3302">
            <w:pPr>
              <w:spacing w:after="120"/>
              <w:jc w:val="center"/>
              <w:rPr>
                <w:lang w:eastAsia="zh-CN"/>
              </w:rPr>
            </w:pPr>
            <w:r>
              <w:rPr>
                <w:rFonts w:hint="eastAsia"/>
                <w:lang w:eastAsia="zh-CN"/>
              </w:rPr>
              <w:t>A</w:t>
            </w:r>
            <w:r>
              <w:rPr>
                <w:lang w:eastAsia="zh-CN"/>
              </w:rPr>
              <w:t>verage</w:t>
            </w:r>
          </w:p>
        </w:tc>
      </w:tr>
      <w:tr w:rsidR="00AD3302" w14:paraId="7A399D38" w14:textId="77777777" w:rsidTr="00AD3302">
        <w:tc>
          <w:tcPr>
            <w:tcW w:w="1231" w:type="dxa"/>
          </w:tcPr>
          <w:p w14:paraId="2E1D5341" w14:textId="77777777" w:rsidR="00AD3302" w:rsidRDefault="00AD3302" w:rsidP="00AD3302">
            <w:pPr>
              <w:spacing w:after="120"/>
              <w:jc w:val="center"/>
              <w:rPr>
                <w:lang w:eastAsia="zh-CN"/>
              </w:rPr>
            </w:pPr>
            <w:r>
              <w:rPr>
                <w:lang w:eastAsia="zh-CN"/>
              </w:rPr>
              <w:t>Through</w:t>
            </w:r>
            <w:r>
              <w:rPr>
                <w:rFonts w:hint="eastAsia"/>
                <w:lang w:eastAsia="zh-CN"/>
              </w:rPr>
              <w:t>p</w:t>
            </w:r>
            <w:r>
              <w:rPr>
                <w:lang w:eastAsia="zh-CN"/>
              </w:rPr>
              <w:t>ut loss (%)</w:t>
            </w:r>
          </w:p>
        </w:tc>
        <w:tc>
          <w:tcPr>
            <w:tcW w:w="1232" w:type="dxa"/>
          </w:tcPr>
          <w:p w14:paraId="360FAD98" w14:textId="77777777" w:rsidR="00AD3302" w:rsidRDefault="00AD3302" w:rsidP="00AD3302">
            <w:pPr>
              <w:spacing w:after="120"/>
              <w:jc w:val="center"/>
              <w:rPr>
                <w:lang w:eastAsia="zh-CN"/>
              </w:rPr>
            </w:pPr>
            <w:r>
              <w:rPr>
                <w:rFonts w:hint="eastAsia"/>
                <w:lang w:eastAsia="zh-CN"/>
              </w:rPr>
              <w:t>-</w:t>
            </w:r>
            <w:r>
              <w:rPr>
                <w:lang w:eastAsia="zh-CN"/>
              </w:rPr>
              <w:t>2.8%</w:t>
            </w:r>
          </w:p>
        </w:tc>
        <w:tc>
          <w:tcPr>
            <w:tcW w:w="1232" w:type="dxa"/>
          </w:tcPr>
          <w:p w14:paraId="128376EA" w14:textId="77777777" w:rsidR="00AD3302" w:rsidRDefault="00AD3302" w:rsidP="00AD3302">
            <w:pPr>
              <w:spacing w:after="120"/>
              <w:jc w:val="center"/>
              <w:rPr>
                <w:lang w:eastAsia="zh-CN"/>
              </w:rPr>
            </w:pPr>
            <w:r>
              <w:rPr>
                <w:rFonts w:hint="eastAsia"/>
                <w:lang w:eastAsia="zh-CN"/>
              </w:rPr>
              <w:t>-</w:t>
            </w:r>
            <w:r>
              <w:rPr>
                <w:lang w:eastAsia="zh-CN"/>
              </w:rPr>
              <w:t>3.5%</w:t>
            </w:r>
          </w:p>
        </w:tc>
        <w:tc>
          <w:tcPr>
            <w:tcW w:w="1232" w:type="dxa"/>
          </w:tcPr>
          <w:p w14:paraId="5875A88D" w14:textId="77777777" w:rsidR="00AD3302" w:rsidRDefault="00AD3302" w:rsidP="00AD3302">
            <w:pPr>
              <w:spacing w:after="120"/>
              <w:jc w:val="center"/>
              <w:rPr>
                <w:lang w:eastAsia="zh-CN"/>
              </w:rPr>
            </w:pPr>
            <w:r>
              <w:rPr>
                <w:rFonts w:hint="eastAsia"/>
                <w:lang w:eastAsia="zh-CN"/>
              </w:rPr>
              <w:t>-</w:t>
            </w:r>
            <w:r>
              <w:rPr>
                <w:lang w:eastAsia="zh-CN"/>
              </w:rPr>
              <w:t>2.5%</w:t>
            </w:r>
          </w:p>
        </w:tc>
        <w:tc>
          <w:tcPr>
            <w:tcW w:w="1232" w:type="dxa"/>
          </w:tcPr>
          <w:p w14:paraId="34D0163F" w14:textId="77777777" w:rsidR="00AD3302" w:rsidRDefault="00AD3302" w:rsidP="00AD3302">
            <w:pPr>
              <w:spacing w:after="120"/>
              <w:jc w:val="center"/>
              <w:rPr>
                <w:lang w:eastAsia="zh-CN"/>
              </w:rPr>
            </w:pPr>
            <w:r>
              <w:rPr>
                <w:rFonts w:hint="eastAsia"/>
                <w:lang w:eastAsia="zh-CN"/>
              </w:rPr>
              <w:t>-</w:t>
            </w:r>
            <w:r>
              <w:rPr>
                <w:lang w:eastAsia="zh-CN"/>
              </w:rPr>
              <w:t>2.6%</w:t>
            </w:r>
          </w:p>
        </w:tc>
        <w:tc>
          <w:tcPr>
            <w:tcW w:w="1232" w:type="dxa"/>
          </w:tcPr>
          <w:p w14:paraId="2DF22D61" w14:textId="77777777" w:rsidR="00AD3302" w:rsidRDefault="00AD3302" w:rsidP="00AD3302">
            <w:pPr>
              <w:spacing w:after="120"/>
              <w:jc w:val="center"/>
              <w:rPr>
                <w:lang w:eastAsia="zh-CN"/>
              </w:rPr>
            </w:pPr>
            <w:r>
              <w:rPr>
                <w:rFonts w:hint="eastAsia"/>
                <w:lang w:eastAsia="zh-CN"/>
              </w:rPr>
              <w:t>-</w:t>
            </w:r>
            <w:r>
              <w:rPr>
                <w:lang w:eastAsia="zh-CN"/>
              </w:rPr>
              <w:t>2.9%</w:t>
            </w:r>
          </w:p>
        </w:tc>
        <w:tc>
          <w:tcPr>
            <w:tcW w:w="1232" w:type="dxa"/>
          </w:tcPr>
          <w:p w14:paraId="3EC3A872" w14:textId="77777777" w:rsidR="00AD3302" w:rsidRDefault="00AD3302" w:rsidP="00AD3302">
            <w:pPr>
              <w:spacing w:after="120"/>
              <w:jc w:val="center"/>
              <w:rPr>
                <w:lang w:eastAsia="zh-CN"/>
              </w:rPr>
            </w:pPr>
            <w:r>
              <w:rPr>
                <w:rFonts w:hint="eastAsia"/>
                <w:lang w:eastAsia="zh-CN"/>
              </w:rPr>
              <w:t>-</w:t>
            </w:r>
            <w:r>
              <w:rPr>
                <w:lang w:eastAsia="zh-CN"/>
              </w:rPr>
              <w:t>2.8%</w:t>
            </w:r>
          </w:p>
        </w:tc>
        <w:tc>
          <w:tcPr>
            <w:tcW w:w="1232" w:type="dxa"/>
          </w:tcPr>
          <w:p w14:paraId="7321FED1" w14:textId="77777777" w:rsidR="00AD3302" w:rsidRDefault="00AD3302" w:rsidP="00AD3302">
            <w:pPr>
              <w:spacing w:after="120"/>
              <w:jc w:val="center"/>
              <w:rPr>
                <w:lang w:eastAsia="zh-CN"/>
              </w:rPr>
            </w:pPr>
            <w:r>
              <w:rPr>
                <w:rFonts w:hint="eastAsia"/>
                <w:lang w:eastAsia="zh-CN"/>
              </w:rPr>
              <w:t>-</w:t>
            </w:r>
            <w:r>
              <w:rPr>
                <w:lang w:eastAsia="zh-CN"/>
              </w:rPr>
              <w:t>2.8%</w:t>
            </w:r>
          </w:p>
        </w:tc>
      </w:tr>
    </w:tbl>
    <w:p w14:paraId="0F5172F2" w14:textId="77777777" w:rsidR="00AD3302" w:rsidRDefault="00AD3302" w:rsidP="00AD3302">
      <w:pPr>
        <w:spacing w:after="120"/>
        <w:jc w:val="center"/>
        <w:rPr>
          <w:lang w:eastAsia="zh-CN"/>
        </w:rPr>
      </w:pPr>
    </w:p>
    <w:p w14:paraId="164DDB6E" w14:textId="1A78277D" w:rsidR="00317469" w:rsidRPr="00A23483" w:rsidRDefault="00181B26" w:rsidP="00810DFC">
      <w:pPr>
        <w:pStyle w:val="af3"/>
        <w:numPr>
          <w:ilvl w:val="0"/>
          <w:numId w:val="52"/>
        </w:numPr>
        <w:overflowPunct w:val="0"/>
        <w:autoSpaceDE w:val="0"/>
        <w:autoSpaceDN w:val="0"/>
        <w:adjustRightInd w:val="0"/>
        <w:spacing w:before="120" w:after="120"/>
        <w:ind w:left="360" w:firstLineChars="0"/>
        <w:rPr>
          <w:b/>
          <w:bCs/>
          <w:i/>
          <w:u w:val="single"/>
        </w:rPr>
      </w:pPr>
      <w:r>
        <w:rPr>
          <w:b/>
          <w:i/>
          <w:lang w:eastAsia="zh-CN"/>
        </w:rPr>
        <w:t xml:space="preserve"> </w:t>
      </w:r>
      <w:r w:rsidR="009E2A56">
        <w:rPr>
          <w:rFonts w:hint="eastAsia"/>
          <w:b/>
          <w:bCs/>
          <w:i/>
          <w:lang w:eastAsia="zh-CN"/>
        </w:rPr>
        <w:t>With</w:t>
      </w:r>
      <w:r w:rsidR="009E2A56">
        <w:rPr>
          <w:b/>
          <w:bCs/>
          <w:i/>
          <w:lang w:eastAsia="zh-CN"/>
        </w:rPr>
        <w:t xml:space="preserve"> good utilization of correlation property</w:t>
      </w:r>
      <w:r w:rsidR="00317469" w:rsidRPr="00BC18C7">
        <w:rPr>
          <w:b/>
          <w:bCs/>
          <w:i/>
          <w:lang w:eastAsia="zh-CN"/>
        </w:rPr>
        <w:t>, even if the same PMI is used for multiple T</w:t>
      </w:r>
      <w:r w:rsidR="00317469" w:rsidRPr="00BC18C7">
        <w:rPr>
          <w:rFonts w:hint="eastAsia"/>
          <w:b/>
          <w:bCs/>
          <w:i/>
          <w:lang w:eastAsia="zh-CN"/>
        </w:rPr>
        <w:t>xRUs</w:t>
      </w:r>
      <w:r w:rsidR="00317469" w:rsidRPr="00BC18C7">
        <w:rPr>
          <w:b/>
          <w:bCs/>
          <w:i/>
          <w:lang w:eastAsia="zh-CN"/>
        </w:rPr>
        <w:t xml:space="preserve"> shutdown pattern, </w:t>
      </w:r>
      <w:r w:rsidR="009E2A56">
        <w:rPr>
          <w:b/>
          <w:bCs/>
          <w:i/>
          <w:lang w:eastAsia="zh-CN"/>
        </w:rPr>
        <w:t xml:space="preserve">similar/closer performance could be achieved </w:t>
      </w:r>
      <w:r w:rsidR="00317469">
        <w:rPr>
          <w:b/>
          <w:bCs/>
          <w:i/>
          <w:lang w:eastAsia="zh-CN"/>
        </w:rPr>
        <w:t>for both type 1 and type 2</w:t>
      </w:r>
      <w:r w:rsidR="00317469" w:rsidRPr="00BC18C7">
        <w:rPr>
          <w:b/>
          <w:bCs/>
          <w:i/>
          <w:lang w:eastAsia="zh-CN"/>
        </w:rPr>
        <w:t>.</w:t>
      </w:r>
    </w:p>
    <w:p w14:paraId="23323CB4" w14:textId="77777777" w:rsidR="00A23483" w:rsidRDefault="00A23483" w:rsidP="00A23483">
      <w:pPr>
        <w:pStyle w:val="af3"/>
        <w:overflowPunct w:val="0"/>
        <w:autoSpaceDE w:val="0"/>
        <w:autoSpaceDN w:val="0"/>
        <w:adjustRightInd w:val="0"/>
        <w:spacing w:before="120" w:after="120"/>
        <w:ind w:left="360" w:firstLineChars="0" w:firstLine="0"/>
        <w:rPr>
          <w:b/>
          <w:bCs/>
          <w:i/>
          <w:u w:val="single"/>
        </w:rPr>
      </w:pPr>
    </w:p>
    <w:p w14:paraId="296A5B3C" w14:textId="56CADE96" w:rsidR="00950C2F" w:rsidRPr="007117A2" w:rsidRDefault="00950C2F" w:rsidP="007117A2">
      <w:pPr>
        <w:pStyle w:val="3"/>
        <w:spacing w:before="120" w:after="120" w:line="240" w:lineRule="auto"/>
        <w:rPr>
          <w:b w:val="0"/>
          <w:sz w:val="24"/>
          <w:szCs w:val="24"/>
          <w:lang w:eastAsia="zh-CN"/>
        </w:rPr>
      </w:pPr>
      <w:r>
        <w:rPr>
          <w:sz w:val="24"/>
          <w:szCs w:val="24"/>
          <w:lang w:eastAsia="zh-CN"/>
        </w:rPr>
        <w:t>3.1.</w:t>
      </w:r>
      <w:r w:rsidR="00932873">
        <w:rPr>
          <w:sz w:val="24"/>
          <w:szCs w:val="24"/>
          <w:lang w:eastAsia="zh-CN"/>
        </w:rPr>
        <w:t xml:space="preserve">3 </w:t>
      </w:r>
      <w:r>
        <w:rPr>
          <w:sz w:val="24"/>
          <w:szCs w:val="24"/>
          <w:lang w:eastAsia="zh-CN"/>
        </w:rPr>
        <w:t>Enhanced m</w:t>
      </w:r>
      <w:r w:rsidRPr="00BF13B4">
        <w:rPr>
          <w:rFonts w:hint="eastAsia"/>
          <w:sz w:val="24"/>
          <w:szCs w:val="24"/>
          <w:lang w:eastAsia="zh-CN"/>
        </w:rPr>
        <w:t>ulti-</w:t>
      </w:r>
      <w:r w:rsidRPr="00BF13B4">
        <w:rPr>
          <w:sz w:val="24"/>
          <w:szCs w:val="24"/>
          <w:lang w:eastAsia="zh-CN"/>
        </w:rPr>
        <w:t xml:space="preserve">CSIs reporting </w:t>
      </w:r>
    </w:p>
    <w:p w14:paraId="2AC50C4A" w14:textId="5C4DECEB" w:rsidR="002A57B5" w:rsidRPr="007117A2" w:rsidRDefault="00266E5F" w:rsidP="007117A2">
      <w:pPr>
        <w:spacing w:after="120"/>
        <w:jc w:val="both"/>
        <w:rPr>
          <w:lang w:eastAsia="zh-CN"/>
        </w:rPr>
      </w:pPr>
      <w:r>
        <w:rPr>
          <w:lang w:eastAsia="zh-CN"/>
        </w:rPr>
        <w:t>As discussed in previous meetings in SI</w:t>
      </w:r>
      <w:r w:rsidR="00D91CB9">
        <w:rPr>
          <w:lang w:eastAsia="zh-CN"/>
        </w:rPr>
        <w:t xml:space="preserve"> and discussed in section 2</w:t>
      </w:r>
      <w:r>
        <w:rPr>
          <w:lang w:eastAsia="zh-CN"/>
        </w:rPr>
        <w:t>, multiple CSIs reporting for dynamic adaptation may be implemented by current NR specification, but such methods will impact UE performance and UE capability. For example, dynamic adaptation with multiple CSIs reporting may be implemented by configuring multiple CSI report configs corresponding to different TxRUs shutdown patterns and/or different</w:t>
      </w:r>
      <w:r w:rsidRPr="004C5FCD">
        <w:rPr>
          <w:i/>
          <w:lang w:eastAsia="zh-CN"/>
        </w:rPr>
        <w:t xml:space="preserve"> powercontroloffs</w:t>
      </w:r>
      <w:r>
        <w:rPr>
          <w:i/>
          <w:lang w:eastAsia="zh-CN"/>
        </w:rPr>
        <w:t>ets</w:t>
      </w:r>
      <w:r>
        <w:rPr>
          <w:lang w:eastAsia="zh-CN"/>
        </w:rPr>
        <w:t xml:space="preserve">. </w:t>
      </w:r>
      <w:r w:rsidRPr="000F1185">
        <w:rPr>
          <w:lang w:eastAsia="zh-CN"/>
        </w:rPr>
        <w:t>However, limited by UE capability of supported number of CSI reports</w:t>
      </w:r>
      <w:r w:rsidR="00B24812">
        <w:rPr>
          <w:lang w:eastAsia="zh-CN"/>
        </w:rPr>
        <w:t xml:space="preserve"> as described before,</w:t>
      </w:r>
      <w:r>
        <w:rPr>
          <w:lang w:eastAsia="zh-CN"/>
        </w:rPr>
        <w:t xml:space="preserve"> </w:t>
      </w:r>
      <w:r w:rsidRPr="00C14CD2">
        <w:rPr>
          <w:lang w:eastAsia="zh-CN"/>
        </w:rPr>
        <w:t>this implementation</w:t>
      </w:r>
      <w:r w:rsidR="001E2F94">
        <w:rPr>
          <w:lang w:eastAsia="zh-CN"/>
        </w:rPr>
        <w:t xml:space="preserve"> also</w:t>
      </w:r>
      <w:r w:rsidRPr="00C14CD2">
        <w:rPr>
          <w:lang w:eastAsia="zh-CN"/>
        </w:rPr>
        <w:t xml:space="preserve"> leads to less CSI report flexibility in supporting the normal operation mode since some CSI report configs are consumed for dynamic antenna adaptation.</w:t>
      </w:r>
      <w:r>
        <w:rPr>
          <w:lang w:eastAsia="zh-CN"/>
        </w:rPr>
        <w:t xml:space="preserve"> </w:t>
      </w:r>
    </w:p>
    <w:p w14:paraId="7BC13C37" w14:textId="6E7EF982" w:rsidR="00DB2855" w:rsidRDefault="00266E5F">
      <w:pPr>
        <w:pStyle w:val="af3"/>
        <w:spacing w:after="120"/>
        <w:ind w:firstLineChars="0" w:firstLine="0"/>
        <w:jc w:val="both"/>
        <w:rPr>
          <w:lang w:eastAsia="zh-CN"/>
        </w:rPr>
      </w:pPr>
      <w:r w:rsidRPr="007117A2">
        <w:rPr>
          <w:lang w:eastAsia="zh-CN"/>
        </w:rPr>
        <w:lastRenderedPageBreak/>
        <w:t>In addition,</w:t>
      </w:r>
      <w:r>
        <w:rPr>
          <w:lang w:eastAsia="zh-CN"/>
        </w:rPr>
        <w:t xml:space="preserve"> </w:t>
      </w:r>
      <w:r w:rsidR="00DB2855">
        <w:rPr>
          <w:lang w:eastAsia="zh-CN"/>
        </w:rPr>
        <w:t>for CSI calculation, UE need to iterate all CRIs, RIs and PMIs resul</w:t>
      </w:r>
      <w:r w:rsidR="00A36231">
        <w:rPr>
          <w:lang w:eastAsia="zh-CN"/>
        </w:rPr>
        <w:t>ting in M*N*K times calculation.</w:t>
      </w:r>
      <w:r w:rsidR="00DB2855">
        <w:rPr>
          <w:lang w:eastAsia="zh-CN"/>
        </w:rPr>
        <w:t xml:space="preserve"> M</w:t>
      </w:r>
      <w:r w:rsidR="00DB2855">
        <w:rPr>
          <w:rFonts w:hint="eastAsia"/>
          <w:lang w:eastAsia="zh-CN"/>
        </w:rPr>
        <w:t xml:space="preserve"> </w:t>
      </w:r>
      <w:r w:rsidR="00DB2855">
        <w:rPr>
          <w:lang w:eastAsia="zh-CN"/>
        </w:rPr>
        <w:t>is the number of CRIs, N is the number of RIs</w:t>
      </w:r>
      <w:r w:rsidR="00A36231">
        <w:rPr>
          <w:lang w:eastAsia="zh-CN"/>
        </w:rPr>
        <w:t>, K</w:t>
      </w:r>
      <w:r w:rsidR="00DB2855">
        <w:rPr>
          <w:lang w:eastAsia="zh-CN"/>
        </w:rPr>
        <w:t xml:space="preserve"> is number of PMIs.</w:t>
      </w:r>
      <w:r w:rsidR="00932072">
        <w:rPr>
          <w:lang w:eastAsia="zh-CN"/>
        </w:rPr>
        <w:t xml:space="preserve"> And then, for multiple CSIs calculation in legacy way, </w:t>
      </w:r>
      <w:proofErr w:type="gramStart"/>
      <w:r w:rsidR="00932072">
        <w:rPr>
          <w:lang w:eastAsia="zh-CN"/>
        </w:rPr>
        <w:t>e,g.</w:t>
      </w:r>
      <w:proofErr w:type="gramEnd"/>
      <w:r w:rsidR="00932072">
        <w:rPr>
          <w:lang w:eastAsia="zh-CN"/>
        </w:rPr>
        <w:t xml:space="preserve"> calculate CSI of each CSI report independently, UE calculat</w:t>
      </w:r>
      <w:r w:rsidR="00A36231">
        <w:rPr>
          <w:lang w:eastAsia="zh-CN"/>
        </w:rPr>
        <w:t>es M*N*K</w:t>
      </w:r>
      <w:r w:rsidR="00932072">
        <w:rPr>
          <w:lang w:eastAsia="zh-CN"/>
        </w:rPr>
        <w:t>*T times</w:t>
      </w:r>
      <w:r w:rsidR="001A7FD3">
        <w:rPr>
          <w:lang w:eastAsia="zh-CN"/>
        </w:rPr>
        <w:t xml:space="preserve"> as show in Figure </w:t>
      </w:r>
      <w:r w:rsidR="0031340F">
        <w:rPr>
          <w:lang w:eastAsia="zh-CN"/>
        </w:rPr>
        <w:t>7</w:t>
      </w:r>
      <w:r w:rsidR="00932072">
        <w:rPr>
          <w:lang w:eastAsia="zh-CN"/>
        </w:rPr>
        <w:t xml:space="preserve">, T is the number of multiple CSIs. Fortunately, UE can reduce complexity of multiple CSIs calculation by utilizing the correlation between </w:t>
      </w:r>
      <w:r w:rsidR="0003520F">
        <w:rPr>
          <w:lang w:eastAsia="zh-CN"/>
        </w:rPr>
        <w:t xml:space="preserve">the multiple </w:t>
      </w:r>
      <w:r w:rsidR="00932072">
        <w:rPr>
          <w:lang w:eastAsia="zh-CN"/>
        </w:rPr>
        <w:t>CSIs</w:t>
      </w:r>
      <w:r w:rsidR="0003520F" w:rsidRPr="0003520F">
        <w:rPr>
          <w:lang w:eastAsia="zh-CN"/>
        </w:rPr>
        <w:t xml:space="preserve"> </w:t>
      </w:r>
      <w:r w:rsidR="0003520F">
        <w:rPr>
          <w:lang w:eastAsia="zh-CN"/>
        </w:rPr>
        <w:t>corresponding to different TxRUs shutdown patterns</w:t>
      </w:r>
      <w:r w:rsidR="00932072">
        <w:rPr>
          <w:lang w:eastAsia="zh-CN"/>
        </w:rPr>
        <w:t xml:space="preserve">, </w:t>
      </w:r>
      <w:r w:rsidR="00FC3C63">
        <w:rPr>
          <w:lang w:eastAsia="zh-CN"/>
        </w:rPr>
        <w:t>based on</w:t>
      </w:r>
      <w:r w:rsidR="00932072">
        <w:rPr>
          <w:lang w:eastAsia="zh-CN"/>
        </w:rPr>
        <w:t xml:space="preserve"> </w:t>
      </w:r>
      <w:r w:rsidR="00FC3C63">
        <w:rPr>
          <w:lang w:eastAsia="zh-CN"/>
        </w:rPr>
        <w:t>h</w:t>
      </w:r>
      <w:r w:rsidR="00FC3C63" w:rsidRPr="00810DFC">
        <w:rPr>
          <w:lang w:eastAsia="zh-CN"/>
        </w:rPr>
        <w:t xml:space="preserve">igh correlation among CSI-RS beams (i.e., CSI-RS resources) </w:t>
      </w:r>
      <w:r w:rsidR="00FC3C63">
        <w:rPr>
          <w:lang w:eastAsia="zh-CN"/>
        </w:rPr>
        <w:t>and</w:t>
      </w:r>
      <w:r w:rsidR="00FC3C63" w:rsidRPr="00810DFC">
        <w:rPr>
          <w:lang w:eastAsia="zh-CN"/>
        </w:rPr>
        <w:t xml:space="preserve"> </w:t>
      </w:r>
      <w:r w:rsidR="00FC3C63">
        <w:rPr>
          <w:lang w:eastAsia="zh-CN"/>
        </w:rPr>
        <w:t>h</w:t>
      </w:r>
      <w:r w:rsidR="00FC3C63" w:rsidRPr="00810DFC">
        <w:rPr>
          <w:lang w:eastAsia="zh-CN"/>
        </w:rPr>
        <w:t xml:space="preserve">igh correlation among PMIs </w:t>
      </w:r>
      <w:r w:rsidR="00FC3C63">
        <w:rPr>
          <w:lang w:eastAsia="zh-CN"/>
        </w:rPr>
        <w:t>with</w:t>
      </w:r>
      <w:r w:rsidR="00FC3C63" w:rsidRPr="00810DFC">
        <w:rPr>
          <w:lang w:eastAsia="zh-CN"/>
        </w:rPr>
        <w:t>in the best CSI-RS beam</w:t>
      </w:r>
      <w:r w:rsidR="00FC3C63">
        <w:rPr>
          <w:lang w:eastAsia="zh-CN"/>
        </w:rPr>
        <w:t xml:space="preserve"> as discussed in section 3.1.2</w:t>
      </w:r>
      <w:r w:rsidR="00932072">
        <w:rPr>
          <w:lang w:eastAsia="zh-CN"/>
        </w:rPr>
        <w:t>.</w:t>
      </w:r>
      <w:r w:rsidR="00697183">
        <w:rPr>
          <w:lang w:eastAsia="zh-CN"/>
        </w:rPr>
        <w:t xml:space="preserve"> As a result, the burden of multiple CSIs calculation will decrease significantly.</w:t>
      </w:r>
    </w:p>
    <w:p w14:paraId="06881F0C" w14:textId="52460122" w:rsidR="00697183" w:rsidRDefault="00C13ADF" w:rsidP="007117A2">
      <w:pPr>
        <w:pStyle w:val="af3"/>
        <w:spacing w:after="120"/>
        <w:ind w:firstLineChars="0" w:firstLine="0"/>
        <w:jc w:val="center"/>
        <w:rPr>
          <w:lang w:eastAsia="zh-CN"/>
        </w:rPr>
      </w:pPr>
      <w:r>
        <w:rPr>
          <w:noProof/>
          <w:lang w:val="en-US" w:eastAsia="zh-CN"/>
        </w:rPr>
        <w:drawing>
          <wp:inline distT="0" distB="0" distL="0" distR="0" wp14:anchorId="62A64765" wp14:editId="105BDEE9">
            <wp:extent cx="2675467" cy="1457856"/>
            <wp:effectExtent l="0" t="0" r="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87198" cy="1464248"/>
                    </a:xfrm>
                    <a:prstGeom prst="rect">
                      <a:avLst/>
                    </a:prstGeom>
                  </pic:spPr>
                </pic:pic>
              </a:graphicData>
            </a:graphic>
          </wp:inline>
        </w:drawing>
      </w:r>
    </w:p>
    <w:p w14:paraId="15ECCF8D" w14:textId="37102D86" w:rsidR="00C13ADF" w:rsidRPr="00810DFC" w:rsidRDefault="00C13ADF" w:rsidP="00810DFC">
      <w:pPr>
        <w:spacing w:after="120"/>
        <w:jc w:val="center"/>
        <w:rPr>
          <w:b/>
          <w:lang w:eastAsia="zh-CN"/>
        </w:rPr>
      </w:pPr>
      <w:r w:rsidRPr="00810DFC">
        <w:rPr>
          <w:rFonts w:hint="eastAsia"/>
          <w:b/>
          <w:lang w:eastAsia="zh-CN"/>
        </w:rPr>
        <w:t>F</w:t>
      </w:r>
      <w:r w:rsidR="001A7FD3" w:rsidRPr="00810DFC">
        <w:rPr>
          <w:b/>
          <w:lang w:eastAsia="zh-CN"/>
        </w:rPr>
        <w:t xml:space="preserve">igure </w:t>
      </w:r>
      <w:r w:rsidR="0031340F" w:rsidRPr="00810DFC">
        <w:rPr>
          <w:b/>
          <w:lang w:eastAsia="zh-CN"/>
        </w:rPr>
        <w:t>7</w:t>
      </w:r>
      <w:r w:rsidRPr="00810DFC">
        <w:rPr>
          <w:b/>
          <w:lang w:eastAsia="zh-CN"/>
        </w:rPr>
        <w:t>. Burden of multiple</w:t>
      </w:r>
      <w:r w:rsidR="00D91CB9">
        <w:rPr>
          <w:b/>
          <w:lang w:eastAsia="zh-CN"/>
        </w:rPr>
        <w:t xml:space="preserve"> CSIs calculation in legacy way</w:t>
      </w:r>
    </w:p>
    <w:p w14:paraId="1EC72F0C" w14:textId="33AE41C5" w:rsidR="006368EC" w:rsidRPr="00F7601C" w:rsidRDefault="00C13ADF">
      <w:pPr>
        <w:pStyle w:val="af3"/>
        <w:spacing w:after="120"/>
        <w:ind w:firstLineChars="0" w:firstLine="0"/>
        <w:jc w:val="both"/>
        <w:rPr>
          <w:lang w:eastAsia="zh-CN"/>
        </w:rPr>
      </w:pPr>
      <w:r>
        <w:rPr>
          <w:lang w:eastAsia="zh-CN"/>
        </w:rPr>
        <w:t xml:space="preserve">Therefore, one promising way is to report </w:t>
      </w:r>
      <w:r w:rsidR="00DB2855">
        <w:rPr>
          <w:lang w:eastAsia="zh-CN"/>
        </w:rPr>
        <w:t>multiple CSIs in one CSI report. By thi</w:t>
      </w:r>
      <w:r>
        <w:rPr>
          <w:lang w:eastAsia="zh-CN"/>
        </w:rPr>
        <w:t xml:space="preserve">s, UE learns the correlation between multiple CSIs, and then the complexity of multiple CSIs calculation can be reduced. </w:t>
      </w:r>
      <w:r w:rsidR="00C43EC6">
        <w:rPr>
          <w:lang w:eastAsia="zh-CN"/>
        </w:rPr>
        <w:t>Moreover, reporting multi-</w:t>
      </w:r>
      <w:r w:rsidR="009B705B">
        <w:rPr>
          <w:lang w:eastAsia="zh-CN"/>
        </w:rPr>
        <w:t>CS</w:t>
      </w:r>
      <w:r w:rsidR="00C43EC6">
        <w:rPr>
          <w:lang w:eastAsia="zh-CN"/>
        </w:rPr>
        <w:t xml:space="preserve">Is in one CSI report can </w:t>
      </w:r>
      <w:r w:rsidR="008826D6">
        <w:rPr>
          <w:lang w:eastAsia="zh-CN"/>
        </w:rPr>
        <w:t xml:space="preserve">alleviate </w:t>
      </w:r>
      <w:r w:rsidR="00C43EC6">
        <w:rPr>
          <w:lang w:eastAsia="zh-CN"/>
        </w:rPr>
        <w:t>the</w:t>
      </w:r>
      <w:r w:rsidR="008826D6">
        <w:rPr>
          <w:lang w:eastAsia="zh-CN"/>
        </w:rPr>
        <w:t xml:space="preserve"> UE capability limitation on the</w:t>
      </w:r>
      <w:r w:rsidR="00C43EC6">
        <w:rPr>
          <w:lang w:eastAsia="zh-CN"/>
        </w:rPr>
        <w:t xml:space="preserve"> number of CSI report</w:t>
      </w:r>
      <w:r w:rsidR="008826D6">
        <w:rPr>
          <w:lang w:eastAsia="zh-CN"/>
        </w:rPr>
        <w:t>s</w:t>
      </w:r>
      <w:r w:rsidR="00C43EC6">
        <w:rPr>
          <w:lang w:eastAsia="zh-CN"/>
        </w:rPr>
        <w:t xml:space="preserve">. </w:t>
      </w:r>
    </w:p>
    <w:p w14:paraId="587CB665" w14:textId="5DCF4FAD" w:rsidR="004A7AAF" w:rsidRPr="00720807" w:rsidRDefault="00C43EC6" w:rsidP="00720807">
      <w:pPr>
        <w:pStyle w:val="af3"/>
        <w:numPr>
          <w:ilvl w:val="0"/>
          <w:numId w:val="52"/>
        </w:numPr>
        <w:overflowPunct w:val="0"/>
        <w:autoSpaceDE w:val="0"/>
        <w:autoSpaceDN w:val="0"/>
        <w:adjustRightInd w:val="0"/>
        <w:spacing w:before="120" w:after="120"/>
        <w:ind w:left="360" w:firstLineChars="0"/>
        <w:rPr>
          <w:b/>
          <w:bCs/>
          <w:i/>
          <w:lang w:eastAsia="zh-CN"/>
        </w:rPr>
      </w:pPr>
      <w:r w:rsidRPr="00C43EC6">
        <w:rPr>
          <w:b/>
          <w:bCs/>
          <w:i/>
          <w:lang w:eastAsia="zh-CN"/>
        </w:rPr>
        <w:t>Re</w:t>
      </w:r>
      <w:r>
        <w:rPr>
          <w:b/>
          <w:bCs/>
          <w:i/>
          <w:lang w:eastAsia="zh-CN"/>
        </w:rPr>
        <w:t xml:space="preserve">porting multi-CSIs in one CSI report </w:t>
      </w:r>
      <w:r w:rsidR="009E2A56">
        <w:rPr>
          <w:b/>
          <w:bCs/>
          <w:i/>
          <w:lang w:eastAsia="zh-CN"/>
        </w:rPr>
        <w:t xml:space="preserve">under the limit of </w:t>
      </w:r>
      <w:r>
        <w:rPr>
          <w:b/>
          <w:bCs/>
          <w:i/>
          <w:lang w:eastAsia="zh-CN"/>
        </w:rPr>
        <w:t xml:space="preserve">the </w:t>
      </w:r>
      <w:r w:rsidR="003520C4">
        <w:rPr>
          <w:b/>
          <w:bCs/>
          <w:i/>
          <w:lang w:eastAsia="zh-CN"/>
        </w:rPr>
        <w:t>number of CSI report</w:t>
      </w:r>
      <w:r w:rsidR="008826D6">
        <w:rPr>
          <w:b/>
          <w:bCs/>
          <w:i/>
          <w:lang w:eastAsia="zh-CN"/>
        </w:rPr>
        <w:t>s</w:t>
      </w:r>
      <w:r w:rsidR="003520C4">
        <w:rPr>
          <w:b/>
          <w:bCs/>
          <w:i/>
          <w:lang w:eastAsia="zh-CN"/>
        </w:rPr>
        <w:t xml:space="preserve"> </w:t>
      </w:r>
      <w:r w:rsidR="009E2A56">
        <w:rPr>
          <w:b/>
          <w:bCs/>
          <w:i/>
          <w:lang w:eastAsia="zh-CN"/>
        </w:rPr>
        <w:t>is feasible and CSI calculation complexity can be reduced by utilize</w:t>
      </w:r>
      <w:r w:rsidR="009E2A56" w:rsidRPr="009E2A56">
        <w:rPr>
          <w:b/>
          <w:bCs/>
          <w:i/>
          <w:lang w:eastAsia="zh-CN"/>
        </w:rPr>
        <w:t xml:space="preserve"> </w:t>
      </w:r>
      <w:r w:rsidR="009E2A56">
        <w:rPr>
          <w:b/>
          <w:bCs/>
          <w:i/>
          <w:lang w:eastAsia="zh-CN"/>
        </w:rPr>
        <w:t>the correlation between CSIs (e.g., correlation among CSI-RS beams and PMIs)</w:t>
      </w:r>
      <w:r w:rsidR="003520C4">
        <w:rPr>
          <w:b/>
          <w:bCs/>
          <w:i/>
          <w:lang w:eastAsia="zh-CN"/>
        </w:rPr>
        <w:t>.</w:t>
      </w:r>
    </w:p>
    <w:p w14:paraId="439AC2DC" w14:textId="77777777" w:rsidR="00A23483" w:rsidRPr="003E68DC" w:rsidRDefault="00A23483" w:rsidP="00A23483">
      <w:pPr>
        <w:pStyle w:val="af3"/>
        <w:spacing w:after="120"/>
        <w:ind w:left="360" w:firstLineChars="0" w:firstLine="0"/>
        <w:jc w:val="both"/>
        <w:rPr>
          <w:b/>
          <w:bCs/>
          <w:i/>
          <w:lang w:eastAsia="zh-CN"/>
        </w:rPr>
      </w:pPr>
    </w:p>
    <w:p w14:paraId="0C5CC01A" w14:textId="569F8324" w:rsidR="00833BE0" w:rsidRDefault="00455F38" w:rsidP="00833BE0">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t>P</w:t>
      </w:r>
      <w:r w:rsidR="00E376BE" w:rsidRPr="00E376BE">
        <w:rPr>
          <w:rFonts w:ascii="Times New Roman" w:eastAsiaTheme="minorEastAsia" w:hAnsi="Times New Roman"/>
          <w:bCs/>
          <w:szCs w:val="22"/>
          <w:lang w:eastAsia="zh-CN"/>
        </w:rPr>
        <w:t>ower domain</w:t>
      </w:r>
    </w:p>
    <w:p w14:paraId="304A6889" w14:textId="498D87A7" w:rsidR="00833BE0" w:rsidRPr="00833BE0" w:rsidRDefault="00481207" w:rsidP="00833BE0">
      <w:pPr>
        <w:spacing w:after="120"/>
        <w:jc w:val="both"/>
        <w:rPr>
          <w:lang w:eastAsia="zh-CN"/>
        </w:rPr>
      </w:pPr>
      <w:r>
        <w:rPr>
          <w:lang w:eastAsia="zh-CN"/>
        </w:rPr>
        <w:t>Potential enhancements</w:t>
      </w:r>
      <w:r w:rsidR="0042184F">
        <w:rPr>
          <w:lang w:eastAsia="zh-CN"/>
        </w:rPr>
        <w:t xml:space="preserve"> (e.g. enhanced multi-CSIs reporting)</w:t>
      </w:r>
      <w:r>
        <w:rPr>
          <w:lang w:eastAsia="zh-CN"/>
        </w:rPr>
        <w:t xml:space="preserve"> in power domain are similar to spatial domain and can share the unified framework.</w:t>
      </w:r>
      <w:r w:rsidR="003D2F75">
        <w:rPr>
          <w:lang w:eastAsia="zh-CN"/>
        </w:rPr>
        <w:t xml:space="preserve"> T</w:t>
      </w:r>
      <w:r w:rsidR="00833BE0">
        <w:rPr>
          <w:lang w:eastAsia="zh-CN"/>
        </w:rPr>
        <w:t xml:space="preserve">here is relationship between multiple CSIs corresponding to different </w:t>
      </w:r>
      <w:r w:rsidR="00833BE0" w:rsidRPr="00346496">
        <w:rPr>
          <w:i/>
          <w:iCs/>
          <w:lang w:eastAsia="zh-CN"/>
        </w:rPr>
        <w:t>powercontroloffset</w:t>
      </w:r>
      <w:r w:rsidR="00833BE0">
        <w:rPr>
          <w:i/>
          <w:iCs/>
          <w:lang w:eastAsia="zh-CN"/>
        </w:rPr>
        <w:t>(s)</w:t>
      </w:r>
      <w:r w:rsidR="00833BE0">
        <w:rPr>
          <w:lang w:eastAsia="zh-CN"/>
        </w:rPr>
        <w:t>.</w:t>
      </w:r>
    </w:p>
    <w:p w14:paraId="4FC2D46C" w14:textId="21B442A7" w:rsidR="00833BE0" w:rsidRPr="00833BE0" w:rsidRDefault="00833BE0" w:rsidP="00833BE0">
      <w:pPr>
        <w:spacing w:after="120"/>
        <w:jc w:val="both"/>
        <w:rPr>
          <w:b/>
          <w:u w:val="single"/>
          <w:lang w:eastAsia="zh-CN"/>
        </w:rPr>
      </w:pPr>
      <w:r w:rsidRPr="00141FC0">
        <w:rPr>
          <w:b/>
          <w:u w:val="single"/>
          <w:lang w:eastAsia="zh-CN"/>
        </w:rPr>
        <w:t xml:space="preserve">Correlations between </w:t>
      </w:r>
      <w:r w:rsidR="00C862C4">
        <w:rPr>
          <w:b/>
          <w:u w:val="single"/>
          <w:lang w:eastAsia="zh-CN"/>
        </w:rPr>
        <w:t>CSI</w:t>
      </w:r>
      <w:r w:rsidRPr="00141FC0">
        <w:rPr>
          <w:b/>
          <w:u w:val="single"/>
          <w:lang w:eastAsia="zh-CN"/>
        </w:rPr>
        <w:t>s</w:t>
      </w:r>
      <w:r w:rsidR="00C862C4">
        <w:rPr>
          <w:b/>
          <w:u w:val="single"/>
          <w:lang w:eastAsia="zh-CN"/>
        </w:rPr>
        <w:t xml:space="preserve"> </w:t>
      </w:r>
      <w:r>
        <w:rPr>
          <w:b/>
          <w:u w:val="single"/>
          <w:lang w:eastAsia="zh-CN"/>
        </w:rPr>
        <w:t>corresponding to different</w:t>
      </w:r>
      <w:r w:rsidRPr="00833BE0">
        <w:rPr>
          <w:b/>
          <w:lang w:eastAsia="zh-CN"/>
        </w:rPr>
        <w:t xml:space="preserve"> </w:t>
      </w:r>
      <w:r w:rsidRPr="00833BE0">
        <w:rPr>
          <w:b/>
          <w:i/>
          <w:u w:val="single"/>
          <w:lang w:eastAsia="zh-CN"/>
        </w:rPr>
        <w:t>powercontroloffset(s)</w:t>
      </w:r>
    </w:p>
    <w:p w14:paraId="7D07E038" w14:textId="4F2C5DE8" w:rsidR="009F437F" w:rsidRDefault="003D2F75" w:rsidP="00E376BE">
      <w:pPr>
        <w:pStyle w:val="af3"/>
        <w:spacing w:after="120"/>
        <w:ind w:firstLineChars="0" w:firstLine="0"/>
        <w:jc w:val="both"/>
        <w:rPr>
          <w:rFonts w:eastAsia="MS Mincho"/>
          <w:iCs/>
          <w:color w:val="000000"/>
          <w:lang w:val="en-US" w:eastAsia="ja-JP"/>
        </w:rPr>
      </w:pPr>
      <w:r w:rsidRPr="003D2F75">
        <w:rPr>
          <w:rFonts w:eastAsia="MS Mincho"/>
          <w:iCs/>
          <w:color w:val="000000"/>
          <w:lang w:val="en-US" w:eastAsia="ja-JP"/>
        </w:rPr>
        <w:t>The</w:t>
      </w:r>
      <w:r>
        <w:rPr>
          <w:i/>
          <w:iCs/>
          <w:lang w:eastAsia="zh-CN"/>
        </w:rPr>
        <w:t xml:space="preserve"> </w:t>
      </w:r>
      <w:r w:rsidR="00346496" w:rsidRPr="00346496">
        <w:rPr>
          <w:i/>
          <w:iCs/>
          <w:lang w:eastAsia="zh-CN"/>
        </w:rPr>
        <w:t>powercontroloffset</w:t>
      </w:r>
      <w:r w:rsidR="00346496">
        <w:rPr>
          <w:lang w:eastAsia="zh-CN"/>
        </w:rPr>
        <w:t xml:space="preserve"> </w:t>
      </w:r>
      <w:r w:rsidR="00346496" w:rsidRPr="0048482F">
        <w:rPr>
          <w:rFonts w:eastAsia="MS Mincho"/>
          <w:iCs/>
          <w:color w:val="000000"/>
          <w:lang w:val="en-US" w:eastAsia="ja-JP"/>
        </w:rPr>
        <w:t xml:space="preserve">is the assumed ratio of PDSCH EPRE to </w:t>
      </w:r>
      <w:r w:rsidR="00346496">
        <w:rPr>
          <w:rFonts w:eastAsia="MS Mincho"/>
          <w:color w:val="000000"/>
          <w:lang w:val="en-US" w:eastAsia="ja-JP"/>
        </w:rPr>
        <w:t xml:space="preserve">NZP </w:t>
      </w:r>
      <w:r w:rsidR="00346496" w:rsidRPr="0048482F">
        <w:rPr>
          <w:rFonts w:eastAsia="MS Mincho"/>
          <w:iCs/>
          <w:color w:val="000000"/>
          <w:lang w:val="en-US" w:eastAsia="ja-JP"/>
        </w:rPr>
        <w:t xml:space="preserve">CSI-RS EPRE when UE derives </w:t>
      </w:r>
      <w:r w:rsidR="003219E7">
        <w:rPr>
          <w:rFonts w:eastAsia="MS Mincho"/>
          <w:iCs/>
          <w:color w:val="000000"/>
          <w:lang w:val="en-US" w:eastAsia="ja-JP"/>
        </w:rPr>
        <w:t xml:space="preserve">CQI </w:t>
      </w:r>
      <w:r w:rsidR="00C92B3D">
        <w:rPr>
          <w:rFonts w:eastAsia="MS Mincho"/>
          <w:iCs/>
          <w:color w:val="000000"/>
          <w:lang w:val="en-US" w:eastAsia="ja-JP"/>
        </w:rPr>
        <w:t xml:space="preserve">based </w:t>
      </w:r>
      <w:r w:rsidR="00C463D9">
        <w:rPr>
          <w:rFonts w:eastAsia="MS Mincho"/>
          <w:iCs/>
          <w:color w:val="000000"/>
          <w:lang w:val="en-US" w:eastAsia="ja-JP"/>
        </w:rPr>
        <w:t xml:space="preserve">on </w:t>
      </w:r>
      <w:r w:rsidR="00C92B3D">
        <w:rPr>
          <w:rFonts w:eastAsia="MS Mincho"/>
          <w:iCs/>
          <w:color w:val="000000"/>
          <w:lang w:val="en-US" w:eastAsia="ja-JP"/>
        </w:rPr>
        <w:t xml:space="preserve">the determined PMI. PMI is used to represent the spatial angle information of the </w:t>
      </w:r>
      <w:r w:rsidR="00E3686B">
        <w:rPr>
          <w:rFonts w:eastAsia="MS Mincho"/>
          <w:iCs/>
          <w:color w:val="000000"/>
          <w:lang w:val="en-US" w:eastAsia="ja-JP"/>
        </w:rPr>
        <w:t>strongest transmission</w:t>
      </w:r>
      <w:r w:rsidR="00C92B3D">
        <w:rPr>
          <w:rFonts w:eastAsia="MS Mincho"/>
          <w:iCs/>
          <w:color w:val="000000"/>
          <w:lang w:val="en-US" w:eastAsia="ja-JP"/>
        </w:rPr>
        <w:t xml:space="preserve"> path(s) of a UE. Obviously, the physical transmission environment will not be impacted by the </w:t>
      </w:r>
      <w:r w:rsidR="00C92B3D" w:rsidRPr="00346496">
        <w:rPr>
          <w:i/>
          <w:lang w:eastAsia="zh-CN"/>
        </w:rPr>
        <w:t>powercontroloffset</w:t>
      </w:r>
      <w:r w:rsidR="00C92B3D">
        <w:rPr>
          <w:i/>
          <w:lang w:eastAsia="zh-CN"/>
        </w:rPr>
        <w:t>(s)</w:t>
      </w:r>
      <w:r w:rsidR="00C92B3D">
        <w:rPr>
          <w:rFonts w:hint="eastAsia"/>
          <w:lang w:eastAsia="zh-CN"/>
        </w:rPr>
        <w:t>.</w:t>
      </w:r>
      <w:r w:rsidR="00C92B3D">
        <w:rPr>
          <w:lang w:eastAsia="zh-CN"/>
        </w:rPr>
        <w:t xml:space="preserve"> </w:t>
      </w:r>
      <w:r w:rsidR="00A43496">
        <w:rPr>
          <w:lang w:eastAsia="zh-CN"/>
        </w:rPr>
        <w:t>Thus</w:t>
      </w:r>
      <w:r w:rsidR="00C92B3D">
        <w:rPr>
          <w:lang w:eastAsia="zh-CN"/>
        </w:rPr>
        <w:t xml:space="preserve">, </w:t>
      </w:r>
      <w:r w:rsidR="00A36231">
        <w:rPr>
          <w:lang w:eastAsia="zh-CN"/>
        </w:rPr>
        <w:t xml:space="preserve">the best CSI-RS beams and </w:t>
      </w:r>
      <w:r w:rsidR="00C92B3D">
        <w:rPr>
          <w:lang w:eastAsia="zh-CN"/>
        </w:rPr>
        <w:t>the PMIs</w:t>
      </w:r>
      <w:r w:rsidR="00A36231">
        <w:rPr>
          <w:lang w:eastAsia="zh-CN"/>
        </w:rPr>
        <w:t xml:space="preserve"> </w:t>
      </w:r>
      <w:r w:rsidR="00C92B3D">
        <w:rPr>
          <w:lang w:eastAsia="zh-CN"/>
        </w:rPr>
        <w:t xml:space="preserve">corresponding to different </w:t>
      </w:r>
      <w:r w:rsidR="00C92B3D" w:rsidRPr="00346496">
        <w:rPr>
          <w:i/>
          <w:lang w:eastAsia="zh-CN"/>
        </w:rPr>
        <w:t>powercontroloffset</w:t>
      </w:r>
      <w:r w:rsidR="00C92B3D">
        <w:rPr>
          <w:i/>
          <w:lang w:eastAsia="zh-CN"/>
        </w:rPr>
        <w:t>(s)</w:t>
      </w:r>
      <w:r w:rsidR="00C92B3D" w:rsidRPr="00C92B3D">
        <w:rPr>
          <w:rFonts w:eastAsia="MS Mincho"/>
          <w:iCs/>
          <w:color w:val="000000"/>
          <w:lang w:val="en-US" w:eastAsia="ja-JP"/>
        </w:rPr>
        <w:t xml:space="preserve"> are the same.</w:t>
      </w:r>
      <w:r w:rsidR="00FF709C">
        <w:rPr>
          <w:rFonts w:eastAsia="MS Mincho"/>
          <w:iCs/>
          <w:color w:val="000000"/>
          <w:lang w:val="en-US" w:eastAsia="ja-JP"/>
        </w:rPr>
        <w:t xml:space="preserve"> Even in the case of rank back</w:t>
      </w:r>
      <w:r w:rsidR="00645C75">
        <w:rPr>
          <w:rFonts w:eastAsia="MS Mincho"/>
          <w:iCs/>
          <w:color w:val="000000"/>
          <w:lang w:val="en-US" w:eastAsia="ja-JP"/>
        </w:rPr>
        <w:t>-</w:t>
      </w:r>
      <w:r w:rsidR="00FF709C">
        <w:rPr>
          <w:rFonts w:eastAsia="MS Mincho"/>
          <w:iCs/>
          <w:color w:val="000000"/>
          <w:lang w:val="en-US" w:eastAsia="ja-JP"/>
        </w:rPr>
        <w:t xml:space="preserve">off </w:t>
      </w:r>
      <w:r w:rsidR="001E3678">
        <w:rPr>
          <w:rFonts w:eastAsia="MS Mincho"/>
          <w:iCs/>
          <w:color w:val="000000"/>
          <w:lang w:val="en-US" w:eastAsia="ja-JP"/>
        </w:rPr>
        <w:t>caused by</w:t>
      </w:r>
      <w:r w:rsidR="00FF709C">
        <w:rPr>
          <w:rFonts w:eastAsia="MS Mincho"/>
          <w:iCs/>
          <w:color w:val="000000"/>
          <w:lang w:val="en-US" w:eastAsia="ja-JP"/>
        </w:rPr>
        <w:t xml:space="preserve"> DL transmission power reduction, the PMIs with different rank</w:t>
      </w:r>
      <w:r w:rsidR="00C463D9">
        <w:rPr>
          <w:rFonts w:eastAsia="MS Mincho"/>
          <w:iCs/>
          <w:color w:val="000000"/>
          <w:lang w:val="en-US" w:eastAsia="ja-JP"/>
        </w:rPr>
        <w:t>s</w:t>
      </w:r>
      <w:r w:rsidR="00FF709C">
        <w:rPr>
          <w:rFonts w:eastAsia="MS Mincho"/>
          <w:iCs/>
          <w:color w:val="000000"/>
          <w:lang w:val="en-US" w:eastAsia="ja-JP"/>
        </w:rPr>
        <w:t xml:space="preserve"> will also have strong correlation</w:t>
      </w:r>
      <w:r w:rsidR="001E3678">
        <w:rPr>
          <w:rFonts w:eastAsia="MS Mincho"/>
          <w:iCs/>
          <w:color w:val="000000"/>
          <w:lang w:val="en-US" w:eastAsia="ja-JP"/>
        </w:rPr>
        <w:t>. In rank back-off cases,</w:t>
      </w:r>
      <w:r w:rsidR="00FF709C">
        <w:rPr>
          <w:rFonts w:eastAsia="MS Mincho"/>
          <w:iCs/>
          <w:color w:val="000000"/>
          <w:lang w:val="en-US" w:eastAsia="ja-JP"/>
        </w:rPr>
        <w:t xml:space="preserve"> the </w:t>
      </w:r>
      <w:r w:rsidR="00E3686B">
        <w:rPr>
          <w:rFonts w:eastAsia="MS Mincho"/>
          <w:iCs/>
          <w:color w:val="000000"/>
          <w:lang w:val="en-US" w:eastAsia="ja-JP"/>
        </w:rPr>
        <w:t>strongest transmission</w:t>
      </w:r>
      <w:r w:rsidR="00FF709C">
        <w:rPr>
          <w:rFonts w:eastAsia="MS Mincho"/>
          <w:iCs/>
          <w:color w:val="000000"/>
          <w:lang w:val="en-US" w:eastAsia="ja-JP"/>
        </w:rPr>
        <w:t xml:space="preserve"> path(s) selected by UE in low rank case i</w:t>
      </w:r>
      <w:r w:rsidR="00306F44">
        <w:rPr>
          <w:rFonts w:eastAsia="MS Mincho"/>
          <w:iCs/>
          <w:color w:val="000000"/>
          <w:lang w:val="en-US" w:eastAsia="ja-JP"/>
        </w:rPr>
        <w:t>s</w:t>
      </w:r>
      <w:r w:rsidR="00FF709C">
        <w:rPr>
          <w:rFonts w:eastAsia="MS Mincho"/>
          <w:iCs/>
          <w:color w:val="000000"/>
          <w:lang w:val="en-US" w:eastAsia="ja-JP"/>
        </w:rPr>
        <w:t xml:space="preserve"> most</w:t>
      </w:r>
      <w:r w:rsidR="00306F44">
        <w:rPr>
          <w:rFonts w:eastAsia="MS Mincho"/>
          <w:iCs/>
          <w:color w:val="000000"/>
          <w:lang w:val="en-US" w:eastAsia="ja-JP"/>
        </w:rPr>
        <w:t>ly</w:t>
      </w:r>
      <w:r w:rsidR="00FF709C">
        <w:rPr>
          <w:rFonts w:eastAsia="MS Mincho"/>
          <w:iCs/>
          <w:color w:val="000000"/>
          <w:lang w:val="en-US" w:eastAsia="ja-JP"/>
        </w:rPr>
        <w:t xml:space="preserve"> include</w:t>
      </w:r>
      <w:r w:rsidR="00306F44">
        <w:rPr>
          <w:rFonts w:eastAsia="MS Mincho"/>
          <w:iCs/>
          <w:color w:val="000000"/>
          <w:lang w:val="en-US" w:eastAsia="ja-JP"/>
        </w:rPr>
        <w:t>d</w:t>
      </w:r>
      <w:r w:rsidR="00FF709C">
        <w:rPr>
          <w:rFonts w:eastAsia="MS Mincho"/>
          <w:iCs/>
          <w:color w:val="000000"/>
          <w:lang w:val="en-US" w:eastAsia="ja-JP"/>
        </w:rPr>
        <w:t xml:space="preserve"> in the transmission path(s) selected by UE in high rank case</w:t>
      </w:r>
      <w:r w:rsidR="001E3678">
        <w:rPr>
          <w:rFonts w:eastAsia="MS Mincho"/>
          <w:iCs/>
          <w:color w:val="000000"/>
          <w:lang w:val="en-US" w:eastAsia="ja-JP"/>
        </w:rPr>
        <w:t>. In other words</w:t>
      </w:r>
      <w:r w:rsidR="00FF709C">
        <w:rPr>
          <w:rFonts w:eastAsia="MS Mincho"/>
          <w:iCs/>
          <w:color w:val="000000"/>
          <w:lang w:val="en-US" w:eastAsia="ja-JP"/>
        </w:rPr>
        <w:t>,</w:t>
      </w:r>
      <w:r w:rsidR="001E3678">
        <w:rPr>
          <w:rFonts w:eastAsia="MS Mincho"/>
          <w:iCs/>
          <w:color w:val="000000"/>
          <w:lang w:val="en-US" w:eastAsia="ja-JP"/>
        </w:rPr>
        <w:t xml:space="preserve"> it also means</w:t>
      </w:r>
      <w:r w:rsidR="00FF709C">
        <w:rPr>
          <w:rFonts w:eastAsia="MS Mincho"/>
          <w:iCs/>
          <w:color w:val="000000"/>
          <w:lang w:val="en-US" w:eastAsia="ja-JP"/>
        </w:rPr>
        <w:t xml:space="preserve"> the </w:t>
      </w:r>
      <w:r w:rsidR="00E3686B">
        <w:rPr>
          <w:rFonts w:eastAsia="MS Mincho"/>
          <w:iCs/>
          <w:color w:val="000000"/>
          <w:lang w:val="en-US" w:eastAsia="ja-JP"/>
        </w:rPr>
        <w:t>strongest transmission</w:t>
      </w:r>
      <w:r w:rsidR="00FF709C">
        <w:rPr>
          <w:rFonts w:eastAsia="MS Mincho"/>
          <w:iCs/>
          <w:color w:val="000000"/>
          <w:lang w:val="en-US" w:eastAsia="ja-JP"/>
        </w:rPr>
        <w:t xml:space="preserve"> path(s) selected by UE in low rank case and the transmission path(s) selected by UE in high rank case have the same general direction.</w:t>
      </w:r>
      <w:r w:rsidR="00F20332">
        <w:rPr>
          <w:rFonts w:eastAsia="MS Mincho"/>
          <w:iCs/>
          <w:color w:val="000000"/>
          <w:lang w:val="en-US" w:eastAsia="ja-JP"/>
        </w:rPr>
        <w:t xml:space="preserve"> </w:t>
      </w:r>
      <w:r w:rsidR="001E3678">
        <w:rPr>
          <w:rFonts w:eastAsia="MS Mincho"/>
          <w:iCs/>
          <w:color w:val="000000"/>
          <w:lang w:eastAsia="ja-JP"/>
        </w:rPr>
        <w:t xml:space="preserve">So, the PMIs to characterize the </w:t>
      </w:r>
      <w:r w:rsidR="00E3686B">
        <w:rPr>
          <w:rFonts w:eastAsia="MS Mincho"/>
          <w:iCs/>
          <w:color w:val="000000"/>
          <w:lang w:eastAsia="ja-JP"/>
        </w:rPr>
        <w:t>strongest transmission</w:t>
      </w:r>
      <w:r w:rsidR="001E3678">
        <w:rPr>
          <w:rFonts w:eastAsia="MS Mincho"/>
          <w:iCs/>
          <w:color w:val="000000"/>
          <w:lang w:eastAsia="ja-JP"/>
        </w:rPr>
        <w:t xml:space="preserve"> path(s) in rank fall-back cases </w:t>
      </w:r>
      <w:r>
        <w:rPr>
          <w:rFonts w:eastAsia="MS Mincho"/>
          <w:iCs/>
          <w:color w:val="000000"/>
          <w:lang w:eastAsia="ja-JP"/>
        </w:rPr>
        <w:t>still</w:t>
      </w:r>
      <w:r w:rsidR="001E3678">
        <w:rPr>
          <w:rFonts w:eastAsia="MS Mincho"/>
          <w:iCs/>
          <w:color w:val="000000"/>
          <w:lang w:eastAsia="ja-JP"/>
        </w:rPr>
        <w:t xml:space="preserve"> have strong correlation. </w:t>
      </w:r>
    </w:p>
    <w:p w14:paraId="37EC1B11" w14:textId="10F64454" w:rsidR="00C862C4" w:rsidRPr="00A23483" w:rsidRDefault="00181B26" w:rsidP="00810DFC">
      <w:pPr>
        <w:pStyle w:val="af3"/>
        <w:numPr>
          <w:ilvl w:val="0"/>
          <w:numId w:val="52"/>
        </w:numPr>
        <w:overflowPunct w:val="0"/>
        <w:autoSpaceDE w:val="0"/>
        <w:autoSpaceDN w:val="0"/>
        <w:adjustRightInd w:val="0"/>
        <w:spacing w:before="120" w:after="120"/>
        <w:ind w:left="360" w:firstLineChars="0"/>
        <w:rPr>
          <w:b/>
          <w:bCs/>
          <w:i/>
          <w:u w:val="single"/>
        </w:rPr>
      </w:pPr>
      <w:bookmarkStart w:id="11" w:name="OLE_LINK8"/>
      <w:r>
        <w:rPr>
          <w:b/>
          <w:i/>
          <w:lang w:eastAsia="zh-CN"/>
        </w:rPr>
        <w:t xml:space="preserve"> </w:t>
      </w:r>
      <w:r w:rsidR="00C862C4" w:rsidRPr="00C862C4">
        <w:rPr>
          <w:rFonts w:hint="eastAsia"/>
          <w:b/>
          <w:bCs/>
          <w:i/>
          <w:lang w:eastAsia="zh-CN"/>
        </w:rPr>
        <w:t>C</w:t>
      </w:r>
      <w:r w:rsidR="00C862C4" w:rsidRPr="00C862C4">
        <w:rPr>
          <w:b/>
          <w:bCs/>
          <w:i/>
          <w:lang w:eastAsia="zh-CN"/>
        </w:rPr>
        <w:t xml:space="preserve">SIs, e.g. </w:t>
      </w:r>
      <w:r w:rsidR="00A36231">
        <w:rPr>
          <w:b/>
          <w:bCs/>
          <w:i/>
          <w:lang w:eastAsia="zh-CN"/>
        </w:rPr>
        <w:t xml:space="preserve">the best </w:t>
      </w:r>
      <w:r w:rsidR="009A377C">
        <w:rPr>
          <w:b/>
          <w:bCs/>
          <w:i/>
          <w:lang w:eastAsia="zh-CN"/>
        </w:rPr>
        <w:t xml:space="preserve">CSI-RS beams and </w:t>
      </w:r>
      <w:r w:rsidR="00C862C4" w:rsidRPr="00C862C4">
        <w:rPr>
          <w:b/>
          <w:bCs/>
          <w:i/>
          <w:lang w:eastAsia="zh-CN"/>
        </w:rPr>
        <w:t>P</w:t>
      </w:r>
      <w:r w:rsidR="00C862C4">
        <w:rPr>
          <w:b/>
          <w:bCs/>
          <w:i/>
          <w:lang w:eastAsia="zh-CN"/>
        </w:rPr>
        <w:t>MIs, corresponding to different</w:t>
      </w:r>
      <w:r w:rsidR="00C862C4" w:rsidRPr="00C862C4">
        <w:rPr>
          <w:b/>
          <w:bCs/>
          <w:i/>
          <w:lang w:eastAsia="zh-CN"/>
        </w:rPr>
        <w:t xml:space="preserve"> </w:t>
      </w:r>
      <w:r w:rsidR="00C862C4" w:rsidRPr="00C862C4">
        <w:rPr>
          <w:b/>
          <w:i/>
          <w:lang w:eastAsia="zh-CN"/>
        </w:rPr>
        <w:t>powercontroloffset(s</w:t>
      </w:r>
      <w:r w:rsidR="00C862C4">
        <w:rPr>
          <w:b/>
          <w:i/>
          <w:lang w:eastAsia="zh-CN"/>
        </w:rPr>
        <w:t>)</w:t>
      </w:r>
      <w:r w:rsidR="00C862C4" w:rsidRPr="00C862C4">
        <w:rPr>
          <w:b/>
          <w:bCs/>
          <w:i/>
          <w:lang w:eastAsia="zh-CN"/>
        </w:rPr>
        <w:t xml:space="preserve"> a</w:t>
      </w:r>
      <w:r w:rsidR="00C862C4">
        <w:rPr>
          <w:b/>
          <w:bCs/>
          <w:i/>
          <w:lang w:eastAsia="zh-CN"/>
        </w:rPr>
        <w:t>re correlated</w:t>
      </w:r>
      <w:r w:rsidR="0068564D">
        <w:rPr>
          <w:b/>
          <w:bCs/>
          <w:i/>
          <w:lang w:eastAsia="zh-CN"/>
        </w:rPr>
        <w:t xml:space="preserve">, </w:t>
      </w:r>
      <w:r w:rsidR="0034147D">
        <w:rPr>
          <w:b/>
          <w:bCs/>
          <w:i/>
          <w:lang w:eastAsia="zh-CN"/>
        </w:rPr>
        <w:t>since</w:t>
      </w:r>
      <w:r w:rsidR="003D2F75">
        <w:rPr>
          <w:b/>
          <w:bCs/>
          <w:i/>
          <w:lang w:eastAsia="zh-CN"/>
        </w:rPr>
        <w:t xml:space="preserve"> </w:t>
      </w:r>
      <w:r w:rsidR="0068564D">
        <w:rPr>
          <w:b/>
          <w:bCs/>
          <w:i/>
          <w:lang w:eastAsia="zh-CN"/>
        </w:rPr>
        <w:t xml:space="preserve">the </w:t>
      </w:r>
      <w:r w:rsidR="0068564D" w:rsidRPr="0068564D">
        <w:rPr>
          <w:b/>
          <w:i/>
          <w:lang w:eastAsia="zh-CN"/>
        </w:rPr>
        <w:t>powercontroloffset(s)</w:t>
      </w:r>
      <w:r w:rsidR="0068564D" w:rsidRPr="0068564D">
        <w:rPr>
          <w:b/>
          <w:bCs/>
          <w:i/>
          <w:lang w:eastAsia="zh-CN"/>
        </w:rPr>
        <w:t xml:space="preserve"> </w:t>
      </w:r>
      <w:r w:rsidR="0068564D">
        <w:rPr>
          <w:b/>
          <w:bCs/>
          <w:i/>
          <w:lang w:eastAsia="zh-CN"/>
        </w:rPr>
        <w:t>is only used to d</w:t>
      </w:r>
      <w:r w:rsidR="00C463D9">
        <w:rPr>
          <w:b/>
          <w:bCs/>
          <w:i/>
          <w:lang w:eastAsia="zh-CN"/>
        </w:rPr>
        <w:t>e</w:t>
      </w:r>
      <w:r w:rsidR="0068564D">
        <w:rPr>
          <w:b/>
          <w:bCs/>
          <w:i/>
          <w:lang w:eastAsia="zh-CN"/>
        </w:rPr>
        <w:t>rive CQI based on the determined PMI</w:t>
      </w:r>
      <w:r w:rsidR="00C862C4">
        <w:rPr>
          <w:b/>
          <w:bCs/>
          <w:i/>
          <w:lang w:eastAsia="zh-CN"/>
        </w:rPr>
        <w:t>.</w:t>
      </w:r>
    </w:p>
    <w:bookmarkEnd w:id="11"/>
    <w:p w14:paraId="5344EB51" w14:textId="77777777" w:rsidR="009E2A56" w:rsidRPr="00161229" w:rsidRDefault="009E2A56" w:rsidP="00A23483">
      <w:pPr>
        <w:pStyle w:val="af3"/>
        <w:overflowPunct w:val="0"/>
        <w:autoSpaceDE w:val="0"/>
        <w:autoSpaceDN w:val="0"/>
        <w:adjustRightInd w:val="0"/>
        <w:spacing w:before="120" w:after="120"/>
        <w:ind w:left="360" w:firstLineChars="0" w:firstLine="0"/>
        <w:rPr>
          <w:b/>
          <w:bCs/>
          <w:i/>
          <w:u w:val="single"/>
        </w:rPr>
      </w:pPr>
    </w:p>
    <w:p w14:paraId="6E8D391B" w14:textId="44731EA8" w:rsidR="00833BE0" w:rsidRDefault="00833BE0" w:rsidP="00833BE0">
      <w:pPr>
        <w:pStyle w:val="af3"/>
        <w:spacing w:after="120"/>
        <w:ind w:firstLineChars="0" w:firstLine="0"/>
        <w:jc w:val="both"/>
        <w:rPr>
          <w:lang w:eastAsia="zh-CN"/>
        </w:rPr>
      </w:pPr>
      <w:r>
        <w:rPr>
          <w:lang w:val="en-US" w:eastAsia="zh-CN"/>
        </w:rPr>
        <w:t xml:space="preserve">With </w:t>
      </w:r>
      <w:r w:rsidR="009E2A56">
        <w:rPr>
          <w:lang w:val="en-US" w:eastAsia="zh-CN"/>
        </w:rPr>
        <w:t>the above analysis as well as evaluations</w:t>
      </w:r>
      <w:r>
        <w:rPr>
          <w:lang w:eastAsia="zh-CN"/>
        </w:rPr>
        <w:t>, for dynamic DL transmission power adaptation</w:t>
      </w:r>
      <w:r w:rsidR="009E2A56">
        <w:rPr>
          <w:lang w:eastAsia="zh-CN"/>
        </w:rPr>
        <w:t xml:space="preserve"> and DL transmission power adaptation</w:t>
      </w:r>
      <w:r>
        <w:rPr>
          <w:lang w:eastAsia="zh-CN"/>
        </w:rPr>
        <w:t>, reporting multi-CSIs corresponding to different</w:t>
      </w:r>
      <w:r w:rsidR="00F76E11">
        <w:rPr>
          <w:lang w:eastAsia="zh-CN"/>
        </w:rPr>
        <w:t xml:space="preserve"> spatial adaptation patterns or</w:t>
      </w:r>
      <w:r>
        <w:rPr>
          <w:lang w:eastAsia="zh-CN"/>
        </w:rPr>
        <w:t xml:space="preserve"> </w:t>
      </w:r>
      <w:r w:rsidRPr="00346496">
        <w:rPr>
          <w:i/>
          <w:lang w:eastAsia="zh-CN"/>
        </w:rPr>
        <w:t>powercontroloffset</w:t>
      </w:r>
      <w:r>
        <w:rPr>
          <w:i/>
          <w:lang w:eastAsia="zh-CN"/>
        </w:rPr>
        <w:t>(s)</w:t>
      </w:r>
      <w:r w:rsidRPr="003219E7">
        <w:rPr>
          <w:lang w:eastAsia="zh-CN"/>
        </w:rPr>
        <w:t xml:space="preserve"> in one CSI report </w:t>
      </w:r>
      <w:r w:rsidR="00F76E11">
        <w:rPr>
          <w:lang w:eastAsia="zh-CN"/>
        </w:rPr>
        <w:t>is feasible and attractive</w:t>
      </w:r>
      <w:r>
        <w:rPr>
          <w:lang w:eastAsia="zh-CN"/>
        </w:rPr>
        <w:t xml:space="preserve">. </w:t>
      </w:r>
      <w:proofErr w:type="gramStart"/>
      <w:r w:rsidR="00F76E11">
        <w:rPr>
          <w:lang w:eastAsia="zh-CN"/>
        </w:rPr>
        <w:t>So</w:t>
      </w:r>
      <w:proofErr w:type="gramEnd"/>
      <w:r w:rsidR="00F76E11">
        <w:rPr>
          <w:lang w:eastAsia="zh-CN"/>
        </w:rPr>
        <w:t xml:space="preserve"> we propose</w:t>
      </w:r>
    </w:p>
    <w:p w14:paraId="6A6AA60A" w14:textId="3773FAF3" w:rsidR="00C862C4" w:rsidRPr="0068564D" w:rsidRDefault="00C862C4" w:rsidP="003E68DC">
      <w:pPr>
        <w:pStyle w:val="af3"/>
        <w:numPr>
          <w:ilvl w:val="0"/>
          <w:numId w:val="56"/>
        </w:numPr>
        <w:spacing w:after="120"/>
        <w:ind w:left="360" w:firstLineChars="0"/>
        <w:jc w:val="both"/>
        <w:rPr>
          <w:b/>
          <w:bCs/>
          <w:i/>
          <w:lang w:eastAsia="zh-CN"/>
        </w:rPr>
      </w:pPr>
      <w:r>
        <w:rPr>
          <w:b/>
          <w:bCs/>
          <w:i/>
          <w:lang w:eastAsia="zh-CN"/>
        </w:rPr>
        <w:t>F</w:t>
      </w:r>
      <w:r w:rsidRPr="00BE37C1">
        <w:rPr>
          <w:b/>
          <w:bCs/>
          <w:i/>
          <w:lang w:eastAsia="zh-CN"/>
        </w:rPr>
        <w:t xml:space="preserve">or </w:t>
      </w:r>
      <w:r w:rsidR="00F76E11" w:rsidRPr="00177DF7">
        <w:rPr>
          <w:b/>
          <w:bCs/>
          <w:i/>
          <w:lang w:eastAsia="zh-CN"/>
        </w:rPr>
        <w:t>dynamic TxRUs adaptation</w:t>
      </w:r>
      <w:r w:rsidR="00F76E11">
        <w:rPr>
          <w:b/>
          <w:bCs/>
          <w:i/>
          <w:lang w:eastAsia="zh-CN"/>
        </w:rPr>
        <w:t xml:space="preserve"> and </w:t>
      </w:r>
      <w:r>
        <w:rPr>
          <w:b/>
          <w:bCs/>
          <w:i/>
          <w:lang w:eastAsia="zh-CN"/>
        </w:rPr>
        <w:t xml:space="preserve">dynamic </w:t>
      </w:r>
      <w:r w:rsidR="0068564D">
        <w:rPr>
          <w:b/>
          <w:bCs/>
          <w:i/>
          <w:lang w:eastAsia="zh-CN"/>
        </w:rPr>
        <w:t xml:space="preserve">DL transmission power </w:t>
      </w:r>
      <w:r>
        <w:rPr>
          <w:b/>
          <w:bCs/>
          <w:i/>
          <w:lang w:eastAsia="zh-CN"/>
        </w:rPr>
        <w:t>adaptation</w:t>
      </w:r>
      <w:r w:rsidRPr="00BE37C1">
        <w:rPr>
          <w:rFonts w:hint="eastAsia"/>
          <w:b/>
          <w:bCs/>
          <w:i/>
          <w:lang w:eastAsia="zh-CN"/>
        </w:rPr>
        <w:t>,</w:t>
      </w:r>
      <w:r w:rsidRPr="00BE37C1">
        <w:rPr>
          <w:b/>
          <w:bCs/>
          <w:i/>
          <w:lang w:eastAsia="zh-CN"/>
        </w:rPr>
        <w:t xml:space="preserve"> </w:t>
      </w:r>
      <w:r w:rsidR="009A377C">
        <w:rPr>
          <w:b/>
          <w:bCs/>
          <w:i/>
          <w:lang w:eastAsia="zh-CN"/>
        </w:rPr>
        <w:t>specify a means to enable reporting multi-CSIs in one CSI report.</w:t>
      </w:r>
    </w:p>
    <w:p w14:paraId="31A1CFA2" w14:textId="77777777" w:rsidR="00662D61" w:rsidRPr="003D5F4B" w:rsidRDefault="00662D61" w:rsidP="00466FDB">
      <w:pPr>
        <w:rPr>
          <w:lang w:eastAsia="zh-CN"/>
        </w:rPr>
      </w:pPr>
    </w:p>
    <w:p w14:paraId="31D03543" w14:textId="77777777" w:rsidR="00444EE1" w:rsidRPr="001C1522" w:rsidRDefault="00444EE1" w:rsidP="001C1522">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74ED5228" w14:textId="49524EA9" w:rsidR="000D55C8" w:rsidRDefault="00444EE1" w:rsidP="006C60AF">
      <w:pPr>
        <w:tabs>
          <w:tab w:val="left" w:pos="0"/>
        </w:tabs>
        <w:spacing w:after="120"/>
        <w:jc w:val="both"/>
        <w:rPr>
          <w:lang w:eastAsia="zh-CN"/>
        </w:rPr>
      </w:pPr>
      <w:r w:rsidRPr="002233F6">
        <w:rPr>
          <w:lang w:eastAsia="zh-CN"/>
        </w:rPr>
        <w:t>The following observations and proposals are provided.</w:t>
      </w:r>
    </w:p>
    <w:p w14:paraId="5B083D24" w14:textId="5644D1BD" w:rsidR="006B0451" w:rsidRPr="00E206C6" w:rsidRDefault="006B0451" w:rsidP="006B0451">
      <w:pPr>
        <w:spacing w:after="120"/>
        <w:jc w:val="both"/>
        <w:rPr>
          <w:b/>
          <w:bCs/>
          <w:i/>
          <w:iCs/>
        </w:rPr>
      </w:pPr>
    </w:p>
    <w:p w14:paraId="781AC423" w14:textId="77777777" w:rsidR="000166DD" w:rsidRPr="00880A74" w:rsidRDefault="000166DD" w:rsidP="00810DFC">
      <w:pPr>
        <w:pStyle w:val="af3"/>
        <w:numPr>
          <w:ilvl w:val="0"/>
          <w:numId w:val="55"/>
        </w:numPr>
        <w:overflowPunct w:val="0"/>
        <w:autoSpaceDE w:val="0"/>
        <w:autoSpaceDN w:val="0"/>
        <w:adjustRightInd w:val="0"/>
        <w:spacing w:before="120" w:after="120"/>
        <w:ind w:left="360" w:firstLineChars="0"/>
        <w:rPr>
          <w:b/>
          <w:i/>
          <w:lang w:eastAsia="zh-CN"/>
        </w:rPr>
      </w:pPr>
      <w:r>
        <w:rPr>
          <w:rFonts w:hint="eastAsia"/>
          <w:b/>
          <w:i/>
          <w:lang w:eastAsia="zh-CN"/>
        </w:rPr>
        <w:t>C</w:t>
      </w:r>
      <w:r w:rsidRPr="000A3A0A">
        <w:rPr>
          <w:b/>
          <w:i/>
          <w:lang w:eastAsia="zh-CN"/>
        </w:rPr>
        <w:t xml:space="preserve">ompared with </w:t>
      </w:r>
      <w:r>
        <w:rPr>
          <w:b/>
          <w:i/>
          <w:lang w:eastAsia="zh-CN"/>
        </w:rPr>
        <w:t xml:space="preserve">semi-static adaptation of TxRUs, dynamic adaptation of TxRUs </w:t>
      </w:r>
      <w:r w:rsidRPr="000A3A0A">
        <w:rPr>
          <w:b/>
          <w:i/>
          <w:lang w:eastAsia="zh-CN"/>
        </w:rPr>
        <w:t xml:space="preserve">can obtain </w:t>
      </w:r>
      <w:r>
        <w:rPr>
          <w:b/>
          <w:i/>
          <w:lang w:eastAsia="zh-CN"/>
        </w:rPr>
        <w:t>18.5</w:t>
      </w:r>
      <w:r w:rsidRPr="000A3A0A">
        <w:rPr>
          <w:b/>
          <w:i/>
          <w:lang w:eastAsia="zh-CN"/>
        </w:rPr>
        <w:t>% and 1</w:t>
      </w:r>
      <w:r>
        <w:rPr>
          <w:b/>
          <w:i/>
          <w:lang w:eastAsia="zh-CN"/>
        </w:rPr>
        <w:t>3.9</w:t>
      </w:r>
      <w:r w:rsidRPr="000A3A0A">
        <w:rPr>
          <w:b/>
          <w:i/>
          <w:lang w:eastAsia="zh-CN"/>
        </w:rPr>
        <w:t xml:space="preserve">% energy saving gain </w:t>
      </w:r>
      <w:r>
        <w:rPr>
          <w:b/>
          <w:i/>
          <w:lang w:eastAsia="zh-CN"/>
        </w:rPr>
        <w:t>@</w:t>
      </w:r>
      <w:r w:rsidRPr="000A3A0A">
        <w:rPr>
          <w:b/>
          <w:i/>
          <w:lang w:eastAsia="zh-CN"/>
        </w:rPr>
        <w:t>30%RU without UPT loss</w:t>
      </w:r>
      <w:r>
        <w:rPr>
          <w:b/>
          <w:i/>
          <w:lang w:eastAsia="zh-CN"/>
        </w:rPr>
        <w:t xml:space="preserve"> in TDD and FDD cases</w:t>
      </w:r>
      <w:r w:rsidRPr="00880A74">
        <w:rPr>
          <w:b/>
          <w:i/>
          <w:lang w:eastAsia="zh-CN"/>
        </w:rPr>
        <w:t>, respectively.</w:t>
      </w:r>
    </w:p>
    <w:p w14:paraId="35E36582" w14:textId="5278904F" w:rsidR="000166DD" w:rsidRDefault="000166DD" w:rsidP="000166DD">
      <w:pPr>
        <w:pStyle w:val="af3"/>
        <w:numPr>
          <w:ilvl w:val="0"/>
          <w:numId w:val="55"/>
        </w:numPr>
        <w:overflowPunct w:val="0"/>
        <w:autoSpaceDE w:val="0"/>
        <w:autoSpaceDN w:val="0"/>
        <w:adjustRightInd w:val="0"/>
        <w:spacing w:before="120" w:after="120"/>
        <w:ind w:left="360" w:firstLineChars="0"/>
        <w:rPr>
          <w:b/>
          <w:bCs/>
          <w:i/>
          <w:lang w:eastAsia="zh-CN"/>
        </w:rPr>
      </w:pPr>
      <w:r w:rsidRPr="00880A74">
        <w:rPr>
          <w:b/>
          <w:bCs/>
          <w:i/>
          <w:lang w:eastAsia="zh-CN"/>
        </w:rPr>
        <w:lastRenderedPageBreak/>
        <w:t>T</w:t>
      </w:r>
      <w:r w:rsidRPr="00237072">
        <w:rPr>
          <w:b/>
          <w:bCs/>
          <w:i/>
          <w:lang w:eastAsia="zh-CN"/>
        </w:rPr>
        <w:t xml:space="preserve">o </w:t>
      </w:r>
      <w:r w:rsidRPr="00880A74">
        <w:rPr>
          <w:b/>
          <w:i/>
          <w:lang w:eastAsia="zh-CN"/>
        </w:rPr>
        <w:t>achieve</w:t>
      </w:r>
      <w:r w:rsidRPr="00237072">
        <w:rPr>
          <w:b/>
          <w:bCs/>
          <w:i/>
          <w:lang w:eastAsia="zh-CN"/>
        </w:rPr>
        <w:t xml:space="preserve"> similar energy</w:t>
      </w:r>
      <w:r>
        <w:rPr>
          <w:b/>
          <w:bCs/>
          <w:i/>
          <w:lang w:eastAsia="zh-CN"/>
        </w:rPr>
        <w:t xml:space="preserve"> saving gain</w:t>
      </w:r>
      <w:r w:rsidRPr="00237072">
        <w:rPr>
          <w:b/>
          <w:bCs/>
          <w:i/>
          <w:lang w:eastAsia="zh-CN"/>
        </w:rPr>
        <w:t xml:space="preserve">, </w:t>
      </w:r>
      <w:r>
        <w:rPr>
          <w:b/>
          <w:bCs/>
          <w:i/>
          <w:lang w:eastAsia="zh-CN"/>
        </w:rPr>
        <w:t>semi-static</w:t>
      </w:r>
      <w:r w:rsidRPr="00237072">
        <w:rPr>
          <w:b/>
          <w:bCs/>
          <w:i/>
          <w:lang w:eastAsia="zh-CN"/>
        </w:rPr>
        <w:t xml:space="preserve"> adaptation</w:t>
      </w:r>
      <w:r>
        <w:rPr>
          <w:b/>
          <w:bCs/>
          <w:i/>
          <w:lang w:eastAsia="zh-CN"/>
        </w:rPr>
        <w:t xml:space="preserve"> </w:t>
      </w:r>
      <w:r>
        <w:rPr>
          <w:b/>
          <w:i/>
          <w:lang w:eastAsia="zh-CN"/>
        </w:rPr>
        <w:t>of TxRUs</w:t>
      </w:r>
      <w:r w:rsidRPr="00237072">
        <w:rPr>
          <w:b/>
          <w:bCs/>
          <w:i/>
          <w:lang w:eastAsia="zh-CN"/>
        </w:rPr>
        <w:t xml:space="preserve"> causes more than 10% and 5% UPT loss than dynamic adaptation</w:t>
      </w:r>
      <w:r>
        <w:rPr>
          <w:b/>
          <w:bCs/>
          <w:i/>
          <w:lang w:eastAsia="zh-CN"/>
        </w:rPr>
        <w:t xml:space="preserve"> </w:t>
      </w:r>
      <w:r>
        <w:rPr>
          <w:b/>
          <w:i/>
          <w:lang w:eastAsia="zh-CN"/>
        </w:rPr>
        <w:t>of TxRUs</w:t>
      </w:r>
      <w:r w:rsidRPr="00237072">
        <w:rPr>
          <w:b/>
          <w:bCs/>
          <w:i/>
          <w:lang w:eastAsia="zh-CN"/>
        </w:rPr>
        <w:t xml:space="preserve"> in TDD and FDD cases, respectively.</w:t>
      </w:r>
    </w:p>
    <w:p w14:paraId="4BC3A522" w14:textId="77777777" w:rsidR="00B26E79" w:rsidRDefault="00B26E79" w:rsidP="00B26E79">
      <w:pPr>
        <w:pStyle w:val="af3"/>
        <w:numPr>
          <w:ilvl w:val="0"/>
          <w:numId w:val="55"/>
        </w:numPr>
        <w:overflowPunct w:val="0"/>
        <w:autoSpaceDE w:val="0"/>
        <w:autoSpaceDN w:val="0"/>
        <w:adjustRightInd w:val="0"/>
        <w:spacing w:before="120" w:after="120"/>
        <w:ind w:left="360" w:firstLineChars="0"/>
        <w:rPr>
          <w:b/>
          <w:i/>
          <w:lang w:eastAsia="zh-CN"/>
        </w:rPr>
      </w:pPr>
      <w:r>
        <w:rPr>
          <w:b/>
          <w:i/>
          <w:lang w:eastAsia="zh-CN"/>
        </w:rPr>
        <w:t xml:space="preserve">CSI report activation/deactivation for semi-static adaptation </w:t>
      </w:r>
      <w:r w:rsidRPr="00C862C4">
        <w:rPr>
          <w:b/>
          <w:i/>
          <w:lang w:eastAsia="zh-CN"/>
        </w:rPr>
        <w:t>may</w:t>
      </w:r>
      <w:r>
        <w:rPr>
          <w:b/>
          <w:i/>
          <w:lang w:eastAsia="zh-CN"/>
        </w:rPr>
        <w:t xml:space="preserve"> lead</w:t>
      </w:r>
      <w:r w:rsidRPr="00810DFC">
        <w:rPr>
          <w:b/>
          <w:i/>
          <w:lang w:eastAsia="zh-CN"/>
        </w:rPr>
        <w:t xml:space="preserve"> to </w:t>
      </w:r>
      <w:r>
        <w:rPr>
          <w:b/>
          <w:i/>
          <w:lang w:eastAsia="zh-CN"/>
        </w:rPr>
        <w:t xml:space="preserve">exceed UE capability or may reduce </w:t>
      </w:r>
      <w:r w:rsidRPr="00810DFC">
        <w:rPr>
          <w:b/>
          <w:i/>
          <w:lang w:eastAsia="zh-CN"/>
        </w:rPr>
        <w:t>CSI report flexibility in supporting the normal operation mode</w:t>
      </w:r>
      <w:r>
        <w:rPr>
          <w:b/>
          <w:i/>
          <w:lang w:eastAsia="zh-CN"/>
        </w:rPr>
        <w:t>, due to</w:t>
      </w:r>
      <w:r w:rsidRPr="00C862C4">
        <w:rPr>
          <w:b/>
          <w:i/>
          <w:lang w:eastAsia="zh-CN"/>
        </w:rPr>
        <w:t xml:space="preserve"> </w:t>
      </w:r>
      <w:r>
        <w:rPr>
          <w:b/>
          <w:i/>
          <w:lang w:eastAsia="zh-CN"/>
        </w:rPr>
        <w:t>the limited</w:t>
      </w:r>
      <w:r w:rsidRPr="00C862C4">
        <w:rPr>
          <w:b/>
          <w:i/>
          <w:lang w:eastAsia="zh-CN"/>
        </w:rPr>
        <w:t xml:space="preserve"> UE capability </w:t>
      </w:r>
      <w:r>
        <w:rPr>
          <w:b/>
          <w:i/>
          <w:lang w:eastAsia="zh-CN"/>
        </w:rPr>
        <w:t xml:space="preserve">on </w:t>
      </w:r>
      <w:r w:rsidRPr="00C862C4">
        <w:rPr>
          <w:b/>
          <w:i/>
          <w:lang w:eastAsia="zh-CN"/>
        </w:rPr>
        <w:t>the number of CSI report</w:t>
      </w:r>
      <w:r>
        <w:rPr>
          <w:b/>
          <w:i/>
          <w:lang w:eastAsia="zh-CN"/>
        </w:rPr>
        <w:t>s</w:t>
      </w:r>
      <w:r w:rsidRPr="00C862C4">
        <w:rPr>
          <w:b/>
          <w:i/>
          <w:lang w:eastAsia="zh-CN"/>
        </w:rPr>
        <w:t xml:space="preserve"> per BWP.</w:t>
      </w:r>
      <w:r>
        <w:rPr>
          <w:b/>
          <w:i/>
          <w:lang w:eastAsia="zh-CN"/>
        </w:rPr>
        <w:t xml:space="preserve"> </w:t>
      </w:r>
    </w:p>
    <w:p w14:paraId="346FC9E4" w14:textId="58A4A66B" w:rsidR="0010560C" w:rsidRDefault="0010560C" w:rsidP="00810DFC">
      <w:pPr>
        <w:pStyle w:val="af3"/>
        <w:numPr>
          <w:ilvl w:val="0"/>
          <w:numId w:val="55"/>
        </w:numPr>
        <w:overflowPunct w:val="0"/>
        <w:autoSpaceDE w:val="0"/>
        <w:autoSpaceDN w:val="0"/>
        <w:adjustRightInd w:val="0"/>
        <w:spacing w:before="120" w:after="120"/>
        <w:ind w:left="357" w:firstLineChars="0" w:hanging="357"/>
        <w:rPr>
          <w:b/>
          <w:i/>
          <w:lang w:eastAsia="zh-CN"/>
        </w:rPr>
      </w:pPr>
      <w:r>
        <w:rPr>
          <w:b/>
          <w:i/>
          <w:lang w:eastAsia="zh-CN"/>
        </w:rPr>
        <w:t>BWP switching to enable semi-static adaptation interrupts d</w:t>
      </w:r>
      <w:r w:rsidRPr="00C862C4">
        <w:rPr>
          <w:b/>
          <w:i/>
          <w:lang w:eastAsia="zh-CN"/>
        </w:rPr>
        <w:t xml:space="preserve">ata transmission </w:t>
      </w:r>
      <w:r>
        <w:rPr>
          <w:b/>
          <w:i/>
          <w:lang w:eastAsia="zh-CN"/>
        </w:rPr>
        <w:t>and cause</w:t>
      </w:r>
      <w:r w:rsidR="005A5E03">
        <w:rPr>
          <w:b/>
          <w:i/>
          <w:lang w:eastAsia="zh-CN"/>
        </w:rPr>
        <w:t>s</w:t>
      </w:r>
      <w:r>
        <w:rPr>
          <w:b/>
          <w:i/>
          <w:lang w:eastAsia="zh-CN"/>
        </w:rPr>
        <w:t xml:space="preserve"> delay resulting in decreased spectrum efficiency and performance</w:t>
      </w:r>
      <w:r w:rsidRPr="009B705B">
        <w:rPr>
          <w:b/>
          <w:i/>
          <w:lang w:eastAsia="zh-CN"/>
        </w:rPr>
        <w:t>.</w:t>
      </w:r>
      <w:r>
        <w:rPr>
          <w:b/>
          <w:i/>
          <w:lang w:eastAsia="zh-CN"/>
        </w:rPr>
        <w:t xml:space="preserve"> </w:t>
      </w:r>
    </w:p>
    <w:p w14:paraId="200D06C7" w14:textId="77777777" w:rsidR="0010560C" w:rsidRPr="007117A2" w:rsidRDefault="0010560C" w:rsidP="00810DFC">
      <w:pPr>
        <w:pStyle w:val="af3"/>
        <w:numPr>
          <w:ilvl w:val="0"/>
          <w:numId w:val="55"/>
        </w:numPr>
        <w:overflowPunct w:val="0"/>
        <w:autoSpaceDE w:val="0"/>
        <w:autoSpaceDN w:val="0"/>
        <w:adjustRightInd w:val="0"/>
        <w:spacing w:before="120" w:after="120"/>
        <w:ind w:left="357" w:firstLineChars="0" w:hanging="357"/>
        <w:rPr>
          <w:b/>
          <w:bCs/>
          <w:i/>
          <w:lang w:eastAsia="zh-CN"/>
        </w:rPr>
      </w:pPr>
      <w:r w:rsidRPr="0081646A">
        <w:rPr>
          <w:b/>
          <w:i/>
          <w:lang w:eastAsia="zh-CN"/>
        </w:rPr>
        <w:t xml:space="preserve">During CSI measurements needed for </w:t>
      </w:r>
      <w:r w:rsidRPr="00177DF7">
        <w:rPr>
          <w:b/>
          <w:i/>
          <w:lang w:eastAsia="zh-CN"/>
        </w:rPr>
        <w:t>dynamic TxRUs adaptation,</w:t>
      </w:r>
      <w:r w:rsidRPr="0081646A" w:rsidDel="00181B26">
        <w:rPr>
          <w:b/>
          <w:i/>
          <w:lang w:eastAsia="zh-CN"/>
        </w:rPr>
        <w:t xml:space="preserve"> </w:t>
      </w:r>
      <w:r w:rsidRPr="0081646A">
        <w:rPr>
          <w:b/>
          <w:i/>
          <w:lang w:eastAsia="zh-CN"/>
        </w:rPr>
        <w:t>the</w:t>
      </w:r>
      <w:r w:rsidRPr="0081646A">
        <w:rPr>
          <w:b/>
          <w:bCs/>
          <w:i/>
          <w:lang w:eastAsia="zh-CN"/>
        </w:rPr>
        <w:t xml:space="preserve"> str</w:t>
      </w:r>
      <w:r>
        <w:rPr>
          <w:b/>
          <w:bCs/>
          <w:i/>
          <w:lang w:eastAsia="zh-CN"/>
        </w:rPr>
        <w:t>ongest transmission</w:t>
      </w:r>
      <w:r w:rsidRPr="00845AEF">
        <w:rPr>
          <w:b/>
          <w:bCs/>
          <w:i/>
          <w:lang w:eastAsia="zh-CN"/>
        </w:rPr>
        <w:t xml:space="preserve"> path(s</w:t>
      </w:r>
      <w:r w:rsidRPr="00845AEF">
        <w:rPr>
          <w:rFonts w:hint="eastAsia"/>
          <w:b/>
          <w:bCs/>
          <w:i/>
          <w:lang w:eastAsia="zh-CN"/>
        </w:rPr>
        <w:t>)</w:t>
      </w:r>
      <w:r w:rsidRPr="00845AEF">
        <w:rPr>
          <w:b/>
          <w:bCs/>
          <w:i/>
          <w:lang w:eastAsia="zh-CN"/>
        </w:rPr>
        <w:t xml:space="preserve"> </w:t>
      </w:r>
      <w:r w:rsidRPr="00845AEF">
        <w:rPr>
          <w:rFonts w:hint="eastAsia"/>
          <w:b/>
          <w:bCs/>
          <w:i/>
          <w:lang w:eastAsia="zh-CN"/>
        </w:rPr>
        <w:t>o</w:t>
      </w:r>
      <w:r w:rsidRPr="00845AEF">
        <w:rPr>
          <w:b/>
          <w:bCs/>
          <w:i/>
          <w:lang w:eastAsia="zh-CN"/>
        </w:rPr>
        <w:t xml:space="preserve">f a UE remains the same due to the nearly unchanged physical </w:t>
      </w:r>
      <w:r>
        <w:rPr>
          <w:b/>
          <w:bCs/>
          <w:i/>
          <w:lang w:eastAsia="zh-CN"/>
        </w:rPr>
        <w:t>transmission environment of a UE</w:t>
      </w:r>
      <w:r w:rsidRPr="00845AEF">
        <w:rPr>
          <w:b/>
          <w:bCs/>
          <w:i/>
          <w:lang w:eastAsia="zh-CN"/>
        </w:rPr>
        <w:t>.</w:t>
      </w:r>
    </w:p>
    <w:p w14:paraId="6EA75B4E" w14:textId="77777777" w:rsidR="0010560C" w:rsidRPr="0081646A" w:rsidRDefault="0010560C" w:rsidP="00810DFC">
      <w:pPr>
        <w:pStyle w:val="af3"/>
        <w:numPr>
          <w:ilvl w:val="0"/>
          <w:numId w:val="55"/>
        </w:numPr>
        <w:overflowPunct w:val="0"/>
        <w:autoSpaceDE w:val="0"/>
        <w:autoSpaceDN w:val="0"/>
        <w:adjustRightInd w:val="0"/>
        <w:spacing w:before="120" w:after="120"/>
        <w:ind w:left="357" w:firstLineChars="0" w:hanging="357"/>
        <w:rPr>
          <w:b/>
          <w:bCs/>
          <w:i/>
          <w:lang w:eastAsia="zh-CN"/>
        </w:rPr>
      </w:pPr>
      <w:r w:rsidRPr="0081646A">
        <w:rPr>
          <w:b/>
          <w:bCs/>
          <w:i/>
          <w:lang w:eastAsia="zh-CN"/>
        </w:rPr>
        <w:t xml:space="preserve">The best CSI-RS beam in non-shutdown case is directed to the similar direction </w:t>
      </w:r>
      <w:r w:rsidRPr="00177DF7">
        <w:rPr>
          <w:b/>
          <w:bCs/>
          <w:i/>
          <w:lang w:eastAsia="zh-CN"/>
        </w:rPr>
        <w:t>and highly correlated with</w:t>
      </w:r>
      <w:r w:rsidRPr="0081646A">
        <w:rPr>
          <w:b/>
          <w:bCs/>
          <w:i/>
          <w:lang w:eastAsia="zh-CN"/>
        </w:rPr>
        <w:t xml:space="preserve"> the best CSI-RS beam in shutdown case. </w:t>
      </w:r>
    </w:p>
    <w:p w14:paraId="2566BB45" w14:textId="77777777" w:rsidR="0010560C" w:rsidRDefault="0010560C" w:rsidP="00810DFC">
      <w:pPr>
        <w:pStyle w:val="af3"/>
        <w:numPr>
          <w:ilvl w:val="0"/>
          <w:numId w:val="55"/>
        </w:numPr>
        <w:overflowPunct w:val="0"/>
        <w:autoSpaceDE w:val="0"/>
        <w:autoSpaceDN w:val="0"/>
        <w:adjustRightInd w:val="0"/>
        <w:spacing w:before="120" w:after="120"/>
        <w:ind w:left="357" w:firstLineChars="0" w:hanging="357"/>
        <w:rPr>
          <w:b/>
          <w:bCs/>
          <w:i/>
          <w:lang w:eastAsia="zh-CN"/>
        </w:rPr>
      </w:pPr>
      <w:r w:rsidRPr="00177DF7">
        <w:rPr>
          <w:b/>
          <w:bCs/>
          <w:i/>
          <w:lang w:eastAsia="zh-CN"/>
        </w:rPr>
        <w:t>With the high correlations among CSI-RS beams for different shutdown patterns, the calculation complexity and the requirement on UE capability on the multi-CSI measurement and reporting can be largely reduced</w:t>
      </w:r>
      <w:r>
        <w:rPr>
          <w:b/>
          <w:bCs/>
          <w:i/>
          <w:lang w:eastAsia="zh-CN"/>
        </w:rPr>
        <w:t xml:space="preserve">. </w:t>
      </w:r>
    </w:p>
    <w:p w14:paraId="1B37FE34" w14:textId="77777777" w:rsidR="0010560C" w:rsidRDefault="0010560C" w:rsidP="00810DFC">
      <w:pPr>
        <w:pStyle w:val="af3"/>
        <w:numPr>
          <w:ilvl w:val="0"/>
          <w:numId w:val="55"/>
        </w:numPr>
        <w:overflowPunct w:val="0"/>
        <w:autoSpaceDE w:val="0"/>
        <w:autoSpaceDN w:val="0"/>
        <w:adjustRightInd w:val="0"/>
        <w:spacing w:before="120" w:after="120"/>
        <w:ind w:left="357" w:firstLineChars="0" w:hanging="357"/>
        <w:rPr>
          <w:lang w:eastAsia="zh-CN"/>
        </w:rPr>
      </w:pPr>
      <w:r>
        <w:rPr>
          <w:b/>
          <w:bCs/>
          <w:i/>
          <w:lang w:eastAsia="zh-CN"/>
        </w:rPr>
        <w:t xml:space="preserve">For type 1 shutdown, </w:t>
      </w:r>
      <w:r w:rsidRPr="007117A2">
        <w:rPr>
          <w:b/>
          <w:bCs/>
          <w:i/>
          <w:lang w:eastAsia="zh-CN"/>
        </w:rPr>
        <w:t xml:space="preserve">the reported “best PMI of larger number of ports” </w:t>
      </w:r>
      <w:r w:rsidRPr="00266E5F">
        <w:rPr>
          <w:b/>
          <w:bCs/>
          <w:i/>
          <w:lang w:eastAsia="zh-CN"/>
        </w:rPr>
        <w:t>represents the similar direction as</w:t>
      </w:r>
      <w:r w:rsidRPr="007117A2">
        <w:rPr>
          <w:b/>
          <w:bCs/>
          <w:i/>
          <w:lang w:eastAsia="zh-CN"/>
        </w:rPr>
        <w:t xml:space="preserve"> the </w:t>
      </w:r>
      <w:r w:rsidRPr="00266E5F">
        <w:rPr>
          <w:b/>
          <w:bCs/>
          <w:i/>
          <w:lang w:eastAsia="zh-CN"/>
        </w:rPr>
        <w:t xml:space="preserve">reported </w:t>
      </w:r>
      <w:r w:rsidRPr="007117A2">
        <w:rPr>
          <w:b/>
          <w:bCs/>
          <w:i/>
          <w:lang w:eastAsia="zh-CN"/>
        </w:rPr>
        <w:t>“best PMI of smaller number of ports”</w:t>
      </w:r>
      <w:r w:rsidRPr="00266E5F">
        <w:rPr>
          <w:b/>
          <w:bCs/>
          <w:i/>
          <w:lang w:eastAsia="zh-CN"/>
        </w:rPr>
        <w:t xml:space="preserve">, resulting in high </w:t>
      </w:r>
      <w:r w:rsidRPr="007117A2">
        <w:rPr>
          <w:b/>
          <w:i/>
          <w:lang w:eastAsia="zh-CN"/>
        </w:rPr>
        <w:t>correlated reported best PMIs</w:t>
      </w:r>
      <w:r w:rsidRPr="007117A2">
        <w:rPr>
          <w:b/>
          <w:bCs/>
          <w:i/>
          <w:lang w:eastAsia="zh-CN"/>
        </w:rPr>
        <w:t>.</w:t>
      </w:r>
    </w:p>
    <w:p w14:paraId="713F83E5" w14:textId="77777777" w:rsidR="0010560C" w:rsidRDefault="0010560C" w:rsidP="00810DFC">
      <w:pPr>
        <w:pStyle w:val="af3"/>
        <w:numPr>
          <w:ilvl w:val="0"/>
          <w:numId w:val="55"/>
        </w:numPr>
        <w:overflowPunct w:val="0"/>
        <w:autoSpaceDE w:val="0"/>
        <w:autoSpaceDN w:val="0"/>
        <w:adjustRightInd w:val="0"/>
        <w:spacing w:before="120" w:after="120"/>
        <w:ind w:left="357" w:firstLineChars="0" w:hanging="357"/>
        <w:rPr>
          <w:b/>
          <w:bCs/>
          <w:i/>
          <w:lang w:eastAsia="zh-CN"/>
        </w:rPr>
      </w:pPr>
      <w:r w:rsidRPr="00266E5F">
        <w:rPr>
          <w:b/>
          <w:bCs/>
          <w:i/>
          <w:lang w:eastAsia="zh-CN"/>
        </w:rPr>
        <w:t xml:space="preserve">For type </w:t>
      </w:r>
      <w:r>
        <w:rPr>
          <w:b/>
          <w:bCs/>
          <w:i/>
          <w:lang w:eastAsia="zh-CN"/>
        </w:rPr>
        <w:t xml:space="preserve">2 shutdown, based on proper </w:t>
      </w:r>
      <w:r w:rsidRPr="007117A2">
        <w:rPr>
          <w:b/>
          <w:bCs/>
          <w:i/>
          <w:lang w:eastAsia="zh-CN"/>
        </w:rPr>
        <w:t>port virtualization weight design or the TxRUs shutdown pattern design</w:t>
      </w:r>
      <w:r>
        <w:rPr>
          <w:b/>
          <w:bCs/>
          <w:i/>
          <w:lang w:eastAsia="zh-CN"/>
        </w:rPr>
        <w:t>, there is a high probability that the reported “best PMI before TxRUs shutdown” and the reported “best PMI after TxRUs shutdown” are same, resulting in high</w:t>
      </w:r>
      <w:r w:rsidRPr="00731CEF">
        <w:rPr>
          <w:b/>
          <w:bCs/>
          <w:i/>
          <w:lang w:eastAsia="zh-CN"/>
        </w:rPr>
        <w:t xml:space="preserve"> </w:t>
      </w:r>
      <w:r w:rsidRPr="00731CEF">
        <w:rPr>
          <w:b/>
          <w:i/>
          <w:lang w:eastAsia="zh-CN"/>
        </w:rPr>
        <w:t>correlated reported best PMIs</w:t>
      </w:r>
      <w:r w:rsidRPr="00731CEF">
        <w:rPr>
          <w:b/>
          <w:bCs/>
          <w:i/>
          <w:lang w:eastAsia="zh-CN"/>
        </w:rPr>
        <w:t>.</w:t>
      </w:r>
    </w:p>
    <w:p w14:paraId="2CB3CDDF" w14:textId="77777777" w:rsidR="0010560C" w:rsidRDefault="0010560C" w:rsidP="00810DFC">
      <w:pPr>
        <w:pStyle w:val="af3"/>
        <w:numPr>
          <w:ilvl w:val="0"/>
          <w:numId w:val="55"/>
        </w:numPr>
        <w:overflowPunct w:val="0"/>
        <w:autoSpaceDE w:val="0"/>
        <w:autoSpaceDN w:val="0"/>
        <w:adjustRightInd w:val="0"/>
        <w:spacing w:before="120" w:after="120"/>
        <w:ind w:left="357" w:firstLineChars="0" w:hanging="357"/>
        <w:rPr>
          <w:b/>
          <w:bCs/>
          <w:i/>
          <w:lang w:eastAsia="zh-CN"/>
        </w:rPr>
      </w:pPr>
      <w:r w:rsidRPr="00887E02">
        <w:rPr>
          <w:b/>
          <w:bCs/>
          <w:i/>
          <w:lang w:eastAsia="zh-CN"/>
        </w:rPr>
        <w:t>With</w:t>
      </w:r>
      <w:r w:rsidRPr="00177DF7">
        <w:rPr>
          <w:b/>
          <w:bCs/>
          <w:i/>
          <w:lang w:eastAsia="zh-CN"/>
        </w:rPr>
        <w:t xml:space="preserve"> the high correlation of PMIs for different shutdown patterns within the best CSI-RS beams, the calculation complexity and reporting overhead on the multi-CSI measurement and reporting can be further reduced</w:t>
      </w:r>
      <w:r>
        <w:rPr>
          <w:b/>
          <w:bCs/>
          <w:i/>
          <w:lang w:eastAsia="zh-CN"/>
        </w:rPr>
        <w:t xml:space="preserve">. </w:t>
      </w:r>
    </w:p>
    <w:p w14:paraId="04645657" w14:textId="49C7F4E6" w:rsidR="0010560C" w:rsidRDefault="00F76E11" w:rsidP="00810DFC">
      <w:pPr>
        <w:pStyle w:val="af3"/>
        <w:numPr>
          <w:ilvl w:val="0"/>
          <w:numId w:val="55"/>
        </w:numPr>
        <w:overflowPunct w:val="0"/>
        <w:autoSpaceDE w:val="0"/>
        <w:autoSpaceDN w:val="0"/>
        <w:adjustRightInd w:val="0"/>
        <w:spacing w:before="120" w:after="120"/>
        <w:ind w:left="357" w:firstLineChars="0" w:hanging="357"/>
        <w:rPr>
          <w:b/>
          <w:bCs/>
          <w:i/>
          <w:u w:val="single"/>
        </w:rPr>
      </w:pPr>
      <w:r>
        <w:rPr>
          <w:rFonts w:hint="eastAsia"/>
          <w:b/>
          <w:bCs/>
          <w:i/>
          <w:lang w:eastAsia="zh-CN"/>
        </w:rPr>
        <w:t>With</w:t>
      </w:r>
      <w:r>
        <w:rPr>
          <w:b/>
          <w:bCs/>
          <w:i/>
          <w:lang w:eastAsia="zh-CN"/>
        </w:rPr>
        <w:t xml:space="preserve"> good utilization of correlation property</w:t>
      </w:r>
      <w:r w:rsidRPr="00BC18C7">
        <w:rPr>
          <w:b/>
          <w:bCs/>
          <w:i/>
          <w:lang w:eastAsia="zh-CN"/>
        </w:rPr>
        <w:t>, even if the same PMI is used for multiple T</w:t>
      </w:r>
      <w:r w:rsidRPr="00BC18C7">
        <w:rPr>
          <w:rFonts w:hint="eastAsia"/>
          <w:b/>
          <w:bCs/>
          <w:i/>
          <w:lang w:eastAsia="zh-CN"/>
        </w:rPr>
        <w:t>xRUs</w:t>
      </w:r>
      <w:r w:rsidRPr="00BC18C7">
        <w:rPr>
          <w:b/>
          <w:bCs/>
          <w:i/>
          <w:lang w:eastAsia="zh-CN"/>
        </w:rPr>
        <w:t xml:space="preserve"> shutdown pattern, </w:t>
      </w:r>
      <w:r>
        <w:rPr>
          <w:b/>
          <w:bCs/>
          <w:i/>
          <w:lang w:eastAsia="zh-CN"/>
        </w:rPr>
        <w:t>similar/closer performance could be achieved for both type 1 and type 2</w:t>
      </w:r>
      <w:r w:rsidR="0010560C" w:rsidRPr="00BC18C7">
        <w:rPr>
          <w:b/>
          <w:bCs/>
          <w:i/>
          <w:lang w:eastAsia="zh-CN"/>
        </w:rPr>
        <w:t>.</w:t>
      </w:r>
    </w:p>
    <w:p w14:paraId="20BF5C49" w14:textId="298171CA" w:rsidR="0010560C" w:rsidRPr="00C43EC6" w:rsidRDefault="00F76E11" w:rsidP="00810DFC">
      <w:pPr>
        <w:pStyle w:val="af3"/>
        <w:numPr>
          <w:ilvl w:val="0"/>
          <w:numId w:val="55"/>
        </w:numPr>
        <w:overflowPunct w:val="0"/>
        <w:autoSpaceDE w:val="0"/>
        <w:autoSpaceDN w:val="0"/>
        <w:adjustRightInd w:val="0"/>
        <w:spacing w:before="120" w:after="120"/>
        <w:ind w:left="357" w:firstLineChars="0" w:hanging="357"/>
        <w:rPr>
          <w:b/>
          <w:bCs/>
          <w:i/>
          <w:lang w:eastAsia="zh-CN"/>
        </w:rPr>
      </w:pPr>
      <w:r w:rsidRPr="00C43EC6">
        <w:rPr>
          <w:b/>
          <w:bCs/>
          <w:i/>
          <w:lang w:eastAsia="zh-CN"/>
        </w:rPr>
        <w:t>Re</w:t>
      </w:r>
      <w:r>
        <w:rPr>
          <w:b/>
          <w:bCs/>
          <w:i/>
          <w:lang w:eastAsia="zh-CN"/>
        </w:rPr>
        <w:t>porting multi-CSIs in one CSI report under the limit of the number of CSI reports is feasible and CSI calculation complexity can be reduced by utilize</w:t>
      </w:r>
      <w:r w:rsidRPr="009E2A56">
        <w:rPr>
          <w:b/>
          <w:bCs/>
          <w:i/>
          <w:lang w:eastAsia="zh-CN"/>
        </w:rPr>
        <w:t xml:space="preserve"> </w:t>
      </w:r>
      <w:r>
        <w:rPr>
          <w:b/>
          <w:bCs/>
          <w:i/>
          <w:lang w:eastAsia="zh-CN"/>
        </w:rPr>
        <w:t>the correlation between CSIs (e.g., correlation among CSI-RS beams and PMIs)</w:t>
      </w:r>
      <w:r w:rsidR="0010560C">
        <w:rPr>
          <w:b/>
          <w:bCs/>
          <w:i/>
          <w:lang w:eastAsia="zh-CN"/>
        </w:rPr>
        <w:t>.</w:t>
      </w:r>
    </w:p>
    <w:p w14:paraId="2B4B28AF" w14:textId="7FC8F966" w:rsidR="0010560C" w:rsidRPr="00161229" w:rsidRDefault="0010560C" w:rsidP="00810DFC">
      <w:pPr>
        <w:pStyle w:val="af3"/>
        <w:numPr>
          <w:ilvl w:val="0"/>
          <w:numId w:val="55"/>
        </w:numPr>
        <w:overflowPunct w:val="0"/>
        <w:autoSpaceDE w:val="0"/>
        <w:autoSpaceDN w:val="0"/>
        <w:adjustRightInd w:val="0"/>
        <w:spacing w:before="120" w:after="120"/>
        <w:ind w:left="357" w:firstLineChars="0" w:hanging="357"/>
        <w:rPr>
          <w:b/>
          <w:bCs/>
          <w:i/>
          <w:u w:val="single"/>
        </w:rPr>
      </w:pPr>
      <w:r w:rsidRPr="00C862C4">
        <w:rPr>
          <w:rFonts w:hint="eastAsia"/>
          <w:b/>
          <w:bCs/>
          <w:i/>
          <w:lang w:eastAsia="zh-CN"/>
        </w:rPr>
        <w:t>C</w:t>
      </w:r>
      <w:r w:rsidRPr="00C862C4">
        <w:rPr>
          <w:b/>
          <w:bCs/>
          <w:i/>
          <w:lang w:eastAsia="zh-CN"/>
        </w:rPr>
        <w:t xml:space="preserve">SIs, e.g. </w:t>
      </w:r>
      <w:r>
        <w:rPr>
          <w:b/>
          <w:bCs/>
          <w:i/>
          <w:lang w:eastAsia="zh-CN"/>
        </w:rPr>
        <w:t xml:space="preserve">the best CSI-RS beams and </w:t>
      </w:r>
      <w:r w:rsidRPr="00C862C4">
        <w:rPr>
          <w:b/>
          <w:bCs/>
          <w:i/>
          <w:lang w:eastAsia="zh-CN"/>
        </w:rPr>
        <w:t>P</w:t>
      </w:r>
      <w:r>
        <w:rPr>
          <w:b/>
          <w:bCs/>
          <w:i/>
          <w:lang w:eastAsia="zh-CN"/>
        </w:rPr>
        <w:t>MIs, corresponding to different</w:t>
      </w:r>
      <w:r w:rsidRPr="00C862C4">
        <w:rPr>
          <w:b/>
          <w:bCs/>
          <w:i/>
          <w:lang w:eastAsia="zh-CN"/>
        </w:rPr>
        <w:t xml:space="preserve"> </w:t>
      </w:r>
      <w:r w:rsidRPr="00C862C4">
        <w:rPr>
          <w:b/>
          <w:i/>
          <w:lang w:eastAsia="zh-CN"/>
        </w:rPr>
        <w:t>powercontroloffset(s</w:t>
      </w:r>
      <w:r>
        <w:rPr>
          <w:b/>
          <w:i/>
          <w:lang w:eastAsia="zh-CN"/>
        </w:rPr>
        <w:t>)</w:t>
      </w:r>
      <w:r w:rsidRPr="00C862C4">
        <w:rPr>
          <w:b/>
          <w:bCs/>
          <w:i/>
          <w:lang w:eastAsia="zh-CN"/>
        </w:rPr>
        <w:t xml:space="preserve"> a</w:t>
      </w:r>
      <w:r w:rsidR="00C86C83">
        <w:rPr>
          <w:b/>
          <w:bCs/>
          <w:i/>
          <w:lang w:eastAsia="zh-CN"/>
        </w:rPr>
        <w:t>re correlated, since</w:t>
      </w:r>
      <w:r w:rsidR="003D2F75">
        <w:rPr>
          <w:b/>
          <w:bCs/>
          <w:i/>
          <w:lang w:eastAsia="zh-CN"/>
        </w:rPr>
        <w:t xml:space="preserve"> </w:t>
      </w:r>
      <w:r>
        <w:rPr>
          <w:b/>
          <w:bCs/>
          <w:i/>
          <w:lang w:eastAsia="zh-CN"/>
        </w:rPr>
        <w:t xml:space="preserve">the </w:t>
      </w:r>
      <w:r w:rsidRPr="0068564D">
        <w:rPr>
          <w:b/>
          <w:i/>
          <w:lang w:eastAsia="zh-CN"/>
        </w:rPr>
        <w:t>powercontroloffset(s)</w:t>
      </w:r>
      <w:r w:rsidRPr="0068564D">
        <w:rPr>
          <w:b/>
          <w:bCs/>
          <w:i/>
          <w:lang w:eastAsia="zh-CN"/>
        </w:rPr>
        <w:t xml:space="preserve"> </w:t>
      </w:r>
      <w:r>
        <w:rPr>
          <w:b/>
          <w:bCs/>
          <w:i/>
          <w:lang w:eastAsia="zh-CN"/>
        </w:rPr>
        <w:t>is only used to derive CQI based on the determined PMI.</w:t>
      </w:r>
    </w:p>
    <w:p w14:paraId="31F17E70" w14:textId="77777777" w:rsidR="001B519D" w:rsidRPr="00810DFC" w:rsidRDefault="001B519D" w:rsidP="00810DFC">
      <w:pPr>
        <w:overflowPunct w:val="0"/>
        <w:autoSpaceDE w:val="0"/>
        <w:autoSpaceDN w:val="0"/>
        <w:adjustRightInd w:val="0"/>
        <w:spacing w:before="120" w:after="120"/>
        <w:rPr>
          <w:b/>
          <w:bCs/>
          <w:i/>
          <w:lang w:eastAsia="zh-CN"/>
        </w:rPr>
      </w:pPr>
    </w:p>
    <w:p w14:paraId="2137C628" w14:textId="77777777" w:rsidR="00B67B2F" w:rsidRPr="00B67B2F" w:rsidRDefault="00B67B2F" w:rsidP="00B67B2F">
      <w:pPr>
        <w:numPr>
          <w:ilvl w:val="0"/>
          <w:numId w:val="58"/>
        </w:numPr>
        <w:ind w:left="360"/>
        <w:jc w:val="both"/>
        <w:rPr>
          <w:b/>
          <w:bCs/>
          <w:i/>
          <w:lang w:eastAsia="zh-CN"/>
        </w:rPr>
      </w:pPr>
      <w:r w:rsidRPr="00B67B2F">
        <w:rPr>
          <w:b/>
          <w:bCs/>
          <w:i/>
          <w:lang w:eastAsia="zh-CN"/>
        </w:rPr>
        <w:t>At least specify enhancements for dynamic adaptation (e.g. in OFDM symbol/slot level) of spatial elements and/or DL transmission power in Rel-18,</w:t>
      </w:r>
    </w:p>
    <w:p w14:paraId="73B9C133" w14:textId="77777777" w:rsidR="00B67B2F" w:rsidRPr="00B67B2F" w:rsidRDefault="00B67B2F" w:rsidP="00B67B2F">
      <w:pPr>
        <w:pStyle w:val="af3"/>
        <w:numPr>
          <w:ilvl w:val="0"/>
          <w:numId w:val="40"/>
        </w:numPr>
        <w:spacing w:after="120"/>
        <w:ind w:firstLineChars="0"/>
        <w:jc w:val="both"/>
        <w:rPr>
          <w:b/>
          <w:bCs/>
          <w:i/>
          <w:lang w:eastAsia="zh-CN"/>
        </w:rPr>
      </w:pPr>
      <w:r w:rsidRPr="00B67B2F">
        <w:rPr>
          <w:b/>
          <w:bCs/>
          <w:i/>
          <w:lang w:eastAsia="zh-CN"/>
        </w:rPr>
        <w:t xml:space="preserve">More efficient CSI report should be enabled, in consideration of UE reporting flexibility and capability limit. </w:t>
      </w:r>
    </w:p>
    <w:p w14:paraId="5DB18789" w14:textId="33126787" w:rsidR="0010560C" w:rsidRPr="00810DFC" w:rsidRDefault="0010560C" w:rsidP="00B67B2F">
      <w:pPr>
        <w:pStyle w:val="af3"/>
        <w:numPr>
          <w:ilvl w:val="0"/>
          <w:numId w:val="58"/>
        </w:numPr>
        <w:spacing w:after="120"/>
        <w:ind w:left="360" w:firstLineChars="0"/>
        <w:jc w:val="both"/>
        <w:rPr>
          <w:lang w:eastAsia="zh-CN"/>
        </w:rPr>
      </w:pPr>
      <w:r w:rsidRPr="007117A2">
        <w:rPr>
          <w:b/>
          <w:bCs/>
          <w:i/>
          <w:lang w:eastAsia="zh-CN"/>
        </w:rPr>
        <w:t xml:space="preserve">Whether and how to </w:t>
      </w:r>
      <w:r w:rsidR="00834A6F">
        <w:rPr>
          <w:b/>
          <w:bCs/>
          <w:i/>
          <w:lang w:eastAsia="zh-CN"/>
        </w:rPr>
        <w:t>specify enhancements for</w:t>
      </w:r>
      <w:r w:rsidRPr="000C7B47">
        <w:rPr>
          <w:b/>
          <w:bCs/>
          <w:i/>
          <w:lang w:eastAsia="zh-CN"/>
        </w:rPr>
        <w:t xml:space="preserve"> </w:t>
      </w:r>
      <w:r>
        <w:rPr>
          <w:b/>
          <w:bCs/>
          <w:i/>
          <w:lang w:eastAsia="zh-CN"/>
        </w:rPr>
        <w:t>semi-static</w:t>
      </w:r>
      <w:r w:rsidRPr="000C7B47">
        <w:rPr>
          <w:b/>
          <w:bCs/>
          <w:i/>
          <w:lang w:eastAsia="zh-CN"/>
        </w:rPr>
        <w:t xml:space="preserve"> adaptation of spatial elements</w:t>
      </w:r>
      <w:r>
        <w:rPr>
          <w:b/>
          <w:bCs/>
          <w:i/>
          <w:lang w:eastAsia="zh-CN"/>
        </w:rPr>
        <w:t xml:space="preserve"> and/or DL transmission power</w:t>
      </w:r>
      <w:r w:rsidRPr="000C7B47">
        <w:rPr>
          <w:b/>
          <w:bCs/>
          <w:i/>
          <w:lang w:eastAsia="zh-CN"/>
        </w:rPr>
        <w:t xml:space="preserve"> </w:t>
      </w:r>
      <w:r>
        <w:rPr>
          <w:b/>
          <w:bCs/>
          <w:i/>
          <w:lang w:eastAsia="zh-CN"/>
        </w:rPr>
        <w:t>should be further studied</w:t>
      </w:r>
      <w:r w:rsidRPr="000C7B47">
        <w:rPr>
          <w:b/>
          <w:bCs/>
          <w:i/>
          <w:lang w:eastAsia="zh-CN"/>
        </w:rPr>
        <w:t>.</w:t>
      </w:r>
    </w:p>
    <w:p w14:paraId="2C84AD24" w14:textId="60675284" w:rsidR="0010560C" w:rsidRPr="00177DF7" w:rsidRDefault="00F76E11" w:rsidP="00B67B2F">
      <w:pPr>
        <w:pStyle w:val="af3"/>
        <w:numPr>
          <w:ilvl w:val="0"/>
          <w:numId w:val="58"/>
        </w:numPr>
        <w:spacing w:after="120"/>
        <w:ind w:left="360" w:firstLineChars="0"/>
        <w:jc w:val="both"/>
        <w:rPr>
          <w:b/>
          <w:i/>
          <w:lang w:eastAsia="zh-CN"/>
        </w:rPr>
      </w:pPr>
      <w:r>
        <w:rPr>
          <w:b/>
          <w:bCs/>
          <w:i/>
          <w:lang w:eastAsia="zh-CN"/>
        </w:rPr>
        <w:t>F</w:t>
      </w:r>
      <w:r w:rsidRPr="00BE37C1">
        <w:rPr>
          <w:b/>
          <w:bCs/>
          <w:i/>
          <w:lang w:eastAsia="zh-CN"/>
        </w:rPr>
        <w:t xml:space="preserve">or </w:t>
      </w:r>
      <w:r w:rsidRPr="00177DF7">
        <w:rPr>
          <w:b/>
          <w:bCs/>
          <w:i/>
          <w:lang w:eastAsia="zh-CN"/>
        </w:rPr>
        <w:t>dynamic TxRUs adaptation</w:t>
      </w:r>
      <w:r>
        <w:rPr>
          <w:b/>
          <w:bCs/>
          <w:i/>
          <w:lang w:eastAsia="zh-CN"/>
        </w:rPr>
        <w:t xml:space="preserve"> and dynamic DL transmission power adaptation</w:t>
      </w:r>
      <w:r w:rsidRPr="00BE37C1">
        <w:rPr>
          <w:rFonts w:hint="eastAsia"/>
          <w:b/>
          <w:bCs/>
          <w:i/>
          <w:lang w:eastAsia="zh-CN"/>
        </w:rPr>
        <w:t>,</w:t>
      </w:r>
      <w:r w:rsidRPr="00BE37C1">
        <w:rPr>
          <w:b/>
          <w:bCs/>
          <w:i/>
          <w:lang w:eastAsia="zh-CN"/>
        </w:rPr>
        <w:t xml:space="preserve"> </w:t>
      </w:r>
      <w:r>
        <w:rPr>
          <w:b/>
          <w:bCs/>
          <w:i/>
          <w:lang w:eastAsia="zh-CN"/>
        </w:rPr>
        <w:t xml:space="preserve">specify a means to enable reporting multi-CSIs in one CSI </w:t>
      </w:r>
      <w:proofErr w:type="gramStart"/>
      <w:r>
        <w:rPr>
          <w:b/>
          <w:bCs/>
          <w:i/>
          <w:lang w:eastAsia="zh-CN"/>
        </w:rPr>
        <w:t>report</w:t>
      </w:r>
      <w:r w:rsidRPr="00177DF7" w:rsidDel="00F76E11">
        <w:rPr>
          <w:b/>
          <w:bCs/>
          <w:i/>
          <w:lang w:eastAsia="zh-CN"/>
        </w:rPr>
        <w:t xml:space="preserve"> </w:t>
      </w:r>
      <w:r w:rsidR="0010560C" w:rsidRPr="00177DF7">
        <w:rPr>
          <w:b/>
          <w:bCs/>
          <w:i/>
          <w:lang w:eastAsia="zh-CN"/>
        </w:rPr>
        <w:t>.</w:t>
      </w:r>
      <w:proofErr w:type="gramEnd"/>
    </w:p>
    <w:p w14:paraId="768EE72F" w14:textId="0CE76DC6" w:rsidR="001B519D" w:rsidRPr="0010560C" w:rsidRDefault="001B519D" w:rsidP="00810DFC">
      <w:pPr>
        <w:tabs>
          <w:tab w:val="left" w:pos="891"/>
        </w:tabs>
        <w:spacing w:after="120"/>
        <w:jc w:val="both"/>
        <w:rPr>
          <w:b/>
          <w:i/>
          <w:color w:val="000000"/>
        </w:rPr>
      </w:pPr>
    </w:p>
    <w:p w14:paraId="4A1B263B" w14:textId="77777777" w:rsidR="001B519D" w:rsidRPr="00810DFC" w:rsidRDefault="001B519D" w:rsidP="0062167C">
      <w:pPr>
        <w:spacing w:after="120"/>
        <w:jc w:val="both"/>
        <w:rPr>
          <w:b/>
          <w:i/>
          <w:color w:val="000000"/>
        </w:rPr>
      </w:pPr>
    </w:p>
    <w:p w14:paraId="6CAAF03B" w14:textId="77777777" w:rsidR="001B519D" w:rsidRDefault="001B519D" w:rsidP="001B519D">
      <w:pPr>
        <w:pStyle w:val="1"/>
        <w:autoSpaceDE w:val="0"/>
        <w:autoSpaceDN w:val="0"/>
        <w:adjustRightInd w:val="0"/>
        <w:snapToGrid w:val="0"/>
        <w:spacing w:before="120" w:after="120"/>
        <w:ind w:right="0"/>
        <w:jc w:val="both"/>
      </w:pPr>
      <w:r w:rsidRPr="001C1522">
        <w:rPr>
          <w:rFonts w:ascii="Times New Roman" w:hAnsi="Times New Roman"/>
          <w:sz w:val="28"/>
          <w:szCs w:val="28"/>
          <w:lang w:eastAsia="zh-CN"/>
        </w:rPr>
        <w:t>References</w:t>
      </w:r>
    </w:p>
    <w:p w14:paraId="74CF090F" w14:textId="77777777" w:rsidR="001B519D" w:rsidRPr="00C73797" w:rsidRDefault="001B519D" w:rsidP="001B519D">
      <w:pPr>
        <w:pStyle w:val="References"/>
        <w:numPr>
          <w:ilvl w:val="0"/>
          <w:numId w:val="2"/>
        </w:numPr>
        <w:spacing w:after="0"/>
        <w:rPr>
          <w:bCs/>
          <w:lang w:eastAsia="zh-CN"/>
        </w:rPr>
      </w:pPr>
      <w:r>
        <w:rPr>
          <w:rFonts w:hint="eastAsia"/>
          <w:szCs w:val="20"/>
          <w:lang w:eastAsia="zh-CN"/>
        </w:rPr>
        <w:t>RP-</w:t>
      </w:r>
      <w:r>
        <w:rPr>
          <w:szCs w:val="20"/>
          <w:lang w:eastAsia="zh-CN"/>
        </w:rPr>
        <w:t>223540</w:t>
      </w:r>
      <w:r w:rsidRPr="00933E9C">
        <w:rPr>
          <w:szCs w:val="20"/>
          <w:lang w:eastAsia="zh-CN"/>
        </w:rPr>
        <w:t xml:space="preserve">, </w:t>
      </w:r>
      <w:r>
        <w:rPr>
          <w:bCs/>
          <w:lang w:eastAsia="zh-CN"/>
        </w:rPr>
        <w:t>Huawei</w:t>
      </w:r>
      <w:r w:rsidRPr="00933E9C">
        <w:rPr>
          <w:bCs/>
          <w:lang w:eastAsia="zh-CN"/>
        </w:rPr>
        <w:t xml:space="preserve">, </w:t>
      </w:r>
      <w:r w:rsidRPr="00823FD9">
        <w:rPr>
          <w:kern w:val="2"/>
          <w:lang w:eastAsia="zh-CN"/>
        </w:rPr>
        <w:t>New WID: Network energy savings for NR</w:t>
      </w:r>
      <w:r>
        <w:rPr>
          <w:bCs/>
          <w:lang w:eastAsia="zh-CN"/>
        </w:rPr>
        <w:t xml:space="preserve">, </w:t>
      </w:r>
      <w:r w:rsidRPr="00CF131C">
        <w:rPr>
          <w:bCs/>
          <w:lang w:eastAsia="zh-CN"/>
        </w:rPr>
        <w:t>November 14 –November 18, 2022</w:t>
      </w:r>
      <w:r w:rsidRPr="00933E9C">
        <w:rPr>
          <w:bCs/>
          <w:lang w:eastAsia="zh-CN"/>
        </w:rPr>
        <w:t>.</w:t>
      </w:r>
    </w:p>
    <w:p w14:paraId="5B3AEBE9" w14:textId="333EF964" w:rsidR="001B519D" w:rsidRDefault="001B519D">
      <w:pPr>
        <w:rPr>
          <w:b/>
          <w:i/>
        </w:rPr>
      </w:pPr>
      <w:r>
        <w:rPr>
          <w:b/>
          <w:i/>
        </w:rPr>
        <w:br w:type="page"/>
      </w:r>
    </w:p>
    <w:p w14:paraId="67B38986" w14:textId="3C8C721F" w:rsidR="00D300E9" w:rsidRPr="00D300E9" w:rsidRDefault="00D300E9" w:rsidP="00D300E9">
      <w:pPr>
        <w:keepNext/>
        <w:spacing w:before="72" w:after="93"/>
        <w:outlineLvl w:val="0"/>
        <w:rPr>
          <w:b/>
          <w:bCs/>
          <w:sz w:val="28"/>
          <w:szCs w:val="28"/>
        </w:rPr>
      </w:pPr>
      <w:r w:rsidRPr="00D300E9">
        <w:rPr>
          <w:b/>
          <w:bCs/>
          <w:sz w:val="28"/>
          <w:szCs w:val="28"/>
        </w:rPr>
        <w:lastRenderedPageBreak/>
        <w:t>Appendix A</w:t>
      </w:r>
      <w:r>
        <w:rPr>
          <w:b/>
          <w:bCs/>
          <w:sz w:val="28"/>
          <w:szCs w:val="28"/>
        </w:rPr>
        <w:t>: W</w:t>
      </w:r>
      <w:r w:rsidRPr="00D300E9">
        <w:rPr>
          <w:b/>
          <w:bCs/>
          <w:sz w:val="28"/>
          <w:szCs w:val="28"/>
        </w:rPr>
        <w:t>ID objectives</w:t>
      </w:r>
    </w:p>
    <w:tbl>
      <w:tblPr>
        <w:tblStyle w:val="a8"/>
        <w:tblW w:w="0" w:type="auto"/>
        <w:tblLook w:val="04A0" w:firstRow="1" w:lastRow="0" w:firstColumn="1" w:lastColumn="0" w:noHBand="0" w:noVBand="1"/>
      </w:tblPr>
      <w:tblGrid>
        <w:gridCol w:w="9307"/>
      </w:tblGrid>
      <w:tr w:rsidR="00D300E9" w:rsidRPr="00933E9C" w14:paraId="204237CE" w14:textId="77777777" w:rsidTr="00C80105">
        <w:tc>
          <w:tcPr>
            <w:tcW w:w="9307" w:type="dxa"/>
          </w:tcPr>
          <w:p w14:paraId="2A663F04" w14:textId="77777777" w:rsidR="00D300E9" w:rsidRPr="00D300E9" w:rsidRDefault="00D300E9" w:rsidP="00D300E9">
            <w:pPr>
              <w:overflowPunct w:val="0"/>
              <w:autoSpaceDE w:val="0"/>
              <w:autoSpaceDN w:val="0"/>
              <w:adjustRightInd w:val="0"/>
              <w:textAlignment w:val="baseline"/>
              <w:rPr>
                <w:bCs/>
                <w:lang w:eastAsia="en-GB"/>
              </w:rPr>
            </w:pPr>
            <w:r w:rsidRPr="00D300E9">
              <w:rPr>
                <w:bCs/>
                <w:lang w:eastAsia="en-GB"/>
              </w:rPr>
              <w:t>The</w:t>
            </w:r>
            <w:r w:rsidRPr="00D300E9">
              <w:rPr>
                <w:rFonts w:hint="eastAsia"/>
                <w:bCs/>
                <w:lang w:eastAsia="en-GB"/>
              </w:rPr>
              <w:t xml:space="preserve"> </w:t>
            </w:r>
            <w:r w:rsidRPr="00D300E9">
              <w:rPr>
                <w:bCs/>
                <w:lang w:eastAsia="en-GB"/>
              </w:rPr>
              <w:t>objectives of the work item are the following:</w:t>
            </w:r>
          </w:p>
          <w:p w14:paraId="2F8C41FD" w14:textId="77777777" w:rsidR="00D300E9" w:rsidRPr="00D300E9" w:rsidRDefault="00D300E9" w:rsidP="00D300E9">
            <w:pPr>
              <w:overflowPunct w:val="0"/>
              <w:autoSpaceDE w:val="0"/>
              <w:autoSpaceDN w:val="0"/>
              <w:adjustRightInd w:val="0"/>
              <w:textAlignment w:val="baseline"/>
              <w:rPr>
                <w:bCs/>
                <w:lang w:eastAsia="en-GB"/>
              </w:rPr>
            </w:pPr>
          </w:p>
          <w:p w14:paraId="32CC4FF7" w14:textId="77777777" w:rsidR="00D300E9" w:rsidRPr="00D300E9" w:rsidRDefault="00D300E9" w:rsidP="00E85808">
            <w:pPr>
              <w:numPr>
                <w:ilvl w:val="0"/>
                <w:numId w:val="46"/>
              </w:numPr>
              <w:overflowPunct w:val="0"/>
              <w:autoSpaceDE w:val="0"/>
              <w:autoSpaceDN w:val="0"/>
              <w:adjustRightInd w:val="0"/>
              <w:spacing w:after="180"/>
              <w:textAlignment w:val="baseline"/>
              <w:rPr>
                <w:bCs/>
                <w:lang w:eastAsia="en-GB"/>
              </w:rPr>
            </w:pPr>
            <w:r w:rsidRPr="00D300E9">
              <w:rPr>
                <w:bCs/>
                <w:lang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63249464" w14:textId="77777777" w:rsidR="00D300E9" w:rsidRPr="00D300E9" w:rsidRDefault="00D300E9" w:rsidP="00D300E9">
            <w:pPr>
              <w:overflowPunct w:val="0"/>
              <w:autoSpaceDE w:val="0"/>
              <w:autoSpaceDN w:val="0"/>
              <w:adjustRightInd w:val="0"/>
              <w:ind w:left="620"/>
              <w:textAlignment w:val="baseline"/>
              <w:rPr>
                <w:bCs/>
                <w:lang w:eastAsia="en-GB"/>
              </w:rPr>
            </w:pPr>
          </w:p>
          <w:p w14:paraId="0D5D9C1E" w14:textId="77777777" w:rsidR="00D300E9" w:rsidRPr="00D300E9" w:rsidRDefault="00D300E9" w:rsidP="00E85808">
            <w:pPr>
              <w:numPr>
                <w:ilvl w:val="0"/>
                <w:numId w:val="46"/>
              </w:numPr>
              <w:overflowPunct w:val="0"/>
              <w:autoSpaceDE w:val="0"/>
              <w:autoSpaceDN w:val="0"/>
              <w:adjustRightInd w:val="0"/>
              <w:spacing w:after="180"/>
              <w:ind w:leftChars="100" w:left="620"/>
              <w:textAlignment w:val="baseline"/>
              <w:rPr>
                <w:bCs/>
                <w:lang w:eastAsia="en-GB"/>
              </w:rPr>
            </w:pPr>
            <w:r w:rsidRPr="00D300E9">
              <w:rPr>
                <w:bCs/>
                <w:lang w:eastAsia="en-GB"/>
              </w:rPr>
              <w:t>Specify enhancement on cell DTX/DRX mechanism including the alignment of cell DTX/DRX and UE DRX in RRC_CONNECTED mode, and inter-node information exchange on cell DTX/DRX [RAN2, RAN1, RAN3]</w:t>
            </w:r>
          </w:p>
          <w:p w14:paraId="5B3AF1EE" w14:textId="77777777" w:rsidR="00D300E9" w:rsidRPr="00D300E9" w:rsidRDefault="00D300E9" w:rsidP="00D300E9">
            <w:pPr>
              <w:numPr>
                <w:ilvl w:val="0"/>
                <w:numId w:val="26"/>
              </w:numPr>
              <w:overflowPunct w:val="0"/>
              <w:autoSpaceDE w:val="0"/>
              <w:autoSpaceDN w:val="0"/>
              <w:adjustRightInd w:val="0"/>
              <w:spacing w:beforeLines="50" w:before="120" w:afterLines="50" w:after="120"/>
              <w:ind w:left="1049" w:hanging="329"/>
              <w:jc w:val="both"/>
              <w:textAlignment w:val="baseline"/>
              <w:rPr>
                <w:bCs/>
                <w:lang w:val="en-US" w:eastAsia="zh-CN"/>
              </w:rPr>
            </w:pPr>
            <w:r w:rsidRPr="00D300E9">
              <w:rPr>
                <w:bCs/>
                <w:lang w:val="en-US" w:eastAsia="zh-CN"/>
              </w:rPr>
              <w:t>Note: No change for SSB transmission due to cell DTX/DRX.</w:t>
            </w:r>
          </w:p>
          <w:p w14:paraId="7F6018CA" w14:textId="77777777" w:rsidR="00D300E9" w:rsidRPr="00D300E9" w:rsidRDefault="00D300E9" w:rsidP="00D300E9">
            <w:pPr>
              <w:numPr>
                <w:ilvl w:val="0"/>
                <w:numId w:val="26"/>
              </w:numPr>
              <w:overflowPunct w:val="0"/>
              <w:autoSpaceDE w:val="0"/>
              <w:autoSpaceDN w:val="0"/>
              <w:adjustRightInd w:val="0"/>
              <w:spacing w:beforeLines="50" w:before="120" w:afterLines="50" w:after="120"/>
              <w:ind w:left="1049" w:hanging="329"/>
              <w:jc w:val="both"/>
              <w:textAlignment w:val="baseline"/>
              <w:rPr>
                <w:bCs/>
                <w:lang w:val="en-US" w:eastAsia="zh-CN"/>
              </w:rPr>
            </w:pPr>
            <w:r w:rsidRPr="00D300E9">
              <w:rPr>
                <w:bCs/>
                <w:lang w:val="en-US" w:eastAsia="zh-CN"/>
              </w:rPr>
              <w:t>Note: The impact to IDLE/INACTIVE UEs due to the above enhancement should be avoided.</w:t>
            </w:r>
          </w:p>
          <w:p w14:paraId="24A3FBB7" w14:textId="77777777" w:rsidR="00D300E9" w:rsidRPr="00D300E9" w:rsidRDefault="00D300E9" w:rsidP="00E85808">
            <w:pPr>
              <w:numPr>
                <w:ilvl w:val="0"/>
                <w:numId w:val="46"/>
              </w:numPr>
              <w:overflowPunct w:val="0"/>
              <w:autoSpaceDE w:val="0"/>
              <w:autoSpaceDN w:val="0"/>
              <w:adjustRightInd w:val="0"/>
              <w:spacing w:before="240" w:after="180"/>
              <w:ind w:leftChars="100" w:left="620"/>
              <w:textAlignment w:val="baseline"/>
              <w:rPr>
                <w:bCs/>
                <w:color w:val="FF0000"/>
                <w:lang w:eastAsia="en-GB"/>
              </w:rPr>
            </w:pPr>
            <w:r w:rsidRPr="00D300E9">
              <w:rPr>
                <w:bCs/>
                <w:color w:val="FF0000"/>
                <w:lang w:eastAsia="en-GB"/>
              </w:rPr>
              <w:t>Specify the following techniques in spatial and power domains</w:t>
            </w:r>
          </w:p>
          <w:p w14:paraId="41FC588C" w14:textId="77777777" w:rsidR="00D300E9" w:rsidRPr="00D300E9" w:rsidRDefault="00D300E9" w:rsidP="00D300E9">
            <w:pPr>
              <w:numPr>
                <w:ilvl w:val="0"/>
                <w:numId w:val="26"/>
              </w:numPr>
              <w:overflowPunct w:val="0"/>
              <w:autoSpaceDE w:val="0"/>
              <w:autoSpaceDN w:val="0"/>
              <w:adjustRightInd w:val="0"/>
              <w:spacing w:beforeLines="50" w:before="120" w:afterLines="50" w:after="120"/>
              <w:ind w:left="1049" w:hanging="329"/>
              <w:jc w:val="both"/>
              <w:textAlignment w:val="baseline"/>
              <w:rPr>
                <w:bCs/>
                <w:color w:val="FF0000"/>
                <w:lang w:val="en-US" w:eastAsia="zh-CN"/>
              </w:rPr>
            </w:pPr>
            <w:r w:rsidRPr="00D300E9">
              <w:rPr>
                <w:bCs/>
                <w:color w:val="FF0000"/>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08DDCE20" w14:textId="77777777" w:rsidR="00D300E9" w:rsidRPr="00D300E9" w:rsidRDefault="00D300E9" w:rsidP="00D300E9">
            <w:pPr>
              <w:numPr>
                <w:ilvl w:val="0"/>
                <w:numId w:val="26"/>
              </w:numPr>
              <w:overflowPunct w:val="0"/>
              <w:autoSpaceDE w:val="0"/>
              <w:autoSpaceDN w:val="0"/>
              <w:adjustRightInd w:val="0"/>
              <w:spacing w:beforeLines="50" w:before="120" w:afterLines="50" w:after="120"/>
              <w:ind w:left="1049" w:hanging="329"/>
              <w:jc w:val="both"/>
              <w:textAlignment w:val="baseline"/>
              <w:rPr>
                <w:bCs/>
                <w:color w:val="FF0000"/>
                <w:lang w:val="en-US" w:eastAsia="zh-CN"/>
              </w:rPr>
            </w:pPr>
            <w:r w:rsidRPr="00D300E9">
              <w:rPr>
                <w:bCs/>
                <w:color w:val="FF0000"/>
                <w:lang w:val="en-US" w:eastAsia="zh-CN"/>
              </w:rPr>
              <w:t>Specify necessary enhancements on CSI related procedures including measurement and report, and signaling to enable efficient adaptation of power offset values between PDSCH and CSI-RS [RAN1, RAN2]</w:t>
            </w:r>
          </w:p>
          <w:p w14:paraId="40395E3E" w14:textId="77777777" w:rsidR="00D300E9" w:rsidRPr="00D300E9" w:rsidRDefault="00D300E9" w:rsidP="00D300E9">
            <w:pPr>
              <w:numPr>
                <w:ilvl w:val="0"/>
                <w:numId w:val="26"/>
              </w:numPr>
              <w:overflowPunct w:val="0"/>
              <w:autoSpaceDE w:val="0"/>
              <w:autoSpaceDN w:val="0"/>
              <w:adjustRightInd w:val="0"/>
              <w:spacing w:beforeLines="50" w:before="120" w:afterLines="50" w:after="120"/>
              <w:ind w:left="1049" w:hanging="329"/>
              <w:jc w:val="both"/>
              <w:textAlignment w:val="baseline"/>
              <w:rPr>
                <w:bCs/>
                <w:color w:val="FF0000"/>
                <w:lang w:val="en-US" w:eastAsia="zh-CN"/>
              </w:rPr>
            </w:pPr>
            <w:r w:rsidRPr="00D300E9">
              <w:rPr>
                <w:bCs/>
                <w:color w:val="FF0000"/>
                <w:lang w:val="en-US" w:eastAsia="zh-CN"/>
              </w:rPr>
              <w:t>Note: Above objectives are only for UE specific channels/signals</w:t>
            </w:r>
          </w:p>
          <w:p w14:paraId="73E14856" w14:textId="77777777" w:rsidR="00D300E9" w:rsidRPr="00D300E9" w:rsidRDefault="00D300E9" w:rsidP="00D300E9">
            <w:pPr>
              <w:numPr>
                <w:ilvl w:val="0"/>
                <w:numId w:val="26"/>
              </w:numPr>
              <w:overflowPunct w:val="0"/>
              <w:autoSpaceDE w:val="0"/>
              <w:autoSpaceDN w:val="0"/>
              <w:adjustRightInd w:val="0"/>
              <w:spacing w:beforeLines="50" w:before="120" w:afterLines="50" w:after="120"/>
              <w:ind w:left="1049" w:hanging="329"/>
              <w:jc w:val="both"/>
              <w:textAlignment w:val="baseline"/>
              <w:rPr>
                <w:bCs/>
                <w:color w:val="FF0000"/>
                <w:lang w:val="en-US" w:eastAsia="zh-CN"/>
              </w:rPr>
            </w:pPr>
            <w:r w:rsidRPr="00D300E9">
              <w:rPr>
                <w:bCs/>
                <w:color w:val="FF0000"/>
                <w:lang w:val="en-US" w:eastAsia="zh-CN"/>
              </w:rPr>
              <w:t>Note: Legacy UE CSI/CSI-RS capabilities applies when considering total number of CSI reports and requirements</w:t>
            </w:r>
          </w:p>
          <w:p w14:paraId="24A106F3" w14:textId="77777777" w:rsidR="00D300E9" w:rsidRPr="00D300E9" w:rsidRDefault="00D300E9" w:rsidP="00D300E9">
            <w:pPr>
              <w:overflowPunct w:val="0"/>
              <w:ind w:left="1049"/>
              <w:jc w:val="both"/>
              <w:rPr>
                <w:rFonts w:ascii="Times" w:hAnsi="Times" w:cs="Times"/>
                <w:bCs/>
                <w:iCs/>
                <w:szCs w:val="22"/>
                <w:lang w:val="en-US" w:eastAsia="zh-CN"/>
              </w:rPr>
            </w:pPr>
          </w:p>
          <w:p w14:paraId="50946DEB" w14:textId="77777777" w:rsidR="00D300E9" w:rsidRPr="00D300E9" w:rsidRDefault="00D300E9" w:rsidP="00E85808">
            <w:pPr>
              <w:numPr>
                <w:ilvl w:val="0"/>
                <w:numId w:val="46"/>
              </w:numPr>
              <w:overflowPunct w:val="0"/>
              <w:autoSpaceDE w:val="0"/>
              <w:autoSpaceDN w:val="0"/>
              <w:adjustRightInd w:val="0"/>
              <w:spacing w:after="180"/>
              <w:ind w:leftChars="100" w:left="620"/>
              <w:textAlignment w:val="baseline"/>
              <w:rPr>
                <w:bCs/>
                <w:lang w:eastAsia="en-GB"/>
              </w:rPr>
            </w:pPr>
            <w:r w:rsidRPr="00D300E9">
              <w:rPr>
                <w:bCs/>
                <w:lang w:eastAsia="en-GB"/>
              </w:rPr>
              <w:t xml:space="preserve">Specify mechanism(s) to prevent legacy UEs camping on cells adopting the Rel-18 NES techniques, if necessary [RAN2] </w:t>
            </w:r>
          </w:p>
          <w:p w14:paraId="6949C1CF" w14:textId="77777777" w:rsidR="00D300E9" w:rsidRPr="00D300E9" w:rsidRDefault="00D300E9" w:rsidP="00D300E9">
            <w:pPr>
              <w:overflowPunct w:val="0"/>
              <w:autoSpaceDE w:val="0"/>
              <w:autoSpaceDN w:val="0"/>
              <w:adjustRightInd w:val="0"/>
              <w:ind w:left="620"/>
              <w:textAlignment w:val="baseline"/>
              <w:rPr>
                <w:bCs/>
                <w:lang w:eastAsia="en-GB"/>
              </w:rPr>
            </w:pPr>
          </w:p>
          <w:p w14:paraId="4D9D228D" w14:textId="77777777" w:rsidR="00D300E9" w:rsidRPr="00D300E9" w:rsidRDefault="00D300E9" w:rsidP="00E85808">
            <w:pPr>
              <w:numPr>
                <w:ilvl w:val="0"/>
                <w:numId w:val="46"/>
              </w:numPr>
              <w:overflowPunct w:val="0"/>
              <w:autoSpaceDE w:val="0"/>
              <w:autoSpaceDN w:val="0"/>
              <w:adjustRightInd w:val="0"/>
              <w:spacing w:after="180"/>
              <w:ind w:leftChars="100" w:left="620"/>
              <w:textAlignment w:val="baseline"/>
              <w:rPr>
                <w:bCs/>
                <w:lang w:eastAsia="en-GB"/>
              </w:rPr>
            </w:pPr>
            <w:r w:rsidRPr="00D300E9">
              <w:rPr>
                <w:bCs/>
                <w:lang w:eastAsia="en-GB"/>
              </w:rPr>
              <w:t>Specify CHO procedure enhancement(s) in case source/target cell is in NES mode [RAN2]</w:t>
            </w:r>
          </w:p>
          <w:p w14:paraId="20435AD5" w14:textId="77777777" w:rsidR="00D300E9" w:rsidRPr="00D300E9" w:rsidRDefault="00D300E9" w:rsidP="00D300E9">
            <w:pPr>
              <w:overflowPunct w:val="0"/>
              <w:autoSpaceDE w:val="0"/>
              <w:autoSpaceDN w:val="0"/>
              <w:adjustRightInd w:val="0"/>
              <w:ind w:left="620"/>
              <w:textAlignment w:val="baseline"/>
              <w:rPr>
                <w:bCs/>
                <w:lang w:val="en-US" w:eastAsia="en-GB"/>
              </w:rPr>
            </w:pPr>
          </w:p>
          <w:p w14:paraId="53006E87" w14:textId="77777777" w:rsidR="00D300E9" w:rsidRPr="00D300E9" w:rsidRDefault="00D300E9" w:rsidP="00E85808">
            <w:pPr>
              <w:numPr>
                <w:ilvl w:val="0"/>
                <w:numId w:val="46"/>
              </w:numPr>
              <w:overflowPunct w:val="0"/>
              <w:autoSpaceDE w:val="0"/>
              <w:autoSpaceDN w:val="0"/>
              <w:adjustRightInd w:val="0"/>
              <w:spacing w:after="180"/>
              <w:ind w:leftChars="100" w:left="620"/>
              <w:textAlignment w:val="baseline"/>
              <w:rPr>
                <w:bCs/>
                <w:lang w:eastAsia="en-GB"/>
              </w:rPr>
            </w:pPr>
            <w:r w:rsidRPr="00D300E9">
              <w:rPr>
                <w:bCs/>
                <w:lang w:eastAsia="en-GB"/>
              </w:rPr>
              <w:t>Specify inter-node beam activation and enhancements on restricting paging in a limited area [RAN3].</w:t>
            </w:r>
          </w:p>
          <w:p w14:paraId="529D0004" w14:textId="77777777" w:rsidR="00D300E9" w:rsidRPr="00D300E9" w:rsidRDefault="00D300E9" w:rsidP="00D300E9">
            <w:pPr>
              <w:overflowPunct w:val="0"/>
              <w:autoSpaceDE w:val="0"/>
              <w:autoSpaceDN w:val="0"/>
              <w:adjustRightInd w:val="0"/>
              <w:textAlignment w:val="baseline"/>
              <w:rPr>
                <w:bCs/>
                <w:lang w:eastAsia="en-GB"/>
              </w:rPr>
            </w:pPr>
          </w:p>
          <w:p w14:paraId="6C168486" w14:textId="77777777" w:rsidR="00D300E9" w:rsidRPr="00D300E9" w:rsidRDefault="00D300E9" w:rsidP="00E85808">
            <w:pPr>
              <w:numPr>
                <w:ilvl w:val="0"/>
                <w:numId w:val="46"/>
              </w:numPr>
              <w:overflowPunct w:val="0"/>
              <w:autoSpaceDE w:val="0"/>
              <w:autoSpaceDN w:val="0"/>
              <w:adjustRightInd w:val="0"/>
              <w:spacing w:after="180"/>
              <w:ind w:leftChars="100" w:left="620"/>
              <w:textAlignment w:val="baseline"/>
              <w:rPr>
                <w:bCs/>
                <w:lang w:eastAsia="en-GB"/>
              </w:rPr>
            </w:pPr>
            <w:r w:rsidRPr="00D300E9">
              <w:rPr>
                <w:rFonts w:hint="eastAsia"/>
                <w:bCs/>
                <w:lang w:eastAsia="zh-CN"/>
              </w:rPr>
              <w:t>S</w:t>
            </w:r>
            <w:r w:rsidRPr="00D300E9">
              <w:rPr>
                <w:bCs/>
                <w:lang w:eastAsia="zh-CN"/>
              </w:rPr>
              <w:t>pecify the corresponding RRM/RF core requirements, if necessary, for the above features [RAN4]</w:t>
            </w:r>
          </w:p>
          <w:p w14:paraId="340AE00E" w14:textId="7302E67A" w:rsidR="00D300E9" w:rsidRPr="00D300E9" w:rsidRDefault="00D300E9" w:rsidP="00C80105">
            <w:pPr>
              <w:rPr>
                <w:lang w:eastAsia="zh-CN"/>
              </w:rPr>
            </w:pPr>
          </w:p>
        </w:tc>
      </w:tr>
    </w:tbl>
    <w:p w14:paraId="27638E96" w14:textId="426EC848" w:rsidR="001B519D" w:rsidRDefault="001B519D" w:rsidP="00D300E9">
      <w:pPr>
        <w:rPr>
          <w:lang w:eastAsia="zh-CN"/>
        </w:rPr>
      </w:pPr>
    </w:p>
    <w:p w14:paraId="2F06549D" w14:textId="77777777" w:rsidR="001B519D" w:rsidRDefault="001B519D">
      <w:pPr>
        <w:rPr>
          <w:lang w:eastAsia="zh-CN"/>
        </w:rPr>
      </w:pPr>
      <w:r>
        <w:rPr>
          <w:lang w:eastAsia="zh-CN"/>
        </w:rPr>
        <w:br w:type="page"/>
      </w:r>
    </w:p>
    <w:p w14:paraId="1EACDD76" w14:textId="39BB3AFB" w:rsidR="00D04616" w:rsidRPr="00D300E9" w:rsidRDefault="00D04616" w:rsidP="00D04616">
      <w:pPr>
        <w:keepNext/>
        <w:spacing w:before="72" w:after="93"/>
        <w:outlineLvl w:val="0"/>
        <w:rPr>
          <w:b/>
          <w:bCs/>
          <w:sz w:val="28"/>
          <w:szCs w:val="28"/>
        </w:rPr>
      </w:pPr>
      <w:r w:rsidRPr="00D300E9">
        <w:rPr>
          <w:b/>
          <w:bCs/>
          <w:sz w:val="28"/>
          <w:szCs w:val="28"/>
        </w:rPr>
        <w:lastRenderedPageBreak/>
        <w:t>Appendix</w:t>
      </w:r>
      <w:r>
        <w:rPr>
          <w:b/>
          <w:bCs/>
          <w:sz w:val="28"/>
          <w:szCs w:val="28"/>
        </w:rPr>
        <w:t xml:space="preserve"> B: LL</w:t>
      </w:r>
      <w:r w:rsidRPr="00D300E9">
        <w:rPr>
          <w:b/>
          <w:bCs/>
          <w:sz w:val="28"/>
          <w:szCs w:val="28"/>
        </w:rPr>
        <w:t>S assumptions</w:t>
      </w:r>
    </w:p>
    <w:p w14:paraId="7EF59C99" w14:textId="3E945A63" w:rsidR="00D04616" w:rsidRPr="00BF41C2" w:rsidRDefault="00D04616" w:rsidP="00D04616">
      <w:pPr>
        <w:jc w:val="center"/>
        <w:rPr>
          <w:b/>
          <w:lang w:eastAsia="zh-CN"/>
        </w:rPr>
      </w:pPr>
    </w:p>
    <w:tbl>
      <w:tblPr>
        <w:tblW w:w="8080" w:type="dxa"/>
        <w:tblInd w:w="119" w:type="dxa"/>
        <w:tblCellMar>
          <w:left w:w="0" w:type="dxa"/>
          <w:right w:w="0" w:type="dxa"/>
        </w:tblCellMar>
        <w:tblLook w:val="04A0" w:firstRow="1" w:lastRow="0" w:firstColumn="1" w:lastColumn="0" w:noHBand="0" w:noVBand="1"/>
      </w:tblPr>
      <w:tblGrid>
        <w:gridCol w:w="4111"/>
        <w:gridCol w:w="3969"/>
      </w:tblGrid>
      <w:tr w:rsidR="00D04616" w:rsidRPr="003A2954" w14:paraId="1DC8C177" w14:textId="77777777" w:rsidTr="00D04616">
        <w:trPr>
          <w:trHeight w:val="17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590F2" w14:textId="77777777" w:rsidR="00D04616" w:rsidRPr="00D04616" w:rsidRDefault="00D04616" w:rsidP="00D04616">
            <w:pPr>
              <w:widowControl w:val="0"/>
              <w:autoSpaceDE w:val="0"/>
              <w:autoSpaceDN w:val="0"/>
              <w:adjustRightInd w:val="0"/>
              <w:spacing w:after="120" w:line="259" w:lineRule="auto"/>
              <w:jc w:val="both"/>
              <w:rPr>
                <w:b/>
                <w:lang w:eastAsia="zh-CN"/>
              </w:rPr>
            </w:pPr>
            <w:r w:rsidRPr="00D04616">
              <w:rPr>
                <w:b/>
                <w:lang w:eastAsia="zh-CN"/>
              </w:rPr>
              <w:t>Parameter</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65507" w14:textId="77777777" w:rsidR="00D04616" w:rsidRPr="00D04616" w:rsidRDefault="00D04616" w:rsidP="00D04616">
            <w:pPr>
              <w:widowControl w:val="0"/>
              <w:autoSpaceDE w:val="0"/>
              <w:autoSpaceDN w:val="0"/>
              <w:adjustRightInd w:val="0"/>
              <w:spacing w:after="120" w:line="259" w:lineRule="auto"/>
              <w:jc w:val="both"/>
              <w:rPr>
                <w:b/>
                <w:lang w:eastAsia="zh-CN"/>
              </w:rPr>
            </w:pPr>
            <w:r w:rsidRPr="00D04616">
              <w:rPr>
                <w:b/>
                <w:lang w:eastAsia="zh-CN"/>
              </w:rPr>
              <w:t>Value</w:t>
            </w:r>
          </w:p>
        </w:tc>
      </w:tr>
      <w:tr w:rsidR="00D04616" w:rsidRPr="003A2954" w14:paraId="3016F07F" w14:textId="77777777" w:rsidTr="00D04616">
        <w:trPr>
          <w:trHeight w:val="119"/>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2B67E" w14:textId="6153C7E3"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Carrier frequency, SCS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FC576" w14:textId="66283930" w:rsidR="00D04616" w:rsidRPr="00D04616" w:rsidRDefault="00D04616" w:rsidP="00D04616">
            <w:pPr>
              <w:widowControl w:val="0"/>
              <w:autoSpaceDE w:val="0"/>
              <w:autoSpaceDN w:val="0"/>
              <w:adjustRightInd w:val="0"/>
              <w:spacing w:after="120" w:line="259" w:lineRule="auto"/>
              <w:jc w:val="both"/>
              <w:rPr>
                <w:lang w:eastAsia="zh-CN"/>
              </w:rPr>
            </w:pPr>
            <w:r>
              <w:rPr>
                <w:lang w:eastAsia="zh-CN"/>
              </w:rPr>
              <w:t>3.5GHz, 30kHz</w:t>
            </w:r>
            <w:r w:rsidRPr="00D04616">
              <w:rPr>
                <w:lang w:eastAsia="zh-CN"/>
              </w:rPr>
              <w:t xml:space="preserve"> </w:t>
            </w:r>
          </w:p>
        </w:tc>
      </w:tr>
      <w:tr w:rsidR="00D04616" w:rsidRPr="003A2954" w14:paraId="68F0D4B0" w14:textId="77777777" w:rsidTr="00D04616">
        <w:trPr>
          <w:trHeight w:val="6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50D8D"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Channel model</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5DD1F" w14:textId="71C814D0" w:rsidR="00D04616" w:rsidRPr="00D04616" w:rsidRDefault="00D04616" w:rsidP="00D04616">
            <w:pPr>
              <w:widowControl w:val="0"/>
              <w:autoSpaceDE w:val="0"/>
              <w:autoSpaceDN w:val="0"/>
              <w:adjustRightInd w:val="0"/>
              <w:spacing w:after="120" w:line="259" w:lineRule="auto"/>
              <w:jc w:val="both"/>
              <w:rPr>
                <w:lang w:eastAsia="zh-CN"/>
              </w:rPr>
            </w:pPr>
            <w:r>
              <w:rPr>
                <w:lang w:eastAsia="zh-CN"/>
              </w:rPr>
              <w:t>CDL-</w:t>
            </w:r>
            <w:proofErr w:type="gramStart"/>
            <w:r>
              <w:rPr>
                <w:lang w:eastAsia="zh-CN"/>
              </w:rPr>
              <w:t>B  1</w:t>
            </w:r>
            <w:r w:rsidRPr="00D04616">
              <w:rPr>
                <w:lang w:eastAsia="zh-CN"/>
              </w:rPr>
              <w:t>0</w:t>
            </w:r>
            <w:proofErr w:type="gramEnd"/>
            <w:r w:rsidRPr="00D04616">
              <w:rPr>
                <w:lang w:eastAsia="zh-CN"/>
              </w:rPr>
              <w:t>ns</w:t>
            </w:r>
            <w:r>
              <w:rPr>
                <w:rFonts w:hint="eastAsia"/>
                <w:lang w:eastAsia="zh-CN"/>
              </w:rPr>
              <w:t>/</w:t>
            </w:r>
            <w:r>
              <w:rPr>
                <w:lang w:eastAsia="zh-CN"/>
              </w:rPr>
              <w:t>300ns</w:t>
            </w:r>
            <w:r w:rsidRPr="00D04616">
              <w:rPr>
                <w:lang w:eastAsia="zh-CN"/>
              </w:rPr>
              <w:t xml:space="preserve"> delay spread</w:t>
            </w:r>
          </w:p>
        </w:tc>
      </w:tr>
      <w:tr w:rsidR="00D04616" w:rsidRPr="003A2954" w14:paraId="3CFE8037" w14:textId="77777777" w:rsidTr="00D04616">
        <w:trPr>
          <w:trHeight w:val="5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C4976"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UE speed</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B38CB" w14:textId="012E870F" w:rsidR="00D04616" w:rsidRPr="00D04616" w:rsidRDefault="00D04616" w:rsidP="00D04616">
            <w:pPr>
              <w:widowControl w:val="0"/>
              <w:autoSpaceDE w:val="0"/>
              <w:autoSpaceDN w:val="0"/>
              <w:adjustRightInd w:val="0"/>
              <w:spacing w:after="120" w:line="259" w:lineRule="auto"/>
              <w:jc w:val="both"/>
              <w:rPr>
                <w:lang w:eastAsia="zh-CN"/>
              </w:rPr>
            </w:pPr>
            <w:r>
              <w:rPr>
                <w:lang w:eastAsia="zh-CN"/>
              </w:rPr>
              <w:t>3</w:t>
            </w:r>
            <w:r w:rsidRPr="00D04616">
              <w:rPr>
                <w:lang w:eastAsia="zh-CN"/>
              </w:rPr>
              <w:t xml:space="preserve"> km/h</w:t>
            </w:r>
          </w:p>
        </w:tc>
      </w:tr>
      <w:tr w:rsidR="00D04616" w:rsidRPr="003A2954" w14:paraId="500AB00B" w14:textId="77777777" w:rsidTr="00D04616">
        <w:trPr>
          <w:trHeight w:val="13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987DD"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 xml:space="preserve">Number of UE antennas </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E082" w14:textId="366EFAA6"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4R</w:t>
            </w:r>
          </w:p>
        </w:tc>
      </w:tr>
      <w:tr w:rsidR="00D04616" w:rsidRPr="006A007F" w14:paraId="6FE20F58" w14:textId="77777777" w:rsidTr="00D04616">
        <w:trPr>
          <w:trHeight w:val="12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08783"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Number of gNB antennas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28EA4" w14:textId="77777777" w:rsidR="00D04616" w:rsidRPr="007117A2" w:rsidRDefault="00D04616" w:rsidP="00D04616">
            <w:pPr>
              <w:widowControl w:val="0"/>
              <w:autoSpaceDE w:val="0"/>
              <w:autoSpaceDN w:val="0"/>
              <w:adjustRightInd w:val="0"/>
              <w:spacing w:after="120" w:line="259" w:lineRule="auto"/>
              <w:jc w:val="both"/>
              <w:rPr>
                <w:lang w:val="fr-FR"/>
              </w:rPr>
            </w:pPr>
            <w:r w:rsidRPr="007117A2">
              <w:rPr>
                <w:lang w:val="fr-FR"/>
              </w:rPr>
              <w:t>32T</w:t>
            </w:r>
          </w:p>
          <w:p w14:paraId="262B8D8D" w14:textId="3F4E84B2" w:rsidR="00D04616" w:rsidRPr="007117A2" w:rsidRDefault="00D04616" w:rsidP="00D04616">
            <w:pPr>
              <w:widowControl w:val="0"/>
              <w:autoSpaceDE w:val="0"/>
              <w:autoSpaceDN w:val="0"/>
              <w:adjustRightInd w:val="0"/>
              <w:spacing w:after="120" w:line="259" w:lineRule="auto"/>
              <w:jc w:val="both"/>
              <w:rPr>
                <w:lang w:val="fr-FR"/>
              </w:rPr>
            </w:pPr>
            <w:r w:rsidRPr="007117A2">
              <w:rPr>
                <w:lang w:val="fr-FR"/>
              </w:rPr>
              <w:t>(M,N,P,Mg,Ng) = (8,8,2,1,1)</w:t>
            </w:r>
            <w:r w:rsidRPr="007117A2">
              <w:rPr>
                <w:lang w:val="fr-FR"/>
              </w:rPr>
              <w:br/>
              <w:t>(dH, dV)=(0.5, 0.8)</w:t>
            </w:r>
            <w:r w:rsidRPr="005726D7">
              <w:rPr>
                <w:lang w:eastAsia="zh-CN"/>
              </w:rPr>
              <w:t>λ</w:t>
            </w:r>
          </w:p>
        </w:tc>
      </w:tr>
      <w:tr w:rsidR="00D04616" w:rsidRPr="003A2954" w14:paraId="4C59C898" w14:textId="77777777" w:rsidTr="00D04616">
        <w:trPr>
          <w:trHeight w:val="8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6679"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MCS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496E" w14:textId="2C48CCCF" w:rsidR="00D04616" w:rsidRPr="00D04616" w:rsidRDefault="00103165" w:rsidP="00D04616">
            <w:pPr>
              <w:widowControl w:val="0"/>
              <w:autoSpaceDE w:val="0"/>
              <w:autoSpaceDN w:val="0"/>
              <w:adjustRightInd w:val="0"/>
              <w:spacing w:after="120" w:line="259" w:lineRule="auto"/>
              <w:jc w:val="both"/>
              <w:rPr>
                <w:lang w:eastAsia="zh-CN"/>
              </w:rPr>
            </w:pPr>
            <w:r>
              <w:rPr>
                <w:lang w:eastAsia="zh-CN"/>
              </w:rPr>
              <w:t>Link a</w:t>
            </w:r>
            <w:r w:rsidR="002527BF">
              <w:rPr>
                <w:lang w:eastAsia="zh-CN"/>
              </w:rPr>
              <w:t>daptation</w:t>
            </w:r>
          </w:p>
        </w:tc>
      </w:tr>
      <w:tr w:rsidR="00D04616" w:rsidRPr="003A2954" w14:paraId="58658855" w14:textId="77777777" w:rsidTr="00D04616">
        <w:trPr>
          <w:trHeight w:val="12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13B92"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DMRS type</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72D67"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DM-RS type 1</w:t>
            </w:r>
          </w:p>
        </w:tc>
      </w:tr>
      <w:tr w:rsidR="00D04616" w:rsidRPr="003A2954" w14:paraId="562E90BB" w14:textId="77777777" w:rsidTr="00D04616">
        <w:trPr>
          <w:trHeight w:val="68"/>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BFC65"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Number of DMRS symbols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8E87"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1</w:t>
            </w:r>
          </w:p>
        </w:tc>
      </w:tr>
      <w:tr w:rsidR="00D04616" w:rsidRPr="003A2954" w14:paraId="6BD3CB3F" w14:textId="77777777" w:rsidTr="00D04616">
        <w:trPr>
          <w:trHeight w:val="152"/>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3EE8"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Number of scheduled RBs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367B" w14:textId="2129DB01" w:rsidR="00D04616" w:rsidRPr="00D04616" w:rsidRDefault="00D04616" w:rsidP="00D04616">
            <w:pPr>
              <w:widowControl w:val="0"/>
              <w:autoSpaceDE w:val="0"/>
              <w:autoSpaceDN w:val="0"/>
              <w:adjustRightInd w:val="0"/>
              <w:spacing w:after="120" w:line="259" w:lineRule="auto"/>
              <w:jc w:val="both"/>
              <w:rPr>
                <w:lang w:eastAsia="zh-CN"/>
              </w:rPr>
            </w:pPr>
            <w:r>
              <w:rPr>
                <w:lang w:eastAsia="zh-CN"/>
              </w:rPr>
              <w:t>24</w:t>
            </w:r>
          </w:p>
        </w:tc>
      </w:tr>
      <w:tr w:rsidR="00D04616" w:rsidRPr="003A2954" w14:paraId="155F2228" w14:textId="77777777" w:rsidTr="00D04616">
        <w:trPr>
          <w:trHeight w:val="17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9236D"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PDSCH mapping</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EA09"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Type A, Start symbol 2, Duration 12</w:t>
            </w:r>
          </w:p>
        </w:tc>
      </w:tr>
      <w:tr w:rsidR="00D04616" w:rsidRPr="003A2954" w14:paraId="762FE1D8" w14:textId="77777777" w:rsidTr="00C80105">
        <w:trPr>
          <w:trHeight w:val="155"/>
        </w:trPr>
        <w:tc>
          <w:tcPr>
            <w:tcW w:w="4111" w:type="dxa"/>
            <w:tcBorders>
              <w:top w:val="single" w:sz="4" w:space="0" w:color="auto"/>
              <w:left w:val="single" w:sz="4" w:space="0" w:color="auto"/>
              <w:right w:val="single" w:sz="4" w:space="0" w:color="auto"/>
            </w:tcBorders>
            <w:tcMar>
              <w:top w:w="0" w:type="dxa"/>
              <w:left w:w="108" w:type="dxa"/>
              <w:bottom w:w="0" w:type="dxa"/>
              <w:right w:w="108" w:type="dxa"/>
            </w:tcMar>
            <w:hideMark/>
          </w:tcPr>
          <w:p w14:paraId="7DAE058F"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Rank</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84586" w14:textId="067BA69E" w:rsidR="00D04616" w:rsidRPr="00D04616" w:rsidRDefault="00103165" w:rsidP="00D36F1C">
            <w:pPr>
              <w:widowControl w:val="0"/>
              <w:autoSpaceDE w:val="0"/>
              <w:autoSpaceDN w:val="0"/>
              <w:adjustRightInd w:val="0"/>
              <w:spacing w:after="120" w:line="259" w:lineRule="auto"/>
              <w:jc w:val="both"/>
              <w:rPr>
                <w:lang w:eastAsia="zh-CN"/>
              </w:rPr>
            </w:pPr>
            <w:r>
              <w:rPr>
                <w:lang w:eastAsia="zh-CN"/>
              </w:rPr>
              <w:t>Fixed r</w:t>
            </w:r>
            <w:r w:rsidR="00D04616">
              <w:rPr>
                <w:lang w:eastAsia="zh-CN"/>
              </w:rPr>
              <w:t xml:space="preserve">ank: </w:t>
            </w:r>
            <w:r>
              <w:rPr>
                <w:lang w:eastAsia="zh-CN"/>
              </w:rPr>
              <w:t>1</w:t>
            </w:r>
          </w:p>
        </w:tc>
      </w:tr>
      <w:tr w:rsidR="00D04616" w:rsidRPr="003A2954" w14:paraId="6155D0A4" w14:textId="77777777" w:rsidTr="00D04616">
        <w:trPr>
          <w:trHeight w:val="17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81634"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Channel estimation</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90BF"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Realistic channel estimation</w:t>
            </w:r>
          </w:p>
        </w:tc>
      </w:tr>
      <w:tr w:rsidR="00D04616" w:rsidRPr="003A2954" w14:paraId="1B607DCF" w14:textId="77777777" w:rsidTr="00D04616">
        <w:trPr>
          <w:trHeight w:val="17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21AF1"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PRB Bundling</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5098" w14:textId="5F891F1F" w:rsidR="00D04616" w:rsidRPr="00D04616" w:rsidRDefault="00D04616" w:rsidP="00D04616">
            <w:pPr>
              <w:widowControl w:val="0"/>
              <w:autoSpaceDE w:val="0"/>
              <w:autoSpaceDN w:val="0"/>
              <w:adjustRightInd w:val="0"/>
              <w:spacing w:after="120" w:line="259" w:lineRule="auto"/>
              <w:jc w:val="both"/>
              <w:rPr>
                <w:lang w:eastAsia="zh-CN"/>
              </w:rPr>
            </w:pPr>
            <w:r>
              <w:rPr>
                <w:lang w:eastAsia="zh-CN"/>
              </w:rPr>
              <w:t>4</w:t>
            </w:r>
          </w:p>
        </w:tc>
      </w:tr>
    </w:tbl>
    <w:p w14:paraId="21C45EE6" w14:textId="77777777" w:rsidR="00D04616" w:rsidRDefault="00D04616" w:rsidP="00D300E9">
      <w:pPr>
        <w:rPr>
          <w:lang w:eastAsia="zh-CN"/>
        </w:rPr>
      </w:pPr>
    </w:p>
    <w:p w14:paraId="05796F3B" w14:textId="1FC40C84" w:rsidR="001B519D" w:rsidRDefault="001B519D">
      <w:pPr>
        <w:rPr>
          <w:lang w:eastAsia="zh-CN"/>
        </w:rPr>
      </w:pPr>
      <w:r>
        <w:rPr>
          <w:lang w:eastAsia="zh-CN"/>
        </w:rPr>
        <w:br w:type="page"/>
      </w:r>
    </w:p>
    <w:p w14:paraId="3161E589" w14:textId="11030785" w:rsidR="00D300E9" w:rsidRPr="00D300E9" w:rsidRDefault="00D300E9" w:rsidP="00D300E9">
      <w:pPr>
        <w:keepNext/>
        <w:spacing w:before="72" w:after="93"/>
        <w:outlineLvl w:val="0"/>
        <w:rPr>
          <w:b/>
          <w:bCs/>
          <w:sz w:val="28"/>
          <w:szCs w:val="28"/>
        </w:rPr>
      </w:pPr>
      <w:r w:rsidRPr="00D300E9">
        <w:rPr>
          <w:b/>
          <w:bCs/>
          <w:sz w:val="28"/>
          <w:szCs w:val="28"/>
        </w:rPr>
        <w:lastRenderedPageBreak/>
        <w:t>Appendix</w:t>
      </w:r>
      <w:r w:rsidR="00D04616">
        <w:rPr>
          <w:b/>
          <w:bCs/>
          <w:sz w:val="28"/>
          <w:szCs w:val="28"/>
        </w:rPr>
        <w:t xml:space="preserve"> C</w:t>
      </w:r>
      <w:r w:rsidRPr="00D300E9">
        <w:rPr>
          <w:b/>
          <w:bCs/>
          <w:sz w:val="28"/>
          <w:szCs w:val="28"/>
        </w:rPr>
        <w:t>: SLS assumptions</w:t>
      </w:r>
    </w:p>
    <w:tbl>
      <w:tblPr>
        <w:tblStyle w:val="11"/>
        <w:tblW w:w="10503" w:type="dxa"/>
        <w:jc w:val="center"/>
        <w:tblLook w:val="04A0" w:firstRow="1" w:lastRow="0" w:firstColumn="1" w:lastColumn="0" w:noHBand="0" w:noVBand="1"/>
      </w:tblPr>
      <w:tblGrid>
        <w:gridCol w:w="1463"/>
        <w:gridCol w:w="2360"/>
        <w:gridCol w:w="3402"/>
        <w:gridCol w:w="3278"/>
      </w:tblGrid>
      <w:tr w:rsidR="00D300E9" w:rsidRPr="005726D7" w14:paraId="19242A49" w14:textId="77777777" w:rsidTr="00C80105">
        <w:trPr>
          <w:trHeight w:val="240"/>
          <w:jc w:val="center"/>
        </w:trPr>
        <w:tc>
          <w:tcPr>
            <w:tcW w:w="1463" w:type="dxa"/>
            <w:noWrap/>
          </w:tcPr>
          <w:p w14:paraId="13AF98D5" w14:textId="77777777" w:rsidR="00D300E9" w:rsidRPr="005726D7" w:rsidRDefault="00D300E9" w:rsidP="00C80105">
            <w:pPr>
              <w:rPr>
                <w:lang w:eastAsia="zh-CN"/>
              </w:rPr>
            </w:pPr>
            <w:bookmarkStart w:id="12" w:name="_Hlk118295041"/>
            <w:bookmarkStart w:id="13" w:name="_Hlk118294928"/>
          </w:p>
        </w:tc>
        <w:tc>
          <w:tcPr>
            <w:tcW w:w="9040" w:type="dxa"/>
            <w:gridSpan w:val="3"/>
          </w:tcPr>
          <w:p w14:paraId="5286D19C" w14:textId="77777777" w:rsidR="00D300E9" w:rsidRPr="005726D7" w:rsidRDefault="00D300E9" w:rsidP="00C80105">
            <w:pPr>
              <w:jc w:val="center"/>
              <w:rPr>
                <w:lang w:eastAsia="zh-CN"/>
              </w:rPr>
            </w:pPr>
            <w:r w:rsidRPr="005726D7">
              <w:rPr>
                <w:bCs/>
                <w:lang w:eastAsia="zh-CN"/>
              </w:rPr>
              <w:t>Parameters</w:t>
            </w:r>
          </w:p>
        </w:tc>
      </w:tr>
      <w:tr w:rsidR="00D300E9" w:rsidRPr="005726D7" w14:paraId="27DCD64F" w14:textId="77777777" w:rsidTr="00C80105">
        <w:trPr>
          <w:trHeight w:val="240"/>
          <w:jc w:val="center"/>
        </w:trPr>
        <w:tc>
          <w:tcPr>
            <w:tcW w:w="1463" w:type="dxa"/>
            <w:vMerge w:val="restart"/>
            <w:noWrap/>
          </w:tcPr>
          <w:p w14:paraId="1B76F97B" w14:textId="77777777" w:rsidR="00D300E9" w:rsidRPr="005726D7" w:rsidRDefault="00D300E9" w:rsidP="00C80105">
            <w:pPr>
              <w:rPr>
                <w:lang w:eastAsia="zh-CN"/>
              </w:rPr>
            </w:pPr>
            <w:r w:rsidRPr="005726D7">
              <w:rPr>
                <w:lang w:eastAsia="zh-CN"/>
              </w:rPr>
              <w:t>Basic parameters</w:t>
            </w:r>
          </w:p>
        </w:tc>
        <w:tc>
          <w:tcPr>
            <w:tcW w:w="2360" w:type="dxa"/>
          </w:tcPr>
          <w:p w14:paraId="3E4D97AF" w14:textId="77777777" w:rsidR="00D300E9" w:rsidRPr="005726D7" w:rsidRDefault="00D300E9" w:rsidP="00C80105">
            <w:pPr>
              <w:rPr>
                <w:bCs/>
                <w:lang w:eastAsia="zh-CN"/>
              </w:rPr>
            </w:pPr>
            <w:r w:rsidRPr="005726D7">
              <w:rPr>
                <w:bCs/>
                <w:lang w:eastAsia="zh-CN"/>
              </w:rPr>
              <w:t>Channel model</w:t>
            </w:r>
          </w:p>
        </w:tc>
        <w:tc>
          <w:tcPr>
            <w:tcW w:w="3402" w:type="dxa"/>
          </w:tcPr>
          <w:p w14:paraId="41C0F0A9" w14:textId="77777777" w:rsidR="00D300E9" w:rsidRDefault="00D300E9" w:rsidP="00C80105">
            <w:r w:rsidRPr="00D44C97">
              <w:t>3D-Uma as in TR 38.901</w:t>
            </w:r>
            <w:r>
              <w:t xml:space="preserve"> </w:t>
            </w:r>
          </w:p>
          <w:p w14:paraId="21DD664D" w14:textId="77777777" w:rsidR="00D300E9" w:rsidRPr="005726D7" w:rsidRDefault="00D300E9" w:rsidP="00C80105">
            <w:pPr>
              <w:rPr>
                <w:lang w:eastAsia="zh-CN"/>
              </w:rPr>
            </w:pPr>
            <w:r>
              <w:t>with 100% low loss</w:t>
            </w:r>
          </w:p>
        </w:tc>
        <w:tc>
          <w:tcPr>
            <w:tcW w:w="3278" w:type="dxa"/>
          </w:tcPr>
          <w:p w14:paraId="45AA68D2" w14:textId="77777777" w:rsidR="00D300E9" w:rsidRDefault="00D300E9" w:rsidP="00C80105">
            <w:r w:rsidRPr="00D44C97">
              <w:t>3D-Uma as in TR 38.901</w:t>
            </w:r>
          </w:p>
          <w:p w14:paraId="358419C1" w14:textId="77777777" w:rsidR="00D300E9" w:rsidRPr="005726D7" w:rsidRDefault="00D300E9" w:rsidP="00C80105">
            <w:pPr>
              <w:rPr>
                <w:lang w:eastAsia="zh-CN"/>
              </w:rPr>
            </w:pPr>
            <w:r>
              <w:t>with 100% low loss</w:t>
            </w:r>
          </w:p>
        </w:tc>
      </w:tr>
      <w:tr w:rsidR="00D300E9" w:rsidRPr="005726D7" w14:paraId="32B1A4B2" w14:textId="77777777" w:rsidTr="00C80105">
        <w:trPr>
          <w:trHeight w:val="240"/>
          <w:jc w:val="center"/>
        </w:trPr>
        <w:tc>
          <w:tcPr>
            <w:tcW w:w="1463" w:type="dxa"/>
            <w:vMerge/>
            <w:noWrap/>
          </w:tcPr>
          <w:p w14:paraId="5E165C54" w14:textId="77777777" w:rsidR="00D300E9" w:rsidRPr="005726D7" w:rsidRDefault="00D300E9" w:rsidP="00C80105">
            <w:pPr>
              <w:rPr>
                <w:lang w:eastAsia="zh-CN"/>
              </w:rPr>
            </w:pPr>
          </w:p>
        </w:tc>
        <w:tc>
          <w:tcPr>
            <w:tcW w:w="2360" w:type="dxa"/>
          </w:tcPr>
          <w:p w14:paraId="1AE0F53C" w14:textId="77777777" w:rsidR="00D300E9" w:rsidRPr="005726D7" w:rsidRDefault="00D300E9" w:rsidP="00C80105">
            <w:pPr>
              <w:rPr>
                <w:bCs/>
                <w:lang w:eastAsia="zh-CN"/>
              </w:rPr>
            </w:pPr>
            <w:r w:rsidRPr="005726D7">
              <w:rPr>
                <w:bCs/>
                <w:lang w:eastAsia="zh-CN"/>
              </w:rPr>
              <w:t>Device deployment</w:t>
            </w:r>
          </w:p>
        </w:tc>
        <w:tc>
          <w:tcPr>
            <w:tcW w:w="3402" w:type="dxa"/>
          </w:tcPr>
          <w:p w14:paraId="432CB5CB" w14:textId="77777777" w:rsidR="00D300E9" w:rsidRPr="005726D7" w:rsidRDefault="00D300E9" w:rsidP="00C80105">
            <w:pPr>
              <w:rPr>
                <w:lang w:eastAsia="zh-CN"/>
              </w:rPr>
            </w:pPr>
            <w:r w:rsidRPr="005726D7">
              <w:rPr>
                <w:lang w:eastAsia="zh-CN"/>
              </w:rPr>
              <w:t>80% indoor, 20% outdoor</w:t>
            </w:r>
          </w:p>
        </w:tc>
        <w:tc>
          <w:tcPr>
            <w:tcW w:w="3278" w:type="dxa"/>
          </w:tcPr>
          <w:p w14:paraId="25471306" w14:textId="77777777" w:rsidR="00D300E9" w:rsidRPr="005726D7" w:rsidRDefault="00D300E9" w:rsidP="00C80105">
            <w:pPr>
              <w:rPr>
                <w:lang w:eastAsia="zh-CN"/>
              </w:rPr>
            </w:pPr>
            <w:r w:rsidRPr="005726D7">
              <w:rPr>
                <w:lang w:eastAsia="zh-CN"/>
              </w:rPr>
              <w:t>80% indoor, 20% outdoor</w:t>
            </w:r>
          </w:p>
        </w:tc>
      </w:tr>
      <w:tr w:rsidR="00D300E9" w:rsidRPr="005726D7" w14:paraId="487F2689" w14:textId="77777777" w:rsidTr="00C80105">
        <w:trPr>
          <w:trHeight w:val="240"/>
          <w:jc w:val="center"/>
        </w:trPr>
        <w:tc>
          <w:tcPr>
            <w:tcW w:w="1463" w:type="dxa"/>
            <w:vMerge/>
            <w:noWrap/>
          </w:tcPr>
          <w:p w14:paraId="6408207F" w14:textId="77777777" w:rsidR="00D300E9" w:rsidRPr="005726D7" w:rsidRDefault="00D300E9" w:rsidP="00C80105">
            <w:pPr>
              <w:rPr>
                <w:lang w:eastAsia="zh-CN"/>
              </w:rPr>
            </w:pPr>
          </w:p>
        </w:tc>
        <w:tc>
          <w:tcPr>
            <w:tcW w:w="2360" w:type="dxa"/>
          </w:tcPr>
          <w:p w14:paraId="26D38E31" w14:textId="77777777" w:rsidR="00D300E9" w:rsidRPr="005726D7" w:rsidRDefault="00D300E9" w:rsidP="00C80105">
            <w:pPr>
              <w:rPr>
                <w:bCs/>
                <w:lang w:eastAsia="zh-CN"/>
              </w:rPr>
            </w:pPr>
            <w:r w:rsidRPr="005726D7">
              <w:rPr>
                <w:bCs/>
                <w:lang w:eastAsia="zh-CN"/>
              </w:rPr>
              <w:t>Inter-site distance</w:t>
            </w:r>
          </w:p>
        </w:tc>
        <w:tc>
          <w:tcPr>
            <w:tcW w:w="3402" w:type="dxa"/>
          </w:tcPr>
          <w:p w14:paraId="1D02B06A" w14:textId="77777777" w:rsidR="00D300E9" w:rsidRPr="005726D7" w:rsidRDefault="00D300E9" w:rsidP="00C80105">
            <w:pPr>
              <w:rPr>
                <w:lang w:eastAsia="zh-CN"/>
              </w:rPr>
            </w:pPr>
            <w:r w:rsidRPr="005726D7">
              <w:rPr>
                <w:lang w:eastAsia="zh-CN"/>
              </w:rPr>
              <w:t>500m</w:t>
            </w:r>
          </w:p>
        </w:tc>
        <w:tc>
          <w:tcPr>
            <w:tcW w:w="3278" w:type="dxa"/>
          </w:tcPr>
          <w:p w14:paraId="0B369858" w14:textId="77777777" w:rsidR="00D300E9" w:rsidRPr="005726D7" w:rsidRDefault="00D300E9" w:rsidP="00C80105">
            <w:pPr>
              <w:rPr>
                <w:lang w:eastAsia="zh-CN"/>
              </w:rPr>
            </w:pPr>
            <w:r w:rsidRPr="005726D7">
              <w:rPr>
                <w:lang w:eastAsia="zh-CN"/>
              </w:rPr>
              <w:t>500m</w:t>
            </w:r>
          </w:p>
        </w:tc>
      </w:tr>
      <w:tr w:rsidR="00D300E9" w:rsidRPr="005726D7" w14:paraId="47CAC3C6" w14:textId="77777777" w:rsidTr="00C80105">
        <w:trPr>
          <w:trHeight w:val="240"/>
          <w:jc w:val="center"/>
        </w:trPr>
        <w:tc>
          <w:tcPr>
            <w:tcW w:w="1463" w:type="dxa"/>
            <w:vMerge/>
            <w:noWrap/>
          </w:tcPr>
          <w:p w14:paraId="50F622F2" w14:textId="77777777" w:rsidR="00D300E9" w:rsidRPr="005726D7" w:rsidRDefault="00D300E9" w:rsidP="00C80105">
            <w:pPr>
              <w:rPr>
                <w:lang w:eastAsia="zh-CN"/>
              </w:rPr>
            </w:pPr>
          </w:p>
        </w:tc>
        <w:tc>
          <w:tcPr>
            <w:tcW w:w="2360" w:type="dxa"/>
          </w:tcPr>
          <w:p w14:paraId="0DA77B34" w14:textId="77777777" w:rsidR="00D300E9" w:rsidRPr="005726D7" w:rsidRDefault="00D300E9" w:rsidP="00C80105">
            <w:pPr>
              <w:rPr>
                <w:bCs/>
                <w:lang w:eastAsia="zh-CN"/>
              </w:rPr>
            </w:pPr>
            <w:r w:rsidRPr="005726D7">
              <w:rPr>
                <w:bCs/>
                <w:lang w:eastAsia="zh-CN"/>
              </w:rPr>
              <w:t>Network Topology</w:t>
            </w:r>
          </w:p>
        </w:tc>
        <w:tc>
          <w:tcPr>
            <w:tcW w:w="3402" w:type="dxa"/>
          </w:tcPr>
          <w:p w14:paraId="6D2E32D5" w14:textId="77777777" w:rsidR="00D300E9" w:rsidRPr="005726D7" w:rsidRDefault="00D300E9" w:rsidP="00C80105">
            <w:pPr>
              <w:rPr>
                <w:lang w:eastAsia="zh-CN"/>
              </w:rPr>
            </w:pPr>
            <w:r w:rsidRPr="005726D7">
              <w:rPr>
                <w:lang w:eastAsia="zh-CN"/>
              </w:rPr>
              <w:t>7*3 Sector</w:t>
            </w:r>
          </w:p>
        </w:tc>
        <w:tc>
          <w:tcPr>
            <w:tcW w:w="3278" w:type="dxa"/>
          </w:tcPr>
          <w:p w14:paraId="20611762" w14:textId="77777777" w:rsidR="00D300E9" w:rsidRPr="005726D7" w:rsidRDefault="00D300E9" w:rsidP="00C80105">
            <w:pPr>
              <w:rPr>
                <w:lang w:eastAsia="zh-CN"/>
              </w:rPr>
            </w:pPr>
            <w:r w:rsidRPr="005726D7">
              <w:rPr>
                <w:lang w:eastAsia="zh-CN"/>
              </w:rPr>
              <w:t>7*3 Sector</w:t>
            </w:r>
          </w:p>
        </w:tc>
      </w:tr>
      <w:tr w:rsidR="00D300E9" w:rsidRPr="005726D7" w14:paraId="7B987A68" w14:textId="77777777" w:rsidTr="00C80105">
        <w:trPr>
          <w:trHeight w:val="240"/>
          <w:jc w:val="center"/>
        </w:trPr>
        <w:tc>
          <w:tcPr>
            <w:tcW w:w="1463" w:type="dxa"/>
            <w:vMerge/>
            <w:noWrap/>
          </w:tcPr>
          <w:p w14:paraId="48C54D1C" w14:textId="77777777" w:rsidR="00D300E9" w:rsidRPr="005726D7" w:rsidRDefault="00D300E9" w:rsidP="00C80105">
            <w:pPr>
              <w:rPr>
                <w:lang w:eastAsia="zh-CN"/>
              </w:rPr>
            </w:pPr>
          </w:p>
        </w:tc>
        <w:tc>
          <w:tcPr>
            <w:tcW w:w="2360" w:type="dxa"/>
            <w:noWrap/>
          </w:tcPr>
          <w:p w14:paraId="542BFE44" w14:textId="77777777" w:rsidR="00D300E9" w:rsidRPr="005726D7" w:rsidRDefault="00D300E9" w:rsidP="00C80105">
            <w:pPr>
              <w:rPr>
                <w:lang w:eastAsia="zh-CN"/>
              </w:rPr>
            </w:pPr>
            <w:r w:rsidRPr="005726D7">
              <w:rPr>
                <w:lang w:eastAsia="zh-CN"/>
              </w:rPr>
              <w:t>Carrier Frequency</w:t>
            </w:r>
          </w:p>
        </w:tc>
        <w:tc>
          <w:tcPr>
            <w:tcW w:w="3402" w:type="dxa"/>
            <w:noWrap/>
          </w:tcPr>
          <w:p w14:paraId="36C66167" w14:textId="77777777" w:rsidR="00D300E9" w:rsidRPr="005726D7" w:rsidRDefault="00D300E9" w:rsidP="00C80105">
            <w:pPr>
              <w:rPr>
                <w:lang w:eastAsia="zh-CN"/>
              </w:rPr>
            </w:pPr>
            <w:r w:rsidRPr="005726D7">
              <w:rPr>
                <w:lang w:eastAsia="zh-CN"/>
              </w:rPr>
              <w:t>2.1GHz</w:t>
            </w:r>
          </w:p>
        </w:tc>
        <w:tc>
          <w:tcPr>
            <w:tcW w:w="3278" w:type="dxa"/>
            <w:noWrap/>
          </w:tcPr>
          <w:p w14:paraId="73937911" w14:textId="77777777" w:rsidR="00D300E9" w:rsidRPr="005726D7" w:rsidRDefault="00D300E9" w:rsidP="00C80105">
            <w:pPr>
              <w:rPr>
                <w:lang w:eastAsia="zh-CN"/>
              </w:rPr>
            </w:pPr>
            <w:r w:rsidRPr="005726D7">
              <w:rPr>
                <w:rFonts w:eastAsia="MS Mincho"/>
                <w:lang w:eastAsia="ja-JP"/>
              </w:rPr>
              <w:t>4.0GHz</w:t>
            </w:r>
          </w:p>
        </w:tc>
      </w:tr>
      <w:tr w:rsidR="00D300E9" w:rsidRPr="005726D7" w14:paraId="1CE4A873" w14:textId="77777777" w:rsidTr="00C80105">
        <w:trPr>
          <w:trHeight w:val="240"/>
          <w:jc w:val="center"/>
        </w:trPr>
        <w:tc>
          <w:tcPr>
            <w:tcW w:w="1463" w:type="dxa"/>
            <w:vMerge/>
            <w:noWrap/>
          </w:tcPr>
          <w:p w14:paraId="239CE417" w14:textId="77777777" w:rsidR="00D300E9" w:rsidRPr="005726D7" w:rsidRDefault="00D300E9" w:rsidP="00C80105">
            <w:pPr>
              <w:rPr>
                <w:lang w:eastAsia="zh-CN"/>
              </w:rPr>
            </w:pPr>
          </w:p>
        </w:tc>
        <w:tc>
          <w:tcPr>
            <w:tcW w:w="2360" w:type="dxa"/>
            <w:noWrap/>
          </w:tcPr>
          <w:p w14:paraId="54E70705" w14:textId="77777777" w:rsidR="00D300E9" w:rsidRPr="005726D7" w:rsidRDefault="00D300E9" w:rsidP="00C80105">
            <w:pPr>
              <w:rPr>
                <w:lang w:eastAsia="zh-CN"/>
              </w:rPr>
            </w:pPr>
            <w:r w:rsidRPr="005726D7">
              <w:rPr>
                <w:lang w:eastAsia="zh-CN"/>
              </w:rPr>
              <w:t>Multiple access</w:t>
            </w:r>
          </w:p>
        </w:tc>
        <w:tc>
          <w:tcPr>
            <w:tcW w:w="3402" w:type="dxa"/>
            <w:noWrap/>
          </w:tcPr>
          <w:p w14:paraId="3E051B4A" w14:textId="77777777" w:rsidR="00D300E9" w:rsidRPr="005726D7" w:rsidRDefault="00D300E9" w:rsidP="00C80105">
            <w:pPr>
              <w:rPr>
                <w:lang w:eastAsia="zh-CN"/>
              </w:rPr>
            </w:pPr>
            <w:r w:rsidRPr="005726D7">
              <w:rPr>
                <w:lang w:eastAsia="zh-CN"/>
              </w:rPr>
              <w:t>OFDMA</w:t>
            </w:r>
          </w:p>
        </w:tc>
        <w:tc>
          <w:tcPr>
            <w:tcW w:w="3278" w:type="dxa"/>
            <w:noWrap/>
          </w:tcPr>
          <w:p w14:paraId="64F4C2DE" w14:textId="77777777" w:rsidR="00D300E9" w:rsidRPr="005726D7" w:rsidRDefault="00D300E9" w:rsidP="00C80105">
            <w:pPr>
              <w:rPr>
                <w:lang w:eastAsia="zh-CN"/>
              </w:rPr>
            </w:pPr>
            <w:r w:rsidRPr="005726D7">
              <w:rPr>
                <w:lang w:eastAsia="zh-CN"/>
              </w:rPr>
              <w:t>OFDMA</w:t>
            </w:r>
          </w:p>
        </w:tc>
      </w:tr>
      <w:tr w:rsidR="00D300E9" w:rsidRPr="005726D7" w14:paraId="1C0497CD" w14:textId="77777777" w:rsidTr="00C80105">
        <w:trPr>
          <w:trHeight w:val="240"/>
          <w:jc w:val="center"/>
        </w:trPr>
        <w:tc>
          <w:tcPr>
            <w:tcW w:w="1463" w:type="dxa"/>
            <w:vMerge/>
            <w:noWrap/>
          </w:tcPr>
          <w:p w14:paraId="0B1F098A" w14:textId="77777777" w:rsidR="00D300E9" w:rsidRPr="005726D7" w:rsidRDefault="00D300E9" w:rsidP="00C80105">
            <w:pPr>
              <w:rPr>
                <w:lang w:eastAsia="zh-CN"/>
              </w:rPr>
            </w:pPr>
          </w:p>
        </w:tc>
        <w:tc>
          <w:tcPr>
            <w:tcW w:w="2360" w:type="dxa"/>
            <w:noWrap/>
          </w:tcPr>
          <w:p w14:paraId="40BDAABB" w14:textId="77777777" w:rsidR="00D300E9" w:rsidRPr="005726D7" w:rsidRDefault="00D300E9" w:rsidP="00C80105">
            <w:pPr>
              <w:rPr>
                <w:lang w:eastAsia="zh-CN"/>
              </w:rPr>
            </w:pPr>
            <w:r w:rsidRPr="005726D7">
              <w:rPr>
                <w:lang w:eastAsia="zh-CN"/>
              </w:rPr>
              <w:t>Duplexing</w:t>
            </w:r>
          </w:p>
        </w:tc>
        <w:tc>
          <w:tcPr>
            <w:tcW w:w="3402" w:type="dxa"/>
            <w:noWrap/>
          </w:tcPr>
          <w:p w14:paraId="474B993B" w14:textId="77777777" w:rsidR="00D300E9" w:rsidRPr="005726D7" w:rsidRDefault="00D300E9" w:rsidP="00C80105">
            <w:pPr>
              <w:rPr>
                <w:lang w:eastAsia="zh-CN"/>
              </w:rPr>
            </w:pPr>
            <w:r w:rsidRPr="005726D7">
              <w:rPr>
                <w:lang w:eastAsia="zh-CN"/>
              </w:rPr>
              <w:t>FDD (for set 2 ref. config)</w:t>
            </w:r>
          </w:p>
        </w:tc>
        <w:tc>
          <w:tcPr>
            <w:tcW w:w="3278" w:type="dxa"/>
            <w:noWrap/>
          </w:tcPr>
          <w:p w14:paraId="3A424958" w14:textId="77777777" w:rsidR="00D300E9" w:rsidRPr="005726D7" w:rsidRDefault="00D300E9" w:rsidP="00C80105">
            <w:pPr>
              <w:rPr>
                <w:lang w:eastAsia="zh-CN"/>
              </w:rPr>
            </w:pPr>
            <w:r w:rsidRPr="005726D7">
              <w:rPr>
                <w:lang w:eastAsia="zh-CN"/>
              </w:rPr>
              <w:t>TDD</w:t>
            </w:r>
            <w:r>
              <w:rPr>
                <w:lang w:eastAsia="zh-CN"/>
              </w:rPr>
              <w:t xml:space="preserve"> (for set 1 ref. config</w:t>
            </w:r>
            <w:r w:rsidRPr="005726D7">
              <w:rPr>
                <w:lang w:eastAsia="zh-CN"/>
              </w:rPr>
              <w:t>)</w:t>
            </w:r>
          </w:p>
        </w:tc>
      </w:tr>
      <w:tr w:rsidR="00D300E9" w:rsidRPr="005726D7" w14:paraId="5627FBBB" w14:textId="77777777" w:rsidTr="00C80105">
        <w:trPr>
          <w:trHeight w:val="405"/>
          <w:jc w:val="center"/>
        </w:trPr>
        <w:tc>
          <w:tcPr>
            <w:tcW w:w="1463" w:type="dxa"/>
            <w:vMerge/>
            <w:noWrap/>
          </w:tcPr>
          <w:p w14:paraId="77405D59" w14:textId="77777777" w:rsidR="00D300E9" w:rsidRPr="005726D7" w:rsidRDefault="00D300E9" w:rsidP="00C80105">
            <w:pPr>
              <w:rPr>
                <w:lang w:eastAsia="zh-CN"/>
              </w:rPr>
            </w:pPr>
          </w:p>
        </w:tc>
        <w:tc>
          <w:tcPr>
            <w:tcW w:w="2360" w:type="dxa"/>
            <w:noWrap/>
          </w:tcPr>
          <w:p w14:paraId="7B4A2347" w14:textId="77777777" w:rsidR="00D300E9" w:rsidRPr="005726D7" w:rsidRDefault="00D300E9" w:rsidP="00C80105">
            <w:pPr>
              <w:rPr>
                <w:lang w:eastAsia="zh-CN"/>
              </w:rPr>
            </w:pPr>
            <w:r w:rsidRPr="005726D7">
              <w:rPr>
                <w:lang w:eastAsia="zh-CN"/>
              </w:rPr>
              <w:t>Numerology</w:t>
            </w:r>
          </w:p>
        </w:tc>
        <w:tc>
          <w:tcPr>
            <w:tcW w:w="3402" w:type="dxa"/>
          </w:tcPr>
          <w:p w14:paraId="6638560C" w14:textId="77777777" w:rsidR="00D300E9" w:rsidRPr="005726D7" w:rsidRDefault="00D300E9" w:rsidP="00C80105">
            <w:pPr>
              <w:rPr>
                <w:lang w:eastAsia="zh-CN"/>
              </w:rPr>
            </w:pPr>
            <w:r w:rsidRPr="005726D7">
              <w:rPr>
                <w:lang w:eastAsia="zh-CN"/>
              </w:rPr>
              <w:t>15KHz,</w:t>
            </w:r>
          </w:p>
          <w:p w14:paraId="1A4A02EC" w14:textId="77777777" w:rsidR="00D300E9" w:rsidRPr="005726D7" w:rsidRDefault="00D300E9" w:rsidP="00C80105">
            <w:pPr>
              <w:rPr>
                <w:lang w:eastAsia="zh-CN"/>
              </w:rPr>
            </w:pPr>
            <w:r w:rsidRPr="005726D7">
              <w:rPr>
                <w:lang w:eastAsia="zh-CN"/>
              </w:rPr>
              <w:t>14 OFDM symbol slot</w:t>
            </w:r>
          </w:p>
        </w:tc>
        <w:tc>
          <w:tcPr>
            <w:tcW w:w="3278" w:type="dxa"/>
          </w:tcPr>
          <w:p w14:paraId="245ED52D" w14:textId="77777777" w:rsidR="00D300E9" w:rsidRPr="005726D7" w:rsidRDefault="00D300E9" w:rsidP="00C80105">
            <w:pPr>
              <w:rPr>
                <w:lang w:eastAsia="zh-CN"/>
              </w:rPr>
            </w:pPr>
            <w:r w:rsidRPr="005726D7">
              <w:rPr>
                <w:lang w:eastAsia="zh-CN"/>
              </w:rPr>
              <w:t>30kHz,</w:t>
            </w:r>
          </w:p>
          <w:p w14:paraId="6524F716" w14:textId="77777777" w:rsidR="00D300E9" w:rsidRPr="005726D7" w:rsidRDefault="00D300E9" w:rsidP="00C80105">
            <w:pPr>
              <w:rPr>
                <w:lang w:eastAsia="zh-CN"/>
              </w:rPr>
            </w:pPr>
            <w:r w:rsidRPr="005726D7">
              <w:rPr>
                <w:lang w:eastAsia="zh-CN"/>
              </w:rPr>
              <w:t>14 OFDM symbol slot</w:t>
            </w:r>
          </w:p>
        </w:tc>
      </w:tr>
      <w:tr w:rsidR="00D300E9" w:rsidRPr="005726D7" w14:paraId="5694397A" w14:textId="77777777" w:rsidTr="00C80105">
        <w:trPr>
          <w:trHeight w:val="405"/>
          <w:jc w:val="center"/>
        </w:trPr>
        <w:tc>
          <w:tcPr>
            <w:tcW w:w="1463" w:type="dxa"/>
            <w:vMerge/>
            <w:noWrap/>
          </w:tcPr>
          <w:p w14:paraId="56F10E9F" w14:textId="77777777" w:rsidR="00D300E9" w:rsidRPr="005726D7" w:rsidRDefault="00D300E9" w:rsidP="00C80105">
            <w:pPr>
              <w:rPr>
                <w:lang w:eastAsia="zh-CN"/>
              </w:rPr>
            </w:pPr>
          </w:p>
        </w:tc>
        <w:tc>
          <w:tcPr>
            <w:tcW w:w="2360" w:type="dxa"/>
          </w:tcPr>
          <w:p w14:paraId="78CAD3DB" w14:textId="77777777" w:rsidR="00D300E9" w:rsidRPr="005726D7" w:rsidRDefault="00D300E9" w:rsidP="00C80105">
            <w:pPr>
              <w:rPr>
                <w:lang w:eastAsia="zh-CN"/>
              </w:rPr>
            </w:pPr>
            <w:r w:rsidRPr="005726D7">
              <w:rPr>
                <w:lang w:eastAsia="zh-CN"/>
              </w:rPr>
              <w:t>Guard band ratio on simulation bandwidth</w:t>
            </w:r>
          </w:p>
        </w:tc>
        <w:tc>
          <w:tcPr>
            <w:tcW w:w="3402" w:type="dxa"/>
          </w:tcPr>
          <w:p w14:paraId="182E808E" w14:textId="77777777" w:rsidR="00D300E9" w:rsidRPr="005726D7" w:rsidRDefault="00D300E9" w:rsidP="00C80105">
            <w:pPr>
              <w:rPr>
                <w:lang w:eastAsia="zh-CN"/>
              </w:rPr>
            </w:pPr>
            <w:r w:rsidRPr="005726D7">
              <w:rPr>
                <w:lang w:eastAsia="zh-CN"/>
              </w:rPr>
              <w:t>FDD: 6.4% (104RB for 15kHz SCS and 20 MHz BW)</w:t>
            </w:r>
          </w:p>
        </w:tc>
        <w:tc>
          <w:tcPr>
            <w:tcW w:w="3278" w:type="dxa"/>
          </w:tcPr>
          <w:p w14:paraId="4B069523" w14:textId="77777777" w:rsidR="00D300E9" w:rsidRPr="005726D7" w:rsidRDefault="00D300E9" w:rsidP="00C80105">
            <w:pPr>
              <w:rPr>
                <w:lang w:eastAsia="zh-CN"/>
              </w:rPr>
            </w:pPr>
            <w:r w:rsidRPr="005726D7">
              <w:rPr>
                <w:lang w:eastAsia="zh-CN"/>
              </w:rPr>
              <w:t xml:space="preserve">TDD: 2.08% (272 RB for 30kHz SCS </w:t>
            </w:r>
            <w:proofErr w:type="gramStart"/>
            <w:r w:rsidRPr="005726D7">
              <w:rPr>
                <w:lang w:eastAsia="zh-CN"/>
              </w:rPr>
              <w:t>and  100</w:t>
            </w:r>
            <w:proofErr w:type="gramEnd"/>
            <w:r w:rsidRPr="005726D7">
              <w:rPr>
                <w:lang w:eastAsia="zh-CN"/>
              </w:rPr>
              <w:t xml:space="preserve"> MHz bandwidth)</w:t>
            </w:r>
          </w:p>
        </w:tc>
      </w:tr>
      <w:tr w:rsidR="00D300E9" w:rsidRPr="005726D7" w14:paraId="42F7428F" w14:textId="77777777" w:rsidTr="00C80105">
        <w:trPr>
          <w:trHeight w:val="240"/>
          <w:jc w:val="center"/>
        </w:trPr>
        <w:tc>
          <w:tcPr>
            <w:tcW w:w="1463" w:type="dxa"/>
            <w:vMerge/>
            <w:noWrap/>
          </w:tcPr>
          <w:p w14:paraId="0F6DEE64" w14:textId="77777777" w:rsidR="00D300E9" w:rsidRPr="005726D7" w:rsidRDefault="00D300E9" w:rsidP="00C80105">
            <w:pPr>
              <w:rPr>
                <w:lang w:eastAsia="zh-CN"/>
              </w:rPr>
            </w:pPr>
          </w:p>
        </w:tc>
        <w:tc>
          <w:tcPr>
            <w:tcW w:w="2360" w:type="dxa"/>
            <w:noWrap/>
          </w:tcPr>
          <w:p w14:paraId="075F297B" w14:textId="77777777" w:rsidR="00D300E9" w:rsidRPr="005726D7" w:rsidRDefault="00D300E9" w:rsidP="00C80105">
            <w:pPr>
              <w:rPr>
                <w:lang w:eastAsia="zh-CN"/>
              </w:rPr>
            </w:pPr>
            <w:r w:rsidRPr="005726D7">
              <w:rPr>
                <w:lang w:eastAsia="zh-CN"/>
              </w:rPr>
              <w:t>Simulation bandwidth</w:t>
            </w:r>
          </w:p>
        </w:tc>
        <w:tc>
          <w:tcPr>
            <w:tcW w:w="3402" w:type="dxa"/>
            <w:noWrap/>
          </w:tcPr>
          <w:p w14:paraId="68C6FB2B" w14:textId="77777777" w:rsidR="00D300E9" w:rsidRPr="005726D7" w:rsidRDefault="00D300E9" w:rsidP="00C80105">
            <w:pPr>
              <w:rPr>
                <w:lang w:eastAsia="zh-CN"/>
              </w:rPr>
            </w:pPr>
            <w:r w:rsidRPr="005726D7">
              <w:rPr>
                <w:lang w:eastAsia="zh-CN"/>
              </w:rPr>
              <w:t>equal split of 10 MHz for UL and DL</w:t>
            </w:r>
          </w:p>
        </w:tc>
        <w:tc>
          <w:tcPr>
            <w:tcW w:w="3278" w:type="dxa"/>
          </w:tcPr>
          <w:p w14:paraId="349E9642" w14:textId="77777777" w:rsidR="00D300E9" w:rsidRPr="005726D7" w:rsidRDefault="00D300E9" w:rsidP="00C80105">
            <w:pPr>
              <w:rPr>
                <w:lang w:eastAsia="zh-CN"/>
              </w:rPr>
            </w:pPr>
            <w:r w:rsidRPr="00D10563">
              <w:rPr>
                <w:lang w:eastAsia="zh-CN"/>
              </w:rPr>
              <w:t>100MHz</w:t>
            </w:r>
          </w:p>
        </w:tc>
      </w:tr>
      <w:tr w:rsidR="00D300E9" w:rsidRPr="005726D7" w14:paraId="193316D1" w14:textId="77777777" w:rsidTr="00C80105">
        <w:trPr>
          <w:trHeight w:val="240"/>
          <w:jc w:val="center"/>
        </w:trPr>
        <w:tc>
          <w:tcPr>
            <w:tcW w:w="1463" w:type="dxa"/>
            <w:vMerge/>
            <w:noWrap/>
          </w:tcPr>
          <w:p w14:paraId="22C146F6" w14:textId="77777777" w:rsidR="00D300E9" w:rsidRPr="005726D7" w:rsidRDefault="00D300E9" w:rsidP="00C80105">
            <w:pPr>
              <w:rPr>
                <w:lang w:eastAsia="zh-CN"/>
              </w:rPr>
            </w:pPr>
          </w:p>
        </w:tc>
        <w:tc>
          <w:tcPr>
            <w:tcW w:w="2360" w:type="dxa"/>
            <w:noWrap/>
          </w:tcPr>
          <w:p w14:paraId="6BCC0B21" w14:textId="77777777" w:rsidR="00D300E9" w:rsidRPr="005726D7" w:rsidRDefault="00D300E9" w:rsidP="00C80105">
            <w:pPr>
              <w:rPr>
                <w:lang w:eastAsia="zh-CN"/>
              </w:rPr>
            </w:pPr>
            <w:r w:rsidRPr="005726D7">
              <w:rPr>
                <w:lang w:eastAsia="zh-CN"/>
              </w:rPr>
              <w:t>Frame structure</w:t>
            </w:r>
          </w:p>
        </w:tc>
        <w:tc>
          <w:tcPr>
            <w:tcW w:w="3402" w:type="dxa"/>
            <w:noWrap/>
          </w:tcPr>
          <w:p w14:paraId="0DD3E0EF" w14:textId="77777777" w:rsidR="00D300E9" w:rsidRPr="005726D7" w:rsidRDefault="00D300E9" w:rsidP="00C80105">
            <w:pPr>
              <w:jc w:val="left"/>
              <w:rPr>
                <w:strike/>
                <w:lang w:eastAsia="zh-CN"/>
              </w:rPr>
            </w:pPr>
            <w:r w:rsidRPr="005726D7">
              <w:rPr>
                <w:lang w:eastAsia="zh-CN"/>
              </w:rPr>
              <w:t>N/A</w:t>
            </w:r>
          </w:p>
        </w:tc>
        <w:tc>
          <w:tcPr>
            <w:tcW w:w="3278" w:type="dxa"/>
            <w:noWrap/>
          </w:tcPr>
          <w:p w14:paraId="1468F2B0" w14:textId="77777777" w:rsidR="00D300E9" w:rsidRPr="005726D7" w:rsidRDefault="00D300E9" w:rsidP="00C80105">
            <w:pPr>
              <w:rPr>
                <w:lang w:eastAsia="zh-CN"/>
              </w:rPr>
            </w:pPr>
            <w:r w:rsidRPr="005726D7">
              <w:rPr>
                <w:lang w:eastAsia="zh-CN"/>
              </w:rPr>
              <w:t>DDDSU</w:t>
            </w:r>
          </w:p>
        </w:tc>
      </w:tr>
      <w:tr w:rsidR="00D300E9" w:rsidRPr="005726D7" w14:paraId="2B23E14B" w14:textId="77777777" w:rsidTr="00C80105">
        <w:trPr>
          <w:trHeight w:val="240"/>
          <w:jc w:val="center"/>
        </w:trPr>
        <w:tc>
          <w:tcPr>
            <w:tcW w:w="1463" w:type="dxa"/>
            <w:vMerge/>
            <w:noWrap/>
          </w:tcPr>
          <w:p w14:paraId="57FF1156" w14:textId="77777777" w:rsidR="00D300E9" w:rsidRPr="005726D7" w:rsidRDefault="00D300E9" w:rsidP="00C80105">
            <w:pPr>
              <w:rPr>
                <w:lang w:eastAsia="zh-CN"/>
              </w:rPr>
            </w:pPr>
          </w:p>
        </w:tc>
        <w:tc>
          <w:tcPr>
            <w:tcW w:w="2360" w:type="dxa"/>
          </w:tcPr>
          <w:p w14:paraId="6F490008" w14:textId="77777777" w:rsidR="00D300E9" w:rsidRPr="005726D7" w:rsidRDefault="00D300E9" w:rsidP="00C80105">
            <w:pPr>
              <w:rPr>
                <w:lang w:eastAsia="zh-CN"/>
              </w:rPr>
            </w:pPr>
            <w:r w:rsidRPr="005726D7">
              <w:rPr>
                <w:lang w:eastAsia="zh-CN"/>
              </w:rPr>
              <w:t>UT attachment</w:t>
            </w:r>
          </w:p>
        </w:tc>
        <w:tc>
          <w:tcPr>
            <w:tcW w:w="3402" w:type="dxa"/>
          </w:tcPr>
          <w:p w14:paraId="5E933368" w14:textId="77777777" w:rsidR="00D300E9" w:rsidRPr="005726D7" w:rsidRDefault="00D300E9" w:rsidP="00C80105">
            <w:pPr>
              <w:rPr>
                <w:lang w:eastAsia="zh-CN"/>
              </w:rPr>
            </w:pPr>
            <w:r w:rsidRPr="005726D7">
              <w:rPr>
                <w:lang w:eastAsia="zh-CN"/>
              </w:rPr>
              <w:t>Based on RSRP</w:t>
            </w:r>
          </w:p>
        </w:tc>
        <w:tc>
          <w:tcPr>
            <w:tcW w:w="3278" w:type="dxa"/>
            <w:noWrap/>
          </w:tcPr>
          <w:p w14:paraId="50280A67" w14:textId="77777777" w:rsidR="00D300E9" w:rsidRPr="005726D7" w:rsidRDefault="00D300E9" w:rsidP="00C80105">
            <w:pPr>
              <w:rPr>
                <w:lang w:eastAsia="zh-CN"/>
              </w:rPr>
            </w:pPr>
            <w:r w:rsidRPr="005726D7">
              <w:rPr>
                <w:lang w:eastAsia="zh-CN"/>
              </w:rPr>
              <w:t>Based on RSRP</w:t>
            </w:r>
          </w:p>
        </w:tc>
      </w:tr>
      <w:tr w:rsidR="00D300E9" w:rsidRPr="005726D7" w14:paraId="3A1C768D" w14:textId="77777777" w:rsidTr="00C80105">
        <w:trPr>
          <w:trHeight w:val="240"/>
          <w:jc w:val="center"/>
        </w:trPr>
        <w:tc>
          <w:tcPr>
            <w:tcW w:w="1463" w:type="dxa"/>
            <w:vMerge/>
            <w:noWrap/>
          </w:tcPr>
          <w:p w14:paraId="1A86C5DA" w14:textId="77777777" w:rsidR="00D300E9" w:rsidRPr="005726D7" w:rsidRDefault="00D300E9" w:rsidP="00C80105">
            <w:pPr>
              <w:rPr>
                <w:lang w:eastAsia="zh-CN"/>
              </w:rPr>
            </w:pPr>
          </w:p>
        </w:tc>
        <w:tc>
          <w:tcPr>
            <w:tcW w:w="2360" w:type="dxa"/>
          </w:tcPr>
          <w:p w14:paraId="3F60FA3C" w14:textId="77777777" w:rsidR="00D300E9" w:rsidRPr="005726D7" w:rsidRDefault="00D300E9" w:rsidP="00C80105">
            <w:pPr>
              <w:rPr>
                <w:lang w:eastAsia="zh-CN"/>
              </w:rPr>
            </w:pPr>
            <w:r w:rsidRPr="005726D7">
              <w:rPr>
                <w:lang w:eastAsia="zh-CN"/>
              </w:rPr>
              <w:t>Wrapping around method</w:t>
            </w:r>
          </w:p>
        </w:tc>
        <w:tc>
          <w:tcPr>
            <w:tcW w:w="3402" w:type="dxa"/>
          </w:tcPr>
          <w:p w14:paraId="066CB8ED" w14:textId="77777777" w:rsidR="00D300E9" w:rsidRPr="005726D7" w:rsidRDefault="00D300E9" w:rsidP="00C80105">
            <w:pPr>
              <w:rPr>
                <w:lang w:eastAsia="zh-CN"/>
              </w:rPr>
            </w:pPr>
            <w:r>
              <w:rPr>
                <w:lang w:eastAsia="zh-CN"/>
              </w:rPr>
              <w:t xml:space="preserve">Geographical </w:t>
            </w:r>
            <w:proofErr w:type="gramStart"/>
            <w:r w:rsidRPr="005726D7">
              <w:rPr>
                <w:lang w:eastAsia="zh-CN"/>
              </w:rPr>
              <w:t>distance based</w:t>
            </w:r>
            <w:proofErr w:type="gramEnd"/>
            <w:r w:rsidRPr="005726D7">
              <w:rPr>
                <w:lang w:eastAsia="zh-CN"/>
              </w:rPr>
              <w:t xml:space="preserve"> wrapping</w:t>
            </w:r>
          </w:p>
        </w:tc>
        <w:tc>
          <w:tcPr>
            <w:tcW w:w="3278" w:type="dxa"/>
          </w:tcPr>
          <w:p w14:paraId="13FF0982" w14:textId="77777777" w:rsidR="00D300E9" w:rsidRPr="005726D7" w:rsidRDefault="00D300E9" w:rsidP="00C80105">
            <w:pPr>
              <w:rPr>
                <w:lang w:eastAsia="zh-CN"/>
              </w:rPr>
            </w:pPr>
            <w:r w:rsidRPr="005726D7">
              <w:rPr>
                <w:lang w:eastAsia="zh-CN"/>
              </w:rPr>
              <w:t xml:space="preserve">Geographical </w:t>
            </w:r>
            <w:proofErr w:type="gramStart"/>
            <w:r w:rsidRPr="005726D7">
              <w:rPr>
                <w:lang w:eastAsia="zh-CN"/>
              </w:rPr>
              <w:t>distance based</w:t>
            </w:r>
            <w:proofErr w:type="gramEnd"/>
            <w:r w:rsidRPr="005726D7">
              <w:rPr>
                <w:lang w:eastAsia="zh-CN"/>
              </w:rPr>
              <w:t xml:space="preserve"> wrapping</w:t>
            </w:r>
          </w:p>
        </w:tc>
      </w:tr>
      <w:bookmarkEnd w:id="12"/>
      <w:tr w:rsidR="00D300E9" w:rsidRPr="005726D7" w14:paraId="14779B22" w14:textId="77777777" w:rsidTr="00C80105">
        <w:trPr>
          <w:trHeight w:val="405"/>
          <w:jc w:val="center"/>
        </w:trPr>
        <w:tc>
          <w:tcPr>
            <w:tcW w:w="1463" w:type="dxa"/>
            <w:vMerge/>
            <w:noWrap/>
          </w:tcPr>
          <w:p w14:paraId="70FCCD25" w14:textId="77777777" w:rsidR="00D300E9" w:rsidRPr="005726D7" w:rsidRDefault="00D300E9" w:rsidP="00C80105">
            <w:pPr>
              <w:rPr>
                <w:lang w:eastAsia="zh-CN"/>
              </w:rPr>
            </w:pPr>
          </w:p>
        </w:tc>
        <w:tc>
          <w:tcPr>
            <w:tcW w:w="2360" w:type="dxa"/>
          </w:tcPr>
          <w:p w14:paraId="2D57010C" w14:textId="77777777" w:rsidR="00D300E9" w:rsidRPr="005726D7" w:rsidRDefault="00D300E9" w:rsidP="00C80105">
            <w:pPr>
              <w:rPr>
                <w:bCs/>
                <w:lang w:eastAsia="zh-CN"/>
              </w:rPr>
            </w:pPr>
            <w:r w:rsidRPr="005726D7">
              <w:rPr>
                <w:bCs/>
                <w:lang w:eastAsia="zh-CN"/>
              </w:rPr>
              <w:t>Traffic model</w:t>
            </w:r>
          </w:p>
        </w:tc>
        <w:tc>
          <w:tcPr>
            <w:tcW w:w="3402" w:type="dxa"/>
          </w:tcPr>
          <w:p w14:paraId="7DD005E4" w14:textId="77777777" w:rsidR="00D300E9" w:rsidRPr="005726D7" w:rsidRDefault="00D300E9" w:rsidP="00C80105">
            <w:pPr>
              <w:rPr>
                <w:color w:val="FF0000"/>
                <w:lang w:eastAsia="zh-CN"/>
              </w:rPr>
            </w:pPr>
            <w:r w:rsidRPr="00D10563">
              <w:rPr>
                <w:lang w:eastAsia="zh-CN"/>
              </w:rPr>
              <w:t>FTP3 IM</w:t>
            </w:r>
            <w:r>
              <w:rPr>
                <w:lang w:eastAsia="zh-CN"/>
              </w:rPr>
              <w:t>, VOIP</w:t>
            </w:r>
          </w:p>
        </w:tc>
        <w:tc>
          <w:tcPr>
            <w:tcW w:w="3278" w:type="dxa"/>
          </w:tcPr>
          <w:p w14:paraId="307F088B" w14:textId="77777777" w:rsidR="00D300E9" w:rsidRPr="005726D7" w:rsidRDefault="00D300E9" w:rsidP="00C80105">
            <w:pPr>
              <w:rPr>
                <w:color w:val="FF0000"/>
                <w:lang w:eastAsia="zh-CN"/>
              </w:rPr>
            </w:pPr>
            <w:r w:rsidRPr="00D10563">
              <w:rPr>
                <w:lang w:eastAsia="zh-CN"/>
              </w:rPr>
              <w:t>FTP3 IM</w:t>
            </w:r>
            <w:r>
              <w:rPr>
                <w:lang w:eastAsia="zh-CN"/>
              </w:rPr>
              <w:t>, VOIP</w:t>
            </w:r>
          </w:p>
        </w:tc>
      </w:tr>
      <w:bookmarkEnd w:id="13"/>
      <w:tr w:rsidR="00D300E9" w:rsidRPr="005726D7" w14:paraId="407E04B6" w14:textId="77777777" w:rsidTr="00C80105">
        <w:trPr>
          <w:trHeight w:val="240"/>
          <w:jc w:val="center"/>
        </w:trPr>
        <w:tc>
          <w:tcPr>
            <w:tcW w:w="1463" w:type="dxa"/>
            <w:vMerge w:val="restart"/>
            <w:noWrap/>
          </w:tcPr>
          <w:p w14:paraId="4B872AA3" w14:textId="77777777" w:rsidR="00D300E9" w:rsidRPr="005726D7" w:rsidRDefault="00D300E9" w:rsidP="00C80105">
            <w:pPr>
              <w:rPr>
                <w:lang w:eastAsia="zh-CN"/>
              </w:rPr>
            </w:pPr>
            <w:r w:rsidRPr="005726D7">
              <w:rPr>
                <w:lang w:eastAsia="zh-CN"/>
              </w:rPr>
              <w:t>BS parameters</w:t>
            </w:r>
          </w:p>
        </w:tc>
        <w:tc>
          <w:tcPr>
            <w:tcW w:w="2360" w:type="dxa"/>
          </w:tcPr>
          <w:p w14:paraId="1B7B8D67" w14:textId="77777777" w:rsidR="00D300E9" w:rsidRPr="005726D7" w:rsidRDefault="00D300E9" w:rsidP="00C80105">
            <w:pPr>
              <w:rPr>
                <w:bCs/>
                <w:lang w:eastAsia="zh-CN"/>
              </w:rPr>
            </w:pPr>
            <w:r w:rsidRPr="005726D7">
              <w:rPr>
                <w:bCs/>
                <w:lang w:eastAsia="zh-CN"/>
              </w:rPr>
              <w:t>BS antenna height</w:t>
            </w:r>
          </w:p>
        </w:tc>
        <w:tc>
          <w:tcPr>
            <w:tcW w:w="3402" w:type="dxa"/>
          </w:tcPr>
          <w:p w14:paraId="6DEC6841" w14:textId="77777777" w:rsidR="00D300E9" w:rsidRPr="005726D7" w:rsidRDefault="00D300E9" w:rsidP="00C80105">
            <w:pPr>
              <w:rPr>
                <w:lang w:eastAsia="zh-CN"/>
              </w:rPr>
            </w:pPr>
            <w:r w:rsidRPr="005726D7">
              <w:rPr>
                <w:lang w:eastAsia="zh-CN"/>
              </w:rPr>
              <w:t>25 m</w:t>
            </w:r>
          </w:p>
        </w:tc>
        <w:tc>
          <w:tcPr>
            <w:tcW w:w="3278" w:type="dxa"/>
          </w:tcPr>
          <w:p w14:paraId="21687C87" w14:textId="77777777" w:rsidR="00D300E9" w:rsidRPr="005726D7" w:rsidRDefault="00D300E9" w:rsidP="00C80105">
            <w:pPr>
              <w:rPr>
                <w:lang w:eastAsia="zh-CN"/>
              </w:rPr>
            </w:pPr>
            <w:r w:rsidRPr="005726D7">
              <w:rPr>
                <w:lang w:eastAsia="zh-CN"/>
              </w:rPr>
              <w:t>25 m</w:t>
            </w:r>
          </w:p>
        </w:tc>
      </w:tr>
      <w:tr w:rsidR="00D300E9" w:rsidRPr="005726D7" w14:paraId="17B0197D" w14:textId="77777777" w:rsidTr="00C80105">
        <w:trPr>
          <w:trHeight w:val="240"/>
          <w:jc w:val="center"/>
        </w:trPr>
        <w:tc>
          <w:tcPr>
            <w:tcW w:w="1463" w:type="dxa"/>
            <w:vMerge/>
            <w:noWrap/>
          </w:tcPr>
          <w:p w14:paraId="3D878067" w14:textId="77777777" w:rsidR="00D300E9" w:rsidRPr="005726D7" w:rsidRDefault="00D300E9" w:rsidP="00C80105">
            <w:pPr>
              <w:rPr>
                <w:lang w:eastAsia="zh-CN"/>
              </w:rPr>
            </w:pPr>
          </w:p>
        </w:tc>
        <w:tc>
          <w:tcPr>
            <w:tcW w:w="2360" w:type="dxa"/>
          </w:tcPr>
          <w:p w14:paraId="1255B16F" w14:textId="77777777" w:rsidR="00D300E9" w:rsidRPr="005726D7" w:rsidRDefault="00D300E9" w:rsidP="00C80105">
            <w:pPr>
              <w:rPr>
                <w:bCs/>
                <w:lang w:eastAsia="zh-CN"/>
              </w:rPr>
            </w:pPr>
            <w:r w:rsidRPr="005726D7">
              <w:rPr>
                <w:bCs/>
                <w:lang w:eastAsia="zh-CN"/>
              </w:rPr>
              <w:t>BS noise figure</w:t>
            </w:r>
          </w:p>
        </w:tc>
        <w:tc>
          <w:tcPr>
            <w:tcW w:w="3402" w:type="dxa"/>
          </w:tcPr>
          <w:p w14:paraId="7C84A3C5" w14:textId="77777777" w:rsidR="00D300E9" w:rsidRPr="005726D7" w:rsidRDefault="00D300E9" w:rsidP="00C80105">
            <w:pPr>
              <w:rPr>
                <w:lang w:eastAsia="zh-CN"/>
              </w:rPr>
            </w:pPr>
            <w:r w:rsidRPr="005726D7">
              <w:rPr>
                <w:lang w:eastAsia="zh-CN"/>
              </w:rPr>
              <w:t>5 dB</w:t>
            </w:r>
          </w:p>
        </w:tc>
        <w:tc>
          <w:tcPr>
            <w:tcW w:w="3278" w:type="dxa"/>
          </w:tcPr>
          <w:p w14:paraId="078BC278" w14:textId="77777777" w:rsidR="00D300E9" w:rsidRPr="005726D7" w:rsidRDefault="00D300E9" w:rsidP="00C80105">
            <w:pPr>
              <w:rPr>
                <w:lang w:eastAsia="zh-CN"/>
              </w:rPr>
            </w:pPr>
            <w:r w:rsidRPr="005726D7">
              <w:rPr>
                <w:lang w:eastAsia="zh-CN"/>
              </w:rPr>
              <w:t>5 dB</w:t>
            </w:r>
          </w:p>
        </w:tc>
      </w:tr>
      <w:tr w:rsidR="00D300E9" w:rsidRPr="005726D7" w14:paraId="52C0D634" w14:textId="77777777" w:rsidTr="00C80105">
        <w:trPr>
          <w:trHeight w:val="240"/>
          <w:jc w:val="center"/>
        </w:trPr>
        <w:tc>
          <w:tcPr>
            <w:tcW w:w="1463" w:type="dxa"/>
            <w:vMerge/>
            <w:noWrap/>
          </w:tcPr>
          <w:p w14:paraId="59CE841C" w14:textId="77777777" w:rsidR="00D300E9" w:rsidRPr="005726D7" w:rsidRDefault="00D300E9" w:rsidP="00C80105">
            <w:pPr>
              <w:rPr>
                <w:lang w:eastAsia="zh-CN"/>
              </w:rPr>
            </w:pPr>
          </w:p>
        </w:tc>
        <w:tc>
          <w:tcPr>
            <w:tcW w:w="2360" w:type="dxa"/>
          </w:tcPr>
          <w:p w14:paraId="62AF0CBF" w14:textId="77777777" w:rsidR="00D300E9" w:rsidRPr="005726D7" w:rsidRDefault="00D300E9" w:rsidP="00C80105">
            <w:pPr>
              <w:rPr>
                <w:bCs/>
                <w:lang w:eastAsia="zh-CN"/>
              </w:rPr>
            </w:pPr>
            <w:r w:rsidRPr="005726D7">
              <w:rPr>
                <w:bCs/>
                <w:lang w:eastAsia="zh-CN"/>
              </w:rPr>
              <w:t>BS antenna element gain</w:t>
            </w:r>
          </w:p>
        </w:tc>
        <w:tc>
          <w:tcPr>
            <w:tcW w:w="3402" w:type="dxa"/>
          </w:tcPr>
          <w:p w14:paraId="7088EEC6" w14:textId="77777777" w:rsidR="00D300E9" w:rsidRPr="005726D7" w:rsidRDefault="00D300E9" w:rsidP="00C80105">
            <w:pPr>
              <w:rPr>
                <w:lang w:eastAsia="zh-CN"/>
              </w:rPr>
            </w:pPr>
            <w:r w:rsidRPr="005726D7">
              <w:rPr>
                <w:lang w:eastAsia="zh-CN"/>
              </w:rPr>
              <w:t>8 dBi</w:t>
            </w:r>
          </w:p>
        </w:tc>
        <w:tc>
          <w:tcPr>
            <w:tcW w:w="3278" w:type="dxa"/>
          </w:tcPr>
          <w:p w14:paraId="503D17A4" w14:textId="77777777" w:rsidR="00D300E9" w:rsidRPr="005726D7" w:rsidRDefault="00D300E9" w:rsidP="00C80105">
            <w:pPr>
              <w:rPr>
                <w:lang w:eastAsia="zh-CN"/>
              </w:rPr>
            </w:pPr>
            <w:r w:rsidRPr="005726D7">
              <w:rPr>
                <w:lang w:eastAsia="zh-CN"/>
              </w:rPr>
              <w:t>8 dBi</w:t>
            </w:r>
          </w:p>
        </w:tc>
      </w:tr>
      <w:tr w:rsidR="00D300E9" w:rsidRPr="005726D7" w14:paraId="7A3E2AD8" w14:textId="77777777" w:rsidTr="00C80105">
        <w:trPr>
          <w:trHeight w:val="704"/>
          <w:jc w:val="center"/>
        </w:trPr>
        <w:tc>
          <w:tcPr>
            <w:tcW w:w="1463" w:type="dxa"/>
            <w:vMerge/>
            <w:noWrap/>
          </w:tcPr>
          <w:p w14:paraId="4AE66ABF" w14:textId="77777777" w:rsidR="00D300E9" w:rsidRPr="005726D7" w:rsidRDefault="00D300E9" w:rsidP="00C80105">
            <w:pPr>
              <w:rPr>
                <w:lang w:eastAsia="zh-CN"/>
              </w:rPr>
            </w:pPr>
          </w:p>
        </w:tc>
        <w:tc>
          <w:tcPr>
            <w:tcW w:w="2360" w:type="dxa"/>
          </w:tcPr>
          <w:p w14:paraId="049A03C6" w14:textId="77777777" w:rsidR="00D300E9" w:rsidRPr="005726D7" w:rsidRDefault="00D300E9" w:rsidP="00C80105">
            <w:pPr>
              <w:rPr>
                <w:lang w:eastAsia="zh-CN"/>
              </w:rPr>
            </w:pPr>
            <w:r w:rsidRPr="005726D7">
              <w:rPr>
                <w:lang w:eastAsia="zh-CN"/>
              </w:rPr>
              <w:t>Antenna configuration at TRxP</w:t>
            </w:r>
          </w:p>
        </w:tc>
        <w:tc>
          <w:tcPr>
            <w:tcW w:w="3402" w:type="dxa"/>
          </w:tcPr>
          <w:p w14:paraId="238F6300" w14:textId="77777777" w:rsidR="00D300E9" w:rsidRPr="005726D7" w:rsidRDefault="00D300E9" w:rsidP="00C80105">
            <w:pPr>
              <w:rPr>
                <w:lang w:eastAsia="zh-CN"/>
              </w:rPr>
            </w:pPr>
            <w:r w:rsidRPr="005726D7">
              <w:rPr>
                <w:lang w:eastAsia="zh-CN"/>
              </w:rPr>
              <w:t>For 32T: (</w:t>
            </w:r>
            <w:proofErr w:type="gramStart"/>
            <w:r w:rsidRPr="005726D7">
              <w:rPr>
                <w:lang w:eastAsia="zh-CN"/>
              </w:rPr>
              <w:t>M,N</w:t>
            </w:r>
            <w:proofErr w:type="gramEnd"/>
            <w:r w:rsidRPr="005726D7">
              <w:rPr>
                <w:lang w:eastAsia="zh-CN"/>
              </w:rPr>
              <w:t>,P,Mg,Ng; Mp,Np) = (8,8,2,1,1;2,8)</w:t>
            </w:r>
            <w:r w:rsidRPr="005726D7">
              <w:rPr>
                <w:lang w:eastAsia="zh-CN"/>
              </w:rPr>
              <w:br/>
              <w:t>(dH, dV)=(0.5, 0.8)λ</w:t>
            </w:r>
          </w:p>
        </w:tc>
        <w:tc>
          <w:tcPr>
            <w:tcW w:w="3278" w:type="dxa"/>
          </w:tcPr>
          <w:p w14:paraId="4ED5C6F3" w14:textId="77777777" w:rsidR="00D300E9" w:rsidRPr="005726D7" w:rsidRDefault="00D300E9" w:rsidP="00C80105">
            <w:pPr>
              <w:rPr>
                <w:lang w:eastAsia="zh-CN"/>
              </w:rPr>
            </w:pPr>
            <w:r>
              <w:rPr>
                <w:lang w:eastAsia="zh-CN"/>
              </w:rPr>
              <w:t>For 64</w:t>
            </w:r>
            <w:r w:rsidRPr="005726D7">
              <w:rPr>
                <w:lang w:eastAsia="zh-CN"/>
              </w:rPr>
              <w:t>T: (</w:t>
            </w:r>
            <w:proofErr w:type="gramStart"/>
            <w:r w:rsidRPr="005726D7">
              <w:rPr>
                <w:lang w:eastAsia="zh-CN"/>
              </w:rPr>
              <w:t>M,</w:t>
            </w:r>
            <w:r>
              <w:rPr>
                <w:lang w:eastAsia="zh-CN"/>
              </w:rPr>
              <w:t>N</w:t>
            </w:r>
            <w:proofErr w:type="gramEnd"/>
            <w:r>
              <w:rPr>
                <w:lang w:eastAsia="zh-CN"/>
              </w:rPr>
              <w:t>,P,Mg,Ng; Mp,Np) = (8,8,2,1,1;4</w:t>
            </w:r>
            <w:r w:rsidRPr="005726D7">
              <w:rPr>
                <w:lang w:eastAsia="zh-CN"/>
              </w:rPr>
              <w:t>,8)</w:t>
            </w:r>
            <w:r w:rsidRPr="005726D7">
              <w:rPr>
                <w:lang w:eastAsia="zh-CN"/>
              </w:rPr>
              <w:br/>
              <w:t>(dH, dV)=(0.5, 0.8)λ</w:t>
            </w:r>
          </w:p>
        </w:tc>
      </w:tr>
      <w:tr w:rsidR="00D300E9" w:rsidRPr="005726D7" w14:paraId="78AF590E" w14:textId="77777777" w:rsidTr="00C80105">
        <w:trPr>
          <w:trHeight w:val="240"/>
          <w:jc w:val="center"/>
        </w:trPr>
        <w:tc>
          <w:tcPr>
            <w:tcW w:w="1463" w:type="dxa"/>
            <w:vMerge w:val="restart"/>
            <w:noWrap/>
          </w:tcPr>
          <w:p w14:paraId="3DFEA71E" w14:textId="77777777" w:rsidR="00D300E9" w:rsidRPr="005726D7" w:rsidRDefault="00D300E9" w:rsidP="00C80105">
            <w:pPr>
              <w:rPr>
                <w:lang w:eastAsia="zh-CN"/>
              </w:rPr>
            </w:pPr>
            <w:r w:rsidRPr="005726D7">
              <w:rPr>
                <w:lang w:eastAsia="zh-CN"/>
              </w:rPr>
              <w:t>UE parameters</w:t>
            </w:r>
          </w:p>
        </w:tc>
        <w:tc>
          <w:tcPr>
            <w:tcW w:w="2360" w:type="dxa"/>
          </w:tcPr>
          <w:p w14:paraId="6D5DED1B" w14:textId="77777777" w:rsidR="00D300E9" w:rsidRPr="005726D7" w:rsidRDefault="00D300E9" w:rsidP="00C80105">
            <w:pPr>
              <w:rPr>
                <w:bCs/>
                <w:lang w:eastAsia="zh-CN"/>
              </w:rPr>
            </w:pPr>
            <w:r w:rsidRPr="005726D7">
              <w:rPr>
                <w:bCs/>
                <w:lang w:eastAsia="zh-CN"/>
              </w:rPr>
              <w:t>UE power class</w:t>
            </w:r>
          </w:p>
        </w:tc>
        <w:tc>
          <w:tcPr>
            <w:tcW w:w="3402" w:type="dxa"/>
          </w:tcPr>
          <w:p w14:paraId="475E2263" w14:textId="77777777" w:rsidR="00D300E9" w:rsidRPr="005726D7" w:rsidRDefault="00D300E9" w:rsidP="00C80105">
            <w:pPr>
              <w:rPr>
                <w:lang w:eastAsia="zh-CN"/>
              </w:rPr>
            </w:pPr>
            <w:r w:rsidRPr="005726D7">
              <w:rPr>
                <w:lang w:eastAsia="zh-CN"/>
              </w:rPr>
              <w:t>23dBm</w:t>
            </w:r>
          </w:p>
        </w:tc>
        <w:tc>
          <w:tcPr>
            <w:tcW w:w="3278" w:type="dxa"/>
          </w:tcPr>
          <w:p w14:paraId="015A1A4B" w14:textId="77777777" w:rsidR="00D300E9" w:rsidRPr="005726D7" w:rsidRDefault="00D300E9" w:rsidP="00C80105">
            <w:pPr>
              <w:rPr>
                <w:lang w:eastAsia="zh-CN"/>
              </w:rPr>
            </w:pPr>
            <w:r w:rsidRPr="005726D7">
              <w:rPr>
                <w:lang w:eastAsia="zh-CN"/>
              </w:rPr>
              <w:t>23dBm</w:t>
            </w:r>
          </w:p>
        </w:tc>
      </w:tr>
      <w:tr w:rsidR="00D300E9" w:rsidRPr="005726D7" w14:paraId="68EB78A9" w14:textId="77777777" w:rsidTr="00C80105">
        <w:trPr>
          <w:trHeight w:val="240"/>
          <w:jc w:val="center"/>
        </w:trPr>
        <w:tc>
          <w:tcPr>
            <w:tcW w:w="1463" w:type="dxa"/>
            <w:vMerge/>
            <w:noWrap/>
          </w:tcPr>
          <w:p w14:paraId="79F8558F" w14:textId="77777777" w:rsidR="00D300E9" w:rsidRPr="005726D7" w:rsidRDefault="00D300E9" w:rsidP="00C80105">
            <w:pPr>
              <w:rPr>
                <w:lang w:eastAsia="zh-CN"/>
              </w:rPr>
            </w:pPr>
          </w:p>
        </w:tc>
        <w:tc>
          <w:tcPr>
            <w:tcW w:w="2360" w:type="dxa"/>
          </w:tcPr>
          <w:p w14:paraId="46F754D9" w14:textId="77777777" w:rsidR="00D300E9" w:rsidRPr="005726D7" w:rsidRDefault="00D300E9" w:rsidP="00C80105">
            <w:pPr>
              <w:rPr>
                <w:bCs/>
                <w:lang w:eastAsia="zh-CN"/>
              </w:rPr>
            </w:pPr>
            <w:r w:rsidRPr="005726D7">
              <w:rPr>
                <w:bCs/>
                <w:lang w:eastAsia="zh-CN"/>
              </w:rPr>
              <w:t>UE noise figure</w:t>
            </w:r>
          </w:p>
        </w:tc>
        <w:tc>
          <w:tcPr>
            <w:tcW w:w="3402" w:type="dxa"/>
          </w:tcPr>
          <w:p w14:paraId="197ED317" w14:textId="77777777" w:rsidR="00D300E9" w:rsidRPr="005726D7" w:rsidRDefault="00D300E9" w:rsidP="00C80105">
            <w:pPr>
              <w:rPr>
                <w:lang w:eastAsia="zh-CN"/>
              </w:rPr>
            </w:pPr>
            <w:r w:rsidRPr="005726D7">
              <w:rPr>
                <w:lang w:eastAsia="zh-CN"/>
              </w:rPr>
              <w:t>9 dB</w:t>
            </w:r>
          </w:p>
        </w:tc>
        <w:tc>
          <w:tcPr>
            <w:tcW w:w="3278" w:type="dxa"/>
          </w:tcPr>
          <w:p w14:paraId="3174CD0F" w14:textId="77777777" w:rsidR="00D300E9" w:rsidRPr="005726D7" w:rsidRDefault="00D300E9" w:rsidP="00C80105">
            <w:pPr>
              <w:rPr>
                <w:lang w:eastAsia="zh-CN"/>
              </w:rPr>
            </w:pPr>
            <w:r w:rsidRPr="005726D7">
              <w:rPr>
                <w:lang w:eastAsia="zh-CN"/>
              </w:rPr>
              <w:t xml:space="preserve"> 9 dB</w:t>
            </w:r>
          </w:p>
        </w:tc>
      </w:tr>
      <w:tr w:rsidR="00D300E9" w:rsidRPr="005726D7" w14:paraId="7E8F5982" w14:textId="77777777" w:rsidTr="00C80105">
        <w:trPr>
          <w:trHeight w:val="240"/>
          <w:jc w:val="center"/>
        </w:trPr>
        <w:tc>
          <w:tcPr>
            <w:tcW w:w="1463" w:type="dxa"/>
            <w:vMerge/>
            <w:noWrap/>
          </w:tcPr>
          <w:p w14:paraId="2C80DEC9" w14:textId="77777777" w:rsidR="00D300E9" w:rsidRPr="005726D7" w:rsidRDefault="00D300E9" w:rsidP="00C80105">
            <w:pPr>
              <w:rPr>
                <w:lang w:eastAsia="zh-CN"/>
              </w:rPr>
            </w:pPr>
          </w:p>
        </w:tc>
        <w:tc>
          <w:tcPr>
            <w:tcW w:w="2360" w:type="dxa"/>
          </w:tcPr>
          <w:p w14:paraId="66EF945E" w14:textId="77777777" w:rsidR="00D300E9" w:rsidRPr="005726D7" w:rsidRDefault="00D300E9" w:rsidP="00C80105">
            <w:pPr>
              <w:rPr>
                <w:bCs/>
                <w:lang w:eastAsia="zh-CN"/>
              </w:rPr>
            </w:pPr>
            <w:r w:rsidRPr="005726D7">
              <w:rPr>
                <w:bCs/>
                <w:lang w:eastAsia="zh-CN"/>
              </w:rPr>
              <w:t xml:space="preserve">UE antenna element </w:t>
            </w:r>
            <w:proofErr w:type="gramStart"/>
            <w:r w:rsidRPr="005726D7">
              <w:rPr>
                <w:bCs/>
                <w:lang w:eastAsia="zh-CN"/>
              </w:rPr>
              <w:t>gain</w:t>
            </w:r>
            <w:proofErr w:type="gramEnd"/>
          </w:p>
        </w:tc>
        <w:tc>
          <w:tcPr>
            <w:tcW w:w="3402" w:type="dxa"/>
          </w:tcPr>
          <w:p w14:paraId="101BC1B4" w14:textId="77777777" w:rsidR="00D300E9" w:rsidRPr="005726D7" w:rsidRDefault="00D300E9" w:rsidP="00C80105">
            <w:pPr>
              <w:rPr>
                <w:lang w:eastAsia="zh-CN"/>
              </w:rPr>
            </w:pPr>
            <w:r w:rsidRPr="005726D7">
              <w:rPr>
                <w:lang w:eastAsia="zh-CN"/>
              </w:rPr>
              <w:t>0 dBi</w:t>
            </w:r>
          </w:p>
        </w:tc>
        <w:tc>
          <w:tcPr>
            <w:tcW w:w="3278" w:type="dxa"/>
          </w:tcPr>
          <w:p w14:paraId="13E2CAEB" w14:textId="77777777" w:rsidR="00D300E9" w:rsidRPr="005726D7" w:rsidRDefault="00D300E9" w:rsidP="00C80105">
            <w:pPr>
              <w:rPr>
                <w:lang w:eastAsia="zh-CN"/>
              </w:rPr>
            </w:pPr>
            <w:r w:rsidRPr="005726D7">
              <w:rPr>
                <w:lang w:eastAsia="zh-CN"/>
              </w:rPr>
              <w:t>0 dBi</w:t>
            </w:r>
          </w:p>
        </w:tc>
      </w:tr>
      <w:tr w:rsidR="00D300E9" w:rsidRPr="005726D7" w14:paraId="67C1F15D" w14:textId="77777777" w:rsidTr="00C80105">
        <w:trPr>
          <w:trHeight w:val="240"/>
          <w:jc w:val="center"/>
        </w:trPr>
        <w:tc>
          <w:tcPr>
            <w:tcW w:w="1463" w:type="dxa"/>
            <w:vMerge/>
            <w:noWrap/>
          </w:tcPr>
          <w:p w14:paraId="5C69BCA5" w14:textId="77777777" w:rsidR="00D300E9" w:rsidRPr="005726D7" w:rsidRDefault="00D300E9" w:rsidP="00C80105">
            <w:pPr>
              <w:rPr>
                <w:lang w:eastAsia="zh-CN"/>
              </w:rPr>
            </w:pPr>
          </w:p>
        </w:tc>
        <w:tc>
          <w:tcPr>
            <w:tcW w:w="2360" w:type="dxa"/>
          </w:tcPr>
          <w:p w14:paraId="5F76FFD9" w14:textId="77777777" w:rsidR="00D300E9" w:rsidRPr="005726D7" w:rsidRDefault="00D300E9" w:rsidP="00C80105">
            <w:pPr>
              <w:rPr>
                <w:bCs/>
                <w:lang w:eastAsia="zh-CN"/>
              </w:rPr>
            </w:pPr>
            <w:r w:rsidRPr="005726D7">
              <w:rPr>
                <w:bCs/>
                <w:lang w:eastAsia="zh-CN"/>
              </w:rPr>
              <w:t>UE antenna height</w:t>
            </w:r>
          </w:p>
        </w:tc>
        <w:tc>
          <w:tcPr>
            <w:tcW w:w="3402" w:type="dxa"/>
          </w:tcPr>
          <w:p w14:paraId="734215F9" w14:textId="77777777" w:rsidR="00D300E9" w:rsidRPr="005726D7" w:rsidRDefault="00D300E9" w:rsidP="00C80105">
            <w:pPr>
              <w:rPr>
                <w:lang w:eastAsia="zh-CN"/>
              </w:rPr>
            </w:pPr>
            <w:r w:rsidRPr="005726D7">
              <w:rPr>
                <w:lang w:eastAsia="zh-CN"/>
              </w:rPr>
              <w:t>Outdoor UEs: 1.5 m; Indoor Uts: 1.5m or consider floor height</w:t>
            </w:r>
          </w:p>
        </w:tc>
        <w:tc>
          <w:tcPr>
            <w:tcW w:w="3278" w:type="dxa"/>
          </w:tcPr>
          <w:p w14:paraId="4951F21C" w14:textId="77777777" w:rsidR="00D300E9" w:rsidRPr="005726D7" w:rsidRDefault="00D300E9" w:rsidP="00C80105">
            <w:pPr>
              <w:rPr>
                <w:lang w:eastAsia="zh-CN"/>
              </w:rPr>
            </w:pPr>
            <w:r w:rsidRPr="005726D7">
              <w:rPr>
                <w:lang w:eastAsia="zh-CN"/>
              </w:rPr>
              <w:t>Outdoor UEs: 1.5 m; Indoor Uts: 1.5m or consider floor height</w:t>
            </w:r>
          </w:p>
        </w:tc>
      </w:tr>
      <w:tr w:rsidR="00D300E9" w:rsidRPr="005726D7" w14:paraId="083033A3" w14:textId="77777777" w:rsidTr="00C80105">
        <w:trPr>
          <w:trHeight w:val="839"/>
          <w:jc w:val="center"/>
        </w:trPr>
        <w:tc>
          <w:tcPr>
            <w:tcW w:w="1463" w:type="dxa"/>
            <w:vMerge/>
            <w:noWrap/>
          </w:tcPr>
          <w:p w14:paraId="16556AC8" w14:textId="77777777" w:rsidR="00D300E9" w:rsidRPr="005726D7" w:rsidRDefault="00D300E9" w:rsidP="00C80105">
            <w:pPr>
              <w:rPr>
                <w:lang w:eastAsia="zh-CN"/>
              </w:rPr>
            </w:pPr>
          </w:p>
        </w:tc>
        <w:tc>
          <w:tcPr>
            <w:tcW w:w="2360" w:type="dxa"/>
          </w:tcPr>
          <w:p w14:paraId="65EE4702" w14:textId="77777777" w:rsidR="00D300E9" w:rsidRPr="005726D7" w:rsidRDefault="00D300E9" w:rsidP="00C80105">
            <w:pPr>
              <w:rPr>
                <w:lang w:eastAsia="zh-CN"/>
              </w:rPr>
            </w:pPr>
            <w:r w:rsidRPr="005726D7">
              <w:rPr>
                <w:lang w:eastAsia="zh-CN"/>
              </w:rPr>
              <w:t>Antenna configuration at UE</w:t>
            </w:r>
          </w:p>
        </w:tc>
        <w:tc>
          <w:tcPr>
            <w:tcW w:w="3402" w:type="dxa"/>
          </w:tcPr>
          <w:p w14:paraId="0126F517" w14:textId="77777777" w:rsidR="00D300E9" w:rsidRPr="005726D7" w:rsidRDefault="00D300E9" w:rsidP="00C80105">
            <w:pPr>
              <w:rPr>
                <w:lang w:val="pt-PT" w:eastAsia="zh-CN"/>
              </w:rPr>
            </w:pPr>
            <w:r w:rsidRPr="005726D7">
              <w:rPr>
                <w:lang w:val="pt-PT" w:eastAsia="zh-CN"/>
              </w:rPr>
              <w:t>For 4R: (M,N,P,Mg,Ng; Mp,Np)= (1,2,2,1,1; 1,2)</w:t>
            </w:r>
          </w:p>
          <w:p w14:paraId="4E953345" w14:textId="77777777" w:rsidR="00D300E9" w:rsidRPr="005726D7" w:rsidRDefault="00D300E9" w:rsidP="00C80105">
            <w:pPr>
              <w:rPr>
                <w:lang w:eastAsia="zh-CN"/>
              </w:rPr>
            </w:pPr>
            <w:r w:rsidRPr="005726D7">
              <w:rPr>
                <w:lang w:eastAsia="zh-CN"/>
              </w:rPr>
              <w:t xml:space="preserve">(dH, </w:t>
            </w:r>
            <w:proofErr w:type="gramStart"/>
            <w:r w:rsidRPr="005726D7">
              <w:rPr>
                <w:lang w:eastAsia="zh-CN"/>
              </w:rPr>
              <w:t>dV)=</w:t>
            </w:r>
            <w:proofErr w:type="gramEnd"/>
            <w:r w:rsidRPr="005726D7">
              <w:rPr>
                <w:lang w:eastAsia="zh-CN"/>
              </w:rPr>
              <w:t>(0.5, N/A)λ</w:t>
            </w:r>
          </w:p>
        </w:tc>
        <w:tc>
          <w:tcPr>
            <w:tcW w:w="3278" w:type="dxa"/>
          </w:tcPr>
          <w:p w14:paraId="4CDCB595" w14:textId="77777777" w:rsidR="00D300E9" w:rsidRPr="005726D7" w:rsidRDefault="00D300E9" w:rsidP="00C80105">
            <w:pPr>
              <w:rPr>
                <w:lang w:val="pt-PT" w:eastAsia="zh-CN"/>
              </w:rPr>
            </w:pPr>
            <w:r w:rsidRPr="005726D7">
              <w:rPr>
                <w:lang w:val="pt-PT" w:eastAsia="zh-CN"/>
              </w:rPr>
              <w:t>For 4R: (M,N,P,Mg,Ng; Mp,Np)= (1,2,2,1,1; 1,2)</w:t>
            </w:r>
          </w:p>
          <w:p w14:paraId="4A2F006D" w14:textId="77777777" w:rsidR="00D300E9" w:rsidRPr="005726D7" w:rsidRDefault="00D300E9" w:rsidP="00C80105">
            <w:pPr>
              <w:rPr>
                <w:lang w:eastAsia="zh-CN"/>
              </w:rPr>
            </w:pPr>
            <w:r w:rsidRPr="005726D7">
              <w:rPr>
                <w:lang w:eastAsia="zh-CN"/>
              </w:rPr>
              <w:t xml:space="preserve">(dH, </w:t>
            </w:r>
            <w:proofErr w:type="gramStart"/>
            <w:r w:rsidRPr="005726D7">
              <w:rPr>
                <w:lang w:eastAsia="zh-CN"/>
              </w:rPr>
              <w:t>dV)=</w:t>
            </w:r>
            <w:proofErr w:type="gramEnd"/>
            <w:r w:rsidRPr="005726D7">
              <w:rPr>
                <w:lang w:eastAsia="zh-CN"/>
              </w:rPr>
              <w:t>(0.5, N/A)λ</w:t>
            </w:r>
          </w:p>
        </w:tc>
      </w:tr>
      <w:tr w:rsidR="00D300E9" w:rsidRPr="005726D7" w14:paraId="594CC274" w14:textId="77777777" w:rsidTr="00C80105">
        <w:trPr>
          <w:trHeight w:val="240"/>
          <w:jc w:val="center"/>
        </w:trPr>
        <w:tc>
          <w:tcPr>
            <w:tcW w:w="1463" w:type="dxa"/>
            <w:vMerge w:val="restart"/>
            <w:noWrap/>
          </w:tcPr>
          <w:p w14:paraId="3C39A61E" w14:textId="77777777" w:rsidR="00D300E9" w:rsidRPr="005726D7" w:rsidRDefault="00D300E9" w:rsidP="00C80105">
            <w:pPr>
              <w:rPr>
                <w:lang w:eastAsia="zh-CN"/>
              </w:rPr>
            </w:pPr>
            <w:r w:rsidRPr="005726D7">
              <w:rPr>
                <w:lang w:eastAsia="zh-CN"/>
              </w:rPr>
              <w:t>Transmission parameters</w:t>
            </w:r>
          </w:p>
        </w:tc>
        <w:tc>
          <w:tcPr>
            <w:tcW w:w="2360" w:type="dxa"/>
            <w:noWrap/>
          </w:tcPr>
          <w:p w14:paraId="0AA6A5B1" w14:textId="77777777" w:rsidR="00D300E9" w:rsidRPr="005726D7" w:rsidRDefault="00D300E9" w:rsidP="00C80105">
            <w:pPr>
              <w:rPr>
                <w:lang w:eastAsia="zh-CN"/>
              </w:rPr>
            </w:pPr>
            <w:r w:rsidRPr="005726D7">
              <w:rPr>
                <w:lang w:eastAsia="zh-CN"/>
              </w:rPr>
              <w:t>Modulation</w:t>
            </w:r>
          </w:p>
        </w:tc>
        <w:tc>
          <w:tcPr>
            <w:tcW w:w="3402" w:type="dxa"/>
            <w:noWrap/>
          </w:tcPr>
          <w:p w14:paraId="362F3425" w14:textId="77777777" w:rsidR="00D300E9" w:rsidRPr="005726D7" w:rsidRDefault="00D300E9" w:rsidP="00C80105">
            <w:pPr>
              <w:rPr>
                <w:lang w:eastAsia="zh-CN"/>
              </w:rPr>
            </w:pPr>
            <w:r w:rsidRPr="005726D7">
              <w:rPr>
                <w:lang w:eastAsia="zh-CN"/>
              </w:rPr>
              <w:t>Up to 256 QAM</w:t>
            </w:r>
          </w:p>
        </w:tc>
        <w:tc>
          <w:tcPr>
            <w:tcW w:w="3278" w:type="dxa"/>
            <w:noWrap/>
          </w:tcPr>
          <w:p w14:paraId="4BF035CC" w14:textId="77777777" w:rsidR="00D300E9" w:rsidRPr="005726D7" w:rsidRDefault="00D300E9" w:rsidP="00C80105">
            <w:pPr>
              <w:rPr>
                <w:lang w:eastAsia="zh-CN"/>
              </w:rPr>
            </w:pPr>
            <w:r w:rsidRPr="005726D7">
              <w:rPr>
                <w:lang w:eastAsia="zh-CN"/>
              </w:rPr>
              <w:t>Up to 256 QAM</w:t>
            </w:r>
          </w:p>
        </w:tc>
      </w:tr>
      <w:tr w:rsidR="00D300E9" w:rsidRPr="005726D7" w14:paraId="432C67FD" w14:textId="77777777" w:rsidTr="00C80105">
        <w:trPr>
          <w:trHeight w:val="240"/>
          <w:jc w:val="center"/>
        </w:trPr>
        <w:tc>
          <w:tcPr>
            <w:tcW w:w="1463" w:type="dxa"/>
            <w:vMerge/>
            <w:noWrap/>
          </w:tcPr>
          <w:p w14:paraId="70CCB2D4" w14:textId="77777777" w:rsidR="00D300E9" w:rsidRPr="005726D7" w:rsidRDefault="00D300E9" w:rsidP="00C80105">
            <w:pPr>
              <w:rPr>
                <w:lang w:eastAsia="zh-CN"/>
              </w:rPr>
            </w:pPr>
          </w:p>
        </w:tc>
        <w:tc>
          <w:tcPr>
            <w:tcW w:w="2360" w:type="dxa"/>
            <w:noWrap/>
          </w:tcPr>
          <w:p w14:paraId="77F57549" w14:textId="77777777" w:rsidR="00D300E9" w:rsidRPr="005726D7" w:rsidRDefault="00D300E9" w:rsidP="00C80105">
            <w:pPr>
              <w:rPr>
                <w:lang w:eastAsia="zh-CN"/>
              </w:rPr>
            </w:pPr>
            <w:r w:rsidRPr="005726D7">
              <w:rPr>
                <w:lang w:eastAsia="zh-CN"/>
              </w:rPr>
              <w:t>Transmission scheme</w:t>
            </w:r>
          </w:p>
        </w:tc>
        <w:tc>
          <w:tcPr>
            <w:tcW w:w="3402" w:type="dxa"/>
            <w:noWrap/>
          </w:tcPr>
          <w:p w14:paraId="1EA15E8B" w14:textId="77777777" w:rsidR="00D300E9" w:rsidRPr="005726D7" w:rsidRDefault="00D300E9" w:rsidP="00C80105">
            <w:pPr>
              <w:rPr>
                <w:lang w:eastAsia="zh-CN"/>
              </w:rPr>
            </w:pPr>
            <w:r w:rsidRPr="005726D7">
              <w:rPr>
                <w:lang w:eastAsia="zh-CN"/>
              </w:rPr>
              <w:t xml:space="preserve">SU-MIMO </w:t>
            </w:r>
          </w:p>
        </w:tc>
        <w:tc>
          <w:tcPr>
            <w:tcW w:w="3278" w:type="dxa"/>
          </w:tcPr>
          <w:p w14:paraId="2FB4B910" w14:textId="77777777" w:rsidR="00D300E9" w:rsidRPr="005726D7" w:rsidRDefault="00D300E9" w:rsidP="00C80105">
            <w:pPr>
              <w:rPr>
                <w:lang w:eastAsia="zh-CN"/>
              </w:rPr>
            </w:pPr>
            <w:r w:rsidRPr="005726D7">
              <w:rPr>
                <w:lang w:eastAsia="zh-CN"/>
              </w:rPr>
              <w:t xml:space="preserve">SU-MIMO </w:t>
            </w:r>
          </w:p>
        </w:tc>
      </w:tr>
      <w:tr w:rsidR="00D300E9" w:rsidRPr="005726D7" w14:paraId="182E6C6D" w14:textId="77777777" w:rsidTr="00C80105">
        <w:trPr>
          <w:trHeight w:val="240"/>
          <w:jc w:val="center"/>
        </w:trPr>
        <w:tc>
          <w:tcPr>
            <w:tcW w:w="1463" w:type="dxa"/>
            <w:vMerge/>
            <w:noWrap/>
          </w:tcPr>
          <w:p w14:paraId="199E3233" w14:textId="77777777" w:rsidR="00D300E9" w:rsidRPr="005726D7" w:rsidRDefault="00D300E9" w:rsidP="00C80105">
            <w:pPr>
              <w:rPr>
                <w:lang w:eastAsia="zh-CN"/>
              </w:rPr>
            </w:pPr>
          </w:p>
        </w:tc>
        <w:tc>
          <w:tcPr>
            <w:tcW w:w="2360" w:type="dxa"/>
            <w:noWrap/>
          </w:tcPr>
          <w:p w14:paraId="64F88779" w14:textId="77777777" w:rsidR="00D300E9" w:rsidRPr="005726D7" w:rsidRDefault="00D300E9" w:rsidP="00C80105">
            <w:pPr>
              <w:rPr>
                <w:lang w:eastAsia="zh-CN"/>
              </w:rPr>
            </w:pPr>
            <w:r w:rsidRPr="005726D7">
              <w:rPr>
                <w:lang w:eastAsia="zh-CN"/>
              </w:rPr>
              <w:t>SU dimension</w:t>
            </w:r>
          </w:p>
        </w:tc>
        <w:tc>
          <w:tcPr>
            <w:tcW w:w="3402" w:type="dxa"/>
          </w:tcPr>
          <w:p w14:paraId="2D720899" w14:textId="77777777" w:rsidR="00D300E9" w:rsidRPr="005726D7" w:rsidRDefault="00D300E9" w:rsidP="00C80105">
            <w:pPr>
              <w:rPr>
                <w:lang w:eastAsia="zh-CN"/>
              </w:rPr>
            </w:pPr>
            <w:r w:rsidRPr="005726D7">
              <w:rPr>
                <w:lang w:eastAsia="zh-CN"/>
              </w:rPr>
              <w:t>For 4Rx: Up to 4 layers</w:t>
            </w:r>
          </w:p>
        </w:tc>
        <w:tc>
          <w:tcPr>
            <w:tcW w:w="3278" w:type="dxa"/>
          </w:tcPr>
          <w:p w14:paraId="0AC08EAE" w14:textId="77777777" w:rsidR="00D300E9" w:rsidRPr="005726D7" w:rsidRDefault="00D300E9" w:rsidP="00C80105">
            <w:pPr>
              <w:rPr>
                <w:lang w:eastAsia="zh-CN"/>
              </w:rPr>
            </w:pPr>
            <w:r w:rsidRPr="005726D7">
              <w:rPr>
                <w:lang w:eastAsia="zh-CN"/>
              </w:rPr>
              <w:t>For 4Rx: Up to 4 layers</w:t>
            </w:r>
          </w:p>
        </w:tc>
      </w:tr>
      <w:tr w:rsidR="00D300E9" w:rsidRPr="005726D7" w14:paraId="5FDBE64B" w14:textId="77777777" w:rsidTr="00C80105">
        <w:trPr>
          <w:trHeight w:val="240"/>
          <w:jc w:val="center"/>
        </w:trPr>
        <w:tc>
          <w:tcPr>
            <w:tcW w:w="1463" w:type="dxa"/>
            <w:vMerge/>
            <w:noWrap/>
          </w:tcPr>
          <w:p w14:paraId="48024273" w14:textId="77777777" w:rsidR="00D300E9" w:rsidRPr="005726D7" w:rsidRDefault="00D300E9" w:rsidP="00C80105">
            <w:pPr>
              <w:rPr>
                <w:lang w:eastAsia="zh-CN"/>
              </w:rPr>
            </w:pPr>
          </w:p>
        </w:tc>
        <w:tc>
          <w:tcPr>
            <w:tcW w:w="2360" w:type="dxa"/>
            <w:noWrap/>
          </w:tcPr>
          <w:p w14:paraId="19BC201A" w14:textId="77777777" w:rsidR="00D300E9" w:rsidRPr="005726D7" w:rsidRDefault="00D300E9" w:rsidP="00C80105">
            <w:pPr>
              <w:rPr>
                <w:lang w:eastAsia="zh-CN"/>
              </w:rPr>
            </w:pPr>
            <w:r w:rsidRPr="005726D7">
              <w:rPr>
                <w:lang w:eastAsia="zh-CN"/>
              </w:rPr>
              <w:t>DL CSI measurement</w:t>
            </w:r>
          </w:p>
        </w:tc>
        <w:tc>
          <w:tcPr>
            <w:tcW w:w="3402" w:type="dxa"/>
            <w:noWrap/>
          </w:tcPr>
          <w:p w14:paraId="6128559E" w14:textId="77777777" w:rsidR="00D300E9" w:rsidRPr="005726D7" w:rsidRDefault="00D300E9" w:rsidP="00C80105">
            <w:pPr>
              <w:rPr>
                <w:lang w:eastAsia="zh-CN"/>
              </w:rPr>
            </w:pPr>
            <w:r w:rsidRPr="005726D7">
              <w:rPr>
                <w:lang w:eastAsia="zh-CN"/>
              </w:rPr>
              <w:t>Non-precoded CSI-</w:t>
            </w:r>
            <w:proofErr w:type="gramStart"/>
            <w:r w:rsidRPr="005726D7">
              <w:rPr>
                <w:lang w:eastAsia="zh-CN"/>
              </w:rPr>
              <w:t>RS  based</w:t>
            </w:r>
            <w:proofErr w:type="gramEnd"/>
          </w:p>
        </w:tc>
        <w:tc>
          <w:tcPr>
            <w:tcW w:w="3278" w:type="dxa"/>
            <w:noWrap/>
          </w:tcPr>
          <w:p w14:paraId="636975DF" w14:textId="77777777" w:rsidR="00D300E9" w:rsidRPr="005726D7" w:rsidRDefault="00D300E9" w:rsidP="00C80105">
            <w:pPr>
              <w:rPr>
                <w:lang w:eastAsia="zh-CN"/>
              </w:rPr>
            </w:pPr>
            <w:r w:rsidRPr="005726D7">
              <w:rPr>
                <w:lang w:eastAsia="zh-CN"/>
              </w:rPr>
              <w:t>Precoded CSI-RS based</w:t>
            </w:r>
          </w:p>
        </w:tc>
      </w:tr>
      <w:tr w:rsidR="00D300E9" w:rsidRPr="005726D7" w14:paraId="4A416250" w14:textId="77777777" w:rsidTr="00C80105">
        <w:trPr>
          <w:trHeight w:val="240"/>
          <w:jc w:val="center"/>
        </w:trPr>
        <w:tc>
          <w:tcPr>
            <w:tcW w:w="1463" w:type="dxa"/>
            <w:vMerge/>
            <w:noWrap/>
          </w:tcPr>
          <w:p w14:paraId="121EB5DF" w14:textId="77777777" w:rsidR="00D300E9" w:rsidRPr="005726D7" w:rsidRDefault="00D300E9" w:rsidP="00C80105">
            <w:pPr>
              <w:rPr>
                <w:lang w:eastAsia="zh-CN"/>
              </w:rPr>
            </w:pPr>
          </w:p>
        </w:tc>
        <w:tc>
          <w:tcPr>
            <w:tcW w:w="2360" w:type="dxa"/>
            <w:noWrap/>
          </w:tcPr>
          <w:p w14:paraId="3F33F1B2" w14:textId="77777777" w:rsidR="00D300E9" w:rsidRPr="005726D7" w:rsidRDefault="00D300E9" w:rsidP="00C80105">
            <w:pPr>
              <w:rPr>
                <w:lang w:eastAsia="zh-CN"/>
              </w:rPr>
            </w:pPr>
            <w:r w:rsidRPr="005726D7">
              <w:rPr>
                <w:lang w:eastAsia="zh-CN"/>
              </w:rPr>
              <w:t>DL codebook</w:t>
            </w:r>
          </w:p>
        </w:tc>
        <w:tc>
          <w:tcPr>
            <w:tcW w:w="3402" w:type="dxa"/>
            <w:noWrap/>
          </w:tcPr>
          <w:p w14:paraId="46CC10A8" w14:textId="77777777" w:rsidR="00D300E9" w:rsidRPr="005726D7" w:rsidRDefault="00D300E9" w:rsidP="00C80105">
            <w:pPr>
              <w:rPr>
                <w:lang w:eastAsia="zh-CN"/>
              </w:rPr>
            </w:pPr>
            <w:r w:rsidRPr="005726D7">
              <w:rPr>
                <w:lang w:eastAsia="zh-CN"/>
              </w:rPr>
              <w:t>Type I/II codebook</w:t>
            </w:r>
          </w:p>
        </w:tc>
        <w:tc>
          <w:tcPr>
            <w:tcW w:w="3278" w:type="dxa"/>
            <w:noWrap/>
          </w:tcPr>
          <w:p w14:paraId="1DA7D274" w14:textId="77777777" w:rsidR="00D300E9" w:rsidRPr="005726D7" w:rsidRDefault="00D300E9" w:rsidP="00C80105">
            <w:pPr>
              <w:rPr>
                <w:lang w:eastAsia="zh-CN"/>
              </w:rPr>
            </w:pPr>
            <w:r w:rsidRPr="005726D7">
              <w:rPr>
                <w:lang w:eastAsia="zh-CN"/>
              </w:rPr>
              <w:t>non-PMI transmission</w:t>
            </w:r>
          </w:p>
        </w:tc>
      </w:tr>
      <w:tr w:rsidR="00D300E9" w:rsidRPr="005726D7" w14:paraId="67DEEAE8" w14:textId="77777777" w:rsidTr="00C80105">
        <w:trPr>
          <w:trHeight w:val="240"/>
          <w:jc w:val="center"/>
        </w:trPr>
        <w:tc>
          <w:tcPr>
            <w:tcW w:w="1463" w:type="dxa"/>
            <w:vMerge/>
            <w:noWrap/>
          </w:tcPr>
          <w:p w14:paraId="49657D6A" w14:textId="77777777" w:rsidR="00D300E9" w:rsidRPr="005726D7" w:rsidRDefault="00D300E9" w:rsidP="00C80105">
            <w:pPr>
              <w:rPr>
                <w:lang w:eastAsia="zh-CN"/>
              </w:rPr>
            </w:pPr>
          </w:p>
        </w:tc>
        <w:tc>
          <w:tcPr>
            <w:tcW w:w="2360" w:type="dxa"/>
            <w:noWrap/>
          </w:tcPr>
          <w:p w14:paraId="558929FE" w14:textId="77777777" w:rsidR="00D300E9" w:rsidRPr="005726D7" w:rsidRDefault="00D300E9" w:rsidP="00C80105">
            <w:pPr>
              <w:rPr>
                <w:lang w:eastAsia="zh-CN"/>
              </w:rPr>
            </w:pPr>
            <w:r w:rsidRPr="005726D7">
              <w:rPr>
                <w:lang w:eastAsia="zh-CN"/>
              </w:rPr>
              <w:t>SRS transmission</w:t>
            </w:r>
          </w:p>
        </w:tc>
        <w:tc>
          <w:tcPr>
            <w:tcW w:w="3402" w:type="dxa"/>
            <w:noWrap/>
          </w:tcPr>
          <w:p w14:paraId="0A1CD0FD" w14:textId="77777777" w:rsidR="00D300E9" w:rsidRPr="005726D7" w:rsidRDefault="00D300E9" w:rsidP="00C80105">
            <w:pPr>
              <w:rPr>
                <w:lang w:eastAsia="zh-CN"/>
              </w:rPr>
            </w:pPr>
            <w:r w:rsidRPr="005726D7">
              <w:rPr>
                <w:lang w:eastAsia="zh-CN"/>
              </w:rPr>
              <w:t>N/A</w:t>
            </w:r>
          </w:p>
        </w:tc>
        <w:tc>
          <w:tcPr>
            <w:tcW w:w="3278" w:type="dxa"/>
          </w:tcPr>
          <w:p w14:paraId="0E8A39FA" w14:textId="77777777" w:rsidR="00D300E9" w:rsidRPr="005726D7" w:rsidRDefault="00D300E9" w:rsidP="00C80105">
            <w:pPr>
              <w:rPr>
                <w:lang w:eastAsia="zh-CN"/>
              </w:rPr>
            </w:pPr>
            <w:r w:rsidRPr="005726D7">
              <w:rPr>
                <w:lang w:eastAsia="zh-CN"/>
              </w:rPr>
              <w:t>For UE 4 Tx ports: Non-precoded SRS</w:t>
            </w:r>
          </w:p>
        </w:tc>
      </w:tr>
      <w:tr w:rsidR="00D300E9" w:rsidRPr="005726D7" w14:paraId="1A3F00DD" w14:textId="77777777" w:rsidTr="00C80105">
        <w:trPr>
          <w:trHeight w:val="240"/>
          <w:jc w:val="center"/>
        </w:trPr>
        <w:tc>
          <w:tcPr>
            <w:tcW w:w="1463" w:type="dxa"/>
            <w:vMerge/>
            <w:noWrap/>
          </w:tcPr>
          <w:p w14:paraId="6DE6C43C" w14:textId="77777777" w:rsidR="00D300E9" w:rsidRPr="005726D7" w:rsidRDefault="00D300E9" w:rsidP="00C80105">
            <w:pPr>
              <w:rPr>
                <w:lang w:eastAsia="zh-CN"/>
              </w:rPr>
            </w:pPr>
          </w:p>
        </w:tc>
        <w:tc>
          <w:tcPr>
            <w:tcW w:w="2360" w:type="dxa"/>
            <w:noWrap/>
          </w:tcPr>
          <w:p w14:paraId="49031899" w14:textId="77777777" w:rsidR="00D300E9" w:rsidRPr="006F3513" w:rsidRDefault="00D300E9" w:rsidP="00C80105">
            <w:pPr>
              <w:rPr>
                <w:lang w:eastAsia="zh-CN"/>
              </w:rPr>
            </w:pPr>
            <w:r w:rsidRPr="006F3513">
              <w:rPr>
                <w:lang w:eastAsia="zh-CN"/>
              </w:rPr>
              <w:t>CSI feedback</w:t>
            </w:r>
          </w:p>
        </w:tc>
        <w:tc>
          <w:tcPr>
            <w:tcW w:w="3402" w:type="dxa"/>
            <w:noWrap/>
          </w:tcPr>
          <w:p w14:paraId="16D38784" w14:textId="77777777" w:rsidR="00D300E9" w:rsidRPr="006F3513" w:rsidRDefault="00D300E9" w:rsidP="00C80105">
            <w:pPr>
              <w:rPr>
                <w:lang w:eastAsia="zh-CN"/>
              </w:rPr>
            </w:pPr>
            <w:r>
              <w:rPr>
                <w:lang w:eastAsia="zh-CN"/>
              </w:rPr>
              <w:t xml:space="preserve">Subband based, every 5 </w:t>
            </w:r>
            <w:proofErr w:type="gramStart"/>
            <w:r>
              <w:rPr>
                <w:lang w:eastAsia="zh-CN"/>
              </w:rPr>
              <w:t>slot</w:t>
            </w:r>
            <w:proofErr w:type="gramEnd"/>
            <w:r w:rsidRPr="006F3513">
              <w:rPr>
                <w:lang w:eastAsia="zh-CN"/>
              </w:rPr>
              <w:t xml:space="preserve"> </w:t>
            </w:r>
          </w:p>
        </w:tc>
        <w:tc>
          <w:tcPr>
            <w:tcW w:w="3278" w:type="dxa"/>
          </w:tcPr>
          <w:p w14:paraId="4C0295F0" w14:textId="77777777" w:rsidR="00D300E9" w:rsidRPr="006F3513" w:rsidRDefault="00D300E9" w:rsidP="00C80105">
            <w:pPr>
              <w:rPr>
                <w:lang w:eastAsia="zh-CN"/>
              </w:rPr>
            </w:pPr>
            <w:r>
              <w:rPr>
                <w:lang w:eastAsia="zh-CN"/>
              </w:rPr>
              <w:t xml:space="preserve">Subband based, every 5 </w:t>
            </w:r>
            <w:proofErr w:type="gramStart"/>
            <w:r>
              <w:rPr>
                <w:lang w:eastAsia="zh-CN"/>
              </w:rPr>
              <w:t>slot</w:t>
            </w:r>
            <w:proofErr w:type="gramEnd"/>
          </w:p>
        </w:tc>
      </w:tr>
      <w:tr w:rsidR="00D300E9" w:rsidRPr="005726D7" w14:paraId="187F52DB" w14:textId="77777777" w:rsidTr="00C80105">
        <w:trPr>
          <w:trHeight w:val="240"/>
          <w:jc w:val="center"/>
        </w:trPr>
        <w:tc>
          <w:tcPr>
            <w:tcW w:w="1463" w:type="dxa"/>
            <w:vMerge/>
            <w:noWrap/>
          </w:tcPr>
          <w:p w14:paraId="7E10EE9B" w14:textId="77777777" w:rsidR="00D300E9" w:rsidRPr="005726D7" w:rsidRDefault="00D300E9" w:rsidP="00C80105">
            <w:pPr>
              <w:rPr>
                <w:lang w:eastAsia="zh-CN"/>
              </w:rPr>
            </w:pPr>
          </w:p>
        </w:tc>
        <w:tc>
          <w:tcPr>
            <w:tcW w:w="2360" w:type="dxa"/>
            <w:noWrap/>
          </w:tcPr>
          <w:p w14:paraId="6A9EA5B8" w14:textId="77777777" w:rsidR="00D300E9" w:rsidRPr="005726D7" w:rsidRDefault="00D300E9" w:rsidP="00C80105">
            <w:pPr>
              <w:rPr>
                <w:lang w:eastAsia="zh-CN"/>
              </w:rPr>
            </w:pPr>
            <w:r w:rsidRPr="005726D7">
              <w:rPr>
                <w:lang w:eastAsia="zh-CN"/>
              </w:rPr>
              <w:t>Interference measurement</w:t>
            </w:r>
          </w:p>
        </w:tc>
        <w:tc>
          <w:tcPr>
            <w:tcW w:w="3402" w:type="dxa"/>
          </w:tcPr>
          <w:p w14:paraId="634875F5" w14:textId="77777777" w:rsidR="00D300E9" w:rsidRPr="005726D7" w:rsidRDefault="00D300E9" w:rsidP="00C80105">
            <w:pPr>
              <w:rPr>
                <w:lang w:eastAsia="zh-CN"/>
              </w:rPr>
            </w:pPr>
            <w:r w:rsidRPr="005726D7">
              <w:rPr>
                <w:lang w:eastAsia="zh-CN"/>
              </w:rPr>
              <w:t>SU-CQI; CSI-IM for inter-cell interference measurement</w:t>
            </w:r>
          </w:p>
        </w:tc>
        <w:tc>
          <w:tcPr>
            <w:tcW w:w="3278" w:type="dxa"/>
          </w:tcPr>
          <w:p w14:paraId="6DE22A58" w14:textId="77777777" w:rsidR="00D300E9" w:rsidRPr="005726D7" w:rsidRDefault="00D300E9" w:rsidP="00C80105">
            <w:pPr>
              <w:rPr>
                <w:lang w:eastAsia="zh-CN"/>
              </w:rPr>
            </w:pPr>
            <w:r w:rsidRPr="005726D7">
              <w:rPr>
                <w:lang w:eastAsia="zh-CN"/>
              </w:rPr>
              <w:t>SU-CQI; CSI-IM for inter-cell interference measurement</w:t>
            </w:r>
          </w:p>
        </w:tc>
      </w:tr>
      <w:tr w:rsidR="00D300E9" w:rsidRPr="005726D7" w14:paraId="38C09037" w14:textId="77777777" w:rsidTr="00C80105">
        <w:trPr>
          <w:trHeight w:val="240"/>
          <w:jc w:val="center"/>
        </w:trPr>
        <w:tc>
          <w:tcPr>
            <w:tcW w:w="1463" w:type="dxa"/>
            <w:vMerge/>
            <w:noWrap/>
          </w:tcPr>
          <w:p w14:paraId="679A49CA" w14:textId="77777777" w:rsidR="00D300E9" w:rsidRPr="005726D7" w:rsidRDefault="00D300E9" w:rsidP="00C80105">
            <w:pPr>
              <w:rPr>
                <w:lang w:eastAsia="zh-CN"/>
              </w:rPr>
            </w:pPr>
          </w:p>
        </w:tc>
        <w:tc>
          <w:tcPr>
            <w:tcW w:w="2360" w:type="dxa"/>
            <w:noWrap/>
          </w:tcPr>
          <w:p w14:paraId="250DA6FF" w14:textId="77777777" w:rsidR="00D300E9" w:rsidRPr="005726D7" w:rsidRDefault="00D300E9" w:rsidP="00C80105">
            <w:pPr>
              <w:rPr>
                <w:lang w:eastAsia="zh-CN"/>
              </w:rPr>
            </w:pPr>
            <w:r w:rsidRPr="005726D7">
              <w:rPr>
                <w:lang w:eastAsia="zh-CN"/>
              </w:rPr>
              <w:t>Scheduling</w:t>
            </w:r>
          </w:p>
        </w:tc>
        <w:tc>
          <w:tcPr>
            <w:tcW w:w="3402" w:type="dxa"/>
            <w:noWrap/>
          </w:tcPr>
          <w:p w14:paraId="17CC4B99" w14:textId="77777777" w:rsidR="00D300E9" w:rsidRPr="005726D7" w:rsidRDefault="00D300E9" w:rsidP="00C80105">
            <w:pPr>
              <w:rPr>
                <w:lang w:eastAsia="zh-CN"/>
              </w:rPr>
            </w:pPr>
            <w:r w:rsidRPr="005726D7">
              <w:rPr>
                <w:lang w:eastAsia="zh-CN"/>
              </w:rPr>
              <w:t>PF</w:t>
            </w:r>
          </w:p>
        </w:tc>
        <w:tc>
          <w:tcPr>
            <w:tcW w:w="3278" w:type="dxa"/>
            <w:noWrap/>
          </w:tcPr>
          <w:p w14:paraId="137CE096" w14:textId="77777777" w:rsidR="00D300E9" w:rsidRPr="005726D7" w:rsidRDefault="00D300E9" w:rsidP="00C80105">
            <w:pPr>
              <w:rPr>
                <w:lang w:eastAsia="zh-CN"/>
              </w:rPr>
            </w:pPr>
            <w:r w:rsidRPr="005726D7">
              <w:rPr>
                <w:lang w:eastAsia="zh-CN"/>
              </w:rPr>
              <w:t>PF</w:t>
            </w:r>
          </w:p>
        </w:tc>
      </w:tr>
      <w:tr w:rsidR="00D300E9" w:rsidRPr="005726D7" w14:paraId="426D5ACB" w14:textId="77777777" w:rsidTr="00C80105">
        <w:trPr>
          <w:trHeight w:val="240"/>
          <w:jc w:val="center"/>
        </w:trPr>
        <w:tc>
          <w:tcPr>
            <w:tcW w:w="1463" w:type="dxa"/>
            <w:vMerge/>
            <w:noWrap/>
          </w:tcPr>
          <w:p w14:paraId="4E6970E3" w14:textId="77777777" w:rsidR="00D300E9" w:rsidRPr="005726D7" w:rsidRDefault="00D300E9" w:rsidP="00C80105">
            <w:pPr>
              <w:rPr>
                <w:lang w:eastAsia="zh-CN"/>
              </w:rPr>
            </w:pPr>
          </w:p>
        </w:tc>
        <w:tc>
          <w:tcPr>
            <w:tcW w:w="2360" w:type="dxa"/>
            <w:noWrap/>
          </w:tcPr>
          <w:p w14:paraId="3E1C8550" w14:textId="77777777" w:rsidR="00D300E9" w:rsidRPr="005726D7" w:rsidRDefault="00D300E9" w:rsidP="00C80105">
            <w:pPr>
              <w:rPr>
                <w:lang w:eastAsia="zh-CN"/>
              </w:rPr>
            </w:pPr>
            <w:r w:rsidRPr="005726D7">
              <w:rPr>
                <w:lang w:eastAsia="zh-CN"/>
              </w:rPr>
              <w:t>Receiver</w:t>
            </w:r>
          </w:p>
        </w:tc>
        <w:tc>
          <w:tcPr>
            <w:tcW w:w="3402" w:type="dxa"/>
            <w:noWrap/>
          </w:tcPr>
          <w:p w14:paraId="67332786" w14:textId="77777777" w:rsidR="00D300E9" w:rsidRPr="005726D7" w:rsidRDefault="00D300E9" w:rsidP="00C80105">
            <w:pPr>
              <w:rPr>
                <w:lang w:eastAsia="zh-CN"/>
              </w:rPr>
            </w:pPr>
            <w:r w:rsidRPr="005726D7">
              <w:rPr>
                <w:lang w:eastAsia="zh-CN"/>
              </w:rPr>
              <w:t>MMSE-IRC</w:t>
            </w:r>
          </w:p>
        </w:tc>
        <w:tc>
          <w:tcPr>
            <w:tcW w:w="3278" w:type="dxa"/>
            <w:noWrap/>
          </w:tcPr>
          <w:p w14:paraId="30803B3D" w14:textId="77777777" w:rsidR="00D300E9" w:rsidRPr="005726D7" w:rsidRDefault="00D300E9" w:rsidP="00C80105">
            <w:pPr>
              <w:rPr>
                <w:lang w:eastAsia="zh-CN"/>
              </w:rPr>
            </w:pPr>
            <w:r w:rsidRPr="005726D7">
              <w:rPr>
                <w:lang w:eastAsia="zh-CN"/>
              </w:rPr>
              <w:t>MMSE-IRC</w:t>
            </w:r>
          </w:p>
        </w:tc>
      </w:tr>
      <w:tr w:rsidR="00D300E9" w:rsidRPr="005726D7" w14:paraId="72340F64" w14:textId="77777777" w:rsidTr="00C80105">
        <w:trPr>
          <w:trHeight w:val="240"/>
          <w:jc w:val="center"/>
        </w:trPr>
        <w:tc>
          <w:tcPr>
            <w:tcW w:w="1463" w:type="dxa"/>
            <w:vMerge/>
            <w:noWrap/>
          </w:tcPr>
          <w:p w14:paraId="7840EA18" w14:textId="77777777" w:rsidR="00D300E9" w:rsidRPr="005726D7" w:rsidRDefault="00D300E9" w:rsidP="00C80105">
            <w:pPr>
              <w:rPr>
                <w:lang w:eastAsia="zh-CN"/>
              </w:rPr>
            </w:pPr>
          </w:p>
        </w:tc>
        <w:tc>
          <w:tcPr>
            <w:tcW w:w="2360" w:type="dxa"/>
            <w:noWrap/>
          </w:tcPr>
          <w:p w14:paraId="6D619E71" w14:textId="77777777" w:rsidR="00D300E9" w:rsidRPr="00C351CD" w:rsidRDefault="00D300E9" w:rsidP="00C80105">
            <w:pPr>
              <w:rPr>
                <w:lang w:eastAsia="zh-CN"/>
              </w:rPr>
            </w:pPr>
            <w:r w:rsidRPr="00C351CD">
              <w:rPr>
                <w:bCs/>
              </w:rPr>
              <w:t>HARQ scheme</w:t>
            </w:r>
          </w:p>
        </w:tc>
        <w:tc>
          <w:tcPr>
            <w:tcW w:w="3402" w:type="dxa"/>
            <w:noWrap/>
          </w:tcPr>
          <w:p w14:paraId="55083B7A" w14:textId="77777777" w:rsidR="00D300E9" w:rsidRPr="00C351CD" w:rsidRDefault="00D300E9" w:rsidP="00C80105">
            <w:pPr>
              <w:rPr>
                <w:lang w:eastAsia="zh-CN"/>
              </w:rPr>
            </w:pPr>
            <w:r w:rsidRPr="00C351CD">
              <w:rPr>
                <w:bCs/>
              </w:rPr>
              <w:t>Ideal</w:t>
            </w:r>
          </w:p>
        </w:tc>
        <w:tc>
          <w:tcPr>
            <w:tcW w:w="3278" w:type="dxa"/>
            <w:noWrap/>
          </w:tcPr>
          <w:p w14:paraId="37DE9CD9" w14:textId="77777777" w:rsidR="00D300E9" w:rsidRPr="00C351CD" w:rsidRDefault="00D300E9" w:rsidP="00C80105">
            <w:pPr>
              <w:rPr>
                <w:lang w:eastAsia="zh-CN"/>
              </w:rPr>
            </w:pPr>
            <w:r w:rsidRPr="00C351CD">
              <w:rPr>
                <w:bCs/>
              </w:rPr>
              <w:t>Ideal</w:t>
            </w:r>
          </w:p>
        </w:tc>
      </w:tr>
      <w:tr w:rsidR="00D300E9" w:rsidRPr="005726D7" w14:paraId="10BEED8D" w14:textId="77777777" w:rsidTr="00C80105">
        <w:trPr>
          <w:trHeight w:val="240"/>
          <w:jc w:val="center"/>
        </w:trPr>
        <w:tc>
          <w:tcPr>
            <w:tcW w:w="1463" w:type="dxa"/>
            <w:vMerge/>
            <w:noWrap/>
          </w:tcPr>
          <w:p w14:paraId="523F5202" w14:textId="77777777" w:rsidR="00D300E9" w:rsidRPr="005726D7" w:rsidRDefault="00D300E9" w:rsidP="00C80105">
            <w:pPr>
              <w:rPr>
                <w:lang w:eastAsia="zh-CN"/>
              </w:rPr>
            </w:pPr>
          </w:p>
        </w:tc>
        <w:tc>
          <w:tcPr>
            <w:tcW w:w="2360" w:type="dxa"/>
            <w:noWrap/>
          </w:tcPr>
          <w:p w14:paraId="6239F91B" w14:textId="77777777" w:rsidR="00D300E9" w:rsidRPr="00C351CD" w:rsidRDefault="00D300E9" w:rsidP="00C80105">
            <w:pPr>
              <w:rPr>
                <w:lang w:eastAsia="zh-CN"/>
              </w:rPr>
            </w:pPr>
            <w:r w:rsidRPr="00C351CD">
              <w:rPr>
                <w:bCs/>
              </w:rPr>
              <w:t>Max HARQ retransmission</w:t>
            </w:r>
          </w:p>
        </w:tc>
        <w:tc>
          <w:tcPr>
            <w:tcW w:w="3402" w:type="dxa"/>
            <w:noWrap/>
          </w:tcPr>
          <w:p w14:paraId="65166D9A" w14:textId="77777777" w:rsidR="00D300E9" w:rsidRPr="00C351CD" w:rsidRDefault="00D300E9" w:rsidP="00C80105">
            <w:pPr>
              <w:rPr>
                <w:lang w:eastAsia="zh-CN"/>
              </w:rPr>
            </w:pPr>
            <w:r w:rsidRPr="00C351CD">
              <w:rPr>
                <w:bCs/>
              </w:rPr>
              <w:t>3</w:t>
            </w:r>
          </w:p>
        </w:tc>
        <w:tc>
          <w:tcPr>
            <w:tcW w:w="3278" w:type="dxa"/>
            <w:noWrap/>
          </w:tcPr>
          <w:p w14:paraId="2877A342" w14:textId="77777777" w:rsidR="00D300E9" w:rsidRPr="00C351CD" w:rsidRDefault="00D300E9" w:rsidP="00C80105">
            <w:pPr>
              <w:rPr>
                <w:lang w:eastAsia="zh-CN"/>
              </w:rPr>
            </w:pPr>
            <w:r w:rsidRPr="00C351CD">
              <w:rPr>
                <w:bCs/>
              </w:rPr>
              <w:t>3</w:t>
            </w:r>
          </w:p>
        </w:tc>
      </w:tr>
      <w:tr w:rsidR="00D300E9" w:rsidRPr="005726D7" w14:paraId="223CBC92" w14:textId="77777777" w:rsidTr="00C80105">
        <w:trPr>
          <w:trHeight w:val="240"/>
          <w:jc w:val="center"/>
        </w:trPr>
        <w:tc>
          <w:tcPr>
            <w:tcW w:w="1463" w:type="dxa"/>
            <w:vMerge/>
            <w:noWrap/>
          </w:tcPr>
          <w:p w14:paraId="07ABF425" w14:textId="77777777" w:rsidR="00D300E9" w:rsidRPr="005726D7" w:rsidRDefault="00D300E9" w:rsidP="00C80105">
            <w:pPr>
              <w:rPr>
                <w:lang w:eastAsia="zh-CN"/>
              </w:rPr>
            </w:pPr>
          </w:p>
        </w:tc>
        <w:tc>
          <w:tcPr>
            <w:tcW w:w="2360" w:type="dxa"/>
            <w:noWrap/>
          </w:tcPr>
          <w:p w14:paraId="6AC1F293" w14:textId="77777777" w:rsidR="00D300E9" w:rsidRPr="00C351CD" w:rsidRDefault="00D300E9" w:rsidP="00C80105">
            <w:pPr>
              <w:rPr>
                <w:lang w:eastAsia="zh-CN"/>
              </w:rPr>
            </w:pPr>
            <w:r w:rsidRPr="00C351CD">
              <w:rPr>
                <w:bCs/>
              </w:rPr>
              <w:t>Target BLER</w:t>
            </w:r>
          </w:p>
        </w:tc>
        <w:tc>
          <w:tcPr>
            <w:tcW w:w="3402" w:type="dxa"/>
            <w:noWrap/>
          </w:tcPr>
          <w:p w14:paraId="2D83E804" w14:textId="77777777" w:rsidR="00D300E9" w:rsidRPr="00C351CD" w:rsidRDefault="00D300E9" w:rsidP="00C80105">
            <w:pPr>
              <w:rPr>
                <w:lang w:eastAsia="zh-CN"/>
              </w:rPr>
            </w:pPr>
            <w:r w:rsidRPr="00C351CD">
              <w:rPr>
                <w:bCs/>
              </w:rPr>
              <w:t>10% of first transmission</w:t>
            </w:r>
          </w:p>
        </w:tc>
        <w:tc>
          <w:tcPr>
            <w:tcW w:w="3278" w:type="dxa"/>
            <w:noWrap/>
          </w:tcPr>
          <w:p w14:paraId="3868A989" w14:textId="77777777" w:rsidR="00D300E9" w:rsidRPr="00C351CD" w:rsidRDefault="00D300E9" w:rsidP="00C80105">
            <w:pPr>
              <w:rPr>
                <w:lang w:eastAsia="zh-CN"/>
              </w:rPr>
            </w:pPr>
            <w:r w:rsidRPr="00C351CD">
              <w:rPr>
                <w:bCs/>
              </w:rPr>
              <w:t>10% of first transmission</w:t>
            </w:r>
          </w:p>
        </w:tc>
      </w:tr>
      <w:tr w:rsidR="00D300E9" w:rsidRPr="005726D7" w14:paraId="6A021881" w14:textId="77777777" w:rsidTr="00C80105">
        <w:trPr>
          <w:trHeight w:val="240"/>
          <w:jc w:val="center"/>
        </w:trPr>
        <w:tc>
          <w:tcPr>
            <w:tcW w:w="1463" w:type="dxa"/>
            <w:vMerge/>
            <w:noWrap/>
          </w:tcPr>
          <w:p w14:paraId="0F1AF1AD" w14:textId="77777777" w:rsidR="00D300E9" w:rsidRPr="005726D7" w:rsidRDefault="00D300E9" w:rsidP="00C80105">
            <w:pPr>
              <w:rPr>
                <w:lang w:eastAsia="zh-CN"/>
              </w:rPr>
            </w:pPr>
          </w:p>
        </w:tc>
        <w:tc>
          <w:tcPr>
            <w:tcW w:w="2360" w:type="dxa"/>
            <w:noWrap/>
          </w:tcPr>
          <w:p w14:paraId="17B63C03" w14:textId="77777777" w:rsidR="00D300E9" w:rsidRPr="00C351CD" w:rsidRDefault="00D300E9" w:rsidP="00C80105">
            <w:pPr>
              <w:rPr>
                <w:lang w:eastAsia="zh-CN"/>
              </w:rPr>
            </w:pPr>
            <w:r w:rsidRPr="00C351CD">
              <w:rPr>
                <w:bCs/>
              </w:rPr>
              <w:t>Power control parameters</w:t>
            </w:r>
          </w:p>
        </w:tc>
        <w:tc>
          <w:tcPr>
            <w:tcW w:w="3402" w:type="dxa"/>
            <w:noWrap/>
          </w:tcPr>
          <w:p w14:paraId="4529017A" w14:textId="77777777" w:rsidR="00D300E9" w:rsidRPr="00C351CD" w:rsidRDefault="00D300E9" w:rsidP="00C80105">
            <w:pPr>
              <w:rPr>
                <w:bCs/>
              </w:rPr>
            </w:pPr>
            <w:r w:rsidRPr="00C351CD">
              <w:rPr>
                <w:bCs/>
              </w:rPr>
              <w:t xml:space="preserve">Open loop, </w:t>
            </w:r>
          </w:p>
          <w:p w14:paraId="512A7C9C" w14:textId="77777777" w:rsidR="00D300E9" w:rsidRPr="00C351CD" w:rsidRDefault="00D300E9" w:rsidP="00C80105">
            <w:pPr>
              <w:rPr>
                <w:lang w:eastAsia="zh-CN"/>
              </w:rPr>
            </w:pPr>
            <w:r w:rsidRPr="00C351CD">
              <w:rPr>
                <w:kern w:val="2"/>
              </w:rPr>
              <w:t>P0=-80dBm, alpha=0.8</w:t>
            </w:r>
          </w:p>
        </w:tc>
        <w:tc>
          <w:tcPr>
            <w:tcW w:w="3278" w:type="dxa"/>
            <w:noWrap/>
          </w:tcPr>
          <w:p w14:paraId="65FB5DF6" w14:textId="77777777" w:rsidR="00D300E9" w:rsidRPr="00C351CD" w:rsidRDefault="00D300E9" w:rsidP="00C80105">
            <w:pPr>
              <w:rPr>
                <w:bCs/>
              </w:rPr>
            </w:pPr>
            <w:r w:rsidRPr="00C351CD">
              <w:rPr>
                <w:bCs/>
              </w:rPr>
              <w:t>Open loop,</w:t>
            </w:r>
          </w:p>
          <w:p w14:paraId="775098C8" w14:textId="77777777" w:rsidR="00D300E9" w:rsidRPr="00C351CD" w:rsidRDefault="00D300E9" w:rsidP="00C80105">
            <w:pPr>
              <w:rPr>
                <w:lang w:eastAsia="zh-CN"/>
              </w:rPr>
            </w:pPr>
            <w:r w:rsidRPr="00C351CD">
              <w:rPr>
                <w:kern w:val="2"/>
              </w:rPr>
              <w:t>P0=-80dBm, alpha=0.8</w:t>
            </w:r>
          </w:p>
        </w:tc>
      </w:tr>
      <w:tr w:rsidR="00D300E9" w:rsidRPr="005726D7" w14:paraId="2ECB327A" w14:textId="77777777" w:rsidTr="00C80105">
        <w:trPr>
          <w:trHeight w:val="240"/>
          <w:jc w:val="center"/>
        </w:trPr>
        <w:tc>
          <w:tcPr>
            <w:tcW w:w="1463" w:type="dxa"/>
            <w:vMerge/>
            <w:noWrap/>
          </w:tcPr>
          <w:p w14:paraId="6D7303C6" w14:textId="77777777" w:rsidR="00D300E9" w:rsidRPr="005726D7" w:rsidRDefault="00D300E9" w:rsidP="00C80105">
            <w:pPr>
              <w:rPr>
                <w:lang w:eastAsia="zh-CN"/>
              </w:rPr>
            </w:pPr>
          </w:p>
        </w:tc>
        <w:tc>
          <w:tcPr>
            <w:tcW w:w="2360" w:type="dxa"/>
            <w:noWrap/>
          </w:tcPr>
          <w:p w14:paraId="7064A6E2" w14:textId="77777777" w:rsidR="00D300E9" w:rsidRPr="005726D7" w:rsidRDefault="00D300E9" w:rsidP="00C80105">
            <w:pPr>
              <w:rPr>
                <w:lang w:eastAsia="zh-CN"/>
              </w:rPr>
            </w:pPr>
            <w:r w:rsidRPr="005726D7">
              <w:rPr>
                <w:lang w:eastAsia="zh-CN"/>
              </w:rPr>
              <w:t>Channel estimation</w:t>
            </w:r>
          </w:p>
        </w:tc>
        <w:tc>
          <w:tcPr>
            <w:tcW w:w="3402" w:type="dxa"/>
            <w:noWrap/>
          </w:tcPr>
          <w:p w14:paraId="606311ED" w14:textId="77777777" w:rsidR="00D300E9" w:rsidRPr="005726D7" w:rsidRDefault="00D300E9" w:rsidP="00C80105">
            <w:pPr>
              <w:rPr>
                <w:lang w:eastAsia="zh-CN"/>
              </w:rPr>
            </w:pPr>
            <w:r w:rsidRPr="005726D7">
              <w:rPr>
                <w:lang w:eastAsia="zh-CN"/>
              </w:rPr>
              <w:t>Non-ideal</w:t>
            </w:r>
          </w:p>
        </w:tc>
        <w:tc>
          <w:tcPr>
            <w:tcW w:w="3278" w:type="dxa"/>
            <w:noWrap/>
          </w:tcPr>
          <w:p w14:paraId="53B3AB9B" w14:textId="77777777" w:rsidR="00D300E9" w:rsidRPr="005726D7" w:rsidRDefault="00D300E9" w:rsidP="00C80105">
            <w:pPr>
              <w:rPr>
                <w:lang w:eastAsia="zh-CN"/>
              </w:rPr>
            </w:pPr>
            <w:r w:rsidRPr="005726D7">
              <w:rPr>
                <w:lang w:eastAsia="zh-CN"/>
              </w:rPr>
              <w:t>Non-ideal</w:t>
            </w:r>
          </w:p>
        </w:tc>
      </w:tr>
      <w:tr w:rsidR="00D300E9" w:rsidRPr="005726D7" w14:paraId="4745DD07" w14:textId="77777777" w:rsidTr="00C80105">
        <w:trPr>
          <w:trHeight w:val="240"/>
          <w:jc w:val="center"/>
        </w:trPr>
        <w:tc>
          <w:tcPr>
            <w:tcW w:w="1463" w:type="dxa"/>
            <w:vMerge w:val="restart"/>
            <w:noWrap/>
          </w:tcPr>
          <w:p w14:paraId="445C2BA4" w14:textId="77777777" w:rsidR="00D300E9" w:rsidRPr="005726D7" w:rsidRDefault="00D300E9" w:rsidP="00C80105">
            <w:pPr>
              <w:rPr>
                <w:lang w:eastAsia="zh-CN"/>
              </w:rPr>
            </w:pPr>
            <w:r w:rsidRPr="005726D7">
              <w:rPr>
                <w:lang w:eastAsia="zh-CN"/>
              </w:rPr>
              <w:t>C</w:t>
            </w:r>
            <w:r w:rsidRPr="005726D7">
              <w:rPr>
                <w:rFonts w:hint="eastAsia"/>
                <w:lang w:eastAsia="zh-CN"/>
              </w:rPr>
              <w:t>ommon</w:t>
            </w:r>
            <w:r w:rsidRPr="005726D7">
              <w:rPr>
                <w:lang w:eastAsia="zh-CN"/>
              </w:rPr>
              <w:t xml:space="preserve"> </w:t>
            </w:r>
            <w:r w:rsidRPr="005726D7">
              <w:rPr>
                <w:rFonts w:hint="eastAsia"/>
                <w:lang w:eastAsia="zh-CN"/>
              </w:rPr>
              <w:t>RS</w:t>
            </w:r>
          </w:p>
        </w:tc>
        <w:tc>
          <w:tcPr>
            <w:tcW w:w="2360" w:type="dxa"/>
            <w:noWrap/>
          </w:tcPr>
          <w:p w14:paraId="1F030AB2" w14:textId="77777777" w:rsidR="00D300E9" w:rsidRPr="005726D7" w:rsidRDefault="00D300E9" w:rsidP="00C80105">
            <w:pPr>
              <w:rPr>
                <w:lang w:eastAsia="zh-CN"/>
              </w:rPr>
            </w:pPr>
            <w:r w:rsidRPr="005726D7">
              <w:rPr>
                <w:rFonts w:hint="eastAsia"/>
                <w:lang w:eastAsia="zh-CN"/>
              </w:rPr>
              <w:t>SSB</w:t>
            </w:r>
            <w:r w:rsidRPr="005726D7">
              <w:rPr>
                <w:lang w:eastAsia="zh-CN"/>
              </w:rPr>
              <w:t xml:space="preserve"> period</w:t>
            </w:r>
          </w:p>
        </w:tc>
        <w:tc>
          <w:tcPr>
            <w:tcW w:w="3402" w:type="dxa"/>
            <w:noWrap/>
          </w:tcPr>
          <w:p w14:paraId="52BE1984" w14:textId="77777777" w:rsidR="00D300E9" w:rsidRPr="005726D7" w:rsidRDefault="00D300E9" w:rsidP="00C80105">
            <w:pPr>
              <w:rPr>
                <w:lang w:eastAsia="zh-CN"/>
              </w:rPr>
            </w:pPr>
            <w:r w:rsidRPr="005726D7">
              <w:rPr>
                <w:rFonts w:hint="eastAsia"/>
                <w:lang w:eastAsia="zh-CN"/>
              </w:rPr>
              <w:t>2</w:t>
            </w:r>
            <w:r w:rsidRPr="005726D7">
              <w:rPr>
                <w:lang w:eastAsia="zh-CN"/>
              </w:rPr>
              <w:t>0ms</w:t>
            </w:r>
          </w:p>
        </w:tc>
        <w:tc>
          <w:tcPr>
            <w:tcW w:w="3278" w:type="dxa"/>
            <w:noWrap/>
          </w:tcPr>
          <w:p w14:paraId="61E5C866" w14:textId="77777777" w:rsidR="00D300E9" w:rsidRPr="005726D7" w:rsidRDefault="00D300E9" w:rsidP="00C80105">
            <w:pPr>
              <w:rPr>
                <w:lang w:eastAsia="zh-CN"/>
              </w:rPr>
            </w:pPr>
            <w:r w:rsidRPr="005726D7">
              <w:rPr>
                <w:rFonts w:hint="eastAsia"/>
                <w:lang w:eastAsia="zh-CN"/>
              </w:rPr>
              <w:t>2</w:t>
            </w:r>
            <w:r w:rsidRPr="005726D7">
              <w:rPr>
                <w:lang w:eastAsia="zh-CN"/>
              </w:rPr>
              <w:t>0ms</w:t>
            </w:r>
          </w:p>
        </w:tc>
      </w:tr>
      <w:tr w:rsidR="00D300E9" w:rsidRPr="005726D7" w14:paraId="573654BA" w14:textId="77777777" w:rsidTr="00C80105">
        <w:trPr>
          <w:trHeight w:val="240"/>
          <w:jc w:val="center"/>
        </w:trPr>
        <w:tc>
          <w:tcPr>
            <w:tcW w:w="1463" w:type="dxa"/>
            <w:vMerge/>
            <w:noWrap/>
          </w:tcPr>
          <w:p w14:paraId="5E3D2591" w14:textId="77777777" w:rsidR="00D300E9" w:rsidRPr="005726D7" w:rsidRDefault="00D300E9" w:rsidP="00C80105">
            <w:pPr>
              <w:rPr>
                <w:lang w:eastAsia="zh-CN"/>
              </w:rPr>
            </w:pPr>
          </w:p>
        </w:tc>
        <w:tc>
          <w:tcPr>
            <w:tcW w:w="2360" w:type="dxa"/>
            <w:noWrap/>
          </w:tcPr>
          <w:p w14:paraId="6AD70536" w14:textId="77777777" w:rsidR="00D300E9" w:rsidRPr="005726D7" w:rsidRDefault="00D300E9" w:rsidP="00C80105">
            <w:pPr>
              <w:rPr>
                <w:lang w:eastAsia="zh-CN"/>
              </w:rPr>
            </w:pPr>
            <w:r w:rsidRPr="005726D7">
              <w:rPr>
                <w:rFonts w:hint="eastAsia"/>
                <w:lang w:eastAsia="zh-CN"/>
              </w:rPr>
              <w:t>S</w:t>
            </w:r>
            <w:r w:rsidRPr="005726D7">
              <w:rPr>
                <w:lang w:eastAsia="zh-CN"/>
              </w:rPr>
              <w:t>SB time resource</w:t>
            </w:r>
          </w:p>
        </w:tc>
        <w:tc>
          <w:tcPr>
            <w:tcW w:w="3402" w:type="dxa"/>
            <w:noWrap/>
          </w:tcPr>
          <w:p w14:paraId="55EFEB24" w14:textId="77777777" w:rsidR="00D300E9" w:rsidRPr="005726D7" w:rsidRDefault="00D300E9" w:rsidP="00C80105">
            <w:pPr>
              <w:rPr>
                <w:lang w:val="sv-SE" w:eastAsia="zh-CN"/>
              </w:rPr>
            </w:pPr>
            <w:r w:rsidRPr="005726D7">
              <w:rPr>
                <w:lang w:val="nl-NL" w:eastAsia="zh-CN"/>
              </w:rPr>
              <w:t xml:space="preserve">Slot#0, </w:t>
            </w:r>
            <w:r>
              <w:rPr>
                <w:lang w:val="nl-NL" w:eastAsia="zh-CN"/>
              </w:rPr>
              <w:t>S</w:t>
            </w:r>
            <w:r w:rsidRPr="005726D7">
              <w:rPr>
                <w:lang w:val="nl-NL" w:eastAsia="zh-CN"/>
              </w:rPr>
              <w:t>lot#1</w:t>
            </w:r>
            <w:r w:rsidRPr="005726D7">
              <w:rPr>
                <w:lang w:val="sv-SE" w:eastAsia="zh-CN"/>
              </w:rPr>
              <w:t>, 2 SSB per slot</w:t>
            </w:r>
          </w:p>
          <w:p w14:paraId="701CAE19" w14:textId="77777777" w:rsidR="00D300E9" w:rsidRPr="005726D7" w:rsidRDefault="00D300E9" w:rsidP="00C80105">
            <w:pPr>
              <w:rPr>
                <w:lang w:eastAsia="zh-CN"/>
              </w:rPr>
            </w:pPr>
            <w:r w:rsidRPr="005726D7">
              <w:rPr>
                <w:rFonts w:hint="eastAsia"/>
                <w:lang w:eastAsia="zh-CN"/>
              </w:rPr>
              <w:t>4</w:t>
            </w:r>
            <w:r w:rsidRPr="005726D7">
              <w:rPr>
                <w:lang w:eastAsia="zh-CN"/>
              </w:rPr>
              <w:t xml:space="preserve"> symbols for each SSB</w:t>
            </w:r>
          </w:p>
        </w:tc>
        <w:tc>
          <w:tcPr>
            <w:tcW w:w="3278" w:type="dxa"/>
            <w:noWrap/>
          </w:tcPr>
          <w:p w14:paraId="174FF61D" w14:textId="77777777" w:rsidR="00D300E9" w:rsidRPr="005726D7" w:rsidRDefault="00D300E9" w:rsidP="00C80105">
            <w:pPr>
              <w:rPr>
                <w:lang w:val="sv-SE" w:eastAsia="zh-CN"/>
              </w:rPr>
            </w:pPr>
            <w:r w:rsidRPr="005726D7">
              <w:rPr>
                <w:lang w:val="nl-NL" w:eastAsia="zh-CN"/>
              </w:rPr>
              <w:t>Slot#0~</w:t>
            </w:r>
            <w:r>
              <w:rPr>
                <w:lang w:val="nl-NL" w:eastAsia="zh-CN"/>
              </w:rPr>
              <w:t>S</w:t>
            </w:r>
            <w:r w:rsidRPr="005726D7">
              <w:rPr>
                <w:lang w:val="nl-NL" w:eastAsia="zh-CN"/>
              </w:rPr>
              <w:t>lot#3</w:t>
            </w:r>
            <w:r w:rsidRPr="005726D7">
              <w:rPr>
                <w:lang w:val="sv-SE" w:eastAsia="zh-CN"/>
              </w:rPr>
              <w:t>, 2 SSB per slot</w:t>
            </w:r>
          </w:p>
          <w:p w14:paraId="71A161EA" w14:textId="77777777" w:rsidR="00D300E9" w:rsidRPr="005726D7" w:rsidRDefault="00D300E9" w:rsidP="00C80105">
            <w:pPr>
              <w:rPr>
                <w:lang w:eastAsia="zh-CN"/>
              </w:rPr>
            </w:pPr>
            <w:r w:rsidRPr="005726D7">
              <w:rPr>
                <w:rFonts w:hint="eastAsia"/>
                <w:lang w:eastAsia="zh-CN"/>
              </w:rPr>
              <w:t>4</w:t>
            </w:r>
            <w:r w:rsidRPr="005726D7">
              <w:rPr>
                <w:lang w:eastAsia="zh-CN"/>
              </w:rPr>
              <w:t xml:space="preserve"> symbols for each SSB</w:t>
            </w:r>
          </w:p>
        </w:tc>
      </w:tr>
      <w:tr w:rsidR="00D300E9" w:rsidRPr="005726D7" w14:paraId="02C87099" w14:textId="77777777" w:rsidTr="00C80105">
        <w:trPr>
          <w:trHeight w:val="240"/>
          <w:jc w:val="center"/>
        </w:trPr>
        <w:tc>
          <w:tcPr>
            <w:tcW w:w="1463" w:type="dxa"/>
            <w:vMerge/>
            <w:noWrap/>
          </w:tcPr>
          <w:p w14:paraId="5A5D5430" w14:textId="77777777" w:rsidR="00D300E9" w:rsidRPr="005726D7" w:rsidRDefault="00D300E9" w:rsidP="00C80105">
            <w:pPr>
              <w:rPr>
                <w:lang w:eastAsia="zh-CN"/>
              </w:rPr>
            </w:pPr>
          </w:p>
        </w:tc>
        <w:tc>
          <w:tcPr>
            <w:tcW w:w="2360" w:type="dxa"/>
            <w:noWrap/>
          </w:tcPr>
          <w:p w14:paraId="49738F80" w14:textId="77777777" w:rsidR="00D300E9" w:rsidRPr="005726D7" w:rsidRDefault="00D300E9" w:rsidP="00C80105">
            <w:pPr>
              <w:rPr>
                <w:lang w:eastAsia="zh-CN"/>
              </w:rPr>
            </w:pPr>
            <w:r w:rsidRPr="005726D7">
              <w:rPr>
                <w:rFonts w:hint="eastAsia"/>
                <w:lang w:eastAsia="zh-CN"/>
              </w:rPr>
              <w:t>S</w:t>
            </w:r>
            <w:r w:rsidRPr="005726D7">
              <w:rPr>
                <w:lang w:eastAsia="zh-CN"/>
              </w:rPr>
              <w:t>SB frequency resource</w:t>
            </w:r>
          </w:p>
        </w:tc>
        <w:tc>
          <w:tcPr>
            <w:tcW w:w="3402" w:type="dxa"/>
            <w:noWrap/>
          </w:tcPr>
          <w:p w14:paraId="71550813" w14:textId="77777777" w:rsidR="00D300E9" w:rsidRPr="005726D7" w:rsidRDefault="00D300E9" w:rsidP="00C80105">
            <w:pPr>
              <w:rPr>
                <w:lang w:eastAsia="zh-CN"/>
              </w:rPr>
            </w:pPr>
            <w:r w:rsidRPr="005726D7">
              <w:rPr>
                <w:rFonts w:hint="eastAsia"/>
                <w:lang w:eastAsia="zh-CN"/>
              </w:rPr>
              <w:t>2</w:t>
            </w:r>
            <w:r w:rsidRPr="005726D7">
              <w:rPr>
                <w:lang w:eastAsia="zh-CN"/>
              </w:rPr>
              <w:t>0RB</w:t>
            </w:r>
          </w:p>
        </w:tc>
        <w:tc>
          <w:tcPr>
            <w:tcW w:w="3278" w:type="dxa"/>
            <w:noWrap/>
          </w:tcPr>
          <w:p w14:paraId="6623B44A" w14:textId="77777777" w:rsidR="00D300E9" w:rsidRPr="005726D7" w:rsidRDefault="00D300E9" w:rsidP="00C80105">
            <w:pPr>
              <w:rPr>
                <w:lang w:eastAsia="zh-CN"/>
              </w:rPr>
            </w:pPr>
            <w:r w:rsidRPr="005726D7">
              <w:rPr>
                <w:rFonts w:hint="eastAsia"/>
                <w:lang w:eastAsia="zh-CN"/>
              </w:rPr>
              <w:t>2</w:t>
            </w:r>
            <w:r w:rsidRPr="005726D7">
              <w:rPr>
                <w:lang w:eastAsia="zh-CN"/>
              </w:rPr>
              <w:t>0RB</w:t>
            </w:r>
          </w:p>
        </w:tc>
      </w:tr>
      <w:tr w:rsidR="00D300E9" w:rsidRPr="005726D7" w14:paraId="10D555C7" w14:textId="77777777" w:rsidTr="00C80105">
        <w:trPr>
          <w:trHeight w:val="240"/>
          <w:jc w:val="center"/>
        </w:trPr>
        <w:tc>
          <w:tcPr>
            <w:tcW w:w="1463" w:type="dxa"/>
            <w:vMerge/>
            <w:noWrap/>
          </w:tcPr>
          <w:p w14:paraId="5E945EC5" w14:textId="77777777" w:rsidR="00D300E9" w:rsidRPr="005726D7" w:rsidRDefault="00D300E9" w:rsidP="00C80105">
            <w:pPr>
              <w:rPr>
                <w:lang w:eastAsia="zh-CN"/>
              </w:rPr>
            </w:pPr>
          </w:p>
        </w:tc>
        <w:tc>
          <w:tcPr>
            <w:tcW w:w="2360" w:type="dxa"/>
            <w:noWrap/>
          </w:tcPr>
          <w:p w14:paraId="7D048674" w14:textId="77777777" w:rsidR="00D300E9" w:rsidRPr="008430D4" w:rsidRDefault="00D300E9" w:rsidP="00C80105">
            <w:pPr>
              <w:rPr>
                <w:lang w:eastAsia="zh-CN"/>
              </w:rPr>
            </w:pPr>
            <w:r w:rsidRPr="008430D4">
              <w:rPr>
                <w:rFonts w:hint="eastAsia"/>
                <w:lang w:eastAsia="zh-CN"/>
              </w:rPr>
              <w:t>SIB</w:t>
            </w:r>
            <w:r w:rsidRPr="008430D4">
              <w:rPr>
                <w:lang w:eastAsia="zh-CN"/>
              </w:rPr>
              <w:t>1 time resource</w:t>
            </w:r>
          </w:p>
        </w:tc>
        <w:tc>
          <w:tcPr>
            <w:tcW w:w="3402" w:type="dxa"/>
            <w:noWrap/>
          </w:tcPr>
          <w:p w14:paraId="31A70DA6" w14:textId="77777777" w:rsidR="00D300E9" w:rsidRPr="008430D4" w:rsidRDefault="00D300E9" w:rsidP="00C80105">
            <w:pPr>
              <w:rPr>
                <w:lang w:eastAsia="zh-CN"/>
              </w:rPr>
            </w:pPr>
            <w:r w:rsidRPr="008430D4">
              <w:rPr>
                <w:lang w:eastAsia="zh-CN"/>
              </w:rPr>
              <w:t>slot#10 ~ slot#13</w:t>
            </w:r>
          </w:p>
        </w:tc>
        <w:tc>
          <w:tcPr>
            <w:tcW w:w="3278" w:type="dxa"/>
            <w:noWrap/>
          </w:tcPr>
          <w:p w14:paraId="70C3565E" w14:textId="77777777" w:rsidR="00D300E9" w:rsidRPr="008430D4" w:rsidRDefault="00D300E9" w:rsidP="00C80105">
            <w:pPr>
              <w:rPr>
                <w:lang w:eastAsia="zh-CN"/>
              </w:rPr>
            </w:pPr>
            <w:r w:rsidRPr="008430D4">
              <w:rPr>
                <w:lang w:eastAsia="zh-CN"/>
              </w:rPr>
              <w:t>slot#10 ~ slot#17</w:t>
            </w:r>
          </w:p>
        </w:tc>
      </w:tr>
      <w:tr w:rsidR="00D300E9" w:rsidRPr="005726D7" w14:paraId="38D4AA28" w14:textId="77777777" w:rsidTr="00C80105">
        <w:trPr>
          <w:trHeight w:val="240"/>
          <w:jc w:val="center"/>
        </w:trPr>
        <w:tc>
          <w:tcPr>
            <w:tcW w:w="1463" w:type="dxa"/>
            <w:vMerge/>
            <w:noWrap/>
          </w:tcPr>
          <w:p w14:paraId="6348700F" w14:textId="77777777" w:rsidR="00D300E9" w:rsidRPr="005726D7" w:rsidRDefault="00D300E9" w:rsidP="00C80105">
            <w:pPr>
              <w:rPr>
                <w:lang w:eastAsia="zh-CN"/>
              </w:rPr>
            </w:pPr>
          </w:p>
        </w:tc>
        <w:tc>
          <w:tcPr>
            <w:tcW w:w="2360" w:type="dxa"/>
            <w:noWrap/>
          </w:tcPr>
          <w:p w14:paraId="6CFFD533" w14:textId="77777777" w:rsidR="00D300E9" w:rsidRPr="008430D4" w:rsidRDefault="00D300E9" w:rsidP="00C80105">
            <w:pPr>
              <w:rPr>
                <w:lang w:eastAsia="zh-CN"/>
              </w:rPr>
            </w:pPr>
            <w:r w:rsidRPr="008430D4">
              <w:rPr>
                <w:rFonts w:hint="eastAsia"/>
                <w:lang w:eastAsia="zh-CN"/>
              </w:rPr>
              <w:t>SIB</w:t>
            </w:r>
            <w:r w:rsidRPr="008430D4">
              <w:rPr>
                <w:lang w:eastAsia="zh-CN"/>
              </w:rPr>
              <w:t>1 frequency resource</w:t>
            </w:r>
          </w:p>
        </w:tc>
        <w:tc>
          <w:tcPr>
            <w:tcW w:w="3402" w:type="dxa"/>
            <w:noWrap/>
          </w:tcPr>
          <w:p w14:paraId="2DA2F8FE" w14:textId="77777777" w:rsidR="00D300E9" w:rsidRPr="008430D4" w:rsidRDefault="00D300E9" w:rsidP="00C80105">
            <w:pPr>
              <w:rPr>
                <w:lang w:eastAsia="zh-CN"/>
              </w:rPr>
            </w:pPr>
            <w:r>
              <w:rPr>
                <w:lang w:eastAsia="zh-CN"/>
              </w:rPr>
              <w:t>20</w:t>
            </w:r>
            <w:r w:rsidRPr="008430D4">
              <w:rPr>
                <w:lang w:eastAsia="zh-CN"/>
              </w:rPr>
              <w:t>RB</w:t>
            </w:r>
          </w:p>
        </w:tc>
        <w:tc>
          <w:tcPr>
            <w:tcW w:w="3278" w:type="dxa"/>
            <w:noWrap/>
          </w:tcPr>
          <w:p w14:paraId="6036FEAA" w14:textId="77777777" w:rsidR="00D300E9" w:rsidRPr="008430D4" w:rsidRDefault="00D300E9" w:rsidP="00C80105">
            <w:pPr>
              <w:rPr>
                <w:lang w:eastAsia="zh-CN"/>
              </w:rPr>
            </w:pPr>
            <w:r w:rsidRPr="008430D4">
              <w:rPr>
                <w:rFonts w:hint="eastAsia"/>
                <w:lang w:eastAsia="zh-CN"/>
              </w:rPr>
              <w:t>4</w:t>
            </w:r>
            <w:r w:rsidRPr="008430D4">
              <w:rPr>
                <w:lang w:eastAsia="zh-CN"/>
              </w:rPr>
              <w:t>0RB</w:t>
            </w:r>
          </w:p>
        </w:tc>
      </w:tr>
      <w:tr w:rsidR="00D300E9" w:rsidRPr="005726D7" w14:paraId="28500067" w14:textId="77777777" w:rsidTr="00C80105">
        <w:trPr>
          <w:trHeight w:val="240"/>
          <w:jc w:val="center"/>
        </w:trPr>
        <w:tc>
          <w:tcPr>
            <w:tcW w:w="1463" w:type="dxa"/>
            <w:noWrap/>
          </w:tcPr>
          <w:p w14:paraId="519097AC" w14:textId="77777777" w:rsidR="00D300E9" w:rsidRPr="005726D7" w:rsidRDefault="00D300E9" w:rsidP="00C80105">
            <w:pPr>
              <w:rPr>
                <w:lang w:eastAsia="zh-CN"/>
              </w:rPr>
            </w:pPr>
            <w:r>
              <w:rPr>
                <w:rFonts w:hint="eastAsia"/>
                <w:lang w:eastAsia="zh-CN"/>
              </w:rPr>
              <w:t>Others</w:t>
            </w:r>
          </w:p>
        </w:tc>
        <w:tc>
          <w:tcPr>
            <w:tcW w:w="9040" w:type="dxa"/>
            <w:gridSpan w:val="3"/>
            <w:noWrap/>
          </w:tcPr>
          <w:p w14:paraId="331784D7" w14:textId="77777777" w:rsidR="00D300E9" w:rsidRPr="008430D4" w:rsidRDefault="00D300E9" w:rsidP="00C80105">
            <w:pPr>
              <w:rPr>
                <w:lang w:eastAsia="zh-CN"/>
              </w:rPr>
            </w:pPr>
            <w:r>
              <w:rPr>
                <w:rFonts w:hint="eastAsia"/>
                <w:lang w:eastAsia="zh-CN"/>
              </w:rPr>
              <w:t>Fo</w:t>
            </w:r>
            <w:r>
              <w:rPr>
                <w:lang w:eastAsia="zh-CN"/>
              </w:rPr>
              <w:t>r relative power and t</w:t>
            </w:r>
            <w:r w:rsidRPr="00582328">
              <w:rPr>
                <w:lang w:eastAsia="zh-CN"/>
              </w:rPr>
              <w:t>ransition</w:t>
            </w:r>
            <w:r>
              <w:rPr>
                <w:lang w:eastAsia="zh-CN"/>
              </w:rPr>
              <w:t xml:space="preserve"> time of modes, </w:t>
            </w:r>
            <w:r w:rsidRPr="00755764">
              <w:rPr>
                <w:lang w:eastAsia="ja-JP"/>
              </w:rPr>
              <w:t>additional energy</w:t>
            </w:r>
            <w:r>
              <w:rPr>
                <w:lang w:eastAsia="zh-CN"/>
              </w:rPr>
              <w:t xml:space="preserve"> and scaling method, we fully reuse the </w:t>
            </w:r>
            <w:r w:rsidRPr="000A3A0A">
              <w:rPr>
                <w:lang w:eastAsia="zh-CN"/>
              </w:rPr>
              <w:t>baseline</w:t>
            </w:r>
            <w:r w:rsidRPr="003D2D76">
              <w:rPr>
                <w:lang w:eastAsia="zh-CN"/>
              </w:rPr>
              <w:t xml:space="preserve"> </w:t>
            </w:r>
            <w:r>
              <w:rPr>
                <w:lang w:eastAsia="zh-CN"/>
              </w:rPr>
              <w:t>from RAN1#110bis-e agreements. Additionally, for η</w:t>
            </w:r>
            <w:r>
              <w:rPr>
                <w:rFonts w:hint="eastAsia"/>
                <w:lang w:eastAsia="zh-CN"/>
              </w:rPr>
              <w:t>,</w:t>
            </w:r>
            <w:r>
              <w:rPr>
                <w:lang w:eastAsia="zh-CN"/>
              </w:rPr>
              <w:t xml:space="preserve"> we use the two-value-model for evaluation.</w:t>
            </w:r>
          </w:p>
        </w:tc>
      </w:tr>
    </w:tbl>
    <w:p w14:paraId="3B6E5C92" w14:textId="77777777" w:rsidR="00D300E9" w:rsidRPr="00DF6175" w:rsidRDefault="00D300E9" w:rsidP="00D300E9">
      <w:pPr>
        <w:rPr>
          <w:lang w:eastAsia="zh-CN"/>
        </w:rPr>
      </w:pPr>
    </w:p>
    <w:p w14:paraId="5AFCF5FC" w14:textId="77777777" w:rsidR="001B519D" w:rsidRDefault="001B519D">
      <w:pPr>
        <w:rPr>
          <w:b/>
          <w:bCs/>
          <w:sz w:val="28"/>
          <w:szCs w:val="28"/>
        </w:rPr>
      </w:pPr>
      <w:r>
        <w:rPr>
          <w:b/>
          <w:bCs/>
          <w:sz w:val="28"/>
          <w:szCs w:val="28"/>
        </w:rPr>
        <w:br w:type="page"/>
      </w:r>
    </w:p>
    <w:p w14:paraId="3C1B0F5D" w14:textId="7241A251" w:rsidR="00D267C9" w:rsidRPr="00D81AA7" w:rsidRDefault="00E4305E" w:rsidP="00D81AA7">
      <w:pPr>
        <w:keepNext/>
        <w:spacing w:before="72" w:after="93"/>
        <w:outlineLvl w:val="0"/>
        <w:rPr>
          <w:b/>
          <w:bCs/>
          <w:sz w:val="28"/>
          <w:szCs w:val="28"/>
        </w:rPr>
      </w:pPr>
      <w:r w:rsidRPr="00D300E9">
        <w:rPr>
          <w:b/>
          <w:bCs/>
          <w:sz w:val="28"/>
          <w:szCs w:val="28"/>
        </w:rPr>
        <w:lastRenderedPageBreak/>
        <w:t>Appendix</w:t>
      </w:r>
      <w:r>
        <w:rPr>
          <w:b/>
          <w:bCs/>
          <w:sz w:val="28"/>
          <w:szCs w:val="28"/>
        </w:rPr>
        <w:t xml:space="preserve"> D</w:t>
      </w:r>
      <w:r w:rsidRPr="00D300E9">
        <w:rPr>
          <w:b/>
          <w:bCs/>
          <w:sz w:val="28"/>
          <w:szCs w:val="28"/>
        </w:rPr>
        <w:t xml:space="preserve">: </w:t>
      </w:r>
      <w:r w:rsidR="007F17CA">
        <w:rPr>
          <w:b/>
          <w:bCs/>
          <w:sz w:val="28"/>
          <w:szCs w:val="28"/>
        </w:rPr>
        <w:t>PMI principle</w:t>
      </w:r>
    </w:p>
    <w:p w14:paraId="727C4C84" w14:textId="44B5B89A" w:rsidR="00E4305E" w:rsidRPr="00D81AA7" w:rsidRDefault="00E4305E" w:rsidP="00E4305E">
      <w:pPr>
        <w:spacing w:after="120"/>
        <w:jc w:val="both"/>
        <w:rPr>
          <w:lang w:eastAsia="zh-CN"/>
        </w:rPr>
      </w:pPr>
      <w:r>
        <w:rPr>
          <w:lang w:eastAsia="zh-CN"/>
        </w:rPr>
        <w:t xml:space="preserve">In NR, each PMI </w:t>
      </w:r>
      <w:r w:rsidR="007F17CA">
        <w:rPr>
          <w:rFonts w:hint="eastAsia"/>
          <w:lang w:eastAsia="zh-CN"/>
        </w:rPr>
        <w:t>indicate</w:t>
      </w:r>
      <w:r w:rsidR="007F17CA">
        <w:rPr>
          <w:lang w:eastAsia="zh-CN"/>
        </w:rPr>
        <w:t>s</w:t>
      </w:r>
      <w:r>
        <w:rPr>
          <w:lang w:eastAsia="zh-CN"/>
        </w:rPr>
        <w:t xml:space="preserve"> a standardized codebook </w:t>
      </w:r>
      <w:r w:rsidR="00F2771B">
        <w:rPr>
          <w:lang w:eastAsia="zh-CN"/>
        </w:rPr>
        <w:t>which</w:t>
      </w:r>
      <w:r>
        <w:rPr>
          <w:lang w:eastAsia="zh-CN"/>
        </w:rPr>
        <w:t xml:space="preserve"> is produced by DFT vector</w:t>
      </w:r>
      <w:r w:rsidR="00F2771B">
        <w:rPr>
          <w:lang w:eastAsia="zh-CN"/>
        </w:rPr>
        <w:t>s</w:t>
      </w:r>
      <w:r>
        <w:rPr>
          <w:lang w:eastAsia="zh-CN"/>
        </w:rPr>
        <w:t xml:space="preserve">. Table 1 shows the </w:t>
      </w:r>
      <w:r>
        <w:rPr>
          <w:color w:val="000000"/>
        </w:rPr>
        <w:t>standardized Type 1 single-panel c</w:t>
      </w:r>
      <w:r w:rsidRPr="0048482F">
        <w:rPr>
          <w:color w:val="000000"/>
        </w:rPr>
        <w:t>odebook for 1-layer CSI reporting</w:t>
      </w:r>
      <w:r>
        <w:rPr>
          <w:color w:val="000000"/>
        </w:rPr>
        <w:t>.</w:t>
      </w:r>
      <w:r w:rsidRPr="00993FB6">
        <w:rPr>
          <w:color w:val="000000"/>
        </w:rPr>
        <w:t xml:space="preserve"> </w:t>
      </w:r>
      <w:r>
        <w:rPr>
          <w:color w:val="000000"/>
        </w:rPr>
        <w:t xml:space="preserve">The quantity </w:t>
      </w:r>
      <w:r w:rsidRPr="0048482F">
        <w:rPr>
          <w:color w:val="000000"/>
          <w:position w:val="-12"/>
        </w:rPr>
        <w:object w:dxaOrig="360" w:dyaOrig="320" w14:anchorId="04D75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3.8pt" o:ole="">
            <v:imagedata r:id="rId19" o:title=""/>
          </v:shape>
          <o:OLEObject Type="Embed" ProgID="Equation.3" ShapeID="_x0000_i1025" DrawAspect="Content" ObjectID="_1738187917" r:id="rId20"/>
        </w:object>
      </w:r>
      <w:r>
        <w:rPr>
          <w:color w:val="000000"/>
        </w:rPr>
        <w:t xml:space="preserve"> is a DFT vector </w:t>
      </w:r>
      <w:r w:rsidR="005D03A0">
        <w:rPr>
          <w:color w:val="000000"/>
        </w:rPr>
        <w:t>which is</w:t>
      </w:r>
      <w:r>
        <w:rPr>
          <w:color w:val="000000"/>
        </w:rPr>
        <w:t xml:space="preserve"> given by following </w:t>
      </w:r>
      <w:r>
        <w:rPr>
          <w:lang w:eastAsia="zh-CN"/>
        </w:rPr>
        <w:t>formula</w:t>
      </w:r>
      <w:r w:rsidR="00AD4AB5">
        <w:rPr>
          <w:lang w:eastAsia="zh-CN"/>
        </w:rPr>
        <w:t>s</w:t>
      </w:r>
      <w:r>
        <w:rPr>
          <w:lang w:eastAsia="zh-CN"/>
        </w:rPr>
        <w:t>.</w:t>
      </w:r>
      <w:r w:rsidR="006104E3">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oMath>
      <w:r w:rsidR="00616FDD">
        <w:rPr>
          <w:rFonts w:hint="eastAsia"/>
          <w:lang w:eastAsia="zh-CN"/>
        </w:rPr>
        <w:t xml:space="preserve"> </w:t>
      </w:r>
      <w:r w:rsidR="00616FDD">
        <w:rPr>
          <w:lang w:eastAsia="zh-CN"/>
        </w:rPr>
        <w:t xml:space="preserve">and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oMath>
      <w:r w:rsidR="00616FDD">
        <w:rPr>
          <w:rFonts w:hint="eastAsia"/>
          <w:lang w:eastAsia="zh-CN"/>
        </w:rPr>
        <w:t xml:space="preserve"> </w:t>
      </w:r>
      <w:r w:rsidR="00616FDD">
        <w:rPr>
          <w:lang w:eastAsia="zh-CN"/>
        </w:rPr>
        <w:t xml:space="preserve">are the number of CSI-RS ports configured </w:t>
      </w:r>
      <w:proofErr w:type="gramStart"/>
      <w:r w:rsidR="00616FDD">
        <w:rPr>
          <w:lang w:eastAsia="zh-CN"/>
        </w:rPr>
        <w:t xml:space="preserve">in  </w:t>
      </w:r>
      <w:r w:rsidR="00AD4AB5">
        <w:rPr>
          <w:lang w:eastAsia="zh-CN"/>
        </w:rPr>
        <w:t>h</w:t>
      </w:r>
      <w:r w:rsidR="00AD4AB5" w:rsidRPr="00AD4AB5">
        <w:rPr>
          <w:lang w:eastAsia="zh-CN"/>
        </w:rPr>
        <w:t>orizontal</w:t>
      </w:r>
      <w:proofErr w:type="gramEnd"/>
      <w:r w:rsidR="00AD4AB5" w:rsidRPr="00AD4AB5">
        <w:rPr>
          <w:lang w:eastAsia="zh-CN"/>
        </w:rPr>
        <w:t xml:space="preserve"> and vertical </w:t>
      </w:r>
      <w:r w:rsidR="00616FDD">
        <w:rPr>
          <w:lang w:eastAsia="zh-CN"/>
        </w:rPr>
        <w:t>dimension</w:t>
      </w:r>
      <w:r w:rsidR="00AD4AB5">
        <w:rPr>
          <w:lang w:eastAsia="zh-CN"/>
        </w:rPr>
        <w:t>s respectively</w:t>
      </w:r>
      <w:r w:rsidR="00616FDD">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1</m:t>
            </m:r>
          </m:sub>
        </m:sSub>
      </m:oMath>
      <w:r w:rsidR="00616FDD">
        <w:rPr>
          <w:rFonts w:hint="eastAsia"/>
          <w:lang w:eastAsia="zh-CN"/>
        </w:rPr>
        <w:t xml:space="preserve"> </w:t>
      </w:r>
      <w:r w:rsidR="00616FDD">
        <w:rPr>
          <w:lang w:eastAsia="zh-CN"/>
        </w:rPr>
        <w:t xml:space="preserve">and </w:t>
      </w:r>
      <m:oMath>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2</m:t>
            </m:r>
          </m:sub>
        </m:sSub>
      </m:oMath>
      <w:r w:rsidR="00616FDD">
        <w:rPr>
          <w:rFonts w:hint="eastAsia"/>
          <w:lang w:eastAsia="zh-CN"/>
        </w:rPr>
        <w:t xml:space="preserve"> </w:t>
      </w:r>
      <w:r w:rsidR="00616FDD">
        <w:rPr>
          <w:lang w:eastAsia="zh-CN"/>
        </w:rPr>
        <w:t>are spatial oversampling factor</w:t>
      </w:r>
      <w:r w:rsidR="000443E7">
        <w:rPr>
          <w:lang w:eastAsia="zh-CN"/>
        </w:rPr>
        <w:t>s</w:t>
      </w:r>
      <w:r w:rsidR="00616FDD">
        <w:rPr>
          <w:lang w:eastAsia="zh-CN"/>
        </w:rPr>
        <w:t xml:space="preserve"> in </w:t>
      </w:r>
      <w:r w:rsidR="000443E7">
        <w:rPr>
          <w:lang w:eastAsia="zh-CN"/>
        </w:rPr>
        <w:t>h</w:t>
      </w:r>
      <w:r w:rsidR="000443E7" w:rsidRPr="00AD4AB5">
        <w:rPr>
          <w:lang w:eastAsia="zh-CN"/>
        </w:rPr>
        <w:t>orizontal and vertical</w:t>
      </w:r>
      <w:r w:rsidR="00616FDD">
        <w:rPr>
          <w:lang w:eastAsia="zh-CN"/>
        </w:rPr>
        <w:t xml:space="preserve"> dimension</w:t>
      </w:r>
      <w:r w:rsidR="000443E7">
        <w:rPr>
          <w:lang w:eastAsia="zh-CN"/>
        </w:rPr>
        <w:t>s</w:t>
      </w:r>
      <w:r w:rsidR="000443E7" w:rsidRPr="000443E7">
        <w:rPr>
          <w:lang w:eastAsia="zh-CN"/>
        </w:rPr>
        <w:t xml:space="preserve"> </w:t>
      </w:r>
      <w:r w:rsidR="000443E7">
        <w:rPr>
          <w:lang w:eastAsia="zh-CN"/>
        </w:rPr>
        <w:t>respectively</w:t>
      </w:r>
      <w:r w:rsidR="00616FDD">
        <w:rPr>
          <w:lang w:eastAsia="zh-CN"/>
        </w:rPr>
        <w:t xml:space="preserve">. </w:t>
      </w:r>
      <m:oMath>
        <m:r>
          <w:rPr>
            <w:rFonts w:ascii="Cambria Math" w:hAnsi="Cambria Math"/>
            <w:lang w:eastAsia="zh-CN"/>
          </w:rPr>
          <m:t>l</m:t>
        </m:r>
      </m:oMath>
      <w:r w:rsidR="00616FDD">
        <w:rPr>
          <w:rFonts w:hint="eastAsia"/>
          <w:lang w:eastAsia="zh-CN"/>
        </w:rPr>
        <w:t xml:space="preserve"> </w:t>
      </w:r>
      <w:r w:rsidR="00616FDD">
        <w:rPr>
          <w:lang w:eastAsia="zh-CN"/>
        </w:rPr>
        <w:t xml:space="preserve">and </w:t>
      </w:r>
      <m:oMath>
        <m:r>
          <w:rPr>
            <w:rFonts w:ascii="Cambria Math" w:hAnsi="Cambria Math"/>
            <w:lang w:eastAsia="zh-CN"/>
          </w:rPr>
          <m:t>m</m:t>
        </m:r>
      </m:oMath>
      <w:r w:rsidR="00616FDD">
        <w:rPr>
          <w:rFonts w:hint="eastAsia"/>
          <w:lang w:eastAsia="zh-CN"/>
        </w:rPr>
        <w:t xml:space="preserve"> </w:t>
      </w:r>
      <w:r w:rsidR="00616FDD">
        <w:rPr>
          <w:lang w:eastAsia="zh-CN"/>
        </w:rPr>
        <w:t>are the PMI</w:t>
      </w:r>
      <w:r w:rsidR="00BE7880">
        <w:rPr>
          <w:lang w:eastAsia="zh-CN"/>
        </w:rPr>
        <w:t xml:space="preserve"> </w:t>
      </w:r>
      <w:r w:rsidR="003D17E3">
        <w:rPr>
          <w:lang w:eastAsia="zh-CN"/>
        </w:rPr>
        <w:t>indices</w:t>
      </w:r>
      <w:r w:rsidR="00616FDD">
        <w:rPr>
          <w:lang w:eastAsia="zh-CN"/>
        </w:rPr>
        <w:t xml:space="preserve"> in </w:t>
      </w:r>
      <w:r w:rsidR="002C1C7E">
        <w:rPr>
          <w:lang w:eastAsia="zh-CN"/>
        </w:rPr>
        <w:t>h</w:t>
      </w:r>
      <w:r w:rsidR="002C1C7E" w:rsidRPr="00AD4AB5">
        <w:rPr>
          <w:lang w:eastAsia="zh-CN"/>
        </w:rPr>
        <w:t>orizontal and vertical</w:t>
      </w:r>
      <w:r w:rsidR="002C1C7E">
        <w:rPr>
          <w:lang w:eastAsia="zh-CN"/>
        </w:rPr>
        <w:t xml:space="preserve"> </w:t>
      </w:r>
      <w:r w:rsidR="00616FDD">
        <w:rPr>
          <w:lang w:eastAsia="zh-CN"/>
        </w:rPr>
        <w:t>dimension</w:t>
      </w:r>
      <w:r w:rsidR="002C1C7E">
        <w:rPr>
          <w:lang w:eastAsia="zh-CN"/>
        </w:rPr>
        <w:t>s</w:t>
      </w:r>
      <w:r w:rsidR="002C1C7E" w:rsidRPr="002C1C7E">
        <w:rPr>
          <w:lang w:eastAsia="zh-CN"/>
        </w:rPr>
        <w:t xml:space="preserve"> </w:t>
      </w:r>
      <w:r w:rsidR="002C1C7E">
        <w:rPr>
          <w:lang w:eastAsia="zh-CN"/>
        </w:rPr>
        <w:t>respectively</w:t>
      </w:r>
      <w:r w:rsidR="00616FDD">
        <w:rPr>
          <w:lang w:eastAsia="zh-CN"/>
        </w:rPr>
        <w:t xml:space="preserve">, </w:t>
      </w:r>
      <w:r w:rsidR="00BE7880">
        <w:rPr>
          <w:lang w:eastAsia="zh-CN"/>
        </w:rPr>
        <w:t xml:space="preserve">and </w:t>
      </w:r>
      <w:r w:rsidR="00616FDD">
        <w:rPr>
          <w:lang w:eastAsia="zh-CN"/>
        </w:rPr>
        <w:t xml:space="preserve">each combination of </w:t>
      </w:r>
      <m:oMath>
        <m:r>
          <w:rPr>
            <w:rFonts w:ascii="Cambria Math" w:hAnsi="Cambria Math"/>
            <w:lang w:eastAsia="zh-CN"/>
          </w:rPr>
          <m:t>l</m:t>
        </m:r>
      </m:oMath>
      <w:r w:rsidR="00616FDD">
        <w:rPr>
          <w:rFonts w:hint="eastAsia"/>
          <w:lang w:eastAsia="zh-CN"/>
        </w:rPr>
        <w:t xml:space="preserve"> </w:t>
      </w:r>
      <w:r w:rsidR="00616FDD">
        <w:rPr>
          <w:lang w:eastAsia="zh-CN"/>
        </w:rPr>
        <w:t xml:space="preserve">and </w:t>
      </w:r>
      <m:oMath>
        <m:r>
          <w:rPr>
            <w:rFonts w:ascii="Cambria Math" w:hAnsi="Cambria Math"/>
            <w:lang w:eastAsia="zh-CN"/>
          </w:rPr>
          <m:t>m</m:t>
        </m:r>
      </m:oMath>
      <w:r w:rsidR="00616FDD">
        <w:rPr>
          <w:rFonts w:hint="eastAsia"/>
          <w:lang w:eastAsia="zh-CN"/>
        </w:rPr>
        <w:t xml:space="preserve"> </w:t>
      </w:r>
      <w:r w:rsidR="00FE7B80">
        <w:rPr>
          <w:lang w:eastAsia="zh-CN"/>
        </w:rPr>
        <w:t>characterize</w:t>
      </w:r>
      <w:r w:rsidR="00D500F7">
        <w:rPr>
          <w:lang w:eastAsia="zh-CN"/>
        </w:rPr>
        <w:t>s</w:t>
      </w:r>
      <w:r w:rsidR="00FE7B80">
        <w:rPr>
          <w:lang w:eastAsia="zh-CN"/>
        </w:rPr>
        <w:t xml:space="preserve"> </w:t>
      </w:r>
      <w:r w:rsidR="00616FDD">
        <w:rPr>
          <w:lang w:eastAsia="zh-CN"/>
        </w:rPr>
        <w:t xml:space="preserve">a </w:t>
      </w:r>
      <w:r w:rsidR="00131284">
        <w:rPr>
          <w:lang w:eastAsia="zh-CN"/>
        </w:rPr>
        <w:t>spatial angle of a PMI beam generated by its precoding matrix</w:t>
      </w:r>
      <w:r w:rsidR="00616FDD">
        <w:rPr>
          <w:lang w:eastAsia="zh-CN"/>
        </w:rPr>
        <w:t>.</w:t>
      </w:r>
      <w:r w:rsidR="008E359C">
        <w:rPr>
          <w:lang w:eastAsia="zh-CN"/>
        </w:rPr>
        <w:t xml:space="preserve"> </w:t>
      </w:r>
    </w:p>
    <w:p w14:paraId="14774F6B" w14:textId="52FA9002" w:rsidR="006104E3" w:rsidRDefault="006104E3" w:rsidP="00D81AA7">
      <w:pPr>
        <w:spacing w:after="120"/>
        <w:jc w:val="center"/>
        <w:rPr>
          <w:lang w:eastAsia="zh-CN"/>
        </w:rPr>
      </w:pPr>
      <w:r w:rsidRPr="00D81AA7">
        <w:rPr>
          <w:color w:val="000000"/>
          <w:position w:val="-228"/>
        </w:rPr>
        <w:object w:dxaOrig="3800" w:dyaOrig="3620" w14:anchorId="402E7D5C">
          <v:shape id="_x0000_i1026" type="#_x0000_t75" style="width:188.35pt;height:104.25pt" o:ole="">
            <v:imagedata r:id="rId21" o:title="" croptop="11906f" cropbottom="15697f"/>
          </v:shape>
          <o:OLEObject Type="Embed" ProgID="Equation.DSMT4" ShapeID="_x0000_i1026" DrawAspect="Content" ObjectID="_1738187918" r:id="rId22"/>
        </w:object>
      </w:r>
    </w:p>
    <w:p w14:paraId="25906B5A" w14:textId="77777777" w:rsidR="00E4305E" w:rsidRDefault="00E4305E" w:rsidP="00E4305E">
      <w:pPr>
        <w:spacing w:after="120"/>
        <w:jc w:val="center"/>
        <w:rPr>
          <w:color w:val="000000"/>
        </w:rPr>
      </w:pPr>
      <w:r>
        <w:rPr>
          <w:color w:val="000000"/>
        </w:rPr>
        <w:t xml:space="preserve">Table 1. Type 1 single-panel </w:t>
      </w:r>
      <w:r w:rsidRPr="0048482F">
        <w:rPr>
          <w:color w:val="000000"/>
        </w:rPr>
        <w:t>Codebook for 1-layer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377"/>
        <w:gridCol w:w="786"/>
        <w:gridCol w:w="1597"/>
      </w:tblGrid>
      <w:tr w:rsidR="00E4305E" w:rsidRPr="0048482F" w14:paraId="4A674DA7" w14:textId="77777777" w:rsidTr="007117A2">
        <w:trPr>
          <w:jc w:val="center"/>
        </w:trPr>
        <w:tc>
          <w:tcPr>
            <w:tcW w:w="2263" w:type="dxa"/>
            <w:gridSpan w:val="4"/>
            <w:shd w:val="clear" w:color="auto" w:fill="E0E0E0"/>
            <w:vAlign w:val="center"/>
          </w:tcPr>
          <w:p w14:paraId="307317DD" w14:textId="77777777" w:rsidR="00E4305E" w:rsidRPr="00E17FE7" w:rsidRDefault="00E4305E" w:rsidP="0097719C">
            <w:pPr>
              <w:pStyle w:val="TAH"/>
            </w:pPr>
            <w:r w:rsidRPr="00DC5B52">
              <w:rPr>
                <w:i/>
                <w:lang w:val="en-US"/>
              </w:rPr>
              <w:t>c</w:t>
            </w:r>
            <w:r w:rsidRPr="00DC5B52">
              <w:rPr>
                <w:i/>
              </w:rPr>
              <w:t>odebookMode</w:t>
            </w:r>
            <w:r w:rsidRPr="00E17FE7">
              <w:t xml:space="preserve"> = 1</w:t>
            </w:r>
          </w:p>
        </w:tc>
      </w:tr>
      <w:tr w:rsidR="00E4305E" w:rsidRPr="0048482F" w14:paraId="1AA65576" w14:textId="77777777" w:rsidTr="007117A2">
        <w:trPr>
          <w:jc w:val="center"/>
        </w:trPr>
        <w:tc>
          <w:tcPr>
            <w:tcW w:w="0" w:type="auto"/>
            <w:shd w:val="clear" w:color="auto" w:fill="E0E0E0"/>
            <w:vAlign w:val="center"/>
          </w:tcPr>
          <w:p w14:paraId="781AEDBC" w14:textId="77777777" w:rsidR="00E4305E" w:rsidRPr="0048482F" w:rsidRDefault="00E4305E" w:rsidP="0097719C">
            <w:pPr>
              <w:pStyle w:val="TH"/>
              <w:spacing w:before="0" w:after="0"/>
              <w:rPr>
                <w:b w:val="0"/>
                <w:color w:val="000000"/>
                <w:lang w:val="en-US"/>
              </w:rPr>
            </w:pPr>
            <w:r w:rsidRPr="00E17FE7">
              <w:rPr>
                <w:b w:val="0"/>
                <w:color w:val="000000"/>
                <w:position w:val="-12"/>
                <w:lang w:val="en-GB"/>
              </w:rPr>
              <w:object w:dxaOrig="260" w:dyaOrig="320" w14:anchorId="541BB451">
                <v:shape id="_x0000_i1027" type="#_x0000_t75" style="width:13.8pt;height:13.8pt" o:ole="">
                  <v:imagedata r:id="rId23" o:title=""/>
                </v:shape>
                <o:OLEObject Type="Embed" ProgID="Equation.3" ShapeID="_x0000_i1027" DrawAspect="Content" ObjectID="_1738187919" r:id="rId24"/>
              </w:object>
            </w:r>
          </w:p>
        </w:tc>
        <w:tc>
          <w:tcPr>
            <w:tcW w:w="0" w:type="auto"/>
            <w:shd w:val="clear" w:color="auto" w:fill="E0E0E0"/>
            <w:vAlign w:val="center"/>
          </w:tcPr>
          <w:p w14:paraId="3C1F3EFB" w14:textId="77777777" w:rsidR="00E4305E" w:rsidRPr="0048482F" w:rsidRDefault="00E4305E" w:rsidP="0097719C">
            <w:pPr>
              <w:pStyle w:val="TH"/>
              <w:spacing w:before="0" w:after="0"/>
              <w:rPr>
                <w:b w:val="0"/>
                <w:color w:val="000000"/>
                <w:lang w:val="en-US"/>
              </w:rPr>
            </w:pPr>
            <w:r w:rsidRPr="00E17FE7">
              <w:rPr>
                <w:b w:val="0"/>
                <w:color w:val="000000"/>
                <w:position w:val="-12"/>
                <w:lang w:val="en-GB"/>
              </w:rPr>
              <w:object w:dxaOrig="300" w:dyaOrig="320" w14:anchorId="45E17904">
                <v:shape id="_x0000_i1028" type="#_x0000_t75" style="width:13.8pt;height:13.8pt" o:ole="">
                  <v:imagedata r:id="rId25" o:title=""/>
                </v:shape>
                <o:OLEObject Type="Embed" ProgID="Equation.3" ShapeID="_x0000_i1028" DrawAspect="Content" ObjectID="_1738187920" r:id="rId26"/>
              </w:object>
            </w:r>
          </w:p>
        </w:tc>
        <w:tc>
          <w:tcPr>
            <w:tcW w:w="0" w:type="auto"/>
            <w:shd w:val="clear" w:color="auto" w:fill="E0E0E0"/>
            <w:vAlign w:val="center"/>
          </w:tcPr>
          <w:p w14:paraId="15BFFC6D" w14:textId="77777777" w:rsidR="00E4305E" w:rsidRPr="0048482F" w:rsidRDefault="00E4305E" w:rsidP="0097719C">
            <w:pPr>
              <w:pStyle w:val="TH"/>
              <w:spacing w:before="0" w:after="0"/>
              <w:rPr>
                <w:b w:val="0"/>
                <w:color w:val="000000"/>
                <w:lang w:val="en-US"/>
              </w:rPr>
            </w:pPr>
            <w:r w:rsidRPr="00E17FE7">
              <w:rPr>
                <w:rFonts w:cs="Arial"/>
                <w:b w:val="0"/>
                <w:color w:val="000000"/>
                <w:position w:val="-10"/>
                <w:lang w:val="en-GB"/>
              </w:rPr>
              <w:object w:dxaOrig="200" w:dyaOrig="300" w14:anchorId="75EC7660">
                <v:shape id="_x0000_i1029" type="#_x0000_t75" style="width:8.05pt;height:13.8pt" o:ole="">
                  <v:imagedata r:id="rId27" o:title=""/>
                </v:shape>
                <o:OLEObject Type="Embed" ProgID="Equation.DSMT4" ShapeID="_x0000_i1029" DrawAspect="Content" ObjectID="_1738187921" r:id="rId28"/>
              </w:object>
            </w:r>
          </w:p>
        </w:tc>
        <w:tc>
          <w:tcPr>
            <w:tcW w:w="1597" w:type="dxa"/>
            <w:shd w:val="clear" w:color="auto" w:fill="E0E0E0"/>
          </w:tcPr>
          <w:p w14:paraId="0143A1E4" w14:textId="77777777" w:rsidR="00E4305E" w:rsidRPr="00E17FE7" w:rsidRDefault="00E4305E" w:rsidP="0097719C">
            <w:pPr>
              <w:pStyle w:val="TH"/>
              <w:spacing w:before="0" w:after="0"/>
              <w:rPr>
                <w:rFonts w:cs="Arial"/>
                <w:b w:val="0"/>
                <w:color w:val="000000"/>
                <w:lang w:val="en-GB"/>
              </w:rPr>
            </w:pPr>
          </w:p>
        </w:tc>
      </w:tr>
      <w:tr w:rsidR="00E4305E" w:rsidRPr="0048482F" w14:paraId="61F31779" w14:textId="77777777" w:rsidTr="007117A2">
        <w:trPr>
          <w:jc w:val="center"/>
        </w:trPr>
        <w:tc>
          <w:tcPr>
            <w:tcW w:w="0" w:type="auto"/>
            <w:shd w:val="clear" w:color="auto" w:fill="auto"/>
            <w:vAlign w:val="center"/>
          </w:tcPr>
          <w:p w14:paraId="7A295B18" w14:textId="77777777" w:rsidR="00E4305E" w:rsidRPr="0048482F" w:rsidRDefault="00E4305E" w:rsidP="0097719C">
            <w:pPr>
              <w:pStyle w:val="TH"/>
              <w:spacing w:before="0" w:after="0"/>
              <w:rPr>
                <w:b w:val="0"/>
                <w:color w:val="000000"/>
                <w:lang w:val="en-US"/>
              </w:rPr>
            </w:pPr>
            <w:r w:rsidRPr="00E17FE7">
              <w:rPr>
                <w:b w:val="0"/>
                <w:color w:val="000000"/>
                <w:position w:val="-10"/>
                <w:lang w:val="en-GB" w:eastAsia="zh-CN"/>
              </w:rPr>
              <w:object w:dxaOrig="1300" w:dyaOrig="300" w14:anchorId="0B863E9C">
                <v:shape id="_x0000_i1030" type="#_x0000_t75" style="width:63.95pt;height:13.8pt" o:ole="">
                  <v:imagedata r:id="rId29" o:title=""/>
                </v:shape>
                <o:OLEObject Type="Embed" ProgID="Equation.DSMT4" ShapeID="_x0000_i1030" DrawAspect="Content" ObjectID="_1738187922" r:id="rId30"/>
              </w:object>
            </w:r>
          </w:p>
        </w:tc>
        <w:tc>
          <w:tcPr>
            <w:tcW w:w="0" w:type="auto"/>
            <w:shd w:val="clear" w:color="auto" w:fill="auto"/>
            <w:vAlign w:val="center"/>
          </w:tcPr>
          <w:p w14:paraId="1F989B26" w14:textId="77777777" w:rsidR="00E4305E" w:rsidRPr="0048482F" w:rsidRDefault="00E4305E" w:rsidP="0097719C">
            <w:pPr>
              <w:pStyle w:val="TH"/>
              <w:spacing w:before="0" w:after="0"/>
              <w:rPr>
                <w:b w:val="0"/>
                <w:color w:val="000000"/>
                <w:lang w:val="en-US"/>
              </w:rPr>
            </w:pPr>
            <w:r w:rsidRPr="00E17FE7">
              <w:rPr>
                <w:b w:val="0"/>
                <w:color w:val="000000"/>
                <w:position w:val="-10"/>
                <w:lang w:val="en-GB" w:eastAsia="zh-CN"/>
              </w:rPr>
              <w:object w:dxaOrig="1200" w:dyaOrig="300" w14:anchorId="381C925B">
                <v:shape id="_x0000_i1031" type="#_x0000_t75" style="width:58.2pt;height:13.8pt" o:ole="">
                  <v:imagedata r:id="rId31" o:title=""/>
                </v:shape>
                <o:OLEObject Type="Embed" ProgID="Equation.DSMT4" ShapeID="_x0000_i1031" DrawAspect="Content" ObjectID="_1738187923" r:id="rId32"/>
              </w:object>
            </w:r>
          </w:p>
        </w:tc>
        <w:tc>
          <w:tcPr>
            <w:tcW w:w="0" w:type="auto"/>
            <w:shd w:val="clear" w:color="auto" w:fill="auto"/>
            <w:vAlign w:val="center"/>
          </w:tcPr>
          <w:p w14:paraId="3C84C092" w14:textId="77777777" w:rsidR="00E4305E" w:rsidRPr="0048482F" w:rsidRDefault="00E4305E" w:rsidP="0097719C">
            <w:pPr>
              <w:pStyle w:val="TH"/>
              <w:spacing w:before="0" w:after="0"/>
              <w:rPr>
                <w:b w:val="0"/>
                <w:color w:val="000000"/>
                <w:lang w:val="en-US"/>
              </w:rPr>
            </w:pPr>
            <w:r w:rsidRPr="00E17FE7">
              <w:rPr>
                <w:b w:val="0"/>
                <w:color w:val="000000"/>
                <w:spacing w:val="-20"/>
                <w:position w:val="-8"/>
                <w:lang w:val="en-GB"/>
              </w:rPr>
              <w:object w:dxaOrig="639" w:dyaOrig="260" w14:anchorId="3B2782ED">
                <v:shape id="_x0000_i1032" type="#_x0000_t75" style="width:28.2pt;height:13.8pt" o:ole="">
                  <v:imagedata r:id="rId33" o:title=""/>
                </v:shape>
                <o:OLEObject Type="Embed" ProgID="Equation.DSMT4" ShapeID="_x0000_i1032" DrawAspect="Content" ObjectID="_1738187924" r:id="rId34"/>
              </w:object>
            </w:r>
          </w:p>
        </w:tc>
        <w:tc>
          <w:tcPr>
            <w:tcW w:w="1597" w:type="dxa"/>
          </w:tcPr>
          <w:p w14:paraId="4BDC6A9E" w14:textId="77777777" w:rsidR="00E4305E" w:rsidRPr="00E17FE7" w:rsidRDefault="00E4305E" w:rsidP="0097719C">
            <w:pPr>
              <w:pStyle w:val="TH"/>
              <w:spacing w:before="0" w:after="0"/>
              <w:rPr>
                <w:b w:val="0"/>
                <w:color w:val="000000"/>
                <w:spacing w:val="-20"/>
                <w:lang w:val="en-GB"/>
              </w:rPr>
            </w:pPr>
            <w:r w:rsidRPr="00E17FE7">
              <w:rPr>
                <w:b w:val="0"/>
                <w:color w:val="000000"/>
                <w:spacing w:val="-20"/>
                <w:position w:val="-16"/>
                <w:lang w:val="en-GB"/>
              </w:rPr>
              <w:object w:dxaOrig="680" w:dyaOrig="400" w14:anchorId="75D69E14">
                <v:shape id="_x0000_i1033" type="#_x0000_t75" style="width:36.3pt;height:22.45pt" o:ole="">
                  <v:imagedata r:id="rId35" o:title=""/>
                </v:shape>
                <o:OLEObject Type="Embed" ProgID="Equation.DSMT4" ShapeID="_x0000_i1033" DrawAspect="Content" ObjectID="_1738187925" r:id="rId36"/>
              </w:object>
            </w:r>
          </w:p>
        </w:tc>
      </w:tr>
      <w:tr w:rsidR="00E4305E" w:rsidRPr="0048482F" w14:paraId="193E6DFF" w14:textId="77777777" w:rsidTr="007117A2">
        <w:trPr>
          <w:jc w:val="center"/>
        </w:trPr>
        <w:tc>
          <w:tcPr>
            <w:tcW w:w="2263" w:type="dxa"/>
            <w:gridSpan w:val="4"/>
            <w:shd w:val="clear" w:color="auto" w:fill="auto"/>
            <w:vAlign w:val="center"/>
          </w:tcPr>
          <w:p w14:paraId="45D86243" w14:textId="77777777" w:rsidR="00E4305E" w:rsidRPr="00E17FE7" w:rsidRDefault="00E4305E" w:rsidP="0097719C">
            <w:pPr>
              <w:pStyle w:val="TH"/>
              <w:spacing w:before="0" w:after="0"/>
              <w:rPr>
                <w:rFonts w:ascii="Times New Roman" w:hAnsi="Times New Roman"/>
                <w:b w:val="0"/>
                <w:color w:val="000000"/>
                <w:lang w:val="en-GB"/>
              </w:rPr>
            </w:pPr>
            <w:r w:rsidRPr="00E17FE7">
              <w:rPr>
                <w:rFonts w:ascii="Times New Roman" w:hAnsi="Times New Roman"/>
                <w:b w:val="0"/>
                <w:color w:val="000000"/>
                <w:lang w:val="en-GB"/>
              </w:rPr>
              <w:t xml:space="preserve">where </w:t>
            </w:r>
            <w:r w:rsidRPr="00E17FE7">
              <w:rPr>
                <w:rFonts w:ascii="Times New Roman" w:hAnsi="Times New Roman"/>
                <w:b w:val="0"/>
                <w:color w:val="000000"/>
                <w:position w:val="-30"/>
                <w:lang w:val="en-GB"/>
              </w:rPr>
              <w:object w:dxaOrig="2180" w:dyaOrig="680" w14:anchorId="457B5941">
                <v:shape id="_x0000_i1034" type="#_x0000_t75" style="width:108.3pt;height:36.3pt" o:ole="">
                  <v:imagedata r:id="rId37" o:title=""/>
                </v:shape>
                <o:OLEObject Type="Embed" ProgID="Equation.DSMT4" ShapeID="_x0000_i1034" DrawAspect="Content" ObjectID="_1738187926" r:id="rId38"/>
              </w:object>
            </w:r>
            <w:r w:rsidRPr="00E17FE7">
              <w:rPr>
                <w:rFonts w:ascii="Times New Roman" w:hAnsi="Times New Roman"/>
                <w:b w:val="0"/>
                <w:color w:val="000000"/>
                <w:lang w:val="en-GB"/>
              </w:rPr>
              <w:t>.</w:t>
            </w:r>
          </w:p>
        </w:tc>
      </w:tr>
    </w:tbl>
    <w:p w14:paraId="49F63C9C" w14:textId="0A49289E" w:rsidR="00E4305E" w:rsidRDefault="00E4305E" w:rsidP="00E4305E">
      <w:pPr>
        <w:spacing w:after="120"/>
        <w:jc w:val="center"/>
        <w:rPr>
          <w:color w:val="000000"/>
        </w:rPr>
      </w:pPr>
    </w:p>
    <w:p w14:paraId="067FF6B4" w14:textId="26DF4837" w:rsidR="00E4305E" w:rsidRDefault="00536DA4" w:rsidP="00E4305E">
      <w:pPr>
        <w:spacing w:after="120"/>
        <w:jc w:val="both"/>
        <w:rPr>
          <w:lang w:eastAsia="zh-CN"/>
        </w:rPr>
      </w:pPr>
      <w:r>
        <w:rPr>
          <w:lang w:eastAsia="zh-CN"/>
        </w:rPr>
        <w:t xml:space="preserve">The </w:t>
      </w:r>
      <w:r w:rsidR="00E4305E">
        <w:rPr>
          <w:lang w:eastAsia="zh-CN"/>
        </w:rPr>
        <w:t xml:space="preserve">phase of </w:t>
      </w:r>
      <w:r>
        <w:rPr>
          <w:lang w:eastAsia="zh-CN"/>
        </w:rPr>
        <w:t>a DFT vector</w:t>
      </w:r>
      <w:r w:rsidR="00E4305E">
        <w:rPr>
          <w:lang w:eastAsia="zh-CN"/>
        </w:rPr>
        <w:t xml:space="preserve"> represents the spatial angle. The following formula shows a single dimensional DFT vector, e.g. N</w:t>
      </w:r>
      <w:r w:rsidR="00E4305E">
        <w:rPr>
          <w:rFonts w:hint="eastAsia"/>
          <w:lang w:eastAsia="zh-CN"/>
        </w:rPr>
        <w:t>2</w:t>
      </w:r>
      <w:r w:rsidR="00E4305E">
        <w:rPr>
          <w:lang w:eastAsia="zh-CN"/>
        </w:rPr>
        <w:t xml:space="preserve">=1, </w:t>
      </w:r>
      <w:r w:rsidR="00352F3D">
        <w:rPr>
          <w:lang w:eastAsia="zh-CN"/>
        </w:rPr>
        <w:t>whose</w:t>
      </w:r>
      <w:r w:rsidR="00E4305E">
        <w:rPr>
          <w:lang w:eastAsia="zh-CN"/>
        </w:rPr>
        <w:t xml:space="preserve"> spatial angle </w:t>
      </w:r>
      <m:oMath>
        <m:r>
          <w:rPr>
            <w:rFonts w:ascii="Cambria Math" w:hAnsi="Cambria Math"/>
            <w:lang w:eastAsia="zh-CN"/>
          </w:rPr>
          <m:t>θ</m:t>
        </m:r>
      </m:oMath>
      <w:r w:rsidR="00E4305E">
        <w:rPr>
          <w:lang w:eastAsia="zh-CN"/>
        </w:rPr>
        <w:t xml:space="preserve"> is </w:t>
      </w:r>
      <m:oMath>
        <m:f>
          <m:fPr>
            <m:ctrlPr>
              <w:rPr>
                <w:rFonts w:ascii="Cambria Math" w:hAnsi="Cambria Math"/>
                <w:i/>
                <w:lang w:eastAsia="zh-CN"/>
              </w:rPr>
            </m:ctrlPr>
          </m:fPr>
          <m:num>
            <m:r>
              <w:rPr>
                <w:rFonts w:ascii="Cambria Math" w:hAnsi="Cambria Math"/>
                <w:lang w:eastAsia="zh-CN"/>
              </w:rPr>
              <m:t>2πl</m:t>
            </m:r>
          </m:num>
          <m:den>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den>
        </m:f>
      </m:oMath>
      <w:r w:rsidR="00E4305E">
        <w:rPr>
          <w:rFonts w:hint="eastAsia"/>
          <w:lang w:eastAsia="zh-CN"/>
        </w:rPr>
        <w:t>.</w:t>
      </w:r>
      <w:r w:rsidR="00E4305E">
        <w:rPr>
          <w:lang w:eastAsia="zh-CN"/>
        </w:rPr>
        <w:t xml:space="preserve"> </w:t>
      </w:r>
    </w:p>
    <w:p w14:paraId="76281C8C" w14:textId="363C19E9" w:rsidR="00E4305E" w:rsidRPr="00B143BD" w:rsidRDefault="00F20D01" w:rsidP="00E4305E">
      <w:pPr>
        <w:spacing w:after="120"/>
        <w:jc w:val="center"/>
        <w:rPr>
          <w:lang w:eastAsia="zh-CN"/>
        </w:rPr>
      </w:pP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l,m</m:t>
            </m:r>
          </m:sub>
        </m:sSub>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 xml:space="preserve">1, </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lang w:eastAsia="zh-CN"/>
                      </w:rPr>
                    </m:ctrlPr>
                  </m:fPr>
                  <m:num>
                    <m:r>
                      <w:rPr>
                        <w:rFonts w:ascii="Cambria Math" w:hAnsi="Cambria Math"/>
                        <w:lang w:eastAsia="zh-CN"/>
                      </w:rPr>
                      <m:t>2πl</m:t>
                    </m:r>
                  </m:num>
                  <m:den>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den>
                </m:f>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lang w:eastAsia="zh-CN"/>
                      </w:rPr>
                    </m:ctrlPr>
                  </m:fPr>
                  <m:num>
                    <m:r>
                      <w:rPr>
                        <w:rFonts w:ascii="Cambria Math" w:hAnsi="Cambria Math"/>
                        <w:lang w:eastAsia="zh-CN"/>
                      </w:rPr>
                      <m:t>2π2l</m:t>
                    </m:r>
                  </m:num>
                  <m:den>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den>
                </m:f>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lang w:eastAsia="zh-CN"/>
                      </w:rPr>
                    </m:ctrlPr>
                  </m:fPr>
                  <m:num>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-1)l</m:t>
                    </m:r>
                  </m:num>
                  <m:den>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den>
                </m:f>
              </m:sup>
            </m:sSup>
          </m:e>
        </m:d>
      </m:oMath>
      <w:r w:rsidR="00E4305E">
        <w:rPr>
          <w:rFonts w:hint="eastAsia"/>
          <w:lang w:eastAsia="zh-CN"/>
        </w:rPr>
        <w:t>=</w:t>
      </w:r>
      <m:oMath>
        <m:d>
          <m:dPr>
            <m:begChr m:val="["/>
            <m:endChr m:val="]"/>
            <m:ctrlPr>
              <w:rPr>
                <w:rFonts w:ascii="Cambria Math" w:hAnsi="Cambria Math"/>
                <w:lang w:eastAsia="zh-CN"/>
              </w:rPr>
            </m:ctrlPr>
          </m:dPr>
          <m:e>
            <m:r>
              <w:rPr>
                <w:rFonts w:ascii="Cambria Math" w:hAnsi="Cambria Math"/>
                <w:lang w:eastAsia="zh-CN"/>
              </w:rPr>
              <m:t xml:space="preserve">1, </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jθ</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j2θ</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-1)θ</m:t>
                </m:r>
              </m:sup>
            </m:sSup>
          </m:e>
        </m:d>
      </m:oMath>
    </w:p>
    <w:p w14:paraId="6AC4A100" w14:textId="3ED272C8" w:rsidR="00531D44" w:rsidRDefault="00E4305E">
      <w:pPr>
        <w:spacing w:after="120"/>
        <w:jc w:val="both"/>
        <w:rPr>
          <w:lang w:eastAsia="zh-CN"/>
        </w:rPr>
      </w:pPr>
      <w:r>
        <w:rPr>
          <w:lang w:eastAsia="zh-CN"/>
        </w:rPr>
        <w:t xml:space="preserve">Similar to </w:t>
      </w:r>
      <w:r w:rsidR="00352F3D">
        <w:rPr>
          <w:lang w:eastAsia="zh-CN"/>
        </w:rPr>
        <w:t xml:space="preserve">a </w:t>
      </w:r>
      <w:r>
        <w:rPr>
          <w:lang w:eastAsia="zh-CN"/>
        </w:rPr>
        <w:t>single dimensional DFT vector, the spatial angle</w:t>
      </w:r>
      <w:r w:rsidR="00A56583">
        <w:rPr>
          <w:lang w:eastAsia="zh-CN"/>
        </w:rPr>
        <w:t>s</w:t>
      </w:r>
      <w:r>
        <w:rPr>
          <w:lang w:eastAsia="zh-CN"/>
        </w:rPr>
        <w:t xml:space="preserve"> </w:t>
      </w:r>
      <m:oMath>
        <m:r>
          <w:rPr>
            <w:rFonts w:ascii="Cambria Math" w:hAnsi="Cambria Math"/>
            <w:lang w:eastAsia="zh-CN"/>
          </w:rPr>
          <m:t>θ</m:t>
        </m:r>
      </m:oMath>
      <w:r>
        <w:rPr>
          <w:rFonts w:hint="eastAsia"/>
          <w:lang w:eastAsia="zh-CN"/>
        </w:rPr>
        <w:t xml:space="preserve"> </w:t>
      </w:r>
      <w:r w:rsidR="00A56583">
        <w:rPr>
          <w:lang w:eastAsia="zh-CN"/>
        </w:rPr>
        <w:t xml:space="preserve">and </w:t>
      </w:r>
      <m:oMath>
        <m:r>
          <w:rPr>
            <w:rFonts w:ascii="Cambria Math" w:hAnsi="Cambria Math"/>
            <w:lang w:eastAsia="zh-CN"/>
          </w:rPr>
          <m:t>ϕ</m:t>
        </m:r>
      </m:oMath>
      <w:r w:rsidR="00A56583">
        <w:rPr>
          <w:rFonts w:hint="eastAsia"/>
          <w:lang w:eastAsia="zh-CN"/>
        </w:rPr>
        <w:t xml:space="preserve"> </w:t>
      </w:r>
      <w:r w:rsidR="00352F3D">
        <w:rPr>
          <w:lang w:eastAsia="zh-CN"/>
        </w:rPr>
        <w:t>of a</w:t>
      </w:r>
      <w:r w:rsidR="00352F3D" w:rsidRPr="00352F3D">
        <w:rPr>
          <w:lang w:eastAsia="zh-CN"/>
        </w:rPr>
        <w:t xml:space="preserve"> </w:t>
      </w:r>
      <w:r w:rsidR="00352F3D">
        <w:rPr>
          <w:lang w:eastAsia="zh-CN"/>
        </w:rPr>
        <w:t>two-dimensional DFT vector</w:t>
      </w:r>
      <w:r>
        <w:rPr>
          <w:rFonts w:hint="eastAsia"/>
          <w:lang w:eastAsia="zh-CN"/>
        </w:rPr>
        <w:t xml:space="preserve"> </w:t>
      </w:r>
      <w:r w:rsidR="00A56583">
        <w:rPr>
          <w:lang w:eastAsia="zh-CN"/>
        </w:rPr>
        <w:t xml:space="preserve">are </w:t>
      </w:r>
      <m:oMath>
        <m:f>
          <m:fPr>
            <m:ctrlPr>
              <w:rPr>
                <w:rFonts w:ascii="Cambria Math" w:hAnsi="Cambria Math"/>
                <w:i/>
                <w:lang w:eastAsia="zh-CN"/>
              </w:rPr>
            </m:ctrlPr>
          </m:fPr>
          <m:num>
            <m:r>
              <w:rPr>
                <w:rFonts w:ascii="Cambria Math" w:hAnsi="Cambria Math"/>
                <w:lang w:eastAsia="zh-CN"/>
              </w:rPr>
              <m:t>2πl</m:t>
            </m:r>
          </m:num>
          <m:den>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den>
        </m:f>
      </m:oMath>
      <w:r>
        <w:rPr>
          <w:lang w:eastAsia="zh-CN"/>
        </w:rPr>
        <w:t xml:space="preserve"> </w:t>
      </w:r>
      <w:r w:rsidR="00A56583">
        <w:rPr>
          <w:lang w:eastAsia="zh-CN"/>
        </w:rPr>
        <w:t xml:space="preserve">and </w:t>
      </w:r>
      <m:oMath>
        <m:f>
          <m:fPr>
            <m:ctrlPr>
              <w:rPr>
                <w:rFonts w:ascii="Cambria Math" w:hAnsi="Cambria Math"/>
                <w:lang w:eastAsia="zh-CN"/>
              </w:rPr>
            </m:ctrlPr>
          </m:fPr>
          <m:num>
            <m:r>
              <w:rPr>
                <w:rFonts w:ascii="Cambria Math" w:hAnsi="Cambria Math"/>
                <w:lang w:eastAsia="zh-CN"/>
              </w:rPr>
              <m:t>2πm</m:t>
            </m:r>
          </m:num>
          <m:den>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den>
        </m:f>
      </m:oMath>
      <w:r w:rsidR="00A56583">
        <w:rPr>
          <w:rFonts w:hint="eastAsia"/>
          <w:lang w:eastAsia="zh-CN"/>
        </w:rPr>
        <w:t xml:space="preserve"> </w:t>
      </w:r>
      <w:r w:rsidR="00A56583">
        <w:rPr>
          <w:lang w:eastAsia="zh-CN"/>
        </w:rPr>
        <w:t>in h</w:t>
      </w:r>
      <w:r w:rsidR="00A56583" w:rsidRPr="00AD4AB5">
        <w:rPr>
          <w:lang w:eastAsia="zh-CN"/>
        </w:rPr>
        <w:t xml:space="preserve">orizontal and vertical </w:t>
      </w:r>
      <w:r w:rsidR="00A56583">
        <w:rPr>
          <w:lang w:eastAsia="zh-CN"/>
        </w:rPr>
        <w:t>dimensions respectively</w:t>
      </w:r>
      <w:r>
        <w:rPr>
          <w:rFonts w:hint="eastAsia"/>
          <w:lang w:eastAsia="zh-CN"/>
        </w:rPr>
        <w:t>.</w:t>
      </w:r>
      <w:r>
        <w:rPr>
          <w:lang w:eastAsia="zh-CN"/>
        </w:rPr>
        <w:t xml:space="preserve"> </w:t>
      </w:r>
    </w:p>
    <w:p w14:paraId="1BEF7D09" w14:textId="5677DE96" w:rsidR="004C5928" w:rsidRDefault="00531D44" w:rsidP="007117A2">
      <w:pPr>
        <w:spacing w:after="120"/>
        <w:jc w:val="both"/>
      </w:pPr>
      <w:r>
        <w:rPr>
          <w:lang w:eastAsia="zh-CN"/>
        </w:rPr>
        <w:t>We can observe that, f</w:t>
      </w:r>
      <w:r w:rsidR="00E4305E" w:rsidRPr="007117A2">
        <w:rPr>
          <w:lang w:eastAsia="zh-CN"/>
        </w:rPr>
        <w:t>or two DFT vectors, the more similar spatial angle they represent, the more similar phase they have.</w:t>
      </w:r>
      <w:r w:rsidR="007F17CA" w:rsidRPr="007117A2">
        <w:rPr>
          <w:lang w:eastAsia="zh-CN"/>
        </w:rPr>
        <w:t xml:space="preserve"> Further, the more similar phase the two DFT vectors have, the more similar the PMIs that are produced by such two DFT vectors </w:t>
      </w:r>
      <w:r w:rsidR="002F6A79">
        <w:rPr>
          <w:lang w:eastAsia="zh-CN"/>
        </w:rPr>
        <w:t>are</w:t>
      </w:r>
      <w:r w:rsidR="007F17CA" w:rsidRPr="007117A2">
        <w:rPr>
          <w:lang w:eastAsia="zh-CN"/>
        </w:rPr>
        <w:t>.</w:t>
      </w:r>
    </w:p>
    <w:p w14:paraId="7DCB3C4E" w14:textId="77777777" w:rsidR="001B519D" w:rsidRDefault="001B519D">
      <w:pPr>
        <w:rPr>
          <w:b/>
          <w:bCs/>
          <w:sz w:val="28"/>
          <w:szCs w:val="28"/>
        </w:rPr>
      </w:pPr>
      <w:r>
        <w:rPr>
          <w:b/>
          <w:bCs/>
          <w:sz w:val="28"/>
          <w:szCs w:val="28"/>
        </w:rPr>
        <w:br w:type="page"/>
      </w:r>
    </w:p>
    <w:p w14:paraId="241EE103" w14:textId="3575A86D" w:rsidR="00317CE5" w:rsidRDefault="00317CE5" w:rsidP="00317CE5">
      <w:pPr>
        <w:keepNext/>
        <w:spacing w:before="72" w:after="93"/>
        <w:outlineLvl w:val="0"/>
        <w:rPr>
          <w:b/>
          <w:bCs/>
          <w:sz w:val="28"/>
          <w:szCs w:val="28"/>
          <w:lang w:eastAsia="zh-CN"/>
        </w:rPr>
      </w:pPr>
      <w:r w:rsidRPr="00D300E9">
        <w:rPr>
          <w:b/>
          <w:bCs/>
          <w:sz w:val="28"/>
          <w:szCs w:val="28"/>
        </w:rPr>
        <w:lastRenderedPageBreak/>
        <w:t>Appendix</w:t>
      </w:r>
      <w:r>
        <w:rPr>
          <w:b/>
          <w:bCs/>
          <w:sz w:val="28"/>
          <w:szCs w:val="28"/>
        </w:rPr>
        <w:t xml:space="preserve"> E</w:t>
      </w:r>
      <w:r w:rsidR="009521FA">
        <w:rPr>
          <w:b/>
          <w:bCs/>
          <w:sz w:val="28"/>
          <w:szCs w:val="28"/>
        </w:rPr>
        <w:t xml:space="preserve">: </w:t>
      </w:r>
      <w:r w:rsidR="009521FA">
        <w:rPr>
          <w:b/>
          <w:bCs/>
          <w:sz w:val="28"/>
          <w:szCs w:val="28"/>
          <w:lang w:eastAsia="zh-CN"/>
        </w:rPr>
        <w:t>Beam gain of 8</w:t>
      </w:r>
      <w:r w:rsidR="00431F99">
        <w:rPr>
          <w:b/>
          <w:bCs/>
          <w:sz w:val="28"/>
          <w:szCs w:val="28"/>
          <w:lang w:eastAsia="zh-CN"/>
        </w:rPr>
        <w:t>-</w:t>
      </w:r>
      <w:r w:rsidR="009521FA">
        <w:rPr>
          <w:b/>
          <w:bCs/>
          <w:sz w:val="28"/>
          <w:szCs w:val="28"/>
          <w:lang w:eastAsia="zh-CN"/>
        </w:rPr>
        <w:t>port PMI with port virtualization</w:t>
      </w:r>
    </w:p>
    <w:p w14:paraId="516235CE" w14:textId="34F7AD24" w:rsidR="00F80D34" w:rsidRPr="007117A2" w:rsidRDefault="00F80D34" w:rsidP="007117A2">
      <w:pPr>
        <w:spacing w:after="120"/>
        <w:jc w:val="both"/>
        <w:rPr>
          <w:lang w:eastAsia="zh-CN"/>
        </w:rPr>
      </w:pPr>
      <w:r>
        <w:rPr>
          <w:lang w:eastAsia="zh-CN"/>
        </w:rPr>
        <w:t>The following figures shows the beam gain of some 8 port PMIs. Due to the number of all 8 port PMIs is large, we only select some 8 port PMIs with different i11, and same i12. PMIs with different i11 means they directed to the different direction in one dimension (e.g. horizontal dimension). PMIs with same i12 means they directed to the same direction in another dimension (e.g. vertical dimension). In the following figures, we can observed the direction</w:t>
      </w:r>
      <w:r w:rsidR="008F26BC">
        <w:rPr>
          <w:lang w:eastAsia="zh-CN"/>
        </w:rPr>
        <w:t>s</w:t>
      </w:r>
      <w:r>
        <w:rPr>
          <w:lang w:eastAsia="zh-CN"/>
        </w:rPr>
        <w:t xml:space="preserve"> of the main lobe of each PMI </w:t>
      </w:r>
      <w:r w:rsidR="008F26BC">
        <w:rPr>
          <w:lang w:eastAsia="zh-CN"/>
        </w:rPr>
        <w:t xml:space="preserve">corresponding to type 2 shutdown case and type 2 non-shutdown case respectively </w:t>
      </w:r>
      <w:r>
        <w:rPr>
          <w:lang w:eastAsia="zh-CN"/>
        </w:rPr>
        <w:t>are similar.</w:t>
      </w:r>
    </w:p>
    <w:p w14:paraId="04251462" w14:textId="3E3AEB91" w:rsidR="00783D4C" w:rsidRDefault="00605BBC" w:rsidP="007117A2">
      <w:pPr>
        <w:jc w:val="center"/>
      </w:pPr>
      <w:r>
        <w:rPr>
          <w:noProof/>
          <w:lang w:val="en-US" w:eastAsia="zh-CN"/>
        </w:rPr>
        <w:drawing>
          <wp:inline distT="0" distB="0" distL="0" distR="0" wp14:anchorId="4F4E0AD6" wp14:editId="183EE088">
            <wp:extent cx="1524000" cy="11470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560530" cy="1174550"/>
                    </a:xfrm>
                    <a:prstGeom prst="rect">
                      <a:avLst/>
                    </a:prstGeom>
                  </pic:spPr>
                </pic:pic>
              </a:graphicData>
            </a:graphic>
          </wp:inline>
        </w:drawing>
      </w:r>
      <w:r>
        <w:rPr>
          <w:noProof/>
          <w:lang w:val="en-US" w:eastAsia="zh-CN"/>
        </w:rPr>
        <w:drawing>
          <wp:inline distT="0" distB="0" distL="0" distR="0" wp14:anchorId="3A492F04" wp14:editId="06507047">
            <wp:extent cx="1482436" cy="1094733"/>
            <wp:effectExtent l="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526788" cy="1127486"/>
                    </a:xfrm>
                    <a:prstGeom prst="rect">
                      <a:avLst/>
                    </a:prstGeom>
                  </pic:spPr>
                </pic:pic>
              </a:graphicData>
            </a:graphic>
          </wp:inline>
        </w:drawing>
      </w:r>
      <w:r>
        <w:rPr>
          <w:noProof/>
          <w:lang w:val="en-US" w:eastAsia="zh-CN"/>
        </w:rPr>
        <w:drawing>
          <wp:inline distT="0" distB="0" distL="0" distR="0" wp14:anchorId="640CB08D" wp14:editId="3529AD97">
            <wp:extent cx="1454727" cy="1081793"/>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501644" cy="1116682"/>
                    </a:xfrm>
                    <a:prstGeom prst="rect">
                      <a:avLst/>
                    </a:prstGeom>
                  </pic:spPr>
                </pic:pic>
              </a:graphicData>
            </a:graphic>
          </wp:inline>
        </w:drawing>
      </w:r>
      <w:r>
        <w:rPr>
          <w:noProof/>
          <w:lang w:val="en-US" w:eastAsia="zh-CN"/>
        </w:rPr>
        <w:drawing>
          <wp:inline distT="0" distB="0" distL="0" distR="0" wp14:anchorId="756BFB4E" wp14:editId="134BD7AD">
            <wp:extent cx="1447800" cy="1073852"/>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488801" cy="1104263"/>
                    </a:xfrm>
                    <a:prstGeom prst="rect">
                      <a:avLst/>
                    </a:prstGeom>
                  </pic:spPr>
                </pic:pic>
              </a:graphicData>
            </a:graphic>
          </wp:inline>
        </w:drawing>
      </w:r>
    </w:p>
    <w:p w14:paraId="5F9DD0AD" w14:textId="1F6917FE" w:rsidR="00605BBC" w:rsidRPr="00D81AA7" w:rsidRDefault="00605BBC" w:rsidP="007117A2">
      <w:pPr>
        <w:jc w:val="center"/>
      </w:pPr>
      <w:r>
        <w:rPr>
          <w:noProof/>
          <w:lang w:val="en-US" w:eastAsia="zh-CN"/>
        </w:rPr>
        <w:drawing>
          <wp:inline distT="0" distB="0" distL="0" distR="0" wp14:anchorId="52393BE8" wp14:editId="6DB2BDC7">
            <wp:extent cx="1524000" cy="1141339"/>
            <wp:effectExtent l="0" t="0" r="0" b="190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550640" cy="1161290"/>
                    </a:xfrm>
                    <a:prstGeom prst="rect">
                      <a:avLst/>
                    </a:prstGeom>
                  </pic:spPr>
                </pic:pic>
              </a:graphicData>
            </a:graphic>
          </wp:inline>
        </w:drawing>
      </w:r>
      <w:r>
        <w:rPr>
          <w:noProof/>
          <w:lang w:val="en-US" w:eastAsia="zh-CN"/>
        </w:rPr>
        <w:drawing>
          <wp:inline distT="0" distB="0" distL="0" distR="0" wp14:anchorId="0E10FB71" wp14:editId="3039F6D7">
            <wp:extent cx="1529113" cy="1115407"/>
            <wp:effectExtent l="0" t="0" r="0" b="889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562132" cy="1139492"/>
                    </a:xfrm>
                    <a:prstGeom prst="rect">
                      <a:avLst/>
                    </a:prstGeom>
                  </pic:spPr>
                </pic:pic>
              </a:graphicData>
            </a:graphic>
          </wp:inline>
        </w:drawing>
      </w:r>
      <w:r>
        <w:rPr>
          <w:noProof/>
          <w:lang w:val="en-US" w:eastAsia="zh-CN"/>
        </w:rPr>
        <w:drawing>
          <wp:inline distT="0" distB="0" distL="0" distR="0" wp14:anchorId="5D0675C3" wp14:editId="53AFCB72">
            <wp:extent cx="1544782" cy="1125741"/>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1583259" cy="1153781"/>
                    </a:xfrm>
                    <a:prstGeom prst="rect">
                      <a:avLst/>
                    </a:prstGeom>
                  </pic:spPr>
                </pic:pic>
              </a:graphicData>
            </a:graphic>
          </wp:inline>
        </w:drawing>
      </w:r>
      <w:r>
        <w:rPr>
          <w:noProof/>
          <w:lang w:val="en-US" w:eastAsia="zh-CN"/>
        </w:rPr>
        <w:drawing>
          <wp:inline distT="0" distB="0" distL="0" distR="0" wp14:anchorId="1DCA2160" wp14:editId="337E28CE">
            <wp:extent cx="1527891" cy="1115291"/>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1578614" cy="1152317"/>
                    </a:xfrm>
                    <a:prstGeom prst="rect">
                      <a:avLst/>
                    </a:prstGeom>
                  </pic:spPr>
                </pic:pic>
              </a:graphicData>
            </a:graphic>
          </wp:inline>
        </w:drawing>
      </w:r>
    </w:p>
    <w:p w14:paraId="2EC1A6C8" w14:textId="77777777" w:rsidR="001B519D" w:rsidRDefault="001B519D">
      <w:pPr>
        <w:rPr>
          <w:b/>
          <w:bCs/>
          <w:sz w:val="28"/>
          <w:szCs w:val="28"/>
        </w:rPr>
      </w:pPr>
      <w:r>
        <w:rPr>
          <w:b/>
          <w:bCs/>
          <w:sz w:val="28"/>
          <w:szCs w:val="28"/>
        </w:rPr>
        <w:br w:type="page"/>
      </w:r>
    </w:p>
    <w:p w14:paraId="7E2DDE14" w14:textId="78D56CF3" w:rsidR="00B22202" w:rsidRDefault="00B22202" w:rsidP="00B22202">
      <w:pPr>
        <w:keepNext/>
        <w:spacing w:before="72" w:after="93"/>
        <w:outlineLvl w:val="0"/>
        <w:rPr>
          <w:b/>
          <w:bCs/>
          <w:sz w:val="28"/>
          <w:szCs w:val="28"/>
          <w:lang w:eastAsia="zh-CN"/>
        </w:rPr>
      </w:pPr>
      <w:r w:rsidRPr="00D300E9">
        <w:rPr>
          <w:b/>
          <w:bCs/>
          <w:sz w:val="28"/>
          <w:szCs w:val="28"/>
        </w:rPr>
        <w:lastRenderedPageBreak/>
        <w:t>Appendix</w:t>
      </w:r>
      <w:r>
        <w:rPr>
          <w:b/>
          <w:bCs/>
          <w:sz w:val="28"/>
          <w:szCs w:val="28"/>
        </w:rPr>
        <w:t xml:space="preserve"> F: </w:t>
      </w:r>
      <w:r>
        <w:rPr>
          <w:b/>
          <w:bCs/>
          <w:sz w:val="28"/>
          <w:szCs w:val="28"/>
          <w:lang w:eastAsia="zh-CN"/>
        </w:rPr>
        <w:t>UE capability</w:t>
      </w:r>
      <w:r w:rsidR="00F22141">
        <w:rPr>
          <w:b/>
          <w:bCs/>
          <w:sz w:val="28"/>
          <w:szCs w:val="28"/>
          <w:lang w:eastAsia="zh-CN"/>
        </w:rPr>
        <w:t xml:space="preserve"> for CSI calculation and CSI reporting</w:t>
      </w:r>
    </w:p>
    <w:p w14:paraId="3908C779" w14:textId="4CC9A506" w:rsidR="00421FBE" w:rsidRPr="00731CEF" w:rsidRDefault="00421FBE" w:rsidP="00421FBE">
      <w:pPr>
        <w:spacing w:after="120"/>
        <w:jc w:val="both"/>
        <w:rPr>
          <w:u w:val="single"/>
          <w:lang w:eastAsia="zh-CN"/>
        </w:rPr>
      </w:pPr>
      <w:r w:rsidRPr="00731CEF">
        <w:rPr>
          <w:u w:val="single"/>
          <w:lang w:eastAsia="zh-CN"/>
        </w:rPr>
        <w:t xml:space="preserve">Limitation on </w:t>
      </w:r>
      <w:r>
        <w:rPr>
          <w:u w:val="single"/>
          <w:lang w:eastAsia="zh-CN"/>
        </w:rPr>
        <w:t>the number of CSI</w:t>
      </w:r>
      <w:r w:rsidR="00B551FE">
        <w:rPr>
          <w:u w:val="single"/>
          <w:lang w:eastAsia="zh-CN"/>
        </w:rPr>
        <w:t>-</w:t>
      </w:r>
      <w:r>
        <w:rPr>
          <w:u w:val="single"/>
          <w:lang w:eastAsia="zh-CN"/>
        </w:rPr>
        <w:t>reportconfigs per BWP</w:t>
      </w:r>
    </w:p>
    <w:p w14:paraId="089436D9" w14:textId="4BBCE39D" w:rsidR="00421FBE" w:rsidRDefault="00421FBE" w:rsidP="0034112B">
      <w:pPr>
        <w:spacing w:after="120"/>
        <w:jc w:val="both"/>
        <w:rPr>
          <w:lang w:eastAsia="zh-CN"/>
        </w:rPr>
      </w:pPr>
      <w:r w:rsidRPr="00810DFC">
        <w:rPr>
          <w:lang w:eastAsia="zh-CN"/>
        </w:rPr>
        <w:t>Maximum number of P/SP/A-CSI CSI-reportConfigs per BWP is limited by UE capability of supported number of CSI reports</w:t>
      </w:r>
      <w:r>
        <w:rPr>
          <w:lang w:eastAsia="zh-CN"/>
        </w:rPr>
        <w:t xml:space="preserve">. </w:t>
      </w:r>
      <w:r w:rsidRPr="00421FBE">
        <w:rPr>
          <w:lang w:eastAsia="zh-CN"/>
        </w:rPr>
        <w:t>At most 4 P/SP/A-CSI CSI reports per BWP can be supported by a UE</w:t>
      </w:r>
      <w:r>
        <w:rPr>
          <w:lang w:eastAsia="zh-CN"/>
        </w:rPr>
        <w:t>, as shown in the following text in TS 38.331.</w:t>
      </w:r>
    </w:p>
    <w:tbl>
      <w:tblPr>
        <w:tblStyle w:val="a8"/>
        <w:tblW w:w="0" w:type="auto"/>
        <w:tblLook w:val="04A0" w:firstRow="1" w:lastRow="0" w:firstColumn="1" w:lastColumn="0" w:noHBand="0" w:noVBand="1"/>
      </w:tblPr>
      <w:tblGrid>
        <w:gridCol w:w="9855"/>
      </w:tblGrid>
      <w:tr w:rsidR="00421FBE" w14:paraId="62997EF1" w14:textId="77777777" w:rsidTr="00421FBE">
        <w:tc>
          <w:tcPr>
            <w:tcW w:w="9855" w:type="dxa"/>
          </w:tcPr>
          <w:p w14:paraId="334D6E6A" w14:textId="77777777" w:rsidR="00421FBE" w:rsidRPr="00B55E3E" w:rsidRDefault="00421FBE" w:rsidP="00421FBE">
            <w:pPr>
              <w:pStyle w:val="4"/>
              <w:outlineLvl w:val="3"/>
            </w:pPr>
            <w:bookmarkStart w:id="14" w:name="_Toc60777463"/>
            <w:bookmarkStart w:id="15" w:name="_Toc115429309"/>
            <w:r w:rsidRPr="00B55E3E">
              <w:t>–</w:t>
            </w:r>
            <w:r w:rsidRPr="00B55E3E">
              <w:tab/>
            </w:r>
            <w:r w:rsidRPr="00B55E3E">
              <w:rPr>
                <w:i/>
              </w:rPr>
              <w:t>MIMO-ParametersPerBand</w:t>
            </w:r>
            <w:bookmarkEnd w:id="14"/>
            <w:bookmarkEnd w:id="15"/>
          </w:p>
          <w:p w14:paraId="3C919C78" w14:textId="77777777" w:rsidR="00421FBE" w:rsidRPr="00B55E3E" w:rsidRDefault="00421FBE" w:rsidP="00421FBE">
            <w:r w:rsidRPr="00B55E3E">
              <w:t xml:space="preserve">The IE </w:t>
            </w:r>
            <w:r w:rsidRPr="00B55E3E">
              <w:rPr>
                <w:i/>
              </w:rPr>
              <w:t>MIMO-ParametersPerBand</w:t>
            </w:r>
            <w:r w:rsidRPr="00B55E3E">
              <w:t xml:space="preserve"> is used to convey MIMO related parameters specific for a certain band (not per feature set or band combination).</w:t>
            </w:r>
          </w:p>
          <w:p w14:paraId="2E57EF02" w14:textId="6B14E45E" w:rsidR="00421FBE" w:rsidRPr="005B5DE4" w:rsidRDefault="00421FBE" w:rsidP="0034112B">
            <w:pPr>
              <w:spacing w:after="120"/>
              <w:jc w:val="both"/>
              <w:rPr>
                <w:lang w:eastAsia="zh-CN"/>
              </w:rPr>
            </w:pPr>
            <w:r>
              <w:rPr>
                <w:lang w:eastAsia="zh-CN"/>
              </w:rPr>
              <w:t>&lt;omit</w:t>
            </w:r>
            <w:r w:rsidR="002A77DC">
              <w:rPr>
                <w:lang w:eastAsia="zh-CN"/>
              </w:rPr>
              <w:t>ted</w:t>
            </w:r>
            <w:r>
              <w:rPr>
                <w:lang w:eastAsia="zh-CN"/>
              </w:rPr>
              <w:t>&gt;</w:t>
            </w:r>
          </w:p>
          <w:p w14:paraId="01C32496" w14:textId="77777777" w:rsidR="00421FBE" w:rsidRPr="00B55E3E" w:rsidRDefault="00421FBE" w:rsidP="00810DFC">
            <w:pPr>
              <w:pStyle w:val="PL"/>
              <w:shd w:val="clear" w:color="auto" w:fill="E7E6E6" w:themeFill="background2"/>
            </w:pPr>
            <w:r w:rsidRPr="00B55E3E">
              <w:t xml:space="preserve">CSI-ReportFramework ::=                         </w:t>
            </w:r>
            <w:r w:rsidRPr="00B55E3E">
              <w:rPr>
                <w:color w:val="993366"/>
              </w:rPr>
              <w:t>SEQUENCE</w:t>
            </w:r>
            <w:r w:rsidRPr="00B55E3E">
              <w:t xml:space="preserve"> {</w:t>
            </w:r>
          </w:p>
          <w:p w14:paraId="365F3588" w14:textId="77777777" w:rsidR="00421FBE" w:rsidRPr="005B5DE4" w:rsidRDefault="00421FBE" w:rsidP="00810DFC">
            <w:pPr>
              <w:pStyle w:val="PL"/>
              <w:shd w:val="clear" w:color="auto" w:fill="E7E6E6" w:themeFill="background2"/>
            </w:pPr>
            <w:r w:rsidRPr="00B55E3E">
              <w:t xml:space="preserve">    </w:t>
            </w:r>
            <w:r w:rsidRPr="00810DFC">
              <w:t xml:space="preserve">maxNumberPeriodicCSI-PerBWP-ForCSI-Report       </w:t>
            </w:r>
            <w:r w:rsidRPr="00810DFC">
              <w:rPr>
                <w:color w:val="993366"/>
              </w:rPr>
              <w:t>INTEGER</w:t>
            </w:r>
            <w:r w:rsidRPr="00810DFC">
              <w:t xml:space="preserve"> (1..4),</w:t>
            </w:r>
          </w:p>
          <w:p w14:paraId="7D956E3C" w14:textId="77777777" w:rsidR="00421FBE" w:rsidRPr="005B5DE4" w:rsidRDefault="00421FBE" w:rsidP="00810DFC">
            <w:pPr>
              <w:pStyle w:val="PL"/>
              <w:shd w:val="clear" w:color="auto" w:fill="E7E6E6" w:themeFill="background2"/>
            </w:pPr>
            <w:r w:rsidRPr="005B5DE4">
              <w:t xml:space="preserve">    </w:t>
            </w:r>
            <w:r w:rsidRPr="00810DFC">
              <w:t xml:space="preserve">maxNumberAperiodicCSI-PerBWP-ForCSI-Report      </w:t>
            </w:r>
            <w:r w:rsidRPr="00810DFC">
              <w:rPr>
                <w:color w:val="993366"/>
              </w:rPr>
              <w:t>INTEGER</w:t>
            </w:r>
            <w:r w:rsidRPr="00810DFC">
              <w:t xml:space="preserve"> (1..4),</w:t>
            </w:r>
          </w:p>
          <w:p w14:paraId="68B2DDBE" w14:textId="77777777" w:rsidR="00421FBE" w:rsidRPr="00B55E3E" w:rsidRDefault="00421FBE" w:rsidP="00810DFC">
            <w:pPr>
              <w:pStyle w:val="PL"/>
              <w:shd w:val="clear" w:color="auto" w:fill="E7E6E6" w:themeFill="background2"/>
            </w:pPr>
            <w:r w:rsidRPr="005B5DE4">
              <w:t xml:space="preserve">    </w:t>
            </w:r>
            <w:r w:rsidRPr="00810DFC">
              <w:t xml:space="preserve">maxNumberSemiPersistentCSI-PerBWP-ForCSI-Report </w:t>
            </w:r>
            <w:r w:rsidRPr="00810DFC">
              <w:rPr>
                <w:color w:val="993366"/>
              </w:rPr>
              <w:t>INTEGER</w:t>
            </w:r>
            <w:r w:rsidRPr="00810DFC">
              <w:t xml:space="preserve"> (0..4),</w:t>
            </w:r>
          </w:p>
          <w:p w14:paraId="30F1BC3C" w14:textId="77777777" w:rsidR="00421FBE" w:rsidRPr="00B55E3E" w:rsidRDefault="00421FBE" w:rsidP="00810DFC">
            <w:pPr>
              <w:pStyle w:val="PL"/>
              <w:shd w:val="clear" w:color="auto" w:fill="E7E6E6" w:themeFill="background2"/>
            </w:pPr>
            <w:r w:rsidRPr="00B55E3E">
              <w:t xml:space="preserve">    maxNumberPeriodicCSI-PerBWP-ForBeamReport       </w:t>
            </w:r>
            <w:r w:rsidRPr="00B55E3E">
              <w:rPr>
                <w:color w:val="993366"/>
              </w:rPr>
              <w:t>INTEGER</w:t>
            </w:r>
            <w:r w:rsidRPr="00B55E3E">
              <w:t xml:space="preserve"> (1..4),</w:t>
            </w:r>
          </w:p>
          <w:p w14:paraId="44CF0717" w14:textId="77777777" w:rsidR="00421FBE" w:rsidRPr="00B55E3E" w:rsidRDefault="00421FBE" w:rsidP="00810DFC">
            <w:pPr>
              <w:pStyle w:val="PL"/>
              <w:shd w:val="clear" w:color="auto" w:fill="E7E6E6" w:themeFill="background2"/>
            </w:pPr>
            <w:r w:rsidRPr="00B55E3E">
              <w:t xml:space="preserve">    maxNumberAperiodicCSI-PerBWP-ForBeamReport      </w:t>
            </w:r>
            <w:r w:rsidRPr="00B55E3E">
              <w:rPr>
                <w:color w:val="993366"/>
              </w:rPr>
              <w:t>INTEGER</w:t>
            </w:r>
            <w:r w:rsidRPr="00B55E3E">
              <w:t xml:space="preserve"> (1..4),</w:t>
            </w:r>
          </w:p>
          <w:p w14:paraId="554FC729" w14:textId="77777777" w:rsidR="00421FBE" w:rsidRPr="00B55E3E" w:rsidRDefault="00421FBE" w:rsidP="00810DFC">
            <w:pPr>
              <w:pStyle w:val="PL"/>
              <w:shd w:val="clear" w:color="auto" w:fill="E7E6E6" w:themeFill="background2"/>
            </w:pPr>
            <w:r w:rsidRPr="00B55E3E">
              <w:t xml:space="preserve">    maxNumberAperiodicCSI-triggeringStatePerCC      </w:t>
            </w:r>
            <w:r w:rsidRPr="00B55E3E">
              <w:rPr>
                <w:color w:val="993366"/>
              </w:rPr>
              <w:t>ENUMERATED</w:t>
            </w:r>
            <w:r w:rsidRPr="00B55E3E">
              <w:t xml:space="preserve"> {n3, n7, n15, n31, n63, n128},</w:t>
            </w:r>
          </w:p>
          <w:p w14:paraId="70984682" w14:textId="77777777" w:rsidR="00421FBE" w:rsidRPr="00B55E3E" w:rsidRDefault="00421FBE" w:rsidP="00810DFC">
            <w:pPr>
              <w:pStyle w:val="PL"/>
              <w:shd w:val="clear" w:color="auto" w:fill="E7E6E6" w:themeFill="background2"/>
            </w:pPr>
            <w:r w:rsidRPr="00B55E3E">
              <w:t xml:space="preserve">    maxNumberSemiPersistentCSI-PerBWP-ForBeamReport </w:t>
            </w:r>
            <w:r w:rsidRPr="00B55E3E">
              <w:rPr>
                <w:color w:val="993366"/>
              </w:rPr>
              <w:t>INTEGER</w:t>
            </w:r>
            <w:r w:rsidRPr="00B55E3E">
              <w:t xml:space="preserve"> (0..4),</w:t>
            </w:r>
          </w:p>
          <w:p w14:paraId="1CD5E888" w14:textId="77777777" w:rsidR="00421FBE" w:rsidRPr="00B55E3E" w:rsidRDefault="00421FBE" w:rsidP="00810DFC">
            <w:pPr>
              <w:pStyle w:val="PL"/>
              <w:shd w:val="clear" w:color="auto" w:fill="E7E6E6" w:themeFill="background2"/>
            </w:pPr>
            <w:r w:rsidRPr="00B55E3E">
              <w:t xml:space="preserve">    simultaneousCSI-ReportsPerCC                    </w:t>
            </w:r>
            <w:r w:rsidRPr="00B55E3E">
              <w:rPr>
                <w:color w:val="993366"/>
              </w:rPr>
              <w:t>INTEGER</w:t>
            </w:r>
            <w:r w:rsidRPr="00B55E3E">
              <w:t xml:space="preserve"> (1..8)</w:t>
            </w:r>
          </w:p>
          <w:p w14:paraId="55467442" w14:textId="77777777" w:rsidR="00421FBE" w:rsidRPr="00B55E3E" w:rsidRDefault="00421FBE" w:rsidP="00810DFC">
            <w:pPr>
              <w:pStyle w:val="PL"/>
              <w:shd w:val="clear" w:color="auto" w:fill="E7E6E6" w:themeFill="background2"/>
            </w:pPr>
            <w:r w:rsidRPr="00B55E3E">
              <w:t>}</w:t>
            </w:r>
          </w:p>
          <w:p w14:paraId="57333588" w14:textId="5E5B1A4D" w:rsidR="00421FBE" w:rsidRDefault="002A77DC" w:rsidP="0034112B">
            <w:pPr>
              <w:spacing w:after="120"/>
              <w:jc w:val="both"/>
              <w:rPr>
                <w:lang w:eastAsia="zh-CN"/>
              </w:rPr>
            </w:pPr>
            <w:r>
              <w:rPr>
                <w:rFonts w:hint="eastAsia"/>
                <w:lang w:eastAsia="zh-CN"/>
              </w:rPr>
              <w:t>&lt;</w:t>
            </w:r>
            <w:r>
              <w:rPr>
                <w:lang w:eastAsia="zh-CN"/>
              </w:rPr>
              <w:t>omitted&gt;</w:t>
            </w:r>
          </w:p>
        </w:tc>
      </w:tr>
    </w:tbl>
    <w:p w14:paraId="2874E19E" w14:textId="77777777" w:rsidR="00421FBE" w:rsidRPr="00810DFC" w:rsidRDefault="00421FBE" w:rsidP="0034112B">
      <w:pPr>
        <w:spacing w:after="120"/>
        <w:jc w:val="both"/>
        <w:rPr>
          <w:lang w:eastAsia="zh-CN"/>
        </w:rPr>
      </w:pPr>
    </w:p>
    <w:p w14:paraId="784BFD38" w14:textId="78B058E9" w:rsidR="00B22202" w:rsidRPr="00810DFC" w:rsidRDefault="00B22202" w:rsidP="0034112B">
      <w:pPr>
        <w:spacing w:after="120"/>
        <w:jc w:val="both"/>
        <w:rPr>
          <w:u w:val="single"/>
          <w:lang w:eastAsia="zh-CN"/>
        </w:rPr>
      </w:pPr>
      <w:r w:rsidRPr="00810DFC">
        <w:rPr>
          <w:u w:val="single"/>
          <w:lang w:eastAsia="zh-CN"/>
        </w:rPr>
        <w:t>Limitation on CSI processing unit (CPU)</w:t>
      </w:r>
    </w:p>
    <w:p w14:paraId="6CD5156F" w14:textId="407214B6" w:rsidR="00B22202" w:rsidRPr="00810DFC" w:rsidRDefault="002E5522" w:rsidP="0034112B">
      <w:pPr>
        <w:spacing w:after="120"/>
        <w:jc w:val="both"/>
        <w:rPr>
          <w:lang w:val="en-US" w:eastAsia="zh-CN"/>
        </w:rPr>
      </w:pPr>
      <w:r w:rsidRPr="002E5522">
        <w:rPr>
          <w:lang w:eastAsia="zh-CN"/>
        </w:rPr>
        <w:t>Processing of a CSI report occupies a number of CPUs</w:t>
      </w:r>
      <w:r>
        <w:rPr>
          <w:lang w:eastAsia="zh-CN"/>
        </w:rPr>
        <w:t xml:space="preserve">. </w:t>
      </w:r>
      <w:r w:rsidRPr="002E5522">
        <w:rPr>
          <w:lang w:eastAsia="zh-CN"/>
        </w:rPr>
        <w:t>The maximum number of simultaneous CSI calculations (CPUs) per CC is limited by UE capability.</w:t>
      </w:r>
      <w:r>
        <w:rPr>
          <w:lang w:eastAsia="zh-CN"/>
        </w:rPr>
        <w:t xml:space="preserve"> In current specification, at most </w:t>
      </w:r>
      <w:r w:rsidRPr="002E5522">
        <w:rPr>
          <w:lang w:eastAsia="zh-CN"/>
        </w:rPr>
        <w:t>8 simultaneous occupied CPUs for each CC can be supported by a UE.</w:t>
      </w:r>
      <w:r>
        <w:rPr>
          <w:lang w:eastAsia="zh-CN"/>
        </w:rPr>
        <w:t xml:space="preserve"> If the actual simultaneous CPUs exceed UE capacity, UE drops CSI report with low capability, as shown in the following text in TS 38.214.</w:t>
      </w:r>
    </w:p>
    <w:tbl>
      <w:tblPr>
        <w:tblStyle w:val="a8"/>
        <w:tblW w:w="0" w:type="auto"/>
        <w:tblLook w:val="04A0" w:firstRow="1" w:lastRow="0" w:firstColumn="1" w:lastColumn="0" w:noHBand="0" w:noVBand="1"/>
      </w:tblPr>
      <w:tblGrid>
        <w:gridCol w:w="9855"/>
      </w:tblGrid>
      <w:tr w:rsidR="005A53D7" w14:paraId="0BBB82FA" w14:textId="77777777" w:rsidTr="005A53D7">
        <w:tc>
          <w:tcPr>
            <w:tcW w:w="9855" w:type="dxa"/>
          </w:tcPr>
          <w:p w14:paraId="339C5B75" w14:textId="77777777" w:rsidR="005A53D7" w:rsidRPr="0048482F" w:rsidRDefault="005A53D7" w:rsidP="005A53D7">
            <w:pPr>
              <w:pStyle w:val="4"/>
              <w:outlineLvl w:val="3"/>
              <w:rPr>
                <w:color w:val="000000"/>
                <w:lang w:val="en-US"/>
              </w:rPr>
            </w:pPr>
            <w:bookmarkStart w:id="16" w:name="_Toc11352119"/>
            <w:bookmarkStart w:id="17" w:name="_Toc20318009"/>
            <w:bookmarkStart w:id="18" w:name="_Toc27299907"/>
            <w:bookmarkStart w:id="19" w:name="_Toc29673176"/>
            <w:bookmarkStart w:id="20" w:name="_Toc29673317"/>
            <w:bookmarkStart w:id="21" w:name="_Toc29674310"/>
            <w:bookmarkStart w:id="22" w:name="_Toc36645540"/>
            <w:bookmarkStart w:id="23" w:name="_Toc45810585"/>
            <w:bookmarkStart w:id="24" w:name="_Toc60777161"/>
            <w:r w:rsidRPr="0048482F">
              <w:rPr>
                <w:color w:val="000000"/>
                <w:lang w:val="en-US"/>
              </w:rPr>
              <w:t>5.2.1.</w:t>
            </w:r>
            <w:r>
              <w:rPr>
                <w:color w:val="000000"/>
                <w:lang w:val="en-US"/>
              </w:rPr>
              <w:t>6</w:t>
            </w:r>
            <w:r>
              <w:rPr>
                <w:color w:val="000000"/>
                <w:lang w:val="en-US"/>
              </w:rPr>
              <w:tab/>
              <w:t>CSI processing criteria</w:t>
            </w:r>
            <w:bookmarkEnd w:id="16"/>
            <w:bookmarkEnd w:id="17"/>
            <w:bookmarkEnd w:id="18"/>
            <w:bookmarkEnd w:id="19"/>
            <w:bookmarkEnd w:id="20"/>
            <w:bookmarkEnd w:id="21"/>
            <w:bookmarkEnd w:id="22"/>
            <w:bookmarkEnd w:id="23"/>
            <w:bookmarkEnd w:id="24"/>
          </w:p>
          <w:p w14:paraId="106D588B" w14:textId="77777777" w:rsidR="005A53D7" w:rsidRPr="00957C11" w:rsidRDefault="005A53D7" w:rsidP="005A53D7">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r w:rsidRPr="0013246C">
              <w:rPr>
                <w:i/>
                <w:iCs/>
              </w:rPr>
              <w:t>simultaneousCSI-ReportsPerCC</w:t>
            </w:r>
            <w:r w:rsidRPr="0013246C">
              <w:t xml:space="preserve"> in a component carrier, and </w:t>
            </w:r>
            <w:r w:rsidRPr="0013246C">
              <w:rPr>
                <w:i/>
                <w:iCs/>
              </w:rPr>
              <w:t>simultaneousCSI-ReportsAllCC</w:t>
            </w:r>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6C68CE34" w14:textId="77777777" w:rsidR="005A53D7" w:rsidRPr="005A53D7" w:rsidRDefault="005A53D7" w:rsidP="0034112B">
            <w:pPr>
              <w:spacing w:after="120"/>
              <w:jc w:val="both"/>
              <w:rPr>
                <w:lang w:eastAsia="zh-CN"/>
              </w:rPr>
            </w:pPr>
          </w:p>
        </w:tc>
      </w:tr>
    </w:tbl>
    <w:p w14:paraId="24A7FE06" w14:textId="77777777" w:rsidR="005A53D7" w:rsidRDefault="005A53D7" w:rsidP="0034112B">
      <w:pPr>
        <w:spacing w:after="120"/>
        <w:jc w:val="both"/>
        <w:rPr>
          <w:lang w:eastAsia="zh-CN"/>
        </w:rPr>
      </w:pPr>
    </w:p>
    <w:p w14:paraId="45A43CEF" w14:textId="7ADB74CB" w:rsidR="00B22202" w:rsidRPr="00810DFC" w:rsidRDefault="00B22202" w:rsidP="0034112B">
      <w:pPr>
        <w:spacing w:after="120"/>
        <w:jc w:val="both"/>
        <w:rPr>
          <w:u w:val="single"/>
          <w:lang w:eastAsia="zh-CN"/>
        </w:rPr>
      </w:pPr>
      <w:r w:rsidRPr="00810DFC">
        <w:rPr>
          <w:u w:val="single"/>
          <w:lang w:eastAsia="zh-CN"/>
        </w:rPr>
        <w:t>Limitation on {maxNumberTxPortsPerResource, maxNumberResourcesPerBand, totalNumberTxPortsPerBand}</w:t>
      </w:r>
    </w:p>
    <w:p w14:paraId="129D36A4" w14:textId="6ECCB1FE" w:rsidR="00B22202" w:rsidRDefault="0018069E" w:rsidP="0034112B">
      <w:pPr>
        <w:spacing w:after="120"/>
        <w:jc w:val="both"/>
        <w:rPr>
          <w:lang w:eastAsia="zh-CN"/>
        </w:rPr>
      </w:pPr>
      <w:r w:rsidRPr="0018069E">
        <w:rPr>
          <w:i/>
          <w:iCs/>
          <w:lang w:eastAsia="zh-CN"/>
        </w:rPr>
        <w:t>maxNumberTxPortsPerResource</w:t>
      </w:r>
      <w:r w:rsidRPr="0018069E">
        <w:rPr>
          <w:lang w:eastAsia="zh-CN"/>
        </w:rPr>
        <w:t xml:space="preserve"> indicates the maximum number of Tx ports in a resource</w:t>
      </w:r>
      <w:r>
        <w:rPr>
          <w:lang w:eastAsia="zh-CN"/>
        </w:rPr>
        <w:t>.</w:t>
      </w:r>
      <w:r w:rsidRPr="0018069E">
        <w:rPr>
          <w:i/>
          <w:iCs/>
          <w:color w:val="000000" w:themeColor="text1"/>
          <w:kern w:val="24"/>
          <w:sz w:val="28"/>
          <w:szCs w:val="28"/>
        </w:rPr>
        <w:t xml:space="preserve"> </w:t>
      </w:r>
      <w:r w:rsidRPr="0018069E">
        <w:rPr>
          <w:i/>
          <w:iCs/>
          <w:lang w:eastAsia="zh-CN"/>
        </w:rPr>
        <w:t>maxNumberResourcesPerBand</w:t>
      </w:r>
      <w:r w:rsidRPr="0018069E">
        <w:rPr>
          <w:lang w:eastAsia="zh-CN"/>
        </w:rPr>
        <w:t xml:space="preserve"> indicates the maximum number of resources across all CCs within a band simultaneously</w:t>
      </w:r>
      <w:r>
        <w:rPr>
          <w:lang w:eastAsia="zh-CN"/>
        </w:rPr>
        <w:t xml:space="preserve">. </w:t>
      </w:r>
      <w:r w:rsidRPr="0018069E">
        <w:rPr>
          <w:lang w:eastAsia="zh-CN"/>
        </w:rPr>
        <w:t>totalNumberTxPortsPerBand indicates the total number of Tx ports across all CCs within a band simultaneously</w:t>
      </w:r>
      <w:r>
        <w:rPr>
          <w:lang w:eastAsia="zh-CN"/>
        </w:rPr>
        <w:t xml:space="preserve">. In current specification, </w:t>
      </w:r>
      <w:r w:rsidRPr="0018069E">
        <w:rPr>
          <w:lang w:eastAsia="zh-CN"/>
        </w:rPr>
        <w:t>UE is not expected to have more active CSI-RS ports or active CSI-RS resources in active BWPs than reported as capability</w:t>
      </w:r>
      <w:r>
        <w:rPr>
          <w:lang w:eastAsia="zh-CN"/>
        </w:rPr>
        <w:t>, as shown in following text in TS 38.214.</w:t>
      </w:r>
    </w:p>
    <w:tbl>
      <w:tblPr>
        <w:tblStyle w:val="a8"/>
        <w:tblW w:w="0" w:type="auto"/>
        <w:tblLook w:val="04A0" w:firstRow="1" w:lastRow="0" w:firstColumn="1" w:lastColumn="0" w:noHBand="0" w:noVBand="1"/>
      </w:tblPr>
      <w:tblGrid>
        <w:gridCol w:w="9855"/>
      </w:tblGrid>
      <w:tr w:rsidR="0018069E" w14:paraId="09FA8930" w14:textId="77777777" w:rsidTr="0018069E">
        <w:tc>
          <w:tcPr>
            <w:tcW w:w="9855" w:type="dxa"/>
          </w:tcPr>
          <w:p w14:paraId="3F14C6BE" w14:textId="651BE157" w:rsidR="0018069E" w:rsidRPr="00810DFC" w:rsidRDefault="0018069E" w:rsidP="00810DFC">
            <w:pPr>
              <w:pStyle w:val="4"/>
              <w:outlineLvl w:val="3"/>
              <w:rPr>
                <w:color w:val="000000"/>
                <w:lang w:val="en-US"/>
              </w:rPr>
            </w:pPr>
            <w:r w:rsidRPr="0048482F">
              <w:rPr>
                <w:color w:val="000000"/>
                <w:lang w:val="en-US"/>
              </w:rPr>
              <w:lastRenderedPageBreak/>
              <w:t>5.2.1.</w:t>
            </w:r>
            <w:r>
              <w:rPr>
                <w:color w:val="000000"/>
                <w:lang w:val="en-US"/>
              </w:rPr>
              <w:t>6</w:t>
            </w:r>
            <w:r>
              <w:rPr>
                <w:color w:val="000000"/>
                <w:lang w:val="en-US"/>
              </w:rPr>
              <w:tab/>
              <w:t>CSI processing criteria</w:t>
            </w:r>
          </w:p>
          <w:p w14:paraId="1B194B5B" w14:textId="7B1B0089" w:rsidR="0018069E" w:rsidRDefault="0018069E" w:rsidP="00810DFC">
            <w:pPr>
              <w:spacing w:after="160" w:line="254" w:lineRule="auto"/>
            </w:pPr>
            <w:r>
              <w:rPr>
                <w:rFonts w:hint="eastAsia"/>
                <w:lang w:eastAsia="zh-CN"/>
              </w:rPr>
              <w:t>&lt;</w:t>
            </w:r>
            <w:r>
              <w:rPr>
                <w:lang w:eastAsia="zh-CN"/>
              </w:rPr>
              <w:t>omitted&gt;</w:t>
            </w:r>
          </w:p>
          <w:p w14:paraId="4D0312F1" w14:textId="7FC18B95" w:rsidR="0018069E" w:rsidRPr="00810DFC" w:rsidRDefault="0018069E" w:rsidP="00810DFC">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p>
        </w:tc>
      </w:tr>
    </w:tbl>
    <w:p w14:paraId="7123F731" w14:textId="77777777" w:rsidR="0018069E" w:rsidRPr="00810DFC" w:rsidRDefault="0018069E" w:rsidP="0034112B">
      <w:pPr>
        <w:spacing w:after="120"/>
        <w:jc w:val="both"/>
        <w:rPr>
          <w:lang w:val="en-US" w:eastAsia="zh-CN"/>
        </w:rPr>
      </w:pPr>
    </w:p>
    <w:p w14:paraId="629DC692" w14:textId="2861D8DF" w:rsidR="00C73797" w:rsidRPr="00C73797" w:rsidRDefault="00C73797" w:rsidP="00810DFC">
      <w:pPr>
        <w:pStyle w:val="1"/>
        <w:autoSpaceDE w:val="0"/>
        <w:autoSpaceDN w:val="0"/>
        <w:adjustRightInd w:val="0"/>
        <w:snapToGrid w:val="0"/>
        <w:spacing w:before="120" w:after="120"/>
        <w:ind w:right="0"/>
        <w:jc w:val="both"/>
        <w:rPr>
          <w:bCs/>
          <w:lang w:eastAsia="zh-CN"/>
        </w:rPr>
      </w:pPr>
    </w:p>
    <w:sectPr w:rsidR="00C73797" w:rsidRPr="00C7379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2C930" w14:textId="77777777" w:rsidR="00F20D01" w:rsidRDefault="00F20D01" w:rsidP="00444EE1">
      <w:r>
        <w:separator/>
      </w:r>
    </w:p>
  </w:endnote>
  <w:endnote w:type="continuationSeparator" w:id="0">
    <w:p w14:paraId="011C984B" w14:textId="77777777" w:rsidR="00F20D01" w:rsidRDefault="00F20D01" w:rsidP="00444EE1">
      <w:r>
        <w:continuationSeparator/>
      </w:r>
    </w:p>
  </w:endnote>
  <w:endnote w:type="continuationNotice" w:id="1">
    <w:p w14:paraId="6553E54D" w14:textId="77777777" w:rsidR="00F20D01" w:rsidRDefault="00F20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Batang">
    <w:altName w:val="Malgun 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13082" w14:textId="77777777" w:rsidR="00F20D01" w:rsidRDefault="00F20D01" w:rsidP="00444EE1">
      <w:r>
        <w:separator/>
      </w:r>
    </w:p>
  </w:footnote>
  <w:footnote w:type="continuationSeparator" w:id="0">
    <w:p w14:paraId="15C8642D" w14:textId="77777777" w:rsidR="00F20D01" w:rsidRDefault="00F20D01" w:rsidP="00444EE1">
      <w:r>
        <w:continuationSeparator/>
      </w:r>
    </w:p>
  </w:footnote>
  <w:footnote w:type="continuationNotice" w:id="1">
    <w:p w14:paraId="7CA2DC05" w14:textId="77777777" w:rsidR="00F20D01" w:rsidRDefault="00F20D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96CC4"/>
    <w:multiLevelType w:val="hybridMultilevel"/>
    <w:tmpl w:val="E5B613D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62ECE"/>
    <w:multiLevelType w:val="multilevel"/>
    <w:tmpl w:val="03D62E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B7B0E0E"/>
    <w:multiLevelType w:val="hybridMultilevel"/>
    <w:tmpl w:val="C9E4C3FA"/>
    <w:lvl w:ilvl="0" w:tplc="435A4E2A">
      <w:start w:val="1"/>
      <w:numFmt w:val="bullet"/>
      <w:lvlText w:val="-"/>
      <w:lvlJc w:val="left"/>
      <w:pPr>
        <w:ind w:left="780" w:hanging="420"/>
      </w:pPr>
      <w:rPr>
        <w:rFonts w:ascii="Calibri" w:hAnsi="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B9D36BF"/>
    <w:multiLevelType w:val="hybridMultilevel"/>
    <w:tmpl w:val="7FC66340"/>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4D6EAC"/>
    <w:multiLevelType w:val="hybridMultilevel"/>
    <w:tmpl w:val="471E9838"/>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92063"/>
    <w:multiLevelType w:val="hybridMultilevel"/>
    <w:tmpl w:val="607CFACE"/>
    <w:lvl w:ilvl="0" w:tplc="04090009">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15:restartNumberingAfterBreak="0">
    <w:nsid w:val="0F9B6A35"/>
    <w:multiLevelType w:val="hybridMultilevel"/>
    <w:tmpl w:val="754C7A1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260A15"/>
    <w:multiLevelType w:val="hybridMultilevel"/>
    <w:tmpl w:val="0F70916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10AC6"/>
    <w:multiLevelType w:val="hybridMultilevel"/>
    <w:tmpl w:val="18969280"/>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17856C4C"/>
    <w:multiLevelType w:val="hybridMultilevel"/>
    <w:tmpl w:val="F20EB8A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C035A74"/>
    <w:multiLevelType w:val="hybridMultilevel"/>
    <w:tmpl w:val="B1967EB0"/>
    <w:lvl w:ilvl="0" w:tplc="AAF043BA">
      <w:numFmt w:val="bullet"/>
      <w:lvlText w:val="-"/>
      <w:lvlJc w:val="left"/>
      <w:pPr>
        <w:ind w:left="420" w:hanging="420"/>
      </w:pPr>
      <w:rPr>
        <w:rFonts w:ascii="Times New Roman" w:eastAsia="Times New Roman" w:hAnsi="Times New Roman" w:cs="Times New Roman"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CE4386"/>
    <w:multiLevelType w:val="hybridMultilevel"/>
    <w:tmpl w:val="3926C2F4"/>
    <w:lvl w:ilvl="0" w:tplc="D31ECD8E">
      <w:start w:val="1"/>
      <w:numFmt w:val="decimal"/>
      <w:lvlText w:val="Proposal %1"/>
      <w:lvlJc w:val="left"/>
      <w:pPr>
        <w:ind w:left="1080" w:hanging="360"/>
      </w:pPr>
      <w:rPr>
        <w:rFonts w:hint="default"/>
        <w:bCs/>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65604B"/>
    <w:multiLevelType w:val="hybridMultilevel"/>
    <w:tmpl w:val="AE44DE9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223EAE"/>
    <w:multiLevelType w:val="hybridMultilevel"/>
    <w:tmpl w:val="A650E726"/>
    <w:lvl w:ilvl="0" w:tplc="435A4E2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15386D"/>
    <w:multiLevelType w:val="hybridMultilevel"/>
    <w:tmpl w:val="C8D67820"/>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1B6BF5"/>
    <w:multiLevelType w:val="hybridMultilevel"/>
    <w:tmpl w:val="9872BD28"/>
    <w:lvl w:ilvl="0" w:tplc="856AC6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95234D"/>
    <w:multiLevelType w:val="hybridMultilevel"/>
    <w:tmpl w:val="A11E8712"/>
    <w:lvl w:ilvl="0" w:tplc="299CB80C">
      <w:start w:val="1"/>
      <w:numFmt w:val="decimal"/>
      <w:lvlText w:val="Obsevation %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F6846"/>
    <w:multiLevelType w:val="hybridMultilevel"/>
    <w:tmpl w:val="48E600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261570"/>
    <w:multiLevelType w:val="hybridMultilevel"/>
    <w:tmpl w:val="CBD678F0"/>
    <w:lvl w:ilvl="0" w:tplc="435A4E2A">
      <w:start w:val="1"/>
      <w:numFmt w:val="bullet"/>
      <w:lvlText w:val="-"/>
      <w:lvlJc w:val="left"/>
      <w:pPr>
        <w:ind w:left="420" w:hanging="420"/>
      </w:pPr>
      <w:rPr>
        <w:rFonts w:ascii="Calibri" w:hAnsi="Calibri"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3D6358"/>
    <w:multiLevelType w:val="hybridMultilevel"/>
    <w:tmpl w:val="00E23E16"/>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36771F"/>
    <w:multiLevelType w:val="hybridMultilevel"/>
    <w:tmpl w:val="89EA613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A56AE5"/>
    <w:multiLevelType w:val="hybridMultilevel"/>
    <w:tmpl w:val="206052B2"/>
    <w:lvl w:ilvl="0" w:tplc="095A1ED6">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8357D0A"/>
    <w:multiLevelType w:val="hybridMultilevel"/>
    <w:tmpl w:val="990AC436"/>
    <w:lvl w:ilvl="0" w:tplc="44B06C06">
      <w:start w:val="1"/>
      <w:numFmt w:val="decimal"/>
      <w:lvlText w:val="Proposal %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BA900E3"/>
    <w:multiLevelType w:val="hybridMultilevel"/>
    <w:tmpl w:val="AC76C32E"/>
    <w:lvl w:ilvl="0" w:tplc="C1B86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E868D3"/>
    <w:multiLevelType w:val="hybridMultilevel"/>
    <w:tmpl w:val="62BC2426"/>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AB3787"/>
    <w:multiLevelType w:val="hybridMultilevel"/>
    <w:tmpl w:val="09903FA4"/>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771DF8"/>
    <w:multiLevelType w:val="hybridMultilevel"/>
    <w:tmpl w:val="F0B28DA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EB0460"/>
    <w:multiLevelType w:val="multilevel"/>
    <w:tmpl w:val="BBA2E7A0"/>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68408B3"/>
    <w:multiLevelType w:val="hybridMultilevel"/>
    <w:tmpl w:val="B1C8E228"/>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E234F6"/>
    <w:multiLevelType w:val="hybridMultilevel"/>
    <w:tmpl w:val="1A08F6B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1708D5"/>
    <w:multiLevelType w:val="hybridMultilevel"/>
    <w:tmpl w:val="F96EBAA0"/>
    <w:lvl w:ilvl="0" w:tplc="01C8C228">
      <w:start w:val="1"/>
      <w:numFmt w:val="bullet"/>
      <w:lvlText w:val=""/>
      <w:lvlJc w:val="left"/>
      <w:pPr>
        <w:tabs>
          <w:tab w:val="num" w:pos="720"/>
        </w:tabs>
        <w:ind w:left="720" w:hanging="360"/>
      </w:pPr>
      <w:rPr>
        <w:rFonts w:ascii="Wingdings" w:hAnsi="Wingdings" w:hint="default"/>
      </w:rPr>
    </w:lvl>
    <w:lvl w:ilvl="1" w:tplc="1B5AB67A" w:tentative="1">
      <w:start w:val="1"/>
      <w:numFmt w:val="bullet"/>
      <w:lvlText w:val=""/>
      <w:lvlJc w:val="left"/>
      <w:pPr>
        <w:tabs>
          <w:tab w:val="num" w:pos="1440"/>
        </w:tabs>
        <w:ind w:left="1440" w:hanging="360"/>
      </w:pPr>
      <w:rPr>
        <w:rFonts w:ascii="Wingdings" w:hAnsi="Wingdings" w:hint="default"/>
      </w:rPr>
    </w:lvl>
    <w:lvl w:ilvl="2" w:tplc="FDFAF840">
      <w:start w:val="1"/>
      <w:numFmt w:val="bullet"/>
      <w:lvlText w:val=""/>
      <w:lvlJc w:val="left"/>
      <w:pPr>
        <w:tabs>
          <w:tab w:val="num" w:pos="2160"/>
        </w:tabs>
        <w:ind w:left="2160" w:hanging="360"/>
      </w:pPr>
      <w:rPr>
        <w:rFonts w:ascii="Wingdings" w:hAnsi="Wingdings" w:hint="default"/>
      </w:rPr>
    </w:lvl>
    <w:lvl w:ilvl="3" w:tplc="6D502680" w:tentative="1">
      <w:start w:val="1"/>
      <w:numFmt w:val="bullet"/>
      <w:lvlText w:val=""/>
      <w:lvlJc w:val="left"/>
      <w:pPr>
        <w:tabs>
          <w:tab w:val="num" w:pos="2880"/>
        </w:tabs>
        <w:ind w:left="2880" w:hanging="360"/>
      </w:pPr>
      <w:rPr>
        <w:rFonts w:ascii="Wingdings" w:hAnsi="Wingdings" w:hint="default"/>
      </w:rPr>
    </w:lvl>
    <w:lvl w:ilvl="4" w:tplc="5F70C864" w:tentative="1">
      <w:start w:val="1"/>
      <w:numFmt w:val="bullet"/>
      <w:lvlText w:val=""/>
      <w:lvlJc w:val="left"/>
      <w:pPr>
        <w:tabs>
          <w:tab w:val="num" w:pos="3600"/>
        </w:tabs>
        <w:ind w:left="3600" w:hanging="360"/>
      </w:pPr>
      <w:rPr>
        <w:rFonts w:ascii="Wingdings" w:hAnsi="Wingdings" w:hint="default"/>
      </w:rPr>
    </w:lvl>
    <w:lvl w:ilvl="5" w:tplc="339C46F8" w:tentative="1">
      <w:start w:val="1"/>
      <w:numFmt w:val="bullet"/>
      <w:lvlText w:val=""/>
      <w:lvlJc w:val="left"/>
      <w:pPr>
        <w:tabs>
          <w:tab w:val="num" w:pos="4320"/>
        </w:tabs>
        <w:ind w:left="4320" w:hanging="360"/>
      </w:pPr>
      <w:rPr>
        <w:rFonts w:ascii="Wingdings" w:hAnsi="Wingdings" w:hint="default"/>
      </w:rPr>
    </w:lvl>
    <w:lvl w:ilvl="6" w:tplc="0D7478DC" w:tentative="1">
      <w:start w:val="1"/>
      <w:numFmt w:val="bullet"/>
      <w:lvlText w:val=""/>
      <w:lvlJc w:val="left"/>
      <w:pPr>
        <w:tabs>
          <w:tab w:val="num" w:pos="5040"/>
        </w:tabs>
        <w:ind w:left="5040" w:hanging="360"/>
      </w:pPr>
      <w:rPr>
        <w:rFonts w:ascii="Wingdings" w:hAnsi="Wingdings" w:hint="default"/>
      </w:rPr>
    </w:lvl>
    <w:lvl w:ilvl="7" w:tplc="36387718" w:tentative="1">
      <w:start w:val="1"/>
      <w:numFmt w:val="bullet"/>
      <w:lvlText w:val=""/>
      <w:lvlJc w:val="left"/>
      <w:pPr>
        <w:tabs>
          <w:tab w:val="num" w:pos="5760"/>
        </w:tabs>
        <w:ind w:left="5760" w:hanging="360"/>
      </w:pPr>
      <w:rPr>
        <w:rFonts w:ascii="Wingdings" w:hAnsi="Wingdings" w:hint="default"/>
      </w:rPr>
    </w:lvl>
    <w:lvl w:ilvl="8" w:tplc="5B1E12D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B182075"/>
    <w:multiLevelType w:val="hybridMultilevel"/>
    <w:tmpl w:val="1D9679DA"/>
    <w:lvl w:ilvl="0" w:tplc="44B06C06">
      <w:start w:val="1"/>
      <w:numFmt w:val="decimal"/>
      <w:lvlText w:val="Proposal %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D07392"/>
    <w:multiLevelType w:val="hybridMultilevel"/>
    <w:tmpl w:val="8E18A4E4"/>
    <w:lvl w:ilvl="0" w:tplc="641E6AC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57199E"/>
    <w:multiLevelType w:val="hybridMultilevel"/>
    <w:tmpl w:val="F176C95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E35C94"/>
    <w:multiLevelType w:val="hybridMultilevel"/>
    <w:tmpl w:val="BE4607EE"/>
    <w:lvl w:ilvl="0" w:tplc="73166C0A">
      <w:start w:val="1"/>
      <w:numFmt w:val="decimal"/>
      <w:lvlText w:val="Proposal %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91D7DCD"/>
    <w:multiLevelType w:val="hybridMultilevel"/>
    <w:tmpl w:val="FA14656A"/>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5336E9"/>
    <w:multiLevelType w:val="hybridMultilevel"/>
    <w:tmpl w:val="69207E9C"/>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6E3A25"/>
    <w:multiLevelType w:val="hybridMultilevel"/>
    <w:tmpl w:val="01846A80"/>
    <w:lvl w:ilvl="0" w:tplc="A4DC2D7A">
      <w:start w:val="1"/>
      <w:numFmt w:val="lowerLetter"/>
      <w:lvlText w:val="(%1)"/>
      <w:lvlJc w:val="left"/>
      <w:pPr>
        <w:ind w:left="2100" w:hanging="480"/>
      </w:pPr>
      <w:rPr>
        <w:rFonts w:hint="default"/>
      </w:rPr>
    </w:lvl>
    <w:lvl w:ilvl="1" w:tplc="04090019" w:tentative="1">
      <w:start w:val="1"/>
      <w:numFmt w:val="lowerLetter"/>
      <w:lvlText w:val="%2)"/>
      <w:lvlJc w:val="left"/>
      <w:pPr>
        <w:ind w:left="2460" w:hanging="420"/>
      </w:pPr>
    </w:lvl>
    <w:lvl w:ilvl="2" w:tplc="0409001B" w:tentative="1">
      <w:start w:val="1"/>
      <w:numFmt w:val="lowerRoman"/>
      <w:lvlText w:val="%3."/>
      <w:lvlJc w:val="right"/>
      <w:pPr>
        <w:ind w:left="2880" w:hanging="420"/>
      </w:pPr>
    </w:lvl>
    <w:lvl w:ilvl="3" w:tplc="0409000F" w:tentative="1">
      <w:start w:val="1"/>
      <w:numFmt w:val="decimal"/>
      <w:lvlText w:val="%4."/>
      <w:lvlJc w:val="left"/>
      <w:pPr>
        <w:ind w:left="3300" w:hanging="420"/>
      </w:pPr>
    </w:lvl>
    <w:lvl w:ilvl="4" w:tplc="04090019" w:tentative="1">
      <w:start w:val="1"/>
      <w:numFmt w:val="lowerLetter"/>
      <w:lvlText w:val="%5)"/>
      <w:lvlJc w:val="left"/>
      <w:pPr>
        <w:ind w:left="3720" w:hanging="420"/>
      </w:pPr>
    </w:lvl>
    <w:lvl w:ilvl="5" w:tplc="0409001B" w:tentative="1">
      <w:start w:val="1"/>
      <w:numFmt w:val="lowerRoman"/>
      <w:lvlText w:val="%6."/>
      <w:lvlJc w:val="right"/>
      <w:pPr>
        <w:ind w:left="4140" w:hanging="420"/>
      </w:pPr>
    </w:lvl>
    <w:lvl w:ilvl="6" w:tplc="0409000F" w:tentative="1">
      <w:start w:val="1"/>
      <w:numFmt w:val="decimal"/>
      <w:lvlText w:val="%7."/>
      <w:lvlJc w:val="left"/>
      <w:pPr>
        <w:ind w:left="4560" w:hanging="420"/>
      </w:pPr>
    </w:lvl>
    <w:lvl w:ilvl="7" w:tplc="04090019" w:tentative="1">
      <w:start w:val="1"/>
      <w:numFmt w:val="lowerLetter"/>
      <w:lvlText w:val="%8)"/>
      <w:lvlJc w:val="left"/>
      <w:pPr>
        <w:ind w:left="4980" w:hanging="420"/>
      </w:pPr>
    </w:lvl>
    <w:lvl w:ilvl="8" w:tplc="0409001B" w:tentative="1">
      <w:start w:val="1"/>
      <w:numFmt w:val="lowerRoman"/>
      <w:lvlText w:val="%9."/>
      <w:lvlJc w:val="right"/>
      <w:pPr>
        <w:ind w:left="5400" w:hanging="420"/>
      </w:pPr>
    </w:lvl>
  </w:abstractNum>
  <w:abstractNum w:abstractNumId="42" w15:restartNumberingAfterBreak="0">
    <w:nsid w:val="62D55FDA"/>
    <w:multiLevelType w:val="hybridMultilevel"/>
    <w:tmpl w:val="ECAE614C"/>
    <w:lvl w:ilvl="0" w:tplc="C6648180">
      <w:start w:val="751"/>
      <w:numFmt w:val="bullet"/>
      <w:lvlText w:val="•"/>
      <w:lvlJc w:val="left"/>
      <w:pPr>
        <w:ind w:left="2100" w:hanging="420"/>
      </w:pPr>
      <w:rPr>
        <w:rFonts w:ascii="Arial" w:hAnsi="Arial"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3" w15:restartNumberingAfterBreak="0">
    <w:nsid w:val="651231A3"/>
    <w:multiLevelType w:val="hybridMultilevel"/>
    <w:tmpl w:val="F9EA3CE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AA0593A"/>
    <w:multiLevelType w:val="hybridMultilevel"/>
    <w:tmpl w:val="18142462"/>
    <w:lvl w:ilvl="0" w:tplc="E30C0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D0F203A"/>
    <w:multiLevelType w:val="hybridMultilevel"/>
    <w:tmpl w:val="9ECC97D2"/>
    <w:lvl w:ilvl="0" w:tplc="CF2C4BF0">
      <w:start w:val="1"/>
      <w:numFmt w:val="bullet"/>
      <w:lvlText w:val=""/>
      <w:lvlJc w:val="left"/>
      <w:pPr>
        <w:ind w:left="1051" w:hanging="420"/>
      </w:pPr>
      <w:rPr>
        <w:rFonts w:ascii="Symbol" w:hAnsi="Symbol" w:hint="default"/>
        <w:color w:val="auto"/>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7" w15:restartNumberingAfterBreak="0">
    <w:nsid w:val="6E822F4C"/>
    <w:multiLevelType w:val="hybridMultilevel"/>
    <w:tmpl w:val="40E272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0678FC"/>
    <w:multiLevelType w:val="hybridMultilevel"/>
    <w:tmpl w:val="A1667002"/>
    <w:lvl w:ilvl="0" w:tplc="07721A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30A1105"/>
    <w:multiLevelType w:val="hybridMultilevel"/>
    <w:tmpl w:val="1D9679DA"/>
    <w:lvl w:ilvl="0" w:tplc="44B06C06">
      <w:start w:val="1"/>
      <w:numFmt w:val="decimal"/>
      <w:lvlText w:val="Proposal %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6C23365"/>
    <w:multiLevelType w:val="hybridMultilevel"/>
    <w:tmpl w:val="8D5ED882"/>
    <w:lvl w:ilvl="0" w:tplc="560EB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FC47B0"/>
    <w:multiLevelType w:val="hybridMultilevel"/>
    <w:tmpl w:val="601EEADC"/>
    <w:lvl w:ilvl="0" w:tplc="E0CED2D2">
      <w:start w:val="1"/>
      <w:numFmt w:val="lowerLetter"/>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4" w15:restartNumberingAfterBreak="0">
    <w:nsid w:val="7C08165B"/>
    <w:multiLevelType w:val="hybridMultilevel"/>
    <w:tmpl w:val="BD32E15A"/>
    <w:lvl w:ilvl="0" w:tplc="7DCEE2A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CFE692A"/>
    <w:multiLevelType w:val="hybridMultilevel"/>
    <w:tmpl w:val="A11E8712"/>
    <w:lvl w:ilvl="0" w:tplc="299CB80C">
      <w:start w:val="1"/>
      <w:numFmt w:val="decimal"/>
      <w:lvlText w:val="Obsevation %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D88311C"/>
    <w:multiLevelType w:val="hybridMultilevel"/>
    <w:tmpl w:val="8340CDB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E10726C"/>
    <w:multiLevelType w:val="hybridMultilevel"/>
    <w:tmpl w:val="9872BD28"/>
    <w:lvl w:ilvl="0" w:tplc="856AC6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5"/>
  </w:num>
  <w:num w:numId="3">
    <w:abstractNumId w:val="40"/>
  </w:num>
  <w:num w:numId="4">
    <w:abstractNumId w:val="7"/>
  </w:num>
  <w:num w:numId="5">
    <w:abstractNumId w:val="19"/>
  </w:num>
  <w:num w:numId="6">
    <w:abstractNumId w:val="21"/>
  </w:num>
  <w:num w:numId="7">
    <w:abstractNumId w:val="23"/>
  </w:num>
  <w:num w:numId="8">
    <w:abstractNumId w:val="38"/>
  </w:num>
  <w:num w:numId="9">
    <w:abstractNumId w:val="51"/>
  </w:num>
  <w:num w:numId="10">
    <w:abstractNumId w:val="6"/>
  </w:num>
  <w:num w:numId="11">
    <w:abstractNumId w:val="28"/>
  </w:num>
  <w:num w:numId="12">
    <w:abstractNumId w:val="29"/>
  </w:num>
  <w:num w:numId="13">
    <w:abstractNumId w:val="9"/>
  </w:num>
  <w:num w:numId="14">
    <w:abstractNumId w:val="27"/>
  </w:num>
  <w:num w:numId="15">
    <w:abstractNumId w:val="39"/>
  </w:num>
  <w:num w:numId="16">
    <w:abstractNumId w:val="15"/>
  </w:num>
  <w:num w:numId="17">
    <w:abstractNumId w:val="4"/>
  </w:num>
  <w:num w:numId="18">
    <w:abstractNumId w:val="11"/>
  </w:num>
  <w:num w:numId="19">
    <w:abstractNumId w:val="3"/>
  </w:num>
  <w:num w:numId="20">
    <w:abstractNumId w:val="0"/>
  </w:num>
  <w:num w:numId="21">
    <w:abstractNumId w:val="43"/>
  </w:num>
  <w:num w:numId="22">
    <w:abstractNumId w:val="31"/>
  </w:num>
  <w:num w:numId="23">
    <w:abstractNumId w:val="12"/>
  </w:num>
  <w:num w:numId="24">
    <w:abstractNumId w:val="10"/>
  </w:num>
  <w:num w:numId="25">
    <w:abstractNumId w:val="44"/>
  </w:num>
  <w:num w:numId="26">
    <w:abstractNumId w:val="46"/>
  </w:num>
  <w:num w:numId="27">
    <w:abstractNumId w:val="52"/>
  </w:num>
  <w:num w:numId="28">
    <w:abstractNumId w:val="56"/>
  </w:num>
  <w:num w:numId="29">
    <w:abstractNumId w:val="14"/>
  </w:num>
  <w:num w:numId="30">
    <w:abstractNumId w:val="26"/>
  </w:num>
  <w:num w:numId="31">
    <w:abstractNumId w:val="32"/>
  </w:num>
  <w:num w:numId="32">
    <w:abstractNumId w:val="8"/>
  </w:num>
  <w:num w:numId="33">
    <w:abstractNumId w:val="42"/>
  </w:num>
  <w:num w:numId="34">
    <w:abstractNumId w:val="48"/>
  </w:num>
  <w:num w:numId="35">
    <w:abstractNumId w:val="5"/>
  </w:num>
  <w:num w:numId="36">
    <w:abstractNumId w:val="36"/>
  </w:num>
  <w:num w:numId="37">
    <w:abstractNumId w:val="22"/>
  </w:num>
  <w:num w:numId="38">
    <w:abstractNumId w:val="49"/>
  </w:num>
  <w:num w:numId="39">
    <w:abstractNumId w:val="57"/>
  </w:num>
  <w:num w:numId="40">
    <w:abstractNumId w:val="2"/>
  </w:num>
  <w:num w:numId="41">
    <w:abstractNumId w:val="1"/>
  </w:num>
  <w:num w:numId="42">
    <w:abstractNumId w:val="16"/>
  </w:num>
  <w:num w:numId="43">
    <w:abstractNumId w:val="20"/>
  </w:num>
  <w:num w:numId="44">
    <w:abstractNumId w:val="33"/>
  </w:num>
  <w:num w:numId="45">
    <w:abstractNumId w:val="17"/>
  </w:num>
  <w:num w:numId="46">
    <w:abstractNumId w:val="54"/>
  </w:num>
  <w:num w:numId="47">
    <w:abstractNumId w:val="53"/>
  </w:num>
  <w:num w:numId="48">
    <w:abstractNumId w:val="41"/>
  </w:num>
  <w:num w:numId="49">
    <w:abstractNumId w:val="35"/>
  </w:num>
  <w:num w:numId="50">
    <w:abstractNumId w:val="47"/>
  </w:num>
  <w:num w:numId="51">
    <w:abstractNumId w:val="45"/>
  </w:num>
  <w:num w:numId="52">
    <w:abstractNumId w:val="55"/>
  </w:num>
  <w:num w:numId="53">
    <w:abstractNumId w:val="13"/>
  </w:num>
  <w:num w:numId="54">
    <w:abstractNumId w:val="37"/>
  </w:num>
  <w:num w:numId="55">
    <w:abstractNumId w:val="18"/>
  </w:num>
  <w:num w:numId="56">
    <w:abstractNumId w:val="34"/>
  </w:num>
  <w:num w:numId="57">
    <w:abstractNumId w:val="50"/>
  </w:num>
  <w:num w:numId="58">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0810"/>
    <w:rsid w:val="000028F8"/>
    <w:rsid w:val="00002B58"/>
    <w:rsid w:val="00003516"/>
    <w:rsid w:val="000039DE"/>
    <w:rsid w:val="00003C44"/>
    <w:rsid w:val="0000568C"/>
    <w:rsid w:val="0000590A"/>
    <w:rsid w:val="00006C8E"/>
    <w:rsid w:val="0000743A"/>
    <w:rsid w:val="00007E59"/>
    <w:rsid w:val="00011036"/>
    <w:rsid w:val="000124BA"/>
    <w:rsid w:val="00012FB9"/>
    <w:rsid w:val="00013E5F"/>
    <w:rsid w:val="00013F8F"/>
    <w:rsid w:val="000140C4"/>
    <w:rsid w:val="00014C21"/>
    <w:rsid w:val="0001532B"/>
    <w:rsid w:val="00016198"/>
    <w:rsid w:val="00016634"/>
    <w:rsid w:val="000166DD"/>
    <w:rsid w:val="00016D84"/>
    <w:rsid w:val="00016E5B"/>
    <w:rsid w:val="0001736C"/>
    <w:rsid w:val="00017F5E"/>
    <w:rsid w:val="00020466"/>
    <w:rsid w:val="000204BA"/>
    <w:rsid w:val="00020863"/>
    <w:rsid w:val="00020C06"/>
    <w:rsid w:val="0002359E"/>
    <w:rsid w:val="00024084"/>
    <w:rsid w:val="00024847"/>
    <w:rsid w:val="0002497B"/>
    <w:rsid w:val="00025E10"/>
    <w:rsid w:val="00025EDA"/>
    <w:rsid w:val="00026872"/>
    <w:rsid w:val="00026A89"/>
    <w:rsid w:val="00030FC7"/>
    <w:rsid w:val="00031F0D"/>
    <w:rsid w:val="00032B9D"/>
    <w:rsid w:val="0003368C"/>
    <w:rsid w:val="000343FA"/>
    <w:rsid w:val="00035084"/>
    <w:rsid w:val="0003520F"/>
    <w:rsid w:val="00035857"/>
    <w:rsid w:val="00036A84"/>
    <w:rsid w:val="000406EA"/>
    <w:rsid w:val="00041E4F"/>
    <w:rsid w:val="000431FE"/>
    <w:rsid w:val="000434D2"/>
    <w:rsid w:val="00043F0D"/>
    <w:rsid w:val="00043F1F"/>
    <w:rsid w:val="000443E7"/>
    <w:rsid w:val="00044F83"/>
    <w:rsid w:val="00045021"/>
    <w:rsid w:val="00045254"/>
    <w:rsid w:val="00046554"/>
    <w:rsid w:val="00047156"/>
    <w:rsid w:val="00051E39"/>
    <w:rsid w:val="00053EDF"/>
    <w:rsid w:val="00054141"/>
    <w:rsid w:val="00054BBA"/>
    <w:rsid w:val="00054EB5"/>
    <w:rsid w:val="00054F0F"/>
    <w:rsid w:val="0005630D"/>
    <w:rsid w:val="000576F8"/>
    <w:rsid w:val="00057E56"/>
    <w:rsid w:val="000614E0"/>
    <w:rsid w:val="00061930"/>
    <w:rsid w:val="00062123"/>
    <w:rsid w:val="00062560"/>
    <w:rsid w:val="0006406F"/>
    <w:rsid w:val="000661F1"/>
    <w:rsid w:val="000663DA"/>
    <w:rsid w:val="00067A7B"/>
    <w:rsid w:val="00071CC0"/>
    <w:rsid w:val="000724D2"/>
    <w:rsid w:val="00072872"/>
    <w:rsid w:val="00072FAD"/>
    <w:rsid w:val="0007385E"/>
    <w:rsid w:val="00073AC3"/>
    <w:rsid w:val="00074003"/>
    <w:rsid w:val="0007442F"/>
    <w:rsid w:val="0007459F"/>
    <w:rsid w:val="00074747"/>
    <w:rsid w:val="00075127"/>
    <w:rsid w:val="00075ACA"/>
    <w:rsid w:val="00076029"/>
    <w:rsid w:val="00076117"/>
    <w:rsid w:val="000761B4"/>
    <w:rsid w:val="00077616"/>
    <w:rsid w:val="000800DD"/>
    <w:rsid w:val="00080BD1"/>
    <w:rsid w:val="00081271"/>
    <w:rsid w:val="000815E4"/>
    <w:rsid w:val="000825B8"/>
    <w:rsid w:val="000826E6"/>
    <w:rsid w:val="00083134"/>
    <w:rsid w:val="00083AF7"/>
    <w:rsid w:val="00084D33"/>
    <w:rsid w:val="00084FE1"/>
    <w:rsid w:val="00084FEE"/>
    <w:rsid w:val="000851F3"/>
    <w:rsid w:val="00085B9F"/>
    <w:rsid w:val="00092DD1"/>
    <w:rsid w:val="000933D2"/>
    <w:rsid w:val="00093527"/>
    <w:rsid w:val="00094E79"/>
    <w:rsid w:val="00095B5A"/>
    <w:rsid w:val="00095C68"/>
    <w:rsid w:val="00096036"/>
    <w:rsid w:val="00096B3B"/>
    <w:rsid w:val="00097323"/>
    <w:rsid w:val="000A104A"/>
    <w:rsid w:val="000A11E7"/>
    <w:rsid w:val="000A1897"/>
    <w:rsid w:val="000A2255"/>
    <w:rsid w:val="000A252C"/>
    <w:rsid w:val="000A3054"/>
    <w:rsid w:val="000A4CC5"/>
    <w:rsid w:val="000A74C6"/>
    <w:rsid w:val="000B0B13"/>
    <w:rsid w:val="000B18C2"/>
    <w:rsid w:val="000B2B03"/>
    <w:rsid w:val="000B2FC8"/>
    <w:rsid w:val="000B319B"/>
    <w:rsid w:val="000B359F"/>
    <w:rsid w:val="000B381F"/>
    <w:rsid w:val="000B4018"/>
    <w:rsid w:val="000B426E"/>
    <w:rsid w:val="000B4D25"/>
    <w:rsid w:val="000B5329"/>
    <w:rsid w:val="000B5575"/>
    <w:rsid w:val="000C0A97"/>
    <w:rsid w:val="000C0D9B"/>
    <w:rsid w:val="000C1183"/>
    <w:rsid w:val="000C170D"/>
    <w:rsid w:val="000C1A3C"/>
    <w:rsid w:val="000C2DF2"/>
    <w:rsid w:val="000C3018"/>
    <w:rsid w:val="000C43FF"/>
    <w:rsid w:val="000C4C34"/>
    <w:rsid w:val="000C5A02"/>
    <w:rsid w:val="000C5BEA"/>
    <w:rsid w:val="000C5DCE"/>
    <w:rsid w:val="000C6467"/>
    <w:rsid w:val="000C66D6"/>
    <w:rsid w:val="000C7B47"/>
    <w:rsid w:val="000D061A"/>
    <w:rsid w:val="000D0ACC"/>
    <w:rsid w:val="000D0D08"/>
    <w:rsid w:val="000D16F0"/>
    <w:rsid w:val="000D178C"/>
    <w:rsid w:val="000D194A"/>
    <w:rsid w:val="000D1DC9"/>
    <w:rsid w:val="000D3C32"/>
    <w:rsid w:val="000D55C8"/>
    <w:rsid w:val="000D5FCA"/>
    <w:rsid w:val="000D6ACD"/>
    <w:rsid w:val="000E2CD3"/>
    <w:rsid w:val="000E3513"/>
    <w:rsid w:val="000E3BEC"/>
    <w:rsid w:val="000E3D5A"/>
    <w:rsid w:val="000E4110"/>
    <w:rsid w:val="000E5C7A"/>
    <w:rsid w:val="000F1185"/>
    <w:rsid w:val="000F1515"/>
    <w:rsid w:val="000F15B5"/>
    <w:rsid w:val="000F2DF1"/>
    <w:rsid w:val="000F316C"/>
    <w:rsid w:val="000F3A32"/>
    <w:rsid w:val="000F4C98"/>
    <w:rsid w:val="000F62F6"/>
    <w:rsid w:val="000F7025"/>
    <w:rsid w:val="000F7338"/>
    <w:rsid w:val="001011AE"/>
    <w:rsid w:val="0010132D"/>
    <w:rsid w:val="001013CC"/>
    <w:rsid w:val="001019EA"/>
    <w:rsid w:val="001025A2"/>
    <w:rsid w:val="0010291A"/>
    <w:rsid w:val="00102D65"/>
    <w:rsid w:val="00103165"/>
    <w:rsid w:val="00103399"/>
    <w:rsid w:val="0010560C"/>
    <w:rsid w:val="0010597B"/>
    <w:rsid w:val="0010640D"/>
    <w:rsid w:val="0010647E"/>
    <w:rsid w:val="0010651E"/>
    <w:rsid w:val="001066FA"/>
    <w:rsid w:val="00110FDE"/>
    <w:rsid w:val="00111A04"/>
    <w:rsid w:val="001128D2"/>
    <w:rsid w:val="00116CF0"/>
    <w:rsid w:val="00120686"/>
    <w:rsid w:val="001216B9"/>
    <w:rsid w:val="00125D40"/>
    <w:rsid w:val="001260D6"/>
    <w:rsid w:val="001276C8"/>
    <w:rsid w:val="00130575"/>
    <w:rsid w:val="00130599"/>
    <w:rsid w:val="00130ED0"/>
    <w:rsid w:val="00131284"/>
    <w:rsid w:val="001345C1"/>
    <w:rsid w:val="0013559E"/>
    <w:rsid w:val="00135BA4"/>
    <w:rsid w:val="00136255"/>
    <w:rsid w:val="00136690"/>
    <w:rsid w:val="00136C36"/>
    <w:rsid w:val="00141FC0"/>
    <w:rsid w:val="001423F1"/>
    <w:rsid w:val="001424B5"/>
    <w:rsid w:val="00142FFA"/>
    <w:rsid w:val="0014375E"/>
    <w:rsid w:val="00143925"/>
    <w:rsid w:val="00143E0E"/>
    <w:rsid w:val="001465A7"/>
    <w:rsid w:val="00146C87"/>
    <w:rsid w:val="00147104"/>
    <w:rsid w:val="00151820"/>
    <w:rsid w:val="001537B6"/>
    <w:rsid w:val="00153E4D"/>
    <w:rsid w:val="00154033"/>
    <w:rsid w:val="00154F74"/>
    <w:rsid w:val="00155203"/>
    <w:rsid w:val="001552A9"/>
    <w:rsid w:val="001552FA"/>
    <w:rsid w:val="001553FB"/>
    <w:rsid w:val="00155B0A"/>
    <w:rsid w:val="00156A81"/>
    <w:rsid w:val="00157126"/>
    <w:rsid w:val="001571C9"/>
    <w:rsid w:val="0015748C"/>
    <w:rsid w:val="0016073E"/>
    <w:rsid w:val="00161229"/>
    <w:rsid w:val="0016217F"/>
    <w:rsid w:val="00164368"/>
    <w:rsid w:val="00166A16"/>
    <w:rsid w:val="00167426"/>
    <w:rsid w:val="00167B1C"/>
    <w:rsid w:val="0017381B"/>
    <w:rsid w:val="00174209"/>
    <w:rsid w:val="00174572"/>
    <w:rsid w:val="00174C0B"/>
    <w:rsid w:val="00176245"/>
    <w:rsid w:val="00176912"/>
    <w:rsid w:val="00176F64"/>
    <w:rsid w:val="00176F66"/>
    <w:rsid w:val="00177426"/>
    <w:rsid w:val="0018069E"/>
    <w:rsid w:val="0018126C"/>
    <w:rsid w:val="00181B26"/>
    <w:rsid w:val="0018273A"/>
    <w:rsid w:val="00183C0F"/>
    <w:rsid w:val="00184184"/>
    <w:rsid w:val="00184B17"/>
    <w:rsid w:val="00184FFF"/>
    <w:rsid w:val="00185CAE"/>
    <w:rsid w:val="00187C00"/>
    <w:rsid w:val="00187D5E"/>
    <w:rsid w:val="00187E67"/>
    <w:rsid w:val="0019088D"/>
    <w:rsid w:val="001926D3"/>
    <w:rsid w:val="00193024"/>
    <w:rsid w:val="001931F0"/>
    <w:rsid w:val="00193395"/>
    <w:rsid w:val="00195629"/>
    <w:rsid w:val="00196861"/>
    <w:rsid w:val="001968FC"/>
    <w:rsid w:val="00196BE4"/>
    <w:rsid w:val="001A1193"/>
    <w:rsid w:val="001A1702"/>
    <w:rsid w:val="001A3078"/>
    <w:rsid w:val="001A383C"/>
    <w:rsid w:val="001A4CF5"/>
    <w:rsid w:val="001A62DE"/>
    <w:rsid w:val="001A7B41"/>
    <w:rsid w:val="001A7FD3"/>
    <w:rsid w:val="001B1D52"/>
    <w:rsid w:val="001B1FA3"/>
    <w:rsid w:val="001B21CC"/>
    <w:rsid w:val="001B26CE"/>
    <w:rsid w:val="001B39DF"/>
    <w:rsid w:val="001B519D"/>
    <w:rsid w:val="001B5486"/>
    <w:rsid w:val="001B63C4"/>
    <w:rsid w:val="001B7D4C"/>
    <w:rsid w:val="001C0958"/>
    <w:rsid w:val="001C0B0E"/>
    <w:rsid w:val="001C1522"/>
    <w:rsid w:val="001C1967"/>
    <w:rsid w:val="001C2351"/>
    <w:rsid w:val="001C4C15"/>
    <w:rsid w:val="001C525D"/>
    <w:rsid w:val="001C533E"/>
    <w:rsid w:val="001C748A"/>
    <w:rsid w:val="001C7551"/>
    <w:rsid w:val="001C7C73"/>
    <w:rsid w:val="001D211F"/>
    <w:rsid w:val="001D2BE2"/>
    <w:rsid w:val="001D2C24"/>
    <w:rsid w:val="001D310E"/>
    <w:rsid w:val="001D3EE5"/>
    <w:rsid w:val="001D502D"/>
    <w:rsid w:val="001D5159"/>
    <w:rsid w:val="001D5276"/>
    <w:rsid w:val="001D747A"/>
    <w:rsid w:val="001E026E"/>
    <w:rsid w:val="001E22E1"/>
    <w:rsid w:val="001E2F94"/>
    <w:rsid w:val="001E319E"/>
    <w:rsid w:val="001E3378"/>
    <w:rsid w:val="001E3678"/>
    <w:rsid w:val="001E3A61"/>
    <w:rsid w:val="001E656E"/>
    <w:rsid w:val="001E7025"/>
    <w:rsid w:val="001E791D"/>
    <w:rsid w:val="001F157B"/>
    <w:rsid w:val="001F62DD"/>
    <w:rsid w:val="001F6F96"/>
    <w:rsid w:val="001F7895"/>
    <w:rsid w:val="0020031D"/>
    <w:rsid w:val="00200A02"/>
    <w:rsid w:val="00200F13"/>
    <w:rsid w:val="0020188E"/>
    <w:rsid w:val="00201A84"/>
    <w:rsid w:val="00203BF5"/>
    <w:rsid w:val="0020467F"/>
    <w:rsid w:val="002046BB"/>
    <w:rsid w:val="00204F32"/>
    <w:rsid w:val="00205B98"/>
    <w:rsid w:val="00206248"/>
    <w:rsid w:val="00206F29"/>
    <w:rsid w:val="00206F5A"/>
    <w:rsid w:val="00210A12"/>
    <w:rsid w:val="00210CC2"/>
    <w:rsid w:val="002121C1"/>
    <w:rsid w:val="00212B44"/>
    <w:rsid w:val="002134BE"/>
    <w:rsid w:val="00213F98"/>
    <w:rsid w:val="0021511B"/>
    <w:rsid w:val="00215F66"/>
    <w:rsid w:val="002207B9"/>
    <w:rsid w:val="002209F4"/>
    <w:rsid w:val="00220E83"/>
    <w:rsid w:val="00221191"/>
    <w:rsid w:val="0022190A"/>
    <w:rsid w:val="00221F34"/>
    <w:rsid w:val="002272AA"/>
    <w:rsid w:val="00230505"/>
    <w:rsid w:val="00230BF9"/>
    <w:rsid w:val="00230CCF"/>
    <w:rsid w:val="00231307"/>
    <w:rsid w:val="002313FE"/>
    <w:rsid w:val="00231729"/>
    <w:rsid w:val="00232621"/>
    <w:rsid w:val="002327D7"/>
    <w:rsid w:val="00233091"/>
    <w:rsid w:val="00235B63"/>
    <w:rsid w:val="00236543"/>
    <w:rsid w:val="00237072"/>
    <w:rsid w:val="00237089"/>
    <w:rsid w:val="002411A7"/>
    <w:rsid w:val="0024358A"/>
    <w:rsid w:val="0024365F"/>
    <w:rsid w:val="00244616"/>
    <w:rsid w:val="00245A9A"/>
    <w:rsid w:val="00245E2F"/>
    <w:rsid w:val="002469F5"/>
    <w:rsid w:val="00247068"/>
    <w:rsid w:val="002478FE"/>
    <w:rsid w:val="002516B5"/>
    <w:rsid w:val="002527BF"/>
    <w:rsid w:val="00255483"/>
    <w:rsid w:val="00255DCC"/>
    <w:rsid w:val="00255F07"/>
    <w:rsid w:val="00255F5E"/>
    <w:rsid w:val="00256562"/>
    <w:rsid w:val="00256C9F"/>
    <w:rsid w:val="00257DA3"/>
    <w:rsid w:val="00257EA8"/>
    <w:rsid w:val="002606AC"/>
    <w:rsid w:val="00261F05"/>
    <w:rsid w:val="002636F0"/>
    <w:rsid w:val="0026490B"/>
    <w:rsid w:val="00264B9D"/>
    <w:rsid w:val="00264DDE"/>
    <w:rsid w:val="0026522C"/>
    <w:rsid w:val="00266E5F"/>
    <w:rsid w:val="00267D9F"/>
    <w:rsid w:val="00272396"/>
    <w:rsid w:val="00272553"/>
    <w:rsid w:val="00272AF8"/>
    <w:rsid w:val="00272D5C"/>
    <w:rsid w:val="00273287"/>
    <w:rsid w:val="00273B37"/>
    <w:rsid w:val="002743F1"/>
    <w:rsid w:val="00274622"/>
    <w:rsid w:val="002760BC"/>
    <w:rsid w:val="0027691A"/>
    <w:rsid w:val="00277313"/>
    <w:rsid w:val="00280505"/>
    <w:rsid w:val="00280FBB"/>
    <w:rsid w:val="002813C4"/>
    <w:rsid w:val="00281A88"/>
    <w:rsid w:val="00282FF7"/>
    <w:rsid w:val="002831B7"/>
    <w:rsid w:val="00283514"/>
    <w:rsid w:val="00283860"/>
    <w:rsid w:val="002843A7"/>
    <w:rsid w:val="002846DD"/>
    <w:rsid w:val="00284902"/>
    <w:rsid w:val="00285AF2"/>
    <w:rsid w:val="002861BB"/>
    <w:rsid w:val="002864DD"/>
    <w:rsid w:val="00286E5B"/>
    <w:rsid w:val="00290438"/>
    <w:rsid w:val="002904B9"/>
    <w:rsid w:val="0029051E"/>
    <w:rsid w:val="0029216E"/>
    <w:rsid w:val="00292DAA"/>
    <w:rsid w:val="002953BA"/>
    <w:rsid w:val="002954D2"/>
    <w:rsid w:val="002967F9"/>
    <w:rsid w:val="00297F72"/>
    <w:rsid w:val="002A065C"/>
    <w:rsid w:val="002A156A"/>
    <w:rsid w:val="002A20F2"/>
    <w:rsid w:val="002A2900"/>
    <w:rsid w:val="002A321D"/>
    <w:rsid w:val="002A3A34"/>
    <w:rsid w:val="002A3C92"/>
    <w:rsid w:val="002A4B41"/>
    <w:rsid w:val="002A54A0"/>
    <w:rsid w:val="002A57B5"/>
    <w:rsid w:val="002A5D39"/>
    <w:rsid w:val="002A725E"/>
    <w:rsid w:val="002A77DC"/>
    <w:rsid w:val="002A7F7C"/>
    <w:rsid w:val="002B0298"/>
    <w:rsid w:val="002B0674"/>
    <w:rsid w:val="002B07BD"/>
    <w:rsid w:val="002B1C8F"/>
    <w:rsid w:val="002B254E"/>
    <w:rsid w:val="002B3E76"/>
    <w:rsid w:val="002B3FCC"/>
    <w:rsid w:val="002B4F02"/>
    <w:rsid w:val="002B5346"/>
    <w:rsid w:val="002C0D10"/>
    <w:rsid w:val="002C1C7E"/>
    <w:rsid w:val="002C20CB"/>
    <w:rsid w:val="002C20FF"/>
    <w:rsid w:val="002C3D55"/>
    <w:rsid w:val="002C5839"/>
    <w:rsid w:val="002C60CD"/>
    <w:rsid w:val="002C63E2"/>
    <w:rsid w:val="002C7680"/>
    <w:rsid w:val="002C78F9"/>
    <w:rsid w:val="002D1409"/>
    <w:rsid w:val="002D1FCE"/>
    <w:rsid w:val="002D203C"/>
    <w:rsid w:val="002D2B8A"/>
    <w:rsid w:val="002D4288"/>
    <w:rsid w:val="002D5C80"/>
    <w:rsid w:val="002D5F34"/>
    <w:rsid w:val="002D6914"/>
    <w:rsid w:val="002D7D0A"/>
    <w:rsid w:val="002D7E1F"/>
    <w:rsid w:val="002E10A4"/>
    <w:rsid w:val="002E20A3"/>
    <w:rsid w:val="002E21A1"/>
    <w:rsid w:val="002E25D6"/>
    <w:rsid w:val="002E308E"/>
    <w:rsid w:val="002E33CD"/>
    <w:rsid w:val="002E4A20"/>
    <w:rsid w:val="002E4CD3"/>
    <w:rsid w:val="002E510F"/>
    <w:rsid w:val="002E547F"/>
    <w:rsid w:val="002E5522"/>
    <w:rsid w:val="002E56DA"/>
    <w:rsid w:val="002E57D9"/>
    <w:rsid w:val="002E69DA"/>
    <w:rsid w:val="002E702C"/>
    <w:rsid w:val="002E71D4"/>
    <w:rsid w:val="002F0009"/>
    <w:rsid w:val="002F0020"/>
    <w:rsid w:val="002F1335"/>
    <w:rsid w:val="002F3DD6"/>
    <w:rsid w:val="002F4191"/>
    <w:rsid w:val="002F4552"/>
    <w:rsid w:val="002F47C0"/>
    <w:rsid w:val="002F4BF0"/>
    <w:rsid w:val="002F4CFC"/>
    <w:rsid w:val="002F4FDD"/>
    <w:rsid w:val="002F5816"/>
    <w:rsid w:val="002F6423"/>
    <w:rsid w:val="002F6A79"/>
    <w:rsid w:val="00302A66"/>
    <w:rsid w:val="003030EC"/>
    <w:rsid w:val="00305DB0"/>
    <w:rsid w:val="00306F44"/>
    <w:rsid w:val="00307FD1"/>
    <w:rsid w:val="00310631"/>
    <w:rsid w:val="00311B0D"/>
    <w:rsid w:val="00311B88"/>
    <w:rsid w:val="00311F4F"/>
    <w:rsid w:val="00311FDB"/>
    <w:rsid w:val="003124D9"/>
    <w:rsid w:val="0031262B"/>
    <w:rsid w:val="00312FF9"/>
    <w:rsid w:val="003130A3"/>
    <w:rsid w:val="0031340F"/>
    <w:rsid w:val="00316AD9"/>
    <w:rsid w:val="00316B8F"/>
    <w:rsid w:val="00317469"/>
    <w:rsid w:val="003178B8"/>
    <w:rsid w:val="00317B9C"/>
    <w:rsid w:val="00317CE5"/>
    <w:rsid w:val="0032014F"/>
    <w:rsid w:val="00321618"/>
    <w:rsid w:val="0032198B"/>
    <w:rsid w:val="003219E7"/>
    <w:rsid w:val="00322026"/>
    <w:rsid w:val="00323920"/>
    <w:rsid w:val="00323AFA"/>
    <w:rsid w:val="00323DEF"/>
    <w:rsid w:val="003259CE"/>
    <w:rsid w:val="00326179"/>
    <w:rsid w:val="0033013B"/>
    <w:rsid w:val="00330CE4"/>
    <w:rsid w:val="00331FE1"/>
    <w:rsid w:val="00333DAC"/>
    <w:rsid w:val="00334D56"/>
    <w:rsid w:val="00337CE1"/>
    <w:rsid w:val="0034112B"/>
    <w:rsid w:val="0034114C"/>
    <w:rsid w:val="0034147D"/>
    <w:rsid w:val="003438F4"/>
    <w:rsid w:val="00343A6B"/>
    <w:rsid w:val="00343DCB"/>
    <w:rsid w:val="003441BE"/>
    <w:rsid w:val="00344BA9"/>
    <w:rsid w:val="00346335"/>
    <w:rsid w:val="00346496"/>
    <w:rsid w:val="00346722"/>
    <w:rsid w:val="00346AE7"/>
    <w:rsid w:val="00346F16"/>
    <w:rsid w:val="003470CB"/>
    <w:rsid w:val="00347602"/>
    <w:rsid w:val="003513CF"/>
    <w:rsid w:val="003520C4"/>
    <w:rsid w:val="00352F3D"/>
    <w:rsid w:val="00353B39"/>
    <w:rsid w:val="00354298"/>
    <w:rsid w:val="003547E2"/>
    <w:rsid w:val="00354880"/>
    <w:rsid w:val="00355D2B"/>
    <w:rsid w:val="00355E7C"/>
    <w:rsid w:val="00355F83"/>
    <w:rsid w:val="003563F8"/>
    <w:rsid w:val="00356D1B"/>
    <w:rsid w:val="003572CD"/>
    <w:rsid w:val="00357A79"/>
    <w:rsid w:val="00357D03"/>
    <w:rsid w:val="00360580"/>
    <w:rsid w:val="00360822"/>
    <w:rsid w:val="003617F8"/>
    <w:rsid w:val="0036248D"/>
    <w:rsid w:val="00363A37"/>
    <w:rsid w:val="00363AD6"/>
    <w:rsid w:val="00364262"/>
    <w:rsid w:val="00365020"/>
    <w:rsid w:val="00365C19"/>
    <w:rsid w:val="00366E6C"/>
    <w:rsid w:val="00366EE3"/>
    <w:rsid w:val="003677A6"/>
    <w:rsid w:val="00367C0C"/>
    <w:rsid w:val="00371355"/>
    <w:rsid w:val="00371838"/>
    <w:rsid w:val="0037205C"/>
    <w:rsid w:val="00372698"/>
    <w:rsid w:val="00372E3F"/>
    <w:rsid w:val="003731D5"/>
    <w:rsid w:val="003737ED"/>
    <w:rsid w:val="00374B10"/>
    <w:rsid w:val="00374C6F"/>
    <w:rsid w:val="00374DDA"/>
    <w:rsid w:val="0037740C"/>
    <w:rsid w:val="00377538"/>
    <w:rsid w:val="00377850"/>
    <w:rsid w:val="003814B1"/>
    <w:rsid w:val="003819C1"/>
    <w:rsid w:val="00382AEB"/>
    <w:rsid w:val="00383492"/>
    <w:rsid w:val="003839E9"/>
    <w:rsid w:val="00383D72"/>
    <w:rsid w:val="00383F60"/>
    <w:rsid w:val="00384247"/>
    <w:rsid w:val="00384B38"/>
    <w:rsid w:val="003868A5"/>
    <w:rsid w:val="003870A7"/>
    <w:rsid w:val="003870B1"/>
    <w:rsid w:val="003874A7"/>
    <w:rsid w:val="00387F4F"/>
    <w:rsid w:val="003936A7"/>
    <w:rsid w:val="00393A1A"/>
    <w:rsid w:val="00394BDD"/>
    <w:rsid w:val="00395D92"/>
    <w:rsid w:val="0039646C"/>
    <w:rsid w:val="003977DA"/>
    <w:rsid w:val="00397936"/>
    <w:rsid w:val="00397ADF"/>
    <w:rsid w:val="00397FAC"/>
    <w:rsid w:val="003A0A79"/>
    <w:rsid w:val="003A1810"/>
    <w:rsid w:val="003A1986"/>
    <w:rsid w:val="003A1BEC"/>
    <w:rsid w:val="003A1EE2"/>
    <w:rsid w:val="003A226D"/>
    <w:rsid w:val="003A48E2"/>
    <w:rsid w:val="003A4B17"/>
    <w:rsid w:val="003A598A"/>
    <w:rsid w:val="003A5F3C"/>
    <w:rsid w:val="003A5FBC"/>
    <w:rsid w:val="003A7065"/>
    <w:rsid w:val="003B0F4D"/>
    <w:rsid w:val="003B1702"/>
    <w:rsid w:val="003B2098"/>
    <w:rsid w:val="003B263C"/>
    <w:rsid w:val="003B29C0"/>
    <w:rsid w:val="003B31C0"/>
    <w:rsid w:val="003B4974"/>
    <w:rsid w:val="003B4F13"/>
    <w:rsid w:val="003B5D91"/>
    <w:rsid w:val="003B5DC7"/>
    <w:rsid w:val="003C0F88"/>
    <w:rsid w:val="003C1F6B"/>
    <w:rsid w:val="003C33C4"/>
    <w:rsid w:val="003C445F"/>
    <w:rsid w:val="003C52C4"/>
    <w:rsid w:val="003C5416"/>
    <w:rsid w:val="003C5AE9"/>
    <w:rsid w:val="003D17E3"/>
    <w:rsid w:val="003D1868"/>
    <w:rsid w:val="003D1F03"/>
    <w:rsid w:val="003D2F75"/>
    <w:rsid w:val="003D3301"/>
    <w:rsid w:val="003D460C"/>
    <w:rsid w:val="003D493B"/>
    <w:rsid w:val="003D5264"/>
    <w:rsid w:val="003D5D05"/>
    <w:rsid w:val="003D5DF8"/>
    <w:rsid w:val="003D5EFE"/>
    <w:rsid w:val="003D5F4B"/>
    <w:rsid w:val="003D67F7"/>
    <w:rsid w:val="003D6934"/>
    <w:rsid w:val="003D77AA"/>
    <w:rsid w:val="003E05B8"/>
    <w:rsid w:val="003E2AA3"/>
    <w:rsid w:val="003E2AC7"/>
    <w:rsid w:val="003E349B"/>
    <w:rsid w:val="003E3AA9"/>
    <w:rsid w:val="003E530A"/>
    <w:rsid w:val="003E68DC"/>
    <w:rsid w:val="003E6B9D"/>
    <w:rsid w:val="003E7FEF"/>
    <w:rsid w:val="003F003C"/>
    <w:rsid w:val="003F12E5"/>
    <w:rsid w:val="003F1403"/>
    <w:rsid w:val="003F4D81"/>
    <w:rsid w:val="003F54A8"/>
    <w:rsid w:val="003F5948"/>
    <w:rsid w:val="003F6519"/>
    <w:rsid w:val="003F6AB1"/>
    <w:rsid w:val="003F7FA6"/>
    <w:rsid w:val="004003F7"/>
    <w:rsid w:val="0040161D"/>
    <w:rsid w:val="00401675"/>
    <w:rsid w:val="00401861"/>
    <w:rsid w:val="00403978"/>
    <w:rsid w:val="00403DD6"/>
    <w:rsid w:val="00404549"/>
    <w:rsid w:val="00404E59"/>
    <w:rsid w:val="004051BF"/>
    <w:rsid w:val="0040585B"/>
    <w:rsid w:val="00405D5A"/>
    <w:rsid w:val="00407AFA"/>
    <w:rsid w:val="004107DA"/>
    <w:rsid w:val="0041104D"/>
    <w:rsid w:val="004119D0"/>
    <w:rsid w:val="00411F89"/>
    <w:rsid w:val="004131C1"/>
    <w:rsid w:val="0041397A"/>
    <w:rsid w:val="00413A03"/>
    <w:rsid w:val="004143A8"/>
    <w:rsid w:val="00414A7B"/>
    <w:rsid w:val="00415657"/>
    <w:rsid w:val="00416141"/>
    <w:rsid w:val="00417CBC"/>
    <w:rsid w:val="0042017B"/>
    <w:rsid w:val="0042184F"/>
    <w:rsid w:val="00421B8E"/>
    <w:rsid w:val="00421CEA"/>
    <w:rsid w:val="00421FBE"/>
    <w:rsid w:val="00425354"/>
    <w:rsid w:val="00426268"/>
    <w:rsid w:val="00426E0F"/>
    <w:rsid w:val="004276AA"/>
    <w:rsid w:val="00427A7F"/>
    <w:rsid w:val="004310C6"/>
    <w:rsid w:val="004319C4"/>
    <w:rsid w:val="00431F99"/>
    <w:rsid w:val="00432921"/>
    <w:rsid w:val="004357C6"/>
    <w:rsid w:val="00436174"/>
    <w:rsid w:val="004369FC"/>
    <w:rsid w:val="00437842"/>
    <w:rsid w:val="00437ADF"/>
    <w:rsid w:val="00440551"/>
    <w:rsid w:val="00440AAD"/>
    <w:rsid w:val="00440F99"/>
    <w:rsid w:val="00443623"/>
    <w:rsid w:val="00443782"/>
    <w:rsid w:val="004442F8"/>
    <w:rsid w:val="00444E94"/>
    <w:rsid w:val="00444EE1"/>
    <w:rsid w:val="004457CA"/>
    <w:rsid w:val="00446038"/>
    <w:rsid w:val="00446788"/>
    <w:rsid w:val="00446D3D"/>
    <w:rsid w:val="00447348"/>
    <w:rsid w:val="004479B4"/>
    <w:rsid w:val="00447C70"/>
    <w:rsid w:val="00450279"/>
    <w:rsid w:val="00450524"/>
    <w:rsid w:val="00450ECE"/>
    <w:rsid w:val="004515FC"/>
    <w:rsid w:val="004545EC"/>
    <w:rsid w:val="00454DD9"/>
    <w:rsid w:val="00455F38"/>
    <w:rsid w:val="00457228"/>
    <w:rsid w:val="004607C8"/>
    <w:rsid w:val="00460BF3"/>
    <w:rsid w:val="00462DE9"/>
    <w:rsid w:val="004636D1"/>
    <w:rsid w:val="00463F9D"/>
    <w:rsid w:val="00464901"/>
    <w:rsid w:val="0046545C"/>
    <w:rsid w:val="004669BF"/>
    <w:rsid w:val="00466FDB"/>
    <w:rsid w:val="00467097"/>
    <w:rsid w:val="0046721B"/>
    <w:rsid w:val="00467F42"/>
    <w:rsid w:val="00467F68"/>
    <w:rsid w:val="004703DA"/>
    <w:rsid w:val="00470BAE"/>
    <w:rsid w:val="0047128F"/>
    <w:rsid w:val="00471412"/>
    <w:rsid w:val="00472438"/>
    <w:rsid w:val="004725C3"/>
    <w:rsid w:val="00472689"/>
    <w:rsid w:val="00472936"/>
    <w:rsid w:val="00473373"/>
    <w:rsid w:val="0047365A"/>
    <w:rsid w:val="004736DC"/>
    <w:rsid w:val="00473ACF"/>
    <w:rsid w:val="00473FE6"/>
    <w:rsid w:val="004756B6"/>
    <w:rsid w:val="00475B2B"/>
    <w:rsid w:val="00475E0F"/>
    <w:rsid w:val="00476E05"/>
    <w:rsid w:val="00477018"/>
    <w:rsid w:val="004808DF"/>
    <w:rsid w:val="00481207"/>
    <w:rsid w:val="00482191"/>
    <w:rsid w:val="00482694"/>
    <w:rsid w:val="00482933"/>
    <w:rsid w:val="00483CA5"/>
    <w:rsid w:val="0048492C"/>
    <w:rsid w:val="004864F6"/>
    <w:rsid w:val="00486B8E"/>
    <w:rsid w:val="00487E03"/>
    <w:rsid w:val="00487EBF"/>
    <w:rsid w:val="00491DB4"/>
    <w:rsid w:val="004929F3"/>
    <w:rsid w:val="00492B9E"/>
    <w:rsid w:val="00493244"/>
    <w:rsid w:val="004940EA"/>
    <w:rsid w:val="00494413"/>
    <w:rsid w:val="00494BE6"/>
    <w:rsid w:val="004A042A"/>
    <w:rsid w:val="004A0D36"/>
    <w:rsid w:val="004A29A9"/>
    <w:rsid w:val="004A3879"/>
    <w:rsid w:val="004A3ABD"/>
    <w:rsid w:val="004A3EE8"/>
    <w:rsid w:val="004A432E"/>
    <w:rsid w:val="004A76D3"/>
    <w:rsid w:val="004A7AAF"/>
    <w:rsid w:val="004A7D76"/>
    <w:rsid w:val="004B0465"/>
    <w:rsid w:val="004B1794"/>
    <w:rsid w:val="004B2229"/>
    <w:rsid w:val="004B25C8"/>
    <w:rsid w:val="004B2E25"/>
    <w:rsid w:val="004B3488"/>
    <w:rsid w:val="004B49C3"/>
    <w:rsid w:val="004B695E"/>
    <w:rsid w:val="004B7495"/>
    <w:rsid w:val="004C01FE"/>
    <w:rsid w:val="004C0647"/>
    <w:rsid w:val="004C08D1"/>
    <w:rsid w:val="004C0F11"/>
    <w:rsid w:val="004C28E8"/>
    <w:rsid w:val="004C2D8C"/>
    <w:rsid w:val="004C36C3"/>
    <w:rsid w:val="004C5928"/>
    <w:rsid w:val="004C5FCD"/>
    <w:rsid w:val="004C7075"/>
    <w:rsid w:val="004C7784"/>
    <w:rsid w:val="004D0197"/>
    <w:rsid w:val="004D07D4"/>
    <w:rsid w:val="004D090D"/>
    <w:rsid w:val="004D0A15"/>
    <w:rsid w:val="004D0B72"/>
    <w:rsid w:val="004D386A"/>
    <w:rsid w:val="004D3EE3"/>
    <w:rsid w:val="004D4630"/>
    <w:rsid w:val="004D6F72"/>
    <w:rsid w:val="004D7809"/>
    <w:rsid w:val="004E03A5"/>
    <w:rsid w:val="004E176C"/>
    <w:rsid w:val="004E18CB"/>
    <w:rsid w:val="004E1E3B"/>
    <w:rsid w:val="004E2048"/>
    <w:rsid w:val="004E29C6"/>
    <w:rsid w:val="004E37E8"/>
    <w:rsid w:val="004E43EE"/>
    <w:rsid w:val="004E5D04"/>
    <w:rsid w:val="004E6254"/>
    <w:rsid w:val="004E629E"/>
    <w:rsid w:val="004E65CF"/>
    <w:rsid w:val="004E6C40"/>
    <w:rsid w:val="004E7549"/>
    <w:rsid w:val="004E7CD9"/>
    <w:rsid w:val="004F0357"/>
    <w:rsid w:val="004F04E4"/>
    <w:rsid w:val="004F198D"/>
    <w:rsid w:val="004F1AF1"/>
    <w:rsid w:val="004F1F70"/>
    <w:rsid w:val="004F3C60"/>
    <w:rsid w:val="004F4F6A"/>
    <w:rsid w:val="004F511B"/>
    <w:rsid w:val="005007A9"/>
    <w:rsid w:val="00500D6C"/>
    <w:rsid w:val="00501F05"/>
    <w:rsid w:val="00503977"/>
    <w:rsid w:val="00504824"/>
    <w:rsid w:val="005050F7"/>
    <w:rsid w:val="00506108"/>
    <w:rsid w:val="005064C7"/>
    <w:rsid w:val="00506A04"/>
    <w:rsid w:val="00510B38"/>
    <w:rsid w:val="00511634"/>
    <w:rsid w:val="00511991"/>
    <w:rsid w:val="00512416"/>
    <w:rsid w:val="0051323E"/>
    <w:rsid w:val="00513C96"/>
    <w:rsid w:val="00515509"/>
    <w:rsid w:val="00515741"/>
    <w:rsid w:val="00516147"/>
    <w:rsid w:val="00516426"/>
    <w:rsid w:val="0051733E"/>
    <w:rsid w:val="005179CC"/>
    <w:rsid w:val="00521CB6"/>
    <w:rsid w:val="00521FC6"/>
    <w:rsid w:val="00523B4E"/>
    <w:rsid w:val="005252EC"/>
    <w:rsid w:val="00525835"/>
    <w:rsid w:val="00527751"/>
    <w:rsid w:val="0053033D"/>
    <w:rsid w:val="0053084B"/>
    <w:rsid w:val="00530943"/>
    <w:rsid w:val="0053160D"/>
    <w:rsid w:val="00531D44"/>
    <w:rsid w:val="00531DC3"/>
    <w:rsid w:val="00533806"/>
    <w:rsid w:val="00533972"/>
    <w:rsid w:val="005349F4"/>
    <w:rsid w:val="00535195"/>
    <w:rsid w:val="00535EA4"/>
    <w:rsid w:val="00535FE2"/>
    <w:rsid w:val="00536DA4"/>
    <w:rsid w:val="00536E16"/>
    <w:rsid w:val="0053744F"/>
    <w:rsid w:val="005377AA"/>
    <w:rsid w:val="00540EF2"/>
    <w:rsid w:val="00540FB4"/>
    <w:rsid w:val="0054101D"/>
    <w:rsid w:val="00541753"/>
    <w:rsid w:val="005417D6"/>
    <w:rsid w:val="005421E9"/>
    <w:rsid w:val="005443FE"/>
    <w:rsid w:val="005460AC"/>
    <w:rsid w:val="005462C1"/>
    <w:rsid w:val="00546E97"/>
    <w:rsid w:val="00547675"/>
    <w:rsid w:val="00547880"/>
    <w:rsid w:val="00550412"/>
    <w:rsid w:val="00551CFF"/>
    <w:rsid w:val="00552F29"/>
    <w:rsid w:val="0055385F"/>
    <w:rsid w:val="00553DE8"/>
    <w:rsid w:val="005547A2"/>
    <w:rsid w:val="00555BE6"/>
    <w:rsid w:val="00555CF1"/>
    <w:rsid w:val="005568E4"/>
    <w:rsid w:val="00556B4B"/>
    <w:rsid w:val="00556F28"/>
    <w:rsid w:val="00561598"/>
    <w:rsid w:val="00561827"/>
    <w:rsid w:val="00561C4D"/>
    <w:rsid w:val="005657B3"/>
    <w:rsid w:val="00566216"/>
    <w:rsid w:val="005665B5"/>
    <w:rsid w:val="00566AA3"/>
    <w:rsid w:val="00566B4B"/>
    <w:rsid w:val="00566ECC"/>
    <w:rsid w:val="005708F8"/>
    <w:rsid w:val="00570ADE"/>
    <w:rsid w:val="00570BC4"/>
    <w:rsid w:val="0057198E"/>
    <w:rsid w:val="00571B77"/>
    <w:rsid w:val="00571B85"/>
    <w:rsid w:val="0057266B"/>
    <w:rsid w:val="00573514"/>
    <w:rsid w:val="005736E3"/>
    <w:rsid w:val="00574947"/>
    <w:rsid w:val="00576D32"/>
    <w:rsid w:val="0058089E"/>
    <w:rsid w:val="005809D5"/>
    <w:rsid w:val="00582019"/>
    <w:rsid w:val="00583799"/>
    <w:rsid w:val="00584302"/>
    <w:rsid w:val="005849CF"/>
    <w:rsid w:val="005854FA"/>
    <w:rsid w:val="005856F4"/>
    <w:rsid w:val="00590B65"/>
    <w:rsid w:val="00590E0A"/>
    <w:rsid w:val="00591536"/>
    <w:rsid w:val="00591680"/>
    <w:rsid w:val="00591FD0"/>
    <w:rsid w:val="00592CC0"/>
    <w:rsid w:val="00593636"/>
    <w:rsid w:val="00597516"/>
    <w:rsid w:val="00597CC7"/>
    <w:rsid w:val="005A0B40"/>
    <w:rsid w:val="005A0E3C"/>
    <w:rsid w:val="005A1496"/>
    <w:rsid w:val="005A1BBB"/>
    <w:rsid w:val="005A46FF"/>
    <w:rsid w:val="005A53D7"/>
    <w:rsid w:val="005A5E03"/>
    <w:rsid w:val="005A64D0"/>
    <w:rsid w:val="005A6BD1"/>
    <w:rsid w:val="005A6E33"/>
    <w:rsid w:val="005B04C7"/>
    <w:rsid w:val="005B14A6"/>
    <w:rsid w:val="005B171C"/>
    <w:rsid w:val="005B1D1B"/>
    <w:rsid w:val="005B295E"/>
    <w:rsid w:val="005B2E98"/>
    <w:rsid w:val="005B3280"/>
    <w:rsid w:val="005B33D4"/>
    <w:rsid w:val="005B3718"/>
    <w:rsid w:val="005B3727"/>
    <w:rsid w:val="005B3A20"/>
    <w:rsid w:val="005B4706"/>
    <w:rsid w:val="005B499E"/>
    <w:rsid w:val="005B4BEB"/>
    <w:rsid w:val="005B5DE4"/>
    <w:rsid w:val="005B7065"/>
    <w:rsid w:val="005B7E14"/>
    <w:rsid w:val="005C0AE3"/>
    <w:rsid w:val="005C0C9F"/>
    <w:rsid w:val="005C224C"/>
    <w:rsid w:val="005C2DA4"/>
    <w:rsid w:val="005C4037"/>
    <w:rsid w:val="005C4137"/>
    <w:rsid w:val="005C4761"/>
    <w:rsid w:val="005C5151"/>
    <w:rsid w:val="005C5A56"/>
    <w:rsid w:val="005C5AD3"/>
    <w:rsid w:val="005C7548"/>
    <w:rsid w:val="005C754D"/>
    <w:rsid w:val="005C7AA4"/>
    <w:rsid w:val="005D03A0"/>
    <w:rsid w:val="005D03AA"/>
    <w:rsid w:val="005D0B47"/>
    <w:rsid w:val="005D3BBE"/>
    <w:rsid w:val="005D68FB"/>
    <w:rsid w:val="005D6ED7"/>
    <w:rsid w:val="005E00B9"/>
    <w:rsid w:val="005E4BB8"/>
    <w:rsid w:val="005E4E45"/>
    <w:rsid w:val="005E746A"/>
    <w:rsid w:val="005E7A80"/>
    <w:rsid w:val="005E7BE5"/>
    <w:rsid w:val="005F0121"/>
    <w:rsid w:val="005F143F"/>
    <w:rsid w:val="005F14F4"/>
    <w:rsid w:val="005F16E6"/>
    <w:rsid w:val="005F28FC"/>
    <w:rsid w:val="005F3080"/>
    <w:rsid w:val="005F3C9D"/>
    <w:rsid w:val="005F4EC7"/>
    <w:rsid w:val="005F4F49"/>
    <w:rsid w:val="005F5017"/>
    <w:rsid w:val="005F52C2"/>
    <w:rsid w:val="005F58E3"/>
    <w:rsid w:val="005F5E6C"/>
    <w:rsid w:val="005F63BA"/>
    <w:rsid w:val="00601584"/>
    <w:rsid w:val="00601F0B"/>
    <w:rsid w:val="006028E0"/>
    <w:rsid w:val="00602ABA"/>
    <w:rsid w:val="00602B66"/>
    <w:rsid w:val="00603D38"/>
    <w:rsid w:val="00603EB2"/>
    <w:rsid w:val="0060428F"/>
    <w:rsid w:val="00604672"/>
    <w:rsid w:val="00605911"/>
    <w:rsid w:val="00605BBC"/>
    <w:rsid w:val="006060AA"/>
    <w:rsid w:val="00606E07"/>
    <w:rsid w:val="006104E3"/>
    <w:rsid w:val="00610677"/>
    <w:rsid w:val="00611156"/>
    <w:rsid w:val="006113E3"/>
    <w:rsid w:val="0061149B"/>
    <w:rsid w:val="0061272A"/>
    <w:rsid w:val="00614687"/>
    <w:rsid w:val="006148CA"/>
    <w:rsid w:val="00614C34"/>
    <w:rsid w:val="006157D2"/>
    <w:rsid w:val="00616C89"/>
    <w:rsid w:val="00616F23"/>
    <w:rsid w:val="00616FDD"/>
    <w:rsid w:val="00617618"/>
    <w:rsid w:val="006212D7"/>
    <w:rsid w:val="0062167C"/>
    <w:rsid w:val="0062172F"/>
    <w:rsid w:val="0062300A"/>
    <w:rsid w:val="0062310A"/>
    <w:rsid w:val="00624B92"/>
    <w:rsid w:val="00625325"/>
    <w:rsid w:val="006259FD"/>
    <w:rsid w:val="00625CBE"/>
    <w:rsid w:val="00626941"/>
    <w:rsid w:val="006269AB"/>
    <w:rsid w:val="00627BD2"/>
    <w:rsid w:val="006308A1"/>
    <w:rsid w:val="00630DE7"/>
    <w:rsid w:val="00630EDA"/>
    <w:rsid w:val="00632400"/>
    <w:rsid w:val="0063454E"/>
    <w:rsid w:val="00635E4E"/>
    <w:rsid w:val="006362A8"/>
    <w:rsid w:val="0063654F"/>
    <w:rsid w:val="006368EC"/>
    <w:rsid w:val="0063699A"/>
    <w:rsid w:val="006370BE"/>
    <w:rsid w:val="00637B1C"/>
    <w:rsid w:val="00637F65"/>
    <w:rsid w:val="00640D52"/>
    <w:rsid w:val="006423E4"/>
    <w:rsid w:val="00642BF1"/>
    <w:rsid w:val="00642D53"/>
    <w:rsid w:val="00643DC0"/>
    <w:rsid w:val="00645280"/>
    <w:rsid w:val="00645C75"/>
    <w:rsid w:val="006468E1"/>
    <w:rsid w:val="006470A0"/>
    <w:rsid w:val="00647252"/>
    <w:rsid w:val="00647F48"/>
    <w:rsid w:val="0065018D"/>
    <w:rsid w:val="00650861"/>
    <w:rsid w:val="006516AD"/>
    <w:rsid w:val="00651CB5"/>
    <w:rsid w:val="00652B5F"/>
    <w:rsid w:val="006552B8"/>
    <w:rsid w:val="00655BCE"/>
    <w:rsid w:val="00656EAD"/>
    <w:rsid w:val="006571DB"/>
    <w:rsid w:val="006572C3"/>
    <w:rsid w:val="00657D38"/>
    <w:rsid w:val="00660227"/>
    <w:rsid w:val="0066050B"/>
    <w:rsid w:val="0066054C"/>
    <w:rsid w:val="00660F7C"/>
    <w:rsid w:val="006615C3"/>
    <w:rsid w:val="00661917"/>
    <w:rsid w:val="00662D61"/>
    <w:rsid w:val="006647CA"/>
    <w:rsid w:val="00664E09"/>
    <w:rsid w:val="00667B9F"/>
    <w:rsid w:val="00667BC2"/>
    <w:rsid w:val="00670168"/>
    <w:rsid w:val="00671C20"/>
    <w:rsid w:val="00671EB2"/>
    <w:rsid w:val="00672264"/>
    <w:rsid w:val="0067285A"/>
    <w:rsid w:val="006728E6"/>
    <w:rsid w:val="00672CE2"/>
    <w:rsid w:val="006743E3"/>
    <w:rsid w:val="0067440B"/>
    <w:rsid w:val="0067474F"/>
    <w:rsid w:val="00675991"/>
    <w:rsid w:val="00675D9F"/>
    <w:rsid w:val="00676126"/>
    <w:rsid w:val="00676314"/>
    <w:rsid w:val="0067644E"/>
    <w:rsid w:val="006765D7"/>
    <w:rsid w:val="00676664"/>
    <w:rsid w:val="00680229"/>
    <w:rsid w:val="00680309"/>
    <w:rsid w:val="0068060C"/>
    <w:rsid w:val="0068065A"/>
    <w:rsid w:val="00680FFC"/>
    <w:rsid w:val="00682489"/>
    <w:rsid w:val="00682C47"/>
    <w:rsid w:val="00682F90"/>
    <w:rsid w:val="0068484C"/>
    <w:rsid w:val="0068564D"/>
    <w:rsid w:val="0068575E"/>
    <w:rsid w:val="00690935"/>
    <w:rsid w:val="00690AED"/>
    <w:rsid w:val="00690D10"/>
    <w:rsid w:val="00690DAC"/>
    <w:rsid w:val="006913C2"/>
    <w:rsid w:val="006916CD"/>
    <w:rsid w:val="0069505F"/>
    <w:rsid w:val="006954AB"/>
    <w:rsid w:val="00695D3D"/>
    <w:rsid w:val="00696901"/>
    <w:rsid w:val="00697183"/>
    <w:rsid w:val="0069718F"/>
    <w:rsid w:val="006974C7"/>
    <w:rsid w:val="006A007F"/>
    <w:rsid w:val="006A02A3"/>
    <w:rsid w:val="006A0A0E"/>
    <w:rsid w:val="006A159F"/>
    <w:rsid w:val="006A16F6"/>
    <w:rsid w:val="006A1C05"/>
    <w:rsid w:val="006A49E8"/>
    <w:rsid w:val="006A51E1"/>
    <w:rsid w:val="006A530F"/>
    <w:rsid w:val="006A680A"/>
    <w:rsid w:val="006A6927"/>
    <w:rsid w:val="006B0451"/>
    <w:rsid w:val="006B0DE2"/>
    <w:rsid w:val="006B17B4"/>
    <w:rsid w:val="006B371A"/>
    <w:rsid w:val="006B47CA"/>
    <w:rsid w:val="006B5711"/>
    <w:rsid w:val="006B5873"/>
    <w:rsid w:val="006B635A"/>
    <w:rsid w:val="006C03A4"/>
    <w:rsid w:val="006C1339"/>
    <w:rsid w:val="006C1C0E"/>
    <w:rsid w:val="006C3708"/>
    <w:rsid w:val="006C39F4"/>
    <w:rsid w:val="006C3D68"/>
    <w:rsid w:val="006C3D8D"/>
    <w:rsid w:val="006C4942"/>
    <w:rsid w:val="006C5C36"/>
    <w:rsid w:val="006C604A"/>
    <w:rsid w:val="006C60AF"/>
    <w:rsid w:val="006C6D06"/>
    <w:rsid w:val="006C7F3D"/>
    <w:rsid w:val="006D098B"/>
    <w:rsid w:val="006D3F21"/>
    <w:rsid w:val="006D6993"/>
    <w:rsid w:val="006D6B05"/>
    <w:rsid w:val="006D6EDE"/>
    <w:rsid w:val="006D7637"/>
    <w:rsid w:val="006D7E90"/>
    <w:rsid w:val="006E2E60"/>
    <w:rsid w:val="006E38BF"/>
    <w:rsid w:val="006E40EF"/>
    <w:rsid w:val="006E4291"/>
    <w:rsid w:val="006E4ECA"/>
    <w:rsid w:val="006E67A8"/>
    <w:rsid w:val="006E6C6B"/>
    <w:rsid w:val="006E73C8"/>
    <w:rsid w:val="006E7F67"/>
    <w:rsid w:val="006F0022"/>
    <w:rsid w:val="006F15B9"/>
    <w:rsid w:val="006F19B6"/>
    <w:rsid w:val="006F3153"/>
    <w:rsid w:val="006F4D2A"/>
    <w:rsid w:val="006F523C"/>
    <w:rsid w:val="006F5272"/>
    <w:rsid w:val="006F6152"/>
    <w:rsid w:val="006F6A91"/>
    <w:rsid w:val="006F7164"/>
    <w:rsid w:val="006F72D5"/>
    <w:rsid w:val="006F759B"/>
    <w:rsid w:val="006F7CC7"/>
    <w:rsid w:val="0070143C"/>
    <w:rsid w:val="00701ADB"/>
    <w:rsid w:val="007024D0"/>
    <w:rsid w:val="00703A00"/>
    <w:rsid w:val="007049AA"/>
    <w:rsid w:val="00705356"/>
    <w:rsid w:val="0070540C"/>
    <w:rsid w:val="0070569F"/>
    <w:rsid w:val="00707829"/>
    <w:rsid w:val="00707DF9"/>
    <w:rsid w:val="007117A2"/>
    <w:rsid w:val="007118E6"/>
    <w:rsid w:val="00712B0B"/>
    <w:rsid w:val="00712E89"/>
    <w:rsid w:val="00713492"/>
    <w:rsid w:val="007134D0"/>
    <w:rsid w:val="00713CD5"/>
    <w:rsid w:val="0071487A"/>
    <w:rsid w:val="00716AB4"/>
    <w:rsid w:val="00717233"/>
    <w:rsid w:val="0072039A"/>
    <w:rsid w:val="00720807"/>
    <w:rsid w:val="007213F7"/>
    <w:rsid w:val="00722A87"/>
    <w:rsid w:val="00722CD8"/>
    <w:rsid w:val="00723026"/>
    <w:rsid w:val="007231CB"/>
    <w:rsid w:val="00723AA1"/>
    <w:rsid w:val="00723F93"/>
    <w:rsid w:val="00724D31"/>
    <w:rsid w:val="00725B66"/>
    <w:rsid w:val="0073109C"/>
    <w:rsid w:val="0073176C"/>
    <w:rsid w:val="00731A37"/>
    <w:rsid w:val="00731CAC"/>
    <w:rsid w:val="007325BE"/>
    <w:rsid w:val="0073303E"/>
    <w:rsid w:val="00733D95"/>
    <w:rsid w:val="007361EE"/>
    <w:rsid w:val="00736B20"/>
    <w:rsid w:val="00736C51"/>
    <w:rsid w:val="0074063E"/>
    <w:rsid w:val="007411BE"/>
    <w:rsid w:val="00741EB6"/>
    <w:rsid w:val="007437F7"/>
    <w:rsid w:val="007439C1"/>
    <w:rsid w:val="007464B9"/>
    <w:rsid w:val="0074707B"/>
    <w:rsid w:val="0075283C"/>
    <w:rsid w:val="00752C65"/>
    <w:rsid w:val="00754ACF"/>
    <w:rsid w:val="00757012"/>
    <w:rsid w:val="007573EF"/>
    <w:rsid w:val="00757A66"/>
    <w:rsid w:val="00760E2A"/>
    <w:rsid w:val="00761158"/>
    <w:rsid w:val="007617CE"/>
    <w:rsid w:val="007620BA"/>
    <w:rsid w:val="0076245B"/>
    <w:rsid w:val="007624CC"/>
    <w:rsid w:val="00762CDB"/>
    <w:rsid w:val="00763533"/>
    <w:rsid w:val="00763882"/>
    <w:rsid w:val="007638D4"/>
    <w:rsid w:val="00763A6F"/>
    <w:rsid w:val="00764854"/>
    <w:rsid w:val="00764924"/>
    <w:rsid w:val="0076495D"/>
    <w:rsid w:val="00766749"/>
    <w:rsid w:val="00767316"/>
    <w:rsid w:val="0077034E"/>
    <w:rsid w:val="0077051F"/>
    <w:rsid w:val="00772105"/>
    <w:rsid w:val="00772ECE"/>
    <w:rsid w:val="00773432"/>
    <w:rsid w:val="0077555E"/>
    <w:rsid w:val="00776035"/>
    <w:rsid w:val="00776465"/>
    <w:rsid w:val="00777FC2"/>
    <w:rsid w:val="00781083"/>
    <w:rsid w:val="007814E4"/>
    <w:rsid w:val="00781BCC"/>
    <w:rsid w:val="0078221B"/>
    <w:rsid w:val="00783D4C"/>
    <w:rsid w:val="00786C92"/>
    <w:rsid w:val="007903A1"/>
    <w:rsid w:val="00790546"/>
    <w:rsid w:val="007914A7"/>
    <w:rsid w:val="0079325F"/>
    <w:rsid w:val="00793B3F"/>
    <w:rsid w:val="007940C7"/>
    <w:rsid w:val="007943DA"/>
    <w:rsid w:val="007946B9"/>
    <w:rsid w:val="00795607"/>
    <w:rsid w:val="00796F5F"/>
    <w:rsid w:val="00796FE0"/>
    <w:rsid w:val="007973B7"/>
    <w:rsid w:val="00797744"/>
    <w:rsid w:val="00797963"/>
    <w:rsid w:val="00797D87"/>
    <w:rsid w:val="007A04B6"/>
    <w:rsid w:val="007A0EA7"/>
    <w:rsid w:val="007A1999"/>
    <w:rsid w:val="007A1F0A"/>
    <w:rsid w:val="007A1F93"/>
    <w:rsid w:val="007A297F"/>
    <w:rsid w:val="007A346A"/>
    <w:rsid w:val="007A39A2"/>
    <w:rsid w:val="007A3C77"/>
    <w:rsid w:val="007A4209"/>
    <w:rsid w:val="007A4443"/>
    <w:rsid w:val="007A49CD"/>
    <w:rsid w:val="007A57BE"/>
    <w:rsid w:val="007A6076"/>
    <w:rsid w:val="007A613E"/>
    <w:rsid w:val="007A6C65"/>
    <w:rsid w:val="007A6D47"/>
    <w:rsid w:val="007A793C"/>
    <w:rsid w:val="007B021F"/>
    <w:rsid w:val="007B0622"/>
    <w:rsid w:val="007B123E"/>
    <w:rsid w:val="007B3E04"/>
    <w:rsid w:val="007B62B6"/>
    <w:rsid w:val="007B662B"/>
    <w:rsid w:val="007B6998"/>
    <w:rsid w:val="007B6ECE"/>
    <w:rsid w:val="007B7272"/>
    <w:rsid w:val="007B7691"/>
    <w:rsid w:val="007C0F3C"/>
    <w:rsid w:val="007C24C3"/>
    <w:rsid w:val="007C2AED"/>
    <w:rsid w:val="007C452A"/>
    <w:rsid w:val="007C5CC1"/>
    <w:rsid w:val="007C6566"/>
    <w:rsid w:val="007C7678"/>
    <w:rsid w:val="007C793D"/>
    <w:rsid w:val="007C7951"/>
    <w:rsid w:val="007D0ABB"/>
    <w:rsid w:val="007D0BF6"/>
    <w:rsid w:val="007D1B1B"/>
    <w:rsid w:val="007D2D47"/>
    <w:rsid w:val="007D3921"/>
    <w:rsid w:val="007D3ABD"/>
    <w:rsid w:val="007D4C84"/>
    <w:rsid w:val="007D7E97"/>
    <w:rsid w:val="007E0643"/>
    <w:rsid w:val="007E066B"/>
    <w:rsid w:val="007E0DCF"/>
    <w:rsid w:val="007E13B0"/>
    <w:rsid w:val="007E2306"/>
    <w:rsid w:val="007E244D"/>
    <w:rsid w:val="007E2782"/>
    <w:rsid w:val="007E32C0"/>
    <w:rsid w:val="007E41AD"/>
    <w:rsid w:val="007E43D9"/>
    <w:rsid w:val="007E5304"/>
    <w:rsid w:val="007E571E"/>
    <w:rsid w:val="007E5C6D"/>
    <w:rsid w:val="007E6591"/>
    <w:rsid w:val="007F17CA"/>
    <w:rsid w:val="007F1AD5"/>
    <w:rsid w:val="007F228B"/>
    <w:rsid w:val="007F3F40"/>
    <w:rsid w:val="007F40F0"/>
    <w:rsid w:val="007F4C82"/>
    <w:rsid w:val="007F5579"/>
    <w:rsid w:val="007F5737"/>
    <w:rsid w:val="007F5FFC"/>
    <w:rsid w:val="007F685E"/>
    <w:rsid w:val="007F6BAA"/>
    <w:rsid w:val="007F6C10"/>
    <w:rsid w:val="007F6CDC"/>
    <w:rsid w:val="00801C46"/>
    <w:rsid w:val="00801FD0"/>
    <w:rsid w:val="0080233B"/>
    <w:rsid w:val="008033BC"/>
    <w:rsid w:val="0080492E"/>
    <w:rsid w:val="00804A62"/>
    <w:rsid w:val="00804F5E"/>
    <w:rsid w:val="00805279"/>
    <w:rsid w:val="008057AD"/>
    <w:rsid w:val="008058C5"/>
    <w:rsid w:val="0080730E"/>
    <w:rsid w:val="008075F8"/>
    <w:rsid w:val="008078AC"/>
    <w:rsid w:val="008106EF"/>
    <w:rsid w:val="008106F6"/>
    <w:rsid w:val="00810DFC"/>
    <w:rsid w:val="0081205E"/>
    <w:rsid w:val="00812C00"/>
    <w:rsid w:val="00813EA7"/>
    <w:rsid w:val="00813EA8"/>
    <w:rsid w:val="0081424B"/>
    <w:rsid w:val="00814B81"/>
    <w:rsid w:val="00814FB0"/>
    <w:rsid w:val="0081528E"/>
    <w:rsid w:val="00815337"/>
    <w:rsid w:val="00815910"/>
    <w:rsid w:val="0081646A"/>
    <w:rsid w:val="00817560"/>
    <w:rsid w:val="0081787E"/>
    <w:rsid w:val="00817F1B"/>
    <w:rsid w:val="00820143"/>
    <w:rsid w:val="00820A53"/>
    <w:rsid w:val="00820C0D"/>
    <w:rsid w:val="00820E89"/>
    <w:rsid w:val="00821287"/>
    <w:rsid w:val="00821B54"/>
    <w:rsid w:val="0082244E"/>
    <w:rsid w:val="008228A9"/>
    <w:rsid w:val="00822D79"/>
    <w:rsid w:val="00823FD9"/>
    <w:rsid w:val="00824345"/>
    <w:rsid w:val="00825E45"/>
    <w:rsid w:val="008263C2"/>
    <w:rsid w:val="00826924"/>
    <w:rsid w:val="0082696E"/>
    <w:rsid w:val="00826A10"/>
    <w:rsid w:val="0082764E"/>
    <w:rsid w:val="00827C1B"/>
    <w:rsid w:val="008310F0"/>
    <w:rsid w:val="00831434"/>
    <w:rsid w:val="008319B3"/>
    <w:rsid w:val="00833BE0"/>
    <w:rsid w:val="00834A6F"/>
    <w:rsid w:val="00834B55"/>
    <w:rsid w:val="00835393"/>
    <w:rsid w:val="00836EFB"/>
    <w:rsid w:val="008428B1"/>
    <w:rsid w:val="00842E09"/>
    <w:rsid w:val="00843229"/>
    <w:rsid w:val="0084386B"/>
    <w:rsid w:val="00845AEF"/>
    <w:rsid w:val="00846318"/>
    <w:rsid w:val="00847472"/>
    <w:rsid w:val="00847F9A"/>
    <w:rsid w:val="00850D81"/>
    <w:rsid w:val="00851258"/>
    <w:rsid w:val="008530C1"/>
    <w:rsid w:val="00853B1A"/>
    <w:rsid w:val="008545BB"/>
    <w:rsid w:val="008546AA"/>
    <w:rsid w:val="00854B8A"/>
    <w:rsid w:val="00856815"/>
    <w:rsid w:val="00857157"/>
    <w:rsid w:val="00857835"/>
    <w:rsid w:val="0086095A"/>
    <w:rsid w:val="00862CAF"/>
    <w:rsid w:val="00862FC9"/>
    <w:rsid w:val="0086394A"/>
    <w:rsid w:val="008640C7"/>
    <w:rsid w:val="008640F5"/>
    <w:rsid w:val="00864ABC"/>
    <w:rsid w:val="0086508E"/>
    <w:rsid w:val="008661AE"/>
    <w:rsid w:val="00870CA0"/>
    <w:rsid w:val="00871417"/>
    <w:rsid w:val="00874C28"/>
    <w:rsid w:val="00875EAB"/>
    <w:rsid w:val="0087708F"/>
    <w:rsid w:val="008777A0"/>
    <w:rsid w:val="00880D0C"/>
    <w:rsid w:val="008815AE"/>
    <w:rsid w:val="00881635"/>
    <w:rsid w:val="00881710"/>
    <w:rsid w:val="0088175C"/>
    <w:rsid w:val="00881861"/>
    <w:rsid w:val="00881BFA"/>
    <w:rsid w:val="00881F76"/>
    <w:rsid w:val="008826D6"/>
    <w:rsid w:val="00882D97"/>
    <w:rsid w:val="00883E73"/>
    <w:rsid w:val="008846AE"/>
    <w:rsid w:val="00885042"/>
    <w:rsid w:val="008853E4"/>
    <w:rsid w:val="008854F2"/>
    <w:rsid w:val="0088565F"/>
    <w:rsid w:val="00887419"/>
    <w:rsid w:val="008875F6"/>
    <w:rsid w:val="00887CD3"/>
    <w:rsid w:val="00890F82"/>
    <w:rsid w:val="00892095"/>
    <w:rsid w:val="00893857"/>
    <w:rsid w:val="00893D2C"/>
    <w:rsid w:val="00894129"/>
    <w:rsid w:val="00894341"/>
    <w:rsid w:val="0089516C"/>
    <w:rsid w:val="008961F4"/>
    <w:rsid w:val="0089655E"/>
    <w:rsid w:val="00896ADA"/>
    <w:rsid w:val="00897A3D"/>
    <w:rsid w:val="008A0FDF"/>
    <w:rsid w:val="008A1C23"/>
    <w:rsid w:val="008A3A99"/>
    <w:rsid w:val="008A46E3"/>
    <w:rsid w:val="008A499F"/>
    <w:rsid w:val="008A74A6"/>
    <w:rsid w:val="008A7A52"/>
    <w:rsid w:val="008A7E61"/>
    <w:rsid w:val="008B144A"/>
    <w:rsid w:val="008B2571"/>
    <w:rsid w:val="008B3302"/>
    <w:rsid w:val="008B398C"/>
    <w:rsid w:val="008B430D"/>
    <w:rsid w:val="008B57B7"/>
    <w:rsid w:val="008B58F7"/>
    <w:rsid w:val="008B6853"/>
    <w:rsid w:val="008B7416"/>
    <w:rsid w:val="008C1677"/>
    <w:rsid w:val="008C206A"/>
    <w:rsid w:val="008C2408"/>
    <w:rsid w:val="008C2642"/>
    <w:rsid w:val="008C2EB0"/>
    <w:rsid w:val="008C35FD"/>
    <w:rsid w:val="008C3F9C"/>
    <w:rsid w:val="008C3FE6"/>
    <w:rsid w:val="008C6EE6"/>
    <w:rsid w:val="008C6F3B"/>
    <w:rsid w:val="008C7213"/>
    <w:rsid w:val="008D0EA7"/>
    <w:rsid w:val="008D0F7C"/>
    <w:rsid w:val="008D1E27"/>
    <w:rsid w:val="008D367A"/>
    <w:rsid w:val="008D3FB9"/>
    <w:rsid w:val="008D4591"/>
    <w:rsid w:val="008D561C"/>
    <w:rsid w:val="008D6416"/>
    <w:rsid w:val="008D756D"/>
    <w:rsid w:val="008D7A88"/>
    <w:rsid w:val="008E08FF"/>
    <w:rsid w:val="008E0D68"/>
    <w:rsid w:val="008E16CC"/>
    <w:rsid w:val="008E2E59"/>
    <w:rsid w:val="008E359C"/>
    <w:rsid w:val="008E3781"/>
    <w:rsid w:val="008E37F8"/>
    <w:rsid w:val="008E3C02"/>
    <w:rsid w:val="008E4D54"/>
    <w:rsid w:val="008E4FDA"/>
    <w:rsid w:val="008E5BBD"/>
    <w:rsid w:val="008E610C"/>
    <w:rsid w:val="008E6706"/>
    <w:rsid w:val="008E78DC"/>
    <w:rsid w:val="008F00E4"/>
    <w:rsid w:val="008F1AAA"/>
    <w:rsid w:val="008F1FF3"/>
    <w:rsid w:val="008F224B"/>
    <w:rsid w:val="008F26BC"/>
    <w:rsid w:val="008F43DD"/>
    <w:rsid w:val="008F5530"/>
    <w:rsid w:val="008F57F7"/>
    <w:rsid w:val="008F6548"/>
    <w:rsid w:val="008F725A"/>
    <w:rsid w:val="008F7692"/>
    <w:rsid w:val="008F7870"/>
    <w:rsid w:val="008F7EBB"/>
    <w:rsid w:val="0090016C"/>
    <w:rsid w:val="00900C26"/>
    <w:rsid w:val="009013E0"/>
    <w:rsid w:val="00901437"/>
    <w:rsid w:val="00902109"/>
    <w:rsid w:val="00902CEB"/>
    <w:rsid w:val="00903C27"/>
    <w:rsid w:val="00903EE9"/>
    <w:rsid w:val="00904A65"/>
    <w:rsid w:val="009058F2"/>
    <w:rsid w:val="009105A4"/>
    <w:rsid w:val="00910981"/>
    <w:rsid w:val="009109D6"/>
    <w:rsid w:val="009114F1"/>
    <w:rsid w:val="00911C46"/>
    <w:rsid w:val="00911DBE"/>
    <w:rsid w:val="00912166"/>
    <w:rsid w:val="00912595"/>
    <w:rsid w:val="0091398B"/>
    <w:rsid w:val="009140FE"/>
    <w:rsid w:val="009142AF"/>
    <w:rsid w:val="009152EA"/>
    <w:rsid w:val="009156E3"/>
    <w:rsid w:val="009159A9"/>
    <w:rsid w:val="009159FF"/>
    <w:rsid w:val="00915AF1"/>
    <w:rsid w:val="00915CD2"/>
    <w:rsid w:val="009160BF"/>
    <w:rsid w:val="009162FD"/>
    <w:rsid w:val="0091654B"/>
    <w:rsid w:val="009178BA"/>
    <w:rsid w:val="00917AE9"/>
    <w:rsid w:val="00917B0C"/>
    <w:rsid w:val="00920592"/>
    <w:rsid w:val="00920E20"/>
    <w:rsid w:val="00921371"/>
    <w:rsid w:val="00921859"/>
    <w:rsid w:val="00921A02"/>
    <w:rsid w:val="0092257D"/>
    <w:rsid w:val="00922B51"/>
    <w:rsid w:val="00923DF9"/>
    <w:rsid w:val="00925BF5"/>
    <w:rsid w:val="00925DD6"/>
    <w:rsid w:val="0092625F"/>
    <w:rsid w:val="00926989"/>
    <w:rsid w:val="009279A6"/>
    <w:rsid w:val="009307FD"/>
    <w:rsid w:val="00930CCF"/>
    <w:rsid w:val="00932072"/>
    <w:rsid w:val="00932873"/>
    <w:rsid w:val="009334BC"/>
    <w:rsid w:val="00933928"/>
    <w:rsid w:val="00933C9A"/>
    <w:rsid w:val="00933D84"/>
    <w:rsid w:val="00934A57"/>
    <w:rsid w:val="0093509E"/>
    <w:rsid w:val="00935492"/>
    <w:rsid w:val="00937610"/>
    <w:rsid w:val="00937919"/>
    <w:rsid w:val="00940142"/>
    <w:rsid w:val="00940351"/>
    <w:rsid w:val="009408F6"/>
    <w:rsid w:val="0094102A"/>
    <w:rsid w:val="00941898"/>
    <w:rsid w:val="0094381B"/>
    <w:rsid w:val="00943B72"/>
    <w:rsid w:val="009441D9"/>
    <w:rsid w:val="00944854"/>
    <w:rsid w:val="00946403"/>
    <w:rsid w:val="009466A2"/>
    <w:rsid w:val="00946FB0"/>
    <w:rsid w:val="00950C2F"/>
    <w:rsid w:val="00951F8F"/>
    <w:rsid w:val="009521FA"/>
    <w:rsid w:val="00952B50"/>
    <w:rsid w:val="00954CF5"/>
    <w:rsid w:val="009573D6"/>
    <w:rsid w:val="00960D51"/>
    <w:rsid w:val="009637E5"/>
    <w:rsid w:val="009645C4"/>
    <w:rsid w:val="00964DE2"/>
    <w:rsid w:val="00967437"/>
    <w:rsid w:val="00967568"/>
    <w:rsid w:val="00970698"/>
    <w:rsid w:val="00970C6E"/>
    <w:rsid w:val="00971577"/>
    <w:rsid w:val="009718C4"/>
    <w:rsid w:val="0097218F"/>
    <w:rsid w:val="00972E4C"/>
    <w:rsid w:val="00972E67"/>
    <w:rsid w:val="00973476"/>
    <w:rsid w:val="00975AC8"/>
    <w:rsid w:val="00975DA0"/>
    <w:rsid w:val="009765A2"/>
    <w:rsid w:val="00976B4F"/>
    <w:rsid w:val="00976F9F"/>
    <w:rsid w:val="0097719C"/>
    <w:rsid w:val="00977A7D"/>
    <w:rsid w:val="009802A5"/>
    <w:rsid w:val="00980B29"/>
    <w:rsid w:val="00981093"/>
    <w:rsid w:val="00981155"/>
    <w:rsid w:val="00981500"/>
    <w:rsid w:val="00981E4E"/>
    <w:rsid w:val="00982AA9"/>
    <w:rsid w:val="00983A2F"/>
    <w:rsid w:val="00984F41"/>
    <w:rsid w:val="00985FCA"/>
    <w:rsid w:val="0098661F"/>
    <w:rsid w:val="009866C5"/>
    <w:rsid w:val="00986800"/>
    <w:rsid w:val="00992D72"/>
    <w:rsid w:val="009941F5"/>
    <w:rsid w:val="0099482E"/>
    <w:rsid w:val="00996BD1"/>
    <w:rsid w:val="00996E73"/>
    <w:rsid w:val="00997105"/>
    <w:rsid w:val="009A1337"/>
    <w:rsid w:val="009A22C7"/>
    <w:rsid w:val="009A377C"/>
    <w:rsid w:val="009A552D"/>
    <w:rsid w:val="009A5A26"/>
    <w:rsid w:val="009A6024"/>
    <w:rsid w:val="009B00A2"/>
    <w:rsid w:val="009B041C"/>
    <w:rsid w:val="009B06FD"/>
    <w:rsid w:val="009B08DB"/>
    <w:rsid w:val="009B144F"/>
    <w:rsid w:val="009B1CD5"/>
    <w:rsid w:val="009B1F68"/>
    <w:rsid w:val="009B2436"/>
    <w:rsid w:val="009B2B93"/>
    <w:rsid w:val="009B2C64"/>
    <w:rsid w:val="009B37C0"/>
    <w:rsid w:val="009B5F9C"/>
    <w:rsid w:val="009B63BE"/>
    <w:rsid w:val="009B648F"/>
    <w:rsid w:val="009B6CDB"/>
    <w:rsid w:val="009B6F85"/>
    <w:rsid w:val="009B705B"/>
    <w:rsid w:val="009B7759"/>
    <w:rsid w:val="009B7DE9"/>
    <w:rsid w:val="009B7E0C"/>
    <w:rsid w:val="009C12FA"/>
    <w:rsid w:val="009C1A78"/>
    <w:rsid w:val="009C3E2E"/>
    <w:rsid w:val="009C3E8A"/>
    <w:rsid w:val="009C4EE6"/>
    <w:rsid w:val="009C619D"/>
    <w:rsid w:val="009C6B56"/>
    <w:rsid w:val="009C6E8A"/>
    <w:rsid w:val="009C7DF5"/>
    <w:rsid w:val="009D0AE8"/>
    <w:rsid w:val="009D10AC"/>
    <w:rsid w:val="009D12F3"/>
    <w:rsid w:val="009D1FFC"/>
    <w:rsid w:val="009D22B6"/>
    <w:rsid w:val="009D22C3"/>
    <w:rsid w:val="009D32E6"/>
    <w:rsid w:val="009D3B4A"/>
    <w:rsid w:val="009D4818"/>
    <w:rsid w:val="009D5332"/>
    <w:rsid w:val="009D5385"/>
    <w:rsid w:val="009D7307"/>
    <w:rsid w:val="009E1C4A"/>
    <w:rsid w:val="009E27D0"/>
    <w:rsid w:val="009E2A56"/>
    <w:rsid w:val="009E2B41"/>
    <w:rsid w:val="009E34D0"/>
    <w:rsid w:val="009E4C15"/>
    <w:rsid w:val="009E4C32"/>
    <w:rsid w:val="009E5129"/>
    <w:rsid w:val="009E631E"/>
    <w:rsid w:val="009E6B1B"/>
    <w:rsid w:val="009F16E7"/>
    <w:rsid w:val="009F2910"/>
    <w:rsid w:val="009F295D"/>
    <w:rsid w:val="009F330D"/>
    <w:rsid w:val="009F437F"/>
    <w:rsid w:val="009F467A"/>
    <w:rsid w:val="009F4BF9"/>
    <w:rsid w:val="009F651A"/>
    <w:rsid w:val="009F6D69"/>
    <w:rsid w:val="009F6F24"/>
    <w:rsid w:val="009F7675"/>
    <w:rsid w:val="00A0088C"/>
    <w:rsid w:val="00A00B46"/>
    <w:rsid w:val="00A01720"/>
    <w:rsid w:val="00A01840"/>
    <w:rsid w:val="00A02366"/>
    <w:rsid w:val="00A0246F"/>
    <w:rsid w:val="00A026CA"/>
    <w:rsid w:val="00A02DB8"/>
    <w:rsid w:val="00A0342E"/>
    <w:rsid w:val="00A04449"/>
    <w:rsid w:val="00A053C0"/>
    <w:rsid w:val="00A06AE5"/>
    <w:rsid w:val="00A070B3"/>
    <w:rsid w:val="00A07E63"/>
    <w:rsid w:val="00A10666"/>
    <w:rsid w:val="00A10966"/>
    <w:rsid w:val="00A15374"/>
    <w:rsid w:val="00A15763"/>
    <w:rsid w:val="00A16DB9"/>
    <w:rsid w:val="00A171F7"/>
    <w:rsid w:val="00A20D54"/>
    <w:rsid w:val="00A21351"/>
    <w:rsid w:val="00A21C58"/>
    <w:rsid w:val="00A23483"/>
    <w:rsid w:val="00A24352"/>
    <w:rsid w:val="00A2496F"/>
    <w:rsid w:val="00A24BC7"/>
    <w:rsid w:val="00A268F3"/>
    <w:rsid w:val="00A3016F"/>
    <w:rsid w:val="00A30E1D"/>
    <w:rsid w:val="00A319DE"/>
    <w:rsid w:val="00A31FEA"/>
    <w:rsid w:val="00A33B92"/>
    <w:rsid w:val="00A34F40"/>
    <w:rsid w:val="00A35001"/>
    <w:rsid w:val="00A35451"/>
    <w:rsid w:val="00A36231"/>
    <w:rsid w:val="00A36AEC"/>
    <w:rsid w:val="00A37400"/>
    <w:rsid w:val="00A4135F"/>
    <w:rsid w:val="00A41B8A"/>
    <w:rsid w:val="00A41ED7"/>
    <w:rsid w:val="00A431FA"/>
    <w:rsid w:val="00A43496"/>
    <w:rsid w:val="00A44B56"/>
    <w:rsid w:val="00A458CB"/>
    <w:rsid w:val="00A46604"/>
    <w:rsid w:val="00A46791"/>
    <w:rsid w:val="00A501FB"/>
    <w:rsid w:val="00A5122A"/>
    <w:rsid w:val="00A51EC5"/>
    <w:rsid w:val="00A522C8"/>
    <w:rsid w:val="00A526FF"/>
    <w:rsid w:val="00A5300D"/>
    <w:rsid w:val="00A53B0D"/>
    <w:rsid w:val="00A540BB"/>
    <w:rsid w:val="00A56583"/>
    <w:rsid w:val="00A56A70"/>
    <w:rsid w:val="00A5722E"/>
    <w:rsid w:val="00A577E7"/>
    <w:rsid w:val="00A6094F"/>
    <w:rsid w:val="00A60BEF"/>
    <w:rsid w:val="00A6190B"/>
    <w:rsid w:val="00A63758"/>
    <w:rsid w:val="00A64F97"/>
    <w:rsid w:val="00A654C5"/>
    <w:rsid w:val="00A65542"/>
    <w:rsid w:val="00A65833"/>
    <w:rsid w:val="00A67FE1"/>
    <w:rsid w:val="00A70AEA"/>
    <w:rsid w:val="00A70C14"/>
    <w:rsid w:val="00A72702"/>
    <w:rsid w:val="00A728C7"/>
    <w:rsid w:val="00A72F25"/>
    <w:rsid w:val="00A7382F"/>
    <w:rsid w:val="00A748F0"/>
    <w:rsid w:val="00A751E3"/>
    <w:rsid w:val="00A75C23"/>
    <w:rsid w:val="00A75C90"/>
    <w:rsid w:val="00A75C9E"/>
    <w:rsid w:val="00A7700F"/>
    <w:rsid w:val="00A77833"/>
    <w:rsid w:val="00A77A00"/>
    <w:rsid w:val="00A80AB1"/>
    <w:rsid w:val="00A81226"/>
    <w:rsid w:val="00A8128F"/>
    <w:rsid w:val="00A83FF8"/>
    <w:rsid w:val="00A84173"/>
    <w:rsid w:val="00A852D4"/>
    <w:rsid w:val="00A853AF"/>
    <w:rsid w:val="00A86BA0"/>
    <w:rsid w:val="00A86FD5"/>
    <w:rsid w:val="00A87676"/>
    <w:rsid w:val="00A87D94"/>
    <w:rsid w:val="00A907A5"/>
    <w:rsid w:val="00A90EA7"/>
    <w:rsid w:val="00A91F7D"/>
    <w:rsid w:val="00A921EE"/>
    <w:rsid w:val="00A93371"/>
    <w:rsid w:val="00A95D44"/>
    <w:rsid w:val="00A95FE6"/>
    <w:rsid w:val="00A960D3"/>
    <w:rsid w:val="00AA1C78"/>
    <w:rsid w:val="00AA5A4C"/>
    <w:rsid w:val="00AA6ECD"/>
    <w:rsid w:val="00AB01C3"/>
    <w:rsid w:val="00AB0FB9"/>
    <w:rsid w:val="00AB16EC"/>
    <w:rsid w:val="00AB19A2"/>
    <w:rsid w:val="00AB1D88"/>
    <w:rsid w:val="00AB25A5"/>
    <w:rsid w:val="00AB37A3"/>
    <w:rsid w:val="00AB3CB5"/>
    <w:rsid w:val="00AB489B"/>
    <w:rsid w:val="00AB66BA"/>
    <w:rsid w:val="00AB71D2"/>
    <w:rsid w:val="00AB742A"/>
    <w:rsid w:val="00AC3010"/>
    <w:rsid w:val="00AC7C98"/>
    <w:rsid w:val="00AD1E86"/>
    <w:rsid w:val="00AD2449"/>
    <w:rsid w:val="00AD3302"/>
    <w:rsid w:val="00AD3D78"/>
    <w:rsid w:val="00AD44E5"/>
    <w:rsid w:val="00AD4AB5"/>
    <w:rsid w:val="00AD5286"/>
    <w:rsid w:val="00AD54BD"/>
    <w:rsid w:val="00AD5B16"/>
    <w:rsid w:val="00AD61DC"/>
    <w:rsid w:val="00AD66F4"/>
    <w:rsid w:val="00AD722B"/>
    <w:rsid w:val="00AD76A8"/>
    <w:rsid w:val="00AE00EC"/>
    <w:rsid w:val="00AE0CD6"/>
    <w:rsid w:val="00AE163B"/>
    <w:rsid w:val="00AE1715"/>
    <w:rsid w:val="00AE177B"/>
    <w:rsid w:val="00AE32C6"/>
    <w:rsid w:val="00AE3A02"/>
    <w:rsid w:val="00AE596C"/>
    <w:rsid w:val="00AE61A2"/>
    <w:rsid w:val="00AE682E"/>
    <w:rsid w:val="00AF084E"/>
    <w:rsid w:val="00AF130C"/>
    <w:rsid w:val="00AF1330"/>
    <w:rsid w:val="00AF1B9F"/>
    <w:rsid w:val="00AF26F0"/>
    <w:rsid w:val="00AF30DA"/>
    <w:rsid w:val="00AF3895"/>
    <w:rsid w:val="00AF4186"/>
    <w:rsid w:val="00AF4B76"/>
    <w:rsid w:val="00AF6486"/>
    <w:rsid w:val="00AF65C3"/>
    <w:rsid w:val="00B0003B"/>
    <w:rsid w:val="00B002DA"/>
    <w:rsid w:val="00B00AFB"/>
    <w:rsid w:val="00B015F8"/>
    <w:rsid w:val="00B01D09"/>
    <w:rsid w:val="00B0236C"/>
    <w:rsid w:val="00B028B2"/>
    <w:rsid w:val="00B02AD4"/>
    <w:rsid w:val="00B02AF8"/>
    <w:rsid w:val="00B03CBE"/>
    <w:rsid w:val="00B04CD2"/>
    <w:rsid w:val="00B04D1D"/>
    <w:rsid w:val="00B0554E"/>
    <w:rsid w:val="00B05F06"/>
    <w:rsid w:val="00B06AE7"/>
    <w:rsid w:val="00B07958"/>
    <w:rsid w:val="00B07D61"/>
    <w:rsid w:val="00B1024D"/>
    <w:rsid w:val="00B10258"/>
    <w:rsid w:val="00B10F06"/>
    <w:rsid w:val="00B10F1C"/>
    <w:rsid w:val="00B126F9"/>
    <w:rsid w:val="00B13319"/>
    <w:rsid w:val="00B13C83"/>
    <w:rsid w:val="00B15115"/>
    <w:rsid w:val="00B160F7"/>
    <w:rsid w:val="00B16F69"/>
    <w:rsid w:val="00B17416"/>
    <w:rsid w:val="00B22202"/>
    <w:rsid w:val="00B230EE"/>
    <w:rsid w:val="00B234FC"/>
    <w:rsid w:val="00B23D3B"/>
    <w:rsid w:val="00B24812"/>
    <w:rsid w:val="00B25088"/>
    <w:rsid w:val="00B26E38"/>
    <w:rsid w:val="00B26E79"/>
    <w:rsid w:val="00B2705B"/>
    <w:rsid w:val="00B278FB"/>
    <w:rsid w:val="00B27DA6"/>
    <w:rsid w:val="00B3003B"/>
    <w:rsid w:val="00B31263"/>
    <w:rsid w:val="00B31D4A"/>
    <w:rsid w:val="00B32160"/>
    <w:rsid w:val="00B33082"/>
    <w:rsid w:val="00B34037"/>
    <w:rsid w:val="00B34886"/>
    <w:rsid w:val="00B36815"/>
    <w:rsid w:val="00B37111"/>
    <w:rsid w:val="00B37E37"/>
    <w:rsid w:val="00B42FF7"/>
    <w:rsid w:val="00B459B7"/>
    <w:rsid w:val="00B465C8"/>
    <w:rsid w:val="00B473F4"/>
    <w:rsid w:val="00B47774"/>
    <w:rsid w:val="00B52053"/>
    <w:rsid w:val="00B52317"/>
    <w:rsid w:val="00B52354"/>
    <w:rsid w:val="00B53F3F"/>
    <w:rsid w:val="00B547AD"/>
    <w:rsid w:val="00B54846"/>
    <w:rsid w:val="00B551FE"/>
    <w:rsid w:val="00B5537A"/>
    <w:rsid w:val="00B57309"/>
    <w:rsid w:val="00B576E3"/>
    <w:rsid w:val="00B578E0"/>
    <w:rsid w:val="00B57DF3"/>
    <w:rsid w:val="00B606FD"/>
    <w:rsid w:val="00B61446"/>
    <w:rsid w:val="00B62036"/>
    <w:rsid w:val="00B6312F"/>
    <w:rsid w:val="00B63C7D"/>
    <w:rsid w:val="00B65BBA"/>
    <w:rsid w:val="00B66D2D"/>
    <w:rsid w:val="00B67213"/>
    <w:rsid w:val="00B67B2F"/>
    <w:rsid w:val="00B67FD3"/>
    <w:rsid w:val="00B70163"/>
    <w:rsid w:val="00B7222A"/>
    <w:rsid w:val="00B723DC"/>
    <w:rsid w:val="00B7285B"/>
    <w:rsid w:val="00B73464"/>
    <w:rsid w:val="00B735E8"/>
    <w:rsid w:val="00B753BA"/>
    <w:rsid w:val="00B76BF5"/>
    <w:rsid w:val="00B77262"/>
    <w:rsid w:val="00B804D4"/>
    <w:rsid w:val="00B828A8"/>
    <w:rsid w:val="00B82C49"/>
    <w:rsid w:val="00B83013"/>
    <w:rsid w:val="00B83A73"/>
    <w:rsid w:val="00B846B6"/>
    <w:rsid w:val="00B86666"/>
    <w:rsid w:val="00B86833"/>
    <w:rsid w:val="00B8786E"/>
    <w:rsid w:val="00B879B4"/>
    <w:rsid w:val="00B90030"/>
    <w:rsid w:val="00B9004B"/>
    <w:rsid w:val="00B91D5B"/>
    <w:rsid w:val="00B921A8"/>
    <w:rsid w:val="00B921B4"/>
    <w:rsid w:val="00B93AA3"/>
    <w:rsid w:val="00B93E2C"/>
    <w:rsid w:val="00B95420"/>
    <w:rsid w:val="00B976A8"/>
    <w:rsid w:val="00B97A12"/>
    <w:rsid w:val="00BA07EC"/>
    <w:rsid w:val="00BA1BCA"/>
    <w:rsid w:val="00BA227C"/>
    <w:rsid w:val="00BA270A"/>
    <w:rsid w:val="00BA2A36"/>
    <w:rsid w:val="00BA3C5C"/>
    <w:rsid w:val="00BA3E45"/>
    <w:rsid w:val="00BA4D96"/>
    <w:rsid w:val="00BA6496"/>
    <w:rsid w:val="00BA73CE"/>
    <w:rsid w:val="00BB085B"/>
    <w:rsid w:val="00BB0DDF"/>
    <w:rsid w:val="00BB108B"/>
    <w:rsid w:val="00BB1446"/>
    <w:rsid w:val="00BB29E4"/>
    <w:rsid w:val="00BB3967"/>
    <w:rsid w:val="00BB4C57"/>
    <w:rsid w:val="00BB4DAC"/>
    <w:rsid w:val="00BB6886"/>
    <w:rsid w:val="00BB7829"/>
    <w:rsid w:val="00BB7A3B"/>
    <w:rsid w:val="00BC18C7"/>
    <w:rsid w:val="00BC1999"/>
    <w:rsid w:val="00BC1ED1"/>
    <w:rsid w:val="00BC2A00"/>
    <w:rsid w:val="00BC39FF"/>
    <w:rsid w:val="00BC63FC"/>
    <w:rsid w:val="00BC72F5"/>
    <w:rsid w:val="00BC7A64"/>
    <w:rsid w:val="00BC7D0B"/>
    <w:rsid w:val="00BD0B44"/>
    <w:rsid w:val="00BD0DB6"/>
    <w:rsid w:val="00BD12DA"/>
    <w:rsid w:val="00BD1E50"/>
    <w:rsid w:val="00BD20E9"/>
    <w:rsid w:val="00BD2AF8"/>
    <w:rsid w:val="00BD33FC"/>
    <w:rsid w:val="00BD3CA6"/>
    <w:rsid w:val="00BD476A"/>
    <w:rsid w:val="00BD477F"/>
    <w:rsid w:val="00BD7816"/>
    <w:rsid w:val="00BE01FF"/>
    <w:rsid w:val="00BE1BA2"/>
    <w:rsid w:val="00BE1BBE"/>
    <w:rsid w:val="00BE37C1"/>
    <w:rsid w:val="00BE4079"/>
    <w:rsid w:val="00BE4E5A"/>
    <w:rsid w:val="00BE50C6"/>
    <w:rsid w:val="00BE51B2"/>
    <w:rsid w:val="00BE5AA9"/>
    <w:rsid w:val="00BE5C9B"/>
    <w:rsid w:val="00BE7880"/>
    <w:rsid w:val="00BF03C3"/>
    <w:rsid w:val="00BF0590"/>
    <w:rsid w:val="00BF1115"/>
    <w:rsid w:val="00BF13B4"/>
    <w:rsid w:val="00BF276B"/>
    <w:rsid w:val="00BF2B2D"/>
    <w:rsid w:val="00BF44F0"/>
    <w:rsid w:val="00BF4AD8"/>
    <w:rsid w:val="00BF4DC4"/>
    <w:rsid w:val="00BF55F2"/>
    <w:rsid w:val="00BF7355"/>
    <w:rsid w:val="00C00724"/>
    <w:rsid w:val="00C01768"/>
    <w:rsid w:val="00C01819"/>
    <w:rsid w:val="00C028AA"/>
    <w:rsid w:val="00C02B06"/>
    <w:rsid w:val="00C02FBC"/>
    <w:rsid w:val="00C034E3"/>
    <w:rsid w:val="00C035A6"/>
    <w:rsid w:val="00C049E3"/>
    <w:rsid w:val="00C074AE"/>
    <w:rsid w:val="00C07E82"/>
    <w:rsid w:val="00C07F4D"/>
    <w:rsid w:val="00C12683"/>
    <w:rsid w:val="00C1271D"/>
    <w:rsid w:val="00C127BE"/>
    <w:rsid w:val="00C134D2"/>
    <w:rsid w:val="00C13ADA"/>
    <w:rsid w:val="00C13ADF"/>
    <w:rsid w:val="00C13E87"/>
    <w:rsid w:val="00C1433A"/>
    <w:rsid w:val="00C14636"/>
    <w:rsid w:val="00C14CD2"/>
    <w:rsid w:val="00C162B0"/>
    <w:rsid w:val="00C16B6D"/>
    <w:rsid w:val="00C17874"/>
    <w:rsid w:val="00C20CFB"/>
    <w:rsid w:val="00C224E4"/>
    <w:rsid w:val="00C2280D"/>
    <w:rsid w:val="00C22B78"/>
    <w:rsid w:val="00C24409"/>
    <w:rsid w:val="00C24D9E"/>
    <w:rsid w:val="00C25614"/>
    <w:rsid w:val="00C26CDE"/>
    <w:rsid w:val="00C26D63"/>
    <w:rsid w:val="00C27DC8"/>
    <w:rsid w:val="00C30061"/>
    <w:rsid w:val="00C30DFD"/>
    <w:rsid w:val="00C317D6"/>
    <w:rsid w:val="00C320F2"/>
    <w:rsid w:val="00C3241E"/>
    <w:rsid w:val="00C3596C"/>
    <w:rsid w:val="00C36283"/>
    <w:rsid w:val="00C375C8"/>
    <w:rsid w:val="00C40172"/>
    <w:rsid w:val="00C40623"/>
    <w:rsid w:val="00C40EC4"/>
    <w:rsid w:val="00C40F1A"/>
    <w:rsid w:val="00C422BC"/>
    <w:rsid w:val="00C42541"/>
    <w:rsid w:val="00C43EC6"/>
    <w:rsid w:val="00C44C24"/>
    <w:rsid w:val="00C44D19"/>
    <w:rsid w:val="00C45105"/>
    <w:rsid w:val="00C45B35"/>
    <w:rsid w:val="00C46107"/>
    <w:rsid w:val="00C461EF"/>
    <w:rsid w:val="00C463D9"/>
    <w:rsid w:val="00C47597"/>
    <w:rsid w:val="00C5009B"/>
    <w:rsid w:val="00C50B62"/>
    <w:rsid w:val="00C515E2"/>
    <w:rsid w:val="00C51FBF"/>
    <w:rsid w:val="00C52640"/>
    <w:rsid w:val="00C5303D"/>
    <w:rsid w:val="00C5339D"/>
    <w:rsid w:val="00C536D8"/>
    <w:rsid w:val="00C542DA"/>
    <w:rsid w:val="00C54916"/>
    <w:rsid w:val="00C553CE"/>
    <w:rsid w:val="00C5666B"/>
    <w:rsid w:val="00C602BE"/>
    <w:rsid w:val="00C60B7F"/>
    <w:rsid w:val="00C61A68"/>
    <w:rsid w:val="00C6486C"/>
    <w:rsid w:val="00C64CB3"/>
    <w:rsid w:val="00C659AC"/>
    <w:rsid w:val="00C665B9"/>
    <w:rsid w:val="00C6723F"/>
    <w:rsid w:val="00C705CF"/>
    <w:rsid w:val="00C70A1A"/>
    <w:rsid w:val="00C715C3"/>
    <w:rsid w:val="00C71D50"/>
    <w:rsid w:val="00C72772"/>
    <w:rsid w:val="00C73797"/>
    <w:rsid w:val="00C74015"/>
    <w:rsid w:val="00C742FD"/>
    <w:rsid w:val="00C74612"/>
    <w:rsid w:val="00C74D7C"/>
    <w:rsid w:val="00C752A9"/>
    <w:rsid w:val="00C7641A"/>
    <w:rsid w:val="00C80105"/>
    <w:rsid w:val="00C80482"/>
    <w:rsid w:val="00C810FA"/>
    <w:rsid w:val="00C82115"/>
    <w:rsid w:val="00C8257E"/>
    <w:rsid w:val="00C82C91"/>
    <w:rsid w:val="00C8397B"/>
    <w:rsid w:val="00C84F6F"/>
    <w:rsid w:val="00C854E7"/>
    <w:rsid w:val="00C862C4"/>
    <w:rsid w:val="00C86C83"/>
    <w:rsid w:val="00C9255A"/>
    <w:rsid w:val="00C92886"/>
    <w:rsid w:val="00C92982"/>
    <w:rsid w:val="00C92B3D"/>
    <w:rsid w:val="00C93483"/>
    <w:rsid w:val="00C934AF"/>
    <w:rsid w:val="00C934FF"/>
    <w:rsid w:val="00C93675"/>
    <w:rsid w:val="00C93F96"/>
    <w:rsid w:val="00C94BC9"/>
    <w:rsid w:val="00C95E48"/>
    <w:rsid w:val="00C9720C"/>
    <w:rsid w:val="00C97E77"/>
    <w:rsid w:val="00CA0C06"/>
    <w:rsid w:val="00CA1D16"/>
    <w:rsid w:val="00CA3144"/>
    <w:rsid w:val="00CA3552"/>
    <w:rsid w:val="00CA542B"/>
    <w:rsid w:val="00CA60A1"/>
    <w:rsid w:val="00CA6EC9"/>
    <w:rsid w:val="00CB03C5"/>
    <w:rsid w:val="00CB1061"/>
    <w:rsid w:val="00CB1CEE"/>
    <w:rsid w:val="00CB646B"/>
    <w:rsid w:val="00CC0977"/>
    <w:rsid w:val="00CC0D11"/>
    <w:rsid w:val="00CC1B00"/>
    <w:rsid w:val="00CC3CC5"/>
    <w:rsid w:val="00CC405F"/>
    <w:rsid w:val="00CC5EE8"/>
    <w:rsid w:val="00CC5F41"/>
    <w:rsid w:val="00CC6791"/>
    <w:rsid w:val="00CC7317"/>
    <w:rsid w:val="00CC7805"/>
    <w:rsid w:val="00CD071B"/>
    <w:rsid w:val="00CD0C95"/>
    <w:rsid w:val="00CD1039"/>
    <w:rsid w:val="00CD2294"/>
    <w:rsid w:val="00CD2966"/>
    <w:rsid w:val="00CD4C37"/>
    <w:rsid w:val="00CD7E44"/>
    <w:rsid w:val="00CE00E1"/>
    <w:rsid w:val="00CE14E0"/>
    <w:rsid w:val="00CE1B91"/>
    <w:rsid w:val="00CE264A"/>
    <w:rsid w:val="00CE39E2"/>
    <w:rsid w:val="00CE4ACC"/>
    <w:rsid w:val="00CE4B5E"/>
    <w:rsid w:val="00CE4CE6"/>
    <w:rsid w:val="00CE4E45"/>
    <w:rsid w:val="00CE531D"/>
    <w:rsid w:val="00CE7D5B"/>
    <w:rsid w:val="00CF0A86"/>
    <w:rsid w:val="00CF0E54"/>
    <w:rsid w:val="00CF18AD"/>
    <w:rsid w:val="00CF18EF"/>
    <w:rsid w:val="00CF21FC"/>
    <w:rsid w:val="00CF25B6"/>
    <w:rsid w:val="00CF55AF"/>
    <w:rsid w:val="00CF55BB"/>
    <w:rsid w:val="00CF6E67"/>
    <w:rsid w:val="00D00AED"/>
    <w:rsid w:val="00D00CF8"/>
    <w:rsid w:val="00D0132A"/>
    <w:rsid w:val="00D01AA0"/>
    <w:rsid w:val="00D04616"/>
    <w:rsid w:val="00D04E36"/>
    <w:rsid w:val="00D050F4"/>
    <w:rsid w:val="00D05BB4"/>
    <w:rsid w:val="00D11494"/>
    <w:rsid w:val="00D12677"/>
    <w:rsid w:val="00D14835"/>
    <w:rsid w:val="00D14E97"/>
    <w:rsid w:val="00D15066"/>
    <w:rsid w:val="00D15957"/>
    <w:rsid w:val="00D15E17"/>
    <w:rsid w:val="00D161C1"/>
    <w:rsid w:val="00D16C34"/>
    <w:rsid w:val="00D16F75"/>
    <w:rsid w:val="00D174FB"/>
    <w:rsid w:val="00D17600"/>
    <w:rsid w:val="00D17DDD"/>
    <w:rsid w:val="00D17F38"/>
    <w:rsid w:val="00D205B7"/>
    <w:rsid w:val="00D20F58"/>
    <w:rsid w:val="00D21C46"/>
    <w:rsid w:val="00D22648"/>
    <w:rsid w:val="00D2336F"/>
    <w:rsid w:val="00D2424D"/>
    <w:rsid w:val="00D244DD"/>
    <w:rsid w:val="00D267C9"/>
    <w:rsid w:val="00D272CC"/>
    <w:rsid w:val="00D2741B"/>
    <w:rsid w:val="00D2749B"/>
    <w:rsid w:val="00D27C7D"/>
    <w:rsid w:val="00D27CF5"/>
    <w:rsid w:val="00D300E9"/>
    <w:rsid w:val="00D31008"/>
    <w:rsid w:val="00D337CF"/>
    <w:rsid w:val="00D33ECA"/>
    <w:rsid w:val="00D35762"/>
    <w:rsid w:val="00D35E66"/>
    <w:rsid w:val="00D36F1C"/>
    <w:rsid w:val="00D377B4"/>
    <w:rsid w:val="00D37C37"/>
    <w:rsid w:val="00D40524"/>
    <w:rsid w:val="00D4102A"/>
    <w:rsid w:val="00D4110E"/>
    <w:rsid w:val="00D416DF"/>
    <w:rsid w:val="00D4254D"/>
    <w:rsid w:val="00D42B99"/>
    <w:rsid w:val="00D4370D"/>
    <w:rsid w:val="00D44FC9"/>
    <w:rsid w:val="00D45013"/>
    <w:rsid w:val="00D453CF"/>
    <w:rsid w:val="00D461D8"/>
    <w:rsid w:val="00D46F94"/>
    <w:rsid w:val="00D4741A"/>
    <w:rsid w:val="00D47BDA"/>
    <w:rsid w:val="00D500F7"/>
    <w:rsid w:val="00D531F7"/>
    <w:rsid w:val="00D5348B"/>
    <w:rsid w:val="00D5451B"/>
    <w:rsid w:val="00D55509"/>
    <w:rsid w:val="00D558F1"/>
    <w:rsid w:val="00D55AFD"/>
    <w:rsid w:val="00D56BE1"/>
    <w:rsid w:val="00D57B4B"/>
    <w:rsid w:val="00D57C82"/>
    <w:rsid w:val="00D600D5"/>
    <w:rsid w:val="00D6170A"/>
    <w:rsid w:val="00D6205C"/>
    <w:rsid w:val="00D622A4"/>
    <w:rsid w:val="00D63443"/>
    <w:rsid w:val="00D63B0D"/>
    <w:rsid w:val="00D65C0D"/>
    <w:rsid w:val="00D66CEE"/>
    <w:rsid w:val="00D67D7E"/>
    <w:rsid w:val="00D70540"/>
    <w:rsid w:val="00D70880"/>
    <w:rsid w:val="00D70FA8"/>
    <w:rsid w:val="00D71F0C"/>
    <w:rsid w:val="00D72A1B"/>
    <w:rsid w:val="00D73957"/>
    <w:rsid w:val="00D73DF3"/>
    <w:rsid w:val="00D740B4"/>
    <w:rsid w:val="00D76816"/>
    <w:rsid w:val="00D769A4"/>
    <w:rsid w:val="00D76E38"/>
    <w:rsid w:val="00D7758A"/>
    <w:rsid w:val="00D809CA"/>
    <w:rsid w:val="00D80AAC"/>
    <w:rsid w:val="00D81388"/>
    <w:rsid w:val="00D81AA7"/>
    <w:rsid w:val="00D826A6"/>
    <w:rsid w:val="00D83676"/>
    <w:rsid w:val="00D83716"/>
    <w:rsid w:val="00D83890"/>
    <w:rsid w:val="00D845C9"/>
    <w:rsid w:val="00D8595A"/>
    <w:rsid w:val="00D85A96"/>
    <w:rsid w:val="00D85C5B"/>
    <w:rsid w:val="00D85CF2"/>
    <w:rsid w:val="00D86426"/>
    <w:rsid w:val="00D864DA"/>
    <w:rsid w:val="00D8694A"/>
    <w:rsid w:val="00D86D6B"/>
    <w:rsid w:val="00D8703C"/>
    <w:rsid w:val="00D87DEB"/>
    <w:rsid w:val="00D905DC"/>
    <w:rsid w:val="00D90CF2"/>
    <w:rsid w:val="00D91CB9"/>
    <w:rsid w:val="00D923A7"/>
    <w:rsid w:val="00D93324"/>
    <w:rsid w:val="00D93D12"/>
    <w:rsid w:val="00D95BF5"/>
    <w:rsid w:val="00D965BC"/>
    <w:rsid w:val="00D97384"/>
    <w:rsid w:val="00D97AE1"/>
    <w:rsid w:val="00DA020D"/>
    <w:rsid w:val="00DA0D59"/>
    <w:rsid w:val="00DA19BE"/>
    <w:rsid w:val="00DA21BB"/>
    <w:rsid w:val="00DA3116"/>
    <w:rsid w:val="00DA3447"/>
    <w:rsid w:val="00DA3AE5"/>
    <w:rsid w:val="00DA5BE5"/>
    <w:rsid w:val="00DA6915"/>
    <w:rsid w:val="00DA6CD5"/>
    <w:rsid w:val="00DA70EA"/>
    <w:rsid w:val="00DA7CA2"/>
    <w:rsid w:val="00DB1D36"/>
    <w:rsid w:val="00DB2055"/>
    <w:rsid w:val="00DB2855"/>
    <w:rsid w:val="00DB439A"/>
    <w:rsid w:val="00DB4D58"/>
    <w:rsid w:val="00DB596C"/>
    <w:rsid w:val="00DB5FB8"/>
    <w:rsid w:val="00DB6858"/>
    <w:rsid w:val="00DB7010"/>
    <w:rsid w:val="00DB7C64"/>
    <w:rsid w:val="00DC30B4"/>
    <w:rsid w:val="00DC4DFA"/>
    <w:rsid w:val="00DC5724"/>
    <w:rsid w:val="00DC63D9"/>
    <w:rsid w:val="00DC6EA8"/>
    <w:rsid w:val="00DD029F"/>
    <w:rsid w:val="00DD0538"/>
    <w:rsid w:val="00DD1358"/>
    <w:rsid w:val="00DD1934"/>
    <w:rsid w:val="00DD1D61"/>
    <w:rsid w:val="00DD2E49"/>
    <w:rsid w:val="00DD3008"/>
    <w:rsid w:val="00DD3A56"/>
    <w:rsid w:val="00DD3B9A"/>
    <w:rsid w:val="00DD49AF"/>
    <w:rsid w:val="00DD5BA3"/>
    <w:rsid w:val="00DD6A66"/>
    <w:rsid w:val="00DD7E59"/>
    <w:rsid w:val="00DE0C81"/>
    <w:rsid w:val="00DE0CB5"/>
    <w:rsid w:val="00DE1A47"/>
    <w:rsid w:val="00DE225B"/>
    <w:rsid w:val="00DE23CE"/>
    <w:rsid w:val="00DE36B5"/>
    <w:rsid w:val="00DE38FD"/>
    <w:rsid w:val="00DE3C48"/>
    <w:rsid w:val="00DE3F01"/>
    <w:rsid w:val="00DE428B"/>
    <w:rsid w:val="00DE43A3"/>
    <w:rsid w:val="00DE4A4F"/>
    <w:rsid w:val="00DE55E2"/>
    <w:rsid w:val="00DE6CFA"/>
    <w:rsid w:val="00DF0467"/>
    <w:rsid w:val="00DF0482"/>
    <w:rsid w:val="00DF06D9"/>
    <w:rsid w:val="00DF0C1C"/>
    <w:rsid w:val="00DF2134"/>
    <w:rsid w:val="00DF2B28"/>
    <w:rsid w:val="00DF327E"/>
    <w:rsid w:val="00DF39CD"/>
    <w:rsid w:val="00DF4485"/>
    <w:rsid w:val="00DF480A"/>
    <w:rsid w:val="00DF484D"/>
    <w:rsid w:val="00DF4BF1"/>
    <w:rsid w:val="00DF51ED"/>
    <w:rsid w:val="00DF5543"/>
    <w:rsid w:val="00DF593D"/>
    <w:rsid w:val="00DF5E56"/>
    <w:rsid w:val="00DF7275"/>
    <w:rsid w:val="00DF7576"/>
    <w:rsid w:val="00DF7A03"/>
    <w:rsid w:val="00E00974"/>
    <w:rsid w:val="00E00FBB"/>
    <w:rsid w:val="00E013A7"/>
    <w:rsid w:val="00E01552"/>
    <w:rsid w:val="00E01C18"/>
    <w:rsid w:val="00E02011"/>
    <w:rsid w:val="00E02376"/>
    <w:rsid w:val="00E03695"/>
    <w:rsid w:val="00E03920"/>
    <w:rsid w:val="00E03D84"/>
    <w:rsid w:val="00E03EB6"/>
    <w:rsid w:val="00E052C5"/>
    <w:rsid w:val="00E057C1"/>
    <w:rsid w:val="00E0668F"/>
    <w:rsid w:val="00E06EE4"/>
    <w:rsid w:val="00E07167"/>
    <w:rsid w:val="00E112B8"/>
    <w:rsid w:val="00E114AC"/>
    <w:rsid w:val="00E1157A"/>
    <w:rsid w:val="00E116C7"/>
    <w:rsid w:val="00E12031"/>
    <w:rsid w:val="00E12518"/>
    <w:rsid w:val="00E1347D"/>
    <w:rsid w:val="00E135BB"/>
    <w:rsid w:val="00E1433A"/>
    <w:rsid w:val="00E14CBA"/>
    <w:rsid w:val="00E14EB2"/>
    <w:rsid w:val="00E15430"/>
    <w:rsid w:val="00E15FB6"/>
    <w:rsid w:val="00E16DE3"/>
    <w:rsid w:val="00E17CD5"/>
    <w:rsid w:val="00E206C6"/>
    <w:rsid w:val="00E22F73"/>
    <w:rsid w:val="00E233A5"/>
    <w:rsid w:val="00E2354E"/>
    <w:rsid w:val="00E245AC"/>
    <w:rsid w:val="00E24AC9"/>
    <w:rsid w:val="00E24CB1"/>
    <w:rsid w:val="00E24E50"/>
    <w:rsid w:val="00E250C7"/>
    <w:rsid w:val="00E25444"/>
    <w:rsid w:val="00E2571C"/>
    <w:rsid w:val="00E25E87"/>
    <w:rsid w:val="00E25F7E"/>
    <w:rsid w:val="00E2629B"/>
    <w:rsid w:val="00E26E37"/>
    <w:rsid w:val="00E30439"/>
    <w:rsid w:val="00E32218"/>
    <w:rsid w:val="00E362EC"/>
    <w:rsid w:val="00E3686B"/>
    <w:rsid w:val="00E372E5"/>
    <w:rsid w:val="00E376BE"/>
    <w:rsid w:val="00E41FC4"/>
    <w:rsid w:val="00E4212E"/>
    <w:rsid w:val="00E4305E"/>
    <w:rsid w:val="00E44178"/>
    <w:rsid w:val="00E446B3"/>
    <w:rsid w:val="00E4483F"/>
    <w:rsid w:val="00E44C90"/>
    <w:rsid w:val="00E4584C"/>
    <w:rsid w:val="00E46AB6"/>
    <w:rsid w:val="00E475CD"/>
    <w:rsid w:val="00E47737"/>
    <w:rsid w:val="00E50729"/>
    <w:rsid w:val="00E516C7"/>
    <w:rsid w:val="00E51A34"/>
    <w:rsid w:val="00E5266B"/>
    <w:rsid w:val="00E5292F"/>
    <w:rsid w:val="00E52D74"/>
    <w:rsid w:val="00E53061"/>
    <w:rsid w:val="00E54F99"/>
    <w:rsid w:val="00E55140"/>
    <w:rsid w:val="00E57137"/>
    <w:rsid w:val="00E57D2F"/>
    <w:rsid w:val="00E57F8B"/>
    <w:rsid w:val="00E60AEE"/>
    <w:rsid w:val="00E61901"/>
    <w:rsid w:val="00E62D01"/>
    <w:rsid w:val="00E63299"/>
    <w:rsid w:val="00E64534"/>
    <w:rsid w:val="00E655F3"/>
    <w:rsid w:val="00E65B4B"/>
    <w:rsid w:val="00E66051"/>
    <w:rsid w:val="00E66C30"/>
    <w:rsid w:val="00E66EE3"/>
    <w:rsid w:val="00E67E68"/>
    <w:rsid w:val="00E73072"/>
    <w:rsid w:val="00E7494F"/>
    <w:rsid w:val="00E75466"/>
    <w:rsid w:val="00E758CF"/>
    <w:rsid w:val="00E76D36"/>
    <w:rsid w:val="00E76D79"/>
    <w:rsid w:val="00E77214"/>
    <w:rsid w:val="00E77A81"/>
    <w:rsid w:val="00E77B3E"/>
    <w:rsid w:val="00E80CAF"/>
    <w:rsid w:val="00E81EEA"/>
    <w:rsid w:val="00E81FB5"/>
    <w:rsid w:val="00E831C3"/>
    <w:rsid w:val="00E84D87"/>
    <w:rsid w:val="00E84F6D"/>
    <w:rsid w:val="00E85808"/>
    <w:rsid w:val="00E85903"/>
    <w:rsid w:val="00E85DB3"/>
    <w:rsid w:val="00E87E96"/>
    <w:rsid w:val="00E904C8"/>
    <w:rsid w:val="00E9053B"/>
    <w:rsid w:val="00E91302"/>
    <w:rsid w:val="00E92D18"/>
    <w:rsid w:val="00E937DB"/>
    <w:rsid w:val="00E96BF1"/>
    <w:rsid w:val="00EA13B4"/>
    <w:rsid w:val="00EA149A"/>
    <w:rsid w:val="00EA1B37"/>
    <w:rsid w:val="00EA2F79"/>
    <w:rsid w:val="00EA3CAA"/>
    <w:rsid w:val="00EA3E96"/>
    <w:rsid w:val="00EA4646"/>
    <w:rsid w:val="00EA4D0B"/>
    <w:rsid w:val="00EA5DB9"/>
    <w:rsid w:val="00EA606B"/>
    <w:rsid w:val="00EA6469"/>
    <w:rsid w:val="00EA6808"/>
    <w:rsid w:val="00EA76DC"/>
    <w:rsid w:val="00EA7995"/>
    <w:rsid w:val="00EA7BC8"/>
    <w:rsid w:val="00EA7F02"/>
    <w:rsid w:val="00EB0476"/>
    <w:rsid w:val="00EB0929"/>
    <w:rsid w:val="00EB0CE7"/>
    <w:rsid w:val="00EB0D9D"/>
    <w:rsid w:val="00EB13F1"/>
    <w:rsid w:val="00EB1865"/>
    <w:rsid w:val="00EB1A66"/>
    <w:rsid w:val="00EB3AEB"/>
    <w:rsid w:val="00EB50D3"/>
    <w:rsid w:val="00EB5BE7"/>
    <w:rsid w:val="00EB5C26"/>
    <w:rsid w:val="00EC0146"/>
    <w:rsid w:val="00EC098D"/>
    <w:rsid w:val="00EC0CCF"/>
    <w:rsid w:val="00EC12D8"/>
    <w:rsid w:val="00EC37FD"/>
    <w:rsid w:val="00EC3CE1"/>
    <w:rsid w:val="00EC4451"/>
    <w:rsid w:val="00EC4F33"/>
    <w:rsid w:val="00EC599C"/>
    <w:rsid w:val="00EC5BE6"/>
    <w:rsid w:val="00EC64BB"/>
    <w:rsid w:val="00EC6ABF"/>
    <w:rsid w:val="00ED06F8"/>
    <w:rsid w:val="00ED07CC"/>
    <w:rsid w:val="00ED1521"/>
    <w:rsid w:val="00ED15B5"/>
    <w:rsid w:val="00ED20A8"/>
    <w:rsid w:val="00ED25DC"/>
    <w:rsid w:val="00ED2E1D"/>
    <w:rsid w:val="00ED3A34"/>
    <w:rsid w:val="00ED3CED"/>
    <w:rsid w:val="00ED4362"/>
    <w:rsid w:val="00ED514C"/>
    <w:rsid w:val="00ED516E"/>
    <w:rsid w:val="00ED557E"/>
    <w:rsid w:val="00EE025F"/>
    <w:rsid w:val="00EE0DFC"/>
    <w:rsid w:val="00EE146D"/>
    <w:rsid w:val="00EE261D"/>
    <w:rsid w:val="00EE293F"/>
    <w:rsid w:val="00EE356C"/>
    <w:rsid w:val="00EE3691"/>
    <w:rsid w:val="00EE4FEA"/>
    <w:rsid w:val="00EE5A59"/>
    <w:rsid w:val="00EE5B82"/>
    <w:rsid w:val="00EE6E06"/>
    <w:rsid w:val="00EF05C9"/>
    <w:rsid w:val="00EF53F7"/>
    <w:rsid w:val="00EF58A8"/>
    <w:rsid w:val="00EF5F46"/>
    <w:rsid w:val="00EF609E"/>
    <w:rsid w:val="00EF6DE2"/>
    <w:rsid w:val="00EF6E5F"/>
    <w:rsid w:val="00EF70DC"/>
    <w:rsid w:val="00F00809"/>
    <w:rsid w:val="00F024FC"/>
    <w:rsid w:val="00F02AE7"/>
    <w:rsid w:val="00F039E8"/>
    <w:rsid w:val="00F04173"/>
    <w:rsid w:val="00F0462D"/>
    <w:rsid w:val="00F04B91"/>
    <w:rsid w:val="00F051BA"/>
    <w:rsid w:val="00F05DD8"/>
    <w:rsid w:val="00F05F78"/>
    <w:rsid w:val="00F06433"/>
    <w:rsid w:val="00F06E58"/>
    <w:rsid w:val="00F1112A"/>
    <w:rsid w:val="00F11424"/>
    <w:rsid w:val="00F11BFE"/>
    <w:rsid w:val="00F11F3E"/>
    <w:rsid w:val="00F12338"/>
    <w:rsid w:val="00F12948"/>
    <w:rsid w:val="00F135D0"/>
    <w:rsid w:val="00F143C9"/>
    <w:rsid w:val="00F1494F"/>
    <w:rsid w:val="00F1682E"/>
    <w:rsid w:val="00F20332"/>
    <w:rsid w:val="00F20D01"/>
    <w:rsid w:val="00F21BD6"/>
    <w:rsid w:val="00F22141"/>
    <w:rsid w:val="00F2226B"/>
    <w:rsid w:val="00F22C0B"/>
    <w:rsid w:val="00F23300"/>
    <w:rsid w:val="00F238F3"/>
    <w:rsid w:val="00F24078"/>
    <w:rsid w:val="00F25DBB"/>
    <w:rsid w:val="00F26076"/>
    <w:rsid w:val="00F26C03"/>
    <w:rsid w:val="00F2771B"/>
    <w:rsid w:val="00F30177"/>
    <w:rsid w:val="00F3058C"/>
    <w:rsid w:val="00F318FC"/>
    <w:rsid w:val="00F33FAE"/>
    <w:rsid w:val="00F356F7"/>
    <w:rsid w:val="00F363AC"/>
    <w:rsid w:val="00F3653F"/>
    <w:rsid w:val="00F37A98"/>
    <w:rsid w:val="00F46C6E"/>
    <w:rsid w:val="00F47E3E"/>
    <w:rsid w:val="00F51604"/>
    <w:rsid w:val="00F518DF"/>
    <w:rsid w:val="00F51A19"/>
    <w:rsid w:val="00F51C20"/>
    <w:rsid w:val="00F533A9"/>
    <w:rsid w:val="00F547B8"/>
    <w:rsid w:val="00F55F85"/>
    <w:rsid w:val="00F5659E"/>
    <w:rsid w:val="00F57789"/>
    <w:rsid w:val="00F57C08"/>
    <w:rsid w:val="00F60419"/>
    <w:rsid w:val="00F62E4A"/>
    <w:rsid w:val="00F632EB"/>
    <w:rsid w:val="00F63EBF"/>
    <w:rsid w:val="00F66C2B"/>
    <w:rsid w:val="00F66DE4"/>
    <w:rsid w:val="00F7002D"/>
    <w:rsid w:val="00F7065A"/>
    <w:rsid w:val="00F7066A"/>
    <w:rsid w:val="00F708F9"/>
    <w:rsid w:val="00F72A35"/>
    <w:rsid w:val="00F72FF4"/>
    <w:rsid w:val="00F7438D"/>
    <w:rsid w:val="00F74970"/>
    <w:rsid w:val="00F7601C"/>
    <w:rsid w:val="00F7647F"/>
    <w:rsid w:val="00F76D6E"/>
    <w:rsid w:val="00F76E11"/>
    <w:rsid w:val="00F77C18"/>
    <w:rsid w:val="00F80D34"/>
    <w:rsid w:val="00F80F4D"/>
    <w:rsid w:val="00F82ED3"/>
    <w:rsid w:val="00F84881"/>
    <w:rsid w:val="00F84F10"/>
    <w:rsid w:val="00F86B46"/>
    <w:rsid w:val="00F87025"/>
    <w:rsid w:val="00F91C81"/>
    <w:rsid w:val="00F91DA0"/>
    <w:rsid w:val="00F927C3"/>
    <w:rsid w:val="00F94929"/>
    <w:rsid w:val="00F94F64"/>
    <w:rsid w:val="00FA03E4"/>
    <w:rsid w:val="00FA046A"/>
    <w:rsid w:val="00FA0906"/>
    <w:rsid w:val="00FA123F"/>
    <w:rsid w:val="00FA170E"/>
    <w:rsid w:val="00FA1862"/>
    <w:rsid w:val="00FA29DF"/>
    <w:rsid w:val="00FA2F8D"/>
    <w:rsid w:val="00FA3B10"/>
    <w:rsid w:val="00FA3CCF"/>
    <w:rsid w:val="00FA49EF"/>
    <w:rsid w:val="00FA5DB5"/>
    <w:rsid w:val="00FA7549"/>
    <w:rsid w:val="00FB0978"/>
    <w:rsid w:val="00FB0B78"/>
    <w:rsid w:val="00FB1539"/>
    <w:rsid w:val="00FB1D07"/>
    <w:rsid w:val="00FB1EC0"/>
    <w:rsid w:val="00FB213F"/>
    <w:rsid w:val="00FB2DFF"/>
    <w:rsid w:val="00FB37B8"/>
    <w:rsid w:val="00FB488A"/>
    <w:rsid w:val="00FB4DE3"/>
    <w:rsid w:val="00FB5B03"/>
    <w:rsid w:val="00FB5FBB"/>
    <w:rsid w:val="00FB6AB7"/>
    <w:rsid w:val="00FB6E53"/>
    <w:rsid w:val="00FC0DA3"/>
    <w:rsid w:val="00FC16AA"/>
    <w:rsid w:val="00FC1779"/>
    <w:rsid w:val="00FC193F"/>
    <w:rsid w:val="00FC19CD"/>
    <w:rsid w:val="00FC39FB"/>
    <w:rsid w:val="00FC3C63"/>
    <w:rsid w:val="00FC4A54"/>
    <w:rsid w:val="00FC5480"/>
    <w:rsid w:val="00FC59C9"/>
    <w:rsid w:val="00FC5F23"/>
    <w:rsid w:val="00FC624D"/>
    <w:rsid w:val="00FC6AE2"/>
    <w:rsid w:val="00FC75BD"/>
    <w:rsid w:val="00FC7DA9"/>
    <w:rsid w:val="00FD08D9"/>
    <w:rsid w:val="00FD0C81"/>
    <w:rsid w:val="00FD0CE9"/>
    <w:rsid w:val="00FD176D"/>
    <w:rsid w:val="00FD2625"/>
    <w:rsid w:val="00FD268A"/>
    <w:rsid w:val="00FD2CB4"/>
    <w:rsid w:val="00FD496E"/>
    <w:rsid w:val="00FD5464"/>
    <w:rsid w:val="00FD5A4A"/>
    <w:rsid w:val="00FD6587"/>
    <w:rsid w:val="00FD72E8"/>
    <w:rsid w:val="00FD7C8E"/>
    <w:rsid w:val="00FE1595"/>
    <w:rsid w:val="00FE16A3"/>
    <w:rsid w:val="00FE1D73"/>
    <w:rsid w:val="00FE25A5"/>
    <w:rsid w:val="00FE2AAC"/>
    <w:rsid w:val="00FE3414"/>
    <w:rsid w:val="00FE4804"/>
    <w:rsid w:val="00FE53B6"/>
    <w:rsid w:val="00FE5458"/>
    <w:rsid w:val="00FE6307"/>
    <w:rsid w:val="00FE69CC"/>
    <w:rsid w:val="00FE6CE6"/>
    <w:rsid w:val="00FE7B80"/>
    <w:rsid w:val="00FF0494"/>
    <w:rsid w:val="00FF0F66"/>
    <w:rsid w:val="00FF131F"/>
    <w:rsid w:val="00FF1BEF"/>
    <w:rsid w:val="00FF323A"/>
    <w:rsid w:val="00FF3A1C"/>
    <w:rsid w:val="00FF6700"/>
    <w:rsid w:val="00FF6D5D"/>
    <w:rsid w:val="00FF709C"/>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AE11352D-C67B-4FA9-808A-2FEF912A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67B2F"/>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444EE1"/>
    <w:pPr>
      <w:keepNext/>
      <w:spacing w:after="240"/>
      <w:ind w:left="1985" w:right="284" w:hanging="1985"/>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Char"/>
    <w:basedOn w:val="a"/>
    <w:next w:val="a"/>
    <w:link w:val="20"/>
    <w:qFormat/>
    <w:rsid w:val="00444EE1"/>
    <w:pPr>
      <w:keepNext/>
      <w:ind w:right="284"/>
      <w:outlineLvl w:val="1"/>
    </w:pPr>
    <w:rPr>
      <w:rFonts w:ascii="Arial" w:hAnsi="Arial"/>
      <w:b/>
      <w:sz w:val="24"/>
    </w:rPr>
  </w:style>
  <w:style w:type="paragraph" w:styleId="3">
    <w:name w:val="heading 3"/>
    <w:basedOn w:val="a"/>
    <w:next w:val="a"/>
    <w:link w:val="30"/>
    <w:uiPriority w:val="9"/>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4EE1"/>
    <w:rPr>
      <w:sz w:val="18"/>
      <w:szCs w:val="18"/>
    </w:rPr>
  </w:style>
  <w:style w:type="paragraph" w:styleId="a5">
    <w:name w:val="footer"/>
    <w:basedOn w:val="a"/>
    <w:link w:val="a6"/>
    <w:uiPriority w:val="99"/>
    <w:unhideWhenUsed/>
    <w:rsid w:val="00444EE1"/>
    <w:pPr>
      <w:tabs>
        <w:tab w:val="center" w:pos="4153"/>
        <w:tab w:val="right" w:pos="8306"/>
      </w:tabs>
      <w:snapToGrid w:val="0"/>
    </w:pPr>
    <w:rPr>
      <w:sz w:val="18"/>
      <w:szCs w:val="18"/>
    </w:rPr>
  </w:style>
  <w:style w:type="character" w:customStyle="1" w:styleId="a6">
    <w:name w:val="页脚 字符"/>
    <w:basedOn w:val="a0"/>
    <w:link w:val="a5"/>
    <w:uiPriority w:val="99"/>
    <w:rsid w:val="00444EE1"/>
    <w:rPr>
      <w:sz w:val="18"/>
      <w:szCs w:val="18"/>
    </w:rPr>
  </w:style>
  <w:style w:type="character" w:customStyle="1" w:styleId="10">
    <w:name w:val="标题 1 字符"/>
    <w:basedOn w:val="a0"/>
    <w:link w:val="1"/>
    <w:uiPriority w:val="9"/>
    <w:rsid w:val="00444EE1"/>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444EE1"/>
    <w:rPr>
      <w:rFonts w:ascii="Arial" w:eastAsia="宋体" w:hAnsi="Arial" w:cs="Times New Roman"/>
      <w:b/>
      <w:kern w:val="0"/>
      <w:sz w:val="24"/>
      <w:szCs w:val="20"/>
      <w:lang w:val="en-GB" w:eastAsia="en-US"/>
    </w:rPr>
  </w:style>
  <w:style w:type="character" w:styleId="a7">
    <w:name w:val="Hyperlink"/>
    <w:uiPriority w:val="99"/>
    <w:rsid w:val="00444EE1"/>
    <w:rPr>
      <w:color w:val="0000FF"/>
      <w:u w:val="single"/>
    </w:rPr>
  </w:style>
  <w:style w:type="table" w:styleId="a8">
    <w:name w:val="Table Grid"/>
    <w:aliases w:val="TableGrid"/>
    <w:basedOn w:val="a1"/>
    <w:uiPriority w:val="5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444EE1"/>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444EE1"/>
    <w:pPr>
      <w:autoSpaceDE w:val="0"/>
      <w:autoSpaceDN w:val="0"/>
      <w:adjustRightInd w:val="0"/>
      <w:snapToGrid w:val="0"/>
      <w:spacing w:after="120"/>
      <w:jc w:val="center"/>
    </w:pPr>
    <w:rPr>
      <w:b/>
      <w:bCs/>
      <w:lang w:val="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0">
    <w:name w:val="标题 3 字符"/>
    <w:basedOn w:val="a0"/>
    <w:link w:val="3"/>
    <w:uiPriority w:val="9"/>
    <w:rsid w:val="0060428F"/>
    <w:rPr>
      <w:rFonts w:ascii="Times New Roman" w:eastAsia="宋体" w:hAnsi="Times New Roman" w:cs="Times New Roman"/>
      <w:b/>
      <w:bCs/>
      <w:kern w:val="0"/>
      <w:sz w:val="32"/>
      <w:szCs w:val="32"/>
      <w:lang w:val="en-GB" w:eastAsia="en-US"/>
    </w:rPr>
  </w:style>
  <w:style w:type="character" w:styleId="ac">
    <w:name w:val="annotation reference"/>
    <w:basedOn w:val="a0"/>
    <w:uiPriority w:val="99"/>
    <w:unhideWhenUsed/>
    <w:qFormat/>
    <w:rsid w:val="00B13319"/>
    <w:rPr>
      <w:sz w:val="21"/>
      <w:szCs w:val="21"/>
    </w:rPr>
  </w:style>
  <w:style w:type="paragraph" w:styleId="ad">
    <w:name w:val="annotation text"/>
    <w:basedOn w:val="a"/>
    <w:link w:val="ae"/>
    <w:uiPriority w:val="99"/>
    <w:unhideWhenUsed/>
    <w:qFormat/>
    <w:rsid w:val="00B13319"/>
  </w:style>
  <w:style w:type="character" w:customStyle="1" w:styleId="ae">
    <w:name w:val="批注文字 字符"/>
    <w:basedOn w:val="a0"/>
    <w:link w:val="ad"/>
    <w:uiPriority w:val="99"/>
    <w:qFormat/>
    <w:rsid w:val="00B13319"/>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13319"/>
    <w:rPr>
      <w:b/>
      <w:bCs/>
    </w:rPr>
  </w:style>
  <w:style w:type="character" w:customStyle="1" w:styleId="af0">
    <w:name w:val="批注主题 字符"/>
    <w:basedOn w:val="ae"/>
    <w:link w:val="af"/>
    <w:uiPriority w:val="99"/>
    <w:semiHidden/>
    <w:rsid w:val="00B13319"/>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13319"/>
    <w:rPr>
      <w:sz w:val="18"/>
      <w:szCs w:val="18"/>
    </w:rPr>
  </w:style>
  <w:style w:type="character" w:customStyle="1" w:styleId="af2">
    <w:name w:val="批注框文本 字符"/>
    <w:basedOn w:val="a0"/>
    <w:link w:val="af1"/>
    <w:uiPriority w:val="99"/>
    <w:semiHidden/>
    <w:rsid w:val="00B13319"/>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
    <w:basedOn w:val="a"/>
    <w:link w:val="af4"/>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0">
    <w:name w:val="标题 4 字符"/>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f5">
    <w:name w:val="Revision"/>
    <w:hidden/>
    <w:uiPriority w:val="99"/>
    <w:semiHidden/>
    <w:rsid w:val="000D1DC9"/>
    <w:rPr>
      <w:rFonts w:ascii="Times New Roman" w:eastAsia="宋体" w:hAnsi="Times New Roman" w:cs="Times New Roman"/>
      <w:kern w:val="0"/>
      <w:sz w:val="20"/>
      <w:szCs w:val="20"/>
      <w:lang w:val="en-GB" w:eastAsia="en-US"/>
    </w:rPr>
  </w:style>
  <w:style w:type="paragraph" w:styleId="af6">
    <w:name w:val="Normal (Web)"/>
    <w:basedOn w:val="a"/>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af7">
    <w:name w:val="Body Text"/>
    <w:basedOn w:val="a"/>
    <w:link w:val="af8"/>
    <w:uiPriority w:val="99"/>
    <w:unhideWhenUsed/>
    <w:rsid w:val="00272D5C"/>
    <w:pPr>
      <w:spacing w:after="120"/>
    </w:pPr>
  </w:style>
  <w:style w:type="character" w:customStyle="1" w:styleId="af8">
    <w:name w:val="正文文本 字符"/>
    <w:basedOn w:val="a0"/>
    <w:link w:val="af7"/>
    <w:uiPriority w:val="99"/>
    <w:rsid w:val="00272D5C"/>
    <w:rPr>
      <w:rFonts w:ascii="Times New Roman" w:eastAsia="宋体" w:hAnsi="Times New Roman" w:cs="Times New Roman"/>
      <w:kern w:val="0"/>
      <w:sz w:val="20"/>
      <w:szCs w:val="20"/>
      <w:lang w:val="en-GB" w:eastAsia="en-US"/>
    </w:rPr>
  </w:style>
  <w:style w:type="paragraph" w:styleId="af9">
    <w:name w:val="Body Text First Indent"/>
    <w:basedOn w:val="a"/>
    <w:link w:val="afa"/>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afa">
    <w:name w:val="正文文本首行缩进 字符"/>
    <w:basedOn w:val="af8"/>
    <w:link w:val="af9"/>
    <w:rsid w:val="00272D5C"/>
    <w:rPr>
      <w:rFonts w:ascii="Arial" w:eastAsia="宋体" w:hAnsi="Arial" w:cs="Times New Roman"/>
      <w:kern w:val="0"/>
      <w:sz w:val="20"/>
      <w:szCs w:val="21"/>
      <w:lang w:val="en-GB" w:eastAsia="en-US"/>
    </w:rPr>
  </w:style>
  <w:style w:type="paragraph" w:styleId="afb">
    <w:name w:val="No Spacing"/>
    <w:uiPriority w:val="1"/>
    <w:qFormat/>
    <w:rsid w:val="00403978"/>
    <w:rPr>
      <w:rFonts w:ascii="Times New Roman" w:eastAsia="宋体" w:hAnsi="Times New Roman" w:cs="Times New Roman"/>
      <w:kern w:val="0"/>
      <w:sz w:val="20"/>
      <w:szCs w:val="20"/>
      <w:lang w:val="en-GB"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3"/>
    <w:uiPriority w:val="34"/>
    <w:qFormat/>
    <w:locked/>
    <w:rsid w:val="0007442F"/>
    <w:rPr>
      <w:rFonts w:ascii="Times New Roman" w:eastAsia="宋体" w:hAnsi="Times New Roman" w:cs="Times New Roman"/>
      <w:kern w:val="0"/>
      <w:sz w:val="20"/>
      <w:szCs w:val="20"/>
      <w:lang w:val="en-GB" w:eastAsia="en-US"/>
    </w:rPr>
  </w:style>
  <w:style w:type="table" w:customStyle="1" w:styleId="11">
    <w:name w:val="网格型1"/>
    <w:basedOn w:val="a1"/>
    <w:next w:val="a8"/>
    <w:uiPriority w:val="39"/>
    <w:qFormat/>
    <w:rsid w:val="00D300E9"/>
    <w:pPr>
      <w:widowControl w:val="0"/>
      <w:autoSpaceDE w:val="0"/>
      <w:autoSpaceDN w:val="0"/>
      <w:adjustRightInd w:val="0"/>
      <w:spacing w:after="120" w:line="259" w:lineRule="auto"/>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E4305E"/>
    <w:pPr>
      <w:keepNext/>
      <w:keepLines/>
      <w:jc w:val="center"/>
    </w:pPr>
    <w:rPr>
      <w:rFonts w:ascii="Arial" w:hAnsi="Arial"/>
      <w:b/>
      <w:sz w:val="18"/>
      <w:lang w:val="x-none"/>
    </w:rPr>
  </w:style>
  <w:style w:type="paragraph" w:customStyle="1" w:styleId="TH">
    <w:name w:val="TH"/>
    <w:basedOn w:val="a"/>
    <w:link w:val="THChar"/>
    <w:qFormat/>
    <w:rsid w:val="00E4305E"/>
    <w:pPr>
      <w:keepNext/>
      <w:keepLines/>
      <w:spacing w:before="60" w:after="180"/>
      <w:jc w:val="center"/>
    </w:pPr>
    <w:rPr>
      <w:rFonts w:ascii="Arial" w:hAnsi="Arial"/>
      <w:b/>
      <w:lang w:val="x-none"/>
    </w:rPr>
  </w:style>
  <w:style w:type="character" w:customStyle="1" w:styleId="THChar">
    <w:name w:val="TH Char"/>
    <w:link w:val="TH"/>
    <w:qFormat/>
    <w:rsid w:val="00E4305E"/>
    <w:rPr>
      <w:rFonts w:ascii="Arial" w:eastAsia="宋体" w:hAnsi="Arial" w:cs="Times New Roman"/>
      <w:b/>
      <w:kern w:val="0"/>
      <w:sz w:val="20"/>
      <w:szCs w:val="20"/>
      <w:lang w:val="x-none" w:eastAsia="en-US"/>
    </w:rPr>
  </w:style>
  <w:style w:type="character" w:customStyle="1" w:styleId="TAHCar">
    <w:name w:val="TAH Car"/>
    <w:link w:val="TAH"/>
    <w:qFormat/>
    <w:rsid w:val="00E4305E"/>
    <w:rPr>
      <w:rFonts w:ascii="Arial" w:eastAsia="宋体" w:hAnsi="Arial" w:cs="Times New Roman"/>
      <w:b/>
      <w:kern w:val="0"/>
      <w:sz w:val="18"/>
      <w:szCs w:val="20"/>
      <w:lang w:val="x-none" w:eastAsia="en-US"/>
    </w:rPr>
  </w:style>
  <w:style w:type="character" w:styleId="afc">
    <w:name w:val="Placeholder Text"/>
    <w:basedOn w:val="a0"/>
    <w:uiPriority w:val="99"/>
    <w:semiHidden/>
    <w:rsid w:val="001E22E1"/>
    <w:rPr>
      <w:color w:val="808080"/>
    </w:rPr>
  </w:style>
  <w:style w:type="paragraph" w:customStyle="1" w:styleId="PL">
    <w:name w:val="PL"/>
    <w:link w:val="PLChar"/>
    <w:qFormat/>
    <w:rsid w:val="005A5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A53D7"/>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1007">
      <w:bodyDiv w:val="1"/>
      <w:marLeft w:val="0"/>
      <w:marRight w:val="0"/>
      <w:marTop w:val="0"/>
      <w:marBottom w:val="0"/>
      <w:divBdr>
        <w:top w:val="none" w:sz="0" w:space="0" w:color="auto"/>
        <w:left w:val="none" w:sz="0" w:space="0" w:color="auto"/>
        <w:bottom w:val="none" w:sz="0" w:space="0" w:color="auto"/>
        <w:right w:val="none" w:sz="0" w:space="0" w:color="auto"/>
      </w:divBdr>
      <w:divsChild>
        <w:div w:id="553152636">
          <w:marLeft w:val="274"/>
          <w:marRight w:val="0"/>
          <w:marTop w:val="0"/>
          <w:marBottom w:val="120"/>
          <w:divBdr>
            <w:top w:val="none" w:sz="0" w:space="0" w:color="auto"/>
            <w:left w:val="none" w:sz="0" w:space="0" w:color="auto"/>
            <w:bottom w:val="none" w:sz="0" w:space="0" w:color="auto"/>
            <w:right w:val="none" w:sz="0" w:space="0" w:color="auto"/>
          </w:divBdr>
        </w:div>
      </w:divsChild>
    </w:div>
    <w:div w:id="113987198">
      <w:bodyDiv w:val="1"/>
      <w:marLeft w:val="0"/>
      <w:marRight w:val="0"/>
      <w:marTop w:val="0"/>
      <w:marBottom w:val="0"/>
      <w:divBdr>
        <w:top w:val="none" w:sz="0" w:space="0" w:color="auto"/>
        <w:left w:val="none" w:sz="0" w:space="0" w:color="auto"/>
        <w:bottom w:val="none" w:sz="0" w:space="0" w:color="auto"/>
        <w:right w:val="none" w:sz="0" w:space="0" w:color="auto"/>
      </w:divBdr>
    </w:div>
    <w:div w:id="268700638">
      <w:bodyDiv w:val="1"/>
      <w:marLeft w:val="0"/>
      <w:marRight w:val="0"/>
      <w:marTop w:val="0"/>
      <w:marBottom w:val="0"/>
      <w:divBdr>
        <w:top w:val="none" w:sz="0" w:space="0" w:color="auto"/>
        <w:left w:val="none" w:sz="0" w:space="0" w:color="auto"/>
        <w:bottom w:val="none" w:sz="0" w:space="0" w:color="auto"/>
        <w:right w:val="none" w:sz="0" w:space="0" w:color="auto"/>
      </w:divBdr>
    </w:div>
    <w:div w:id="408428895">
      <w:bodyDiv w:val="1"/>
      <w:marLeft w:val="0"/>
      <w:marRight w:val="0"/>
      <w:marTop w:val="0"/>
      <w:marBottom w:val="0"/>
      <w:divBdr>
        <w:top w:val="none" w:sz="0" w:space="0" w:color="auto"/>
        <w:left w:val="none" w:sz="0" w:space="0" w:color="auto"/>
        <w:bottom w:val="none" w:sz="0" w:space="0" w:color="auto"/>
        <w:right w:val="none" w:sz="0" w:space="0" w:color="auto"/>
      </w:divBdr>
    </w:div>
    <w:div w:id="467017691">
      <w:bodyDiv w:val="1"/>
      <w:marLeft w:val="0"/>
      <w:marRight w:val="0"/>
      <w:marTop w:val="0"/>
      <w:marBottom w:val="0"/>
      <w:divBdr>
        <w:top w:val="none" w:sz="0" w:space="0" w:color="auto"/>
        <w:left w:val="none" w:sz="0" w:space="0" w:color="auto"/>
        <w:bottom w:val="none" w:sz="0" w:space="0" w:color="auto"/>
        <w:right w:val="none" w:sz="0" w:space="0" w:color="auto"/>
      </w:divBdr>
    </w:div>
    <w:div w:id="467480184">
      <w:bodyDiv w:val="1"/>
      <w:marLeft w:val="0"/>
      <w:marRight w:val="0"/>
      <w:marTop w:val="0"/>
      <w:marBottom w:val="0"/>
      <w:divBdr>
        <w:top w:val="none" w:sz="0" w:space="0" w:color="auto"/>
        <w:left w:val="none" w:sz="0" w:space="0" w:color="auto"/>
        <w:bottom w:val="none" w:sz="0" w:space="0" w:color="auto"/>
        <w:right w:val="none" w:sz="0" w:space="0" w:color="auto"/>
      </w:divBdr>
    </w:div>
    <w:div w:id="482813374">
      <w:bodyDiv w:val="1"/>
      <w:marLeft w:val="0"/>
      <w:marRight w:val="0"/>
      <w:marTop w:val="0"/>
      <w:marBottom w:val="0"/>
      <w:divBdr>
        <w:top w:val="none" w:sz="0" w:space="0" w:color="auto"/>
        <w:left w:val="none" w:sz="0" w:space="0" w:color="auto"/>
        <w:bottom w:val="none" w:sz="0" w:space="0" w:color="auto"/>
        <w:right w:val="none" w:sz="0" w:space="0" w:color="auto"/>
      </w:divBdr>
    </w:div>
    <w:div w:id="524296545">
      <w:bodyDiv w:val="1"/>
      <w:marLeft w:val="0"/>
      <w:marRight w:val="0"/>
      <w:marTop w:val="0"/>
      <w:marBottom w:val="0"/>
      <w:divBdr>
        <w:top w:val="none" w:sz="0" w:space="0" w:color="auto"/>
        <w:left w:val="none" w:sz="0" w:space="0" w:color="auto"/>
        <w:bottom w:val="none" w:sz="0" w:space="0" w:color="auto"/>
        <w:right w:val="none" w:sz="0" w:space="0" w:color="auto"/>
      </w:divBdr>
      <w:divsChild>
        <w:div w:id="661544864">
          <w:marLeft w:val="1166"/>
          <w:marRight w:val="0"/>
          <w:marTop w:val="0"/>
          <w:marBottom w:val="0"/>
          <w:divBdr>
            <w:top w:val="none" w:sz="0" w:space="0" w:color="auto"/>
            <w:left w:val="none" w:sz="0" w:space="0" w:color="auto"/>
            <w:bottom w:val="none" w:sz="0" w:space="0" w:color="auto"/>
            <w:right w:val="none" w:sz="0" w:space="0" w:color="auto"/>
          </w:divBdr>
        </w:div>
      </w:divsChild>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663626331">
      <w:bodyDiv w:val="1"/>
      <w:marLeft w:val="0"/>
      <w:marRight w:val="0"/>
      <w:marTop w:val="0"/>
      <w:marBottom w:val="0"/>
      <w:divBdr>
        <w:top w:val="none" w:sz="0" w:space="0" w:color="auto"/>
        <w:left w:val="none" w:sz="0" w:space="0" w:color="auto"/>
        <w:bottom w:val="none" w:sz="0" w:space="0" w:color="auto"/>
        <w:right w:val="none" w:sz="0" w:space="0" w:color="auto"/>
      </w:divBdr>
      <w:divsChild>
        <w:div w:id="1790467790">
          <w:marLeft w:val="274"/>
          <w:marRight w:val="0"/>
          <w:marTop w:val="0"/>
          <w:marBottom w:val="120"/>
          <w:divBdr>
            <w:top w:val="none" w:sz="0" w:space="0" w:color="auto"/>
            <w:left w:val="none" w:sz="0" w:space="0" w:color="auto"/>
            <w:bottom w:val="none" w:sz="0" w:space="0" w:color="auto"/>
            <w:right w:val="none" w:sz="0" w:space="0" w:color="auto"/>
          </w:divBdr>
        </w:div>
      </w:divsChild>
    </w:div>
    <w:div w:id="677928500">
      <w:bodyDiv w:val="1"/>
      <w:marLeft w:val="0"/>
      <w:marRight w:val="0"/>
      <w:marTop w:val="0"/>
      <w:marBottom w:val="0"/>
      <w:divBdr>
        <w:top w:val="none" w:sz="0" w:space="0" w:color="auto"/>
        <w:left w:val="none" w:sz="0" w:space="0" w:color="auto"/>
        <w:bottom w:val="none" w:sz="0" w:space="0" w:color="auto"/>
        <w:right w:val="none" w:sz="0" w:space="0" w:color="auto"/>
      </w:divBdr>
    </w:div>
    <w:div w:id="792406416">
      <w:bodyDiv w:val="1"/>
      <w:marLeft w:val="0"/>
      <w:marRight w:val="0"/>
      <w:marTop w:val="0"/>
      <w:marBottom w:val="0"/>
      <w:divBdr>
        <w:top w:val="none" w:sz="0" w:space="0" w:color="auto"/>
        <w:left w:val="none" w:sz="0" w:space="0" w:color="auto"/>
        <w:bottom w:val="none" w:sz="0" w:space="0" w:color="auto"/>
        <w:right w:val="none" w:sz="0" w:space="0" w:color="auto"/>
      </w:divBdr>
      <w:divsChild>
        <w:div w:id="27534593">
          <w:marLeft w:val="446"/>
          <w:marRight w:val="0"/>
          <w:marTop w:val="0"/>
          <w:marBottom w:val="0"/>
          <w:divBdr>
            <w:top w:val="none" w:sz="0" w:space="0" w:color="auto"/>
            <w:left w:val="none" w:sz="0" w:space="0" w:color="auto"/>
            <w:bottom w:val="none" w:sz="0" w:space="0" w:color="auto"/>
            <w:right w:val="none" w:sz="0" w:space="0" w:color="auto"/>
          </w:divBdr>
        </w:div>
      </w:divsChild>
    </w:div>
    <w:div w:id="798885211">
      <w:bodyDiv w:val="1"/>
      <w:marLeft w:val="0"/>
      <w:marRight w:val="0"/>
      <w:marTop w:val="0"/>
      <w:marBottom w:val="0"/>
      <w:divBdr>
        <w:top w:val="none" w:sz="0" w:space="0" w:color="auto"/>
        <w:left w:val="none" w:sz="0" w:space="0" w:color="auto"/>
        <w:bottom w:val="none" w:sz="0" w:space="0" w:color="auto"/>
        <w:right w:val="none" w:sz="0" w:space="0" w:color="auto"/>
      </w:divBdr>
    </w:div>
    <w:div w:id="929699937">
      <w:bodyDiv w:val="1"/>
      <w:marLeft w:val="0"/>
      <w:marRight w:val="0"/>
      <w:marTop w:val="0"/>
      <w:marBottom w:val="0"/>
      <w:divBdr>
        <w:top w:val="none" w:sz="0" w:space="0" w:color="auto"/>
        <w:left w:val="none" w:sz="0" w:space="0" w:color="auto"/>
        <w:bottom w:val="none" w:sz="0" w:space="0" w:color="auto"/>
        <w:right w:val="none" w:sz="0" w:space="0" w:color="auto"/>
      </w:divBdr>
    </w:div>
    <w:div w:id="1052851067">
      <w:bodyDiv w:val="1"/>
      <w:marLeft w:val="0"/>
      <w:marRight w:val="0"/>
      <w:marTop w:val="0"/>
      <w:marBottom w:val="0"/>
      <w:divBdr>
        <w:top w:val="none" w:sz="0" w:space="0" w:color="auto"/>
        <w:left w:val="none" w:sz="0" w:space="0" w:color="auto"/>
        <w:bottom w:val="none" w:sz="0" w:space="0" w:color="auto"/>
        <w:right w:val="none" w:sz="0" w:space="0" w:color="auto"/>
      </w:divBdr>
      <w:divsChild>
        <w:div w:id="1481310850">
          <w:marLeft w:val="274"/>
          <w:marRight w:val="0"/>
          <w:marTop w:val="0"/>
          <w:marBottom w:val="120"/>
          <w:divBdr>
            <w:top w:val="none" w:sz="0" w:space="0" w:color="auto"/>
            <w:left w:val="none" w:sz="0" w:space="0" w:color="auto"/>
            <w:bottom w:val="none" w:sz="0" w:space="0" w:color="auto"/>
            <w:right w:val="none" w:sz="0" w:space="0" w:color="auto"/>
          </w:divBdr>
        </w:div>
      </w:divsChild>
    </w:div>
    <w:div w:id="1064526522">
      <w:bodyDiv w:val="1"/>
      <w:marLeft w:val="0"/>
      <w:marRight w:val="0"/>
      <w:marTop w:val="0"/>
      <w:marBottom w:val="0"/>
      <w:divBdr>
        <w:top w:val="none" w:sz="0" w:space="0" w:color="auto"/>
        <w:left w:val="none" w:sz="0" w:space="0" w:color="auto"/>
        <w:bottom w:val="none" w:sz="0" w:space="0" w:color="auto"/>
        <w:right w:val="none" w:sz="0" w:space="0" w:color="auto"/>
      </w:divBdr>
      <w:divsChild>
        <w:div w:id="57099150">
          <w:marLeft w:val="2606"/>
          <w:marRight w:val="0"/>
          <w:marTop w:val="0"/>
          <w:marBottom w:val="0"/>
          <w:divBdr>
            <w:top w:val="none" w:sz="0" w:space="0" w:color="auto"/>
            <w:left w:val="none" w:sz="0" w:space="0" w:color="auto"/>
            <w:bottom w:val="none" w:sz="0" w:space="0" w:color="auto"/>
            <w:right w:val="none" w:sz="0" w:space="0" w:color="auto"/>
          </w:divBdr>
        </w:div>
      </w:divsChild>
    </w:div>
    <w:div w:id="1166746815">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265190713">
      <w:bodyDiv w:val="1"/>
      <w:marLeft w:val="0"/>
      <w:marRight w:val="0"/>
      <w:marTop w:val="0"/>
      <w:marBottom w:val="0"/>
      <w:divBdr>
        <w:top w:val="none" w:sz="0" w:space="0" w:color="auto"/>
        <w:left w:val="none" w:sz="0" w:space="0" w:color="auto"/>
        <w:bottom w:val="none" w:sz="0" w:space="0" w:color="auto"/>
        <w:right w:val="none" w:sz="0" w:space="0" w:color="auto"/>
      </w:divBdr>
      <w:divsChild>
        <w:div w:id="1726247953">
          <w:marLeft w:val="1886"/>
          <w:marRight w:val="0"/>
          <w:marTop w:val="0"/>
          <w:marBottom w:val="0"/>
          <w:divBdr>
            <w:top w:val="none" w:sz="0" w:space="0" w:color="auto"/>
            <w:left w:val="none" w:sz="0" w:space="0" w:color="auto"/>
            <w:bottom w:val="none" w:sz="0" w:space="0" w:color="auto"/>
            <w:right w:val="none" w:sz="0" w:space="0" w:color="auto"/>
          </w:divBdr>
        </w:div>
      </w:divsChild>
    </w:div>
    <w:div w:id="1289505290">
      <w:bodyDiv w:val="1"/>
      <w:marLeft w:val="0"/>
      <w:marRight w:val="0"/>
      <w:marTop w:val="0"/>
      <w:marBottom w:val="0"/>
      <w:divBdr>
        <w:top w:val="none" w:sz="0" w:space="0" w:color="auto"/>
        <w:left w:val="none" w:sz="0" w:space="0" w:color="auto"/>
        <w:bottom w:val="none" w:sz="0" w:space="0" w:color="auto"/>
        <w:right w:val="none" w:sz="0" w:space="0" w:color="auto"/>
      </w:divBdr>
      <w:divsChild>
        <w:div w:id="2145349585">
          <w:marLeft w:val="1166"/>
          <w:marRight w:val="0"/>
          <w:marTop w:val="0"/>
          <w:marBottom w:val="0"/>
          <w:divBdr>
            <w:top w:val="none" w:sz="0" w:space="0" w:color="auto"/>
            <w:left w:val="none" w:sz="0" w:space="0" w:color="auto"/>
            <w:bottom w:val="none" w:sz="0" w:space="0" w:color="auto"/>
            <w:right w:val="none" w:sz="0" w:space="0" w:color="auto"/>
          </w:divBdr>
        </w:div>
      </w:divsChild>
    </w:div>
    <w:div w:id="1292443126">
      <w:bodyDiv w:val="1"/>
      <w:marLeft w:val="0"/>
      <w:marRight w:val="0"/>
      <w:marTop w:val="0"/>
      <w:marBottom w:val="0"/>
      <w:divBdr>
        <w:top w:val="none" w:sz="0" w:space="0" w:color="auto"/>
        <w:left w:val="none" w:sz="0" w:space="0" w:color="auto"/>
        <w:bottom w:val="none" w:sz="0" w:space="0" w:color="auto"/>
        <w:right w:val="none" w:sz="0" w:space="0" w:color="auto"/>
      </w:divBdr>
    </w:div>
    <w:div w:id="1403137275">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462263686">
      <w:bodyDiv w:val="1"/>
      <w:marLeft w:val="0"/>
      <w:marRight w:val="0"/>
      <w:marTop w:val="0"/>
      <w:marBottom w:val="0"/>
      <w:divBdr>
        <w:top w:val="none" w:sz="0" w:space="0" w:color="auto"/>
        <w:left w:val="none" w:sz="0" w:space="0" w:color="auto"/>
        <w:bottom w:val="none" w:sz="0" w:space="0" w:color="auto"/>
        <w:right w:val="none" w:sz="0" w:space="0" w:color="auto"/>
      </w:divBdr>
      <w:divsChild>
        <w:div w:id="135221933">
          <w:marLeft w:val="2606"/>
          <w:marRight w:val="0"/>
          <w:marTop w:val="0"/>
          <w:marBottom w:val="0"/>
          <w:divBdr>
            <w:top w:val="none" w:sz="0" w:space="0" w:color="auto"/>
            <w:left w:val="none" w:sz="0" w:space="0" w:color="auto"/>
            <w:bottom w:val="none" w:sz="0" w:space="0" w:color="auto"/>
            <w:right w:val="none" w:sz="0" w:space="0" w:color="auto"/>
          </w:divBdr>
        </w:div>
      </w:divsChild>
    </w:div>
    <w:div w:id="1475296328">
      <w:bodyDiv w:val="1"/>
      <w:marLeft w:val="0"/>
      <w:marRight w:val="0"/>
      <w:marTop w:val="0"/>
      <w:marBottom w:val="0"/>
      <w:divBdr>
        <w:top w:val="none" w:sz="0" w:space="0" w:color="auto"/>
        <w:left w:val="none" w:sz="0" w:space="0" w:color="auto"/>
        <w:bottom w:val="none" w:sz="0" w:space="0" w:color="auto"/>
        <w:right w:val="none" w:sz="0" w:space="0" w:color="auto"/>
      </w:divBdr>
      <w:divsChild>
        <w:div w:id="1596789183">
          <w:marLeft w:val="1166"/>
          <w:marRight w:val="0"/>
          <w:marTop w:val="0"/>
          <w:marBottom w:val="0"/>
          <w:divBdr>
            <w:top w:val="none" w:sz="0" w:space="0" w:color="auto"/>
            <w:left w:val="none" w:sz="0" w:space="0" w:color="auto"/>
            <w:bottom w:val="none" w:sz="0" w:space="0" w:color="auto"/>
            <w:right w:val="none" w:sz="0" w:space="0" w:color="auto"/>
          </w:divBdr>
        </w:div>
      </w:divsChild>
    </w:div>
    <w:div w:id="1494639901">
      <w:bodyDiv w:val="1"/>
      <w:marLeft w:val="0"/>
      <w:marRight w:val="0"/>
      <w:marTop w:val="0"/>
      <w:marBottom w:val="0"/>
      <w:divBdr>
        <w:top w:val="none" w:sz="0" w:space="0" w:color="auto"/>
        <w:left w:val="none" w:sz="0" w:space="0" w:color="auto"/>
        <w:bottom w:val="none" w:sz="0" w:space="0" w:color="auto"/>
        <w:right w:val="none" w:sz="0" w:space="0" w:color="auto"/>
      </w:divBdr>
    </w:div>
    <w:div w:id="1525242200">
      <w:bodyDiv w:val="1"/>
      <w:marLeft w:val="0"/>
      <w:marRight w:val="0"/>
      <w:marTop w:val="0"/>
      <w:marBottom w:val="0"/>
      <w:divBdr>
        <w:top w:val="none" w:sz="0" w:space="0" w:color="auto"/>
        <w:left w:val="none" w:sz="0" w:space="0" w:color="auto"/>
        <w:bottom w:val="none" w:sz="0" w:space="0" w:color="auto"/>
        <w:right w:val="none" w:sz="0" w:space="0" w:color="auto"/>
      </w:divBdr>
    </w:div>
    <w:div w:id="1747654033">
      <w:bodyDiv w:val="1"/>
      <w:marLeft w:val="0"/>
      <w:marRight w:val="0"/>
      <w:marTop w:val="0"/>
      <w:marBottom w:val="0"/>
      <w:divBdr>
        <w:top w:val="none" w:sz="0" w:space="0" w:color="auto"/>
        <w:left w:val="none" w:sz="0" w:space="0" w:color="auto"/>
        <w:bottom w:val="none" w:sz="0" w:space="0" w:color="auto"/>
        <w:right w:val="none" w:sz="0" w:space="0" w:color="auto"/>
      </w:divBdr>
      <w:divsChild>
        <w:div w:id="504829139">
          <w:marLeft w:val="274"/>
          <w:marRight w:val="0"/>
          <w:marTop w:val="0"/>
          <w:marBottom w:val="120"/>
          <w:divBdr>
            <w:top w:val="none" w:sz="0" w:space="0" w:color="auto"/>
            <w:left w:val="none" w:sz="0" w:space="0" w:color="auto"/>
            <w:bottom w:val="none" w:sz="0" w:space="0" w:color="auto"/>
            <w:right w:val="none" w:sz="0" w:space="0" w:color="auto"/>
          </w:divBdr>
        </w:div>
      </w:divsChild>
    </w:div>
    <w:div w:id="1764447409">
      <w:bodyDiv w:val="1"/>
      <w:marLeft w:val="0"/>
      <w:marRight w:val="0"/>
      <w:marTop w:val="0"/>
      <w:marBottom w:val="0"/>
      <w:divBdr>
        <w:top w:val="none" w:sz="0" w:space="0" w:color="auto"/>
        <w:left w:val="none" w:sz="0" w:space="0" w:color="auto"/>
        <w:bottom w:val="none" w:sz="0" w:space="0" w:color="auto"/>
        <w:right w:val="none" w:sz="0" w:space="0" w:color="auto"/>
      </w:divBdr>
      <w:divsChild>
        <w:div w:id="396100047">
          <w:marLeft w:val="274"/>
          <w:marRight w:val="0"/>
          <w:marTop w:val="0"/>
          <w:marBottom w:val="120"/>
          <w:divBdr>
            <w:top w:val="none" w:sz="0" w:space="0" w:color="auto"/>
            <w:left w:val="none" w:sz="0" w:space="0" w:color="auto"/>
            <w:bottom w:val="none" w:sz="0" w:space="0" w:color="auto"/>
            <w:right w:val="none" w:sz="0" w:space="0" w:color="auto"/>
          </w:divBdr>
        </w:div>
      </w:divsChild>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2096003206">
      <w:bodyDiv w:val="1"/>
      <w:marLeft w:val="0"/>
      <w:marRight w:val="0"/>
      <w:marTop w:val="0"/>
      <w:marBottom w:val="0"/>
      <w:divBdr>
        <w:top w:val="none" w:sz="0" w:space="0" w:color="auto"/>
        <w:left w:val="none" w:sz="0" w:space="0" w:color="auto"/>
        <w:bottom w:val="none" w:sz="0" w:space="0" w:color="auto"/>
        <w:right w:val="none" w:sz="0" w:space="0" w:color="auto"/>
      </w:divBdr>
      <w:divsChild>
        <w:div w:id="9112388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4.bin"/><Relationship Id="rId39" Type="http://schemas.openxmlformats.org/officeDocument/2006/relationships/image" Target="media/image22.png"/><Relationship Id="rId21" Type="http://schemas.openxmlformats.org/officeDocument/2006/relationships/image" Target="media/image13.wmf"/><Relationship Id="rId34" Type="http://schemas.openxmlformats.org/officeDocument/2006/relationships/oleObject" Target="embeddings/oleObject8.bin"/><Relationship Id="rId42" Type="http://schemas.openxmlformats.org/officeDocument/2006/relationships/image" Target="media/image25.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21.wmf"/><Relationship Id="rId40" Type="http://schemas.openxmlformats.org/officeDocument/2006/relationships/image" Target="media/image23.png"/><Relationship Id="rId45" Type="http://schemas.openxmlformats.org/officeDocument/2006/relationships/image" Target="media/image2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w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18.wmf"/><Relationship Id="rId44"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image" Target="media/image16.wmf"/><Relationship Id="rId30" Type="http://schemas.openxmlformats.org/officeDocument/2006/relationships/oleObject" Target="embeddings/oleObject6.bin"/><Relationship Id="rId35" Type="http://schemas.openxmlformats.org/officeDocument/2006/relationships/image" Target="media/image20.wmf"/><Relationship Id="rId43" Type="http://schemas.openxmlformats.org/officeDocument/2006/relationships/image" Target="media/image26.png"/><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5.wmf"/><Relationship Id="rId33" Type="http://schemas.openxmlformats.org/officeDocument/2006/relationships/image" Target="media/image19.wmf"/><Relationship Id="rId38" Type="http://schemas.openxmlformats.org/officeDocument/2006/relationships/oleObject" Target="embeddings/oleObject10.bin"/><Relationship Id="rId46" Type="http://schemas.openxmlformats.org/officeDocument/2006/relationships/image" Target="media/image29.png"/><Relationship Id="rId20" Type="http://schemas.openxmlformats.org/officeDocument/2006/relationships/oleObject" Target="embeddings/oleObject1.bin"/><Relationship Id="rId41"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C1A3B-8D37-440B-86BC-A873393A6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5788</Words>
  <Characters>31782</Characters>
  <Application>Microsoft Office Word</Application>
  <DocSecurity>0</DocSecurity>
  <Lines>496</Lines>
  <Paragraphs>272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Huawei</cp:lastModifiedBy>
  <cp:revision>4</cp:revision>
  <dcterms:created xsi:type="dcterms:W3CDTF">2023-02-17T16:38:00Z</dcterms:created>
  <dcterms:modified xsi:type="dcterms:W3CDTF">2023-02-17T17:06:00Z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(3)ImnliNsADEfSDDIw53zB/1PLfoWd5NtmnA1mlOM5hYKq8QLnaye6CubQXKqAZvjWrXo2e4AK
3O0X2tF6LpBHDbcfDsHd9nLhM6qTS36Y4T+7QTiXQjuERn1m8Lr8q/7ZK6C2go5U4nWnBjS8
1+oxFrzK/tW0IdBT/lU6zQsfDy2QI0PvinOjHP5Bz0jTO650ZgNPgTM0S5CnkVG1H4FLkcol
E0eN8dTO0oEw4HfKh/</vt:lpwstr>
  </property>
  <property fmtid="{D5CDD505-2E9C-101B-9397-08002B2CF9AE}" pid="3" name="_2015_ms_pID_7253431">
    <vt:lpwstr>R8BUUsl6s7x8lQVlJ1sZ53eIWXqOcPL31xctonom89auqZYNy61JHK
td5TTnDgPR64w7fp5py+gSHqZgx/z07y8PIRWceIoEfBBgvI/G4w9WOWhVC53T9QeVu/i4ko
rhwJ6ZXC6J7boypKSYiML7Y600HClawBfxHpuIYK5QmH1L87lw1CKcmamEA3zFMGj2VL1EW0
PuchlceG0iwTDoJL2xDnMwuKoO4NrJGpR9Pb</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1676651888</vt:lpwstr>
  </property>
</Properties>
</file>