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75E24E5" w:rsidR="00F110CD" w:rsidRPr="00C84F38" w:rsidRDefault="00F110CD" w:rsidP="00803A0F">
      <w:pPr>
        <w:pStyle w:val="Header"/>
        <w:tabs>
          <w:tab w:val="right" w:pos="9639"/>
        </w:tabs>
        <w:rPr>
          <w:sz w:val="24"/>
          <w:szCs w:val="24"/>
        </w:rPr>
      </w:pPr>
      <w:bookmarkStart w:id="0" w:name="_Hlk37418177"/>
      <w:r w:rsidRPr="4F60E2F8">
        <w:rPr>
          <w:sz w:val="24"/>
          <w:szCs w:val="24"/>
        </w:rPr>
        <w:t>3GPP TSG RA</w:t>
      </w:r>
      <w:r w:rsidR="00BA1872" w:rsidRPr="4F60E2F8">
        <w:rPr>
          <w:sz w:val="24"/>
          <w:szCs w:val="24"/>
        </w:rPr>
        <w:t xml:space="preserve">N WG1 </w:t>
      </w:r>
      <w:r w:rsidR="00B65452" w:rsidRPr="4F60E2F8">
        <w:rPr>
          <w:sz w:val="24"/>
          <w:szCs w:val="24"/>
        </w:rPr>
        <w:t>#</w:t>
      </w:r>
      <w:r w:rsidR="00441224">
        <w:rPr>
          <w:sz w:val="24"/>
          <w:szCs w:val="24"/>
        </w:rPr>
        <w:t>111</w:t>
      </w:r>
      <w:r w:rsidR="001348FE">
        <w:tab/>
      </w:r>
      <w:r w:rsidR="00BA1872" w:rsidRPr="004635B9">
        <w:rPr>
          <w:sz w:val="24"/>
          <w:szCs w:val="24"/>
        </w:rPr>
        <w:t>R1-</w:t>
      </w:r>
      <w:r w:rsidR="00C16774" w:rsidRPr="004635B9">
        <w:t xml:space="preserve"> </w:t>
      </w:r>
      <w:r w:rsidR="00224AFC" w:rsidRPr="00224AFC">
        <w:rPr>
          <w:noProof w:val="0"/>
          <w:sz w:val="24"/>
          <w:szCs w:val="24"/>
        </w:rPr>
        <w:t>2212331</w:t>
      </w:r>
    </w:p>
    <w:p w14:paraId="30E02940" w14:textId="2EF3BDBF" w:rsidR="00CA26CE" w:rsidRDefault="00441224" w:rsidP="1F2F2475">
      <w:pPr>
        <w:pStyle w:val="Header"/>
        <w:rPr>
          <w:noProof w:val="0"/>
          <w:sz w:val="24"/>
          <w:szCs w:val="24"/>
        </w:rPr>
      </w:pPr>
      <w:r w:rsidRPr="00224AFC">
        <w:rPr>
          <w:noProof w:val="0"/>
          <w:sz w:val="24"/>
          <w:szCs w:val="24"/>
        </w:rPr>
        <w:t xml:space="preserve">Toulouse, France, </w:t>
      </w:r>
      <w:r w:rsidR="009030CA" w:rsidRPr="00224AFC">
        <w:rPr>
          <w:noProof w:val="0"/>
          <w:sz w:val="24"/>
          <w:szCs w:val="24"/>
        </w:rPr>
        <w:t>1</w:t>
      </w:r>
      <w:r w:rsidRPr="00224AFC">
        <w:rPr>
          <w:noProof w:val="0"/>
          <w:sz w:val="24"/>
          <w:szCs w:val="24"/>
        </w:rPr>
        <w:t>4</w:t>
      </w:r>
      <w:r w:rsidR="009030CA" w:rsidRPr="00224AFC">
        <w:rPr>
          <w:noProof w:val="0"/>
          <w:sz w:val="24"/>
          <w:szCs w:val="24"/>
        </w:rPr>
        <w:t xml:space="preserve"> – 1</w:t>
      </w:r>
      <w:r w:rsidR="5638BA41" w:rsidRPr="00A72E9C">
        <w:rPr>
          <w:noProof w:val="0"/>
          <w:sz w:val="24"/>
          <w:szCs w:val="24"/>
        </w:rPr>
        <w:t>8</w:t>
      </w:r>
      <w:r w:rsidR="009030CA" w:rsidRPr="00224AFC">
        <w:rPr>
          <w:noProof w:val="0"/>
          <w:sz w:val="24"/>
          <w:szCs w:val="24"/>
        </w:rPr>
        <w:t xml:space="preserve"> </w:t>
      </w:r>
      <w:proofErr w:type="gramStart"/>
      <w:r w:rsidRPr="00224AFC">
        <w:rPr>
          <w:noProof w:val="0"/>
          <w:sz w:val="24"/>
          <w:szCs w:val="24"/>
        </w:rPr>
        <w:t>November</w:t>
      </w:r>
      <w:r w:rsidR="009030CA" w:rsidRPr="00224AFC">
        <w:rPr>
          <w:noProof w:val="0"/>
          <w:sz w:val="24"/>
          <w:szCs w:val="24"/>
        </w:rPr>
        <w:t>,</w:t>
      </w:r>
      <w:proofErr w:type="gramEnd"/>
      <w:r w:rsidR="009030CA" w:rsidRPr="00224AFC">
        <w:rPr>
          <w:noProof w:val="0"/>
          <w:sz w:val="24"/>
          <w:szCs w:val="24"/>
        </w:rPr>
        <w:t xml:space="preserve"> 2022</w:t>
      </w:r>
    </w:p>
    <w:bookmarkEnd w:id="0"/>
    <w:p w14:paraId="2CFE1919" w14:textId="77777777" w:rsidR="00850D96" w:rsidRPr="00850D96" w:rsidRDefault="00850D96" w:rsidP="00803A0F">
      <w:pPr>
        <w:pStyle w:val="Header"/>
        <w:rPr>
          <w:bCs/>
          <w:noProof w:val="0"/>
          <w:sz w:val="24"/>
          <w:lang w:val="en-GB" w:eastAsia="ja-JP"/>
        </w:rPr>
      </w:pPr>
    </w:p>
    <w:p w14:paraId="30E02941" w14:textId="1CE80DB6" w:rsidR="0034111C" w:rsidRPr="001E5981" w:rsidRDefault="0034111C" w:rsidP="00803A0F">
      <w:pPr>
        <w:pStyle w:val="CRCoverPage"/>
        <w:spacing w:after="0"/>
        <w:rPr>
          <w:rFonts w:cs="Arial"/>
          <w:b/>
          <w:bCs/>
          <w:sz w:val="24"/>
          <w:szCs w:val="24"/>
          <w:lang w:val="en-US" w:eastAsia="ja-JP"/>
        </w:rPr>
      </w:pPr>
      <w:r w:rsidRPr="379402D8">
        <w:rPr>
          <w:rFonts w:cs="Arial"/>
          <w:b/>
          <w:bCs/>
          <w:sz w:val="24"/>
          <w:szCs w:val="24"/>
        </w:rPr>
        <w:t>Agenda item:</w:t>
      </w:r>
      <w:r>
        <w:tab/>
      </w:r>
      <w:r>
        <w:tab/>
      </w:r>
      <w:r w:rsidR="00243234" w:rsidRPr="379402D8">
        <w:rPr>
          <w:rFonts w:cs="Arial"/>
          <w:b/>
          <w:bCs/>
          <w:sz w:val="24"/>
          <w:szCs w:val="24"/>
        </w:rPr>
        <w:t>9.2.4.1</w:t>
      </w:r>
      <w: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EB368D"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F93A7F" w:rsidRPr="00D85E6B">
        <w:rPr>
          <w:rFonts w:ascii="Arial" w:hAnsi="Arial" w:cs="Arial"/>
          <w:b/>
          <w:bCs/>
          <w:sz w:val="24"/>
          <w:szCs w:val="24"/>
        </w:rPr>
        <w:t>Evaluation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7E376525" w:rsidR="00803A0F" w:rsidRPr="004F74B5" w:rsidRDefault="00803A0F" w:rsidP="00386E2A">
      <w:pPr>
        <w:jc w:val="both"/>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D14127">
        <w:rPr>
          <w:szCs w:val="18"/>
          <w:lang w:eastAsia="ja-JP"/>
        </w:rPr>
        <w:t xml:space="preserve">of positioning accuracy enhancement, and objectives of the SI is as follows, </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F120A4">
            <w:pPr>
              <w:numPr>
                <w:ilvl w:val="1"/>
                <w:numId w:val="6"/>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F120A4">
            <w:pPr>
              <w:numPr>
                <w:ilvl w:val="1"/>
                <w:numId w:val="6"/>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 xml:space="preserve">The AI/ML approaches for the selected sub use cases need to be diverse enough to support various requirements on the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 xml:space="preserve">AI/ML model, </w:t>
            </w:r>
            <w:proofErr w:type="gramStart"/>
            <w:r w:rsidRPr="00770446">
              <w:rPr>
                <w:rFonts w:eastAsia="Times New Roman"/>
                <w:bCs/>
                <w:sz w:val="16"/>
                <w:szCs w:val="16"/>
                <w:highlight w:val="yellow"/>
                <w:lang w:eastAsia="en-GB"/>
              </w:rPr>
              <w:t>terminology</w:t>
            </w:r>
            <w:proofErr w:type="gramEnd"/>
            <w:r w:rsidRPr="00770446">
              <w:rPr>
                <w:rFonts w:eastAsia="Times New Roman"/>
                <w:bCs/>
                <w:sz w:val="16"/>
                <w:szCs w:val="16"/>
                <w:highlight w:val="yellow"/>
                <w:lang w:eastAsia="en-GB"/>
              </w:rPr>
              <w:t xml:space="preserve"> and description</w:t>
            </w:r>
            <w:r w:rsidRPr="00770446">
              <w:rPr>
                <w:rFonts w:eastAsia="Times New Roman"/>
                <w:bCs/>
                <w:sz w:val="16"/>
                <w:szCs w:val="16"/>
                <w:lang w:eastAsia="en-GB"/>
              </w:rPr>
              <w:t xml:space="preserve"> to identify common and specific characteristics for framework investigations:</w:t>
            </w:r>
          </w:p>
          <w:p w14:paraId="754F60CC"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pertinent to the selected use cases, e.g., </w:t>
            </w:r>
          </w:p>
          <w:p w14:paraId="079C3C20"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Various levels of UE/</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collaboration targeting at separate or joint ML operation. </w:t>
            </w:r>
          </w:p>
          <w:p w14:paraId="1D03CFBA"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w:t>
            </w:r>
            <w:proofErr w:type="gramStart"/>
            <w:r w:rsidRPr="00770446">
              <w:rPr>
                <w:rFonts w:eastAsia="Times New Roman"/>
                <w:bCs/>
                <w:sz w:val="16"/>
                <w:szCs w:val="16"/>
                <w:lang w:eastAsia="en-GB"/>
              </w:rPr>
              <w:t>,  model</w:t>
            </w:r>
            <w:proofErr w:type="gramEnd"/>
            <w:r w:rsidRPr="00770446">
              <w:rPr>
                <w:rFonts w:eastAsia="Times New Roman"/>
                <w:bCs/>
                <w:sz w:val="16"/>
                <w:szCs w:val="16"/>
                <w:lang w:eastAsia="en-GB"/>
              </w:rPr>
              <w:t xml:space="preserve"> training, model deployment , model inference, model monitoring, model updating</w:t>
            </w:r>
          </w:p>
          <w:p w14:paraId="3644CFF0"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 xml:space="preserve">Identify common notation and terminology for AI/ML related functions, </w:t>
            </w:r>
            <w:proofErr w:type="gramStart"/>
            <w:r w:rsidRPr="00770446">
              <w:rPr>
                <w:rFonts w:eastAsia="Times New Roman"/>
                <w:bCs/>
                <w:sz w:val="16"/>
                <w:szCs w:val="16"/>
                <w:lang w:eastAsia="en-GB"/>
              </w:rPr>
              <w:t>procedures</w:t>
            </w:r>
            <w:proofErr w:type="gramEnd"/>
            <w:r w:rsidRPr="00770446">
              <w:rPr>
                <w:rFonts w:eastAsia="Times New Roman"/>
                <w:bCs/>
                <w:sz w:val="16"/>
                <w:szCs w:val="16"/>
                <w:lang w:eastAsia="en-GB"/>
              </w:rPr>
              <w:t xml:space="preserve"> and interfaces</w:t>
            </w:r>
          </w:p>
          <w:p w14:paraId="134D81DE" w14:textId="77777777" w:rsidR="00803A0F" w:rsidRPr="00770446" w:rsidRDefault="00803A0F" w:rsidP="00F120A4">
            <w:pPr>
              <w:numPr>
                <w:ilvl w:val="0"/>
                <w:numId w:val="6"/>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F120A4">
            <w:pPr>
              <w:numPr>
                <w:ilvl w:val="0"/>
                <w:numId w:val="7"/>
              </w:numPr>
              <w:spacing w:after="0"/>
              <w:rPr>
                <w:rFonts w:eastAsia="Times New Roman"/>
                <w:bCs/>
                <w:sz w:val="16"/>
                <w:szCs w:val="16"/>
                <w:lang w:eastAsia="en-GB"/>
              </w:rPr>
            </w:pPr>
            <w:r w:rsidRPr="00770446">
              <w:rPr>
                <w:rFonts w:eastAsia="Times New Roman"/>
                <w:bCs/>
                <w:sz w:val="16"/>
                <w:szCs w:val="16"/>
                <w:highlight w:val="yellow"/>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highlight w:val="yellow"/>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 </w:t>
            </w:r>
          </w:p>
          <w:p w14:paraId="15210AC8"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highlight w:val="yellow"/>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F120A4">
            <w:pPr>
              <w:numPr>
                <w:ilvl w:val="0"/>
                <w:numId w:val="7"/>
              </w:numPr>
              <w:spacing w:after="0"/>
              <w:rPr>
                <w:rFonts w:eastAsia="Times New Roman"/>
                <w:bCs/>
                <w:sz w:val="16"/>
                <w:szCs w:val="16"/>
                <w:lang w:eastAsia="en-GB"/>
              </w:rPr>
            </w:pPr>
            <w:r w:rsidRPr="00DB5E07">
              <w:rPr>
                <w:rFonts w:eastAsia="Times New Roman"/>
                <w:bCs/>
                <w:sz w:val="16"/>
                <w:szCs w:val="16"/>
                <w:lang w:eastAsia="en-GB"/>
              </w:rPr>
              <w:t>Assess potential specification impact</w:t>
            </w:r>
            <w:r w:rsidRPr="00D14127">
              <w:rPr>
                <w:rFonts w:eastAsia="Times New Roman"/>
                <w:bCs/>
                <w:sz w:val="16"/>
                <w:szCs w:val="16"/>
                <w:lang w:eastAsia="en-GB"/>
              </w:rPr>
              <w:t>,</w:t>
            </w:r>
            <w:r w:rsidRPr="00770446">
              <w:rPr>
                <w:rFonts w:eastAsia="Times New Roman"/>
                <w:bCs/>
                <w:sz w:val="16"/>
                <w:szCs w:val="16"/>
                <w:lang w:eastAsia="en-GB"/>
              </w:rPr>
              <w:t xml:space="preserve"> specifically for the agreed use cases in the final representative set and for a common framework:</w:t>
            </w:r>
          </w:p>
          <w:p w14:paraId="6B2EB7CD"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 xml:space="preserve">Consider aspects related to, e.g., the potential specification of the AI Model lifecycle management, and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w:t>
            </w:r>
          </w:p>
          <w:p w14:paraId="21CE6BE1"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lastRenderedPageBreak/>
              <w:t xml:space="preserve">Protocol aspects, e.g., (RAN2) - RAN2 only starts the work after there is sufficient progress on the use case study in RAN1 </w:t>
            </w:r>
          </w:p>
          <w:p w14:paraId="23B6F3B9"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w:t>
            </w:r>
            <w:proofErr w:type="gramStart"/>
            <w:r w:rsidRPr="00770446">
              <w:rPr>
                <w:rFonts w:eastAsia="Times New Roman"/>
                <w:bCs/>
                <w:sz w:val="16"/>
                <w:szCs w:val="16"/>
                <w:lang w:eastAsia="en-GB"/>
              </w:rPr>
              <w:t>),  and</w:t>
            </w:r>
            <w:proofErr w:type="gramEnd"/>
            <w:r w:rsidRPr="00770446">
              <w:rPr>
                <w:rFonts w:eastAsia="Times New Roman"/>
                <w:bCs/>
                <w:sz w:val="16"/>
                <w:szCs w:val="16"/>
                <w:lang w:eastAsia="en-GB"/>
              </w:rPr>
              <w:t xml:space="preserve"> management of data and AI/ML model, per RAN1 input </w:t>
            </w:r>
          </w:p>
          <w:p w14:paraId="3CB0CECF"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F120A4">
            <w:pPr>
              <w:numPr>
                <w:ilvl w:val="1"/>
                <w:numId w:val="6"/>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 xml:space="preserve">Requirements and testing frameworks to validate AI/ML based performance enhancements and ensuring that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with AI/ML meet or exceed the existing minimum requirements if applicable</w:t>
            </w:r>
          </w:p>
          <w:p w14:paraId="0927DF6C" w14:textId="77777777" w:rsidR="00803A0F" w:rsidRDefault="00803A0F" w:rsidP="00F120A4">
            <w:pPr>
              <w:numPr>
                <w:ilvl w:val="2"/>
                <w:numId w:val="6"/>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26684521" w:rsidR="00803A0F" w:rsidRPr="00056BDE" w:rsidRDefault="00803A0F" w:rsidP="00386E2A">
      <w:pPr>
        <w:jc w:val="both"/>
      </w:pPr>
      <w:r w:rsidRPr="004F74B5">
        <w:rPr>
          <w:szCs w:val="18"/>
          <w:lang w:eastAsia="ja-JP"/>
        </w:rPr>
        <w:t xml:space="preserve">In this contribution, we </w:t>
      </w:r>
      <w:r w:rsidR="000427EA">
        <w:rPr>
          <w:lang w:val="en-US"/>
        </w:rPr>
        <w:t>mainly focus on proposals that were not agreed and topics for further study indicated as part of the agreements which were made as part of the RAN1-</w:t>
      </w:r>
      <w:r w:rsidR="00157A44">
        <w:rPr>
          <w:lang w:val="en-US"/>
        </w:rPr>
        <w:t>110</w:t>
      </w:r>
      <w:r w:rsidR="000C74E4">
        <w:rPr>
          <w:lang w:val="en-US"/>
        </w:rPr>
        <w:t>bis-e</w:t>
      </w:r>
      <w:r w:rsidR="000427EA">
        <w:rPr>
          <w:lang w:val="en-US"/>
        </w:rPr>
        <w:t xml:space="preserve"> meeting.</w:t>
      </w:r>
      <w:r w:rsidR="00F34EF8">
        <w:rPr>
          <w:lang w:val="en-US"/>
        </w:rPr>
        <w:t xml:space="preserve"> Evaluation results for potential AI/ML based positioning accuracy enhancements are also presented.</w:t>
      </w:r>
      <w:r w:rsidR="00D14127">
        <w:rPr>
          <w:szCs w:val="18"/>
          <w:lang w:eastAsia="ja-JP"/>
        </w:rPr>
        <w:t xml:space="preserve">  </w:t>
      </w:r>
    </w:p>
    <w:p w14:paraId="30D009FF" w14:textId="75EE8855" w:rsidR="009960DF" w:rsidRDefault="00E75728" w:rsidP="00A23DCA">
      <w:pPr>
        <w:pStyle w:val="Heading1"/>
      </w:pPr>
      <w:bookmarkStart w:id="1" w:name="_Hlk510705081"/>
      <w:r>
        <w:t>General Evaluation Aspects</w:t>
      </w:r>
    </w:p>
    <w:p w14:paraId="0B94B7A6" w14:textId="68FF1716" w:rsidR="003D22E8" w:rsidRDefault="003D22E8" w:rsidP="003D22E8">
      <w:pPr>
        <w:pStyle w:val="Heading2"/>
      </w:pPr>
      <w:bookmarkStart w:id="2" w:name="_Hlk104367439"/>
      <w:r w:rsidRPr="003D22E8">
        <w:t>Performance Targets and Key Performance Indicators (KPI)</w:t>
      </w:r>
      <w:bookmarkEnd w:id="2"/>
    </w:p>
    <w:p w14:paraId="44F645A8" w14:textId="1E365A14" w:rsidR="00C837A6" w:rsidRDefault="00C837A6" w:rsidP="00C837A6">
      <w:pPr>
        <w:pStyle w:val="Heading3"/>
        <w:rPr>
          <w:lang w:val="en-US"/>
        </w:rPr>
      </w:pPr>
      <w:r w:rsidRPr="00C837A6">
        <w:rPr>
          <w:lang w:val="en-US"/>
        </w:rPr>
        <w:t>Generalization of AI/ML Models</w:t>
      </w:r>
    </w:p>
    <w:p w14:paraId="4C644737" w14:textId="780B5EBB" w:rsidR="00157A44" w:rsidRPr="001B3F5B" w:rsidRDefault="00157A44" w:rsidP="00221F73">
      <w:pPr>
        <w:jc w:val="both"/>
      </w:pPr>
      <w:r w:rsidRPr="00144780">
        <w:t>A</w:t>
      </w:r>
      <w:r w:rsidRPr="001B3F5B">
        <w:t>s</w:t>
      </w:r>
      <w:r>
        <w:t xml:space="preserve"> part of RAN1-110</w:t>
      </w:r>
      <w:r w:rsidR="000C74E4">
        <w:t>bis-e</w:t>
      </w:r>
      <w:r>
        <w:t xml:space="preserve"> meeting, the following </w:t>
      </w:r>
      <w:r w:rsidR="000D742C">
        <w:t>agreement</w:t>
      </w:r>
      <w:r>
        <w:t xml:space="preserve"> was </w:t>
      </w:r>
      <w:r w:rsidR="000D742C">
        <w:t>made</w:t>
      </w:r>
      <w:r>
        <w:t>:</w:t>
      </w:r>
    </w:p>
    <w:p w14:paraId="6C5C7052" w14:textId="77777777" w:rsidR="000C74E4" w:rsidRPr="000C74E4" w:rsidRDefault="000C74E4" w:rsidP="000C74E4">
      <w:pPr>
        <w:overflowPunct/>
        <w:autoSpaceDE/>
        <w:autoSpaceDN/>
        <w:adjustRightInd/>
        <w:spacing w:after="120"/>
        <w:rPr>
          <w:rFonts w:eastAsia="Times New Roman"/>
          <w:i/>
          <w:iCs/>
          <w:sz w:val="24"/>
          <w:szCs w:val="24"/>
          <w:lang w:val="en-US"/>
        </w:rPr>
      </w:pPr>
      <w:r w:rsidRPr="000C74E4">
        <w:rPr>
          <w:rFonts w:eastAsia="Batang"/>
          <w:b/>
          <w:bCs/>
          <w:i/>
          <w:iCs/>
          <w:kern w:val="24"/>
          <w:highlight w:val="green"/>
        </w:rPr>
        <w:t>Agreement</w:t>
      </w:r>
    </w:p>
    <w:p w14:paraId="314DED1B" w14:textId="77777777" w:rsidR="000C74E4" w:rsidRPr="000C74E4" w:rsidRDefault="000C74E4" w:rsidP="000C74E4">
      <w:pPr>
        <w:overflowPunct/>
        <w:autoSpaceDE/>
        <w:autoSpaceDN/>
        <w:adjustRightInd/>
        <w:spacing w:after="120"/>
        <w:rPr>
          <w:rFonts w:eastAsia="Times New Roman"/>
          <w:i/>
          <w:iCs/>
          <w:sz w:val="24"/>
          <w:szCs w:val="24"/>
          <w:lang w:val="en-US"/>
        </w:rPr>
      </w:pPr>
      <w:r w:rsidRPr="000C74E4">
        <w:rPr>
          <w:rFonts w:eastAsia="Batang"/>
          <w:i/>
          <w:iCs/>
          <w:kern w:val="24"/>
        </w:rPr>
        <w:t>To investigate the model generalization capability, the following aspect is also considered for the evaluation of AI/ML based positioning:</w:t>
      </w:r>
    </w:p>
    <w:p w14:paraId="158DED44" w14:textId="77777777" w:rsidR="000C74E4" w:rsidRPr="000C74E4" w:rsidRDefault="000C74E4" w:rsidP="000C74E4">
      <w:pPr>
        <w:overflowPunct/>
        <w:autoSpaceDE/>
        <w:autoSpaceDN/>
        <w:adjustRightInd/>
        <w:spacing w:after="120"/>
        <w:ind w:left="187"/>
        <w:rPr>
          <w:rFonts w:eastAsia="Times New Roman"/>
          <w:i/>
          <w:iCs/>
          <w:sz w:val="24"/>
          <w:szCs w:val="24"/>
          <w:lang w:val="en-US"/>
        </w:rPr>
      </w:pPr>
      <w:r w:rsidRPr="000C74E4">
        <w:rPr>
          <w:rFonts w:eastAsia="Batang"/>
          <w:i/>
          <w:iCs/>
          <w:kern w:val="24"/>
        </w:rPr>
        <w:t xml:space="preserve">(e) </w:t>
      </w:r>
      <w:proofErr w:type="spellStart"/>
      <w:r w:rsidRPr="000C74E4">
        <w:rPr>
          <w:rFonts w:eastAsia="Batang"/>
          <w:i/>
          <w:iCs/>
          <w:kern w:val="24"/>
        </w:rPr>
        <w:t>InF</w:t>
      </w:r>
      <w:proofErr w:type="spellEnd"/>
      <w:r w:rsidRPr="000C74E4">
        <w:rPr>
          <w:rFonts w:eastAsia="Batang"/>
          <w:i/>
          <w:iCs/>
          <w:kern w:val="24"/>
        </w:rPr>
        <w:t xml:space="preserve"> scenarios, e.g., training dataset from one </w:t>
      </w:r>
      <w:proofErr w:type="spellStart"/>
      <w:r w:rsidRPr="000C74E4">
        <w:rPr>
          <w:rFonts w:eastAsia="Batang"/>
          <w:i/>
          <w:iCs/>
          <w:kern w:val="24"/>
        </w:rPr>
        <w:t>InF</w:t>
      </w:r>
      <w:proofErr w:type="spellEnd"/>
      <w:r w:rsidRPr="000C74E4">
        <w:rPr>
          <w:rFonts w:eastAsia="Batang"/>
          <w:i/>
          <w:iCs/>
          <w:kern w:val="24"/>
        </w:rPr>
        <w:t xml:space="preserve"> scenario (e.g., </w:t>
      </w:r>
      <w:proofErr w:type="spellStart"/>
      <w:r w:rsidRPr="000C74E4">
        <w:rPr>
          <w:rFonts w:eastAsia="Batang"/>
          <w:i/>
          <w:iCs/>
          <w:kern w:val="24"/>
        </w:rPr>
        <w:t>InF</w:t>
      </w:r>
      <w:proofErr w:type="spellEnd"/>
      <w:r w:rsidRPr="000C74E4">
        <w:rPr>
          <w:rFonts w:eastAsia="Batang"/>
          <w:i/>
          <w:iCs/>
          <w:kern w:val="24"/>
        </w:rPr>
        <w:t xml:space="preserve">-DH), test dataset from a different </w:t>
      </w:r>
      <w:proofErr w:type="spellStart"/>
      <w:r w:rsidRPr="000C74E4">
        <w:rPr>
          <w:rFonts w:eastAsia="Batang"/>
          <w:i/>
          <w:iCs/>
          <w:kern w:val="24"/>
        </w:rPr>
        <w:t>InF</w:t>
      </w:r>
      <w:proofErr w:type="spellEnd"/>
      <w:r w:rsidRPr="000C74E4">
        <w:rPr>
          <w:rFonts w:eastAsia="Batang"/>
          <w:i/>
          <w:iCs/>
          <w:kern w:val="24"/>
        </w:rPr>
        <w:t xml:space="preserve"> scenario (e.g., </w:t>
      </w:r>
      <w:proofErr w:type="spellStart"/>
      <w:r w:rsidRPr="000C74E4">
        <w:rPr>
          <w:rFonts w:eastAsia="Batang"/>
          <w:i/>
          <w:iCs/>
          <w:kern w:val="24"/>
        </w:rPr>
        <w:t>InF</w:t>
      </w:r>
      <w:proofErr w:type="spellEnd"/>
      <w:r w:rsidRPr="000C74E4">
        <w:rPr>
          <w:rFonts w:eastAsia="Batang"/>
          <w:i/>
          <w:iCs/>
          <w:kern w:val="24"/>
        </w:rPr>
        <w:t>-HH)</w:t>
      </w:r>
    </w:p>
    <w:p w14:paraId="794EE492" w14:textId="01025274" w:rsidR="00157A44" w:rsidRDefault="00157A44" w:rsidP="00221F73">
      <w:pPr>
        <w:jc w:val="both"/>
      </w:pPr>
    </w:p>
    <w:p w14:paraId="5121DE44" w14:textId="466BD972" w:rsidR="00157A44" w:rsidRDefault="00157A44" w:rsidP="00221F73">
      <w:pPr>
        <w:jc w:val="both"/>
      </w:pPr>
      <w:r>
        <w:t xml:space="preserve">One of the important </w:t>
      </w:r>
      <w:proofErr w:type="gramStart"/>
      <w:r>
        <w:t>aspect</w:t>
      </w:r>
      <w:proofErr w:type="gramEnd"/>
      <w:r>
        <w:t xml:space="preserve"> of model generalization relates to investigating how well a given AI/ML model performs within variations of the same scenario (also called in some cases intra-site variations). This aspect has been already agreed as part of the previous meeting. However, it is perhaps not practically feasible to evaluate the model performance using a wide variety of deployment types – for e.g., model trained using </w:t>
      </w:r>
      <w:proofErr w:type="spellStart"/>
      <w:r>
        <w:t>InF</w:t>
      </w:r>
      <w:proofErr w:type="spellEnd"/>
      <w:r>
        <w:t xml:space="preserve"> scenarios and tested using Umi, or vice versa. It is also challenging to estimate for e.g., how a direct AI/ML positioning model trained using an </w:t>
      </w:r>
      <w:proofErr w:type="spellStart"/>
      <w:r>
        <w:t>InF</w:t>
      </w:r>
      <w:proofErr w:type="spellEnd"/>
      <w:r>
        <w:t xml:space="preserve"> scenario could be tested using Umi scenario and be expected to provide accurate UE location. Thus, based on current agreements, it would be beneficial for RAN1 to limit the Rel-18 study on AI/ML for positioning accuracy enhancements to only intra-site variations, as previously agreed. RAN1 could also discuss and agree whether other approaches such as model </w:t>
      </w:r>
      <w:r w:rsidR="00642A88">
        <w:t>update, finetuning</w:t>
      </w:r>
      <w:r>
        <w:t xml:space="preserve"> or adapting the positioning method used, could be a better approach to handle possible variations within a particular scenario.</w:t>
      </w:r>
      <w:r w:rsidR="004A1A56">
        <w:t xml:space="preserve"> As the evaluation results presented in this contribution indicates, the model performance varies significantly based on the scenario using which the training dataset is generated.</w:t>
      </w:r>
    </w:p>
    <w:p w14:paraId="076BF1F2" w14:textId="532D91E0" w:rsidR="00157A44" w:rsidRDefault="00157A44" w:rsidP="00221F73">
      <w:pPr>
        <w:jc w:val="both"/>
      </w:pPr>
    </w:p>
    <w:p w14:paraId="16422AB9" w14:textId="6A0F5919" w:rsidR="00157A44" w:rsidRPr="001B3F5B" w:rsidRDefault="00157A44" w:rsidP="00221F73">
      <w:pPr>
        <w:jc w:val="both"/>
        <w:rPr>
          <w:b/>
          <w:bCs/>
        </w:rPr>
      </w:pPr>
      <w:r w:rsidRPr="001B3F5B">
        <w:rPr>
          <w:b/>
          <w:bCs/>
        </w:rPr>
        <w:t>Observation</w:t>
      </w:r>
      <w:r w:rsidR="00874A3D">
        <w:rPr>
          <w:b/>
          <w:bCs/>
        </w:rPr>
        <w:t>-</w:t>
      </w:r>
      <w:r w:rsidR="00106DF5">
        <w:rPr>
          <w:b/>
          <w:bCs/>
        </w:rPr>
        <w:t>1</w:t>
      </w:r>
      <w:r w:rsidRPr="001B3F5B">
        <w:rPr>
          <w:b/>
          <w:bCs/>
        </w:rPr>
        <w:t xml:space="preserve">: Evaluating the model performance using a wide variety of deployment types – for e.g., model trained using </w:t>
      </w:r>
      <w:proofErr w:type="spellStart"/>
      <w:r w:rsidRPr="001B3F5B">
        <w:rPr>
          <w:b/>
          <w:bCs/>
        </w:rPr>
        <w:t>InF</w:t>
      </w:r>
      <w:proofErr w:type="spellEnd"/>
      <w:r w:rsidRPr="001B3F5B">
        <w:rPr>
          <w:b/>
          <w:bCs/>
        </w:rPr>
        <w:t xml:space="preserve"> scenarios and tested using Umi, or vice versa, is not practically feasible.</w:t>
      </w:r>
    </w:p>
    <w:p w14:paraId="54573842" w14:textId="69D9F82F" w:rsidR="00157A44" w:rsidRDefault="00157A44" w:rsidP="00221F73">
      <w:pPr>
        <w:jc w:val="both"/>
        <w:rPr>
          <w:b/>
          <w:bCs/>
        </w:rPr>
      </w:pPr>
      <w:r w:rsidRPr="001B3F5B">
        <w:rPr>
          <w:b/>
          <w:bCs/>
        </w:rPr>
        <w:t>Observation</w:t>
      </w:r>
      <w:r w:rsidR="00874A3D">
        <w:rPr>
          <w:b/>
          <w:bCs/>
        </w:rPr>
        <w:t>-</w:t>
      </w:r>
      <w:r w:rsidR="00106DF5">
        <w:rPr>
          <w:b/>
          <w:bCs/>
        </w:rPr>
        <w:t>2</w:t>
      </w:r>
      <w:r w:rsidRPr="001B3F5B">
        <w:rPr>
          <w:b/>
          <w:bCs/>
        </w:rPr>
        <w:t xml:space="preserve">: It is unclear as to how a direct AI/ML positioning model trained using an </w:t>
      </w:r>
      <w:proofErr w:type="spellStart"/>
      <w:r w:rsidRPr="001B3F5B">
        <w:rPr>
          <w:b/>
          <w:bCs/>
        </w:rPr>
        <w:t>InF</w:t>
      </w:r>
      <w:proofErr w:type="spellEnd"/>
      <w:r w:rsidRPr="001B3F5B">
        <w:rPr>
          <w:b/>
          <w:bCs/>
        </w:rPr>
        <w:t xml:space="preserve"> scenario could be tested using Umi scenario and be expected to provide accurate UE location.</w:t>
      </w:r>
    </w:p>
    <w:p w14:paraId="7D1A842C" w14:textId="6A1316B0" w:rsidR="00642A88" w:rsidRDefault="00642A88" w:rsidP="00221F73">
      <w:pPr>
        <w:jc w:val="both"/>
        <w:rPr>
          <w:b/>
          <w:bCs/>
        </w:rPr>
      </w:pPr>
      <w:r>
        <w:rPr>
          <w:b/>
          <w:bCs/>
        </w:rPr>
        <w:t>Proposal</w:t>
      </w:r>
      <w:r w:rsidR="00874A3D">
        <w:rPr>
          <w:b/>
          <w:bCs/>
        </w:rPr>
        <w:t>-</w:t>
      </w:r>
      <w:r w:rsidR="00106DF5">
        <w:rPr>
          <w:b/>
          <w:bCs/>
        </w:rPr>
        <w:t>1</w:t>
      </w:r>
      <w:r>
        <w:rPr>
          <w:b/>
          <w:bCs/>
        </w:rPr>
        <w:t xml:space="preserve">: </w:t>
      </w:r>
      <w:r w:rsidR="0029344F" w:rsidRPr="0029344F">
        <w:rPr>
          <w:b/>
          <w:bCs/>
        </w:rPr>
        <w:t xml:space="preserve">RAN1 </w:t>
      </w:r>
      <w:r w:rsidR="0029344F">
        <w:rPr>
          <w:b/>
          <w:bCs/>
        </w:rPr>
        <w:t xml:space="preserve">should agree </w:t>
      </w:r>
      <w:r w:rsidR="0029344F" w:rsidRPr="0029344F">
        <w:rPr>
          <w:b/>
          <w:bCs/>
        </w:rPr>
        <w:t xml:space="preserve">to limit the Rel-18 study on AI/ML for positioning accuracy enhancements </w:t>
      </w:r>
      <w:r w:rsidR="0029344F">
        <w:rPr>
          <w:b/>
          <w:bCs/>
        </w:rPr>
        <w:t xml:space="preserve">use case </w:t>
      </w:r>
      <w:r w:rsidR="0029344F" w:rsidRPr="0029344F">
        <w:rPr>
          <w:b/>
          <w:bCs/>
        </w:rPr>
        <w:t>to only intra-site variations, as previously agreed.</w:t>
      </w:r>
    </w:p>
    <w:p w14:paraId="3304C5FD" w14:textId="795A4230" w:rsidR="0029344F" w:rsidRPr="001B3F5B" w:rsidRDefault="0029344F" w:rsidP="00221F73">
      <w:pPr>
        <w:jc w:val="both"/>
        <w:rPr>
          <w:b/>
          <w:bCs/>
          <w:lang w:val="en-US"/>
        </w:rPr>
      </w:pPr>
      <w:r>
        <w:rPr>
          <w:b/>
          <w:bCs/>
        </w:rPr>
        <w:t>Proposal</w:t>
      </w:r>
      <w:r w:rsidR="00874A3D">
        <w:rPr>
          <w:b/>
          <w:bCs/>
        </w:rPr>
        <w:t>-</w:t>
      </w:r>
      <w:r w:rsidR="00106DF5">
        <w:rPr>
          <w:b/>
          <w:bCs/>
        </w:rPr>
        <w:t>2</w:t>
      </w:r>
      <w:r>
        <w:rPr>
          <w:b/>
          <w:bCs/>
        </w:rPr>
        <w:t>:</w:t>
      </w:r>
      <w:r w:rsidRPr="0029344F">
        <w:t xml:space="preserve"> </w:t>
      </w:r>
      <w:r w:rsidRPr="0029344F">
        <w:rPr>
          <w:b/>
          <w:bCs/>
        </w:rPr>
        <w:t xml:space="preserve">RAN1 </w:t>
      </w:r>
      <w:r>
        <w:rPr>
          <w:b/>
          <w:bCs/>
        </w:rPr>
        <w:t>to</w:t>
      </w:r>
      <w:r w:rsidRPr="0029344F">
        <w:rPr>
          <w:b/>
          <w:bCs/>
        </w:rPr>
        <w:t xml:space="preserve"> discuss and agree whether other approaches such as model update, finetuning or adapting the positioning method used, could be a better approach to handle possible variations within a particular scenario.</w:t>
      </w:r>
    </w:p>
    <w:p w14:paraId="38755A3D" w14:textId="77777777" w:rsidR="009A574C" w:rsidRDefault="009A574C" w:rsidP="009A574C">
      <w:pPr>
        <w:jc w:val="both"/>
        <w:rPr>
          <w:lang w:val="en-US"/>
        </w:rPr>
      </w:pPr>
    </w:p>
    <w:p w14:paraId="63DDDDCF" w14:textId="24773BAB" w:rsidR="00C837A6" w:rsidRDefault="00C837A6" w:rsidP="00C837A6">
      <w:pPr>
        <w:pStyle w:val="Heading3"/>
        <w:rPr>
          <w:lang w:val="en-US"/>
        </w:rPr>
      </w:pPr>
      <w:r w:rsidRPr="00C837A6">
        <w:rPr>
          <w:lang w:val="en-US"/>
        </w:rPr>
        <w:lastRenderedPageBreak/>
        <w:t>Other Performance Metrics</w:t>
      </w:r>
      <w:r w:rsidR="003C572A">
        <w:rPr>
          <w:lang w:val="en-US"/>
        </w:rPr>
        <w:t>:</w:t>
      </w:r>
      <w:r w:rsidR="000D105B">
        <w:rPr>
          <w:lang w:val="en-US"/>
        </w:rPr>
        <w:t xml:space="preserve"> Optional and Intermediate KPIs</w:t>
      </w:r>
    </w:p>
    <w:p w14:paraId="3382775D" w14:textId="0D70AFE1" w:rsidR="00BC79D2" w:rsidRDefault="005676BB" w:rsidP="00386E2A">
      <w:pPr>
        <w:jc w:val="both"/>
        <w:rPr>
          <w:lang w:val="en-US"/>
        </w:rPr>
      </w:pPr>
      <w:r>
        <w:rPr>
          <w:lang w:val="en-US"/>
        </w:rPr>
        <w:t>The following agreement was made during RAN1-110 meeting, on the topic of intermediate KPIs:</w:t>
      </w:r>
    </w:p>
    <w:p w14:paraId="6DB8ECFC" w14:textId="77777777" w:rsidR="00827907" w:rsidRPr="001B3F5B" w:rsidRDefault="00827907" w:rsidP="00827907">
      <w:pPr>
        <w:overflowPunct/>
        <w:autoSpaceDE/>
        <w:autoSpaceDN/>
        <w:adjustRightInd/>
        <w:spacing w:after="0"/>
        <w:textAlignment w:val="auto"/>
        <w:rPr>
          <w:rFonts w:ascii="Times" w:eastAsia="Batang" w:hAnsi="Times"/>
          <w:b/>
          <w:bCs/>
          <w:i/>
          <w:iCs/>
          <w:szCs w:val="24"/>
          <w:highlight w:val="green"/>
          <w:u w:val="single"/>
        </w:rPr>
      </w:pPr>
      <w:r w:rsidRPr="001B3F5B">
        <w:rPr>
          <w:rFonts w:ascii="Times" w:eastAsia="Batang" w:hAnsi="Times"/>
          <w:b/>
          <w:bCs/>
          <w:i/>
          <w:iCs/>
          <w:szCs w:val="24"/>
          <w:highlight w:val="green"/>
          <w:u w:val="single"/>
        </w:rPr>
        <w:t>Agreement</w:t>
      </w:r>
    </w:p>
    <w:p w14:paraId="6A685F4E" w14:textId="77777777" w:rsidR="00827907" w:rsidRPr="001B3F5B" w:rsidRDefault="00827907" w:rsidP="00827907">
      <w:pPr>
        <w:overflowPunct/>
        <w:autoSpaceDE/>
        <w:autoSpaceDN/>
        <w:adjustRightInd/>
        <w:spacing w:after="0"/>
        <w:textAlignment w:val="auto"/>
        <w:rPr>
          <w:rFonts w:ascii="Times" w:eastAsia="Batang" w:hAnsi="Times"/>
          <w:i/>
          <w:iCs/>
          <w:szCs w:val="24"/>
        </w:rPr>
      </w:pPr>
      <w:r w:rsidRPr="001B3F5B">
        <w:rPr>
          <w:rFonts w:ascii="Times" w:eastAsia="Batang" w:hAnsi="Times"/>
          <w:i/>
          <w:iCs/>
          <w:szCs w:val="24"/>
        </w:rPr>
        <w:t>For evaluation of AI/ML assisted positioning, an intermediate performance metric of model output is reported.</w:t>
      </w:r>
    </w:p>
    <w:p w14:paraId="411D1292" w14:textId="77777777" w:rsidR="00827907" w:rsidRPr="001B3F5B" w:rsidRDefault="00827907" w:rsidP="00F120A4">
      <w:pPr>
        <w:widowControl w:val="0"/>
        <w:numPr>
          <w:ilvl w:val="0"/>
          <w:numId w:val="11"/>
        </w:numPr>
        <w:overflowPunct/>
        <w:autoSpaceDE/>
        <w:autoSpaceDN/>
        <w:adjustRightInd/>
        <w:spacing w:after="0"/>
        <w:jc w:val="both"/>
        <w:textAlignment w:val="auto"/>
        <w:rPr>
          <w:rFonts w:ascii="Times" w:eastAsia="Batang" w:hAnsi="Times"/>
          <w:i/>
          <w:iCs/>
          <w:szCs w:val="24"/>
          <w:lang w:eastAsia="x-none"/>
        </w:rPr>
      </w:pPr>
      <w:r w:rsidRPr="001B3F5B">
        <w:rPr>
          <w:rFonts w:ascii="Times" w:eastAsia="Batang" w:hAnsi="Times"/>
          <w:i/>
          <w:iCs/>
          <w:szCs w:val="24"/>
          <w:lang w:eastAsia="x-none"/>
        </w:rPr>
        <w:t>FFS: Detailed definition of the intermediate performance metric of the model output</w:t>
      </w:r>
    </w:p>
    <w:p w14:paraId="35A958C0" w14:textId="77777777" w:rsidR="00BC79D2" w:rsidRDefault="00BC79D2" w:rsidP="0052482F">
      <w:pPr>
        <w:jc w:val="both"/>
        <w:rPr>
          <w:lang w:val="en-US"/>
        </w:rPr>
      </w:pPr>
    </w:p>
    <w:p w14:paraId="2A27DB42" w14:textId="29CFE5A0" w:rsidR="00697DB1" w:rsidRDefault="00697DB1" w:rsidP="0052482F">
      <w:pPr>
        <w:jc w:val="both"/>
        <w:rPr>
          <w:lang w:val="en-US"/>
        </w:rPr>
      </w:pPr>
      <w:r>
        <w:rPr>
          <w:lang w:val="en-US"/>
        </w:rPr>
        <w:t xml:space="preserve">Intermediate KPIs are particularly relevant in the context of </w:t>
      </w:r>
      <w:r w:rsidR="00A13AB7">
        <w:rPr>
          <w:lang w:val="en-US"/>
        </w:rPr>
        <w:t xml:space="preserve">two-step or AI/ML assisted positioning, where the output of an AI/ML model could be used for deriving the UE location. As discussed in </w:t>
      </w:r>
      <w:r w:rsidR="00851426">
        <w:rPr>
          <w:lang w:val="en-US"/>
        </w:rPr>
        <w:fldChar w:fldCharType="begin"/>
      </w:r>
      <w:r w:rsidR="00851426">
        <w:rPr>
          <w:lang w:val="en-US"/>
        </w:rPr>
        <w:instrText xml:space="preserve"> REF _Ref110521134 \r \h </w:instrText>
      </w:r>
      <w:r w:rsidR="006B6CA4">
        <w:rPr>
          <w:lang w:val="en-US"/>
        </w:rPr>
        <w:instrText xml:space="preserve"> \* MERGEFORMAT </w:instrText>
      </w:r>
      <w:r w:rsidR="00851426">
        <w:rPr>
          <w:lang w:val="en-US"/>
        </w:rPr>
      </w:r>
      <w:r w:rsidR="00851426">
        <w:rPr>
          <w:lang w:val="en-US"/>
        </w:rPr>
        <w:fldChar w:fldCharType="separate"/>
      </w:r>
      <w:r w:rsidR="00851426">
        <w:rPr>
          <w:lang w:val="en-US"/>
        </w:rPr>
        <w:t>[4]</w:t>
      </w:r>
      <w:r w:rsidR="00851426">
        <w:rPr>
          <w:lang w:val="en-US"/>
        </w:rPr>
        <w:fldChar w:fldCharType="end"/>
      </w:r>
      <w:r w:rsidR="00A13AB7">
        <w:rPr>
          <w:lang w:val="en-US"/>
        </w:rPr>
        <w:t>,</w:t>
      </w:r>
      <w:r w:rsidR="00851426">
        <w:rPr>
          <w:lang w:val="en-US"/>
        </w:rPr>
        <w:t xml:space="preserve"> there are various scenarios where two-step or AI/ML assisted positioning could perform better than direct or one-step positioning method.</w:t>
      </w:r>
      <w:r w:rsidR="0052482F">
        <w:rPr>
          <w:lang w:val="en-US"/>
        </w:rPr>
        <w:t xml:space="preserve"> Thus, for such scenarios, </w:t>
      </w:r>
      <w:r w:rsidR="005D4B68">
        <w:rPr>
          <w:lang w:val="en-US"/>
        </w:rPr>
        <w:t>it is important to quantify the intermediate KPIs together with the final KPI of horizontal positioning accuracy.</w:t>
      </w:r>
      <w:r w:rsidR="00CD5BFC">
        <w:rPr>
          <w:lang w:val="en-US"/>
        </w:rPr>
        <w:t xml:space="preserve"> Reporting intermediate KPIs will also help in having a better understanding of their impact on the final KPI of horizontal positioning error.</w:t>
      </w:r>
    </w:p>
    <w:p w14:paraId="30B88E61" w14:textId="16AA2CFE" w:rsidR="005D4B68" w:rsidRPr="006A7D66" w:rsidRDefault="005D4B68" w:rsidP="0052482F">
      <w:pPr>
        <w:jc w:val="both"/>
        <w:rPr>
          <w:b/>
          <w:bCs/>
          <w:lang w:val="en-US"/>
        </w:rPr>
      </w:pPr>
      <w:r w:rsidRPr="006A7D66">
        <w:rPr>
          <w:b/>
          <w:bCs/>
          <w:lang w:val="en-US"/>
        </w:rPr>
        <w:t>Proposal</w:t>
      </w:r>
      <w:r w:rsidR="00BE73CC">
        <w:rPr>
          <w:b/>
          <w:bCs/>
          <w:lang w:val="en-US"/>
        </w:rPr>
        <w:t>-</w:t>
      </w:r>
      <w:r w:rsidR="00B753F2">
        <w:rPr>
          <w:b/>
          <w:bCs/>
          <w:lang w:val="en-US"/>
        </w:rPr>
        <w:t>3</w:t>
      </w:r>
      <w:r w:rsidRPr="006A7D66">
        <w:rPr>
          <w:b/>
          <w:bCs/>
          <w:lang w:val="en-US"/>
        </w:rPr>
        <w:t>: For evaluation of two-step or AI/ML assisted positioning, intermediate KPI(s) such as the accuracy of LOS/NLOS identification, accuracy of timing and/or angle of measurement, accuracy of the likelihood measurement, etc.,</w:t>
      </w:r>
      <w:r w:rsidR="006A7D66">
        <w:rPr>
          <w:b/>
          <w:bCs/>
          <w:lang w:val="en-US"/>
        </w:rPr>
        <w:t xml:space="preserve"> should be reported</w:t>
      </w:r>
      <w:r w:rsidRPr="006A7D66">
        <w:rPr>
          <w:b/>
          <w:bCs/>
          <w:lang w:val="en-US"/>
        </w:rPr>
        <w:t xml:space="preserve"> together with the horizontal positioning accuracy.</w:t>
      </w:r>
    </w:p>
    <w:p w14:paraId="5C3EBEB7" w14:textId="22B777E6" w:rsidR="00827907" w:rsidRDefault="005676BB" w:rsidP="00ED1B75">
      <w:pPr>
        <w:jc w:val="both"/>
        <w:rPr>
          <w:lang w:val="en-US"/>
        </w:rPr>
      </w:pPr>
      <w:r>
        <w:rPr>
          <w:lang w:val="en-US"/>
        </w:rPr>
        <w:t>On the topic of possible intermediate KPIs that could be reported, the following question was raised, however, no related agreements were made:</w:t>
      </w:r>
    </w:p>
    <w:p w14:paraId="1B7BE03F" w14:textId="77777777" w:rsidR="00827907" w:rsidRPr="00BC79D2" w:rsidRDefault="00827907" w:rsidP="00827907">
      <w:pPr>
        <w:overflowPunct/>
        <w:autoSpaceDE/>
        <w:autoSpaceDN/>
        <w:adjustRightInd/>
        <w:spacing w:after="0" w:line="256" w:lineRule="auto"/>
        <w:rPr>
          <w:rFonts w:eastAsia="Times New Roman"/>
          <w:i/>
          <w:iCs/>
          <w:sz w:val="24"/>
          <w:szCs w:val="24"/>
          <w:lang w:val="en-US"/>
        </w:rPr>
      </w:pPr>
      <w:r w:rsidRPr="00BC79D2">
        <w:rPr>
          <w:rFonts w:ascii="Times" w:eastAsia="Calibri" w:hAnsi="Times" w:cs="Times"/>
          <w:b/>
          <w:bCs/>
          <w:i/>
          <w:iCs/>
          <w:color w:val="001135"/>
          <w:kern w:val="24"/>
          <w:highlight w:val="yellow"/>
          <w:u w:val="single"/>
          <w:lang w:val="en-US"/>
        </w:rPr>
        <w:t>Question 4.4.1-2</w:t>
      </w:r>
    </w:p>
    <w:p w14:paraId="7A568077" w14:textId="77777777" w:rsidR="00827907" w:rsidRPr="00BC79D2" w:rsidRDefault="00827907" w:rsidP="00827907">
      <w:pPr>
        <w:overflowPunct/>
        <w:autoSpaceDE/>
        <w:autoSpaceDN/>
        <w:adjustRightInd/>
        <w:spacing w:after="0" w:line="256" w:lineRule="auto"/>
        <w:rPr>
          <w:rFonts w:eastAsia="Times New Roman"/>
          <w:i/>
          <w:iCs/>
          <w:sz w:val="24"/>
          <w:szCs w:val="24"/>
          <w:lang w:val="en-US"/>
        </w:rPr>
      </w:pPr>
      <w:r w:rsidRPr="00BC79D2">
        <w:rPr>
          <w:rFonts w:ascii="Times" w:eastAsia="Calibri" w:hAnsi="Times" w:cs="Times"/>
          <w:i/>
          <w:iCs/>
          <w:color w:val="001135"/>
          <w:kern w:val="24"/>
          <w:lang w:val="en-US"/>
        </w:rPr>
        <w:t>Which of the following is considered a KPI for AI/ML based positioning, and expected to be reported?</w:t>
      </w:r>
    </w:p>
    <w:p w14:paraId="638B3C2E" w14:textId="77777777" w:rsidR="00827907" w:rsidRPr="00BC79D2" w:rsidRDefault="00827907" w:rsidP="00F120A4">
      <w:pPr>
        <w:numPr>
          <w:ilvl w:val="0"/>
          <w:numId w:val="10"/>
        </w:numPr>
        <w:overflowPunct/>
        <w:autoSpaceDE/>
        <w:autoSpaceDN/>
        <w:adjustRightInd/>
        <w:spacing w:after="0" w:line="256" w:lineRule="auto"/>
        <w:ind w:left="1267"/>
        <w:contextualSpacing/>
        <w:rPr>
          <w:rFonts w:eastAsia="Times New Roman"/>
          <w:i/>
          <w:iCs/>
          <w:szCs w:val="24"/>
          <w:lang w:val="en-US"/>
        </w:rPr>
      </w:pPr>
      <w:r w:rsidRPr="00BC79D2">
        <w:rPr>
          <w:rFonts w:ascii="Times" w:eastAsia="Calibri" w:hAnsi="Times" w:cs="Times"/>
          <w:i/>
          <w:iCs/>
          <w:color w:val="001135"/>
          <w:kern w:val="24"/>
          <w:lang w:val="en-US"/>
        </w:rPr>
        <w:t>Latency</w:t>
      </w:r>
    </w:p>
    <w:p w14:paraId="6F90A0BA" w14:textId="77777777" w:rsidR="00827907" w:rsidRPr="00BC79D2" w:rsidRDefault="00827907" w:rsidP="00F120A4">
      <w:pPr>
        <w:numPr>
          <w:ilvl w:val="0"/>
          <w:numId w:val="10"/>
        </w:numPr>
        <w:overflowPunct/>
        <w:autoSpaceDE/>
        <w:autoSpaceDN/>
        <w:adjustRightInd/>
        <w:spacing w:after="0" w:line="256" w:lineRule="auto"/>
        <w:ind w:left="1267"/>
        <w:contextualSpacing/>
        <w:rPr>
          <w:rFonts w:eastAsia="Times New Roman"/>
          <w:i/>
          <w:iCs/>
          <w:szCs w:val="24"/>
          <w:lang w:val="en-US"/>
        </w:rPr>
      </w:pPr>
      <w:r w:rsidRPr="00BC79D2">
        <w:rPr>
          <w:rFonts w:ascii="Times" w:eastAsia="Calibri" w:hAnsi="Times" w:cs="Times"/>
          <w:i/>
          <w:iCs/>
          <w:color w:val="001135"/>
          <w:kern w:val="24"/>
          <w:lang w:val="en-US"/>
        </w:rPr>
        <w:t>Resource efficiency (e.g., amount of reference signal needed)</w:t>
      </w:r>
    </w:p>
    <w:p w14:paraId="1A72EE9E" w14:textId="77777777" w:rsidR="00827907" w:rsidRPr="00BC79D2" w:rsidRDefault="00827907" w:rsidP="00F120A4">
      <w:pPr>
        <w:numPr>
          <w:ilvl w:val="0"/>
          <w:numId w:val="10"/>
        </w:numPr>
        <w:overflowPunct/>
        <w:autoSpaceDE/>
        <w:autoSpaceDN/>
        <w:adjustRightInd/>
        <w:spacing w:after="0" w:line="256" w:lineRule="auto"/>
        <w:ind w:left="1267"/>
        <w:contextualSpacing/>
        <w:rPr>
          <w:rFonts w:eastAsia="Times New Roman"/>
          <w:i/>
          <w:iCs/>
          <w:szCs w:val="24"/>
          <w:lang w:val="en-US"/>
        </w:rPr>
      </w:pPr>
      <w:r w:rsidRPr="00BC79D2">
        <w:rPr>
          <w:rFonts w:ascii="Times" w:eastAsia="Calibri" w:hAnsi="Times" w:cs="Times"/>
          <w:i/>
          <w:iCs/>
          <w:color w:val="001135"/>
          <w:kern w:val="24"/>
          <w:lang w:val="en-US"/>
        </w:rPr>
        <w:t>UE feedback overhead</w:t>
      </w:r>
    </w:p>
    <w:p w14:paraId="4638DE5E" w14:textId="77777777" w:rsidR="00827907" w:rsidRPr="00BC79D2" w:rsidRDefault="00827907" w:rsidP="00F120A4">
      <w:pPr>
        <w:numPr>
          <w:ilvl w:val="0"/>
          <w:numId w:val="10"/>
        </w:numPr>
        <w:overflowPunct/>
        <w:autoSpaceDE/>
        <w:autoSpaceDN/>
        <w:adjustRightInd/>
        <w:spacing w:after="0" w:line="256" w:lineRule="auto"/>
        <w:ind w:left="1267"/>
        <w:contextualSpacing/>
        <w:rPr>
          <w:rFonts w:eastAsia="Times New Roman"/>
          <w:i/>
          <w:iCs/>
          <w:szCs w:val="24"/>
          <w:lang w:val="en-US"/>
        </w:rPr>
      </w:pPr>
      <w:r w:rsidRPr="00BC79D2">
        <w:rPr>
          <w:rFonts w:ascii="Times" w:eastAsia="Calibri" w:hAnsi="Times" w:cs="Times"/>
          <w:i/>
          <w:iCs/>
          <w:color w:val="001135"/>
          <w:kern w:val="24"/>
          <w:lang w:val="en-US"/>
        </w:rPr>
        <w:t>Other</w:t>
      </w:r>
    </w:p>
    <w:p w14:paraId="797BBFD9" w14:textId="77777777" w:rsidR="00827907" w:rsidRDefault="00827907" w:rsidP="00ED1B75">
      <w:pPr>
        <w:jc w:val="both"/>
        <w:rPr>
          <w:lang w:val="en-US"/>
        </w:rPr>
      </w:pPr>
    </w:p>
    <w:p w14:paraId="0FD6125B" w14:textId="4983B189" w:rsidR="000E246D" w:rsidRDefault="00ED1B75" w:rsidP="00ED1B75">
      <w:pPr>
        <w:jc w:val="both"/>
        <w:rPr>
          <w:lang w:val="en-US"/>
        </w:rPr>
      </w:pPr>
      <w:r>
        <w:rPr>
          <w:lang w:val="en-US"/>
        </w:rPr>
        <w:t xml:space="preserve">Various optional KPIs such as position estimation latency, radio resource efficiency – especially in terms of additional overhead for training/testing models and higher layer signaling overhead were proposed as part of the study. The position estimation latency is important since it provides additional clarity in terms of the cost of model complexity. For e.g., models with higher complexity and computational overhead could induce higher latency for position estimation. Radio resource efficiency KPI could </w:t>
      </w:r>
      <w:proofErr w:type="gramStart"/>
      <w:r>
        <w:rPr>
          <w:lang w:val="en-US"/>
        </w:rPr>
        <w:t>take into account</w:t>
      </w:r>
      <w:proofErr w:type="gramEnd"/>
      <w:r>
        <w:rPr>
          <w:lang w:val="en-US"/>
        </w:rPr>
        <w:t xml:space="preserve"> the overhead in terms of radio resource consumption for training and test data exchange between the network and the UE. It could also consider other factors such as positioning reference signal density.</w:t>
      </w:r>
      <w:r w:rsidR="00FF61AE">
        <w:rPr>
          <w:lang w:val="en-US"/>
        </w:rPr>
        <w:t xml:space="preserve"> Higher layer signaling overhead could </w:t>
      </w:r>
      <w:proofErr w:type="gramStart"/>
      <w:r w:rsidR="00FF61AE">
        <w:rPr>
          <w:lang w:val="en-US"/>
        </w:rPr>
        <w:t>take into account</w:t>
      </w:r>
      <w:proofErr w:type="gramEnd"/>
      <w:r w:rsidR="00FF61AE">
        <w:rPr>
          <w:lang w:val="en-US"/>
        </w:rPr>
        <w:t xml:space="preserve"> the additional signaling required for a particular AI/ML based solution in comparison to the Rel-17 positioning mechanisms.</w:t>
      </w:r>
    </w:p>
    <w:p w14:paraId="0AE6FF2E" w14:textId="198CC200" w:rsidR="002400F7" w:rsidRDefault="002400F7" w:rsidP="00ED1B75">
      <w:pPr>
        <w:jc w:val="both"/>
        <w:rPr>
          <w:lang w:val="en-US"/>
        </w:rPr>
      </w:pPr>
      <w:r w:rsidRPr="006A7D66">
        <w:rPr>
          <w:b/>
          <w:bCs/>
          <w:lang w:val="en-US"/>
        </w:rPr>
        <w:t>Proposal</w:t>
      </w:r>
      <w:r w:rsidR="00BE73CC">
        <w:rPr>
          <w:b/>
          <w:bCs/>
          <w:lang w:val="en-US"/>
        </w:rPr>
        <w:t>-</w:t>
      </w:r>
      <w:r w:rsidR="00B753F2">
        <w:rPr>
          <w:b/>
          <w:bCs/>
          <w:lang w:val="en-US"/>
        </w:rPr>
        <w:t>4</w:t>
      </w:r>
      <w:r w:rsidRPr="006A7D66">
        <w:rPr>
          <w:b/>
          <w:bCs/>
          <w:lang w:val="en-US"/>
        </w:rPr>
        <w:t>:</w:t>
      </w:r>
      <w:r>
        <w:rPr>
          <w:b/>
          <w:bCs/>
          <w:lang w:val="en-US"/>
        </w:rPr>
        <w:t xml:space="preserve"> Optional KPIs such as position estimation latency, radio resource efficiency and higher layer signaling overhead should be reported</w:t>
      </w:r>
      <w:r w:rsidRPr="006A7D66">
        <w:rPr>
          <w:b/>
          <w:bCs/>
          <w:lang w:val="en-US"/>
        </w:rPr>
        <w:t xml:space="preserve"> together with the horizontal positioning accuracy.</w:t>
      </w:r>
    </w:p>
    <w:p w14:paraId="6CCC5F84" w14:textId="77777777" w:rsidR="00441F3E" w:rsidRPr="00B540BE" w:rsidRDefault="00441F3E" w:rsidP="004B600D">
      <w:pPr>
        <w:jc w:val="both"/>
        <w:rPr>
          <w:b/>
          <w:bCs/>
          <w:lang w:val="en-US"/>
        </w:rPr>
      </w:pPr>
    </w:p>
    <w:p w14:paraId="349201C1" w14:textId="53812126" w:rsidR="00254AAA" w:rsidRDefault="00254AAA" w:rsidP="00254AAA">
      <w:pPr>
        <w:pStyle w:val="Heading2"/>
      </w:pPr>
      <w:r>
        <w:t>Dataset Related Aspects</w:t>
      </w:r>
    </w:p>
    <w:p w14:paraId="5555164E" w14:textId="660220FC" w:rsidR="000E463A" w:rsidRPr="000E463A" w:rsidRDefault="007B69E4" w:rsidP="007B69E4">
      <w:pPr>
        <w:jc w:val="both"/>
      </w:pPr>
      <w:r>
        <w:t>During RAN1-1</w:t>
      </w:r>
      <w:r w:rsidR="00687ED5">
        <w:t>10</w:t>
      </w:r>
      <w:r>
        <w:t xml:space="preserve"> meeting, </w:t>
      </w:r>
      <w:r w:rsidR="00687ED5">
        <w:t>the following proposal was made related to the use of a range of user densities, however it was not agreed</w:t>
      </w:r>
      <w:r>
        <w:t>:</w:t>
      </w:r>
    </w:p>
    <w:p w14:paraId="2E07D463" w14:textId="77777777" w:rsidR="00920B02" w:rsidRPr="00920B02" w:rsidRDefault="00920B02" w:rsidP="00920B02">
      <w:pPr>
        <w:jc w:val="both"/>
        <w:rPr>
          <w:b/>
          <w:bCs/>
          <w:i/>
          <w:iCs/>
          <w:sz w:val="18"/>
          <w:szCs w:val="18"/>
          <w:highlight w:val="yellow"/>
          <w:u w:val="single"/>
          <w:lang w:eastAsia="ja-JP"/>
        </w:rPr>
      </w:pPr>
      <w:r w:rsidRPr="00920B02">
        <w:rPr>
          <w:b/>
          <w:bCs/>
          <w:i/>
          <w:iCs/>
          <w:sz w:val="18"/>
          <w:szCs w:val="18"/>
          <w:highlight w:val="yellow"/>
          <w:u w:val="single"/>
          <w:lang w:eastAsia="ja-JP"/>
        </w:rPr>
        <w:t>Proposal 5.2-3</w:t>
      </w:r>
    </w:p>
    <w:p w14:paraId="7C8DE0FB" w14:textId="77777777" w:rsidR="00920B02" w:rsidRPr="001B3F5B" w:rsidRDefault="00920B02" w:rsidP="00920B02">
      <w:pPr>
        <w:jc w:val="both"/>
        <w:rPr>
          <w:i/>
          <w:iCs/>
          <w:sz w:val="18"/>
          <w:szCs w:val="18"/>
          <w:lang w:eastAsia="ja-JP"/>
        </w:rPr>
      </w:pPr>
      <w:r w:rsidRPr="001B3F5B">
        <w:rPr>
          <w:i/>
          <w:iCs/>
          <w:sz w:val="18"/>
          <w:szCs w:val="18"/>
          <w:lang w:eastAsia="ja-JP"/>
        </w:rPr>
        <w:t>For evaluation of AI/ML based positioning, study the impact from the user area density in the training datasets. A range of user area density is to be evaluated. The user area density is reflected by training dataset size.</w:t>
      </w:r>
    </w:p>
    <w:p w14:paraId="433D7ED7" w14:textId="77777777" w:rsidR="007B69E4" w:rsidRPr="007B69E4" w:rsidRDefault="007B69E4" w:rsidP="00386E2A">
      <w:pPr>
        <w:overflowPunct/>
        <w:autoSpaceDE/>
        <w:autoSpaceDN/>
        <w:adjustRightInd/>
        <w:spacing w:after="0"/>
        <w:jc w:val="both"/>
        <w:textAlignment w:val="auto"/>
        <w:rPr>
          <w:rFonts w:ascii="Times" w:eastAsia="Batang" w:hAnsi="Times"/>
          <w:szCs w:val="24"/>
          <w:highlight w:val="cyan"/>
          <w:lang w:val="en-US" w:eastAsia="x-none"/>
        </w:rPr>
      </w:pPr>
    </w:p>
    <w:p w14:paraId="3E647ADB" w14:textId="3C627975" w:rsidR="0058548A" w:rsidRDefault="00E10A74" w:rsidP="00021394">
      <w:pPr>
        <w:jc w:val="both"/>
        <w:rPr>
          <w:lang w:val="en-US"/>
        </w:rPr>
      </w:pPr>
      <w:r w:rsidRPr="767ACA3E">
        <w:rPr>
          <w:lang w:val="en-US"/>
        </w:rPr>
        <w:t>The availability of good quality data for model training and testing/validation is one of the key challenges in machine learning, especially in the context of positioning, where obtaining the ground truth labels in terms of UE location, LOS / NLOS condition, etc., is challenging.</w:t>
      </w:r>
      <w:r w:rsidR="00021394" w:rsidRPr="767ACA3E">
        <w:rPr>
          <w:lang w:val="en-US"/>
        </w:rPr>
        <w:t xml:space="preserve"> These challenges are best understood through the evaluation of model performance using real-world data from actual deployments. They could also be emulated in a simulated environment by assuming the availability of a limited dataset which could be a subset of the grid-based or uniform distribution of UEs.</w:t>
      </w:r>
      <w:r w:rsidR="00225025">
        <w:rPr>
          <w:lang w:val="en-US"/>
        </w:rPr>
        <w:t xml:space="preserve"> As discussed in Sec. </w:t>
      </w:r>
      <w:r w:rsidR="00225025" w:rsidRPr="00874A3D">
        <w:rPr>
          <w:lang w:val="en-US"/>
        </w:rPr>
        <w:t xml:space="preserve">3.1.3 of </w:t>
      </w:r>
      <w:r w:rsidR="00225025" w:rsidRPr="00B466F0">
        <w:rPr>
          <w:lang w:val="en-US"/>
        </w:rPr>
        <w:fldChar w:fldCharType="begin"/>
      </w:r>
      <w:r w:rsidR="00225025" w:rsidRPr="00874A3D">
        <w:rPr>
          <w:lang w:val="en-US"/>
        </w:rPr>
        <w:instrText xml:space="preserve"> REF _Ref110521134 \r \h </w:instrText>
      </w:r>
      <w:r w:rsidR="00B47C4E" w:rsidRPr="001B3F5B">
        <w:rPr>
          <w:lang w:val="en-US"/>
        </w:rPr>
        <w:instrText xml:space="preserve"> \* MERGEFORMAT </w:instrText>
      </w:r>
      <w:r w:rsidR="00225025" w:rsidRPr="00B466F0">
        <w:rPr>
          <w:lang w:val="en-US"/>
        </w:rPr>
      </w:r>
      <w:r w:rsidR="00225025" w:rsidRPr="00B466F0">
        <w:rPr>
          <w:lang w:val="en-US"/>
        </w:rPr>
        <w:fldChar w:fldCharType="separate"/>
      </w:r>
      <w:r w:rsidR="00225025" w:rsidRPr="00874A3D">
        <w:rPr>
          <w:lang w:val="en-US"/>
        </w:rPr>
        <w:t>[4]</w:t>
      </w:r>
      <w:r w:rsidR="00225025" w:rsidRPr="00B466F0">
        <w:rPr>
          <w:lang w:val="en-US"/>
        </w:rPr>
        <w:fldChar w:fldCharType="end"/>
      </w:r>
      <w:r w:rsidR="00225025">
        <w:rPr>
          <w:lang w:val="en-US"/>
        </w:rPr>
        <w:t xml:space="preserve">, there are various techniques such as data augmentation that needs to be applied in such scenarios </w:t>
      </w:r>
      <w:proofErr w:type="gramStart"/>
      <w:r w:rsidR="00225025">
        <w:rPr>
          <w:lang w:val="en-US"/>
        </w:rPr>
        <w:t>in order to</w:t>
      </w:r>
      <w:proofErr w:type="gramEnd"/>
      <w:r w:rsidR="00225025">
        <w:rPr>
          <w:lang w:val="en-US"/>
        </w:rPr>
        <w:t xml:space="preserve"> ensure sufficient model performance.</w:t>
      </w:r>
      <w:r w:rsidR="00B47C4E">
        <w:rPr>
          <w:lang w:val="en-US"/>
        </w:rPr>
        <w:t xml:space="preserve"> The evaluations related to lack of availability of diverse dataset on model performance is presented in Sec. 3.3 of this contribution</w:t>
      </w:r>
      <w:r w:rsidR="00D703A1">
        <w:rPr>
          <w:lang w:val="en-US"/>
        </w:rPr>
        <w:t xml:space="preserve">, where it is shown that additional techniques might be required </w:t>
      </w:r>
      <w:r w:rsidR="00D703A1">
        <w:rPr>
          <w:lang w:val="en-US"/>
        </w:rPr>
        <w:lastRenderedPageBreak/>
        <w:t>in scenarios with limited availability of diverse data</w:t>
      </w:r>
      <w:r w:rsidR="00B47C4E">
        <w:rPr>
          <w:lang w:val="en-US"/>
        </w:rPr>
        <w:t>.</w:t>
      </w:r>
      <w:r w:rsidR="002F23A6">
        <w:rPr>
          <w:lang w:val="en-US"/>
        </w:rPr>
        <w:t xml:space="preserve"> In terms of training dataset size as an indication of user area density, it is important to note that this assumption is valid only for uniform distribution of UEs within the simulation setting.</w:t>
      </w:r>
    </w:p>
    <w:p w14:paraId="78552C05" w14:textId="47FB368B" w:rsidR="007569A4" w:rsidRPr="007569A4" w:rsidRDefault="007569A4" w:rsidP="00021394">
      <w:pPr>
        <w:jc w:val="both"/>
        <w:rPr>
          <w:b/>
          <w:bCs/>
          <w:lang w:val="en-US"/>
        </w:rPr>
      </w:pPr>
      <w:r w:rsidRPr="767ACA3E">
        <w:rPr>
          <w:b/>
          <w:bCs/>
          <w:lang w:val="en-US"/>
        </w:rPr>
        <w:t>Observation</w:t>
      </w:r>
      <w:r w:rsidR="00BE73CC">
        <w:rPr>
          <w:b/>
          <w:bCs/>
          <w:lang w:val="en-US"/>
        </w:rPr>
        <w:t>-</w:t>
      </w:r>
      <w:r w:rsidR="00B753F2">
        <w:rPr>
          <w:b/>
          <w:bCs/>
          <w:lang w:val="en-US"/>
        </w:rPr>
        <w:t>3</w:t>
      </w:r>
      <w:r w:rsidRPr="767ACA3E">
        <w:rPr>
          <w:b/>
          <w:bCs/>
          <w:lang w:val="en-US"/>
        </w:rPr>
        <w:t xml:space="preserve">: The availability of good quality data </w:t>
      </w:r>
      <w:r w:rsidR="00045C8B">
        <w:rPr>
          <w:b/>
          <w:bCs/>
          <w:lang w:val="en-US"/>
        </w:rPr>
        <w:t>with sufficient diversity of positioning ground truth labels</w:t>
      </w:r>
      <w:r w:rsidR="27B6C49F" w:rsidRPr="1DFD5FD0">
        <w:rPr>
          <w:b/>
          <w:bCs/>
          <w:lang w:val="en-US"/>
        </w:rPr>
        <w:t xml:space="preserve"> with accurate information</w:t>
      </w:r>
      <w:r w:rsidR="00045C8B">
        <w:rPr>
          <w:b/>
          <w:bCs/>
          <w:lang w:val="en-US"/>
        </w:rPr>
        <w:t xml:space="preserve">, </w:t>
      </w:r>
      <w:r w:rsidRPr="767ACA3E">
        <w:rPr>
          <w:b/>
          <w:bCs/>
          <w:lang w:val="en-US"/>
        </w:rPr>
        <w:t>for model training and testing/validation is one of the key challenges in</w:t>
      </w:r>
      <w:r w:rsidRPr="767ACA3E">
        <w:rPr>
          <w:b/>
          <w:bCs/>
        </w:rPr>
        <w:t xml:space="preserve"> </w:t>
      </w:r>
      <w:r w:rsidRPr="767ACA3E">
        <w:rPr>
          <w:b/>
          <w:bCs/>
          <w:lang w:val="en-US"/>
        </w:rPr>
        <w:t>AI/ML based positioning.</w:t>
      </w:r>
    </w:p>
    <w:p w14:paraId="5BBA381D" w14:textId="0B684359" w:rsidR="002F23A6" w:rsidRPr="007569A4" w:rsidRDefault="002F23A6" w:rsidP="00021394">
      <w:pPr>
        <w:jc w:val="both"/>
        <w:rPr>
          <w:b/>
          <w:bCs/>
          <w:lang w:val="en-US"/>
        </w:rPr>
      </w:pPr>
      <w:r>
        <w:rPr>
          <w:b/>
          <w:bCs/>
          <w:lang w:val="en-US"/>
        </w:rPr>
        <w:t>Observation</w:t>
      </w:r>
      <w:r w:rsidR="00874A3D">
        <w:rPr>
          <w:b/>
          <w:bCs/>
          <w:lang w:val="en-US"/>
        </w:rPr>
        <w:t>-</w:t>
      </w:r>
      <w:r w:rsidR="00B753F2">
        <w:rPr>
          <w:b/>
          <w:bCs/>
          <w:lang w:val="en-US"/>
        </w:rPr>
        <w:t>4</w:t>
      </w:r>
      <w:r>
        <w:rPr>
          <w:b/>
          <w:bCs/>
          <w:lang w:val="en-US"/>
        </w:rPr>
        <w:t xml:space="preserve">: It is important to note that </w:t>
      </w:r>
      <w:r w:rsidRPr="002F23A6">
        <w:rPr>
          <w:b/>
          <w:bCs/>
          <w:lang w:val="en-US"/>
        </w:rPr>
        <w:t>training dataset size as an indication of user area density</w:t>
      </w:r>
      <w:r w:rsidRPr="002F23A6">
        <w:t xml:space="preserve"> </w:t>
      </w:r>
      <w:r w:rsidRPr="002F23A6">
        <w:rPr>
          <w:b/>
          <w:bCs/>
          <w:lang w:val="en-US"/>
        </w:rPr>
        <w:t>is valid only for uniform distribution of UEs within the simulation setting.</w:t>
      </w:r>
    </w:p>
    <w:p w14:paraId="708CAF24" w14:textId="39EC606F" w:rsidR="00C41892" w:rsidRPr="007569A4" w:rsidRDefault="007569A4" w:rsidP="00386E2A">
      <w:pPr>
        <w:jc w:val="both"/>
        <w:rPr>
          <w:b/>
          <w:bCs/>
          <w:lang w:val="en-US"/>
        </w:rPr>
      </w:pPr>
      <w:r w:rsidRPr="767ACA3E">
        <w:rPr>
          <w:b/>
          <w:bCs/>
          <w:lang w:val="en-US"/>
        </w:rPr>
        <w:t>Proposal</w:t>
      </w:r>
      <w:r w:rsidR="00BE73CC">
        <w:rPr>
          <w:b/>
          <w:bCs/>
          <w:lang w:val="en-US"/>
        </w:rPr>
        <w:t>-</w:t>
      </w:r>
      <w:r w:rsidR="00B753F2">
        <w:rPr>
          <w:b/>
          <w:bCs/>
          <w:lang w:val="en-US"/>
        </w:rPr>
        <w:t>5</w:t>
      </w:r>
      <w:r w:rsidRPr="767ACA3E">
        <w:rPr>
          <w:b/>
          <w:bCs/>
          <w:lang w:val="en-US"/>
        </w:rPr>
        <w:t>: For evaluation of AI/ML based positioning, consider additional UE distribution options such as sparse or clustered deployment of UEs, while evaluating model performance.</w:t>
      </w:r>
    </w:p>
    <w:p w14:paraId="0BA7DC52" w14:textId="2F91A741" w:rsidR="007569A4" w:rsidRDefault="007569A4" w:rsidP="00254AAA">
      <w:pPr>
        <w:rPr>
          <w:lang w:val="en-US"/>
        </w:rPr>
      </w:pPr>
    </w:p>
    <w:p w14:paraId="008A6A09" w14:textId="572E1EB5" w:rsidR="00947219" w:rsidRDefault="00947219" w:rsidP="00367504">
      <w:pPr>
        <w:jc w:val="both"/>
        <w:rPr>
          <w:lang w:val="en-US"/>
        </w:rPr>
      </w:pPr>
      <w:r>
        <w:rPr>
          <w:lang w:val="en-US"/>
        </w:rPr>
        <w:t xml:space="preserve">One of the key metrics that could indicate </w:t>
      </w:r>
      <w:r w:rsidR="00367504">
        <w:rPr>
          <w:lang w:val="en-US"/>
        </w:rPr>
        <w:t xml:space="preserve">the dataset quality is the inter-point distance (IPD) metric, discussed in detail in Sec. 3.3. For UE-based positioning method with UE-based AI/ML model training and inference, </w:t>
      </w:r>
      <w:r w:rsidR="00294F58">
        <w:rPr>
          <w:lang w:val="en-US"/>
        </w:rPr>
        <w:t>currently it is unclear as to how to ensure that the provided training data is utilized in a manner than ensures optimal model performance.</w:t>
      </w:r>
    </w:p>
    <w:p w14:paraId="5B9D92C2" w14:textId="78F12784" w:rsidR="00294F58" w:rsidRPr="001B5DB3" w:rsidRDefault="00294F58" w:rsidP="00367504">
      <w:pPr>
        <w:jc w:val="both"/>
        <w:rPr>
          <w:b/>
          <w:bCs/>
          <w:lang w:val="en-US"/>
        </w:rPr>
      </w:pPr>
      <w:r w:rsidRPr="001B5DB3">
        <w:rPr>
          <w:b/>
          <w:bCs/>
          <w:lang w:val="en-US"/>
        </w:rPr>
        <w:t>Observation</w:t>
      </w:r>
      <w:r w:rsidR="00B753F2">
        <w:rPr>
          <w:b/>
          <w:bCs/>
          <w:lang w:val="en-US"/>
        </w:rPr>
        <w:t>-5</w:t>
      </w:r>
      <w:r w:rsidRPr="001B5DB3">
        <w:rPr>
          <w:b/>
          <w:bCs/>
          <w:lang w:val="en-US"/>
        </w:rPr>
        <w:t xml:space="preserve">: </w:t>
      </w:r>
      <w:r w:rsidR="001B5DB3" w:rsidRPr="001B5DB3">
        <w:rPr>
          <w:b/>
          <w:bCs/>
          <w:lang w:val="en-US"/>
        </w:rPr>
        <w:t>For UE-based positioning method with UE-based AI/ML model training and inference, currently it is unclear as to how to ensure that the provided training data is utilized in a manner than ensures optimal model performance.</w:t>
      </w:r>
    </w:p>
    <w:p w14:paraId="59CBF7B0" w14:textId="77777777" w:rsidR="00947219" w:rsidRDefault="00947219" w:rsidP="00254AAA">
      <w:pPr>
        <w:rPr>
          <w:lang w:val="en-US"/>
        </w:rPr>
      </w:pPr>
    </w:p>
    <w:p w14:paraId="6D1D85B2" w14:textId="4029819D" w:rsidR="00254AAA" w:rsidRDefault="732A59F5" w:rsidP="00254AAA">
      <w:pPr>
        <w:pStyle w:val="Heading2"/>
      </w:pPr>
      <w:r>
        <w:t xml:space="preserve">Model </w:t>
      </w:r>
      <w:r w:rsidR="000E463A">
        <w:t>Refinement</w:t>
      </w:r>
      <w:r w:rsidR="007F7A36">
        <w:t xml:space="preserve"> / Tuning</w:t>
      </w:r>
    </w:p>
    <w:p w14:paraId="293871BD" w14:textId="49869E78" w:rsidR="004B4633" w:rsidRDefault="009A411B" w:rsidP="45F91ABB">
      <w:pPr>
        <w:spacing w:line="257" w:lineRule="auto"/>
        <w:jc w:val="both"/>
      </w:pPr>
      <w:r>
        <w:t>Related to model refinement or tuning, the following agreement was made during RAN1-110, and a question was raised related to RAN1 methods for performing model monitoring:</w:t>
      </w:r>
    </w:p>
    <w:p w14:paraId="0695D10C" w14:textId="77777777" w:rsidR="004B4633" w:rsidRPr="001B3F5B" w:rsidRDefault="004B4633" w:rsidP="004B4633">
      <w:pPr>
        <w:overflowPunct/>
        <w:autoSpaceDE/>
        <w:autoSpaceDN/>
        <w:adjustRightInd/>
        <w:spacing w:after="0"/>
        <w:textAlignment w:val="auto"/>
        <w:rPr>
          <w:rFonts w:ascii="Times" w:eastAsia="Batang" w:hAnsi="Times"/>
          <w:b/>
          <w:bCs/>
          <w:i/>
          <w:iCs/>
          <w:szCs w:val="24"/>
          <w:highlight w:val="green"/>
        </w:rPr>
      </w:pPr>
      <w:r w:rsidRPr="001B3F5B">
        <w:rPr>
          <w:rFonts w:ascii="Times" w:eastAsia="Batang" w:hAnsi="Times"/>
          <w:b/>
          <w:bCs/>
          <w:i/>
          <w:iCs/>
          <w:szCs w:val="24"/>
          <w:highlight w:val="green"/>
        </w:rPr>
        <w:t>Agreement</w:t>
      </w:r>
    </w:p>
    <w:p w14:paraId="3C817514" w14:textId="77777777" w:rsidR="004B4633" w:rsidRPr="001B3F5B" w:rsidRDefault="004B4633" w:rsidP="004B4633">
      <w:pPr>
        <w:overflowPunct/>
        <w:autoSpaceDE/>
        <w:autoSpaceDN/>
        <w:adjustRightInd/>
        <w:spacing w:after="0"/>
        <w:textAlignment w:val="auto"/>
        <w:rPr>
          <w:rFonts w:ascii="Times" w:eastAsia="Batang" w:hAnsi="Times"/>
          <w:i/>
          <w:iCs/>
          <w:szCs w:val="24"/>
          <w:lang w:eastAsia="ja-JP"/>
        </w:rPr>
      </w:pPr>
      <w:r w:rsidRPr="001B3F5B">
        <w:rPr>
          <w:rFonts w:ascii="Times" w:eastAsia="Batang" w:hAnsi="Times"/>
          <w:i/>
          <w:iCs/>
          <w:szCs w:val="24"/>
          <w:lang w:eastAsia="ja-JP"/>
        </w:rPr>
        <w:t xml:space="preserve">For AI/ML-based positioning, for evaluation of the potential performance benefits of </w:t>
      </w:r>
      <w:r w:rsidRPr="001B3F5B">
        <w:rPr>
          <w:rFonts w:ascii="Times" w:eastAsia="Batang" w:hAnsi="Times"/>
          <w:i/>
          <w:iCs/>
          <w:szCs w:val="24"/>
        </w:rPr>
        <w:t>model finetuning</w:t>
      </w:r>
      <w:r w:rsidRPr="001B3F5B">
        <w:rPr>
          <w:rFonts w:ascii="Times" w:eastAsia="Batang" w:hAnsi="Times"/>
          <w:i/>
          <w:iCs/>
          <w:szCs w:val="24"/>
          <w:lang w:eastAsia="ja-JP"/>
        </w:rPr>
        <w:t xml:space="preserve">, report at least the following: </w:t>
      </w:r>
    </w:p>
    <w:p w14:paraId="4D755130" w14:textId="77777777" w:rsidR="004B4633" w:rsidRPr="001B3F5B" w:rsidRDefault="004B4633" w:rsidP="00F120A4">
      <w:pPr>
        <w:widowControl w:val="0"/>
        <w:numPr>
          <w:ilvl w:val="0"/>
          <w:numId w:val="12"/>
        </w:numPr>
        <w:overflowPunct/>
        <w:autoSpaceDE/>
        <w:autoSpaceDN/>
        <w:adjustRightInd/>
        <w:spacing w:after="0"/>
        <w:jc w:val="both"/>
        <w:textAlignment w:val="auto"/>
        <w:rPr>
          <w:rFonts w:ascii="Times" w:eastAsia="Batang" w:hAnsi="Times"/>
          <w:i/>
          <w:iCs/>
          <w:szCs w:val="24"/>
          <w:lang w:eastAsia="ja-JP"/>
        </w:rPr>
      </w:pPr>
      <w:r w:rsidRPr="001B3F5B">
        <w:rPr>
          <w:rFonts w:ascii="Times" w:eastAsia="Batang" w:hAnsi="Times"/>
          <w:i/>
          <w:iCs/>
          <w:szCs w:val="24"/>
          <w:lang w:eastAsia="ja-JP"/>
        </w:rPr>
        <w:t>training dataset setting (e.g., training dataset size necessary for performing model finetuning)</w:t>
      </w:r>
    </w:p>
    <w:p w14:paraId="28B87EDF" w14:textId="77777777" w:rsidR="004B4633" w:rsidRPr="001B3F5B" w:rsidRDefault="004B4633" w:rsidP="00F120A4">
      <w:pPr>
        <w:widowControl w:val="0"/>
        <w:numPr>
          <w:ilvl w:val="0"/>
          <w:numId w:val="12"/>
        </w:numPr>
        <w:overflowPunct/>
        <w:autoSpaceDE/>
        <w:autoSpaceDN/>
        <w:adjustRightInd/>
        <w:spacing w:after="0"/>
        <w:jc w:val="both"/>
        <w:textAlignment w:val="auto"/>
        <w:rPr>
          <w:rFonts w:ascii="Times" w:eastAsia="Batang" w:hAnsi="Times"/>
          <w:i/>
          <w:iCs/>
          <w:szCs w:val="24"/>
          <w:lang w:eastAsia="ja-JP"/>
        </w:rPr>
      </w:pPr>
      <w:r w:rsidRPr="001B3F5B">
        <w:rPr>
          <w:rFonts w:ascii="Times" w:eastAsia="Batang" w:hAnsi="Times"/>
          <w:i/>
          <w:iCs/>
          <w:szCs w:val="24"/>
          <w:lang w:eastAsia="ja-JP"/>
        </w:rPr>
        <w:t>horizontal positioning accuracy (in meters) before and after model finetuning.</w:t>
      </w:r>
    </w:p>
    <w:p w14:paraId="69A33FFA" w14:textId="09797190" w:rsidR="004B4633" w:rsidRDefault="004B4633" w:rsidP="45F91ABB">
      <w:pPr>
        <w:spacing w:line="257" w:lineRule="auto"/>
        <w:jc w:val="both"/>
      </w:pPr>
    </w:p>
    <w:p w14:paraId="224D9EC9" w14:textId="77777777" w:rsidR="00E24B09" w:rsidRPr="001B3F5B" w:rsidRDefault="00E24B09" w:rsidP="00E24B09">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b/>
          <w:bCs/>
          <w:i/>
          <w:iCs/>
          <w:color w:val="001135"/>
          <w:kern w:val="24"/>
          <w:highlight w:val="yellow"/>
          <w:u w:val="single"/>
          <w:lang w:val="en-US"/>
        </w:rPr>
        <w:t>Question 3.3.3-2</w:t>
      </w:r>
    </w:p>
    <w:p w14:paraId="16D15C77" w14:textId="77777777" w:rsidR="00E24B09" w:rsidRPr="001B3F5B" w:rsidRDefault="00E24B09" w:rsidP="00E24B09">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i/>
          <w:iCs/>
          <w:color w:val="001135"/>
          <w:kern w:val="24"/>
          <w:lang w:val="en-US"/>
        </w:rPr>
        <w:t xml:space="preserve">Do you support that RAN1 evaluate methods for performing model monitoring for AI/ML based positioning? </w:t>
      </w:r>
    </w:p>
    <w:p w14:paraId="1306674C" w14:textId="77777777" w:rsidR="00E24B09" w:rsidRDefault="00E24B09" w:rsidP="45F91ABB">
      <w:pPr>
        <w:spacing w:line="257" w:lineRule="auto"/>
        <w:jc w:val="both"/>
      </w:pPr>
    </w:p>
    <w:p w14:paraId="71EDB9DA" w14:textId="757020B2" w:rsidR="00EE5400" w:rsidRDefault="00990765" w:rsidP="45F91ABB">
      <w:pPr>
        <w:spacing w:line="257" w:lineRule="auto"/>
        <w:jc w:val="both"/>
      </w:pPr>
      <w:r>
        <w:t xml:space="preserve">As discussed in </w:t>
      </w:r>
      <w:r w:rsidRPr="00B466F0">
        <w:fldChar w:fldCharType="begin"/>
      </w:r>
      <w:r w:rsidRPr="00AD6383">
        <w:instrText xml:space="preserve"> REF _Ref110518500 \r \h </w:instrText>
      </w:r>
      <w:r w:rsidR="00AD6383" w:rsidRPr="00AD6383">
        <w:instrText xml:space="preserve"> \* MERGEFORMAT </w:instrText>
      </w:r>
      <w:r w:rsidRPr="00B466F0">
        <w:fldChar w:fldCharType="separate"/>
      </w:r>
      <w:r w:rsidRPr="00AD6383">
        <w:t>[3]</w:t>
      </w:r>
      <w:r w:rsidRPr="00B466F0">
        <w:fldChar w:fldCharType="end"/>
      </w:r>
      <w:r>
        <w:t>, f</w:t>
      </w:r>
      <w:r w:rsidR="008548F8">
        <w:t xml:space="preserve">or ML model training, the network or UE may use a </w:t>
      </w:r>
      <w:r w:rsidR="00201FEF">
        <w:t>pre-trained</w:t>
      </w:r>
      <w:r w:rsidR="008548F8">
        <w:t xml:space="preserve"> base (initial) ML model instead of a model with random weights. The base model can be refined/tuned using a small training dataset measured in the environment. The base model can be obtained from training with samples measured/simulated in an echo-chamber. In this case, the model is only trained in the LOS condition, and reusing the learned weights can be seen as transfer learning (domain adaptation). </w:t>
      </w:r>
      <w:r w:rsidR="45F91ABB" w:rsidRPr="00386E2A">
        <w:rPr>
          <w:rFonts w:eastAsia="Calibri"/>
        </w:rPr>
        <w:t>Although an echo-chamber is a general source domain, adaptation to new environment may need a large dataset measured in the deployed environment.</w:t>
      </w:r>
      <w:r w:rsidR="45F91ABB" w:rsidRPr="45F91ABB">
        <w:t xml:space="preserve"> </w:t>
      </w:r>
      <w:r w:rsidR="008548F8">
        <w:t>Another option of obtaining base ML model is to use meta learning approach. Here, a general (meta) model is trained using the training samples measured in different environments.</w:t>
      </w:r>
    </w:p>
    <w:p w14:paraId="3CD98A43" w14:textId="3C3C5785" w:rsidR="00990765" w:rsidRDefault="00990765" w:rsidP="00386E2A">
      <w:pPr>
        <w:jc w:val="both"/>
        <w:rPr>
          <w:b/>
          <w:bCs/>
          <w:lang w:val="en-US"/>
        </w:rPr>
      </w:pPr>
      <w:r w:rsidRPr="00990765">
        <w:rPr>
          <w:b/>
          <w:bCs/>
          <w:lang w:val="en-US"/>
        </w:rPr>
        <w:t>Proposal</w:t>
      </w:r>
      <w:r w:rsidR="00BE73CC">
        <w:rPr>
          <w:b/>
          <w:bCs/>
          <w:lang w:val="en-US"/>
        </w:rPr>
        <w:t>-</w:t>
      </w:r>
      <w:r w:rsidR="00A4542C">
        <w:rPr>
          <w:b/>
          <w:bCs/>
          <w:lang w:val="en-US"/>
        </w:rPr>
        <w:t>6</w:t>
      </w:r>
      <w:r w:rsidRPr="00990765">
        <w:rPr>
          <w:b/>
          <w:bCs/>
          <w:lang w:val="en-US"/>
        </w:rPr>
        <w:t xml:space="preserve">: For evaluation of AI/ML based positioning, RAN1 should assess the need for standardizing the procedures for triggering and/or controlling </w:t>
      </w:r>
      <w:r w:rsidR="05334FE3" w:rsidRPr="170426B6">
        <w:rPr>
          <w:b/>
          <w:bCs/>
          <w:lang w:val="en-US"/>
        </w:rPr>
        <w:t>and</w:t>
      </w:r>
      <w:r w:rsidR="05334FE3" w:rsidRPr="2B447F45">
        <w:rPr>
          <w:b/>
          <w:bCs/>
          <w:lang w:val="en-US"/>
        </w:rPr>
        <w:t>/or monitoring</w:t>
      </w:r>
      <w:r w:rsidR="57C402E8" w:rsidRPr="170426B6">
        <w:rPr>
          <w:b/>
          <w:bCs/>
          <w:lang w:val="en-US"/>
        </w:rPr>
        <w:t xml:space="preserve"> </w:t>
      </w:r>
      <w:r w:rsidRPr="00990765">
        <w:rPr>
          <w:b/>
          <w:bCs/>
          <w:lang w:val="en-US"/>
        </w:rPr>
        <w:t xml:space="preserve">the ML model adaptation and fine-tuning after </w:t>
      </w:r>
      <w:r w:rsidR="005C46E9" w:rsidRPr="00990765">
        <w:rPr>
          <w:b/>
          <w:bCs/>
          <w:lang w:val="en-US"/>
        </w:rPr>
        <w:t xml:space="preserve">model </w:t>
      </w:r>
      <w:r w:rsidRPr="00990765">
        <w:rPr>
          <w:b/>
          <w:bCs/>
          <w:lang w:val="en-US"/>
        </w:rPr>
        <w:t>deployment.</w:t>
      </w:r>
    </w:p>
    <w:p w14:paraId="7D75620A" w14:textId="46C878BA" w:rsidR="0083384A" w:rsidRDefault="0083384A" w:rsidP="00386E2A">
      <w:pPr>
        <w:jc w:val="both"/>
        <w:rPr>
          <w:lang w:val="en-US"/>
        </w:rPr>
      </w:pPr>
    </w:p>
    <w:p w14:paraId="41E9C6F1" w14:textId="2AA0A5D6" w:rsidR="005F2962" w:rsidRDefault="72D480D2" w:rsidP="005F2962">
      <w:pPr>
        <w:pStyle w:val="Heading2"/>
      </w:pPr>
      <w:r>
        <w:t>One-Sided vs. Two-Sided Models</w:t>
      </w:r>
    </w:p>
    <w:p w14:paraId="13CC59CE" w14:textId="25297E67" w:rsidR="005F2962" w:rsidRDefault="004F6D5B" w:rsidP="00386E2A">
      <w:pPr>
        <w:jc w:val="both"/>
        <w:rPr>
          <w:lang w:val="en-US"/>
        </w:rPr>
      </w:pPr>
      <w:r>
        <w:rPr>
          <w:lang w:val="en-US"/>
        </w:rPr>
        <w:t>On the topic of one-sided and two-sided models, the following proposal was discussed during RAN1-110 meeting, however no related agreements were made:</w:t>
      </w:r>
    </w:p>
    <w:p w14:paraId="480EC420" w14:textId="77777777" w:rsidR="009160ED" w:rsidRPr="001B3F5B" w:rsidRDefault="009160ED" w:rsidP="001B3F5B">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b/>
          <w:bCs/>
          <w:i/>
          <w:iCs/>
          <w:color w:val="001135"/>
          <w:kern w:val="24"/>
          <w:highlight w:val="yellow"/>
          <w:u w:val="single"/>
          <w:lang w:val="en-US"/>
        </w:rPr>
        <w:t>Proposal 3.2.1-2</w:t>
      </w:r>
    </w:p>
    <w:p w14:paraId="7986CF1F" w14:textId="77777777" w:rsidR="009160ED" w:rsidRPr="001B3F5B" w:rsidRDefault="009160ED" w:rsidP="001B3F5B">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i/>
          <w:iCs/>
          <w:color w:val="001135"/>
          <w:kern w:val="24"/>
          <w:lang w:val="en-US"/>
        </w:rPr>
        <w:lastRenderedPageBreak/>
        <w:t>For evaluation of AI/ML-based positioning, one-sided model is prioritized over two-sided model.</w:t>
      </w:r>
    </w:p>
    <w:p w14:paraId="41D72208" w14:textId="118C46A2" w:rsidR="005F2962" w:rsidRDefault="004F6D5B" w:rsidP="00386E2A">
      <w:pPr>
        <w:jc w:val="both"/>
        <w:rPr>
          <w:lang w:val="en-US"/>
        </w:rPr>
      </w:pPr>
      <w:r>
        <w:rPr>
          <w:lang w:val="en-US"/>
        </w:rPr>
        <w:t xml:space="preserve">Here one-sided models imply that only one AI/ML model is deployed, with applicable positioning methods including direct and AI/ML-assisted positioning methods. Two-sided models imply that there are two AI/ML models, possibly deployed at the UE-side and network-side, with the output of the first model provided as the input for the second model. Most of the solution approaches that were presented so far as part of this study have been considered one-sided models, with the out of AI/ML model either directly indicating the UE location or providing intermediate features that are used by classical positioning approaches </w:t>
      </w:r>
      <w:proofErr w:type="gramStart"/>
      <w:r>
        <w:rPr>
          <w:lang w:val="en-US"/>
        </w:rPr>
        <w:t>in order to</w:t>
      </w:r>
      <w:proofErr w:type="gramEnd"/>
      <w:r>
        <w:rPr>
          <w:lang w:val="en-US"/>
        </w:rPr>
        <w:t xml:space="preserve"> estimate the UE location. </w:t>
      </w:r>
      <w:r w:rsidR="004A1A56">
        <w:rPr>
          <w:lang w:val="en-US"/>
        </w:rPr>
        <w:t>One key motivation to consider two-sided approaches relates to the agreement from RAN1-110b-e meeting to consider CIR and PDP as possible model inputs. Both model inputs require</w:t>
      </w:r>
      <w:r w:rsidR="000F07CE">
        <w:rPr>
          <w:lang w:val="en-US"/>
        </w:rPr>
        <w:t xml:space="preserve"> the signaling measurements with </w:t>
      </w:r>
      <w:proofErr w:type="gramStart"/>
      <w:r w:rsidR="000F07CE">
        <w:rPr>
          <w:lang w:val="en-US"/>
        </w:rPr>
        <w:t>high-dimensionality</w:t>
      </w:r>
      <w:proofErr w:type="gramEnd"/>
      <w:r w:rsidR="000F07CE">
        <w:rPr>
          <w:lang w:val="en-US"/>
        </w:rPr>
        <w:t xml:space="preserve">, with potentially high reporting overhead. This would imply that with these model inputs, the network would need to collect measurements over a significant </w:t>
      </w:r>
      <w:proofErr w:type="gramStart"/>
      <w:r w:rsidR="000F07CE">
        <w:rPr>
          <w:lang w:val="en-US"/>
        </w:rPr>
        <w:t>period of time</w:t>
      </w:r>
      <w:proofErr w:type="gramEnd"/>
      <w:r w:rsidR="000F07CE">
        <w:rPr>
          <w:lang w:val="en-US"/>
        </w:rPr>
        <w:t xml:space="preserve"> to create a labeled dataset for model training, as well as frequent collection of CIR/PDP measurements from the UE for model inference – in case of LMF/network-based model inference. Such considerations make it necessary to investigate potential two-sided models that could enable vendor-agnostic training data collection with minimal overhead.</w:t>
      </w:r>
    </w:p>
    <w:p w14:paraId="7AD74433" w14:textId="76213E88" w:rsidR="004F6D5B" w:rsidRDefault="00837B7F" w:rsidP="00386E2A">
      <w:pPr>
        <w:jc w:val="both"/>
        <w:rPr>
          <w:b/>
          <w:bCs/>
          <w:lang w:val="en-US"/>
        </w:rPr>
      </w:pPr>
      <w:r w:rsidRPr="001B3F5B">
        <w:rPr>
          <w:b/>
          <w:bCs/>
          <w:lang w:val="en-US"/>
        </w:rPr>
        <w:t>Observation</w:t>
      </w:r>
      <w:r w:rsidR="007B18DB">
        <w:rPr>
          <w:b/>
          <w:bCs/>
          <w:lang w:val="en-US"/>
        </w:rPr>
        <w:t>-6</w:t>
      </w:r>
      <w:r w:rsidRPr="001B3F5B">
        <w:rPr>
          <w:b/>
          <w:bCs/>
          <w:lang w:val="en-US"/>
        </w:rPr>
        <w:t>:</w:t>
      </w:r>
      <w:r w:rsidRPr="001B3F5B">
        <w:rPr>
          <w:b/>
          <w:bCs/>
        </w:rPr>
        <w:t xml:space="preserve"> </w:t>
      </w:r>
      <w:r w:rsidRPr="001B3F5B">
        <w:rPr>
          <w:b/>
          <w:bCs/>
          <w:lang w:val="en-US"/>
        </w:rPr>
        <w:t>The solution approaches that were presented so far as part of this study have been considered one-sided models, with the out</w:t>
      </w:r>
      <w:r w:rsidR="000F07CE">
        <w:rPr>
          <w:b/>
          <w:bCs/>
          <w:lang w:val="en-US"/>
        </w:rPr>
        <w:t>put</w:t>
      </w:r>
      <w:r w:rsidRPr="001B3F5B">
        <w:rPr>
          <w:b/>
          <w:bCs/>
          <w:lang w:val="en-US"/>
        </w:rPr>
        <w:t xml:space="preserve"> of AI/ML model either directly indicating the UE location or providing intermediate features that are used by classical positioning approaches </w:t>
      </w:r>
      <w:proofErr w:type="gramStart"/>
      <w:r w:rsidRPr="001B3F5B">
        <w:rPr>
          <w:b/>
          <w:bCs/>
          <w:lang w:val="en-US"/>
        </w:rPr>
        <w:t>in order to</w:t>
      </w:r>
      <w:proofErr w:type="gramEnd"/>
      <w:r w:rsidRPr="001B3F5B">
        <w:rPr>
          <w:b/>
          <w:bCs/>
          <w:lang w:val="en-US"/>
        </w:rPr>
        <w:t xml:space="preserve"> estimate the UE location.</w:t>
      </w:r>
    </w:p>
    <w:p w14:paraId="7468EF66" w14:textId="5632E916" w:rsidR="000F07CE" w:rsidRDefault="000F07CE" w:rsidP="00386E2A">
      <w:pPr>
        <w:jc w:val="both"/>
        <w:rPr>
          <w:b/>
          <w:bCs/>
          <w:lang w:val="en-US"/>
        </w:rPr>
      </w:pPr>
      <w:r w:rsidRPr="001B3F5B">
        <w:rPr>
          <w:b/>
          <w:bCs/>
          <w:lang w:val="en-US"/>
        </w:rPr>
        <w:t>Observation</w:t>
      </w:r>
      <w:r w:rsidR="00642915">
        <w:rPr>
          <w:b/>
          <w:bCs/>
          <w:lang w:val="en-US"/>
        </w:rPr>
        <w:t>-7</w:t>
      </w:r>
      <w:r>
        <w:rPr>
          <w:b/>
          <w:bCs/>
          <w:lang w:val="en-US"/>
        </w:rPr>
        <w:t xml:space="preserve">: The use of CIR and PDP with </w:t>
      </w:r>
      <w:r w:rsidRPr="000F07CE">
        <w:rPr>
          <w:b/>
          <w:bCs/>
          <w:lang w:val="en-US"/>
        </w:rPr>
        <w:t xml:space="preserve">high-dimensionality </w:t>
      </w:r>
      <w:r>
        <w:rPr>
          <w:b/>
          <w:bCs/>
          <w:lang w:val="en-US"/>
        </w:rPr>
        <w:t>as model input could cause significantly high overhead for data collection for model training and inference.</w:t>
      </w:r>
    </w:p>
    <w:p w14:paraId="243862BB" w14:textId="28FA5595" w:rsidR="00837B7F" w:rsidRPr="001B3F5B" w:rsidRDefault="41DCE314" w:rsidP="00386E2A">
      <w:pPr>
        <w:jc w:val="both"/>
        <w:rPr>
          <w:b/>
          <w:bCs/>
          <w:lang w:val="en-US"/>
        </w:rPr>
      </w:pPr>
      <w:r w:rsidRPr="77A423BC">
        <w:rPr>
          <w:b/>
          <w:bCs/>
          <w:lang w:val="en-US"/>
        </w:rPr>
        <w:t>Proposal</w:t>
      </w:r>
      <w:r w:rsidR="2B78C78A" w:rsidRPr="77A423BC">
        <w:rPr>
          <w:b/>
          <w:bCs/>
          <w:lang w:val="en-US"/>
        </w:rPr>
        <w:t>-</w:t>
      </w:r>
      <w:r w:rsidR="00642915">
        <w:rPr>
          <w:b/>
          <w:bCs/>
          <w:lang w:val="en-US"/>
        </w:rPr>
        <w:t>7</w:t>
      </w:r>
      <w:r w:rsidRPr="77A423BC">
        <w:rPr>
          <w:b/>
          <w:bCs/>
          <w:lang w:val="en-US"/>
        </w:rPr>
        <w:t>: RAN1</w:t>
      </w:r>
      <w:r w:rsidR="60AA7B80" w:rsidRPr="77A423BC">
        <w:rPr>
          <w:b/>
          <w:bCs/>
          <w:lang w:val="en-US"/>
        </w:rPr>
        <w:t xml:space="preserve"> to </w:t>
      </w:r>
      <w:r w:rsidR="1F96CBD3" w:rsidRPr="77A423BC">
        <w:rPr>
          <w:b/>
          <w:bCs/>
          <w:lang w:val="en-US"/>
        </w:rPr>
        <w:t xml:space="preserve">further </w:t>
      </w:r>
      <w:r w:rsidR="60AA7B80" w:rsidRPr="77A423BC">
        <w:rPr>
          <w:b/>
          <w:bCs/>
          <w:lang w:val="en-US"/>
        </w:rPr>
        <w:t xml:space="preserve">study </w:t>
      </w:r>
      <w:r w:rsidR="000F07CE">
        <w:rPr>
          <w:b/>
          <w:bCs/>
          <w:lang w:val="en-US"/>
        </w:rPr>
        <w:t>the impact of CIR and PDP as model input in terms of over-the-air signaling overhead with possible two-sided models as a solution to enable overhead reduction and for improving the quality of the collected data samples</w:t>
      </w:r>
      <w:r w:rsidR="60AA7B80" w:rsidRPr="77A423BC">
        <w:rPr>
          <w:b/>
          <w:bCs/>
          <w:lang w:val="en-US"/>
        </w:rPr>
        <w:t>.</w:t>
      </w:r>
    </w:p>
    <w:p w14:paraId="2EE3CEF2" w14:textId="77777777" w:rsidR="00837B7F" w:rsidRDefault="00837B7F" w:rsidP="00386E2A">
      <w:pPr>
        <w:jc w:val="both"/>
        <w:rPr>
          <w:lang w:val="en-US"/>
        </w:rPr>
      </w:pPr>
    </w:p>
    <w:p w14:paraId="125C92F4" w14:textId="3E5517DC" w:rsidR="00E24B09" w:rsidRDefault="00E24B09" w:rsidP="00E24B09">
      <w:pPr>
        <w:pStyle w:val="Heading2"/>
      </w:pPr>
      <w:r>
        <w:t xml:space="preserve">Model Input </w:t>
      </w:r>
      <w:r w:rsidR="0039489A">
        <w:t>Related Discussions</w:t>
      </w:r>
    </w:p>
    <w:p w14:paraId="54DC1A78" w14:textId="1F7C2039" w:rsidR="00E24B09" w:rsidRDefault="00F30CD0" w:rsidP="00386E2A">
      <w:pPr>
        <w:jc w:val="both"/>
        <w:rPr>
          <w:lang w:val="en-US"/>
        </w:rPr>
      </w:pPr>
      <w:r>
        <w:rPr>
          <w:lang w:val="en-US"/>
        </w:rPr>
        <w:t xml:space="preserve">On the topic of model input, the following proposal </w:t>
      </w:r>
      <w:r w:rsidR="00144780">
        <w:rPr>
          <w:lang w:val="en-US"/>
        </w:rPr>
        <w:t xml:space="preserve">was </w:t>
      </w:r>
      <w:r>
        <w:rPr>
          <w:lang w:val="en-US"/>
        </w:rPr>
        <w:t>made</w:t>
      </w:r>
      <w:r w:rsidR="00144780">
        <w:rPr>
          <w:lang w:val="en-US"/>
        </w:rPr>
        <w:t xml:space="preserve"> during RAN1-110</w:t>
      </w:r>
      <w:r>
        <w:rPr>
          <w:lang w:val="en-US"/>
        </w:rPr>
        <w:t xml:space="preserve">, however </w:t>
      </w:r>
      <w:r w:rsidR="00144780">
        <w:rPr>
          <w:lang w:val="en-US"/>
        </w:rPr>
        <w:t>it was</w:t>
      </w:r>
      <w:r>
        <w:rPr>
          <w:lang w:val="en-US"/>
        </w:rPr>
        <w:t xml:space="preserve"> not agreed:</w:t>
      </w:r>
    </w:p>
    <w:p w14:paraId="69F38619" w14:textId="77777777" w:rsidR="008A6ACC" w:rsidRPr="008A6ACC" w:rsidRDefault="008A6ACC" w:rsidP="008A6ACC">
      <w:pPr>
        <w:overflowPunct/>
        <w:autoSpaceDE/>
        <w:autoSpaceDN/>
        <w:adjustRightInd/>
        <w:spacing w:after="120"/>
        <w:rPr>
          <w:rFonts w:eastAsia="Times New Roman"/>
          <w:i/>
          <w:iCs/>
          <w:sz w:val="24"/>
          <w:szCs w:val="24"/>
          <w:lang w:val="en-US"/>
        </w:rPr>
      </w:pPr>
      <w:r w:rsidRPr="008A6ACC">
        <w:rPr>
          <w:rFonts w:ascii="Times" w:eastAsia="Batang" w:hAnsi="Times" w:cs="DengXian"/>
          <w:b/>
          <w:bCs/>
          <w:i/>
          <w:iCs/>
          <w:kern w:val="24"/>
          <w:sz w:val="18"/>
          <w:szCs w:val="18"/>
          <w:highlight w:val="green"/>
          <w:u w:val="single"/>
        </w:rPr>
        <w:t>Agreement</w:t>
      </w:r>
    </w:p>
    <w:p w14:paraId="3E6C5169" w14:textId="77777777" w:rsidR="008A6ACC" w:rsidRPr="008A6ACC" w:rsidRDefault="008A6ACC" w:rsidP="008A6ACC">
      <w:pPr>
        <w:overflowPunct/>
        <w:autoSpaceDE/>
        <w:autoSpaceDN/>
        <w:adjustRightInd/>
        <w:spacing w:after="120"/>
        <w:rPr>
          <w:rFonts w:eastAsia="Times New Roman"/>
          <w:i/>
          <w:iCs/>
          <w:sz w:val="24"/>
          <w:szCs w:val="24"/>
          <w:lang w:val="en-US"/>
        </w:rPr>
      </w:pPr>
      <w:r w:rsidRPr="008A6ACC">
        <w:rPr>
          <w:rFonts w:ascii="Times" w:eastAsia="Batang" w:hAnsi="Times"/>
          <w:i/>
          <w:iCs/>
          <w:kern w:val="24"/>
          <w:sz w:val="18"/>
          <w:szCs w:val="18"/>
        </w:rPr>
        <w:t xml:space="preserve">For the model input used in </w:t>
      </w:r>
      <w:proofErr w:type="spellStart"/>
      <w:r w:rsidRPr="008A6ACC">
        <w:rPr>
          <w:rFonts w:ascii="Times" w:eastAsia="Batang" w:hAnsi="Times"/>
          <w:i/>
          <w:iCs/>
          <w:kern w:val="24"/>
          <w:sz w:val="18"/>
          <w:szCs w:val="18"/>
        </w:rPr>
        <w:t>evalutions</w:t>
      </w:r>
      <w:proofErr w:type="spellEnd"/>
      <w:r w:rsidRPr="008A6ACC">
        <w:rPr>
          <w:rFonts w:ascii="Times" w:eastAsia="Batang" w:hAnsi="Times"/>
          <w:i/>
          <w:iCs/>
          <w:kern w:val="24"/>
          <w:sz w:val="18"/>
          <w:szCs w:val="18"/>
        </w:rPr>
        <w:t xml:space="preserve"> of AI/ML based positioning, if time-domain channel impulse response (CIR) or power delay profile (PDP) is used as model input in the evaluation, companies report the input dimension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where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is the number of TRPs,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is the number of transmit/receive antenna port pairs,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xml:space="preserve"> is the number of time domain samples. </w:t>
      </w:r>
    </w:p>
    <w:p w14:paraId="5C7C0B4D" w14:textId="77777777" w:rsidR="008A6ACC" w:rsidRPr="008A6ACC" w:rsidRDefault="008A6ACC" w:rsidP="00F120A4">
      <w:pPr>
        <w:numPr>
          <w:ilvl w:val="0"/>
          <w:numId w:val="13"/>
        </w:numPr>
        <w:overflowPunct/>
        <w:autoSpaceDE/>
        <w:autoSpaceDN/>
        <w:adjustRightInd/>
        <w:spacing w:after="120"/>
        <w:ind w:left="1267"/>
        <w:contextualSpacing/>
        <w:jc w:val="both"/>
        <w:rPr>
          <w:rFonts w:eastAsia="Times New Roman"/>
          <w:i/>
          <w:iCs/>
          <w:sz w:val="18"/>
          <w:szCs w:val="24"/>
          <w:lang w:val="en-US"/>
        </w:rPr>
      </w:pPr>
      <w:r w:rsidRPr="008A6ACC">
        <w:rPr>
          <w:rFonts w:ascii="Times" w:eastAsia="Batang" w:hAnsi="Times"/>
          <w:i/>
          <w:iCs/>
          <w:kern w:val="24"/>
          <w:sz w:val="18"/>
          <w:szCs w:val="18"/>
          <w:lang w:val="en-US"/>
        </w:rPr>
        <w:t xml:space="preserve">Note: CIR and PDP may have different dimensions. </w:t>
      </w:r>
    </w:p>
    <w:p w14:paraId="1DCA60DE" w14:textId="77777777" w:rsidR="008A6ACC" w:rsidRPr="008A6ACC" w:rsidRDefault="008A6ACC" w:rsidP="00F120A4">
      <w:pPr>
        <w:numPr>
          <w:ilvl w:val="0"/>
          <w:numId w:val="13"/>
        </w:numPr>
        <w:overflowPunct/>
        <w:autoSpaceDE/>
        <w:autoSpaceDN/>
        <w:adjustRightInd/>
        <w:spacing w:after="120"/>
        <w:ind w:left="1267"/>
        <w:contextualSpacing/>
        <w:jc w:val="both"/>
        <w:rPr>
          <w:rFonts w:eastAsia="Times New Roman"/>
          <w:i/>
          <w:iCs/>
          <w:sz w:val="18"/>
          <w:szCs w:val="24"/>
          <w:lang w:val="en-US"/>
        </w:rPr>
      </w:pPr>
      <w:r w:rsidRPr="008A6ACC">
        <w:rPr>
          <w:rFonts w:ascii="Times" w:eastAsia="Batang" w:hAnsi="Times"/>
          <w:i/>
          <w:iCs/>
          <w:kern w:val="24"/>
          <w:sz w:val="18"/>
          <w:szCs w:val="18"/>
          <w:lang w:val="en-US"/>
        </w:rPr>
        <w:t>Note: Companies provide details on their assumption on how PDP is constructed and how (if applicable) it is mapped to N</w:t>
      </w:r>
      <w:r w:rsidRPr="008A6ACC">
        <w:rPr>
          <w:rFonts w:ascii="Times" w:eastAsia="Batang" w:hAnsi="Times"/>
          <w:i/>
          <w:iCs/>
          <w:kern w:val="24"/>
          <w:position w:val="-5"/>
          <w:sz w:val="18"/>
          <w:szCs w:val="18"/>
          <w:vertAlign w:val="subscript"/>
          <w:lang w:val="en-US"/>
        </w:rPr>
        <w:t>t</w:t>
      </w:r>
      <w:r w:rsidRPr="008A6ACC">
        <w:rPr>
          <w:rFonts w:ascii="Times" w:eastAsia="Batang" w:hAnsi="Times"/>
          <w:i/>
          <w:iCs/>
          <w:kern w:val="24"/>
          <w:sz w:val="18"/>
          <w:szCs w:val="18"/>
          <w:lang w:val="en-US"/>
        </w:rPr>
        <w:t xml:space="preserve"> samples.</w:t>
      </w:r>
    </w:p>
    <w:p w14:paraId="0AFBDF8E" w14:textId="77777777" w:rsidR="008A6ACC" w:rsidRDefault="008A6ACC" w:rsidP="00386E2A">
      <w:pPr>
        <w:jc w:val="both"/>
        <w:rPr>
          <w:lang w:val="en-US"/>
        </w:rPr>
      </w:pPr>
    </w:p>
    <w:p w14:paraId="1D2CBAF8" w14:textId="6EBBA7FA" w:rsidR="00B678B3" w:rsidRDefault="0064036E" w:rsidP="00386E2A">
      <w:pPr>
        <w:jc w:val="both"/>
        <w:rPr>
          <w:lang w:val="en-US"/>
        </w:rPr>
      </w:pPr>
      <w:r>
        <w:rPr>
          <w:lang w:val="en-US"/>
        </w:rPr>
        <w:t xml:space="preserve">The topic of baseline model input is relevant, since it ensures that the model could be deployed at the UE-side or network-side without any potential impacts to standards in terms of defining new measurements or signaling. However, on the use of CIR as model input, currently, the UE/TRP can report only the timing and RSRP values, and the signaling of CIRs from the UE to the network is not supported. </w:t>
      </w:r>
      <w:r w:rsidR="00B678B3">
        <w:rPr>
          <w:lang w:val="en-US"/>
        </w:rPr>
        <w:t xml:space="preserve">It is also important to note that the </w:t>
      </w:r>
      <w:r w:rsidR="00B678B3" w:rsidRPr="00B678B3">
        <w:rPr>
          <w:lang w:val="en-US"/>
        </w:rPr>
        <w:t>CIR definition is not</w:t>
      </w:r>
      <w:r w:rsidR="00B678B3">
        <w:rPr>
          <w:lang w:val="en-US"/>
        </w:rPr>
        <w:t xml:space="preserve"> defined in current</w:t>
      </w:r>
      <w:r w:rsidR="00B678B3" w:rsidRPr="00B678B3">
        <w:rPr>
          <w:lang w:val="en-US"/>
        </w:rPr>
        <w:t xml:space="preserve"> standard</w:t>
      </w:r>
      <w:r w:rsidR="00B678B3">
        <w:rPr>
          <w:lang w:val="en-US"/>
        </w:rPr>
        <w:t>s</w:t>
      </w:r>
      <w:r w:rsidR="00B678B3" w:rsidRPr="00B678B3">
        <w:rPr>
          <w:lang w:val="en-US"/>
        </w:rPr>
        <w:t xml:space="preserve"> and </w:t>
      </w:r>
      <w:r w:rsidR="00B678B3">
        <w:rPr>
          <w:lang w:val="en-US"/>
        </w:rPr>
        <w:t xml:space="preserve">the </w:t>
      </w:r>
      <w:r w:rsidR="00B678B3" w:rsidRPr="00B678B3">
        <w:rPr>
          <w:lang w:val="en-US"/>
        </w:rPr>
        <w:t xml:space="preserve">CIR estimate </w:t>
      </w:r>
      <w:r w:rsidR="00B678B3">
        <w:rPr>
          <w:lang w:val="en-US"/>
        </w:rPr>
        <w:t>could be significantly</w:t>
      </w:r>
      <w:r w:rsidR="00B678B3" w:rsidRPr="00B678B3">
        <w:rPr>
          <w:lang w:val="en-US"/>
        </w:rPr>
        <w:t xml:space="preserve"> dependent on the UE processing capabilities</w:t>
      </w:r>
      <w:r w:rsidR="00B678B3">
        <w:rPr>
          <w:lang w:val="en-US"/>
        </w:rPr>
        <w:t xml:space="preserve">. For </w:t>
      </w:r>
      <w:proofErr w:type="gramStart"/>
      <w:r w:rsidR="00B678B3" w:rsidRPr="00B678B3">
        <w:rPr>
          <w:lang w:val="en-US"/>
        </w:rPr>
        <w:t>e.g.</w:t>
      </w:r>
      <w:proofErr w:type="gramEnd"/>
      <w:r w:rsidR="00B678B3" w:rsidRPr="00B678B3">
        <w:rPr>
          <w:lang w:val="en-US"/>
        </w:rPr>
        <w:t xml:space="preserve"> two UEs at the same location may report CIRs of different lengths</w:t>
      </w:r>
      <w:r w:rsidR="00322A31">
        <w:rPr>
          <w:lang w:val="en-US"/>
        </w:rPr>
        <w:t>,</w:t>
      </w:r>
      <w:r w:rsidR="00B678B3" w:rsidRPr="00B678B3">
        <w:rPr>
          <w:lang w:val="en-US"/>
        </w:rPr>
        <w:t xml:space="preserve"> </w:t>
      </w:r>
      <w:r w:rsidR="00322A31">
        <w:rPr>
          <w:lang w:val="en-US"/>
        </w:rPr>
        <w:t>with possibly</w:t>
      </w:r>
      <w:r w:rsidR="00B678B3" w:rsidRPr="00B678B3">
        <w:rPr>
          <w:lang w:val="en-US"/>
        </w:rPr>
        <w:t xml:space="preserve"> mismatched delays, since the two UEs may </w:t>
      </w:r>
      <w:r w:rsidR="00B678B3">
        <w:rPr>
          <w:lang w:val="en-US"/>
        </w:rPr>
        <w:t>optimize</w:t>
      </w:r>
      <w:r w:rsidR="00B678B3" w:rsidRPr="00B678B3">
        <w:rPr>
          <w:lang w:val="en-US"/>
        </w:rPr>
        <w:t xml:space="preserve"> the result </w:t>
      </w:r>
      <w:r w:rsidR="00B678B3">
        <w:rPr>
          <w:lang w:val="en-US"/>
        </w:rPr>
        <w:t xml:space="preserve">based on implementation-specific criteria, </w:t>
      </w:r>
      <w:r w:rsidR="001B2460">
        <w:rPr>
          <w:lang w:val="en-US"/>
        </w:rPr>
        <w:t>including the choice to possibly</w:t>
      </w:r>
      <w:r w:rsidR="00B678B3" w:rsidRPr="00B678B3">
        <w:rPr>
          <w:lang w:val="en-US"/>
        </w:rPr>
        <w:t xml:space="preserve"> resampl</w:t>
      </w:r>
      <w:r w:rsidR="001B2460">
        <w:rPr>
          <w:lang w:val="en-US"/>
        </w:rPr>
        <w:t>ing</w:t>
      </w:r>
      <w:r w:rsidR="00B678B3" w:rsidRPr="00B678B3">
        <w:rPr>
          <w:lang w:val="en-US"/>
        </w:rPr>
        <w:t xml:space="preserve"> the </w:t>
      </w:r>
      <w:r w:rsidR="001B2460">
        <w:rPr>
          <w:lang w:val="en-US"/>
        </w:rPr>
        <w:t xml:space="preserve">received </w:t>
      </w:r>
      <w:r w:rsidR="00B678B3" w:rsidRPr="00B678B3">
        <w:rPr>
          <w:lang w:val="en-US"/>
        </w:rPr>
        <w:t xml:space="preserve">PRS, </w:t>
      </w:r>
      <w:r w:rsidR="001B2460">
        <w:rPr>
          <w:lang w:val="en-US"/>
        </w:rPr>
        <w:t xml:space="preserve">and </w:t>
      </w:r>
      <w:r w:rsidR="00B678B3" w:rsidRPr="00B678B3">
        <w:rPr>
          <w:lang w:val="en-US"/>
        </w:rPr>
        <w:t>introduc</w:t>
      </w:r>
      <w:r w:rsidR="001B2460">
        <w:rPr>
          <w:lang w:val="en-US"/>
        </w:rPr>
        <w:t>ing</w:t>
      </w:r>
      <w:r w:rsidR="00B678B3" w:rsidRPr="00B678B3">
        <w:rPr>
          <w:lang w:val="en-US"/>
        </w:rPr>
        <w:t xml:space="preserve"> UE-specific spurs</w:t>
      </w:r>
      <w:r w:rsidR="001B2460">
        <w:rPr>
          <w:lang w:val="en-US"/>
        </w:rPr>
        <w:t>,</w:t>
      </w:r>
      <w:r w:rsidR="00B678B3" w:rsidRPr="00B678B3">
        <w:rPr>
          <w:lang w:val="en-US"/>
        </w:rPr>
        <w:t xml:space="preserve"> etc. </w:t>
      </w:r>
    </w:p>
    <w:p w14:paraId="3E82E031" w14:textId="24A65C39" w:rsidR="00E24B09" w:rsidRDefault="0064036E" w:rsidP="00386E2A">
      <w:pPr>
        <w:jc w:val="both"/>
        <w:rPr>
          <w:lang w:val="en-US"/>
        </w:rPr>
      </w:pPr>
      <w:r>
        <w:rPr>
          <w:lang w:val="en-US"/>
        </w:rPr>
        <w:t xml:space="preserve">Thus, if CIR is agreed as a baseline model input, that would imply that only UE-based direct or AI/ML assisted positioning methods are considered. However, in such a scenario, there might be challenges related to acquiring labeled training data from other UEs or from the network. Thus, it would be beneficial for RAN1 to consider </w:t>
      </w:r>
      <w:r w:rsidR="00416744" w:rsidRPr="00416744">
        <w:rPr>
          <w:lang w:val="en-US"/>
        </w:rPr>
        <w:t xml:space="preserve">received signal </w:t>
      </w:r>
      <w:r w:rsidR="00416744">
        <w:rPr>
          <w:lang w:val="en-US"/>
        </w:rPr>
        <w:t xml:space="preserve">/ RSRP </w:t>
      </w:r>
      <w:r w:rsidR="00416744" w:rsidRPr="00416744">
        <w:rPr>
          <w:lang w:val="en-US"/>
        </w:rPr>
        <w:t>as a baseline</w:t>
      </w:r>
      <w:r w:rsidR="00416744">
        <w:rPr>
          <w:lang w:val="en-US"/>
        </w:rPr>
        <w:t xml:space="preserve"> model input.</w:t>
      </w:r>
    </w:p>
    <w:p w14:paraId="64E8DE33" w14:textId="26B1EEFA" w:rsidR="00D703A1" w:rsidRDefault="00416744" w:rsidP="00386E2A">
      <w:pPr>
        <w:jc w:val="both"/>
        <w:rPr>
          <w:b/>
          <w:bCs/>
          <w:lang w:val="en-US"/>
        </w:rPr>
      </w:pPr>
      <w:r w:rsidRPr="0010609E">
        <w:rPr>
          <w:b/>
          <w:bCs/>
          <w:lang w:val="en-US"/>
        </w:rPr>
        <w:t>Observation</w:t>
      </w:r>
      <w:r w:rsidR="007B18DB">
        <w:rPr>
          <w:b/>
          <w:bCs/>
          <w:lang w:val="en-US"/>
        </w:rPr>
        <w:t>-</w:t>
      </w:r>
      <w:r w:rsidR="000C27A4">
        <w:rPr>
          <w:b/>
          <w:bCs/>
          <w:lang w:val="en-US"/>
        </w:rPr>
        <w:t>8</w:t>
      </w:r>
      <w:r w:rsidRPr="0010609E">
        <w:rPr>
          <w:b/>
          <w:bCs/>
          <w:lang w:val="en-US"/>
        </w:rPr>
        <w:t>:</w:t>
      </w:r>
      <w:r w:rsidRPr="00416744">
        <w:t xml:space="preserve"> </w:t>
      </w:r>
      <w:r>
        <w:rPr>
          <w:b/>
          <w:bCs/>
          <w:lang w:val="en-US"/>
        </w:rPr>
        <w:t>T</w:t>
      </w:r>
      <w:r w:rsidRPr="00416744">
        <w:rPr>
          <w:b/>
          <w:bCs/>
          <w:lang w:val="en-US"/>
        </w:rPr>
        <w:t>he UE/TRP can report only the timing and RSRP values, and the signaling of CIRs from the UE to the network is not supported.</w:t>
      </w:r>
    </w:p>
    <w:p w14:paraId="405A2EF5" w14:textId="1329A8FE" w:rsidR="00416744" w:rsidRDefault="00416744" w:rsidP="00386E2A">
      <w:pPr>
        <w:jc w:val="both"/>
        <w:rPr>
          <w:b/>
          <w:bCs/>
          <w:lang w:val="en-US"/>
        </w:rPr>
      </w:pPr>
      <w:r w:rsidRPr="0010609E">
        <w:rPr>
          <w:b/>
          <w:bCs/>
          <w:lang w:val="en-US"/>
        </w:rPr>
        <w:t>Observation</w:t>
      </w:r>
      <w:r w:rsidR="007B18DB">
        <w:rPr>
          <w:b/>
          <w:bCs/>
          <w:lang w:val="en-US"/>
        </w:rPr>
        <w:t>-</w:t>
      </w:r>
      <w:r w:rsidR="000C27A4">
        <w:rPr>
          <w:b/>
          <w:bCs/>
          <w:lang w:val="en-US"/>
        </w:rPr>
        <w:t>9</w:t>
      </w:r>
      <w:r w:rsidRPr="0010609E">
        <w:rPr>
          <w:b/>
          <w:bCs/>
          <w:lang w:val="en-US"/>
        </w:rPr>
        <w:t>:</w:t>
      </w:r>
      <w:r w:rsidRPr="00416744">
        <w:t xml:space="preserve"> </w:t>
      </w:r>
      <w:r>
        <w:rPr>
          <w:b/>
          <w:bCs/>
          <w:lang w:val="en-US"/>
        </w:rPr>
        <w:t>I</w:t>
      </w:r>
      <w:r w:rsidRPr="00416744">
        <w:rPr>
          <w:b/>
          <w:bCs/>
          <w:lang w:val="en-US"/>
        </w:rPr>
        <w:t>f CIR is agreed as a baseline model input, that would imply that only UE-based direct or AI/ML assisted positioning methods are considered. However, in such a scenario, there might be challenges related to acquiring labeled training data from other UEs or from the network.</w:t>
      </w:r>
    </w:p>
    <w:p w14:paraId="639BF156" w14:textId="4044C648" w:rsidR="00416744" w:rsidRDefault="00416744" w:rsidP="00386E2A">
      <w:pPr>
        <w:jc w:val="both"/>
        <w:rPr>
          <w:lang w:val="en-US"/>
        </w:rPr>
      </w:pPr>
      <w:r>
        <w:rPr>
          <w:b/>
          <w:bCs/>
          <w:lang w:val="en-US"/>
        </w:rPr>
        <w:lastRenderedPageBreak/>
        <w:t>Proposal</w:t>
      </w:r>
      <w:r w:rsidR="007B18DB">
        <w:rPr>
          <w:b/>
          <w:bCs/>
          <w:lang w:val="en-US"/>
        </w:rPr>
        <w:t>-</w:t>
      </w:r>
      <w:r w:rsidR="000C27A4">
        <w:rPr>
          <w:b/>
          <w:bCs/>
          <w:lang w:val="en-US"/>
        </w:rPr>
        <w:t>8</w:t>
      </w:r>
      <w:r>
        <w:rPr>
          <w:b/>
          <w:bCs/>
          <w:lang w:val="en-US"/>
        </w:rPr>
        <w:t>: RAN1 to consider RSRP as a baseline model input for evaluation of direct and AI/ML assisted positioning.</w:t>
      </w:r>
    </w:p>
    <w:p w14:paraId="386B713A" w14:textId="77777777" w:rsidR="004E1ACA" w:rsidRDefault="004E1ACA" w:rsidP="001E663E">
      <w:pPr>
        <w:jc w:val="both"/>
        <w:rPr>
          <w:lang w:val="en-US"/>
        </w:rPr>
      </w:pPr>
    </w:p>
    <w:p w14:paraId="00D2F549" w14:textId="6BBFDFE6" w:rsidR="009160ED" w:rsidRDefault="004E1ACA" w:rsidP="001E663E">
      <w:pPr>
        <w:jc w:val="both"/>
        <w:rPr>
          <w:lang w:val="en-US"/>
        </w:rPr>
      </w:pPr>
      <w:r>
        <w:rPr>
          <w:lang w:val="en-US"/>
        </w:rPr>
        <w:t xml:space="preserve">Furthermore, if CIR is considered as a potential model input, practical aspects related to how labeled data samples could be collected. </w:t>
      </w:r>
      <w:r w:rsidR="00265B7B">
        <w:rPr>
          <w:lang w:val="en-US"/>
        </w:rPr>
        <w:t>One key related aspect that needs to be</w:t>
      </w:r>
      <w:r>
        <w:rPr>
          <w:lang w:val="en-US"/>
        </w:rPr>
        <w:t xml:space="preserve"> </w:t>
      </w:r>
      <w:proofErr w:type="gramStart"/>
      <w:r>
        <w:rPr>
          <w:lang w:val="en-US"/>
        </w:rPr>
        <w:t>take</w:t>
      </w:r>
      <w:r w:rsidR="00265B7B">
        <w:rPr>
          <w:lang w:val="en-US"/>
        </w:rPr>
        <w:t>n</w:t>
      </w:r>
      <w:r>
        <w:rPr>
          <w:lang w:val="en-US"/>
        </w:rPr>
        <w:t xml:space="preserve"> into account</w:t>
      </w:r>
      <w:proofErr w:type="gramEnd"/>
      <w:r>
        <w:rPr>
          <w:lang w:val="en-US"/>
        </w:rPr>
        <w:t xml:space="preserve"> </w:t>
      </w:r>
      <w:r w:rsidR="00265B7B">
        <w:rPr>
          <w:lang w:val="en-US"/>
        </w:rPr>
        <w:t xml:space="preserve">relates to </w:t>
      </w:r>
      <w:r>
        <w:rPr>
          <w:lang w:val="en-US"/>
        </w:rPr>
        <w:t>the additional signaling overhead required for collecting CIR-based labeled dataset.</w:t>
      </w:r>
      <w:r w:rsidR="00265B7B">
        <w:rPr>
          <w:lang w:val="en-US"/>
        </w:rPr>
        <w:t xml:space="preserve"> The overhead is relevant not only for data collection for model training, but also for model inference – since for LMF/network-based model inference and positioning, the UE would need to report this information frequently to the network.</w:t>
      </w:r>
    </w:p>
    <w:p w14:paraId="6E79B284" w14:textId="1BB275E2" w:rsidR="004E1ACA" w:rsidRDefault="00A5286D" w:rsidP="001E663E">
      <w:pPr>
        <w:jc w:val="both"/>
        <w:rPr>
          <w:b/>
          <w:bCs/>
          <w:lang w:val="en-US"/>
        </w:rPr>
      </w:pPr>
      <w:r w:rsidRPr="00A5286D">
        <w:rPr>
          <w:b/>
          <w:bCs/>
          <w:lang w:val="en-US"/>
        </w:rPr>
        <w:t>Observation</w:t>
      </w:r>
      <w:r w:rsidR="0065589B">
        <w:rPr>
          <w:b/>
          <w:bCs/>
          <w:lang w:val="en-US"/>
        </w:rPr>
        <w:t>-10</w:t>
      </w:r>
      <w:r w:rsidRPr="00A5286D">
        <w:rPr>
          <w:b/>
          <w:bCs/>
          <w:lang w:val="en-US"/>
        </w:rPr>
        <w:t xml:space="preserve">: For CIR as model input, one key aspect that needs to be </w:t>
      </w:r>
      <w:proofErr w:type="gramStart"/>
      <w:r w:rsidRPr="00A5286D">
        <w:rPr>
          <w:b/>
          <w:bCs/>
          <w:lang w:val="en-US"/>
        </w:rPr>
        <w:t>taken into account</w:t>
      </w:r>
      <w:proofErr w:type="gramEnd"/>
      <w:r w:rsidRPr="00A5286D">
        <w:rPr>
          <w:b/>
          <w:bCs/>
          <w:lang w:val="en-US"/>
        </w:rPr>
        <w:t xml:space="preserve"> relates to the additional signaling overhead required for collecting CIR-based labeled dataset.</w:t>
      </w:r>
    </w:p>
    <w:p w14:paraId="77D90BF2" w14:textId="2F1B290D" w:rsidR="00A5286D" w:rsidRDefault="00A5286D" w:rsidP="001E663E">
      <w:pPr>
        <w:jc w:val="both"/>
        <w:rPr>
          <w:b/>
          <w:bCs/>
          <w:lang w:val="en-US"/>
        </w:rPr>
      </w:pPr>
      <w:r>
        <w:rPr>
          <w:b/>
          <w:bCs/>
          <w:lang w:val="en-US"/>
        </w:rPr>
        <w:t>Proposal</w:t>
      </w:r>
      <w:r w:rsidR="0065589B">
        <w:rPr>
          <w:b/>
          <w:bCs/>
          <w:lang w:val="en-US"/>
        </w:rPr>
        <w:t>-9</w:t>
      </w:r>
      <w:r>
        <w:rPr>
          <w:b/>
          <w:bCs/>
          <w:lang w:val="en-US"/>
        </w:rPr>
        <w:t xml:space="preserve">: RAN1 to consider overhead for CIR reporting as part of data collection and model inference – for LMF/network-based positioning where the </w:t>
      </w:r>
      <w:r w:rsidRPr="00A5286D">
        <w:rPr>
          <w:b/>
          <w:bCs/>
          <w:lang w:val="en-US"/>
        </w:rPr>
        <w:t>UE would need to report this information frequently to the network.</w:t>
      </w:r>
    </w:p>
    <w:p w14:paraId="42A324B1" w14:textId="77777777" w:rsidR="00C54C61" w:rsidRPr="00A5286D" w:rsidRDefault="00C54C61" w:rsidP="001E663E">
      <w:pPr>
        <w:jc w:val="both"/>
        <w:rPr>
          <w:b/>
          <w:bCs/>
          <w:lang w:val="en-US"/>
        </w:rPr>
      </w:pPr>
    </w:p>
    <w:p w14:paraId="618EE2D2" w14:textId="065D0AF0" w:rsidR="0073088B" w:rsidRPr="00386E2A" w:rsidRDefault="00C726E2" w:rsidP="0024BA7D">
      <w:pPr>
        <w:pStyle w:val="Heading1"/>
        <w:rPr>
          <w:lang w:val="en-US"/>
        </w:rPr>
      </w:pPr>
      <w:r w:rsidRPr="0024BA7D">
        <w:rPr>
          <w:lang w:val="en-US"/>
        </w:rPr>
        <w:t xml:space="preserve">Evaluation Results for Positioning </w:t>
      </w:r>
      <w:r w:rsidR="00E75728" w:rsidRPr="00386E2A">
        <w:rPr>
          <w:lang w:val="en-US"/>
        </w:rPr>
        <w:t>Sub-</w:t>
      </w:r>
      <w:r w:rsidRPr="00386E2A">
        <w:rPr>
          <w:lang w:val="en-US"/>
        </w:rPr>
        <w:t>Use Cases</w:t>
      </w:r>
    </w:p>
    <w:p w14:paraId="3FD307E7" w14:textId="3A9B7C83" w:rsidR="00803A0F" w:rsidRDefault="009160ED" w:rsidP="00AD5D1C">
      <w:pPr>
        <w:pStyle w:val="Heading2"/>
        <w:jc w:val="both"/>
        <w:rPr>
          <w:rStyle w:val="normaltextrun"/>
          <w:rFonts w:cs="Arial"/>
        </w:rPr>
      </w:pPr>
      <w:r>
        <w:rPr>
          <w:rStyle w:val="normaltextrun"/>
          <w:rFonts w:cs="Arial"/>
        </w:rPr>
        <w:t xml:space="preserve">On-demand </w:t>
      </w:r>
      <w:r w:rsidR="001255CE">
        <w:rPr>
          <w:rStyle w:val="normaltextrun"/>
          <w:rFonts w:cs="Arial"/>
        </w:rPr>
        <w:t xml:space="preserve">LOS/NLOS </w:t>
      </w:r>
      <w:r w:rsidR="00374DF8">
        <w:rPr>
          <w:rStyle w:val="normaltextrun"/>
          <w:rFonts w:cs="Arial"/>
        </w:rPr>
        <w:t>Labelling</w:t>
      </w:r>
      <w:r w:rsidR="00C34BF1">
        <w:rPr>
          <w:rStyle w:val="normaltextrun"/>
          <w:rFonts w:cs="Arial"/>
        </w:rPr>
        <w:t xml:space="preserve"> </w:t>
      </w:r>
    </w:p>
    <w:p w14:paraId="0576DF83" w14:textId="7F1242B6" w:rsidR="00774A5E" w:rsidRPr="001B3F5B" w:rsidRDefault="0059432B" w:rsidP="001B3F5B">
      <w:pPr>
        <w:spacing w:after="120"/>
        <w:jc w:val="both"/>
        <w:rPr>
          <w:lang w:val="en-US" w:eastAsia="zh-CN"/>
        </w:rPr>
      </w:pPr>
      <w:r>
        <w:rPr>
          <w:lang w:eastAsia="zh-CN"/>
        </w:rPr>
        <w:t xml:space="preserve">For many </w:t>
      </w:r>
      <w:r w:rsidRPr="00A304D7">
        <w:rPr>
          <w:lang w:eastAsia="zh-CN"/>
        </w:rPr>
        <w:t>traditional position</w:t>
      </w:r>
      <w:r w:rsidR="006F15CD">
        <w:rPr>
          <w:lang w:eastAsia="zh-CN"/>
        </w:rPr>
        <w:t>ing</w:t>
      </w:r>
      <w:r w:rsidRPr="00A304D7">
        <w:rPr>
          <w:lang w:eastAsia="zh-CN"/>
        </w:rPr>
        <w:t xml:space="preserve"> methods (</w:t>
      </w:r>
      <w:r w:rsidR="006F15CD">
        <w:rPr>
          <w:lang w:eastAsia="zh-CN"/>
        </w:rPr>
        <w:t xml:space="preserve">including </w:t>
      </w:r>
      <w:r w:rsidRPr="00A304D7">
        <w:rPr>
          <w:lang w:eastAsia="zh-CN"/>
        </w:rPr>
        <w:t>TDOA, TOA, AOA)</w:t>
      </w:r>
      <w:r w:rsidR="006F15CD">
        <w:rPr>
          <w:lang w:eastAsia="zh-CN"/>
        </w:rPr>
        <w:t xml:space="preserve">, </w:t>
      </w:r>
      <w:r w:rsidR="000C7E11">
        <w:rPr>
          <w:lang w:eastAsia="zh-CN"/>
        </w:rPr>
        <w:t>line</w:t>
      </w:r>
      <w:r w:rsidR="40AD6443" w:rsidRPr="1982749B">
        <w:rPr>
          <w:lang w:eastAsia="zh-CN"/>
        </w:rPr>
        <w:t>-</w:t>
      </w:r>
      <w:r w:rsidR="000C7E11">
        <w:rPr>
          <w:lang w:eastAsia="zh-CN"/>
        </w:rPr>
        <w:t>of</w:t>
      </w:r>
      <w:r w:rsidR="6B858CBC" w:rsidRPr="1982749B">
        <w:rPr>
          <w:lang w:eastAsia="zh-CN"/>
        </w:rPr>
        <w:t>-</w:t>
      </w:r>
      <w:r w:rsidR="000C7E11">
        <w:rPr>
          <w:lang w:eastAsia="zh-CN"/>
        </w:rPr>
        <w:t xml:space="preserve">sight (LOS) </w:t>
      </w:r>
      <w:r w:rsidR="009938B0">
        <w:rPr>
          <w:lang w:eastAsia="zh-CN"/>
        </w:rPr>
        <w:t>propagation</w:t>
      </w:r>
      <w:r w:rsidR="00C54A62">
        <w:rPr>
          <w:lang w:eastAsia="zh-CN"/>
        </w:rPr>
        <w:t xml:space="preserve"> condition</w:t>
      </w:r>
      <w:r w:rsidR="009938B0">
        <w:rPr>
          <w:lang w:eastAsia="zh-CN"/>
        </w:rPr>
        <w:t xml:space="preserve"> is a </w:t>
      </w:r>
      <w:r w:rsidR="004E1E0B" w:rsidRPr="004E1E0B">
        <w:rPr>
          <w:lang w:eastAsia="zh-CN"/>
        </w:rPr>
        <w:t>prerequisite</w:t>
      </w:r>
      <w:r w:rsidR="001B4804">
        <w:rPr>
          <w:lang w:eastAsia="zh-CN"/>
        </w:rPr>
        <w:t>.</w:t>
      </w:r>
      <w:r w:rsidR="009938B0">
        <w:rPr>
          <w:lang w:eastAsia="zh-CN"/>
        </w:rPr>
        <w:t xml:space="preserve"> </w:t>
      </w:r>
      <w:r w:rsidR="00F872C5">
        <w:rPr>
          <w:lang w:eastAsia="zh-CN"/>
        </w:rPr>
        <w:t>The p</w:t>
      </w:r>
      <w:r w:rsidR="001B4804" w:rsidRPr="00A304D7">
        <w:rPr>
          <w:lang w:eastAsia="zh-CN"/>
        </w:rPr>
        <w:t>osition</w:t>
      </w:r>
      <w:r w:rsidR="001B4804">
        <w:rPr>
          <w:lang w:eastAsia="zh-CN"/>
        </w:rPr>
        <w:t>ing</w:t>
      </w:r>
      <w:r w:rsidR="001B4804" w:rsidRPr="00A304D7">
        <w:rPr>
          <w:lang w:eastAsia="zh-CN"/>
        </w:rPr>
        <w:t xml:space="preserve"> </w:t>
      </w:r>
      <w:r w:rsidR="00D54DE1">
        <w:rPr>
          <w:lang w:eastAsia="zh-CN"/>
        </w:rPr>
        <w:t xml:space="preserve">accuracy </w:t>
      </w:r>
      <w:r w:rsidR="00F872C5">
        <w:rPr>
          <w:lang w:eastAsia="zh-CN"/>
        </w:rPr>
        <w:t xml:space="preserve">will </w:t>
      </w:r>
      <w:r w:rsidR="005D2E09">
        <w:rPr>
          <w:lang w:eastAsia="zh-CN"/>
        </w:rPr>
        <w:t>deteriorate</w:t>
      </w:r>
      <w:r w:rsidR="00D54DE1">
        <w:rPr>
          <w:lang w:eastAsia="zh-CN"/>
        </w:rPr>
        <w:t xml:space="preserve"> </w:t>
      </w:r>
      <w:r w:rsidR="00BF4379">
        <w:rPr>
          <w:lang w:eastAsia="zh-CN"/>
        </w:rPr>
        <w:t xml:space="preserve">if </w:t>
      </w:r>
      <w:r w:rsidR="00F872C5">
        <w:rPr>
          <w:lang w:eastAsia="zh-CN"/>
        </w:rPr>
        <w:t xml:space="preserve">wrongly </w:t>
      </w:r>
      <w:r w:rsidR="00BD700A">
        <w:rPr>
          <w:lang w:eastAsia="zh-CN"/>
        </w:rPr>
        <w:t xml:space="preserve">used </w:t>
      </w:r>
      <w:r w:rsidR="00F872C5">
        <w:rPr>
          <w:lang w:eastAsia="zh-CN"/>
        </w:rPr>
        <w:t xml:space="preserve">for </w:t>
      </w:r>
      <w:r w:rsidR="12366699" w:rsidRPr="1982749B">
        <w:rPr>
          <w:lang w:eastAsia="zh-CN"/>
        </w:rPr>
        <w:t>non-line-of-sight (</w:t>
      </w:r>
      <w:r w:rsidR="3B665E76" w:rsidRPr="1982749B">
        <w:rPr>
          <w:lang w:eastAsia="zh-CN"/>
        </w:rPr>
        <w:t>NLOS</w:t>
      </w:r>
      <w:r w:rsidR="66416F27" w:rsidRPr="1982749B">
        <w:rPr>
          <w:lang w:eastAsia="zh-CN"/>
        </w:rPr>
        <w:t>)</w:t>
      </w:r>
      <w:r w:rsidR="00774A5E" w:rsidRPr="00A304D7">
        <w:rPr>
          <w:lang w:eastAsia="zh-CN"/>
        </w:rPr>
        <w:t xml:space="preserve"> </w:t>
      </w:r>
      <w:r w:rsidR="00BF4379">
        <w:rPr>
          <w:lang w:eastAsia="zh-CN"/>
        </w:rPr>
        <w:t>condition</w:t>
      </w:r>
      <w:r w:rsidR="00BD700A">
        <w:rPr>
          <w:lang w:eastAsia="zh-CN"/>
        </w:rPr>
        <w:t>s</w:t>
      </w:r>
      <w:r w:rsidR="0073076D">
        <w:rPr>
          <w:lang w:eastAsia="zh-CN"/>
        </w:rPr>
        <w:t xml:space="preserve">. Therefore, </w:t>
      </w:r>
      <w:r w:rsidR="00C07792">
        <w:rPr>
          <w:lang w:eastAsia="zh-CN"/>
        </w:rPr>
        <w:t xml:space="preserve">ML based </w:t>
      </w:r>
      <w:r w:rsidR="0073076D">
        <w:rPr>
          <w:lang w:eastAsia="zh-CN"/>
        </w:rPr>
        <w:t xml:space="preserve">LOS/NLOS classification is </w:t>
      </w:r>
      <w:r w:rsidR="00295D2A">
        <w:rPr>
          <w:lang w:eastAsia="zh-CN"/>
        </w:rPr>
        <w:t xml:space="preserve">the first </w:t>
      </w:r>
      <w:r w:rsidR="0087712A">
        <w:rPr>
          <w:lang w:eastAsia="zh-CN"/>
        </w:rPr>
        <w:t xml:space="preserve">and critical </w:t>
      </w:r>
      <w:r w:rsidR="00295D2A">
        <w:rPr>
          <w:lang w:eastAsia="zh-CN"/>
        </w:rPr>
        <w:t>step for a 2-step positioning approach</w:t>
      </w:r>
      <w:r w:rsidR="00D63A82">
        <w:rPr>
          <w:lang w:eastAsia="zh-CN"/>
        </w:rPr>
        <w:t>.</w:t>
      </w:r>
      <w:r w:rsidR="00AF6029">
        <w:rPr>
          <w:lang w:eastAsia="zh-CN"/>
        </w:rPr>
        <w:t xml:space="preserve"> Considering </w:t>
      </w:r>
      <w:r w:rsidR="00815450">
        <w:rPr>
          <w:lang w:eastAsia="zh-CN"/>
        </w:rPr>
        <w:t xml:space="preserve">data-intensity in ML model training and </w:t>
      </w:r>
      <w:r w:rsidR="004853F6">
        <w:rPr>
          <w:lang w:eastAsia="zh-CN"/>
        </w:rPr>
        <w:t xml:space="preserve">in-field labelling of LOS/NLOS </w:t>
      </w:r>
      <w:r w:rsidR="00C70719">
        <w:rPr>
          <w:lang w:eastAsia="zh-CN"/>
        </w:rPr>
        <w:t xml:space="preserve">requires </w:t>
      </w:r>
      <w:r w:rsidR="006233FE">
        <w:rPr>
          <w:lang w:eastAsia="zh-CN"/>
        </w:rPr>
        <w:t xml:space="preserve">devices like </w:t>
      </w:r>
      <w:r w:rsidR="3529E8BE" w:rsidRPr="0CBB20B7">
        <w:rPr>
          <w:lang w:eastAsia="zh-CN"/>
        </w:rPr>
        <w:t>positioning reference unit</w:t>
      </w:r>
      <w:r w:rsidR="7842FAD7" w:rsidRPr="0CBB20B7">
        <w:rPr>
          <w:lang w:eastAsia="zh-CN"/>
        </w:rPr>
        <w:t xml:space="preserve"> </w:t>
      </w:r>
      <w:r w:rsidR="1FA34963" w:rsidRPr="0CBB20B7">
        <w:rPr>
          <w:lang w:eastAsia="zh-CN"/>
        </w:rPr>
        <w:t>(</w:t>
      </w:r>
      <w:r w:rsidR="006233FE">
        <w:rPr>
          <w:lang w:eastAsia="zh-CN"/>
        </w:rPr>
        <w:t>PRU</w:t>
      </w:r>
      <w:r w:rsidR="1F63D1A9" w:rsidRPr="0CBB20B7">
        <w:rPr>
          <w:lang w:eastAsia="zh-CN"/>
        </w:rPr>
        <w:t>)</w:t>
      </w:r>
      <w:r w:rsidR="006233FE">
        <w:rPr>
          <w:lang w:eastAsia="zh-CN"/>
        </w:rPr>
        <w:t xml:space="preserve"> for in-field measurement</w:t>
      </w:r>
      <w:r w:rsidR="00707E9F">
        <w:rPr>
          <w:lang w:eastAsia="zh-CN"/>
        </w:rPr>
        <w:t xml:space="preserve">, we propose to assess the necessity of requesting </w:t>
      </w:r>
      <w:r w:rsidR="007A0A62">
        <w:rPr>
          <w:lang w:eastAsia="zh-CN"/>
        </w:rPr>
        <w:t>LOS/NLOS</w:t>
      </w:r>
      <w:r w:rsidR="00CF1A5D">
        <w:rPr>
          <w:lang w:eastAsia="zh-CN"/>
        </w:rPr>
        <w:t xml:space="preserve"> labelling </w:t>
      </w:r>
      <w:r w:rsidR="00CD35BA">
        <w:rPr>
          <w:lang w:eastAsia="zh-CN"/>
        </w:rPr>
        <w:t>before</w:t>
      </w:r>
      <w:r w:rsidR="00524238">
        <w:rPr>
          <w:lang w:eastAsia="zh-CN"/>
        </w:rPr>
        <w:t xml:space="preserve"> requesting a PRU for in-field measurement and labelling</w:t>
      </w:r>
      <w:r w:rsidR="0012627E">
        <w:rPr>
          <w:lang w:eastAsia="zh-CN"/>
        </w:rPr>
        <w:t>.</w:t>
      </w:r>
      <w:r w:rsidR="00EE0AFE">
        <w:rPr>
          <w:lang w:eastAsia="zh-CN"/>
        </w:rPr>
        <w:t xml:space="preserve"> </w:t>
      </w:r>
      <w:r w:rsidR="0012627E">
        <w:rPr>
          <w:lang w:eastAsia="zh-CN"/>
        </w:rPr>
        <w:t>T</w:t>
      </w:r>
      <w:r w:rsidR="00EE0AFE">
        <w:rPr>
          <w:lang w:eastAsia="zh-CN"/>
        </w:rPr>
        <w:t xml:space="preserve">hat is, </w:t>
      </w:r>
      <w:r w:rsidR="003E41A9">
        <w:rPr>
          <w:lang w:eastAsia="zh-CN"/>
        </w:rPr>
        <w:t>for</w:t>
      </w:r>
      <w:r w:rsidR="00527B22">
        <w:rPr>
          <w:lang w:eastAsia="zh-CN"/>
        </w:rPr>
        <w:t xml:space="preserve"> ML model training or finetuning, </w:t>
      </w:r>
      <w:r w:rsidR="005D0917">
        <w:rPr>
          <w:lang w:eastAsia="zh-CN"/>
        </w:rPr>
        <w:t xml:space="preserve">the ML model takes in </w:t>
      </w:r>
      <w:r w:rsidR="001C0453">
        <w:rPr>
          <w:lang w:eastAsia="zh-CN"/>
        </w:rPr>
        <w:t xml:space="preserve">a </w:t>
      </w:r>
      <w:r w:rsidR="00FE5B52">
        <w:rPr>
          <w:lang w:eastAsia="zh-CN"/>
        </w:rPr>
        <w:t>channel observation (like CIR)</w:t>
      </w:r>
      <w:r w:rsidR="00A7785E">
        <w:rPr>
          <w:lang w:eastAsia="zh-CN"/>
        </w:rPr>
        <w:t xml:space="preserve"> and </w:t>
      </w:r>
      <w:r w:rsidR="006F67A0">
        <w:rPr>
          <w:lang w:eastAsia="zh-CN"/>
        </w:rPr>
        <w:t xml:space="preserve">assess its </w:t>
      </w:r>
      <w:r w:rsidR="00614FE8">
        <w:rPr>
          <w:lang w:eastAsia="zh-CN"/>
        </w:rPr>
        <w:t>estimation uncertainty</w:t>
      </w:r>
      <w:r w:rsidR="00F00A1F">
        <w:rPr>
          <w:lang w:eastAsia="zh-CN"/>
        </w:rPr>
        <w:t xml:space="preserve"> on the LOS/NLOS</w:t>
      </w:r>
      <w:r w:rsidR="00A92608">
        <w:rPr>
          <w:lang w:eastAsia="zh-CN"/>
        </w:rPr>
        <w:t xml:space="preserve"> </w:t>
      </w:r>
      <w:r w:rsidR="00C403AE">
        <w:rPr>
          <w:rFonts w:hint="eastAsia"/>
          <w:lang w:eastAsia="zh-CN"/>
        </w:rPr>
        <w:t>c</w:t>
      </w:r>
      <w:r w:rsidR="00C403AE">
        <w:rPr>
          <w:lang w:eastAsia="zh-CN"/>
        </w:rPr>
        <w:t>lassification</w:t>
      </w:r>
      <w:r w:rsidR="00CA6E49">
        <w:rPr>
          <w:lang w:eastAsia="zh-CN"/>
        </w:rPr>
        <w:t>, if and only</w:t>
      </w:r>
      <w:r w:rsidR="00A92608">
        <w:rPr>
          <w:lang w:eastAsia="zh-CN"/>
        </w:rPr>
        <w:t xml:space="preserve"> if </w:t>
      </w:r>
      <w:r w:rsidR="00A76317">
        <w:rPr>
          <w:lang w:eastAsia="zh-CN"/>
        </w:rPr>
        <w:t xml:space="preserve">current ML model is not </w:t>
      </w:r>
      <w:r w:rsidR="0033150A">
        <w:rPr>
          <w:lang w:eastAsia="zh-CN"/>
        </w:rPr>
        <w:t xml:space="preserve">confident on the </w:t>
      </w:r>
      <w:r w:rsidR="00756B1E">
        <w:rPr>
          <w:lang w:eastAsia="zh-CN"/>
        </w:rPr>
        <w:t xml:space="preserve">estimation output, it will request for a PRU for in-field measurement </w:t>
      </w:r>
      <w:r w:rsidR="008E78C4">
        <w:rPr>
          <w:lang w:eastAsia="zh-CN"/>
        </w:rPr>
        <w:t>on ground-truth LOS/NLOS-tag</w:t>
      </w:r>
      <w:r w:rsidR="00B62EC5">
        <w:rPr>
          <w:lang w:eastAsia="zh-CN"/>
        </w:rPr>
        <w:t>, otherwise</w:t>
      </w:r>
      <w:r w:rsidR="003D7021">
        <w:rPr>
          <w:lang w:eastAsia="zh-CN"/>
        </w:rPr>
        <w:t>, for CIR</w:t>
      </w:r>
      <w:r w:rsidR="003644D9">
        <w:rPr>
          <w:lang w:eastAsia="zh-CN"/>
        </w:rPr>
        <w:t xml:space="preserve"> that current ML model can </w:t>
      </w:r>
      <w:r w:rsidR="0076709C">
        <w:rPr>
          <w:lang w:eastAsia="zh-CN"/>
        </w:rPr>
        <w:t>estimate LOS/NLOS with high confidence, no labelling is required</w:t>
      </w:r>
      <w:r w:rsidR="00274131">
        <w:rPr>
          <w:lang w:eastAsia="zh-CN"/>
        </w:rPr>
        <w:t>.</w:t>
      </w:r>
      <w:r w:rsidR="0076709C">
        <w:rPr>
          <w:lang w:eastAsia="zh-CN"/>
        </w:rPr>
        <w:t xml:space="preserve"> </w:t>
      </w:r>
      <w:r w:rsidR="00FF2988">
        <w:rPr>
          <w:lang w:eastAsia="zh-CN"/>
        </w:rPr>
        <w:t>W</w:t>
      </w:r>
      <w:r w:rsidR="00F373DB">
        <w:rPr>
          <w:lang w:eastAsia="zh-CN"/>
        </w:rPr>
        <w:t xml:space="preserve">ith the </w:t>
      </w:r>
      <w:r w:rsidR="00804352">
        <w:rPr>
          <w:lang w:eastAsia="zh-CN"/>
        </w:rPr>
        <w:t xml:space="preserve">selectively </w:t>
      </w:r>
      <w:r w:rsidR="006B077C">
        <w:rPr>
          <w:lang w:eastAsia="zh-CN"/>
        </w:rPr>
        <w:t xml:space="preserve">labelled data, training </w:t>
      </w:r>
      <w:r w:rsidR="00DB3AAF">
        <w:rPr>
          <w:lang w:eastAsia="zh-CN"/>
        </w:rPr>
        <w:t>can be</w:t>
      </w:r>
      <w:r w:rsidR="009C5091">
        <w:rPr>
          <w:lang w:eastAsia="zh-CN"/>
        </w:rPr>
        <w:t>come</w:t>
      </w:r>
      <w:r w:rsidR="00DB3AAF">
        <w:rPr>
          <w:lang w:eastAsia="zh-CN"/>
        </w:rPr>
        <w:t xml:space="preserve"> more efficient (in terms of required data</w:t>
      </w:r>
      <w:r w:rsidR="003A5422">
        <w:rPr>
          <w:lang w:eastAsia="zh-CN"/>
        </w:rPr>
        <w:t xml:space="preserve"> size</w:t>
      </w:r>
      <w:r w:rsidR="00DB3AAF">
        <w:rPr>
          <w:lang w:eastAsia="zh-CN"/>
        </w:rPr>
        <w:t xml:space="preserve">) in </w:t>
      </w:r>
      <w:r w:rsidR="00061112">
        <w:rPr>
          <w:lang w:eastAsia="zh-CN"/>
        </w:rPr>
        <w:t xml:space="preserve">model </w:t>
      </w:r>
      <w:r w:rsidR="00DB3AAF">
        <w:rPr>
          <w:lang w:eastAsia="zh-CN"/>
        </w:rPr>
        <w:t>training</w:t>
      </w:r>
      <w:r w:rsidR="00061112">
        <w:rPr>
          <w:lang w:eastAsia="zh-CN"/>
        </w:rPr>
        <w:t xml:space="preserve">. </w:t>
      </w:r>
      <w:r w:rsidR="003D1B50">
        <w:rPr>
          <w:lang w:eastAsia="zh-CN"/>
        </w:rPr>
        <w:t>On-demand labelling and training can be beneficial</w:t>
      </w:r>
      <w:r w:rsidR="00EC1C97">
        <w:rPr>
          <w:lang w:eastAsia="zh-CN"/>
        </w:rPr>
        <w:t xml:space="preserve"> </w:t>
      </w:r>
      <w:r w:rsidR="00E775B9">
        <w:rPr>
          <w:lang w:eastAsia="zh-CN"/>
        </w:rPr>
        <w:t xml:space="preserve">in making </w:t>
      </w:r>
      <w:r w:rsidR="00D16417">
        <w:rPr>
          <w:lang w:eastAsia="zh-CN"/>
        </w:rPr>
        <w:t xml:space="preserve">data </w:t>
      </w:r>
      <w:r w:rsidR="00187E3B">
        <w:rPr>
          <w:lang w:eastAsia="zh-CN"/>
        </w:rPr>
        <w:t xml:space="preserve">labelling and </w:t>
      </w:r>
      <w:r w:rsidR="00236301">
        <w:rPr>
          <w:lang w:eastAsia="zh-CN"/>
        </w:rPr>
        <w:t>training high-efficient,</w:t>
      </w:r>
      <w:r w:rsidR="00B24361">
        <w:rPr>
          <w:lang w:eastAsia="zh-CN"/>
        </w:rPr>
        <w:t xml:space="preserve"> </w:t>
      </w:r>
      <w:r w:rsidR="0FB44C9B" w:rsidRPr="160DFC46">
        <w:rPr>
          <w:lang w:eastAsia="zh-CN"/>
        </w:rPr>
        <w:t>avoid</w:t>
      </w:r>
      <w:r w:rsidR="006307C2">
        <w:rPr>
          <w:lang w:eastAsia="zh-CN"/>
        </w:rPr>
        <w:t>ing</w:t>
      </w:r>
      <w:r w:rsidR="00B732BB">
        <w:rPr>
          <w:lang w:eastAsia="zh-CN"/>
        </w:rPr>
        <w:t xml:space="preserve"> </w:t>
      </w:r>
      <w:r w:rsidR="006415DE">
        <w:rPr>
          <w:lang w:eastAsia="zh-CN"/>
        </w:rPr>
        <w:t xml:space="preserve">unnecessary labelling and improve </w:t>
      </w:r>
      <w:r w:rsidR="13D3CC23" w:rsidRPr="160DFC46">
        <w:rPr>
          <w:lang w:eastAsia="zh-CN"/>
        </w:rPr>
        <w:t>the</w:t>
      </w:r>
      <w:r w:rsidR="5EB7C5F5" w:rsidRPr="160DFC46">
        <w:rPr>
          <w:lang w:eastAsia="zh-CN"/>
        </w:rPr>
        <w:t xml:space="preserve"> </w:t>
      </w:r>
      <w:r w:rsidR="006415DE">
        <w:rPr>
          <w:lang w:eastAsia="zh-CN"/>
        </w:rPr>
        <w:t>training efficiency</w:t>
      </w:r>
      <w:r w:rsidR="005F72A5">
        <w:rPr>
          <w:lang w:eastAsia="zh-CN"/>
        </w:rPr>
        <w:t xml:space="preserve"> in terms of </w:t>
      </w:r>
      <w:r w:rsidR="00D33538">
        <w:rPr>
          <w:lang w:eastAsia="zh-CN"/>
        </w:rPr>
        <w:t>training data size.</w:t>
      </w:r>
      <w:r w:rsidR="00505CAC">
        <w:rPr>
          <w:lang w:eastAsia="zh-CN"/>
        </w:rPr>
        <w:t xml:space="preserve"> </w:t>
      </w:r>
    </w:p>
    <w:p w14:paraId="1A8BE731" w14:textId="643820BE" w:rsidR="005938DC" w:rsidRDefault="00562AB1" w:rsidP="00424ED7">
      <w:pPr>
        <w:pStyle w:val="Heading3"/>
        <w:rPr>
          <w:lang w:val="en-US"/>
        </w:rPr>
      </w:pPr>
      <w:r w:rsidRPr="00562AB1">
        <w:rPr>
          <w:lang w:val="en-US"/>
        </w:rPr>
        <w:t>Deployment Scenario and Simulation Assumptions</w:t>
      </w:r>
      <w:r w:rsidR="00A639F0">
        <w:rPr>
          <w:lang w:val="en-US"/>
        </w:rPr>
        <w:t xml:space="preserve"> </w:t>
      </w:r>
    </w:p>
    <w:p w14:paraId="47CDCD6B" w14:textId="6B23403F" w:rsidR="007A528B" w:rsidRDefault="4E107F9B" w:rsidP="1EC80C05">
      <w:pPr>
        <w:spacing w:after="120"/>
        <w:jc w:val="both"/>
        <w:rPr>
          <w:lang w:val="en-US" w:eastAsia="zh-CN"/>
        </w:rPr>
      </w:pPr>
      <w:r w:rsidRPr="6D56CC88">
        <w:rPr>
          <w:lang w:val="en-US" w:eastAsia="zh-CN"/>
        </w:rPr>
        <w:t>To</w:t>
      </w:r>
      <w:r w:rsidR="00F2387C">
        <w:rPr>
          <w:lang w:val="en-US" w:eastAsia="zh-CN"/>
        </w:rPr>
        <w:t xml:space="preserve"> study the necessity of LOS/NLOS estimation uncertainty assessment</w:t>
      </w:r>
      <w:r w:rsidR="00C85220">
        <w:rPr>
          <w:lang w:val="en-US" w:eastAsia="zh-CN"/>
        </w:rPr>
        <w:t xml:space="preserve"> in</w:t>
      </w:r>
      <w:r w:rsidR="00F2387C">
        <w:rPr>
          <w:lang w:val="en-US" w:eastAsia="zh-CN"/>
        </w:rPr>
        <w:t xml:space="preserve"> </w:t>
      </w:r>
      <w:r w:rsidR="00E0555E">
        <w:rPr>
          <w:lang w:val="en-US" w:eastAsia="zh-CN"/>
        </w:rPr>
        <w:t>a 2</w:t>
      </w:r>
      <w:r w:rsidR="00C85220">
        <w:rPr>
          <w:lang w:val="en-US" w:eastAsia="zh-CN"/>
        </w:rPr>
        <w:t>-</w:t>
      </w:r>
      <w:r w:rsidR="00E0555E">
        <w:rPr>
          <w:lang w:val="en-US" w:eastAsia="zh-CN"/>
        </w:rPr>
        <w:t xml:space="preserve">step </w:t>
      </w:r>
      <w:r w:rsidR="000E1FB0">
        <w:rPr>
          <w:lang w:val="en-US" w:eastAsia="zh-CN"/>
        </w:rPr>
        <w:t>positioning</w:t>
      </w:r>
      <w:r w:rsidR="003457E1">
        <w:rPr>
          <w:lang w:val="en-US" w:eastAsia="zh-CN"/>
        </w:rPr>
        <w:t xml:space="preserve">, </w:t>
      </w:r>
      <w:r w:rsidR="00073A9C">
        <w:rPr>
          <w:lang w:val="en-US" w:eastAsia="zh-CN"/>
        </w:rPr>
        <w:t>a</w:t>
      </w:r>
      <w:r w:rsidR="00CD2568">
        <w:rPr>
          <w:lang w:val="en-US" w:eastAsia="zh-CN"/>
        </w:rPr>
        <w:t>n</w:t>
      </w:r>
      <w:r w:rsidR="00073A9C">
        <w:rPr>
          <w:lang w:val="en-US" w:eastAsia="zh-CN"/>
        </w:rPr>
        <w:t xml:space="preserve"> ev</w:t>
      </w:r>
      <w:r w:rsidR="00CD2568">
        <w:rPr>
          <w:lang w:val="en-US" w:eastAsia="zh-CN"/>
        </w:rPr>
        <w:t xml:space="preserve">aluation </w:t>
      </w:r>
      <w:r w:rsidR="00EB5817">
        <w:rPr>
          <w:lang w:val="en-US" w:eastAsia="zh-CN"/>
        </w:rPr>
        <w:t xml:space="preserve">comparison </w:t>
      </w:r>
      <w:r w:rsidR="00C035A6">
        <w:rPr>
          <w:lang w:val="en-US" w:eastAsia="zh-CN"/>
        </w:rPr>
        <w:t>is conducted following the</w:t>
      </w:r>
      <w:r w:rsidR="001F5496">
        <w:rPr>
          <w:lang w:val="en-US" w:eastAsia="zh-CN"/>
        </w:rPr>
        <w:t xml:space="preserve"> workflow in Fig.1. </w:t>
      </w:r>
      <w:r w:rsidR="00D43670">
        <w:rPr>
          <w:lang w:val="en-US" w:eastAsia="zh-CN"/>
        </w:rPr>
        <w:t xml:space="preserve">As on-demand </w:t>
      </w:r>
      <w:r w:rsidR="00B90D8D">
        <w:rPr>
          <w:lang w:val="en-US" w:eastAsia="zh-CN"/>
        </w:rPr>
        <w:t>labelling and training shows on left,</w:t>
      </w:r>
      <w:r w:rsidR="00656BF0">
        <w:rPr>
          <w:lang w:val="en-US" w:eastAsia="zh-CN"/>
        </w:rPr>
        <w:t xml:space="preserve"> </w:t>
      </w:r>
      <w:r w:rsidR="00B90D8D">
        <w:rPr>
          <w:lang w:val="en-US" w:eastAsia="zh-CN"/>
        </w:rPr>
        <w:t>i</w:t>
      </w:r>
      <w:r w:rsidR="00ED32F7">
        <w:rPr>
          <w:lang w:val="en-US" w:eastAsia="zh-CN"/>
        </w:rPr>
        <w:t xml:space="preserve">n step-1, </w:t>
      </w:r>
      <w:r w:rsidR="156C412C" w:rsidRPr="7FB133C3">
        <w:rPr>
          <w:lang w:val="en-US" w:eastAsia="zh-CN"/>
        </w:rPr>
        <w:t xml:space="preserve">in which </w:t>
      </w:r>
      <w:r w:rsidR="036F924D" w:rsidRPr="7FB133C3">
        <w:rPr>
          <w:lang w:val="en-US" w:eastAsia="zh-CN"/>
        </w:rPr>
        <w:t>the</w:t>
      </w:r>
      <w:r w:rsidR="003323FF">
        <w:rPr>
          <w:lang w:val="en-US" w:eastAsia="zh-CN"/>
        </w:rPr>
        <w:t xml:space="preserve"> input </w:t>
      </w:r>
      <w:r w:rsidR="421876F1" w:rsidRPr="482CA605">
        <w:rPr>
          <w:lang w:val="en-US" w:eastAsia="zh-CN"/>
        </w:rPr>
        <w:t>is the</w:t>
      </w:r>
      <w:r w:rsidR="003323FF">
        <w:rPr>
          <w:lang w:val="en-US" w:eastAsia="zh-CN"/>
        </w:rPr>
        <w:t xml:space="preserve"> channel observation (e.g., CIR) </w:t>
      </w:r>
      <w:r w:rsidR="6C862BBC" w:rsidRPr="482CA605">
        <w:rPr>
          <w:lang w:val="en-US" w:eastAsia="zh-CN"/>
        </w:rPr>
        <w:t xml:space="preserve">and the </w:t>
      </w:r>
      <w:r w:rsidR="00F2387C">
        <w:rPr>
          <w:lang w:val="en-US" w:eastAsia="zh-CN"/>
        </w:rPr>
        <w:t xml:space="preserve">ML model </w:t>
      </w:r>
      <w:r w:rsidR="003323FF">
        <w:rPr>
          <w:lang w:val="en-US" w:eastAsia="zh-CN"/>
        </w:rPr>
        <w:t xml:space="preserve">outputs </w:t>
      </w:r>
      <w:r w:rsidR="009B2800">
        <w:rPr>
          <w:lang w:val="en-US" w:eastAsia="zh-CN"/>
        </w:rPr>
        <w:t xml:space="preserve">both LOS/NLOS estimation and the estimation uncertainty. </w:t>
      </w:r>
      <w:r w:rsidR="00F53144">
        <w:rPr>
          <w:lang w:val="en-US" w:eastAsia="zh-CN"/>
        </w:rPr>
        <w:t xml:space="preserve">If and only if the estimation uncertainty is higher than a threshold, </w:t>
      </w:r>
      <w:r w:rsidR="007C2A8B">
        <w:rPr>
          <w:lang w:val="en-US" w:eastAsia="zh-CN"/>
        </w:rPr>
        <w:t xml:space="preserve">PRU is requested on-demand for </w:t>
      </w:r>
      <w:r w:rsidR="00F23B39">
        <w:rPr>
          <w:lang w:val="en-US" w:eastAsia="zh-CN"/>
        </w:rPr>
        <w:t xml:space="preserve">LOS/NLOS </w:t>
      </w:r>
      <w:r w:rsidR="007C2A8B">
        <w:rPr>
          <w:lang w:val="en-US" w:eastAsia="zh-CN"/>
        </w:rPr>
        <w:t xml:space="preserve">labelling </w:t>
      </w:r>
      <w:r w:rsidR="00F23B39">
        <w:rPr>
          <w:lang w:val="en-US" w:eastAsia="zh-CN"/>
        </w:rPr>
        <w:t xml:space="preserve">and </w:t>
      </w:r>
      <w:r w:rsidR="007C2A8B">
        <w:rPr>
          <w:lang w:val="en-US" w:eastAsia="zh-CN"/>
        </w:rPr>
        <w:t xml:space="preserve">then ML </w:t>
      </w:r>
      <w:r w:rsidR="00FC351D">
        <w:rPr>
          <w:lang w:val="en-US" w:eastAsia="zh-CN"/>
        </w:rPr>
        <w:t>model training/finetuning is activated</w:t>
      </w:r>
      <w:r w:rsidR="007C2A8B">
        <w:rPr>
          <w:lang w:val="en-US" w:eastAsia="zh-CN"/>
        </w:rPr>
        <w:t xml:space="preserve"> with </w:t>
      </w:r>
      <w:r w:rsidR="007B38FD">
        <w:rPr>
          <w:lang w:val="en-US" w:eastAsia="zh-CN"/>
        </w:rPr>
        <w:t>on-demand labelled dataset</w:t>
      </w:r>
      <w:r w:rsidR="00FC351D">
        <w:rPr>
          <w:lang w:val="en-US" w:eastAsia="zh-CN"/>
        </w:rPr>
        <w:t>.</w:t>
      </w:r>
      <w:r w:rsidR="002F516B">
        <w:rPr>
          <w:lang w:val="en-US" w:eastAsia="zh-CN"/>
        </w:rPr>
        <w:t xml:space="preserve"> Step-1 will repeat until ML model training </w:t>
      </w:r>
      <w:r w:rsidR="61B45E04" w:rsidRPr="4CE2F3B7">
        <w:rPr>
          <w:lang w:val="en-US" w:eastAsia="zh-CN"/>
        </w:rPr>
        <w:t>is accomplished</w:t>
      </w:r>
      <w:r w:rsidR="5713748D" w:rsidRPr="4CE2F3B7">
        <w:rPr>
          <w:lang w:val="en-US" w:eastAsia="zh-CN"/>
        </w:rPr>
        <w:t>.</w:t>
      </w:r>
      <w:r w:rsidR="0268F1B1" w:rsidRPr="4CE2F3B7">
        <w:rPr>
          <w:lang w:val="en-US" w:eastAsia="zh-CN"/>
        </w:rPr>
        <w:t xml:space="preserve"> </w:t>
      </w:r>
      <w:r w:rsidR="009D75FA">
        <w:rPr>
          <w:lang w:val="en-US" w:eastAsia="zh-CN"/>
        </w:rPr>
        <w:t xml:space="preserve">For comparison, </w:t>
      </w:r>
      <w:r w:rsidR="00575DA0">
        <w:rPr>
          <w:lang w:val="en-US" w:eastAsia="zh-CN"/>
        </w:rPr>
        <w:t xml:space="preserve">on the right side, </w:t>
      </w:r>
      <w:r w:rsidR="0DFEB930" w:rsidRPr="2F300B77">
        <w:rPr>
          <w:lang w:val="en-US" w:eastAsia="zh-CN"/>
        </w:rPr>
        <w:t xml:space="preserve">the </w:t>
      </w:r>
      <w:r w:rsidR="6014633A" w:rsidRPr="2F300B77">
        <w:rPr>
          <w:lang w:val="en-US" w:eastAsia="zh-CN"/>
        </w:rPr>
        <w:t>model</w:t>
      </w:r>
      <w:r w:rsidR="009D75FA">
        <w:rPr>
          <w:lang w:val="en-US" w:eastAsia="zh-CN"/>
        </w:rPr>
        <w:t xml:space="preserve"> training using randomly labelled data is also evaluated where all </w:t>
      </w:r>
      <w:r w:rsidR="62D78194" w:rsidRPr="2F300B77">
        <w:rPr>
          <w:lang w:val="en-US" w:eastAsia="zh-CN"/>
        </w:rPr>
        <w:t>CIR</w:t>
      </w:r>
      <w:r w:rsidR="269A53CB" w:rsidRPr="2F300B77">
        <w:rPr>
          <w:lang w:val="en-US" w:eastAsia="zh-CN"/>
        </w:rPr>
        <w:t>s</w:t>
      </w:r>
      <w:r w:rsidR="009D75FA">
        <w:rPr>
          <w:lang w:val="en-US" w:eastAsia="zh-CN"/>
        </w:rPr>
        <w:t xml:space="preserve"> are labelled without </w:t>
      </w:r>
      <w:r w:rsidR="000D62BA">
        <w:rPr>
          <w:lang w:val="en-US" w:eastAsia="zh-CN"/>
        </w:rPr>
        <w:t>regarding estimation uncertainty</w:t>
      </w:r>
      <w:r w:rsidR="009D75FA">
        <w:rPr>
          <w:lang w:val="en-US" w:eastAsia="zh-CN"/>
        </w:rPr>
        <w:t>.</w:t>
      </w:r>
      <w:r w:rsidR="000D62BA">
        <w:rPr>
          <w:lang w:val="en-US" w:eastAsia="zh-CN"/>
        </w:rPr>
        <w:t xml:space="preserve"> </w:t>
      </w:r>
    </w:p>
    <w:p w14:paraId="776F0230" w14:textId="29BA0A3F" w:rsidR="007A528B" w:rsidRDefault="00080386" w:rsidP="00F2387C">
      <w:pPr>
        <w:spacing w:after="120"/>
        <w:jc w:val="both"/>
        <w:rPr>
          <w:lang w:val="en-US" w:eastAsia="zh-CN"/>
        </w:rPr>
      </w:pPr>
      <w:r>
        <w:rPr>
          <w:lang w:val="en-US" w:eastAsia="zh-CN"/>
        </w:rPr>
        <w:t xml:space="preserve">In </w:t>
      </w:r>
      <w:r w:rsidR="003F34B1">
        <w:rPr>
          <w:lang w:val="en-US" w:eastAsia="zh-CN"/>
        </w:rPr>
        <w:t xml:space="preserve">step-2, </w:t>
      </w:r>
      <w:r w:rsidR="007532EA">
        <w:rPr>
          <w:lang w:val="en-US" w:eastAsia="zh-CN"/>
        </w:rPr>
        <w:t xml:space="preserve">which is same for both cases, </w:t>
      </w:r>
      <w:r w:rsidR="005C36DF">
        <w:rPr>
          <w:lang w:val="en-US" w:eastAsia="zh-CN"/>
        </w:rPr>
        <w:t xml:space="preserve">based on the LOS/NLOS classification result </w:t>
      </w:r>
      <w:r w:rsidR="00950A56">
        <w:rPr>
          <w:lang w:val="en-US" w:eastAsia="zh-CN"/>
        </w:rPr>
        <w:t xml:space="preserve">by </w:t>
      </w:r>
      <w:r w:rsidR="005C36DF">
        <w:rPr>
          <w:lang w:val="en-US" w:eastAsia="zh-CN"/>
        </w:rPr>
        <w:t xml:space="preserve">the </w:t>
      </w:r>
      <w:r w:rsidR="003F34B1">
        <w:rPr>
          <w:lang w:val="en-US" w:eastAsia="zh-CN"/>
        </w:rPr>
        <w:t>ML model</w:t>
      </w:r>
      <w:r w:rsidR="00D329F7">
        <w:rPr>
          <w:lang w:val="en-US" w:eastAsia="zh-CN"/>
        </w:rPr>
        <w:t>s</w:t>
      </w:r>
      <w:r w:rsidR="003F34B1">
        <w:rPr>
          <w:lang w:val="en-US" w:eastAsia="zh-CN"/>
        </w:rPr>
        <w:t xml:space="preserve"> </w:t>
      </w:r>
      <w:r w:rsidR="005C36DF">
        <w:rPr>
          <w:lang w:val="en-US" w:eastAsia="zh-CN"/>
        </w:rPr>
        <w:t xml:space="preserve">(trained in </w:t>
      </w:r>
      <w:r w:rsidR="00C55352">
        <w:rPr>
          <w:lang w:val="en-US" w:eastAsia="zh-CN"/>
        </w:rPr>
        <w:t>step-1</w:t>
      </w:r>
      <w:r w:rsidR="005C36DF">
        <w:rPr>
          <w:lang w:val="en-US" w:eastAsia="zh-CN"/>
        </w:rPr>
        <w:t>),</w:t>
      </w:r>
      <w:r w:rsidR="00D329F7">
        <w:rPr>
          <w:lang w:val="en-US" w:eastAsia="zh-CN"/>
        </w:rPr>
        <w:t xml:space="preserve"> </w:t>
      </w:r>
      <w:r w:rsidR="00563229">
        <w:rPr>
          <w:lang w:val="en-US" w:eastAsia="zh-CN"/>
        </w:rPr>
        <w:t xml:space="preserve">either </w:t>
      </w:r>
      <w:r w:rsidR="00243357">
        <w:rPr>
          <w:lang w:val="en-US" w:eastAsia="zh-CN"/>
        </w:rPr>
        <w:t xml:space="preserve">traditional TDOA </w:t>
      </w:r>
      <w:r w:rsidR="00563229">
        <w:rPr>
          <w:lang w:val="en-US" w:eastAsia="zh-CN"/>
        </w:rPr>
        <w:t xml:space="preserve">or </w:t>
      </w:r>
      <w:r w:rsidR="2966C6B0" w:rsidRPr="3667415C">
        <w:rPr>
          <w:lang w:val="en-US" w:eastAsia="zh-CN"/>
        </w:rPr>
        <w:t>fingerprint-based</w:t>
      </w:r>
      <w:r w:rsidR="00243357">
        <w:rPr>
          <w:lang w:val="en-US" w:eastAsia="zh-CN"/>
        </w:rPr>
        <w:t xml:space="preserve"> approach is used for position</w:t>
      </w:r>
      <w:r w:rsidR="00E04321">
        <w:rPr>
          <w:lang w:val="en-US" w:eastAsia="zh-CN"/>
        </w:rPr>
        <w:t xml:space="preserve"> estimation </w:t>
      </w:r>
      <w:r w:rsidR="005C36DF">
        <w:rPr>
          <w:lang w:val="en-US" w:eastAsia="zh-CN"/>
        </w:rPr>
        <w:t xml:space="preserve">for </w:t>
      </w:r>
      <w:r w:rsidR="00E04321">
        <w:rPr>
          <w:lang w:val="en-US" w:eastAsia="zh-CN"/>
        </w:rPr>
        <w:t xml:space="preserve">LOS and </w:t>
      </w:r>
      <w:r w:rsidR="005C36DF">
        <w:rPr>
          <w:lang w:val="en-US" w:eastAsia="zh-CN"/>
        </w:rPr>
        <w:t>NLOS</w:t>
      </w:r>
      <w:r w:rsidR="00E04321">
        <w:rPr>
          <w:lang w:val="en-US" w:eastAsia="zh-CN"/>
        </w:rPr>
        <w:t>, respectively.</w:t>
      </w:r>
    </w:p>
    <w:p w14:paraId="19FF6F71" w14:textId="53529182" w:rsidR="00FF6667" w:rsidRPr="001B3F5B" w:rsidRDefault="00DB0F51" w:rsidP="001B3F5B">
      <w:pPr>
        <w:spacing w:after="120"/>
        <w:jc w:val="both"/>
        <w:rPr>
          <w:lang w:val="en-US" w:eastAsia="zh-CN"/>
        </w:rPr>
      </w:pPr>
      <w:r>
        <w:rPr>
          <w:lang w:val="en-US" w:eastAsia="zh-CN"/>
        </w:rPr>
        <w:t>In step-1, t</w:t>
      </w:r>
      <w:r w:rsidR="00F2387C">
        <w:rPr>
          <w:lang w:val="en-US" w:eastAsia="zh-CN"/>
        </w:rPr>
        <w:t xml:space="preserve">he data used for training is collected from an agreed simulation environment of </w:t>
      </w:r>
      <w:proofErr w:type="spellStart"/>
      <w:r w:rsidR="00F2387C" w:rsidRPr="00307DCC">
        <w:rPr>
          <w:lang w:val="en-US" w:eastAsia="zh-CN"/>
        </w:rPr>
        <w:t>InF</w:t>
      </w:r>
      <w:proofErr w:type="spellEnd"/>
      <w:r w:rsidR="00F2387C" w:rsidRPr="00307DCC">
        <w:rPr>
          <w:lang w:val="en-US" w:eastAsia="zh-CN"/>
        </w:rPr>
        <w:t>-D</w:t>
      </w:r>
      <w:r w:rsidR="00F2387C">
        <w:rPr>
          <w:lang w:val="en-US" w:eastAsia="zh-CN"/>
        </w:rPr>
        <w:t xml:space="preserve">H scenario </w:t>
      </w:r>
      <w:r w:rsidR="00F2387C" w:rsidRPr="00307DCC">
        <w:rPr>
          <w:lang w:val="en-US" w:eastAsia="zh-CN"/>
        </w:rPr>
        <w:t>with clutter setting</w:t>
      </w:r>
      <w:r w:rsidR="00F2387C">
        <w:rPr>
          <w:lang w:val="en-US" w:eastAsia="zh-CN"/>
        </w:rPr>
        <w:t xml:space="preserve"> of</w:t>
      </w:r>
      <w:r w:rsidR="00F2387C" w:rsidRPr="00307DCC">
        <w:rPr>
          <w:lang w:val="en-US" w:eastAsia="zh-CN"/>
        </w:rPr>
        <w:t xml:space="preserve"> {40%,</w:t>
      </w:r>
      <w:r w:rsidR="00F2387C">
        <w:rPr>
          <w:lang w:val="en-US" w:eastAsia="zh-CN"/>
        </w:rPr>
        <w:t xml:space="preserve"> </w:t>
      </w:r>
      <w:r w:rsidR="00F2387C" w:rsidRPr="00307DCC">
        <w:rPr>
          <w:lang w:val="en-US" w:eastAsia="zh-CN"/>
        </w:rPr>
        <w:t>2m,</w:t>
      </w:r>
      <w:r w:rsidR="00F2387C">
        <w:rPr>
          <w:lang w:val="en-US" w:eastAsia="zh-CN"/>
        </w:rPr>
        <w:t xml:space="preserve"> </w:t>
      </w:r>
      <w:r w:rsidR="00F2387C" w:rsidRPr="00307DCC">
        <w:rPr>
          <w:lang w:val="en-US" w:eastAsia="zh-CN"/>
        </w:rPr>
        <w:t>2m}</w:t>
      </w:r>
      <w:r w:rsidR="00F2387C">
        <w:rPr>
          <w:lang w:val="en-US" w:eastAsia="zh-CN"/>
        </w:rPr>
        <w:t xml:space="preserve">, </w:t>
      </w:r>
      <w:r w:rsidR="2BF0E77D" w:rsidRPr="645C1BF8">
        <w:rPr>
          <w:lang w:val="en-US" w:eastAsia="zh-CN"/>
        </w:rPr>
        <w:t xml:space="preserve">which </w:t>
      </w:r>
      <w:r w:rsidR="2BF0E77D" w:rsidRPr="182D9367">
        <w:rPr>
          <w:lang w:val="en-US" w:eastAsia="zh-CN"/>
        </w:rPr>
        <w:t xml:space="preserve">is </w:t>
      </w:r>
      <w:r w:rsidR="2BF0E77D" w:rsidRPr="64B5E42B">
        <w:rPr>
          <w:lang w:val="en-US" w:eastAsia="zh-CN"/>
        </w:rPr>
        <w:t>detailed</w:t>
      </w:r>
      <w:r w:rsidR="00F2387C">
        <w:rPr>
          <w:lang w:val="en-US" w:eastAsia="zh-CN"/>
        </w:rPr>
        <w:t xml:space="preserve"> in Table 1.</w:t>
      </w:r>
      <w:r w:rsidR="00F2387C" w:rsidRPr="00307DCC">
        <w:rPr>
          <w:lang w:val="en-US" w:eastAsia="zh-CN"/>
        </w:rPr>
        <w:t xml:space="preserve"> </w:t>
      </w:r>
      <w:r w:rsidR="68E3D59A" w:rsidRPr="64B5E42B">
        <w:rPr>
          <w:lang w:val="en-US" w:eastAsia="zh-CN"/>
        </w:rPr>
        <w:t xml:space="preserve">The </w:t>
      </w:r>
      <w:r w:rsidR="005D47A1">
        <w:t>CIR</w:t>
      </w:r>
      <w:r w:rsidR="00FF6667" w:rsidRPr="00172337">
        <w:t xml:space="preserve"> from 18 TRPs are combined for a generic model training using supervised learning. The two of the above-mentioned training approaches </w:t>
      </w:r>
      <w:r w:rsidR="33977F81">
        <w:t>(</w:t>
      </w:r>
      <w:r w:rsidR="00862555">
        <w:t>training with on-demand labell</w:t>
      </w:r>
      <w:r w:rsidR="004D349B">
        <w:t xml:space="preserve">ing and </w:t>
      </w:r>
      <w:r w:rsidR="00E211D7">
        <w:t>regular labelling</w:t>
      </w:r>
      <w:r w:rsidR="33977F81">
        <w:t>)</w:t>
      </w:r>
      <w:r w:rsidR="7481F689">
        <w:t xml:space="preserve"> </w:t>
      </w:r>
      <w:r w:rsidR="00FF6667" w:rsidRPr="00172337">
        <w:t>are conducted in parallel with their estimation accuracy monitored with the increase of training data</w:t>
      </w:r>
      <w:r w:rsidR="00FE41CB">
        <w:t xml:space="preserve"> with the results shown in Fig.2.</w:t>
      </w:r>
      <w:r w:rsidR="00FF6667" w:rsidRPr="00172337">
        <w:t xml:space="preserve"> </w:t>
      </w:r>
    </w:p>
    <w:p w14:paraId="77630363" w14:textId="21A51686" w:rsidR="00FF6667" w:rsidRDefault="00FF6667" w:rsidP="00FF6667">
      <w:pPr>
        <w:spacing w:after="120"/>
      </w:pPr>
      <w:r>
        <w:t xml:space="preserve">There are multi methods that can be used to evaluate the method, like </w:t>
      </w:r>
      <w:r w:rsidRPr="00172337">
        <w:t xml:space="preserve">k-nearest </w:t>
      </w:r>
      <w:proofErr w:type="spellStart"/>
      <w:r w:rsidRPr="00172337">
        <w:t>neighbors</w:t>
      </w:r>
      <w:proofErr w:type="spellEnd"/>
      <w:r w:rsidRPr="00172337">
        <w:t xml:space="preserve"> (KNN)</w:t>
      </w:r>
      <w:r>
        <w:t xml:space="preserve">, </w:t>
      </w:r>
      <w:r w:rsidRPr="00172337">
        <w:t>the other model is fully connected neural network (FCNN)</w:t>
      </w:r>
      <w:r>
        <w:t xml:space="preserve"> and Random Forests (RF). KNN is </w:t>
      </w:r>
      <w:r w:rsidR="0044601E">
        <w:t>evaluated</w:t>
      </w:r>
      <w:r>
        <w:t xml:space="preserve"> herein </w:t>
      </w:r>
      <w:r w:rsidR="0044601E">
        <w:t>as an example</w:t>
      </w:r>
      <w:r>
        <w:t>:</w:t>
      </w:r>
    </w:p>
    <w:p w14:paraId="2C85D5CB" w14:textId="77777777" w:rsidR="00DA046E" w:rsidRPr="00172337" w:rsidDel="00257D2A" w:rsidRDefault="00DA046E" w:rsidP="00F120A4">
      <w:pPr>
        <w:numPr>
          <w:ilvl w:val="3"/>
          <w:numId w:val="9"/>
        </w:numPr>
        <w:ind w:left="720"/>
        <w:contextualSpacing/>
      </w:pPr>
      <w:r w:rsidRPr="00172337" w:rsidDel="00257D2A">
        <w:t xml:space="preserve">Input of KNN: CIR of [100,1] </w:t>
      </w:r>
      <w:proofErr w:type="gramStart"/>
      <w:r w:rsidRPr="00172337" w:rsidDel="00257D2A">
        <w:t>vector;</w:t>
      </w:r>
      <w:proofErr w:type="gramEnd"/>
    </w:p>
    <w:p w14:paraId="256784B8" w14:textId="4FCA9DEA" w:rsidR="00DA046E" w:rsidRPr="00172337" w:rsidDel="00257D2A" w:rsidRDefault="00DA046E" w:rsidP="00A72E9C">
      <w:pPr>
        <w:numPr>
          <w:ilvl w:val="0"/>
          <w:numId w:val="9"/>
        </w:numPr>
        <w:contextualSpacing/>
        <w:jc w:val="both"/>
        <w:rPr>
          <w:sz w:val="24"/>
          <w:szCs w:val="24"/>
        </w:rPr>
      </w:pPr>
      <w:r w:rsidRPr="00172337" w:rsidDel="00257D2A">
        <w:t xml:space="preserve">In KNN, Euclidian distance is used as the metric to measure the distance of x to its k nearest </w:t>
      </w:r>
      <w:r w:rsidR="00F07C69" w:rsidRPr="00172337">
        <w:t>neighbours</w:t>
      </w:r>
      <w:r w:rsidR="00FF6667" w:rsidRPr="00172337">
        <w:t xml:space="preserve"> that falls respectively to LOS (as class-0) and NLOS (as class-1). </w:t>
      </w:r>
      <w:r w:rsidRPr="00172337" w:rsidDel="00257D2A">
        <w:t>The hyperparameter k in KNN is set as 32.</w:t>
      </w:r>
    </w:p>
    <w:p w14:paraId="0F5B549F" w14:textId="77777777" w:rsidR="00DA046E" w:rsidRPr="00172337" w:rsidDel="00257D2A" w:rsidRDefault="00DA046E" w:rsidP="00F120A4">
      <w:pPr>
        <w:numPr>
          <w:ilvl w:val="0"/>
          <w:numId w:val="9"/>
        </w:numPr>
        <w:contextualSpacing/>
      </w:pPr>
      <w:r w:rsidRPr="00172337" w:rsidDel="00257D2A">
        <w:t>Output of KNN is the LOS/NLOS detection results.</w:t>
      </w:r>
    </w:p>
    <w:p w14:paraId="508198C0" w14:textId="77777777" w:rsidR="006A7691" w:rsidRDefault="006A7691" w:rsidP="000B1223">
      <w:pPr>
        <w:spacing w:after="120"/>
        <w:jc w:val="both"/>
        <w:rPr>
          <w:b/>
          <w:bCs/>
          <w:lang w:eastAsia="zh-CN"/>
        </w:rPr>
      </w:pPr>
    </w:p>
    <w:p w14:paraId="26198E91" w14:textId="6879FAAB" w:rsidR="00875B98" w:rsidRDefault="00EB5817" w:rsidP="001B3F5B">
      <w:pPr>
        <w:spacing w:after="120"/>
        <w:jc w:val="center"/>
        <w:rPr>
          <w:b/>
          <w:bCs/>
          <w:lang w:eastAsia="zh-CN"/>
        </w:rPr>
      </w:pPr>
      <w:r>
        <w:rPr>
          <w:b/>
          <w:bCs/>
          <w:noProof/>
          <w:lang w:eastAsia="zh-CN"/>
        </w:rPr>
        <w:lastRenderedPageBreak/>
        <w:drawing>
          <wp:inline distT="0" distB="0" distL="0" distR="0" wp14:anchorId="01560373" wp14:editId="7E10811D">
            <wp:extent cx="6106509" cy="21970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9451" cy="2205269"/>
                    </a:xfrm>
                    <a:prstGeom prst="rect">
                      <a:avLst/>
                    </a:prstGeom>
                    <a:noFill/>
                  </pic:spPr>
                </pic:pic>
              </a:graphicData>
            </a:graphic>
          </wp:inline>
        </w:drawing>
      </w:r>
    </w:p>
    <w:p w14:paraId="103357D4" w14:textId="210E3EB6" w:rsidR="00875B98" w:rsidRDefault="00875B98" w:rsidP="000B1223">
      <w:pPr>
        <w:spacing w:after="120"/>
        <w:jc w:val="both"/>
        <w:rPr>
          <w:b/>
          <w:bCs/>
          <w:lang w:eastAsia="zh-CN"/>
        </w:rPr>
      </w:pPr>
      <w:r>
        <w:rPr>
          <w:b/>
          <w:bCs/>
          <w:lang w:eastAsia="zh-CN"/>
        </w:rPr>
        <w:t>Fig. 1</w:t>
      </w:r>
      <w:r w:rsidR="005216E3">
        <w:rPr>
          <w:b/>
          <w:bCs/>
          <w:lang w:eastAsia="zh-CN"/>
        </w:rPr>
        <w:t xml:space="preserve"> </w:t>
      </w:r>
      <w:r w:rsidR="00F659E8">
        <w:rPr>
          <w:b/>
          <w:bCs/>
          <w:lang w:eastAsia="zh-CN"/>
        </w:rPr>
        <w:t xml:space="preserve">comparison of </w:t>
      </w:r>
      <w:r w:rsidR="005216E3">
        <w:rPr>
          <w:b/>
          <w:bCs/>
          <w:lang w:eastAsia="zh-CN"/>
        </w:rPr>
        <w:t>2-st</w:t>
      </w:r>
      <w:r w:rsidR="00EC5930">
        <w:rPr>
          <w:b/>
          <w:bCs/>
          <w:lang w:eastAsia="zh-CN"/>
        </w:rPr>
        <w:t>ep positioning</w:t>
      </w:r>
      <w:r w:rsidR="00582C6E">
        <w:rPr>
          <w:b/>
          <w:bCs/>
          <w:lang w:eastAsia="zh-CN"/>
        </w:rPr>
        <w:t xml:space="preserve"> with </w:t>
      </w:r>
      <w:r w:rsidR="00545E12">
        <w:rPr>
          <w:b/>
          <w:bCs/>
          <w:lang w:eastAsia="zh-CN"/>
        </w:rPr>
        <w:t>on-demand labelling and training (left) and</w:t>
      </w:r>
      <w:r w:rsidR="00582C6E">
        <w:rPr>
          <w:b/>
          <w:bCs/>
          <w:lang w:eastAsia="zh-CN"/>
        </w:rPr>
        <w:t xml:space="preserve"> regular data labelling (right)</w:t>
      </w:r>
      <w:r w:rsidR="00BF3CA2">
        <w:rPr>
          <w:b/>
          <w:bCs/>
          <w:lang w:eastAsia="zh-CN"/>
        </w:rPr>
        <w:t xml:space="preserve"> in step-1 and same step-2 for </w:t>
      </w:r>
      <w:r w:rsidR="008857C8">
        <w:rPr>
          <w:b/>
          <w:bCs/>
          <w:lang w:eastAsia="zh-CN"/>
        </w:rPr>
        <w:t>positioning</w:t>
      </w:r>
    </w:p>
    <w:p w14:paraId="6CFBE437" w14:textId="77777777" w:rsidR="00874A3D" w:rsidRDefault="00874A3D" w:rsidP="000B1223">
      <w:pPr>
        <w:spacing w:after="120"/>
        <w:jc w:val="both"/>
        <w:rPr>
          <w:b/>
          <w:bCs/>
          <w:lang w:eastAsia="zh-CN"/>
        </w:rPr>
      </w:pPr>
    </w:p>
    <w:p w14:paraId="3E58A3FA" w14:textId="77777777" w:rsidR="00874A3D" w:rsidRDefault="00874A3D" w:rsidP="000B1223">
      <w:pPr>
        <w:spacing w:after="120"/>
        <w:jc w:val="both"/>
        <w:rPr>
          <w:b/>
          <w:bCs/>
          <w:lang w:eastAsia="zh-CN"/>
        </w:rPr>
      </w:pPr>
    </w:p>
    <w:p w14:paraId="4F5417FD" w14:textId="166F13D6" w:rsidR="00586B5E" w:rsidRDefault="006A7691" w:rsidP="000B1223">
      <w:pPr>
        <w:spacing w:after="120"/>
        <w:jc w:val="both"/>
        <w:rPr>
          <w:lang w:eastAsia="zh-CN"/>
        </w:rPr>
      </w:pPr>
      <w:r w:rsidRPr="00502BE3">
        <w:rPr>
          <w:b/>
          <w:bCs/>
          <w:lang w:eastAsia="zh-CN"/>
        </w:rPr>
        <w:t>Table 1</w:t>
      </w:r>
      <w:r w:rsidRPr="767ACA3E">
        <w:rPr>
          <w:lang w:eastAsia="zh-CN"/>
        </w:rPr>
        <w:t>: Parameters used in the simulation setup.</w:t>
      </w:r>
    </w:p>
    <w:tbl>
      <w:tblPr>
        <w:tblStyle w:val="TableGrid7"/>
        <w:tblW w:w="9479" w:type="dxa"/>
        <w:tblInd w:w="-5" w:type="dxa"/>
        <w:tblLook w:val="04A0" w:firstRow="1" w:lastRow="0" w:firstColumn="1" w:lastColumn="0" w:noHBand="0" w:noVBand="1"/>
      </w:tblPr>
      <w:tblGrid>
        <w:gridCol w:w="1498"/>
        <w:gridCol w:w="3963"/>
        <w:gridCol w:w="4018"/>
      </w:tblGrid>
      <w:tr w:rsidR="00861DFF" w:rsidRPr="007C5FE9" w14:paraId="7C7410DA" w14:textId="77777777" w:rsidTr="001B3F5B">
        <w:tc>
          <w:tcPr>
            <w:tcW w:w="5548" w:type="dxa"/>
            <w:gridSpan w:val="2"/>
            <w:hideMark/>
          </w:tcPr>
          <w:p w14:paraId="13F2C845" w14:textId="77777777" w:rsidR="00861DFF" w:rsidRPr="00226F81" w:rsidRDefault="00861DFF" w:rsidP="002075B0">
            <w:pPr>
              <w:overflowPunct/>
              <w:autoSpaceDE/>
              <w:autoSpaceDN/>
              <w:adjustRightInd/>
              <w:spacing w:after="0"/>
              <w:rPr>
                <w:rFonts w:eastAsia="Times New Roman"/>
                <w:color w:val="242424"/>
                <w:lang w:val="en-US" w:eastAsia="zh-CN"/>
              </w:rPr>
            </w:pPr>
          </w:p>
        </w:tc>
        <w:tc>
          <w:tcPr>
            <w:tcW w:w="3931" w:type="dxa"/>
            <w:hideMark/>
          </w:tcPr>
          <w:p w14:paraId="49271C43" w14:textId="1CEB8FA7" w:rsidR="00861DFF" w:rsidRPr="007C5FE9" w:rsidRDefault="00861DFF" w:rsidP="002075B0">
            <w:pPr>
              <w:overflowPunct/>
              <w:autoSpaceDE/>
              <w:autoSpaceDN/>
              <w:adjustRightInd/>
              <w:spacing w:after="0"/>
              <w:rPr>
                <w:rFonts w:eastAsia="Times New Roman"/>
                <w:sz w:val="24"/>
                <w:szCs w:val="24"/>
                <w:lang w:val="en-US" w:eastAsia="zh-CN"/>
              </w:rPr>
            </w:pPr>
            <w:r w:rsidRPr="00226F81">
              <w:rPr>
                <w:rFonts w:eastAsia="Times New Roman"/>
                <w:color w:val="242424"/>
                <w:lang w:val="en-US" w:eastAsia="zh-CN"/>
              </w:rPr>
              <w:t>FR1 Specific Values</w:t>
            </w:r>
          </w:p>
        </w:tc>
      </w:tr>
      <w:tr w:rsidR="009B5C53" w:rsidRPr="007C5FE9" w14:paraId="0CB12E33" w14:textId="77777777" w:rsidTr="001B3F5B">
        <w:tc>
          <w:tcPr>
            <w:tcW w:w="5548" w:type="dxa"/>
            <w:gridSpan w:val="2"/>
            <w:hideMark/>
          </w:tcPr>
          <w:p w14:paraId="1BAE187C" w14:textId="0AAADFFF" w:rsidR="009B5C53" w:rsidRPr="007C5FE9" w:rsidRDefault="009B5C53" w:rsidP="001B3F5B">
            <w:pPr>
              <w:overflowPunct/>
              <w:autoSpaceDE/>
              <w:autoSpaceDN/>
              <w:adjustRightInd/>
              <w:spacing w:after="0"/>
              <w:rPr>
                <w:rFonts w:eastAsia="Times New Roman"/>
                <w:color w:val="242424"/>
                <w:lang w:val="en-US" w:eastAsia="zh-CN"/>
              </w:rPr>
            </w:pPr>
            <w:r w:rsidRPr="009B5C53">
              <w:rPr>
                <w:rFonts w:eastAsia="Times New Roman"/>
                <w:color w:val="242424"/>
                <w:lang w:val="en-US" w:eastAsia="zh-CN"/>
              </w:rPr>
              <w:t>Channel model</w:t>
            </w:r>
          </w:p>
        </w:tc>
        <w:tc>
          <w:tcPr>
            <w:tcW w:w="3931" w:type="dxa"/>
            <w:hideMark/>
          </w:tcPr>
          <w:p w14:paraId="15B2F016" w14:textId="35603458" w:rsidR="009B5C53" w:rsidRPr="007C5FE9" w:rsidRDefault="00861DFF" w:rsidP="001B3F5B">
            <w:pPr>
              <w:overflowPunct/>
              <w:autoSpaceDE/>
              <w:autoSpaceDN/>
              <w:adjustRightInd/>
              <w:spacing w:after="0"/>
              <w:rPr>
                <w:rFonts w:eastAsia="Times New Roman"/>
                <w:sz w:val="24"/>
                <w:szCs w:val="24"/>
                <w:lang w:val="en-US" w:eastAsia="zh-CN"/>
              </w:rPr>
            </w:pPr>
            <w:proofErr w:type="spellStart"/>
            <w:r w:rsidRPr="00861DFF">
              <w:rPr>
                <w:rFonts w:eastAsia="Times New Roman"/>
                <w:color w:val="242424"/>
                <w:lang w:val="en-US" w:eastAsia="zh-CN"/>
              </w:rPr>
              <w:t>InF</w:t>
            </w:r>
            <w:proofErr w:type="spellEnd"/>
            <w:r w:rsidRPr="00861DFF">
              <w:rPr>
                <w:rFonts w:eastAsia="Times New Roman"/>
                <w:color w:val="242424"/>
                <w:lang w:val="en-US" w:eastAsia="zh-CN"/>
              </w:rPr>
              <w:t>-DH</w:t>
            </w:r>
          </w:p>
        </w:tc>
      </w:tr>
      <w:tr w:rsidR="00861DFF" w:rsidRPr="007C5FE9" w14:paraId="0A8F9580" w14:textId="77777777" w:rsidTr="001B3F5B">
        <w:tc>
          <w:tcPr>
            <w:tcW w:w="1515" w:type="dxa"/>
            <w:vMerge w:val="restart"/>
            <w:hideMark/>
          </w:tcPr>
          <w:p w14:paraId="04460278" w14:textId="2F6902B7" w:rsidR="00861DFF" w:rsidRPr="001B3F5B" w:rsidRDefault="00861DFF" w:rsidP="0053061C">
            <w:pPr>
              <w:overflowPunct/>
              <w:autoSpaceDE/>
              <w:autoSpaceDN/>
              <w:adjustRightInd/>
              <w:spacing w:after="0"/>
              <w:rPr>
                <w:rFonts w:eastAsiaTheme="minorEastAsia"/>
                <w:sz w:val="24"/>
                <w:szCs w:val="24"/>
                <w:lang w:val="en-US" w:eastAsia="zh-CN"/>
              </w:rPr>
            </w:pPr>
            <w:r w:rsidRPr="00E55309">
              <w:rPr>
                <w:rFonts w:eastAsia="Times New Roman"/>
                <w:color w:val="242424"/>
                <w:lang w:val="en-US" w:eastAsia="zh-CN"/>
              </w:rPr>
              <w:t>Layout</w:t>
            </w:r>
          </w:p>
        </w:tc>
        <w:tc>
          <w:tcPr>
            <w:tcW w:w="4033" w:type="dxa"/>
          </w:tcPr>
          <w:p w14:paraId="5883561B" w14:textId="3F186E51"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Hall size</w:t>
            </w:r>
          </w:p>
        </w:tc>
        <w:tc>
          <w:tcPr>
            <w:tcW w:w="3931" w:type="dxa"/>
            <w:hideMark/>
          </w:tcPr>
          <w:p w14:paraId="0CD961F4" w14:textId="2672258B" w:rsidR="00861DFF" w:rsidRPr="007C5FE9" w:rsidRDefault="00861DFF" w:rsidP="001B3F5B">
            <w:pPr>
              <w:overflowPunct/>
              <w:autoSpaceDE/>
              <w:autoSpaceDN/>
              <w:adjustRightInd/>
              <w:spacing w:after="0"/>
              <w:rPr>
                <w:rFonts w:eastAsia="Times New Roman"/>
                <w:sz w:val="24"/>
                <w:szCs w:val="24"/>
                <w:lang w:val="en-US" w:eastAsia="zh-CN"/>
              </w:rPr>
            </w:pPr>
            <w:proofErr w:type="spellStart"/>
            <w:r w:rsidRPr="00631879">
              <w:rPr>
                <w:rFonts w:eastAsia="Times New Roman"/>
                <w:color w:val="000000" w:themeColor="text1"/>
                <w:lang w:val="de"/>
              </w:rPr>
              <w:t>InF</w:t>
            </w:r>
            <w:proofErr w:type="spellEnd"/>
            <w:r w:rsidRPr="00631879">
              <w:rPr>
                <w:rFonts w:eastAsia="Times New Roman"/>
                <w:color w:val="000000" w:themeColor="text1"/>
                <w:lang w:val="de"/>
              </w:rPr>
              <w:t>-DH: 120x60 m</w:t>
            </w:r>
          </w:p>
        </w:tc>
      </w:tr>
      <w:tr w:rsidR="00861DFF" w:rsidRPr="007C5FE9" w14:paraId="7CA96856" w14:textId="77777777" w:rsidTr="001B3F5B">
        <w:tc>
          <w:tcPr>
            <w:tcW w:w="1515" w:type="dxa"/>
            <w:vMerge/>
            <w:hideMark/>
          </w:tcPr>
          <w:p w14:paraId="41670A65" w14:textId="6E0D02C0" w:rsidR="00861DFF" w:rsidRPr="007C5FE9" w:rsidRDefault="00861DFF" w:rsidP="00861DFF">
            <w:pPr>
              <w:overflowPunct/>
              <w:autoSpaceDE/>
              <w:autoSpaceDN/>
              <w:adjustRightInd/>
              <w:spacing w:after="0"/>
              <w:rPr>
                <w:rFonts w:eastAsia="Times New Roman"/>
                <w:sz w:val="24"/>
                <w:szCs w:val="24"/>
                <w:lang w:val="en-US" w:eastAsia="zh-CN"/>
              </w:rPr>
            </w:pPr>
          </w:p>
        </w:tc>
        <w:tc>
          <w:tcPr>
            <w:tcW w:w="4033" w:type="dxa"/>
          </w:tcPr>
          <w:p w14:paraId="6EFF94F0" w14:textId="7FA5A9B7"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BS locations</w:t>
            </w:r>
          </w:p>
        </w:tc>
        <w:tc>
          <w:tcPr>
            <w:tcW w:w="3931" w:type="dxa"/>
            <w:hideMark/>
          </w:tcPr>
          <w:p w14:paraId="7B27CB80" w14:textId="77777777" w:rsidR="00861DFF" w:rsidRDefault="00861DFF" w:rsidP="00861DFF">
            <w:pPr>
              <w:overflowPunct/>
              <w:autoSpaceDE/>
              <w:autoSpaceDN/>
              <w:adjustRightInd/>
              <w:spacing w:after="0"/>
              <w:rPr>
                <w:rFonts w:eastAsia="Times New Roman"/>
                <w:color w:val="242424"/>
                <w:lang w:val="en-US" w:eastAsia="zh-CN"/>
              </w:rPr>
            </w:pPr>
            <w:r w:rsidRPr="00861DFF">
              <w:rPr>
                <w:rFonts w:eastAsia="Times New Roman"/>
                <w:color w:val="242424"/>
                <w:lang w:val="en-US" w:eastAsia="zh-CN"/>
              </w:rPr>
              <w:t>18 BSs on a square lattice with spacing 20m, located 10m from the walls.</w:t>
            </w:r>
          </w:p>
          <w:p w14:paraId="290695B1" w14:textId="24C52938" w:rsidR="00861DFF" w:rsidRPr="007C5FE9" w:rsidRDefault="00861DFF" w:rsidP="001B3F5B">
            <w:pPr>
              <w:overflowPunct/>
              <w:autoSpaceDE/>
              <w:autoSpaceDN/>
              <w:adjustRightInd/>
              <w:spacing w:after="0"/>
              <w:rPr>
                <w:rFonts w:eastAsia="Times New Roman"/>
                <w:sz w:val="24"/>
                <w:szCs w:val="24"/>
                <w:lang w:val="en-US" w:eastAsia="zh-CN"/>
              </w:rPr>
            </w:pPr>
            <w:r w:rsidRPr="00142E5A">
              <w:rPr>
                <w:noProof/>
              </w:rPr>
              <w:drawing>
                <wp:inline distT="0" distB="0" distL="0" distR="0" wp14:anchorId="5BA96244" wp14:editId="0C2BACCA">
                  <wp:extent cx="2414270" cy="13169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4270" cy="1316990"/>
                          </a:xfrm>
                          <a:prstGeom prst="rect">
                            <a:avLst/>
                          </a:prstGeom>
                          <a:noFill/>
                        </pic:spPr>
                      </pic:pic>
                    </a:graphicData>
                  </a:graphic>
                </wp:inline>
              </w:drawing>
            </w:r>
          </w:p>
        </w:tc>
      </w:tr>
      <w:tr w:rsidR="00861DFF" w:rsidRPr="007C5FE9" w14:paraId="14C0317D" w14:textId="77777777" w:rsidTr="001B3F5B">
        <w:tc>
          <w:tcPr>
            <w:tcW w:w="1515" w:type="dxa"/>
            <w:vMerge/>
          </w:tcPr>
          <w:p w14:paraId="0A7769CA" w14:textId="77777777" w:rsidR="00861DFF" w:rsidRPr="007C5FE9" w:rsidRDefault="00861DFF" w:rsidP="00861DFF">
            <w:pPr>
              <w:overflowPunct/>
              <w:autoSpaceDE/>
              <w:autoSpaceDN/>
              <w:adjustRightInd/>
              <w:spacing w:after="0"/>
              <w:rPr>
                <w:rFonts w:eastAsia="Times New Roman"/>
                <w:color w:val="242424"/>
                <w:lang w:val="en-US" w:eastAsia="zh-CN"/>
              </w:rPr>
            </w:pPr>
          </w:p>
        </w:tc>
        <w:tc>
          <w:tcPr>
            <w:tcW w:w="4033" w:type="dxa"/>
          </w:tcPr>
          <w:p w14:paraId="4811B26D" w14:textId="1BB55F6C"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Room height</w:t>
            </w:r>
          </w:p>
        </w:tc>
        <w:tc>
          <w:tcPr>
            <w:tcW w:w="3931" w:type="dxa"/>
          </w:tcPr>
          <w:p w14:paraId="2222310B" w14:textId="170C1BC5" w:rsidR="00861DFF" w:rsidRPr="007C5FE9" w:rsidRDefault="00861DFF" w:rsidP="001B3F5B">
            <w:pPr>
              <w:overflowPunct/>
              <w:autoSpaceDE/>
              <w:autoSpaceDN/>
              <w:adjustRightInd/>
              <w:spacing w:after="0"/>
              <w:rPr>
                <w:rFonts w:eastAsia="Times New Roman"/>
                <w:color w:val="242424"/>
                <w:lang w:val="en-US" w:eastAsia="zh-CN"/>
              </w:rPr>
            </w:pPr>
            <w:r w:rsidRPr="00236C31">
              <w:rPr>
                <w:rFonts w:eastAsia="Times New Roman"/>
                <w:color w:val="000000" w:themeColor="text1"/>
                <w:lang w:val="en-US"/>
              </w:rPr>
              <w:t>10m</w:t>
            </w:r>
          </w:p>
        </w:tc>
      </w:tr>
      <w:tr w:rsidR="00861DFF" w:rsidRPr="007C5FE9" w14:paraId="228991C6" w14:textId="77777777" w:rsidTr="001B3F5B">
        <w:tc>
          <w:tcPr>
            <w:tcW w:w="5548" w:type="dxa"/>
            <w:gridSpan w:val="2"/>
          </w:tcPr>
          <w:p w14:paraId="79195E74" w14:textId="39F03D52"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Number of macro sectors per site</w:t>
            </w:r>
          </w:p>
        </w:tc>
        <w:tc>
          <w:tcPr>
            <w:tcW w:w="3931" w:type="dxa"/>
          </w:tcPr>
          <w:p w14:paraId="60CFE4CE" w14:textId="258023FE"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1</w:t>
            </w:r>
          </w:p>
        </w:tc>
      </w:tr>
      <w:tr w:rsidR="00861DFF" w:rsidRPr="007C5FE9" w14:paraId="67A070C4" w14:textId="77777777" w:rsidTr="001B3F5B">
        <w:tc>
          <w:tcPr>
            <w:tcW w:w="5548" w:type="dxa"/>
            <w:gridSpan w:val="2"/>
          </w:tcPr>
          <w:p w14:paraId="42CCD33A" w14:textId="41209AC8"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Penetration loss</w:t>
            </w:r>
          </w:p>
        </w:tc>
        <w:tc>
          <w:tcPr>
            <w:tcW w:w="3931" w:type="dxa"/>
          </w:tcPr>
          <w:p w14:paraId="2176DA46" w14:textId="16A12FD5"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0dB</w:t>
            </w:r>
          </w:p>
        </w:tc>
      </w:tr>
      <w:tr w:rsidR="00861DFF" w:rsidRPr="007C5FE9" w14:paraId="70F25FA4" w14:textId="77777777" w:rsidTr="001B3F5B">
        <w:tc>
          <w:tcPr>
            <w:tcW w:w="5548" w:type="dxa"/>
            <w:gridSpan w:val="2"/>
          </w:tcPr>
          <w:p w14:paraId="7AAD0D63" w14:textId="17D90C27"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Path loss model</w:t>
            </w:r>
          </w:p>
        </w:tc>
        <w:tc>
          <w:tcPr>
            <w:tcW w:w="3931" w:type="dxa"/>
          </w:tcPr>
          <w:p w14:paraId="1FC202CE" w14:textId="39182EB9" w:rsidR="00861DFF" w:rsidRPr="007C5FE9" w:rsidRDefault="00861DFF" w:rsidP="001B3F5B">
            <w:pPr>
              <w:overflowPunct/>
              <w:autoSpaceDE/>
              <w:autoSpaceDN/>
              <w:adjustRightInd/>
              <w:spacing w:after="0"/>
              <w:rPr>
                <w:rFonts w:eastAsia="Times New Roman"/>
                <w:color w:val="242424"/>
                <w:lang w:val="en-US" w:eastAsia="zh-CN"/>
              </w:rPr>
            </w:pPr>
            <w:proofErr w:type="spellStart"/>
            <w:r w:rsidRPr="00016951">
              <w:rPr>
                <w:rFonts w:eastAsia="Times New Roman"/>
                <w:color w:val="000000" w:themeColor="text1"/>
                <w:lang w:val="en-US"/>
              </w:rPr>
              <w:t>NR_InF_DH</w:t>
            </w:r>
            <w:proofErr w:type="spellEnd"/>
          </w:p>
        </w:tc>
      </w:tr>
      <w:tr w:rsidR="00861DFF" w:rsidRPr="007C5FE9" w14:paraId="49F90BBD" w14:textId="77777777" w:rsidTr="001B3F5B">
        <w:tc>
          <w:tcPr>
            <w:tcW w:w="5548" w:type="dxa"/>
            <w:gridSpan w:val="2"/>
          </w:tcPr>
          <w:p w14:paraId="38FA880D" w14:textId="629291C4"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horizontal drop procedure</w:t>
            </w:r>
          </w:p>
        </w:tc>
        <w:tc>
          <w:tcPr>
            <w:tcW w:w="3931" w:type="dxa"/>
          </w:tcPr>
          <w:p w14:paraId="7E422100" w14:textId="00516FA4" w:rsidR="00861DFF" w:rsidRPr="007C5FE9" w:rsidRDefault="00861DFF" w:rsidP="008B3018">
            <w:pPr>
              <w:overflowPunct/>
              <w:autoSpaceDE/>
              <w:autoSpaceDN/>
              <w:adjustRightInd/>
              <w:spacing w:after="0"/>
              <w:rPr>
                <w:rFonts w:eastAsia="Times New Roman"/>
                <w:color w:val="242424"/>
                <w:lang w:val="en-US" w:eastAsia="zh-CN"/>
              </w:rPr>
            </w:pPr>
            <w:proofErr w:type="gramStart"/>
            <w:r w:rsidRPr="00016951">
              <w:rPr>
                <w:rFonts w:eastAsia="Times New Roman"/>
                <w:color w:val="000000" w:themeColor="text1"/>
                <w:lang w:val="en-US"/>
              </w:rPr>
              <w:t>UE's</w:t>
            </w:r>
            <w:proofErr w:type="gramEnd"/>
            <w:r w:rsidRPr="00016951">
              <w:rPr>
                <w:rFonts w:eastAsia="Times New Roman"/>
                <w:color w:val="000000" w:themeColor="text1"/>
                <w:lang w:val="en-US"/>
              </w:rPr>
              <w:t xml:space="preserve"> are dropped in a uniform random fashion across the entire layout while adhering to specified constraints on minimum distances.</w:t>
            </w:r>
          </w:p>
        </w:tc>
      </w:tr>
      <w:tr w:rsidR="00861DFF" w:rsidRPr="007C5FE9" w14:paraId="5DD1FED7" w14:textId="77777777" w:rsidTr="001B3F5B">
        <w:tc>
          <w:tcPr>
            <w:tcW w:w="5548" w:type="dxa"/>
            <w:gridSpan w:val="2"/>
          </w:tcPr>
          <w:p w14:paraId="72442C8C" w14:textId="72E9BADC"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antenna height</w:t>
            </w:r>
          </w:p>
        </w:tc>
        <w:tc>
          <w:tcPr>
            <w:tcW w:w="3931" w:type="dxa"/>
          </w:tcPr>
          <w:p w14:paraId="3C6DDD5D" w14:textId="6AD0B7B1" w:rsidR="00861DFF" w:rsidRPr="007C5FE9" w:rsidRDefault="00861DFF" w:rsidP="008B3018">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Baseline: 1.5m</w:t>
            </w:r>
          </w:p>
        </w:tc>
      </w:tr>
      <w:tr w:rsidR="00861DFF" w:rsidRPr="007C5FE9" w14:paraId="3D01E332" w14:textId="77777777" w:rsidTr="001B3F5B">
        <w:tc>
          <w:tcPr>
            <w:tcW w:w="5548" w:type="dxa"/>
            <w:gridSpan w:val="2"/>
          </w:tcPr>
          <w:p w14:paraId="5C2A77F0" w14:textId="10AC03A8"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mobility</w:t>
            </w:r>
          </w:p>
        </w:tc>
        <w:tc>
          <w:tcPr>
            <w:tcW w:w="3931" w:type="dxa"/>
          </w:tcPr>
          <w:p w14:paraId="6448195D" w14:textId="06E8B149"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3km/h</w:t>
            </w:r>
          </w:p>
        </w:tc>
      </w:tr>
      <w:tr w:rsidR="00861DFF" w:rsidRPr="007C5FE9" w14:paraId="2177CBC3" w14:textId="77777777" w:rsidTr="001B3F5B">
        <w:tc>
          <w:tcPr>
            <w:tcW w:w="5548" w:type="dxa"/>
            <w:gridSpan w:val="2"/>
          </w:tcPr>
          <w:p w14:paraId="5094811C" w14:textId="1070B20A" w:rsidR="00861DFF" w:rsidRPr="00987023" w:rsidRDefault="00861DFF" w:rsidP="00861DFF">
            <w:pPr>
              <w:overflowPunct/>
              <w:autoSpaceDE/>
              <w:autoSpaceDN/>
              <w:adjustRightInd/>
              <w:spacing w:after="0"/>
              <w:rPr>
                <w:rFonts w:eastAsia="Times New Roman"/>
                <w:color w:val="242424"/>
                <w:lang w:val="da-DK" w:eastAsia="zh-CN"/>
              </w:rPr>
            </w:pPr>
            <w:r w:rsidRPr="00987023">
              <w:rPr>
                <w:rFonts w:eastAsia="Times New Roman"/>
                <w:color w:val="242424"/>
                <w:lang w:val="da-DK" w:eastAsia="zh-CN"/>
              </w:rPr>
              <w:t xml:space="preserve">Min </w:t>
            </w:r>
            <w:proofErr w:type="spellStart"/>
            <w:r w:rsidRPr="00987023">
              <w:rPr>
                <w:rFonts w:eastAsia="Times New Roman"/>
                <w:color w:val="242424"/>
                <w:lang w:val="da-DK" w:eastAsia="zh-CN"/>
              </w:rPr>
              <w:t>gNB</w:t>
            </w:r>
            <w:proofErr w:type="spellEnd"/>
            <w:r w:rsidRPr="00987023">
              <w:rPr>
                <w:rFonts w:eastAsia="Times New Roman"/>
                <w:color w:val="242424"/>
                <w:lang w:val="da-DK" w:eastAsia="zh-CN"/>
              </w:rPr>
              <w:t>-UE distance (2D), m</w:t>
            </w:r>
          </w:p>
        </w:tc>
        <w:tc>
          <w:tcPr>
            <w:tcW w:w="3931" w:type="dxa"/>
          </w:tcPr>
          <w:p w14:paraId="6C29FA64" w14:textId="4A0859BE" w:rsidR="00861DFF" w:rsidRPr="007C5FE9" w:rsidRDefault="00861DFF" w:rsidP="001B3F5B">
            <w:pPr>
              <w:overflowPunct/>
              <w:autoSpaceDE/>
              <w:autoSpaceDN/>
              <w:adjustRightInd/>
              <w:spacing w:after="0"/>
              <w:rPr>
                <w:rFonts w:eastAsia="Times New Roman"/>
                <w:color w:val="242424"/>
                <w:lang w:val="en-US" w:eastAsia="zh-CN"/>
              </w:rPr>
            </w:pPr>
            <w:r>
              <w:rPr>
                <w:rFonts w:eastAsia="Times New Roman"/>
                <w:color w:val="000000" w:themeColor="text1"/>
                <w:lang w:val="en-US"/>
              </w:rPr>
              <w:t>R</w:t>
            </w:r>
            <w:r w:rsidRPr="00016951">
              <w:rPr>
                <w:rFonts w:eastAsia="Times New Roman"/>
                <w:color w:val="000000" w:themeColor="text1"/>
                <w:lang w:val="en-US"/>
              </w:rPr>
              <w:t>andom</w:t>
            </w:r>
            <w:r w:rsidR="00987021">
              <w:rPr>
                <w:rFonts w:eastAsia="Times New Roman"/>
                <w:color w:val="000000" w:themeColor="text1"/>
                <w:lang w:val="en-US"/>
              </w:rPr>
              <w:t xml:space="preserve"> </w:t>
            </w:r>
            <w:r w:rsidR="00562BE9">
              <w:rPr>
                <w:rFonts w:eastAsia="Times New Roman"/>
                <w:color w:val="000000" w:themeColor="text1"/>
                <w:lang w:val="en-US"/>
              </w:rPr>
              <w:t>c</w:t>
            </w:r>
            <w:r w:rsidRPr="00016951">
              <w:rPr>
                <w:rFonts w:eastAsia="Times New Roman"/>
                <w:color w:val="000000" w:themeColor="text1"/>
                <w:lang w:val="en-US"/>
              </w:rPr>
              <w:t>ircle (</w:t>
            </w:r>
            <w:proofErr w:type="spellStart"/>
            <w:r w:rsidRPr="00016951">
              <w:rPr>
                <w:rFonts w:eastAsia="Times New Roman"/>
                <w:color w:val="000000" w:themeColor="text1"/>
                <w:lang w:val="en-US"/>
              </w:rPr>
              <w:t>gNBs</w:t>
            </w:r>
            <w:proofErr w:type="spellEnd"/>
            <w:r w:rsidRPr="00016951">
              <w:rPr>
                <w:rFonts w:eastAsia="Times New Roman"/>
                <w:color w:val="000000" w:themeColor="text1"/>
                <w:lang w:val="en-US"/>
              </w:rPr>
              <w:t xml:space="preserve"> are placed in a random circle located a given distance from the site location with</w:t>
            </w:r>
            <w:r w:rsidRPr="00F851E7">
              <w:rPr>
                <w:rFonts w:eastAsia="Times New Roman"/>
                <w:color w:val="000000" w:themeColor="text1"/>
                <w:lang w:val="en-US"/>
              </w:rPr>
              <w:t xml:space="preserve"> min distance 1m.)</w:t>
            </w:r>
          </w:p>
        </w:tc>
      </w:tr>
      <w:tr w:rsidR="00861DFF" w:rsidRPr="007C5FE9" w14:paraId="137BC08A" w14:textId="77777777" w:rsidTr="001B3F5B">
        <w:tc>
          <w:tcPr>
            <w:tcW w:w="5548" w:type="dxa"/>
            <w:gridSpan w:val="2"/>
          </w:tcPr>
          <w:p w14:paraId="0BD0AE04" w14:textId="725C11FD" w:rsidR="00861DFF" w:rsidRPr="00E55309" w:rsidRDefault="00861DFF" w:rsidP="00861DFF">
            <w:pPr>
              <w:overflowPunct/>
              <w:autoSpaceDE/>
              <w:autoSpaceDN/>
              <w:adjustRightInd/>
              <w:spacing w:after="0"/>
              <w:rPr>
                <w:rFonts w:eastAsia="Times New Roman"/>
                <w:color w:val="242424"/>
                <w:lang w:val="en-US" w:eastAsia="zh-CN"/>
              </w:rPr>
            </w:pPr>
            <w:proofErr w:type="spellStart"/>
            <w:r w:rsidRPr="00E55309">
              <w:rPr>
                <w:rFonts w:eastAsia="Times New Roman"/>
                <w:color w:val="242424"/>
                <w:lang w:val="en-US" w:eastAsia="zh-CN"/>
              </w:rPr>
              <w:t>gNB</w:t>
            </w:r>
            <w:proofErr w:type="spellEnd"/>
            <w:r w:rsidRPr="00E55309">
              <w:rPr>
                <w:rFonts w:eastAsia="Times New Roman"/>
                <w:color w:val="242424"/>
                <w:lang w:val="en-US" w:eastAsia="zh-CN"/>
              </w:rPr>
              <w:t xml:space="preserve"> antenna height</w:t>
            </w:r>
          </w:p>
        </w:tc>
        <w:tc>
          <w:tcPr>
            <w:tcW w:w="3931" w:type="dxa"/>
          </w:tcPr>
          <w:p w14:paraId="5BBFB07C" w14:textId="77777777" w:rsidR="00861DFF" w:rsidRDefault="00861DFF" w:rsidP="00861DFF">
            <w:pPr>
              <w:rPr>
                <w:rFonts w:eastAsia="Times New Roman"/>
                <w:color w:val="000000" w:themeColor="text1"/>
                <w:lang w:val="en-US"/>
              </w:rPr>
            </w:pPr>
            <w:r w:rsidRPr="00016951">
              <w:rPr>
                <w:rFonts w:eastAsia="Times New Roman"/>
                <w:color w:val="000000" w:themeColor="text1"/>
                <w:lang w:val="en-US"/>
              </w:rPr>
              <w:t>Baseline: 8m</w:t>
            </w:r>
          </w:p>
          <w:p w14:paraId="5FB08F71" w14:textId="63E27104" w:rsidR="00861DFF" w:rsidRPr="001B3F5B" w:rsidRDefault="00861DFF" w:rsidP="001B3F5B">
            <w:pPr>
              <w:rPr>
                <w:rFonts w:eastAsia="SimSun"/>
                <w:lang w:eastAsia="en-US"/>
              </w:rPr>
            </w:pPr>
            <w:r w:rsidRPr="00016951">
              <w:rPr>
                <w:rFonts w:eastAsia="Times New Roman"/>
                <w:color w:val="000000" w:themeColor="text1"/>
                <w:lang w:val="en-US"/>
              </w:rPr>
              <w:t>(Optional): FFS</w:t>
            </w:r>
          </w:p>
        </w:tc>
      </w:tr>
      <w:tr w:rsidR="00861DFF" w:rsidRPr="007C5FE9" w14:paraId="3BC973A0" w14:textId="77777777" w:rsidTr="001B3F5B">
        <w:tc>
          <w:tcPr>
            <w:tcW w:w="5548" w:type="dxa"/>
            <w:gridSpan w:val="2"/>
          </w:tcPr>
          <w:p w14:paraId="0D96237C" w14:textId="71FBF53D"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Clutter parameters: {density</w:t>
            </w:r>
            <w:r w:rsidR="00562277">
              <w:rPr>
                <w:rFonts w:eastAsia="Times New Roman"/>
                <w:color w:val="242424"/>
                <w:lang w:val="en-US" w:eastAsia="zh-CN"/>
              </w:rPr>
              <w:t xml:space="preserve">: </w:t>
            </w:r>
            <w:r w:rsidRPr="00E55309">
              <w:rPr>
                <w:rFonts w:eastAsia="Times New Roman"/>
                <w:color w:val="242424"/>
                <w:lang w:val="en-US" w:eastAsia="zh-CN"/>
              </w:rPr>
              <w:t>r, height</w:t>
            </w:r>
            <w:r w:rsidR="00562277">
              <w:rPr>
                <w:rFonts w:eastAsia="Times New Roman"/>
                <w:color w:val="242424"/>
                <w:lang w:val="en-US" w:eastAsia="zh-CN"/>
              </w:rPr>
              <w:t xml:space="preserve">: </w:t>
            </w:r>
            <w:r w:rsidRPr="00E55309">
              <w:rPr>
                <w:rFonts w:eastAsia="Times New Roman"/>
                <w:color w:val="242424"/>
                <w:lang w:val="en-US" w:eastAsia="zh-CN"/>
              </w:rPr>
              <w:t>h,</w:t>
            </w:r>
            <w:r w:rsidR="00562277">
              <w:rPr>
                <w:rFonts w:eastAsia="Times New Roman"/>
                <w:color w:val="242424"/>
                <w:lang w:val="en-US" w:eastAsia="zh-CN"/>
              </w:rPr>
              <w:t xml:space="preserve"> </w:t>
            </w:r>
            <w:r w:rsidRPr="00E55309">
              <w:rPr>
                <w:rFonts w:eastAsia="Times New Roman"/>
                <w:color w:val="242424"/>
                <w:lang w:val="en-US" w:eastAsia="zh-CN"/>
              </w:rPr>
              <w:t>size</w:t>
            </w:r>
            <w:r w:rsidR="00562277">
              <w:rPr>
                <w:rFonts w:eastAsia="Times New Roman"/>
                <w:color w:val="242424"/>
                <w:lang w:val="en-US" w:eastAsia="zh-CN"/>
              </w:rPr>
              <w:t>: d</w:t>
            </w:r>
            <w:r w:rsidRPr="00E55309">
              <w:rPr>
                <w:rFonts w:eastAsia="Times New Roman"/>
                <w:color w:val="242424"/>
                <w:lang w:val="en-US" w:eastAsia="zh-CN"/>
              </w:rPr>
              <w:t>}</w:t>
            </w:r>
          </w:p>
        </w:tc>
        <w:tc>
          <w:tcPr>
            <w:tcW w:w="3931" w:type="dxa"/>
          </w:tcPr>
          <w:p w14:paraId="53DC0C1C" w14:textId="221C860E"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rPr>
              <w:t>{40%, 2m, 2m}</w:t>
            </w:r>
          </w:p>
        </w:tc>
      </w:tr>
      <w:tr w:rsidR="00861DFF" w:rsidRPr="007C5FE9" w14:paraId="6E3D09D8" w14:textId="77777777" w:rsidTr="001B3F5B">
        <w:tc>
          <w:tcPr>
            <w:tcW w:w="9479" w:type="dxa"/>
            <w:gridSpan w:val="3"/>
          </w:tcPr>
          <w:p w14:paraId="47FDCA0C" w14:textId="241A658D" w:rsidR="00861DFF" w:rsidRPr="00016951" w:rsidRDefault="00861DFF" w:rsidP="00861DFF">
            <w:pPr>
              <w:overflowPunct/>
              <w:autoSpaceDE/>
              <w:autoSpaceDN/>
              <w:adjustRightInd/>
              <w:spacing w:after="0"/>
              <w:rPr>
                <w:rFonts w:eastAsia="Times New Roman"/>
                <w:color w:val="000000" w:themeColor="text1"/>
              </w:rPr>
            </w:pPr>
            <w:r w:rsidRPr="00861DFF">
              <w:rPr>
                <w:rFonts w:eastAsia="Times New Roman"/>
                <w:color w:val="000000" w:themeColor="text1"/>
              </w:rPr>
              <w:t>Note 1: According to Table A.2.1-7 in 3GPP TR 38.802</w:t>
            </w:r>
          </w:p>
        </w:tc>
      </w:tr>
    </w:tbl>
    <w:p w14:paraId="76D86CF6" w14:textId="220428D4" w:rsidR="00CC3CEA" w:rsidRDefault="00CC3CEA" w:rsidP="000B1223">
      <w:pPr>
        <w:spacing w:after="120"/>
        <w:jc w:val="both"/>
        <w:rPr>
          <w:lang w:eastAsia="zh-CN"/>
        </w:rPr>
      </w:pPr>
    </w:p>
    <w:p w14:paraId="20ACE79C" w14:textId="159CA2DC" w:rsidR="00670EAE" w:rsidRPr="00CA271B" w:rsidRDefault="00670EAE" w:rsidP="00DB5E07">
      <w:pPr>
        <w:rPr>
          <w:lang w:val="en-US"/>
        </w:rPr>
      </w:pPr>
    </w:p>
    <w:p w14:paraId="11AE3900" w14:textId="18677B9C" w:rsidR="00803A0F" w:rsidRDefault="00562AB1" w:rsidP="00AF3A2E">
      <w:pPr>
        <w:pStyle w:val="Heading3"/>
        <w:rPr>
          <w:lang w:val="en-US"/>
        </w:rPr>
      </w:pPr>
      <w:r w:rsidRPr="00562AB1">
        <w:rPr>
          <w:lang w:val="en-US"/>
        </w:rPr>
        <w:lastRenderedPageBreak/>
        <w:t xml:space="preserve">Performance </w:t>
      </w:r>
      <w:r>
        <w:rPr>
          <w:lang w:val="en-US"/>
        </w:rPr>
        <w:t>Evaluation</w:t>
      </w:r>
      <w:r w:rsidRPr="00562AB1">
        <w:rPr>
          <w:lang w:val="en-US"/>
        </w:rPr>
        <w:t xml:space="preserve"> </w:t>
      </w:r>
    </w:p>
    <w:p w14:paraId="71EB72BA" w14:textId="7A9E3697" w:rsidR="003B03BD" w:rsidRDefault="0027210F" w:rsidP="001B3F5B">
      <w:pPr>
        <w:jc w:val="both"/>
      </w:pPr>
      <w:r w:rsidRPr="00172337">
        <w:t>Performance comparison between training with random data selection and with on-demand labelled data are illustrated in Fig.</w:t>
      </w:r>
      <w:r w:rsidRPr="00172337">
        <w:rPr>
          <w:b/>
          <w:bCs/>
        </w:rPr>
        <w:t xml:space="preserve"> </w:t>
      </w:r>
      <w:r w:rsidRPr="00172337">
        <w:t xml:space="preserve">2. </w:t>
      </w:r>
      <w:r w:rsidR="00140A37">
        <w:t>W</w:t>
      </w:r>
      <w:r w:rsidRPr="00172337">
        <w:t xml:space="preserve">ith the increase of data volume used for training, the LOS/NLOS estimation accuracy </w:t>
      </w:r>
      <w:r w:rsidR="00A3482A">
        <w:rPr>
          <w:rFonts w:hint="eastAsia"/>
          <w:lang w:eastAsia="zh-CN"/>
        </w:rPr>
        <w:t>clim</w:t>
      </w:r>
      <w:r w:rsidR="00A3482A">
        <w:t xml:space="preserve">bs for both approach and </w:t>
      </w:r>
      <w:r w:rsidR="00215F97">
        <w:t xml:space="preserve">on-demand labelling approach is </w:t>
      </w:r>
      <w:r w:rsidR="00140A37">
        <w:t xml:space="preserve">always </w:t>
      </w:r>
      <w:r w:rsidR="00215F97">
        <w:t>leading</w:t>
      </w:r>
      <w:r w:rsidR="00140A37">
        <w:t xml:space="preserve">. </w:t>
      </w:r>
      <w:r w:rsidR="007C0671" w:rsidRPr="00172337">
        <w:t xml:space="preserve">To reach a close-to-optimal accuracy level of 81 % for training based on random data selection, the number of required labelled data for training can be reduced by approximately 65% using on-demand labelling. </w:t>
      </w:r>
      <w:r w:rsidR="00140A37">
        <w:t>It’s understand</w:t>
      </w:r>
      <w:r w:rsidR="00731F44">
        <w:t xml:space="preserve">able for on-demand labelling has selective </w:t>
      </w:r>
      <w:r w:rsidR="00F80458">
        <w:t xml:space="preserve">skipped the </w:t>
      </w:r>
      <w:r w:rsidR="003A3645">
        <w:t xml:space="preserve">CIR that current ML model can already estimate with high confidence, therefore </w:t>
      </w:r>
      <w:r w:rsidR="00663AAB">
        <w:t xml:space="preserve">only </w:t>
      </w:r>
      <w:r w:rsidR="0000658D">
        <w:t>h</w:t>
      </w:r>
      <w:r w:rsidR="00663AAB">
        <w:t xml:space="preserve">igh-informative data are </w:t>
      </w:r>
      <w:r w:rsidR="0000658D">
        <w:t>selected for model training.</w:t>
      </w:r>
    </w:p>
    <w:p w14:paraId="21A49D17" w14:textId="77777777" w:rsidR="00FE4B71" w:rsidRDefault="00FE4B71" w:rsidP="0027210F"/>
    <w:p w14:paraId="5B060F8E" w14:textId="77777777" w:rsidR="0027210F" w:rsidRPr="00172337" w:rsidRDefault="0027210F" w:rsidP="0027210F">
      <w:pPr>
        <w:ind w:left="360"/>
        <w:jc w:val="center"/>
      </w:pPr>
      <w:r w:rsidRPr="00172337">
        <w:rPr>
          <w:noProof/>
        </w:rPr>
        <w:drawing>
          <wp:inline distT="0" distB="0" distL="0" distR="0" wp14:anchorId="584EAAE4" wp14:editId="5CFEDB32">
            <wp:extent cx="2876909"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909" cy="2160000"/>
                    </a:xfrm>
                    <a:prstGeom prst="rect">
                      <a:avLst/>
                    </a:prstGeom>
                    <a:noFill/>
                  </pic:spPr>
                </pic:pic>
              </a:graphicData>
            </a:graphic>
          </wp:inline>
        </w:drawing>
      </w:r>
    </w:p>
    <w:p w14:paraId="128FA85C" w14:textId="172D7C6B" w:rsidR="0027210F" w:rsidRDefault="0027210F" w:rsidP="00A72E9C">
      <w:pPr>
        <w:ind w:left="360"/>
        <w:jc w:val="both"/>
      </w:pPr>
      <w:r w:rsidRPr="00172337">
        <w:rPr>
          <w:b/>
          <w:bCs/>
        </w:rPr>
        <w:t>Fig. 2:</w:t>
      </w:r>
      <w:r w:rsidRPr="00172337">
        <w:t xml:space="preserve"> </w:t>
      </w:r>
      <w:r w:rsidR="00C8068D">
        <w:t>LOS/NLOS detection a</w:t>
      </w:r>
      <w:r w:rsidRPr="00172337">
        <w:t xml:space="preserve">ccuracy </w:t>
      </w:r>
      <w:r w:rsidR="00C8068D">
        <w:t>versus</w:t>
      </w:r>
      <w:r w:rsidRPr="00172337">
        <w:t xml:space="preserve"> required labelled data </w:t>
      </w:r>
      <w:r w:rsidR="00D75949">
        <w:t xml:space="preserve">volume </w:t>
      </w:r>
      <w:r w:rsidRPr="00172337">
        <w:t xml:space="preserve">in training between </w:t>
      </w:r>
      <w:r w:rsidR="00B84A9F">
        <w:t xml:space="preserve">two approaches, </w:t>
      </w:r>
      <w:r w:rsidRPr="00172337">
        <w:t xml:space="preserve">random data </w:t>
      </w:r>
      <w:r w:rsidR="00BA3674">
        <w:t xml:space="preserve">labelling </w:t>
      </w:r>
      <w:r w:rsidRPr="00172337">
        <w:t>and on-demand labell</w:t>
      </w:r>
      <w:r w:rsidR="00B84A9F">
        <w:t>ing</w:t>
      </w:r>
      <w:r w:rsidRPr="00172337">
        <w:t xml:space="preserve"> </w:t>
      </w:r>
    </w:p>
    <w:p w14:paraId="33B3F0F2" w14:textId="7A048195" w:rsidR="004F4A9A" w:rsidRDefault="004F4A9A" w:rsidP="00A72E9C">
      <w:pPr>
        <w:jc w:val="both"/>
        <w:rPr>
          <w:rStyle w:val="eop"/>
          <w:color w:val="000000"/>
          <w:shd w:val="clear" w:color="auto" w:fill="FFFFFF"/>
        </w:rPr>
      </w:pPr>
      <w:r>
        <w:rPr>
          <w:rStyle w:val="normaltextrun"/>
          <w:b/>
          <w:bCs/>
          <w:color w:val="000000"/>
          <w:shd w:val="clear" w:color="auto" w:fill="FFFFFF"/>
        </w:rPr>
        <w:t>Observation-</w:t>
      </w:r>
      <w:r w:rsidR="004E237B">
        <w:rPr>
          <w:rStyle w:val="normaltextrun"/>
          <w:b/>
          <w:bCs/>
          <w:color w:val="000000"/>
          <w:shd w:val="clear" w:color="auto" w:fill="FFFFFF"/>
        </w:rPr>
        <w:t>11</w:t>
      </w:r>
      <w:r>
        <w:rPr>
          <w:rStyle w:val="normaltextrun"/>
          <w:b/>
          <w:bCs/>
          <w:color w:val="000000"/>
          <w:shd w:val="clear" w:color="auto" w:fill="FFFFFF"/>
        </w:rPr>
        <w:t>: for example, with the increase of data volume used for training, the LOS/NLOS estimation accuracy climbs accordingly. To reach a close-to-optimal accuracy level of training based on random data selection like 81%, the number of required labelled data for training can be roughly reduced by 65% using on-demand labelling.</w:t>
      </w:r>
      <w:r>
        <w:rPr>
          <w:rStyle w:val="eop"/>
          <w:color w:val="000000"/>
          <w:shd w:val="clear" w:color="auto" w:fill="FFFFFF"/>
        </w:rPr>
        <w:t> </w:t>
      </w:r>
    </w:p>
    <w:p w14:paraId="192F4ECE" w14:textId="41A96890" w:rsidR="004F4A9A" w:rsidRPr="00172337" w:rsidRDefault="004F4A9A" w:rsidP="00A72E9C">
      <w:pPr>
        <w:jc w:val="both"/>
        <w:rPr>
          <w:b/>
          <w:bCs/>
        </w:rPr>
      </w:pPr>
      <w:r w:rsidRPr="00172337">
        <w:rPr>
          <w:b/>
          <w:bCs/>
        </w:rPr>
        <w:t>Proposal-</w:t>
      </w:r>
      <w:r w:rsidR="007B18DB">
        <w:rPr>
          <w:b/>
          <w:bCs/>
        </w:rPr>
        <w:t>10</w:t>
      </w:r>
      <w:r w:rsidRPr="00172337">
        <w:rPr>
          <w:b/>
          <w:bCs/>
        </w:rPr>
        <w:t xml:space="preserve">: RAN1 to investigate further the use of on-demand labelling mechanisms for </w:t>
      </w:r>
      <w:r>
        <w:rPr>
          <w:b/>
          <w:bCs/>
        </w:rPr>
        <w:t>LOS/NLOS detection for it could effectively reduce the required LOS/NLOS labelling by PRU.</w:t>
      </w:r>
      <w:r w:rsidRPr="00172337">
        <w:rPr>
          <w:b/>
          <w:bCs/>
        </w:rPr>
        <w:t xml:space="preserve"> </w:t>
      </w:r>
    </w:p>
    <w:p w14:paraId="4497C987" w14:textId="77777777" w:rsidR="007C5FE9" w:rsidRDefault="007C5FE9" w:rsidP="007C5FE9">
      <w:pPr>
        <w:overflowPunct/>
        <w:autoSpaceDE/>
        <w:autoSpaceDN/>
        <w:adjustRightInd/>
        <w:spacing w:after="0"/>
        <w:jc w:val="both"/>
        <w:rPr>
          <w:rFonts w:eastAsia="Times New Roman"/>
          <w:lang w:val="en-US" w:eastAsia="zh-CN"/>
        </w:rPr>
      </w:pPr>
      <w:r w:rsidRPr="007C5FE9">
        <w:rPr>
          <w:rFonts w:eastAsia="Times New Roman"/>
          <w:lang w:val="en-US" w:eastAsia="zh-CN"/>
        </w:rPr>
        <w:t xml:space="preserve">It is noteworthy that for LOS/NLOS classification using KNN typed ML model, KNN’s intermedia results can be used directly to assess its estimation uncertainty without introducing extra computational complexity. While for FCNN typed ML model, taking the FCNN structure presented as option-b in Sec. 3.1.1 of </w:t>
      </w:r>
      <w:r w:rsidRPr="007C5FE9">
        <w:rPr>
          <w:rFonts w:eastAsia="Times New Roman"/>
          <w:color w:val="000000"/>
          <w:shd w:val="clear" w:color="auto" w:fill="E1E3E6"/>
          <w:lang w:val="en-US" w:eastAsia="zh-CN"/>
        </w:rPr>
        <w:t>[4]</w:t>
      </w:r>
      <w:r w:rsidRPr="007C5FE9">
        <w:rPr>
          <w:rFonts w:eastAsia="Times New Roman"/>
          <w:lang w:val="en-US" w:eastAsia="zh-CN"/>
        </w:rPr>
        <w:t xml:space="preserve"> as an example, most of original NN parameters and intermediate results could be reused and only the last layer should be recalculated for estimation uncertainty assessment. As listed in Table 2, parameter number will increase from 0.24M (using random data selection) to 0.31M (using on-demand data selection) and FLOPs will increase from 2.38M to 4.33M accordingly. The gross number of training data for both training approaches is the same (13k samples). </w:t>
      </w:r>
    </w:p>
    <w:p w14:paraId="3B5F9A49" w14:textId="77777777" w:rsidR="008A245C" w:rsidRPr="007C5FE9" w:rsidRDefault="008A245C" w:rsidP="007C5FE9">
      <w:pPr>
        <w:overflowPunct/>
        <w:autoSpaceDE/>
        <w:autoSpaceDN/>
        <w:adjustRightInd/>
        <w:spacing w:after="0"/>
        <w:jc w:val="both"/>
        <w:rPr>
          <w:rFonts w:ascii="Segoe UI" w:eastAsia="Times New Roman" w:hAnsi="Segoe UI" w:cs="Segoe UI"/>
          <w:sz w:val="18"/>
          <w:szCs w:val="18"/>
          <w:lang w:val="en-US" w:eastAsia="zh-CN"/>
        </w:rPr>
      </w:pPr>
    </w:p>
    <w:p w14:paraId="5B4F87F7" w14:textId="628663FF" w:rsidR="007C5FE9" w:rsidRPr="000B42C2" w:rsidRDefault="007C5FE9" w:rsidP="000B42C2">
      <w:pPr>
        <w:overflowPunct/>
        <w:autoSpaceDE/>
        <w:autoSpaceDN/>
        <w:adjustRightInd/>
        <w:spacing w:after="0"/>
        <w:rPr>
          <w:rFonts w:ascii="Segoe UI" w:eastAsiaTheme="minorEastAsia" w:hAnsi="Segoe UI" w:cs="Segoe UI"/>
          <w:sz w:val="18"/>
          <w:szCs w:val="18"/>
          <w:lang w:val="en-US" w:eastAsia="zh-CN"/>
        </w:rPr>
      </w:pPr>
      <w:r w:rsidRPr="007C5FE9">
        <w:rPr>
          <w:rFonts w:eastAsia="Times New Roman"/>
          <w:b/>
          <w:bCs/>
          <w:lang w:val="en-US" w:eastAsia="zh-CN"/>
        </w:rPr>
        <w:t>Table 2</w:t>
      </w:r>
      <w:r w:rsidRPr="007C5FE9">
        <w:rPr>
          <w:rFonts w:eastAsia="Times New Roman"/>
          <w:lang w:val="en-US" w:eastAsia="zh-CN"/>
        </w:rPr>
        <w:t xml:space="preserve">: </w:t>
      </w:r>
      <w:r w:rsidR="000B42C2">
        <w:rPr>
          <w:rFonts w:eastAsia="Times New Roman"/>
          <w:lang w:val="en-US" w:eastAsia="zh-CN"/>
        </w:rPr>
        <w:t>Model information and e</w:t>
      </w:r>
      <w:r w:rsidR="007D300D" w:rsidRPr="007D300D">
        <w:rPr>
          <w:rFonts w:eastAsia="Times New Roman"/>
          <w:lang w:val="en-US" w:eastAsia="zh-CN"/>
        </w:rPr>
        <w:t xml:space="preserve">valuation results for AI/ML model </w:t>
      </w:r>
      <w:r w:rsidR="007D300D">
        <w:rPr>
          <w:rFonts w:eastAsia="Times New Roman"/>
          <w:lang w:val="en-US" w:eastAsia="zh-CN"/>
        </w:rPr>
        <w:t xml:space="preserve">for </w:t>
      </w:r>
      <w:r w:rsidR="00385CB1">
        <w:rPr>
          <w:rFonts w:eastAsia="Times New Roman"/>
          <w:lang w:val="en-US" w:eastAsia="zh-CN"/>
        </w:rPr>
        <w:t xml:space="preserve">on-demand labelling and </w:t>
      </w:r>
      <w:r w:rsidR="005A61CE">
        <w:rPr>
          <w:rFonts w:eastAsia="Times New Roman"/>
          <w:lang w:val="en-US" w:eastAsia="zh-CN"/>
        </w:rPr>
        <w:t>random labelling</w:t>
      </w:r>
      <w:r w:rsidR="007D300D" w:rsidRPr="007D300D">
        <w:rPr>
          <w:rFonts w:eastAsia="Times New Roman"/>
          <w:lang w:val="en-US" w:eastAsia="zh-CN"/>
        </w:rPr>
        <w:t>.</w:t>
      </w:r>
      <w:r w:rsidRPr="007C5FE9">
        <w:rPr>
          <w:rFonts w:eastAsia="Times New Roman"/>
          <w:lang w:val="en-US" w:eastAsia="zh-CN"/>
        </w:rPr>
        <w:t>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122"/>
        <w:gridCol w:w="851"/>
        <w:gridCol w:w="850"/>
        <w:gridCol w:w="992"/>
        <w:gridCol w:w="851"/>
        <w:gridCol w:w="850"/>
        <w:gridCol w:w="1276"/>
        <w:gridCol w:w="2302"/>
      </w:tblGrid>
      <w:tr w:rsidR="00721821" w14:paraId="64BBBFA1" w14:textId="77777777" w:rsidTr="000E047E">
        <w:trPr>
          <w:trHeight w:val="300"/>
        </w:trPr>
        <w:tc>
          <w:tcPr>
            <w:tcW w:w="716" w:type="dxa"/>
            <w:vMerge w:val="restart"/>
            <w:tcBorders>
              <w:top w:val="single" w:sz="4" w:space="0" w:color="auto"/>
              <w:left w:val="single" w:sz="4" w:space="0" w:color="auto"/>
              <w:bottom w:val="single" w:sz="4" w:space="0" w:color="auto"/>
              <w:right w:val="single" w:sz="4" w:space="0" w:color="auto"/>
            </w:tcBorders>
            <w:hideMark/>
          </w:tcPr>
          <w:p w14:paraId="4A7B606C" w14:textId="77777777" w:rsidR="00BE64DF" w:rsidRDefault="00BE64DF" w:rsidP="002075B0">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hideMark/>
          </w:tcPr>
          <w:p w14:paraId="7A2EF715" w14:textId="77777777" w:rsidR="00BE64DF" w:rsidRDefault="00BE64DF" w:rsidP="002075B0">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6C9D763" w14:textId="77777777" w:rsidR="00BE64DF" w:rsidRDefault="00BE64DF" w:rsidP="002075B0">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58ED6C" w14:textId="77777777" w:rsidR="00BE64DF" w:rsidRDefault="00BE64DF" w:rsidP="002075B0">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hideMark/>
          </w:tcPr>
          <w:p w14:paraId="469916D6" w14:textId="77777777" w:rsidR="00BE64DF" w:rsidRDefault="00BE64DF" w:rsidP="002075B0">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hideMark/>
          </w:tcPr>
          <w:p w14:paraId="7A0DD7F8" w14:textId="77777777" w:rsidR="00BE64DF" w:rsidRDefault="00BE64DF" w:rsidP="002075B0">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hideMark/>
          </w:tcPr>
          <w:p w14:paraId="00234932" w14:textId="4ADE65E6" w:rsidR="00BE64DF" w:rsidRDefault="004B31C9" w:rsidP="002075B0">
            <w:pPr>
              <w:rPr>
                <w:b/>
                <w:bCs/>
                <w:sz w:val="18"/>
                <w:szCs w:val="18"/>
              </w:rPr>
            </w:pPr>
            <w:r w:rsidRPr="000E047E">
              <w:rPr>
                <w:b/>
                <w:bCs/>
                <w:sz w:val="18"/>
                <w:szCs w:val="18"/>
              </w:rPr>
              <w:t xml:space="preserve">Required training data </w:t>
            </w:r>
            <w:r w:rsidR="0071563C">
              <w:rPr>
                <w:b/>
                <w:bCs/>
                <w:sz w:val="18"/>
                <w:szCs w:val="18"/>
              </w:rPr>
              <w:t xml:space="preserve">size to reach </w:t>
            </w:r>
            <w:r w:rsidR="005F0F31" w:rsidRPr="000E047E">
              <w:rPr>
                <w:b/>
                <w:bCs/>
                <w:sz w:val="18"/>
                <w:szCs w:val="18"/>
              </w:rPr>
              <w:t>accuracy</w:t>
            </w:r>
            <w:r w:rsidR="00C31B92" w:rsidRPr="000E047E">
              <w:rPr>
                <w:b/>
                <w:bCs/>
                <w:sz w:val="18"/>
                <w:szCs w:val="18"/>
              </w:rPr>
              <w:t xml:space="preserve"> </w:t>
            </w:r>
            <w:r w:rsidR="00183DEC">
              <w:rPr>
                <w:b/>
                <w:bCs/>
                <w:sz w:val="18"/>
                <w:szCs w:val="18"/>
              </w:rPr>
              <w:t xml:space="preserve">at </w:t>
            </w:r>
            <w:r w:rsidR="00C31B92" w:rsidRPr="000E047E">
              <w:rPr>
                <w:b/>
                <w:bCs/>
                <w:sz w:val="18"/>
                <w:szCs w:val="18"/>
              </w:rPr>
              <w:t>82%</w:t>
            </w:r>
          </w:p>
        </w:tc>
      </w:tr>
      <w:tr w:rsidR="004B31C9" w14:paraId="2F1CF206" w14:textId="77777777" w:rsidTr="000E047E">
        <w:trPr>
          <w:trHeight w:val="300"/>
        </w:trPr>
        <w:tc>
          <w:tcPr>
            <w:tcW w:w="716" w:type="dxa"/>
            <w:vMerge/>
            <w:vAlign w:val="center"/>
            <w:hideMark/>
          </w:tcPr>
          <w:p w14:paraId="11B373BC" w14:textId="77777777" w:rsidR="00BE64DF" w:rsidRDefault="00BE64DF" w:rsidP="002075B0">
            <w:pPr>
              <w:rPr>
                <w:rFonts w:ascii="Times" w:eastAsia="Batang" w:hAnsi="Times"/>
                <w:b/>
                <w:bCs/>
                <w:sz w:val="18"/>
                <w:szCs w:val="18"/>
              </w:rPr>
            </w:pPr>
          </w:p>
        </w:tc>
        <w:tc>
          <w:tcPr>
            <w:tcW w:w="1122" w:type="dxa"/>
            <w:vMerge/>
            <w:vAlign w:val="center"/>
            <w:hideMark/>
          </w:tcPr>
          <w:p w14:paraId="2C6BB8E8" w14:textId="77777777" w:rsidR="00BE64DF" w:rsidRDefault="00BE64DF" w:rsidP="002075B0">
            <w:pPr>
              <w:rPr>
                <w:rFonts w:ascii="Times" w:eastAsia="Batang" w:hAnsi="Times"/>
                <w:b/>
                <w:bCs/>
                <w:sz w:val="18"/>
                <w:szCs w:val="18"/>
              </w:rPr>
            </w:pPr>
          </w:p>
        </w:tc>
        <w:tc>
          <w:tcPr>
            <w:tcW w:w="851" w:type="dxa"/>
            <w:vMerge/>
            <w:vAlign w:val="center"/>
            <w:hideMark/>
          </w:tcPr>
          <w:p w14:paraId="3BA16C4E" w14:textId="77777777" w:rsidR="00BE64DF" w:rsidRDefault="00BE64DF" w:rsidP="002075B0">
            <w:pPr>
              <w:rPr>
                <w:rFonts w:ascii="Times" w:eastAsia="Batang" w:hAnsi="Times"/>
                <w:b/>
                <w:bCs/>
                <w:sz w:val="18"/>
                <w:szCs w:val="18"/>
              </w:rPr>
            </w:pPr>
          </w:p>
        </w:tc>
        <w:tc>
          <w:tcPr>
            <w:tcW w:w="850" w:type="dxa"/>
            <w:vMerge/>
            <w:vAlign w:val="center"/>
            <w:hideMark/>
          </w:tcPr>
          <w:p w14:paraId="3AC4C5E0" w14:textId="77777777" w:rsidR="00BE64DF" w:rsidRDefault="00BE64DF" w:rsidP="002075B0">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29E7FE8A" w14:textId="77777777" w:rsidR="00BE64DF" w:rsidRDefault="00BE64DF" w:rsidP="002075B0">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hideMark/>
          </w:tcPr>
          <w:p w14:paraId="441CB7A5" w14:textId="5BD03A93" w:rsidR="00BE64DF" w:rsidRDefault="0062138D" w:rsidP="002075B0">
            <w:pPr>
              <w:rPr>
                <w:sz w:val="18"/>
                <w:szCs w:val="18"/>
              </w:rPr>
            </w:pPr>
            <w:r>
              <w:rPr>
                <w:sz w:val="18"/>
                <w:szCs w:val="18"/>
              </w:rPr>
              <w:t>T</w:t>
            </w:r>
            <w:r w:rsidR="00BE64DF">
              <w:rPr>
                <w:sz w:val="18"/>
                <w:szCs w:val="18"/>
              </w:rPr>
              <w:t>est</w:t>
            </w:r>
          </w:p>
        </w:tc>
        <w:tc>
          <w:tcPr>
            <w:tcW w:w="850" w:type="dxa"/>
            <w:tcBorders>
              <w:top w:val="single" w:sz="4" w:space="0" w:color="auto"/>
              <w:left w:val="single" w:sz="4" w:space="0" w:color="auto"/>
              <w:bottom w:val="single" w:sz="4" w:space="0" w:color="auto"/>
              <w:right w:val="single" w:sz="4" w:space="0" w:color="auto"/>
            </w:tcBorders>
            <w:hideMark/>
          </w:tcPr>
          <w:p w14:paraId="1CBE01AC" w14:textId="77777777" w:rsidR="00BE64DF" w:rsidRDefault="00BE64DF" w:rsidP="002075B0">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4052D6F6" w14:textId="24191756" w:rsidR="00BE64DF" w:rsidRDefault="00BE64DF" w:rsidP="002075B0">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hideMark/>
          </w:tcPr>
          <w:p w14:paraId="450D6D0A" w14:textId="77777777" w:rsidR="00BE64DF" w:rsidRDefault="00BE64DF" w:rsidP="002075B0">
            <w:pPr>
              <w:rPr>
                <w:sz w:val="18"/>
                <w:szCs w:val="18"/>
              </w:rPr>
            </w:pPr>
            <w:r>
              <w:rPr>
                <w:sz w:val="18"/>
                <w:szCs w:val="18"/>
              </w:rPr>
              <w:t>AI/ML</w:t>
            </w:r>
          </w:p>
        </w:tc>
      </w:tr>
      <w:tr w:rsidR="00174E0E" w14:paraId="4829AE26" w14:textId="77777777" w:rsidTr="000E047E">
        <w:trPr>
          <w:trHeight w:val="35"/>
        </w:trPr>
        <w:tc>
          <w:tcPr>
            <w:tcW w:w="716" w:type="dxa"/>
            <w:vMerge w:val="restart"/>
            <w:tcBorders>
              <w:top w:val="single" w:sz="4" w:space="0" w:color="auto"/>
              <w:left w:val="single" w:sz="4" w:space="0" w:color="auto"/>
              <w:right w:val="single" w:sz="4" w:space="0" w:color="auto"/>
            </w:tcBorders>
          </w:tcPr>
          <w:p w14:paraId="047D9E69" w14:textId="14CCFA04" w:rsidR="00174E0E" w:rsidRDefault="00174E0E" w:rsidP="002075B0">
            <w:r>
              <w:t>CIR from 1 BS</w:t>
            </w:r>
          </w:p>
        </w:tc>
        <w:tc>
          <w:tcPr>
            <w:tcW w:w="1122" w:type="dxa"/>
            <w:tcBorders>
              <w:top w:val="single" w:sz="4" w:space="0" w:color="auto"/>
              <w:left w:val="single" w:sz="4" w:space="0" w:color="auto"/>
              <w:bottom w:val="single" w:sz="4" w:space="0" w:color="auto"/>
              <w:right w:val="single" w:sz="4" w:space="0" w:color="auto"/>
            </w:tcBorders>
          </w:tcPr>
          <w:p w14:paraId="6232C788" w14:textId="659B22F5" w:rsidR="00174E0E" w:rsidRDefault="00174E0E" w:rsidP="002075B0">
            <w:r>
              <w:t>Classification 0/1</w:t>
            </w:r>
          </w:p>
        </w:tc>
        <w:tc>
          <w:tcPr>
            <w:tcW w:w="851" w:type="dxa"/>
            <w:vMerge w:val="restart"/>
            <w:tcBorders>
              <w:top w:val="single" w:sz="4" w:space="0" w:color="auto"/>
              <w:left w:val="single" w:sz="4" w:space="0" w:color="auto"/>
              <w:right w:val="single" w:sz="4" w:space="0" w:color="auto"/>
            </w:tcBorders>
          </w:tcPr>
          <w:p w14:paraId="511D9EBF" w14:textId="6DB6BB46" w:rsidR="00174E0E" w:rsidRDefault="00174E0E" w:rsidP="002075B0">
            <w:r>
              <w:t>LOS</w:t>
            </w:r>
            <w:r w:rsidR="00586473">
              <w:t xml:space="preserve"> </w:t>
            </w:r>
            <w:r>
              <w:t>(1)</w:t>
            </w:r>
            <w:r w:rsidR="0062138D">
              <w:t xml:space="preserve"> </w:t>
            </w:r>
            <w:r>
              <w:t>/</w:t>
            </w:r>
            <w:r w:rsidR="0062138D">
              <w:t xml:space="preserve"> </w:t>
            </w:r>
            <w:r>
              <w:t>NLOS</w:t>
            </w:r>
            <w:r w:rsidR="00586473">
              <w:t xml:space="preserve"> </w:t>
            </w:r>
            <w:r>
              <w:t>(0)</w:t>
            </w:r>
          </w:p>
        </w:tc>
        <w:tc>
          <w:tcPr>
            <w:tcW w:w="850" w:type="dxa"/>
            <w:vMerge w:val="restart"/>
            <w:tcBorders>
              <w:top w:val="single" w:sz="4" w:space="0" w:color="auto"/>
              <w:left w:val="single" w:sz="4" w:space="0" w:color="auto"/>
              <w:right w:val="single" w:sz="4" w:space="0" w:color="auto"/>
            </w:tcBorders>
          </w:tcPr>
          <w:p w14:paraId="785FE644" w14:textId="77777777" w:rsidR="00174E0E" w:rsidRDefault="00174E0E" w:rsidP="002075B0">
            <w:r>
              <w:t>40%</w:t>
            </w:r>
          </w:p>
        </w:tc>
        <w:tc>
          <w:tcPr>
            <w:tcW w:w="992" w:type="dxa"/>
            <w:vMerge w:val="restart"/>
            <w:tcBorders>
              <w:top w:val="single" w:sz="4" w:space="0" w:color="auto"/>
              <w:left w:val="single" w:sz="4" w:space="0" w:color="auto"/>
              <w:right w:val="single" w:sz="4" w:space="0" w:color="auto"/>
            </w:tcBorders>
          </w:tcPr>
          <w:p w14:paraId="1211B997" w14:textId="28CA9069" w:rsidR="00174E0E" w:rsidRDefault="003546CD" w:rsidP="002075B0">
            <w:r>
              <w:t>10</w:t>
            </w:r>
            <w:r w:rsidR="00174E0E">
              <w:t xml:space="preserve">K </w:t>
            </w:r>
            <w:r w:rsidR="00174E0E" w:rsidRPr="001B3F5B">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4D098522" w14:textId="746B936A" w:rsidR="00174E0E" w:rsidRDefault="00D71986" w:rsidP="002075B0">
            <w:r>
              <w:t>2</w:t>
            </w:r>
            <w:r w:rsidR="00174E0E">
              <w:t xml:space="preserve">K </w:t>
            </w:r>
          </w:p>
        </w:tc>
        <w:tc>
          <w:tcPr>
            <w:tcW w:w="850" w:type="dxa"/>
            <w:vMerge w:val="restart"/>
            <w:tcBorders>
              <w:top w:val="single" w:sz="4" w:space="0" w:color="auto"/>
              <w:left w:val="single" w:sz="4" w:space="0" w:color="auto"/>
              <w:right w:val="single" w:sz="4" w:space="0" w:color="auto"/>
            </w:tcBorders>
          </w:tcPr>
          <w:p w14:paraId="01455ACC" w14:textId="2C751E0D" w:rsidR="00174E0E" w:rsidRPr="0062138D" w:rsidRDefault="0062138D" w:rsidP="002075B0">
            <w:pPr>
              <w:rPr>
                <w:rFonts w:eastAsiaTheme="minorEastAsia"/>
                <w:lang w:eastAsia="zh-CN"/>
              </w:rPr>
            </w:pPr>
            <w:r>
              <w:rPr>
                <w:rFonts w:eastAsiaTheme="minorEastAsia" w:hint="eastAsia"/>
                <w:lang w:eastAsia="zh-CN"/>
              </w:rPr>
              <w:t>0</w:t>
            </w:r>
            <w:r>
              <w:rPr>
                <w:rFonts w:eastAsiaTheme="minorEastAsia"/>
                <w:lang w:eastAsia="zh-CN"/>
              </w:rPr>
              <w:t>.31M</w:t>
            </w:r>
          </w:p>
        </w:tc>
        <w:tc>
          <w:tcPr>
            <w:tcW w:w="1276" w:type="dxa"/>
            <w:vMerge w:val="restart"/>
            <w:tcBorders>
              <w:top w:val="single" w:sz="4" w:space="0" w:color="auto"/>
              <w:left w:val="single" w:sz="4" w:space="0" w:color="auto"/>
              <w:right w:val="single" w:sz="4" w:space="0" w:color="auto"/>
            </w:tcBorders>
          </w:tcPr>
          <w:p w14:paraId="5CB8F7BC" w14:textId="1F3A34F6" w:rsidR="00174E0E" w:rsidRDefault="0062138D" w:rsidP="002075B0">
            <w:r>
              <w:t>4.33</w:t>
            </w:r>
            <w:r w:rsidR="00174E0E">
              <w:t>M flops</w:t>
            </w:r>
          </w:p>
        </w:tc>
        <w:tc>
          <w:tcPr>
            <w:tcW w:w="2302" w:type="dxa"/>
            <w:vMerge w:val="restart"/>
            <w:tcBorders>
              <w:top w:val="single" w:sz="4" w:space="0" w:color="auto"/>
              <w:left w:val="single" w:sz="4" w:space="0" w:color="auto"/>
              <w:right w:val="single" w:sz="4" w:space="0" w:color="auto"/>
            </w:tcBorders>
          </w:tcPr>
          <w:p w14:paraId="354F8EE5" w14:textId="50F810DB" w:rsidR="00174E0E" w:rsidRDefault="004B31C9" w:rsidP="002075B0">
            <w:r>
              <w:t>6</w:t>
            </w:r>
            <w:r w:rsidR="00D22EC6">
              <w:t>8</w:t>
            </w:r>
            <w:r>
              <w:t>0</w:t>
            </w:r>
            <w:r w:rsidR="00174E0E">
              <w:t xml:space="preserve"> (red line </w:t>
            </w:r>
            <w:r w:rsidR="00D96339">
              <w:t xml:space="preserve">in </w:t>
            </w:r>
            <w:r w:rsidR="00174E0E">
              <w:t xml:space="preserve">Fig. </w:t>
            </w:r>
            <w:r w:rsidR="00D22EC6">
              <w:t>2</w:t>
            </w:r>
            <w:r w:rsidR="00174E0E">
              <w:t>)</w:t>
            </w:r>
          </w:p>
        </w:tc>
      </w:tr>
      <w:tr w:rsidR="000E047E" w14:paraId="3717D1DF" w14:textId="77777777" w:rsidTr="000E047E">
        <w:trPr>
          <w:trHeight w:val="35"/>
        </w:trPr>
        <w:tc>
          <w:tcPr>
            <w:tcW w:w="716" w:type="dxa"/>
            <w:vMerge/>
            <w:tcBorders>
              <w:left w:val="single" w:sz="4" w:space="0" w:color="auto"/>
              <w:right w:val="single" w:sz="4" w:space="0" w:color="auto"/>
            </w:tcBorders>
          </w:tcPr>
          <w:p w14:paraId="020AC22C" w14:textId="775716F2" w:rsidR="00174E0E" w:rsidRDefault="00174E0E" w:rsidP="002075B0"/>
        </w:tc>
        <w:tc>
          <w:tcPr>
            <w:tcW w:w="1122" w:type="dxa"/>
            <w:tcBorders>
              <w:top w:val="single" w:sz="4" w:space="0" w:color="auto"/>
              <w:left w:val="single" w:sz="4" w:space="0" w:color="auto"/>
              <w:bottom w:val="single" w:sz="4" w:space="0" w:color="auto"/>
              <w:right w:val="single" w:sz="4" w:space="0" w:color="auto"/>
            </w:tcBorders>
          </w:tcPr>
          <w:p w14:paraId="71C7C7B5" w14:textId="14BD106E" w:rsidR="00174E0E" w:rsidRDefault="00174E0E" w:rsidP="002075B0">
            <w:r w:rsidRPr="008C72BA">
              <w:t xml:space="preserve">Degree of </w:t>
            </w:r>
            <w:r w:rsidR="007652BB">
              <w:t xml:space="preserve">classification </w:t>
            </w:r>
            <w:r w:rsidRPr="008C72BA">
              <w:t>confidence</w:t>
            </w:r>
          </w:p>
        </w:tc>
        <w:tc>
          <w:tcPr>
            <w:tcW w:w="851" w:type="dxa"/>
            <w:vMerge/>
            <w:tcBorders>
              <w:left w:val="single" w:sz="4" w:space="0" w:color="auto"/>
              <w:right w:val="single" w:sz="4" w:space="0" w:color="auto"/>
            </w:tcBorders>
          </w:tcPr>
          <w:p w14:paraId="18454DAA" w14:textId="7620F466" w:rsidR="00174E0E" w:rsidRDefault="00174E0E" w:rsidP="002075B0"/>
        </w:tc>
        <w:tc>
          <w:tcPr>
            <w:tcW w:w="850" w:type="dxa"/>
            <w:vMerge/>
            <w:tcBorders>
              <w:left w:val="single" w:sz="4" w:space="0" w:color="auto"/>
              <w:right w:val="single" w:sz="4" w:space="0" w:color="auto"/>
            </w:tcBorders>
          </w:tcPr>
          <w:p w14:paraId="35C13452" w14:textId="6970B65C" w:rsidR="00174E0E" w:rsidRDefault="00174E0E" w:rsidP="002075B0"/>
        </w:tc>
        <w:tc>
          <w:tcPr>
            <w:tcW w:w="992" w:type="dxa"/>
            <w:vMerge/>
            <w:tcBorders>
              <w:left w:val="single" w:sz="4" w:space="0" w:color="auto"/>
              <w:right w:val="single" w:sz="4" w:space="0" w:color="auto"/>
            </w:tcBorders>
          </w:tcPr>
          <w:p w14:paraId="50010528" w14:textId="2B252D38" w:rsidR="00174E0E" w:rsidRDefault="00174E0E" w:rsidP="002075B0"/>
        </w:tc>
        <w:tc>
          <w:tcPr>
            <w:tcW w:w="851" w:type="dxa"/>
            <w:vMerge/>
            <w:tcBorders>
              <w:left w:val="single" w:sz="4" w:space="0" w:color="auto"/>
              <w:right w:val="single" w:sz="4" w:space="0" w:color="auto"/>
            </w:tcBorders>
          </w:tcPr>
          <w:p w14:paraId="522FA16D" w14:textId="4E960495" w:rsidR="00174E0E" w:rsidRDefault="00174E0E" w:rsidP="002075B0"/>
        </w:tc>
        <w:tc>
          <w:tcPr>
            <w:tcW w:w="850" w:type="dxa"/>
            <w:vMerge/>
            <w:tcBorders>
              <w:left w:val="single" w:sz="4" w:space="0" w:color="auto"/>
              <w:right w:val="single" w:sz="4" w:space="0" w:color="auto"/>
            </w:tcBorders>
          </w:tcPr>
          <w:p w14:paraId="0850C0E5" w14:textId="1EA717FD" w:rsidR="00174E0E" w:rsidRDefault="00174E0E" w:rsidP="002075B0"/>
        </w:tc>
        <w:tc>
          <w:tcPr>
            <w:tcW w:w="1276" w:type="dxa"/>
            <w:vMerge/>
            <w:tcBorders>
              <w:left w:val="single" w:sz="4" w:space="0" w:color="auto"/>
              <w:right w:val="single" w:sz="4" w:space="0" w:color="auto"/>
            </w:tcBorders>
          </w:tcPr>
          <w:p w14:paraId="1D04D30E" w14:textId="1B257421" w:rsidR="00174E0E" w:rsidRDefault="00174E0E" w:rsidP="002075B0"/>
        </w:tc>
        <w:tc>
          <w:tcPr>
            <w:tcW w:w="2302" w:type="dxa"/>
            <w:vMerge/>
            <w:tcBorders>
              <w:left w:val="single" w:sz="4" w:space="0" w:color="auto"/>
              <w:right w:val="single" w:sz="4" w:space="0" w:color="auto"/>
            </w:tcBorders>
          </w:tcPr>
          <w:p w14:paraId="6B29A124" w14:textId="27E1100F" w:rsidR="00174E0E" w:rsidRDefault="00174E0E" w:rsidP="002075B0"/>
        </w:tc>
      </w:tr>
      <w:tr w:rsidR="00D22EC6" w14:paraId="5DC86364" w14:textId="77777777" w:rsidTr="000E047E">
        <w:trPr>
          <w:trHeight w:val="35"/>
        </w:trPr>
        <w:tc>
          <w:tcPr>
            <w:tcW w:w="716" w:type="dxa"/>
            <w:tcBorders>
              <w:left w:val="single" w:sz="4" w:space="0" w:color="auto"/>
              <w:right w:val="single" w:sz="4" w:space="0" w:color="auto"/>
            </w:tcBorders>
          </w:tcPr>
          <w:p w14:paraId="141D8A5C" w14:textId="398CC552" w:rsidR="00D22EC6" w:rsidRDefault="00D22EC6" w:rsidP="00D22EC6">
            <w:r>
              <w:lastRenderedPageBreak/>
              <w:t>CIR from 1 BS</w:t>
            </w:r>
          </w:p>
        </w:tc>
        <w:tc>
          <w:tcPr>
            <w:tcW w:w="1122" w:type="dxa"/>
            <w:tcBorders>
              <w:top w:val="single" w:sz="4" w:space="0" w:color="auto"/>
              <w:left w:val="single" w:sz="4" w:space="0" w:color="auto"/>
              <w:bottom w:val="single" w:sz="4" w:space="0" w:color="auto"/>
              <w:right w:val="single" w:sz="4" w:space="0" w:color="auto"/>
            </w:tcBorders>
          </w:tcPr>
          <w:p w14:paraId="4C51B321" w14:textId="4BBED7CD" w:rsidR="00D22EC6" w:rsidRPr="008C72BA" w:rsidRDefault="00D22EC6" w:rsidP="00D22EC6">
            <w:r>
              <w:t>Classification 0/1</w:t>
            </w:r>
          </w:p>
        </w:tc>
        <w:tc>
          <w:tcPr>
            <w:tcW w:w="851" w:type="dxa"/>
            <w:tcBorders>
              <w:left w:val="single" w:sz="4" w:space="0" w:color="auto"/>
              <w:right w:val="single" w:sz="4" w:space="0" w:color="auto"/>
            </w:tcBorders>
          </w:tcPr>
          <w:p w14:paraId="7551CC4E" w14:textId="4F0AAC99" w:rsidR="00D22EC6" w:rsidRDefault="00D22EC6" w:rsidP="00D22EC6">
            <w:r>
              <w:t>LOS</w:t>
            </w:r>
            <w:r w:rsidR="00586473">
              <w:t xml:space="preserve"> </w:t>
            </w:r>
            <w:r>
              <w:t>(1) / NLOS</w:t>
            </w:r>
            <w:r w:rsidR="00586473">
              <w:t xml:space="preserve"> </w:t>
            </w:r>
            <w:r>
              <w:t>(0)</w:t>
            </w:r>
          </w:p>
        </w:tc>
        <w:tc>
          <w:tcPr>
            <w:tcW w:w="850" w:type="dxa"/>
            <w:tcBorders>
              <w:left w:val="single" w:sz="4" w:space="0" w:color="auto"/>
              <w:right w:val="single" w:sz="4" w:space="0" w:color="auto"/>
            </w:tcBorders>
          </w:tcPr>
          <w:p w14:paraId="5E17CBF0" w14:textId="22B7DF66" w:rsidR="00D22EC6" w:rsidRDefault="00D22EC6" w:rsidP="00D22EC6">
            <w:r>
              <w:t>40%</w:t>
            </w:r>
          </w:p>
        </w:tc>
        <w:tc>
          <w:tcPr>
            <w:tcW w:w="992" w:type="dxa"/>
            <w:tcBorders>
              <w:left w:val="single" w:sz="4" w:space="0" w:color="auto"/>
              <w:right w:val="single" w:sz="4" w:space="0" w:color="auto"/>
            </w:tcBorders>
          </w:tcPr>
          <w:p w14:paraId="51F79CEA" w14:textId="4D304971" w:rsidR="00D22EC6" w:rsidRDefault="00414896" w:rsidP="00D22EC6">
            <w:r>
              <w:t>1</w:t>
            </w:r>
            <w:r w:rsidR="003546CD">
              <w:t>0</w:t>
            </w:r>
            <w:r w:rsidR="00D22EC6">
              <w:t xml:space="preserve">K </w:t>
            </w:r>
            <w:r w:rsidR="00D22EC6" w:rsidRPr="001B3F5B">
              <w:rPr>
                <w:sz w:val="16"/>
                <w:szCs w:val="16"/>
              </w:rPr>
              <w:t>including evaluation</w:t>
            </w:r>
          </w:p>
        </w:tc>
        <w:tc>
          <w:tcPr>
            <w:tcW w:w="851" w:type="dxa"/>
            <w:tcBorders>
              <w:left w:val="single" w:sz="4" w:space="0" w:color="auto"/>
              <w:right w:val="single" w:sz="4" w:space="0" w:color="auto"/>
            </w:tcBorders>
          </w:tcPr>
          <w:p w14:paraId="234B97F9" w14:textId="2571B037" w:rsidR="00D22EC6" w:rsidRDefault="00D71986" w:rsidP="00D22EC6">
            <w:r>
              <w:t>2</w:t>
            </w:r>
            <w:r w:rsidR="00D22EC6">
              <w:t xml:space="preserve">K </w:t>
            </w:r>
          </w:p>
        </w:tc>
        <w:tc>
          <w:tcPr>
            <w:tcW w:w="850" w:type="dxa"/>
            <w:tcBorders>
              <w:left w:val="single" w:sz="4" w:space="0" w:color="auto"/>
              <w:right w:val="single" w:sz="4" w:space="0" w:color="auto"/>
            </w:tcBorders>
          </w:tcPr>
          <w:p w14:paraId="2611F291" w14:textId="53888F9B" w:rsidR="00D22EC6" w:rsidRDefault="00D22EC6" w:rsidP="00D22EC6">
            <w:pPr>
              <w:rPr>
                <w:lang w:eastAsia="zh-CN"/>
              </w:rPr>
            </w:pPr>
            <w:r>
              <w:rPr>
                <w:rFonts w:hint="eastAsia"/>
                <w:lang w:eastAsia="zh-CN"/>
              </w:rPr>
              <w:t>0</w:t>
            </w:r>
            <w:r>
              <w:rPr>
                <w:lang w:eastAsia="zh-CN"/>
              </w:rPr>
              <w:t>.24M</w:t>
            </w:r>
          </w:p>
        </w:tc>
        <w:tc>
          <w:tcPr>
            <w:tcW w:w="1276" w:type="dxa"/>
            <w:tcBorders>
              <w:left w:val="single" w:sz="4" w:space="0" w:color="auto"/>
              <w:right w:val="single" w:sz="4" w:space="0" w:color="auto"/>
            </w:tcBorders>
          </w:tcPr>
          <w:p w14:paraId="1993669E" w14:textId="5BA6184C" w:rsidR="00D22EC6" w:rsidRDefault="00D22EC6" w:rsidP="00D22EC6">
            <w:r>
              <w:t>2.38M flops</w:t>
            </w:r>
          </w:p>
        </w:tc>
        <w:tc>
          <w:tcPr>
            <w:tcW w:w="2302" w:type="dxa"/>
            <w:tcBorders>
              <w:left w:val="single" w:sz="4" w:space="0" w:color="auto"/>
              <w:right w:val="single" w:sz="4" w:space="0" w:color="auto"/>
            </w:tcBorders>
          </w:tcPr>
          <w:p w14:paraId="46D468E1" w14:textId="57AB7567" w:rsidR="00D22EC6" w:rsidRDefault="00D22EC6" w:rsidP="00D22EC6">
            <w:r>
              <w:t xml:space="preserve">2010 (blue line </w:t>
            </w:r>
            <w:r w:rsidR="00D96339">
              <w:t xml:space="preserve">in </w:t>
            </w:r>
            <w:r>
              <w:t>Fig. 2)</w:t>
            </w:r>
          </w:p>
        </w:tc>
      </w:tr>
    </w:tbl>
    <w:p w14:paraId="64C843BF" w14:textId="77777777" w:rsidR="004F4A9A" w:rsidRDefault="004F4A9A" w:rsidP="00563B12"/>
    <w:p w14:paraId="0FE3CBD0" w14:textId="19EC22B9" w:rsidR="00DA6A22" w:rsidRDefault="00C54C61" w:rsidP="00A72E9C">
      <w:pPr>
        <w:jc w:val="both"/>
      </w:pPr>
      <w:r>
        <w:t xml:space="preserve">It is also </w:t>
      </w:r>
      <w:r w:rsidR="00021FAB">
        <w:t xml:space="preserve">noteworthy that the benefits from such on-demand labelling is 2-folds, </w:t>
      </w:r>
      <w:r w:rsidR="00561D76">
        <w:t xml:space="preserve">reduced requirement on the training data size and </w:t>
      </w:r>
      <w:r w:rsidR="000A179D">
        <w:t xml:space="preserve">augmented </w:t>
      </w:r>
      <w:r w:rsidR="006C7D6F">
        <w:t xml:space="preserve">LOS/NLOS classification accuracy. </w:t>
      </w:r>
      <w:r w:rsidR="00487121">
        <w:t>As shown in Fig. 1</w:t>
      </w:r>
      <w:r w:rsidR="00D958B7">
        <w:t>,</w:t>
      </w:r>
      <w:r w:rsidR="00487121">
        <w:t xml:space="preserve"> </w:t>
      </w:r>
      <w:r w:rsidR="00DF01F4">
        <w:t xml:space="preserve">with such </w:t>
      </w:r>
      <w:r w:rsidR="007449C7">
        <w:t xml:space="preserve">ML-assisted </w:t>
      </w:r>
      <w:r w:rsidR="00D00B51">
        <w:t xml:space="preserve">2-step </w:t>
      </w:r>
      <w:r w:rsidR="007449C7">
        <w:t>positioning scheme</w:t>
      </w:r>
      <w:r w:rsidR="00534FFB">
        <w:t>,</w:t>
      </w:r>
      <w:r w:rsidR="007449C7">
        <w:t xml:space="preserve"> </w:t>
      </w:r>
      <w:r w:rsidR="00EA1E47">
        <w:t xml:space="preserve">if </w:t>
      </w:r>
      <w:r w:rsidR="007449C7">
        <w:t>the intermedia result of LOS/</w:t>
      </w:r>
      <w:r w:rsidR="007449C7">
        <w:rPr>
          <w:rFonts w:hint="eastAsia"/>
          <w:lang w:eastAsia="zh-CN"/>
        </w:rPr>
        <w:t>NLOS</w:t>
      </w:r>
      <w:r w:rsidR="007449C7">
        <w:rPr>
          <w:rFonts w:hint="eastAsia"/>
        </w:rPr>
        <w:t xml:space="preserve"> </w:t>
      </w:r>
      <w:r w:rsidR="002E42EA">
        <w:t xml:space="preserve">classification </w:t>
      </w:r>
      <w:r w:rsidR="0000626B">
        <w:t>is LOS</w:t>
      </w:r>
      <w:r w:rsidR="008E356C">
        <w:t xml:space="preserve"> in step-1</w:t>
      </w:r>
      <w:r w:rsidR="0000626B">
        <w:t xml:space="preserve">, </w:t>
      </w:r>
      <w:r w:rsidR="00F02DF7">
        <w:t xml:space="preserve">traditional </w:t>
      </w:r>
      <w:r w:rsidR="0035029C">
        <w:t>TOA</w:t>
      </w:r>
      <w:r w:rsidR="00F02DF7">
        <w:t xml:space="preserve"> </w:t>
      </w:r>
      <w:r w:rsidR="0090246F">
        <w:t xml:space="preserve">based approach </w:t>
      </w:r>
      <w:r w:rsidR="009F1565">
        <w:t>will be used</w:t>
      </w:r>
      <w:r w:rsidR="0035029C">
        <w:t xml:space="preserve"> </w:t>
      </w:r>
      <w:r w:rsidR="002804A4">
        <w:t>in the step</w:t>
      </w:r>
      <w:r w:rsidR="00924601">
        <w:t>-2</w:t>
      </w:r>
      <w:r w:rsidR="002804A4">
        <w:t xml:space="preserve"> </w:t>
      </w:r>
      <w:r w:rsidR="0090246F">
        <w:t xml:space="preserve">for positioning </w:t>
      </w:r>
      <w:r w:rsidR="00D93ED0">
        <w:t>calculation</w:t>
      </w:r>
      <w:r w:rsidR="009B1280">
        <w:t>, otherwise fingerprint based positioning will be considered</w:t>
      </w:r>
      <w:r w:rsidR="005177F6">
        <w:t xml:space="preserve">. </w:t>
      </w:r>
      <w:r w:rsidR="0097268A">
        <w:rPr>
          <w:lang w:eastAsia="zh-CN"/>
        </w:rPr>
        <w:t>T</w:t>
      </w:r>
      <w:r w:rsidR="0097268A">
        <w:rPr>
          <w:rFonts w:hint="eastAsia"/>
          <w:lang w:eastAsia="zh-CN"/>
        </w:rPr>
        <w:t>here</w:t>
      </w:r>
      <w:r w:rsidR="0097268A">
        <w:t xml:space="preserve">fore, </w:t>
      </w:r>
      <w:r w:rsidR="0097268A">
        <w:rPr>
          <w:rFonts w:hint="eastAsia"/>
        </w:rPr>
        <w:t>i</w:t>
      </w:r>
      <w:r w:rsidR="0097268A">
        <w:t xml:space="preserve">f </w:t>
      </w:r>
      <w:r w:rsidR="003509E7">
        <w:t xml:space="preserve">NLOS </w:t>
      </w:r>
      <w:r w:rsidR="009B6A0B">
        <w:t xml:space="preserve">is </w:t>
      </w:r>
      <w:r w:rsidR="003509E7">
        <w:t>wrongly classified as LOS</w:t>
      </w:r>
      <w:r w:rsidR="009B6A0B">
        <w:t>, it</w:t>
      </w:r>
      <w:r w:rsidR="003509E7">
        <w:t xml:space="preserve"> </w:t>
      </w:r>
      <w:r w:rsidR="007D07F4">
        <w:t xml:space="preserve">will cause </w:t>
      </w:r>
      <w:r w:rsidR="00DF275A">
        <w:t xml:space="preserve">considerable </w:t>
      </w:r>
      <w:r w:rsidR="00A54949">
        <w:t xml:space="preserve">positioning error </w:t>
      </w:r>
      <w:r w:rsidR="007A07DB">
        <w:t xml:space="preserve">by </w:t>
      </w:r>
      <w:r w:rsidR="007D07F4">
        <w:t>us</w:t>
      </w:r>
      <w:r w:rsidR="007A07DB">
        <w:t>ing</w:t>
      </w:r>
      <w:r w:rsidR="007D07F4">
        <w:t xml:space="preserve"> </w:t>
      </w:r>
      <w:r w:rsidR="00D67CFB">
        <w:t xml:space="preserve">LOS-dedicated </w:t>
      </w:r>
      <w:r w:rsidR="000605D2">
        <w:t xml:space="preserve">approaches like </w:t>
      </w:r>
      <w:r w:rsidR="007D07F4">
        <w:t xml:space="preserve">TDOA </w:t>
      </w:r>
      <w:r w:rsidR="00737AF8">
        <w:t xml:space="preserve">based positioning. </w:t>
      </w:r>
    </w:p>
    <w:p w14:paraId="5C04657D" w14:textId="336AA77A" w:rsidR="00310DCC" w:rsidRPr="000D7F46" w:rsidRDefault="00310DCC" w:rsidP="00310DCC">
      <w:pPr>
        <w:spacing w:after="120"/>
        <w:jc w:val="both"/>
        <w:rPr>
          <w:lang w:eastAsia="zh-CN"/>
        </w:rPr>
      </w:pPr>
      <w:r>
        <w:rPr>
          <w:lang w:eastAsia="zh-CN"/>
        </w:rPr>
        <w:t xml:space="preserve">In step-2, based on the LOS/NLOS detection result, if CIRs from 3 </w:t>
      </w:r>
      <w:proofErr w:type="spellStart"/>
      <w:r>
        <w:rPr>
          <w:lang w:eastAsia="zh-CN"/>
        </w:rPr>
        <w:t>gNB</w:t>
      </w:r>
      <w:proofErr w:type="spellEnd"/>
      <w:r>
        <w:rPr>
          <w:lang w:eastAsia="zh-CN"/>
        </w:rPr>
        <w:t xml:space="preserve"> are classified as LOS, TOA of 3 UE-</w:t>
      </w:r>
      <w:proofErr w:type="spellStart"/>
      <w:r>
        <w:rPr>
          <w:lang w:eastAsia="zh-CN"/>
        </w:rPr>
        <w:t>gNB</w:t>
      </w:r>
      <w:proofErr w:type="spellEnd"/>
      <w:r>
        <w:rPr>
          <w:lang w:eastAsia="zh-CN"/>
        </w:rPr>
        <w:t xml:space="preserve"> will be used for position estimation. Since for different </w:t>
      </w:r>
      <w:proofErr w:type="spellStart"/>
      <w:r>
        <w:rPr>
          <w:lang w:eastAsia="zh-CN"/>
        </w:rPr>
        <w:t>gNB</w:t>
      </w:r>
      <w:proofErr w:type="spellEnd"/>
      <w:r>
        <w:rPr>
          <w:lang w:eastAsia="zh-CN"/>
        </w:rPr>
        <w:t xml:space="preserve"> selection and combination, LOS/NLOS classification gain </w:t>
      </w:r>
      <w:r w:rsidR="00BD59F4">
        <w:rPr>
          <w:lang w:eastAsia="zh-CN"/>
        </w:rPr>
        <w:t>diverse</w:t>
      </w:r>
      <w:r>
        <w:rPr>
          <w:lang w:eastAsia="zh-CN"/>
        </w:rPr>
        <w:t xml:space="preserve">, we </w:t>
      </w:r>
      <w:r w:rsidR="00BD59F4">
        <w:rPr>
          <w:lang w:eastAsia="zh-CN"/>
        </w:rPr>
        <w:t xml:space="preserve">simply </w:t>
      </w:r>
      <w:r>
        <w:rPr>
          <w:lang w:eastAsia="zh-CN"/>
        </w:rPr>
        <w:t xml:space="preserve">denote x% as the percentage of NLOS that is wrongly classified as LOS by random labelling scheme and is correctly classified by on-demand labelling. Since 3 </w:t>
      </w:r>
      <w:proofErr w:type="spellStart"/>
      <w:r>
        <w:rPr>
          <w:rFonts w:hint="eastAsia"/>
          <w:lang w:val="en-US" w:eastAsia="zh-CN"/>
        </w:rPr>
        <w:t>g</w:t>
      </w:r>
      <w:r>
        <w:rPr>
          <w:lang w:val="en-US" w:eastAsia="zh-CN"/>
        </w:rPr>
        <w:t>NBs</w:t>
      </w:r>
      <w:proofErr w:type="spellEnd"/>
      <w:r>
        <w:rPr>
          <w:lang w:val="en-US" w:eastAsia="zh-CN"/>
        </w:rPr>
        <w:t xml:space="preserve"> are required for positioning, we assume</w:t>
      </w:r>
      <w:r>
        <w:rPr>
          <w:lang w:eastAsia="zh-CN"/>
        </w:rPr>
        <w:t xml:space="preserve"> classification results of UE-gNB1 and UE-gNB2 is 100% trustworthy while x% of NLOS of UE-gNB3 is wrongly estimated as LOS. </w:t>
      </w:r>
    </w:p>
    <w:p w14:paraId="2C3A88DF" w14:textId="5D13C683" w:rsidR="0027210F" w:rsidRDefault="00DA6A22" w:rsidP="00A72E9C">
      <w:pPr>
        <w:jc w:val="both"/>
      </w:pPr>
      <w:r>
        <w:t xml:space="preserve">In the simulation evaluation, </w:t>
      </w:r>
      <w:r w:rsidR="007014CA">
        <w:t xml:space="preserve">we </w:t>
      </w:r>
      <w:r w:rsidR="006F0A68">
        <w:t xml:space="preserve">evaluated CDF of positioning accuracy </w:t>
      </w:r>
      <w:r w:rsidR="0062660D">
        <w:t>with</w:t>
      </w:r>
      <w:r w:rsidR="00D018F3">
        <w:t xml:space="preserve"> </w:t>
      </w:r>
      <w:r w:rsidR="00606778">
        <w:t>x</w:t>
      </w:r>
      <w:r w:rsidR="002B56D0">
        <w:t xml:space="preserve"> = 5, 10, 20</w:t>
      </w:r>
      <w:r w:rsidR="00A53E20">
        <w:t>, 30</w:t>
      </w:r>
      <w:r w:rsidR="006B549D">
        <w:t>,</w:t>
      </w:r>
      <w:r w:rsidR="0062660D">
        <w:t xml:space="preserve"> respectively,</w:t>
      </w:r>
      <w:r w:rsidR="003F1221">
        <w:t xml:space="preserve"> </w:t>
      </w:r>
      <w:r w:rsidR="00D163B3">
        <w:t>in Fig. 3</w:t>
      </w:r>
      <w:r w:rsidR="003A31AB">
        <w:t>. As the results indicate,</w:t>
      </w:r>
      <w:r w:rsidR="0027210F">
        <w:t xml:space="preserve"> </w:t>
      </w:r>
      <w:r w:rsidR="0036437E">
        <w:t xml:space="preserve">with </w:t>
      </w:r>
      <w:r w:rsidR="00D0027C">
        <w:t>higher LOS/NLOS classification accuracy</w:t>
      </w:r>
      <w:r w:rsidR="001642BB">
        <w:t xml:space="preserve">, </w:t>
      </w:r>
      <w:r w:rsidR="006A10A5">
        <w:t xml:space="preserve">TDOA/TOA based traditional approach brings </w:t>
      </w:r>
      <w:r w:rsidR="00CF764B">
        <w:t>considerable positioning a</w:t>
      </w:r>
      <w:r w:rsidR="00622D2C">
        <w:t>ccuracy</w:t>
      </w:r>
      <w:r w:rsidR="006F4E4F">
        <w:t xml:space="preserve"> with respect to the </w:t>
      </w:r>
      <w:r w:rsidR="00EF6C9A">
        <w:t xml:space="preserve">LOS/NLOS classification gain </w:t>
      </w:r>
      <w:r w:rsidR="007C7620">
        <w:t>using on-demand labelling for ML model training.</w:t>
      </w:r>
    </w:p>
    <w:p w14:paraId="5CA1965F" w14:textId="0FEEB9B0" w:rsidR="0027210F" w:rsidRPr="00172337" w:rsidRDefault="0027210F" w:rsidP="0027210F">
      <w:pPr>
        <w:ind w:left="360"/>
        <w:jc w:val="center"/>
      </w:pPr>
      <w:r w:rsidRPr="00172337">
        <w:rPr>
          <w:rFonts w:cs="Arial"/>
          <w:color w:val="595959"/>
        </w:rPr>
        <w:br w:type="textWrapping" w:clear="all"/>
      </w:r>
      <w:r w:rsidR="005B1F84">
        <w:rPr>
          <w:noProof/>
        </w:rPr>
        <w:drawing>
          <wp:inline distT="0" distB="0" distL="0" distR="0" wp14:anchorId="6BEB9E1F" wp14:editId="32E92BA0">
            <wp:extent cx="2757055" cy="2068539"/>
            <wp:effectExtent l="0" t="0" r="571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5428" cy="2074821"/>
                    </a:xfrm>
                    <a:prstGeom prst="rect">
                      <a:avLst/>
                    </a:prstGeom>
                    <a:noFill/>
                    <a:ln>
                      <a:noFill/>
                    </a:ln>
                  </pic:spPr>
                </pic:pic>
              </a:graphicData>
            </a:graphic>
          </wp:inline>
        </w:drawing>
      </w:r>
    </w:p>
    <w:p w14:paraId="3E129FAA" w14:textId="7D22CEE5" w:rsidR="0027210F" w:rsidRPr="00172337" w:rsidRDefault="0027210F" w:rsidP="00A72E9C">
      <w:pPr>
        <w:jc w:val="both"/>
      </w:pPr>
      <w:r w:rsidRPr="00172337">
        <w:rPr>
          <w:b/>
          <w:bCs/>
        </w:rPr>
        <w:t>Fig. 3:</w:t>
      </w:r>
      <w:r w:rsidRPr="00172337">
        <w:t xml:space="preserve"> </w:t>
      </w:r>
      <w:r w:rsidR="00A71D3F">
        <w:t>positioning a</w:t>
      </w:r>
      <w:r w:rsidRPr="00172337">
        <w:t xml:space="preserve">ccuracy </w:t>
      </w:r>
      <w:r w:rsidR="00A71D3F">
        <w:t xml:space="preserve">comparison </w:t>
      </w:r>
      <w:r w:rsidR="00EF12FD">
        <w:t xml:space="preserve">with </w:t>
      </w:r>
      <w:r w:rsidR="001F73D1">
        <w:t xml:space="preserve">different </w:t>
      </w:r>
      <w:r w:rsidR="00AB4342">
        <w:t xml:space="preserve">ratio </w:t>
      </w:r>
      <w:r w:rsidR="00B451F5">
        <w:t xml:space="preserve">(x%) </w:t>
      </w:r>
      <w:r w:rsidR="00AB4342">
        <w:t xml:space="preserve">of </w:t>
      </w:r>
      <w:r w:rsidR="001F73D1">
        <w:t xml:space="preserve">NLOS </w:t>
      </w:r>
      <w:r w:rsidR="00B451F5">
        <w:t xml:space="preserve">being wrongly </w:t>
      </w:r>
      <w:r w:rsidR="00F263A0">
        <w:t>classi</w:t>
      </w:r>
      <w:r w:rsidR="00701FAC">
        <w:t>fied as LOS</w:t>
      </w:r>
      <w:r w:rsidR="007A55A3">
        <w:t xml:space="preserve"> (x = 5, 10, 20, 30)</w:t>
      </w:r>
    </w:p>
    <w:p w14:paraId="291DE85B" w14:textId="77777777" w:rsidR="009625F2" w:rsidRPr="0027210F" w:rsidRDefault="009625F2" w:rsidP="002C792A">
      <w:pPr>
        <w:jc w:val="both"/>
      </w:pPr>
    </w:p>
    <w:p w14:paraId="2FE84C93" w14:textId="129DBB24" w:rsidR="001004AD" w:rsidRDefault="001004AD" w:rsidP="001004AD">
      <w:pPr>
        <w:pStyle w:val="Heading2"/>
        <w:jc w:val="both"/>
        <w:rPr>
          <w:rStyle w:val="normaltextrun"/>
          <w:rFonts w:cs="Arial"/>
        </w:rPr>
      </w:pPr>
      <w:r w:rsidRPr="7D0182BD">
        <w:rPr>
          <w:rStyle w:val="normaltextrun"/>
          <w:rFonts w:cs="Arial"/>
        </w:rPr>
        <w:t>Evaluations Related to Model Generalization</w:t>
      </w:r>
      <w:r w:rsidR="00C34BF1" w:rsidRPr="7D0182BD">
        <w:rPr>
          <w:rStyle w:val="normaltextrun"/>
          <w:rFonts w:cs="Arial"/>
        </w:rPr>
        <w:t xml:space="preserve"> </w:t>
      </w:r>
    </w:p>
    <w:p w14:paraId="1D21F765" w14:textId="41C36D05" w:rsidR="72F78BFA" w:rsidRDefault="72F78BFA" w:rsidP="24EC340B">
      <w:pPr>
        <w:jc w:val="both"/>
        <w:rPr>
          <w:rStyle w:val="normaltextrun"/>
          <w:rFonts w:cs="Arial"/>
        </w:rPr>
      </w:pPr>
      <w:r w:rsidRPr="1648D39C">
        <w:rPr>
          <w:rStyle w:val="normaltextrun"/>
          <w:rFonts w:cs="Arial"/>
        </w:rPr>
        <w:t xml:space="preserve">The evaluation of generalization was done on </w:t>
      </w:r>
      <w:r w:rsidR="075FB808" w:rsidRPr="1648D39C">
        <w:rPr>
          <w:rStyle w:val="normaltextrun"/>
          <w:rFonts w:cs="Arial"/>
        </w:rPr>
        <w:t>two well defined s</w:t>
      </w:r>
      <w:r w:rsidR="52528D42" w:rsidRPr="1648D39C">
        <w:rPr>
          <w:rStyle w:val="normaltextrun"/>
          <w:rFonts w:cs="Arial"/>
        </w:rPr>
        <w:t>etups</w:t>
      </w:r>
      <w:r w:rsidR="075FB808" w:rsidRPr="1648D39C">
        <w:rPr>
          <w:rStyle w:val="normaltextrun"/>
          <w:rFonts w:cs="Arial"/>
        </w:rPr>
        <w:t xml:space="preserve">. </w:t>
      </w:r>
      <w:r w:rsidR="111FFAFC" w:rsidRPr="1648D39C">
        <w:rPr>
          <w:rStyle w:val="normaltextrun"/>
          <w:rFonts w:cs="Arial"/>
        </w:rPr>
        <w:t xml:space="preserve">Setup </w:t>
      </w:r>
      <w:r w:rsidR="759E3847" w:rsidRPr="1648D39C">
        <w:rPr>
          <w:rStyle w:val="normaltextrun"/>
          <w:rFonts w:cs="Arial"/>
        </w:rPr>
        <w:t>01</w:t>
      </w:r>
      <w:r w:rsidR="63F86B1A" w:rsidRPr="1648D39C">
        <w:rPr>
          <w:rStyle w:val="normaltextrun"/>
          <w:rFonts w:cs="Arial"/>
        </w:rPr>
        <w:t xml:space="preserve"> is </w:t>
      </w:r>
      <w:r w:rsidR="632BD89A" w:rsidRPr="1648D39C">
        <w:rPr>
          <w:rStyle w:val="normaltextrun"/>
          <w:rFonts w:cs="Arial"/>
        </w:rPr>
        <w:t>based on the evaluation of two different cluttering density scenarios</w:t>
      </w:r>
      <w:r w:rsidR="7D020707" w:rsidRPr="1648D39C">
        <w:rPr>
          <w:rStyle w:val="normaltextrun"/>
          <w:rFonts w:cs="Arial"/>
        </w:rPr>
        <w:t xml:space="preserve"> (clutter density 40% and 60%) only</w:t>
      </w:r>
      <w:r w:rsidR="02A8253B" w:rsidRPr="1648D39C">
        <w:rPr>
          <w:rStyle w:val="normaltextrun"/>
          <w:rFonts w:cs="Arial"/>
        </w:rPr>
        <w:t xml:space="preserve">. </w:t>
      </w:r>
      <w:r w:rsidR="6CFC4248" w:rsidRPr="1648D39C">
        <w:rPr>
          <w:rStyle w:val="normaltextrun"/>
          <w:rFonts w:cs="Arial"/>
        </w:rPr>
        <w:t>S</w:t>
      </w:r>
      <w:r w:rsidR="5DC9736D" w:rsidRPr="1648D39C">
        <w:rPr>
          <w:rStyle w:val="normaltextrun"/>
          <w:rFonts w:cs="Arial"/>
        </w:rPr>
        <w:t xml:space="preserve">etup </w:t>
      </w:r>
      <w:r w:rsidR="6CFC4248" w:rsidRPr="1648D39C">
        <w:rPr>
          <w:rStyle w:val="normaltextrun"/>
          <w:rFonts w:cs="Arial"/>
        </w:rPr>
        <w:t>02</w:t>
      </w:r>
      <w:r w:rsidR="632BD89A" w:rsidRPr="1648D39C">
        <w:rPr>
          <w:rStyle w:val="normaltextrun"/>
          <w:rFonts w:cs="Arial"/>
        </w:rPr>
        <w:t xml:space="preserve"> is based on the generalisation evaluation between </w:t>
      </w:r>
      <w:r w:rsidR="4E39097A" w:rsidRPr="1648D39C">
        <w:rPr>
          <w:rStyle w:val="normaltextrun"/>
          <w:rFonts w:cs="Arial"/>
        </w:rPr>
        <w:t>a setup with and without network sync error</w:t>
      </w:r>
      <w:r w:rsidR="77334A7F" w:rsidRPr="1648D39C">
        <w:rPr>
          <w:rStyle w:val="normaltextrun"/>
          <w:rFonts w:cs="Arial"/>
        </w:rPr>
        <w:t xml:space="preserve"> on the previous scenario</w:t>
      </w:r>
      <w:r w:rsidR="4E39097A" w:rsidRPr="1648D39C">
        <w:rPr>
          <w:rStyle w:val="normaltextrun"/>
          <w:rFonts w:cs="Arial"/>
        </w:rPr>
        <w:t>.</w:t>
      </w:r>
    </w:p>
    <w:p w14:paraId="30EE4C5F" w14:textId="25305F70" w:rsidR="3A1C259B" w:rsidRDefault="3A1C259B" w:rsidP="24EC340B">
      <w:pPr>
        <w:jc w:val="both"/>
        <w:rPr>
          <w:rStyle w:val="normaltextrun"/>
          <w:rFonts w:cs="Arial"/>
        </w:rPr>
      </w:pPr>
      <w:r w:rsidRPr="1648D39C">
        <w:rPr>
          <w:rStyle w:val="normaltextrun"/>
          <w:rFonts w:cs="Arial"/>
        </w:rPr>
        <w:t>Details of both s</w:t>
      </w:r>
      <w:r w:rsidR="0E353E86" w:rsidRPr="1648D39C">
        <w:rPr>
          <w:rStyle w:val="normaltextrun"/>
          <w:rFonts w:cs="Arial"/>
        </w:rPr>
        <w:t xml:space="preserve">etups </w:t>
      </w:r>
      <w:r w:rsidRPr="1648D39C">
        <w:rPr>
          <w:rStyle w:val="normaltextrun"/>
          <w:rFonts w:cs="Arial"/>
        </w:rPr>
        <w:t xml:space="preserve">are shared in the following sub-section. </w:t>
      </w:r>
    </w:p>
    <w:p w14:paraId="7B72686F" w14:textId="77777777" w:rsidR="00A07A84" w:rsidRDefault="69D013A3" w:rsidP="00A07A84">
      <w:pPr>
        <w:pStyle w:val="Heading3"/>
        <w:rPr>
          <w:lang w:val="en-US"/>
        </w:rPr>
      </w:pPr>
      <w:r w:rsidRPr="24EC340B">
        <w:rPr>
          <w:lang w:val="en-US"/>
        </w:rPr>
        <w:t xml:space="preserve">Deployment Scenario and Simulation Assumptions </w:t>
      </w:r>
    </w:p>
    <w:p w14:paraId="3C7B7319" w14:textId="3406D41C" w:rsidR="580C74A9" w:rsidRDefault="097C6D25" w:rsidP="00A72E9C">
      <w:pPr>
        <w:spacing w:line="259" w:lineRule="auto"/>
        <w:jc w:val="both"/>
        <w:rPr>
          <w:lang w:val="en-US"/>
        </w:rPr>
      </w:pPr>
      <w:r w:rsidRPr="1648D39C">
        <w:rPr>
          <w:lang w:val="en-US"/>
        </w:rPr>
        <w:t>The two s</w:t>
      </w:r>
      <w:r w:rsidR="57E6E0B6" w:rsidRPr="1648D39C">
        <w:rPr>
          <w:lang w:val="en-US"/>
        </w:rPr>
        <w:t xml:space="preserve">etups </w:t>
      </w:r>
      <w:r w:rsidRPr="1648D39C">
        <w:rPr>
          <w:lang w:val="en-US"/>
        </w:rPr>
        <w:t xml:space="preserve">mentioned </w:t>
      </w:r>
      <w:r w:rsidR="5A8756C4" w:rsidRPr="1648D39C">
        <w:rPr>
          <w:lang w:val="en-US"/>
        </w:rPr>
        <w:t>above</w:t>
      </w:r>
      <w:r w:rsidRPr="1648D39C">
        <w:rPr>
          <w:lang w:val="en-US"/>
        </w:rPr>
        <w:t xml:space="preserve"> are</w:t>
      </w:r>
      <w:r w:rsidR="33BCBF95" w:rsidRPr="1648D39C">
        <w:rPr>
          <w:lang w:val="en-US"/>
        </w:rPr>
        <w:t xml:space="preserve"> based on the deployment scenario described in Table 1, which aims to represent an industrial scenario with 18 BSs</w:t>
      </w:r>
      <w:r w:rsidR="1D1EF8FB" w:rsidRPr="1648D39C">
        <w:rPr>
          <w:lang w:val="en-US"/>
        </w:rPr>
        <w:t xml:space="preserve"> and an arbitrarily number of users deployed randomly (using a uniform distribution) on the hall area</w:t>
      </w:r>
      <w:r w:rsidR="07B93254" w:rsidRPr="1648D39C">
        <w:rPr>
          <w:lang w:val="en-US"/>
        </w:rPr>
        <w:t xml:space="preserve">. This industrial setup is defined in 3GPP TR 38.802 and considers a diversity of channel models and pathloss </w:t>
      </w:r>
      <w:r w:rsidR="79BB35F6" w:rsidRPr="1648D39C">
        <w:rPr>
          <w:lang w:val="en-US"/>
        </w:rPr>
        <w:t xml:space="preserve">models. In this specific deployment, the channel </w:t>
      </w:r>
      <w:r w:rsidR="3432B89D" w:rsidRPr="1648D39C">
        <w:rPr>
          <w:lang w:val="en-US"/>
        </w:rPr>
        <w:t xml:space="preserve">is related to Inf-DH </w:t>
      </w:r>
      <w:r w:rsidR="79BB35F6" w:rsidRPr="1648D39C">
        <w:rPr>
          <w:lang w:val="en-US"/>
        </w:rPr>
        <w:t xml:space="preserve">and pathloss model </w:t>
      </w:r>
      <w:r w:rsidR="2C172082" w:rsidRPr="1648D39C">
        <w:rPr>
          <w:lang w:val="en-US"/>
        </w:rPr>
        <w:t>to</w:t>
      </w:r>
      <w:r w:rsidR="79BB35F6" w:rsidRPr="1648D39C">
        <w:rPr>
          <w:lang w:val="en-US"/>
        </w:rPr>
        <w:t xml:space="preserve"> </w:t>
      </w:r>
      <w:proofErr w:type="spellStart"/>
      <w:r w:rsidR="79BB35F6" w:rsidRPr="1648D39C">
        <w:rPr>
          <w:lang w:val="en-US"/>
        </w:rPr>
        <w:t>NR_Inf_DH</w:t>
      </w:r>
      <w:proofErr w:type="spellEnd"/>
      <w:r w:rsidR="60F196A1" w:rsidRPr="1648D39C">
        <w:rPr>
          <w:lang w:val="en-US"/>
        </w:rPr>
        <w:t>.</w:t>
      </w:r>
    </w:p>
    <w:p w14:paraId="492273C9" w14:textId="482115F1" w:rsidR="36439B9F" w:rsidRDefault="18E3FCF1" w:rsidP="00A72E9C">
      <w:pPr>
        <w:spacing w:line="259" w:lineRule="auto"/>
        <w:jc w:val="both"/>
        <w:rPr>
          <w:lang w:val="en-US"/>
        </w:rPr>
      </w:pPr>
      <w:r w:rsidRPr="74AB2555">
        <w:rPr>
          <w:lang w:val="en-US"/>
        </w:rPr>
        <w:t xml:space="preserve">In </w:t>
      </w:r>
      <w:r w:rsidR="5E10894A" w:rsidRPr="74AB2555">
        <w:rPr>
          <w:lang w:val="en-US"/>
        </w:rPr>
        <w:t xml:space="preserve">Setup 01, </w:t>
      </w:r>
      <w:r w:rsidRPr="74AB2555">
        <w:rPr>
          <w:lang w:val="en-US"/>
        </w:rPr>
        <w:t xml:space="preserve">the key point is to evaluate generalization between two very well </w:t>
      </w:r>
      <w:r w:rsidR="158D0E6D" w:rsidRPr="74AB2555">
        <w:rPr>
          <w:lang w:val="en-US"/>
        </w:rPr>
        <w:t>different scenarios in terms of clutter density</w:t>
      </w:r>
      <w:r w:rsidR="42EA613F" w:rsidRPr="74AB2555">
        <w:rPr>
          <w:lang w:val="en-US"/>
        </w:rPr>
        <w:t xml:space="preserve">. In Setup 02 a similar configuration setup was considered in simulation with an extra addition of network syn </w:t>
      </w:r>
      <w:r w:rsidR="42EA613F" w:rsidRPr="74AB2555">
        <w:rPr>
          <w:lang w:val="en-US"/>
        </w:rPr>
        <w:lastRenderedPageBreak/>
        <w:t xml:space="preserve">error. Both setups are described </w:t>
      </w:r>
      <w:r w:rsidR="3DE34313" w:rsidRPr="74AB2555">
        <w:rPr>
          <w:lang w:val="en-US"/>
        </w:rPr>
        <w:t>in</w:t>
      </w:r>
      <w:r w:rsidR="158D0E6D" w:rsidRPr="74AB2555">
        <w:rPr>
          <w:lang w:val="en-US"/>
        </w:rPr>
        <w:t xml:space="preserve"> Table </w:t>
      </w:r>
      <w:r w:rsidR="00163E5D">
        <w:rPr>
          <w:lang w:val="en-US"/>
        </w:rPr>
        <w:t>3</w:t>
      </w:r>
      <w:r w:rsidR="07B83C1C" w:rsidRPr="74AB2555">
        <w:rPr>
          <w:lang w:val="en-US"/>
        </w:rPr>
        <w:t xml:space="preserve"> providing further details of the key system parameters used</w:t>
      </w:r>
      <w:r w:rsidR="033C31BB" w:rsidRPr="74AB2555">
        <w:rPr>
          <w:lang w:val="en-US"/>
        </w:rPr>
        <w:t xml:space="preserve"> </w:t>
      </w:r>
      <w:r w:rsidR="1408AC22" w:rsidRPr="74AB2555">
        <w:rPr>
          <w:lang w:val="en-US"/>
        </w:rPr>
        <w:t xml:space="preserve">in the </w:t>
      </w:r>
      <w:r w:rsidR="033C31BB" w:rsidRPr="74AB2555">
        <w:rPr>
          <w:lang w:val="en-US"/>
        </w:rPr>
        <w:t xml:space="preserve">system level </w:t>
      </w:r>
      <w:r w:rsidR="07B83C1C" w:rsidRPr="74AB2555">
        <w:rPr>
          <w:lang w:val="en-US"/>
        </w:rPr>
        <w:t>simulation</w:t>
      </w:r>
      <w:r w:rsidR="754237E0" w:rsidRPr="74AB2555">
        <w:rPr>
          <w:lang w:val="en-US"/>
        </w:rPr>
        <w:t xml:space="preserve"> (SLL)</w:t>
      </w:r>
      <w:r w:rsidR="436EB09A" w:rsidRPr="74AB2555">
        <w:rPr>
          <w:lang w:val="en-US"/>
        </w:rPr>
        <w:t xml:space="preserve">. </w:t>
      </w:r>
    </w:p>
    <w:p w14:paraId="4874FA15" w14:textId="58279E26" w:rsidR="74AB2555" w:rsidRDefault="74AB2555" w:rsidP="74AB2555">
      <w:pPr>
        <w:spacing w:line="259" w:lineRule="auto"/>
        <w:rPr>
          <w:lang w:val="en-US"/>
        </w:rPr>
      </w:pPr>
    </w:p>
    <w:p w14:paraId="0C4CE53A" w14:textId="7A3FEB97" w:rsidR="2DE33FFB" w:rsidRDefault="721E9137" w:rsidP="74AB2555">
      <w:pPr>
        <w:spacing w:line="259" w:lineRule="auto"/>
        <w:jc w:val="center"/>
        <w:rPr>
          <w:b/>
          <w:bCs/>
          <w:lang w:val="en-US"/>
        </w:rPr>
      </w:pPr>
      <w:r w:rsidRPr="74AB2555">
        <w:rPr>
          <w:b/>
          <w:bCs/>
          <w:lang w:val="en-US"/>
        </w:rPr>
        <w:t xml:space="preserve">Table </w:t>
      </w:r>
      <w:r w:rsidR="00163E5D">
        <w:rPr>
          <w:b/>
          <w:bCs/>
          <w:lang w:val="en-US"/>
        </w:rPr>
        <w:t>3</w:t>
      </w:r>
      <w:r w:rsidRPr="74AB2555">
        <w:rPr>
          <w:b/>
          <w:bCs/>
          <w:lang w:val="en-US"/>
        </w:rPr>
        <w:t xml:space="preserve"> – </w:t>
      </w:r>
      <w:r w:rsidR="006A1E9E">
        <w:rPr>
          <w:b/>
          <w:bCs/>
          <w:lang w:val="en-US"/>
        </w:rPr>
        <w:t>S</w:t>
      </w:r>
      <w:r w:rsidR="006A1E9E" w:rsidRPr="74AB2555">
        <w:rPr>
          <w:b/>
          <w:bCs/>
          <w:lang w:val="en-US"/>
        </w:rPr>
        <w:t xml:space="preserve">ystem </w:t>
      </w:r>
      <w:r w:rsidR="63C4EF57" w:rsidRPr="74AB2555">
        <w:rPr>
          <w:b/>
          <w:bCs/>
          <w:lang w:val="en-US"/>
        </w:rPr>
        <w:t>level parameters</w:t>
      </w:r>
      <w:r w:rsidRPr="74AB2555">
        <w:rPr>
          <w:b/>
          <w:bCs/>
          <w:lang w:val="en-US"/>
        </w:rPr>
        <w:t xml:space="preserve"> used in</w:t>
      </w:r>
      <w:r w:rsidR="44E5D981" w:rsidRPr="74AB2555">
        <w:rPr>
          <w:b/>
          <w:bCs/>
          <w:lang w:val="en-US"/>
        </w:rPr>
        <w:t xml:space="preserve"> the deployment of</w:t>
      </w:r>
      <w:r w:rsidRPr="74AB2555">
        <w:rPr>
          <w:b/>
          <w:bCs/>
          <w:lang w:val="en-US"/>
        </w:rPr>
        <w:t xml:space="preserve"> </w:t>
      </w:r>
      <w:r w:rsidR="0AA0AC71" w:rsidRPr="74AB2555">
        <w:rPr>
          <w:b/>
          <w:bCs/>
          <w:lang w:val="en-US"/>
        </w:rPr>
        <w:t xml:space="preserve">Setup </w:t>
      </w:r>
      <w:r w:rsidRPr="74AB2555">
        <w:rPr>
          <w:b/>
          <w:bCs/>
          <w:lang w:val="en-US"/>
        </w:rPr>
        <w:t xml:space="preserve">01 and </w:t>
      </w:r>
      <w:r w:rsidR="41B24E16" w:rsidRPr="74AB2555">
        <w:rPr>
          <w:b/>
          <w:bCs/>
          <w:lang w:val="en-US"/>
        </w:rPr>
        <w:t>Setup</w:t>
      </w:r>
      <w:r w:rsidRPr="74AB2555">
        <w:rPr>
          <w:b/>
          <w:bCs/>
          <w:lang w:val="en-US"/>
        </w:rPr>
        <w:t xml:space="preserve"> 02</w:t>
      </w:r>
      <w:r w:rsidR="2E8C56FC" w:rsidRPr="74AB2555">
        <w:rPr>
          <w:b/>
          <w:bCs/>
          <w:lang w:val="en-US"/>
        </w:rPr>
        <w:t>.</w:t>
      </w:r>
    </w:p>
    <w:tbl>
      <w:tblPr>
        <w:tblStyle w:val="TableGrid"/>
        <w:tblW w:w="9632" w:type="dxa"/>
        <w:tblLayout w:type="fixed"/>
        <w:tblLook w:val="06A0" w:firstRow="1" w:lastRow="0" w:firstColumn="1" w:lastColumn="0" w:noHBand="1" w:noVBand="1"/>
      </w:tblPr>
      <w:tblGrid>
        <w:gridCol w:w="1376"/>
        <w:gridCol w:w="1376"/>
        <w:gridCol w:w="1376"/>
        <w:gridCol w:w="1376"/>
        <w:gridCol w:w="1376"/>
        <w:gridCol w:w="1376"/>
        <w:gridCol w:w="1376"/>
      </w:tblGrid>
      <w:tr w:rsidR="24EC340B" w14:paraId="72922544" w14:textId="77777777" w:rsidTr="6DB121B1">
        <w:trPr>
          <w:trHeight w:val="300"/>
        </w:trPr>
        <w:tc>
          <w:tcPr>
            <w:tcW w:w="1376" w:type="dxa"/>
          </w:tcPr>
          <w:p w14:paraId="0EEB5D06" w14:textId="087D8413" w:rsidR="2C79DBD1" w:rsidRDefault="2C79DBD1" w:rsidP="74AB2555">
            <w:pPr>
              <w:rPr>
                <w:lang w:val="en-US"/>
              </w:rPr>
            </w:pPr>
            <w:r w:rsidRPr="74AB2555">
              <w:rPr>
                <w:lang w:val="en-US"/>
              </w:rPr>
              <w:t>Setup</w:t>
            </w:r>
          </w:p>
        </w:tc>
        <w:tc>
          <w:tcPr>
            <w:tcW w:w="1376" w:type="dxa"/>
          </w:tcPr>
          <w:p w14:paraId="31762E3B" w14:textId="2839B9DF" w:rsidR="24EC340B" w:rsidRDefault="2C79DBD1" w:rsidP="24EC340B">
            <w:pPr>
              <w:rPr>
                <w:lang w:val="en-US"/>
              </w:rPr>
            </w:pPr>
            <w:r w:rsidRPr="74AB2555">
              <w:rPr>
                <w:lang w:val="en-US"/>
              </w:rPr>
              <w:t>Scenario</w:t>
            </w:r>
          </w:p>
        </w:tc>
        <w:tc>
          <w:tcPr>
            <w:tcW w:w="1376" w:type="dxa"/>
          </w:tcPr>
          <w:p w14:paraId="131BFE53" w14:textId="3289E6A3" w:rsidR="318CC67B" w:rsidRDefault="318CC67B" w:rsidP="24EC340B">
            <w:pPr>
              <w:rPr>
                <w:lang w:val="en-US"/>
              </w:rPr>
            </w:pPr>
            <w:r w:rsidRPr="24EC340B">
              <w:rPr>
                <w:lang w:val="en-US"/>
              </w:rPr>
              <w:t>Clutter density</w:t>
            </w:r>
          </w:p>
        </w:tc>
        <w:tc>
          <w:tcPr>
            <w:tcW w:w="1376" w:type="dxa"/>
          </w:tcPr>
          <w:p w14:paraId="07DBCC36" w14:textId="3605C2BA" w:rsidR="318CC67B" w:rsidRDefault="318CC67B" w:rsidP="24EC340B">
            <w:pPr>
              <w:rPr>
                <w:lang w:val="en-US"/>
              </w:rPr>
            </w:pPr>
            <w:r w:rsidRPr="24EC340B">
              <w:rPr>
                <w:lang w:val="en-US"/>
              </w:rPr>
              <w:t>Clutter height (m)</w:t>
            </w:r>
          </w:p>
        </w:tc>
        <w:tc>
          <w:tcPr>
            <w:tcW w:w="1376" w:type="dxa"/>
          </w:tcPr>
          <w:p w14:paraId="63C80C58" w14:textId="3C2CD909" w:rsidR="318CC67B" w:rsidRDefault="318CC67B" w:rsidP="24EC340B">
            <w:pPr>
              <w:rPr>
                <w:lang w:val="en-US"/>
              </w:rPr>
            </w:pPr>
            <w:r w:rsidRPr="24EC340B">
              <w:rPr>
                <w:lang w:val="en-US"/>
              </w:rPr>
              <w:t>Ceiling height (m)</w:t>
            </w:r>
          </w:p>
        </w:tc>
        <w:tc>
          <w:tcPr>
            <w:tcW w:w="1376" w:type="dxa"/>
          </w:tcPr>
          <w:p w14:paraId="6EEE4316" w14:textId="3593470B" w:rsidR="3E0C72B4" w:rsidRDefault="3E0C72B4" w:rsidP="24EC340B">
            <w:pPr>
              <w:rPr>
                <w:lang w:val="en-US"/>
              </w:rPr>
            </w:pPr>
            <w:r w:rsidRPr="24EC340B">
              <w:rPr>
                <w:lang w:val="en-US"/>
              </w:rPr>
              <w:t>Clutter size (m)</w:t>
            </w:r>
          </w:p>
        </w:tc>
        <w:tc>
          <w:tcPr>
            <w:tcW w:w="1376" w:type="dxa"/>
          </w:tcPr>
          <w:p w14:paraId="735227FC" w14:textId="615304E7" w:rsidR="13A70129" w:rsidRDefault="13A70129" w:rsidP="74AB2555">
            <w:pPr>
              <w:rPr>
                <w:lang w:val="en-US"/>
              </w:rPr>
            </w:pPr>
            <w:r w:rsidRPr="74AB2555">
              <w:rPr>
                <w:lang w:val="en-US"/>
              </w:rPr>
              <w:t>Network sync error</w:t>
            </w:r>
          </w:p>
        </w:tc>
      </w:tr>
      <w:tr w:rsidR="24EC340B" w14:paraId="198334D4" w14:textId="77777777" w:rsidTr="6DB121B1">
        <w:trPr>
          <w:trHeight w:val="300"/>
        </w:trPr>
        <w:tc>
          <w:tcPr>
            <w:tcW w:w="1376" w:type="dxa"/>
            <w:vMerge w:val="restart"/>
            <w:vAlign w:val="center"/>
          </w:tcPr>
          <w:p w14:paraId="1FFE004C" w14:textId="0F49DF7F" w:rsidR="529B75EB" w:rsidRDefault="529B75EB" w:rsidP="74AB2555">
            <w:pPr>
              <w:jc w:val="center"/>
              <w:rPr>
                <w:lang w:val="en-US"/>
              </w:rPr>
            </w:pPr>
            <w:r w:rsidRPr="74AB2555">
              <w:rPr>
                <w:lang w:val="en-US"/>
              </w:rPr>
              <w:t>Setup 01</w:t>
            </w:r>
          </w:p>
        </w:tc>
        <w:tc>
          <w:tcPr>
            <w:tcW w:w="1376" w:type="dxa"/>
            <w:vAlign w:val="center"/>
          </w:tcPr>
          <w:p w14:paraId="0CF83104" w14:textId="2F0490D7" w:rsidR="103E5320" w:rsidRDefault="158D0E6D" w:rsidP="74AB2555">
            <w:pPr>
              <w:jc w:val="center"/>
              <w:rPr>
                <w:lang w:val="en-US"/>
              </w:rPr>
            </w:pPr>
            <w:r w:rsidRPr="74AB2555">
              <w:rPr>
                <w:lang w:val="en-US"/>
              </w:rPr>
              <w:t>Scenario 01</w:t>
            </w:r>
          </w:p>
        </w:tc>
        <w:tc>
          <w:tcPr>
            <w:tcW w:w="1376" w:type="dxa"/>
          </w:tcPr>
          <w:p w14:paraId="61C90B07" w14:textId="419790A5" w:rsidR="103E5320" w:rsidRDefault="103E5320" w:rsidP="24EC340B">
            <w:pPr>
              <w:rPr>
                <w:lang w:val="en-US"/>
              </w:rPr>
            </w:pPr>
            <w:r w:rsidRPr="24EC340B">
              <w:rPr>
                <w:lang w:val="en-US"/>
              </w:rPr>
              <w:t>40%</w:t>
            </w:r>
          </w:p>
        </w:tc>
        <w:tc>
          <w:tcPr>
            <w:tcW w:w="1376" w:type="dxa"/>
          </w:tcPr>
          <w:p w14:paraId="6E4D9C07" w14:textId="18E441C8" w:rsidR="47C0959C" w:rsidRDefault="47C0959C" w:rsidP="24EC340B">
            <w:pPr>
              <w:rPr>
                <w:lang w:val="en-US"/>
              </w:rPr>
            </w:pPr>
            <w:r w:rsidRPr="24EC340B">
              <w:rPr>
                <w:lang w:val="en-US"/>
              </w:rPr>
              <w:t>2</w:t>
            </w:r>
          </w:p>
        </w:tc>
        <w:tc>
          <w:tcPr>
            <w:tcW w:w="1376" w:type="dxa"/>
          </w:tcPr>
          <w:p w14:paraId="7DC6EDE4" w14:textId="632DC97E" w:rsidR="77B3D474" w:rsidRDefault="77B3D474" w:rsidP="24EC340B">
            <w:pPr>
              <w:rPr>
                <w:lang w:val="en-US"/>
              </w:rPr>
            </w:pPr>
            <w:r w:rsidRPr="24EC340B">
              <w:rPr>
                <w:lang w:val="en-US"/>
              </w:rPr>
              <w:t>10</w:t>
            </w:r>
          </w:p>
        </w:tc>
        <w:tc>
          <w:tcPr>
            <w:tcW w:w="1376" w:type="dxa"/>
          </w:tcPr>
          <w:p w14:paraId="189F0616" w14:textId="59C15E2A" w:rsidR="2119199C" w:rsidRDefault="2119199C" w:rsidP="24EC340B">
            <w:pPr>
              <w:rPr>
                <w:lang w:val="en-US"/>
              </w:rPr>
            </w:pPr>
            <w:r w:rsidRPr="24EC340B">
              <w:rPr>
                <w:lang w:val="en-US"/>
              </w:rPr>
              <w:t>2</w:t>
            </w:r>
          </w:p>
        </w:tc>
        <w:tc>
          <w:tcPr>
            <w:tcW w:w="1376" w:type="dxa"/>
          </w:tcPr>
          <w:p w14:paraId="7CCCA10B" w14:textId="7DA3F415" w:rsidR="5575A926" w:rsidRDefault="5575A926" w:rsidP="74AB2555">
            <w:pPr>
              <w:spacing w:line="259" w:lineRule="auto"/>
            </w:pPr>
            <w:r w:rsidRPr="74AB2555">
              <w:rPr>
                <w:lang w:val="en-US"/>
              </w:rPr>
              <w:t>No</w:t>
            </w:r>
          </w:p>
        </w:tc>
      </w:tr>
      <w:tr w:rsidR="24EC340B" w14:paraId="35A7C4BE" w14:textId="77777777" w:rsidTr="6DB121B1">
        <w:trPr>
          <w:trHeight w:val="300"/>
        </w:trPr>
        <w:tc>
          <w:tcPr>
            <w:tcW w:w="1376" w:type="dxa"/>
            <w:vMerge/>
          </w:tcPr>
          <w:p w14:paraId="6D158E96" w14:textId="77777777" w:rsidR="003F6DBF" w:rsidRDefault="003F6DBF"/>
        </w:tc>
        <w:tc>
          <w:tcPr>
            <w:tcW w:w="1376" w:type="dxa"/>
            <w:vAlign w:val="center"/>
          </w:tcPr>
          <w:p w14:paraId="2DA5EC92" w14:textId="422C150E" w:rsidR="103E5320" w:rsidRDefault="158D0E6D" w:rsidP="74AB2555">
            <w:pPr>
              <w:jc w:val="center"/>
              <w:rPr>
                <w:lang w:val="en-US"/>
              </w:rPr>
            </w:pPr>
            <w:r w:rsidRPr="74AB2555">
              <w:rPr>
                <w:lang w:val="en-US"/>
              </w:rPr>
              <w:t>Scenario 02</w:t>
            </w:r>
          </w:p>
        </w:tc>
        <w:tc>
          <w:tcPr>
            <w:tcW w:w="1376" w:type="dxa"/>
          </w:tcPr>
          <w:p w14:paraId="3F7AC215" w14:textId="28BABB04" w:rsidR="103E5320" w:rsidRDefault="103E5320" w:rsidP="24EC340B">
            <w:pPr>
              <w:rPr>
                <w:lang w:val="en-US"/>
              </w:rPr>
            </w:pPr>
            <w:r w:rsidRPr="24EC340B">
              <w:rPr>
                <w:lang w:val="en-US"/>
              </w:rPr>
              <w:t>60%</w:t>
            </w:r>
          </w:p>
        </w:tc>
        <w:tc>
          <w:tcPr>
            <w:tcW w:w="1376" w:type="dxa"/>
          </w:tcPr>
          <w:p w14:paraId="01CB6127" w14:textId="78F3139F" w:rsidR="74DAC0D5" w:rsidRDefault="74DAC0D5" w:rsidP="24EC340B">
            <w:pPr>
              <w:rPr>
                <w:lang w:val="en-US"/>
              </w:rPr>
            </w:pPr>
            <w:r w:rsidRPr="24EC340B">
              <w:rPr>
                <w:lang w:val="en-US"/>
              </w:rPr>
              <w:t>6</w:t>
            </w:r>
          </w:p>
        </w:tc>
        <w:tc>
          <w:tcPr>
            <w:tcW w:w="1376" w:type="dxa"/>
          </w:tcPr>
          <w:p w14:paraId="3A7F9E0A" w14:textId="2492C29F" w:rsidR="64A73887" w:rsidRDefault="64A73887" w:rsidP="24EC340B">
            <w:pPr>
              <w:rPr>
                <w:lang w:val="en-US"/>
              </w:rPr>
            </w:pPr>
            <w:r w:rsidRPr="24EC340B">
              <w:rPr>
                <w:lang w:val="en-US"/>
              </w:rPr>
              <w:t>10</w:t>
            </w:r>
          </w:p>
        </w:tc>
        <w:tc>
          <w:tcPr>
            <w:tcW w:w="1376" w:type="dxa"/>
          </w:tcPr>
          <w:p w14:paraId="1D88AB4D" w14:textId="552A2309" w:rsidR="2119199C" w:rsidRDefault="2119199C" w:rsidP="24EC340B">
            <w:pPr>
              <w:rPr>
                <w:lang w:val="en-US"/>
              </w:rPr>
            </w:pPr>
            <w:r w:rsidRPr="24EC340B">
              <w:rPr>
                <w:lang w:val="en-US"/>
              </w:rPr>
              <w:t>2</w:t>
            </w:r>
          </w:p>
        </w:tc>
        <w:tc>
          <w:tcPr>
            <w:tcW w:w="1376" w:type="dxa"/>
          </w:tcPr>
          <w:p w14:paraId="3D2068B6" w14:textId="0A900BF8" w:rsidR="10CD7DF7" w:rsidRDefault="10CD7DF7" w:rsidP="74AB2555">
            <w:pPr>
              <w:spacing w:line="259" w:lineRule="auto"/>
            </w:pPr>
            <w:r w:rsidRPr="74AB2555">
              <w:rPr>
                <w:lang w:val="en-US"/>
              </w:rPr>
              <w:t>No</w:t>
            </w:r>
          </w:p>
        </w:tc>
      </w:tr>
      <w:tr w:rsidR="74AB2555" w14:paraId="29791BDC" w14:textId="77777777" w:rsidTr="6DB121B1">
        <w:trPr>
          <w:trHeight w:val="300"/>
        </w:trPr>
        <w:tc>
          <w:tcPr>
            <w:tcW w:w="1376" w:type="dxa"/>
            <w:vAlign w:val="center"/>
          </w:tcPr>
          <w:p w14:paraId="7E351A68" w14:textId="4B974D97" w:rsidR="63E6A473" w:rsidRDefault="63E6A473" w:rsidP="74AB2555">
            <w:pPr>
              <w:jc w:val="center"/>
              <w:rPr>
                <w:lang w:val="en-US"/>
              </w:rPr>
            </w:pPr>
            <w:r w:rsidRPr="74AB2555">
              <w:rPr>
                <w:lang w:val="en-US"/>
              </w:rPr>
              <w:t>Setup 02</w:t>
            </w:r>
          </w:p>
        </w:tc>
        <w:tc>
          <w:tcPr>
            <w:tcW w:w="1376" w:type="dxa"/>
            <w:vAlign w:val="center"/>
          </w:tcPr>
          <w:p w14:paraId="6DA8D33B" w14:textId="327089DD" w:rsidR="74AB2555" w:rsidRDefault="74AB2555" w:rsidP="74AB2555">
            <w:pPr>
              <w:jc w:val="center"/>
              <w:rPr>
                <w:lang w:val="en-US"/>
              </w:rPr>
            </w:pPr>
            <w:r w:rsidRPr="74AB2555">
              <w:rPr>
                <w:lang w:val="en-US"/>
              </w:rPr>
              <w:t>Scenario 0</w:t>
            </w:r>
            <w:r w:rsidR="67331F0F" w:rsidRPr="74AB2555">
              <w:rPr>
                <w:lang w:val="en-US"/>
              </w:rPr>
              <w:t>3</w:t>
            </w:r>
          </w:p>
        </w:tc>
        <w:tc>
          <w:tcPr>
            <w:tcW w:w="1376" w:type="dxa"/>
          </w:tcPr>
          <w:p w14:paraId="386F9D72" w14:textId="419790A5" w:rsidR="74AB2555" w:rsidRDefault="74AB2555" w:rsidP="74AB2555">
            <w:pPr>
              <w:rPr>
                <w:lang w:val="en-US"/>
              </w:rPr>
            </w:pPr>
            <w:r w:rsidRPr="74AB2555">
              <w:rPr>
                <w:lang w:val="en-US"/>
              </w:rPr>
              <w:t>40%</w:t>
            </w:r>
          </w:p>
        </w:tc>
        <w:tc>
          <w:tcPr>
            <w:tcW w:w="1376" w:type="dxa"/>
          </w:tcPr>
          <w:p w14:paraId="58896D45" w14:textId="18E441C8" w:rsidR="74AB2555" w:rsidRDefault="74AB2555" w:rsidP="74AB2555">
            <w:pPr>
              <w:rPr>
                <w:lang w:val="en-US"/>
              </w:rPr>
            </w:pPr>
            <w:r w:rsidRPr="74AB2555">
              <w:rPr>
                <w:lang w:val="en-US"/>
              </w:rPr>
              <w:t>2</w:t>
            </w:r>
          </w:p>
        </w:tc>
        <w:tc>
          <w:tcPr>
            <w:tcW w:w="1376" w:type="dxa"/>
          </w:tcPr>
          <w:p w14:paraId="499362A3" w14:textId="632DC97E" w:rsidR="74AB2555" w:rsidRDefault="74AB2555" w:rsidP="74AB2555">
            <w:pPr>
              <w:rPr>
                <w:lang w:val="en-US"/>
              </w:rPr>
            </w:pPr>
            <w:r w:rsidRPr="74AB2555">
              <w:rPr>
                <w:lang w:val="en-US"/>
              </w:rPr>
              <w:t>10</w:t>
            </w:r>
          </w:p>
        </w:tc>
        <w:tc>
          <w:tcPr>
            <w:tcW w:w="1376" w:type="dxa"/>
          </w:tcPr>
          <w:p w14:paraId="609E52DE" w14:textId="59C15E2A" w:rsidR="74AB2555" w:rsidRDefault="74AB2555" w:rsidP="74AB2555">
            <w:pPr>
              <w:rPr>
                <w:lang w:val="en-US"/>
              </w:rPr>
            </w:pPr>
            <w:r w:rsidRPr="74AB2555">
              <w:rPr>
                <w:lang w:val="en-US"/>
              </w:rPr>
              <w:t>2</w:t>
            </w:r>
          </w:p>
        </w:tc>
        <w:tc>
          <w:tcPr>
            <w:tcW w:w="1376" w:type="dxa"/>
          </w:tcPr>
          <w:p w14:paraId="1388F4E8" w14:textId="25A0858D" w:rsidR="68D53C0E" w:rsidRDefault="68D53C0E" w:rsidP="74AB2555">
            <w:pPr>
              <w:rPr>
                <w:lang w:val="en-US"/>
              </w:rPr>
            </w:pPr>
            <w:r w:rsidRPr="74AB2555">
              <w:rPr>
                <w:lang w:val="en-US"/>
              </w:rPr>
              <w:t>Yes</w:t>
            </w:r>
          </w:p>
        </w:tc>
      </w:tr>
    </w:tbl>
    <w:p w14:paraId="3A45237B" w14:textId="1ECD30D1" w:rsidR="6DB121B1" w:rsidRDefault="6DB121B1"/>
    <w:p w14:paraId="36BDDC38" w14:textId="6C01FC01" w:rsidR="24EC340B" w:rsidRDefault="24EC340B" w:rsidP="24EC340B">
      <w:pPr>
        <w:rPr>
          <w:lang w:val="en-US"/>
        </w:rPr>
      </w:pPr>
    </w:p>
    <w:p w14:paraId="4BFB4A00" w14:textId="4D58958A" w:rsidR="66A5C0EA" w:rsidRDefault="0E2F264C" w:rsidP="1FCEA735">
      <w:pPr>
        <w:jc w:val="both"/>
        <w:rPr>
          <w:lang w:val="en-US"/>
        </w:rPr>
      </w:pPr>
      <w:r w:rsidRPr="74AB2555">
        <w:rPr>
          <w:lang w:val="en-US"/>
        </w:rPr>
        <w:t>Using SLL</w:t>
      </w:r>
      <w:r w:rsidR="7B211DA8" w:rsidRPr="74AB2555">
        <w:rPr>
          <w:lang w:val="en-US"/>
        </w:rPr>
        <w:t xml:space="preserve">, </w:t>
      </w:r>
      <w:r w:rsidR="06DD1965" w:rsidRPr="74AB2555">
        <w:rPr>
          <w:lang w:val="en-US"/>
        </w:rPr>
        <w:t xml:space="preserve">Setup </w:t>
      </w:r>
      <w:r w:rsidR="7B211DA8" w:rsidRPr="74AB2555">
        <w:rPr>
          <w:lang w:val="en-US"/>
        </w:rPr>
        <w:t xml:space="preserve">01 and </w:t>
      </w:r>
      <w:r w:rsidR="13FC5846" w:rsidRPr="74AB2555">
        <w:rPr>
          <w:lang w:val="en-US"/>
        </w:rPr>
        <w:t xml:space="preserve">Setup </w:t>
      </w:r>
      <w:r w:rsidR="7B211DA8" w:rsidRPr="74AB2555">
        <w:rPr>
          <w:lang w:val="en-US"/>
        </w:rPr>
        <w:t>02 were deployed considering a distribution of BSs and UEs</w:t>
      </w:r>
      <w:r w:rsidR="6D1D5E25" w:rsidRPr="74AB2555">
        <w:rPr>
          <w:lang w:val="en-US"/>
        </w:rPr>
        <w:t xml:space="preserve"> with the</w:t>
      </w:r>
      <w:r w:rsidR="6B2BA690" w:rsidRPr="74AB2555">
        <w:rPr>
          <w:lang w:val="en-US"/>
        </w:rPr>
        <w:t xml:space="preserve"> parameters defined in Table 1. </w:t>
      </w:r>
      <w:r w:rsidR="6CF57A3B" w:rsidRPr="74AB2555">
        <w:rPr>
          <w:lang w:val="en-US"/>
        </w:rPr>
        <w:t xml:space="preserve">Each </w:t>
      </w:r>
      <w:r w:rsidR="3A495D1A" w:rsidRPr="74AB2555">
        <w:rPr>
          <w:lang w:val="en-US"/>
        </w:rPr>
        <w:t xml:space="preserve">Setup is composed </w:t>
      </w:r>
      <w:r w:rsidR="428082BD" w:rsidRPr="74AB2555">
        <w:rPr>
          <w:lang w:val="en-US"/>
        </w:rPr>
        <w:t>of</w:t>
      </w:r>
      <w:r w:rsidR="3A495D1A" w:rsidRPr="74AB2555">
        <w:rPr>
          <w:lang w:val="en-US"/>
        </w:rPr>
        <w:t xml:space="preserve"> two different </w:t>
      </w:r>
      <w:r w:rsidR="48B65711" w:rsidRPr="74AB2555">
        <w:rPr>
          <w:lang w:val="en-US"/>
        </w:rPr>
        <w:t xml:space="preserve">scenarios, which were </w:t>
      </w:r>
      <w:r w:rsidR="6CF57A3B" w:rsidRPr="74AB2555">
        <w:rPr>
          <w:lang w:val="en-US"/>
        </w:rPr>
        <w:t>used to generate a dataset composed of the following features:</w:t>
      </w:r>
    </w:p>
    <w:p w14:paraId="7E821D8C" w14:textId="6B7DEDEF" w:rsidR="15C743B7" w:rsidRDefault="15C743B7" w:rsidP="1FCEA735">
      <w:pPr>
        <w:pStyle w:val="ListParagraph"/>
        <w:numPr>
          <w:ilvl w:val="0"/>
          <w:numId w:val="1"/>
        </w:numPr>
        <w:jc w:val="both"/>
        <w:rPr>
          <w:sz w:val="20"/>
          <w:szCs w:val="20"/>
          <w:lang w:val="en-US"/>
        </w:rPr>
      </w:pPr>
      <w:r w:rsidRPr="24EC340B">
        <w:rPr>
          <w:sz w:val="20"/>
          <w:szCs w:val="20"/>
          <w:lang w:val="en-US"/>
        </w:rPr>
        <w:t>Channel impulse response (CIR) in downlink, which means that every UE is obtaining in the same sample ti</w:t>
      </w:r>
      <w:r w:rsidR="07C9475A" w:rsidRPr="24EC340B">
        <w:rPr>
          <w:sz w:val="20"/>
          <w:szCs w:val="20"/>
          <w:lang w:val="en-US"/>
        </w:rPr>
        <w:t>me 18 measurements from each BS.</w:t>
      </w:r>
    </w:p>
    <w:p w14:paraId="0312073D" w14:textId="2B1B684B" w:rsidR="07C9475A" w:rsidRDefault="07C9475A" w:rsidP="1FCEA735">
      <w:pPr>
        <w:pStyle w:val="ListParagraph"/>
        <w:numPr>
          <w:ilvl w:val="0"/>
          <w:numId w:val="1"/>
        </w:numPr>
        <w:jc w:val="both"/>
        <w:rPr>
          <w:sz w:val="20"/>
          <w:szCs w:val="20"/>
          <w:lang w:val="en-US"/>
        </w:rPr>
      </w:pPr>
      <w:r w:rsidRPr="24EC340B">
        <w:rPr>
          <w:sz w:val="20"/>
          <w:szCs w:val="20"/>
          <w:lang w:val="en-US"/>
        </w:rPr>
        <w:t>Ground truth for each UE, which is the 2D location of each entity.</w:t>
      </w:r>
    </w:p>
    <w:p w14:paraId="48DA33DE" w14:textId="7B4F18D6" w:rsidR="07C9475A" w:rsidRDefault="07C9475A" w:rsidP="1FCEA735">
      <w:pPr>
        <w:pStyle w:val="ListParagraph"/>
        <w:numPr>
          <w:ilvl w:val="0"/>
          <w:numId w:val="1"/>
        </w:numPr>
        <w:jc w:val="both"/>
        <w:rPr>
          <w:sz w:val="20"/>
          <w:szCs w:val="20"/>
          <w:lang w:val="en-US"/>
        </w:rPr>
      </w:pPr>
      <w:r w:rsidRPr="1648D39C">
        <w:rPr>
          <w:sz w:val="20"/>
          <w:szCs w:val="20"/>
          <w:lang w:val="en-US"/>
        </w:rPr>
        <w:t>A flag for each BS-UE link indicating if it is in line-of-sigh (LOS) or non-line-of-sight (NLOS)</w:t>
      </w:r>
      <w:r w:rsidR="7690E33D" w:rsidRPr="1648D39C">
        <w:rPr>
          <w:sz w:val="20"/>
          <w:szCs w:val="20"/>
          <w:lang w:val="en-US"/>
        </w:rPr>
        <w:t xml:space="preserve"> condition. Based on this feature</w:t>
      </w:r>
      <w:r w:rsidR="45F12AC7" w:rsidRPr="1648D39C">
        <w:rPr>
          <w:sz w:val="20"/>
          <w:szCs w:val="20"/>
          <w:lang w:val="en-US"/>
        </w:rPr>
        <w:t xml:space="preserve">, it is possible to highlight the key difference </w:t>
      </w:r>
      <w:r w:rsidR="338BFD12" w:rsidRPr="1648D39C">
        <w:rPr>
          <w:sz w:val="20"/>
          <w:szCs w:val="20"/>
          <w:lang w:val="en-US"/>
        </w:rPr>
        <w:t>between scenario 01 and scenario 02. Scenario 01 has 43% of LOS links and Scenario 02 has less than 2% of LOS links.</w:t>
      </w:r>
    </w:p>
    <w:p w14:paraId="7C569E5D" w14:textId="4A5F11B4" w:rsidR="1648D39C" w:rsidRDefault="1648D39C" w:rsidP="1FCEA735">
      <w:pPr>
        <w:rPr>
          <w:lang w:val="en-US"/>
        </w:rPr>
      </w:pPr>
    </w:p>
    <w:p w14:paraId="245B871E" w14:textId="22B5ED31" w:rsidR="1648D39C" w:rsidRDefault="1F576CF9" w:rsidP="1FCEA735">
      <w:pPr>
        <w:jc w:val="both"/>
        <w:rPr>
          <w:lang w:val="en-US"/>
        </w:rPr>
      </w:pPr>
      <w:r w:rsidRPr="3B71783A">
        <w:rPr>
          <w:lang w:val="en-US"/>
        </w:rPr>
        <w:t xml:space="preserve">The machine learning model is based on a convolutional neural network (CNN) </w:t>
      </w:r>
      <w:r w:rsidR="5372A13A" w:rsidRPr="3B71783A">
        <w:rPr>
          <w:lang w:val="en-US"/>
        </w:rPr>
        <w:t xml:space="preserve">and fully connected layers with different sizes. </w:t>
      </w:r>
      <w:r w:rsidR="778CCF58" w:rsidRPr="3B71783A">
        <w:rPr>
          <w:lang w:val="en-US"/>
        </w:rPr>
        <w:t>The CNN</w:t>
      </w:r>
      <w:r w:rsidR="5372A13A" w:rsidRPr="3B71783A">
        <w:rPr>
          <w:lang w:val="en-US"/>
        </w:rPr>
        <w:t xml:space="preserve"> used </w:t>
      </w:r>
      <w:r w:rsidR="5692D937" w:rsidRPr="3B71783A">
        <w:rPr>
          <w:lang w:val="en-US"/>
        </w:rPr>
        <w:t>different filter sizes complemented with</w:t>
      </w:r>
      <w:r w:rsidRPr="3B71783A">
        <w:rPr>
          <w:lang w:val="en-US"/>
        </w:rPr>
        <w:t xml:space="preserve"> a combination </w:t>
      </w:r>
      <w:r w:rsidR="74550512" w:rsidRPr="3B71783A">
        <w:rPr>
          <w:lang w:val="en-US"/>
        </w:rPr>
        <w:t xml:space="preserve">of different regularization techniques to avoid overfitting. </w:t>
      </w:r>
      <w:r w:rsidR="3757145B" w:rsidRPr="3B71783A">
        <w:rPr>
          <w:lang w:val="en-US"/>
        </w:rPr>
        <w:t xml:space="preserve">In all cases, the dataset used </w:t>
      </w:r>
      <w:r w:rsidR="583A06E8" w:rsidRPr="3B71783A">
        <w:rPr>
          <w:lang w:val="en-US"/>
        </w:rPr>
        <w:t>for</w:t>
      </w:r>
      <w:r w:rsidR="3757145B" w:rsidRPr="3B71783A">
        <w:rPr>
          <w:lang w:val="en-US"/>
        </w:rPr>
        <w:t xml:space="preserve"> testing is not considered in the AI/ML </w:t>
      </w:r>
      <w:r w:rsidR="14E18E24" w:rsidRPr="3B71783A">
        <w:rPr>
          <w:lang w:val="en-US"/>
        </w:rPr>
        <w:t>model</w:t>
      </w:r>
      <w:r w:rsidR="3757145B" w:rsidRPr="3B71783A">
        <w:rPr>
          <w:lang w:val="en-US"/>
        </w:rPr>
        <w:t xml:space="preserve"> training</w:t>
      </w:r>
      <w:r w:rsidR="09C98CCB" w:rsidRPr="3B71783A">
        <w:rPr>
          <w:lang w:val="en-US"/>
        </w:rPr>
        <w:t xml:space="preserve">. The input of the CNN </w:t>
      </w:r>
      <w:r w:rsidR="1AA670C7" w:rsidRPr="3B71783A">
        <w:rPr>
          <w:lang w:val="en-US"/>
        </w:rPr>
        <w:t>is the</w:t>
      </w:r>
      <w:r w:rsidR="3D2143DA" w:rsidRPr="3B71783A">
        <w:rPr>
          <w:lang w:val="en-US"/>
        </w:rPr>
        <w:t xml:space="preserve"> </w:t>
      </w:r>
      <w:r w:rsidR="1AA670C7" w:rsidRPr="3B71783A">
        <w:rPr>
          <w:lang w:val="en-US"/>
        </w:rPr>
        <w:t xml:space="preserve">CIR of 18 </w:t>
      </w:r>
      <w:proofErr w:type="gramStart"/>
      <w:r w:rsidR="1AA670C7" w:rsidRPr="3B71783A">
        <w:rPr>
          <w:lang w:val="en-US"/>
        </w:rPr>
        <w:t>BSs</w:t>
      </w:r>
      <w:proofErr w:type="gramEnd"/>
      <w:r w:rsidR="1AA670C7" w:rsidRPr="3B71783A">
        <w:rPr>
          <w:lang w:val="en-US"/>
        </w:rPr>
        <w:t xml:space="preserve"> and the output</w:t>
      </w:r>
      <w:r w:rsidR="3FCE83E6" w:rsidRPr="3B71783A">
        <w:rPr>
          <w:lang w:val="en-US"/>
        </w:rPr>
        <w:t xml:space="preserve"> layer is composed </w:t>
      </w:r>
      <w:r w:rsidR="03D91CFD" w:rsidRPr="3B71783A">
        <w:rPr>
          <w:lang w:val="en-US"/>
        </w:rPr>
        <w:t>of</w:t>
      </w:r>
      <w:r w:rsidR="3FCE83E6" w:rsidRPr="3B71783A">
        <w:rPr>
          <w:lang w:val="en-US"/>
        </w:rPr>
        <w:t xml:space="preserve"> the X and Y components of the 2D position.</w:t>
      </w:r>
    </w:p>
    <w:p w14:paraId="4BBDECB1" w14:textId="18C5D76D" w:rsidR="7DEAC3B1" w:rsidRDefault="299B8211" w:rsidP="1FCEA735">
      <w:pPr>
        <w:jc w:val="both"/>
        <w:rPr>
          <w:lang w:val="en-US"/>
        </w:rPr>
      </w:pPr>
      <w:r w:rsidRPr="74AB2555">
        <w:rPr>
          <w:lang w:val="en-US"/>
        </w:rPr>
        <w:t xml:space="preserve">In the simulation </w:t>
      </w:r>
      <w:r w:rsidRPr="1FCEA735">
        <w:rPr>
          <w:lang w:val="en-US"/>
        </w:rPr>
        <w:t>assumption</w:t>
      </w:r>
      <w:r w:rsidR="4B257DA7" w:rsidRPr="1FCEA735">
        <w:rPr>
          <w:lang w:val="en-US"/>
        </w:rPr>
        <w:t>s</w:t>
      </w:r>
      <w:r w:rsidRPr="74AB2555">
        <w:rPr>
          <w:lang w:val="en-US"/>
        </w:rPr>
        <w:t xml:space="preserve"> </w:t>
      </w:r>
      <w:r w:rsidR="1F387E64" w:rsidRPr="74AB2555">
        <w:rPr>
          <w:lang w:val="en-US"/>
        </w:rPr>
        <w:t xml:space="preserve">there are </w:t>
      </w:r>
      <w:r w:rsidR="523F7A9B" w:rsidRPr="1FCEA735">
        <w:rPr>
          <w:lang w:val="en-US"/>
        </w:rPr>
        <w:t>t</w:t>
      </w:r>
      <w:r w:rsidR="0C6F63EE" w:rsidRPr="1FCEA735">
        <w:rPr>
          <w:lang w:val="en-US"/>
        </w:rPr>
        <w:t>hree</w:t>
      </w:r>
      <w:r w:rsidR="1F387E64" w:rsidRPr="74AB2555">
        <w:rPr>
          <w:lang w:val="en-US"/>
        </w:rPr>
        <w:t xml:space="preserve"> different generalization evaluations, one without considering fine-tuning</w:t>
      </w:r>
      <w:r w:rsidR="6D87C454" w:rsidRPr="1FCEA735">
        <w:rPr>
          <w:lang w:val="en-US"/>
        </w:rPr>
        <w:t>, one</w:t>
      </w:r>
      <w:r w:rsidR="1F387E64" w:rsidRPr="74AB2555">
        <w:rPr>
          <w:lang w:val="en-US"/>
        </w:rPr>
        <w:t xml:space="preserve"> considering fine-tuning</w:t>
      </w:r>
      <w:r w:rsidR="1CD8EEAA" w:rsidRPr="1FCEA735">
        <w:rPr>
          <w:lang w:val="en-US"/>
        </w:rPr>
        <w:t>, and the last considering a mixed dataset</w:t>
      </w:r>
      <w:r w:rsidR="1F387E64" w:rsidRPr="1FCEA735">
        <w:rPr>
          <w:lang w:val="en-US"/>
        </w:rPr>
        <w:t xml:space="preserve">. </w:t>
      </w:r>
      <w:r w:rsidR="02708938" w:rsidRPr="1FCEA735">
        <w:rPr>
          <w:lang w:val="en-US"/>
        </w:rPr>
        <w:t>They</w:t>
      </w:r>
      <w:r w:rsidR="07F96705" w:rsidRPr="74AB2555">
        <w:rPr>
          <w:lang w:val="en-US"/>
        </w:rPr>
        <w:t xml:space="preserve"> are </w:t>
      </w:r>
      <w:r w:rsidR="07F96705" w:rsidRPr="1FCEA735">
        <w:rPr>
          <w:lang w:val="en-US"/>
        </w:rPr>
        <w:t>detail</w:t>
      </w:r>
      <w:r w:rsidR="0522983E" w:rsidRPr="1FCEA735">
        <w:rPr>
          <w:lang w:val="en-US"/>
        </w:rPr>
        <w:t>ed</w:t>
      </w:r>
      <w:r w:rsidR="07F96705" w:rsidRPr="74AB2555">
        <w:rPr>
          <w:lang w:val="en-US"/>
        </w:rPr>
        <w:t xml:space="preserve"> in the following.</w:t>
      </w:r>
    </w:p>
    <w:p w14:paraId="5C44A9A8" w14:textId="07AB9142" w:rsidR="1FCEA735" w:rsidRDefault="1FCEA735" w:rsidP="1FCEA735">
      <w:pPr>
        <w:jc w:val="both"/>
        <w:rPr>
          <w:lang w:val="en-US"/>
        </w:rPr>
      </w:pPr>
    </w:p>
    <w:p w14:paraId="6032C670" w14:textId="10D16245" w:rsidR="1648D39C" w:rsidRDefault="65D8678E" w:rsidP="74AB2555">
      <w:pPr>
        <w:pStyle w:val="Heading4"/>
        <w:spacing w:line="259" w:lineRule="auto"/>
        <w:rPr>
          <w:lang w:val="en-US"/>
        </w:rPr>
      </w:pPr>
      <w:r w:rsidRPr="74AB2555">
        <w:rPr>
          <w:lang w:val="en-US"/>
        </w:rPr>
        <w:t>Generalization evaluation not considering fine-tuning.</w:t>
      </w:r>
    </w:p>
    <w:p w14:paraId="0FA7A184" w14:textId="013E00D0" w:rsidR="1648D39C" w:rsidRDefault="0E497A67" w:rsidP="00A72E9C">
      <w:pPr>
        <w:jc w:val="both"/>
        <w:rPr>
          <w:lang w:val="en-US"/>
        </w:rPr>
      </w:pPr>
      <w:r w:rsidRPr="74AB2555">
        <w:rPr>
          <w:lang w:val="en-US"/>
        </w:rPr>
        <w:t>Beyond the typical generalization analysis, the evaluation</w:t>
      </w:r>
      <w:r w:rsidR="119F1C33" w:rsidRPr="74AB2555">
        <w:rPr>
          <w:lang w:val="en-US"/>
        </w:rPr>
        <w:t xml:space="preserve"> without</w:t>
      </w:r>
      <w:r w:rsidRPr="74AB2555">
        <w:rPr>
          <w:lang w:val="en-US"/>
        </w:rPr>
        <w:t xml:space="preserve"> considering fine-tuning is based</w:t>
      </w:r>
      <w:r w:rsidR="656BA9BA" w:rsidRPr="74AB2555">
        <w:rPr>
          <w:lang w:val="en-US"/>
        </w:rPr>
        <w:t xml:space="preserve"> on using a dataset</w:t>
      </w:r>
      <w:r w:rsidR="6082070E" w:rsidRPr="74AB2555">
        <w:rPr>
          <w:lang w:val="en-US"/>
        </w:rPr>
        <w:t xml:space="preserve"> that was not used in </w:t>
      </w:r>
      <w:r w:rsidR="656BA9BA" w:rsidRPr="74AB2555">
        <w:rPr>
          <w:lang w:val="en-US"/>
        </w:rPr>
        <w:t>training</w:t>
      </w:r>
      <w:r w:rsidR="667184C7" w:rsidRPr="74AB2555">
        <w:rPr>
          <w:lang w:val="en-US"/>
        </w:rPr>
        <w:t xml:space="preserve"> specific</w:t>
      </w:r>
      <w:r w:rsidR="656BA9BA" w:rsidRPr="74AB2555">
        <w:rPr>
          <w:lang w:val="en-US"/>
        </w:rPr>
        <w:t xml:space="preserve"> AI/ML model</w:t>
      </w:r>
      <w:r w:rsidRPr="74AB2555">
        <w:rPr>
          <w:lang w:val="en-US"/>
        </w:rPr>
        <w:t>.</w:t>
      </w:r>
      <w:r w:rsidR="1F1286C7" w:rsidRPr="74AB2555">
        <w:rPr>
          <w:lang w:val="en-US"/>
        </w:rPr>
        <w:t xml:space="preserve"> In general, if the AI/ML model was trained with a dataset generated in scenario A, the testing evaluation is done using a dataset generated in scenario B. </w:t>
      </w:r>
      <w:r w:rsidR="0F9163BB" w:rsidRPr="74AB2555">
        <w:rPr>
          <w:lang w:val="en-US"/>
        </w:rPr>
        <w:t xml:space="preserve">An illustrative description of this approach is shared in Table </w:t>
      </w:r>
      <w:r w:rsidR="009B70C7">
        <w:rPr>
          <w:lang w:val="en-US"/>
        </w:rPr>
        <w:t>4</w:t>
      </w:r>
      <w:r w:rsidR="0F9163BB" w:rsidRPr="74AB2555">
        <w:rPr>
          <w:lang w:val="en-US"/>
        </w:rPr>
        <w:t>.</w:t>
      </w:r>
    </w:p>
    <w:p w14:paraId="1B0797BA" w14:textId="00161E05" w:rsidR="1FCEA735" w:rsidRDefault="1FCEA735" w:rsidP="1FCEA735">
      <w:pPr>
        <w:rPr>
          <w:lang w:val="en-US"/>
        </w:rPr>
      </w:pPr>
    </w:p>
    <w:p w14:paraId="1BAF0D87" w14:textId="42B1CFE7" w:rsidR="1648D39C" w:rsidRDefault="0F9163BB" w:rsidP="74AB2555">
      <w:pPr>
        <w:jc w:val="center"/>
        <w:rPr>
          <w:b/>
          <w:bCs/>
          <w:lang w:val="en-US"/>
        </w:rPr>
      </w:pPr>
      <w:r w:rsidRPr="74AB2555">
        <w:rPr>
          <w:b/>
          <w:bCs/>
          <w:lang w:val="en-US"/>
        </w:rPr>
        <w:t xml:space="preserve">Table </w:t>
      </w:r>
      <w:r w:rsidR="009B70C7">
        <w:rPr>
          <w:b/>
          <w:bCs/>
          <w:lang w:val="en-US"/>
        </w:rPr>
        <w:t>4</w:t>
      </w:r>
      <w:r w:rsidR="009B70C7" w:rsidRPr="74AB2555">
        <w:rPr>
          <w:b/>
          <w:bCs/>
          <w:lang w:val="en-US"/>
        </w:rPr>
        <w:t xml:space="preserve"> </w:t>
      </w:r>
      <w:r w:rsidRPr="74AB2555">
        <w:rPr>
          <w:b/>
          <w:bCs/>
          <w:lang w:val="en-US"/>
        </w:rPr>
        <w:t xml:space="preserve">– Dataset arrangement used to evaluate generalization in which fine-tuning </w:t>
      </w:r>
      <w:r w:rsidR="653E4254" w:rsidRPr="74AB2555">
        <w:rPr>
          <w:b/>
          <w:bCs/>
          <w:lang w:val="en-US"/>
        </w:rPr>
        <w:t xml:space="preserve">is </w:t>
      </w:r>
      <w:r w:rsidRPr="74AB2555">
        <w:rPr>
          <w:b/>
          <w:bCs/>
          <w:lang w:val="en-US"/>
        </w:rPr>
        <w:t>not considered.</w:t>
      </w:r>
    </w:p>
    <w:tbl>
      <w:tblPr>
        <w:tblStyle w:val="TableGrid"/>
        <w:tblW w:w="0" w:type="auto"/>
        <w:jc w:val="center"/>
        <w:tblLook w:val="06A0" w:firstRow="1" w:lastRow="0" w:firstColumn="1" w:lastColumn="0" w:noHBand="1" w:noVBand="1"/>
      </w:tblPr>
      <w:tblGrid>
        <w:gridCol w:w="1926"/>
        <w:gridCol w:w="1926"/>
        <w:gridCol w:w="1926"/>
      </w:tblGrid>
      <w:tr w:rsidR="74AB2555" w14:paraId="377CE019" w14:textId="77777777" w:rsidTr="74AB2555">
        <w:trPr>
          <w:trHeight w:val="300"/>
          <w:jc w:val="center"/>
        </w:trPr>
        <w:tc>
          <w:tcPr>
            <w:tcW w:w="1926" w:type="dxa"/>
          </w:tcPr>
          <w:p w14:paraId="666A48C9" w14:textId="0BED5B05" w:rsidR="74AB2555" w:rsidRDefault="74AB2555" w:rsidP="74AB2555">
            <w:pPr>
              <w:rPr>
                <w:lang w:val="en-US"/>
              </w:rPr>
            </w:pPr>
          </w:p>
        </w:tc>
        <w:tc>
          <w:tcPr>
            <w:tcW w:w="1926" w:type="dxa"/>
            <w:vAlign w:val="center"/>
          </w:tcPr>
          <w:p w14:paraId="2334C2A4" w14:textId="46403886" w:rsidR="4A4C8DC4" w:rsidRDefault="4A4C8DC4" w:rsidP="74AB2555">
            <w:pPr>
              <w:spacing w:line="259" w:lineRule="auto"/>
              <w:jc w:val="center"/>
            </w:pPr>
            <w:r w:rsidRPr="74AB2555">
              <w:rPr>
                <w:b/>
                <w:bCs/>
                <w:lang w:val="en-US"/>
              </w:rPr>
              <w:t>Dataset used in training</w:t>
            </w:r>
          </w:p>
        </w:tc>
        <w:tc>
          <w:tcPr>
            <w:tcW w:w="1926" w:type="dxa"/>
            <w:vAlign w:val="center"/>
          </w:tcPr>
          <w:p w14:paraId="6481E75C" w14:textId="2DC3C8D5" w:rsidR="4A4C8DC4" w:rsidRDefault="4A4C8DC4" w:rsidP="74AB2555">
            <w:pPr>
              <w:jc w:val="center"/>
              <w:rPr>
                <w:b/>
                <w:bCs/>
                <w:lang w:val="en-US"/>
              </w:rPr>
            </w:pPr>
            <w:r w:rsidRPr="74AB2555">
              <w:rPr>
                <w:b/>
                <w:bCs/>
                <w:lang w:val="en-US"/>
              </w:rPr>
              <w:t>Dataset used for testing</w:t>
            </w:r>
          </w:p>
        </w:tc>
      </w:tr>
      <w:tr w:rsidR="74AB2555" w14:paraId="6BC00062" w14:textId="77777777" w:rsidTr="74AB2555">
        <w:trPr>
          <w:trHeight w:val="300"/>
          <w:jc w:val="center"/>
        </w:trPr>
        <w:tc>
          <w:tcPr>
            <w:tcW w:w="1926" w:type="dxa"/>
            <w:vMerge w:val="restart"/>
            <w:vAlign w:val="center"/>
          </w:tcPr>
          <w:p w14:paraId="41FC4DD1" w14:textId="75DA3B1B" w:rsidR="74AB2555" w:rsidRDefault="74AB2555" w:rsidP="74AB2555">
            <w:pPr>
              <w:jc w:val="center"/>
              <w:rPr>
                <w:lang w:val="en-US"/>
              </w:rPr>
            </w:pPr>
            <w:r w:rsidRPr="74AB2555">
              <w:rPr>
                <w:b/>
                <w:bCs/>
                <w:lang w:val="en-US"/>
              </w:rPr>
              <w:t xml:space="preserve">Datasets obtained in simulation </w:t>
            </w:r>
          </w:p>
        </w:tc>
        <w:tc>
          <w:tcPr>
            <w:tcW w:w="1926" w:type="dxa"/>
            <w:shd w:val="clear" w:color="auto" w:fill="9CC2E5" w:themeFill="accent1" w:themeFillTint="99"/>
          </w:tcPr>
          <w:p w14:paraId="344B2F12" w14:textId="3ADF4D29" w:rsidR="74AB2555" w:rsidRDefault="74AB2555" w:rsidP="74AB2555">
            <w:pPr>
              <w:rPr>
                <w:lang w:val="en-US"/>
              </w:rPr>
            </w:pPr>
            <w:r w:rsidRPr="74AB2555">
              <w:rPr>
                <w:lang w:val="en-US"/>
              </w:rPr>
              <w:t xml:space="preserve">Dataset generated in scenario </w:t>
            </w:r>
            <w:r w:rsidR="66792450" w:rsidRPr="74AB2555">
              <w:rPr>
                <w:lang w:val="en-US"/>
              </w:rPr>
              <w:t>A</w:t>
            </w:r>
          </w:p>
        </w:tc>
        <w:tc>
          <w:tcPr>
            <w:tcW w:w="1926" w:type="dxa"/>
            <w:shd w:val="clear" w:color="auto" w:fill="9CC2E5" w:themeFill="accent1" w:themeFillTint="99"/>
          </w:tcPr>
          <w:p w14:paraId="5373D2D4" w14:textId="46BE816B" w:rsidR="74AB2555" w:rsidRDefault="74AB2555" w:rsidP="74AB2555">
            <w:pPr>
              <w:rPr>
                <w:lang w:val="en-US"/>
              </w:rPr>
            </w:pPr>
            <w:r w:rsidRPr="74AB2555">
              <w:rPr>
                <w:lang w:val="en-US"/>
              </w:rPr>
              <w:t xml:space="preserve">Dataset generated in scenario </w:t>
            </w:r>
            <w:r w:rsidR="46488705" w:rsidRPr="74AB2555">
              <w:rPr>
                <w:lang w:val="en-US"/>
              </w:rPr>
              <w:t>B</w:t>
            </w:r>
          </w:p>
        </w:tc>
      </w:tr>
      <w:tr w:rsidR="74AB2555" w14:paraId="26F270AA" w14:textId="77777777" w:rsidTr="74AB2555">
        <w:trPr>
          <w:trHeight w:val="300"/>
          <w:jc w:val="center"/>
        </w:trPr>
        <w:tc>
          <w:tcPr>
            <w:tcW w:w="1926" w:type="dxa"/>
            <w:vMerge/>
          </w:tcPr>
          <w:p w14:paraId="5BCEF820" w14:textId="77777777" w:rsidR="003F6DBF" w:rsidRDefault="003F6DBF"/>
        </w:tc>
        <w:tc>
          <w:tcPr>
            <w:tcW w:w="1926" w:type="dxa"/>
            <w:shd w:val="clear" w:color="auto" w:fill="C5E0B3" w:themeFill="accent6" w:themeFillTint="66"/>
          </w:tcPr>
          <w:p w14:paraId="52DF4804" w14:textId="3A18E09B" w:rsidR="74AB2555" w:rsidRDefault="74AB2555" w:rsidP="74AB2555">
            <w:pPr>
              <w:rPr>
                <w:lang w:val="en-US"/>
              </w:rPr>
            </w:pPr>
            <w:r w:rsidRPr="74AB2555">
              <w:rPr>
                <w:lang w:val="en-US"/>
              </w:rPr>
              <w:t xml:space="preserve">Dataset generated in scenario </w:t>
            </w:r>
            <w:r w:rsidR="089AE024" w:rsidRPr="74AB2555">
              <w:rPr>
                <w:lang w:val="en-US"/>
              </w:rPr>
              <w:t>B</w:t>
            </w:r>
          </w:p>
        </w:tc>
        <w:tc>
          <w:tcPr>
            <w:tcW w:w="1926" w:type="dxa"/>
            <w:shd w:val="clear" w:color="auto" w:fill="C5E0B3" w:themeFill="accent6" w:themeFillTint="66"/>
          </w:tcPr>
          <w:p w14:paraId="4FD9D289" w14:textId="581C43D7" w:rsidR="74AB2555" w:rsidRDefault="74AB2555" w:rsidP="74AB2555">
            <w:pPr>
              <w:rPr>
                <w:lang w:val="en-US"/>
              </w:rPr>
            </w:pPr>
            <w:r w:rsidRPr="74AB2555">
              <w:rPr>
                <w:lang w:val="en-US"/>
              </w:rPr>
              <w:t xml:space="preserve">Dataset generated in scenario </w:t>
            </w:r>
            <w:r w:rsidR="04BF9076" w:rsidRPr="74AB2555">
              <w:rPr>
                <w:lang w:val="en-US"/>
              </w:rPr>
              <w:t>A</w:t>
            </w:r>
          </w:p>
        </w:tc>
      </w:tr>
    </w:tbl>
    <w:p w14:paraId="3C268A07" w14:textId="32A282CC" w:rsidR="1648D39C" w:rsidRDefault="1648D39C" w:rsidP="74AB2555">
      <w:pPr>
        <w:rPr>
          <w:lang w:val="en-US"/>
        </w:rPr>
      </w:pPr>
    </w:p>
    <w:p w14:paraId="6F63A23B" w14:textId="21D62148" w:rsidR="1FCEA735" w:rsidRDefault="1FCEA735" w:rsidP="1FCEA735">
      <w:pPr>
        <w:rPr>
          <w:lang w:val="en-US"/>
        </w:rPr>
      </w:pPr>
    </w:p>
    <w:p w14:paraId="4F7B3001" w14:textId="05BBDC3A" w:rsidR="1648D39C" w:rsidRDefault="65D8678E" w:rsidP="1FCEA735">
      <w:pPr>
        <w:pStyle w:val="Heading4"/>
        <w:spacing w:line="259" w:lineRule="auto"/>
        <w:rPr>
          <w:lang w:val="en-US"/>
        </w:rPr>
      </w:pPr>
      <w:r w:rsidRPr="1FCEA735">
        <w:rPr>
          <w:lang w:val="en-US"/>
        </w:rPr>
        <w:lastRenderedPageBreak/>
        <w:t>Generalization evaluation considering fine-tuning</w:t>
      </w:r>
      <w:r w:rsidR="5F03BCCB" w:rsidRPr="74AB2555">
        <w:rPr>
          <w:szCs w:val="24"/>
          <w:lang w:val="en-US"/>
        </w:rPr>
        <w:t>.</w:t>
      </w:r>
    </w:p>
    <w:p w14:paraId="05F25F74" w14:textId="3A81AE6E" w:rsidR="1648D39C" w:rsidRDefault="1648D39C" w:rsidP="00A72E9C">
      <w:pPr>
        <w:jc w:val="both"/>
        <w:rPr>
          <w:rFonts w:ascii="Arial" w:hAnsi="Arial"/>
          <w:sz w:val="24"/>
          <w:szCs w:val="24"/>
          <w:lang w:val="en-US"/>
        </w:rPr>
      </w:pPr>
      <w:r>
        <w:br/>
      </w:r>
      <w:r w:rsidR="56B02403" w:rsidRPr="74AB2555">
        <w:rPr>
          <w:lang w:val="en-US"/>
        </w:rPr>
        <w:t>Complementing the previous generalization approach</w:t>
      </w:r>
      <w:r w:rsidR="2A7FE466" w:rsidRPr="74AB2555">
        <w:rPr>
          <w:lang w:val="en-US"/>
        </w:rPr>
        <w:t>,</w:t>
      </w:r>
      <w:r w:rsidR="56B02403" w:rsidRPr="74AB2555">
        <w:rPr>
          <w:lang w:val="en-US"/>
        </w:rPr>
        <w:t xml:space="preserve"> this generalizatio</w:t>
      </w:r>
      <w:r w:rsidR="2ACADF5C" w:rsidRPr="74AB2555">
        <w:rPr>
          <w:lang w:val="en-US"/>
        </w:rPr>
        <w:t>n evaluation considers</w:t>
      </w:r>
      <w:r w:rsidR="56B02403" w:rsidRPr="74AB2555">
        <w:rPr>
          <w:lang w:val="en-US"/>
        </w:rPr>
        <w:t xml:space="preserve"> </w:t>
      </w:r>
      <w:r w:rsidR="7524B812" w:rsidRPr="74AB2555">
        <w:rPr>
          <w:lang w:val="en-US"/>
        </w:rPr>
        <w:t>fine</w:t>
      </w:r>
      <w:r w:rsidR="56B02403" w:rsidRPr="74AB2555">
        <w:rPr>
          <w:lang w:val="en-US"/>
        </w:rPr>
        <w:t>-tuning training</w:t>
      </w:r>
      <w:r w:rsidR="05D985D6" w:rsidRPr="74AB2555">
        <w:rPr>
          <w:lang w:val="en-US"/>
        </w:rPr>
        <w:t>. Th</w:t>
      </w:r>
      <w:r w:rsidR="7A211A37" w:rsidRPr="74AB2555">
        <w:rPr>
          <w:lang w:val="en-US"/>
        </w:rPr>
        <w:t xml:space="preserve">e </w:t>
      </w:r>
      <w:r w:rsidR="05D985D6" w:rsidRPr="74AB2555">
        <w:rPr>
          <w:lang w:val="en-US"/>
        </w:rPr>
        <w:t xml:space="preserve">fine-tuning </w:t>
      </w:r>
      <w:r w:rsidR="3C919735" w:rsidRPr="74AB2555">
        <w:rPr>
          <w:lang w:val="en-US"/>
        </w:rPr>
        <w:t>relays on updating a previously train</w:t>
      </w:r>
      <w:r w:rsidR="13A04632" w:rsidRPr="74AB2555">
        <w:rPr>
          <w:lang w:val="en-US"/>
        </w:rPr>
        <w:t>ed</w:t>
      </w:r>
      <w:r w:rsidR="3C919735" w:rsidRPr="74AB2555">
        <w:rPr>
          <w:lang w:val="en-US"/>
        </w:rPr>
        <w:t xml:space="preserve"> AI/ML model with a sub-set of a different dataset</w:t>
      </w:r>
      <w:r w:rsidR="1B6F356F" w:rsidRPr="74AB2555">
        <w:rPr>
          <w:lang w:val="en-US"/>
        </w:rPr>
        <w:t xml:space="preserve"> defined as x % in Table </w:t>
      </w:r>
      <w:r w:rsidR="006F7B81">
        <w:rPr>
          <w:lang w:val="en-US"/>
        </w:rPr>
        <w:t>5</w:t>
      </w:r>
      <w:r w:rsidR="3C919735" w:rsidRPr="74AB2555">
        <w:rPr>
          <w:lang w:val="en-US"/>
        </w:rPr>
        <w:t>.</w:t>
      </w:r>
      <w:r w:rsidR="05013312" w:rsidRPr="74AB2555">
        <w:rPr>
          <w:lang w:val="en-US"/>
        </w:rPr>
        <w:t xml:space="preserve"> </w:t>
      </w:r>
      <w:r w:rsidR="1415A43F" w:rsidRPr="74AB2555">
        <w:rPr>
          <w:lang w:val="en-US"/>
        </w:rPr>
        <w:t>As the fine-tuning used in this generalization evaluation considers updating all parameters of a previously trained AI/ML model,</w:t>
      </w:r>
      <w:r w:rsidR="2D166235" w:rsidRPr="74AB2555">
        <w:rPr>
          <w:lang w:val="en-US"/>
        </w:rPr>
        <w:t xml:space="preserve"> an extra evaluation of the impact of the fine-tuning is done</w:t>
      </w:r>
      <w:r w:rsidR="7AC1A807" w:rsidRPr="74AB2555">
        <w:rPr>
          <w:lang w:val="en-US"/>
        </w:rPr>
        <w:t xml:space="preserve"> by performing a test on both datasets.</w:t>
      </w:r>
    </w:p>
    <w:p w14:paraId="5C3C055E" w14:textId="1C0D8B47" w:rsidR="1648D39C" w:rsidRDefault="7AC1A807" w:rsidP="00A72E9C">
      <w:pPr>
        <w:jc w:val="both"/>
        <w:rPr>
          <w:lang w:val="en-US"/>
        </w:rPr>
      </w:pPr>
      <w:r w:rsidRPr="74AB2555">
        <w:rPr>
          <w:lang w:val="en-US"/>
        </w:rPr>
        <w:t xml:space="preserve"> An illustrative descriptio</w:t>
      </w:r>
      <w:r w:rsidR="38F7C48F" w:rsidRPr="74AB2555">
        <w:rPr>
          <w:lang w:val="en-US"/>
        </w:rPr>
        <w:t xml:space="preserve">n of this generalization evaluation is provided in Table </w:t>
      </w:r>
      <w:r w:rsidR="006F7B81">
        <w:rPr>
          <w:lang w:val="en-US"/>
        </w:rPr>
        <w:t>5</w:t>
      </w:r>
      <w:r w:rsidR="38F7C48F" w:rsidRPr="74AB2555">
        <w:rPr>
          <w:lang w:val="en-US"/>
        </w:rPr>
        <w:t xml:space="preserve">. Here, </w:t>
      </w:r>
      <w:r w:rsidR="56DE6E4E" w:rsidRPr="74AB2555">
        <w:rPr>
          <w:lang w:val="en-US"/>
        </w:rPr>
        <w:t>each column is used to indicate the purpose for what is used a specific dataset</w:t>
      </w:r>
      <w:r w:rsidR="11ED179E" w:rsidRPr="74AB2555">
        <w:rPr>
          <w:lang w:val="en-US"/>
        </w:rPr>
        <w:t xml:space="preserve"> (for training, testing, fine-tuning)</w:t>
      </w:r>
      <w:r w:rsidR="75FADEAC" w:rsidRPr="74AB2555">
        <w:rPr>
          <w:lang w:val="en-US"/>
        </w:rPr>
        <w:t xml:space="preserve">. </w:t>
      </w:r>
    </w:p>
    <w:p w14:paraId="5D27E1BD" w14:textId="40713F71" w:rsidR="1648D39C" w:rsidRDefault="71D6CB2E" w:rsidP="74AB2555">
      <w:pPr>
        <w:rPr>
          <w:rFonts w:ascii="Arial" w:hAnsi="Arial"/>
          <w:sz w:val="24"/>
          <w:szCs w:val="24"/>
          <w:lang w:val="en-US"/>
        </w:rPr>
      </w:pPr>
      <w:r w:rsidRPr="74AB2555">
        <w:rPr>
          <w:lang w:val="en-US"/>
        </w:rPr>
        <w:t xml:space="preserve"> </w:t>
      </w:r>
      <w:r w:rsidR="56B02403" w:rsidRPr="74AB2555">
        <w:rPr>
          <w:lang w:val="en-US"/>
        </w:rPr>
        <w:t xml:space="preserve"> </w:t>
      </w:r>
    </w:p>
    <w:p w14:paraId="400A9271" w14:textId="7D89C653" w:rsidR="1FCEA735" w:rsidRDefault="1FCEA735" w:rsidP="1FCEA735">
      <w:pPr>
        <w:rPr>
          <w:lang w:val="en-US"/>
        </w:rPr>
      </w:pPr>
    </w:p>
    <w:p w14:paraId="7B283AF6" w14:textId="4EA4EA0D" w:rsidR="1648D39C" w:rsidRDefault="76CF751B" w:rsidP="74AB2555">
      <w:pPr>
        <w:jc w:val="center"/>
        <w:rPr>
          <w:b/>
          <w:bCs/>
          <w:lang w:val="en-US"/>
        </w:rPr>
      </w:pPr>
      <w:r w:rsidRPr="74AB2555">
        <w:rPr>
          <w:b/>
          <w:bCs/>
          <w:lang w:val="en-US"/>
        </w:rPr>
        <w:t xml:space="preserve">Table </w:t>
      </w:r>
      <w:r w:rsidR="006F7B81">
        <w:rPr>
          <w:b/>
          <w:bCs/>
          <w:lang w:val="en-US"/>
        </w:rPr>
        <w:t>5</w:t>
      </w:r>
      <w:r w:rsidRPr="74AB2555">
        <w:rPr>
          <w:b/>
          <w:bCs/>
          <w:lang w:val="en-US"/>
        </w:rPr>
        <w:t xml:space="preserve"> – Dataset arrangement used to evaluate generalization in which fine-tuning </w:t>
      </w:r>
      <w:r w:rsidR="0A9C7C67" w:rsidRPr="74AB2555">
        <w:rPr>
          <w:b/>
          <w:bCs/>
          <w:lang w:val="en-US"/>
        </w:rPr>
        <w:t>is</w:t>
      </w:r>
      <w:r w:rsidRPr="74AB2555">
        <w:rPr>
          <w:b/>
          <w:bCs/>
          <w:lang w:val="en-US"/>
        </w:rPr>
        <w:t xml:space="preserve"> considered.</w:t>
      </w:r>
    </w:p>
    <w:tbl>
      <w:tblPr>
        <w:tblStyle w:val="TableGrid"/>
        <w:tblW w:w="0" w:type="auto"/>
        <w:jc w:val="center"/>
        <w:tblLook w:val="06A0" w:firstRow="1" w:lastRow="0" w:firstColumn="1" w:lastColumn="0" w:noHBand="1" w:noVBand="1"/>
      </w:tblPr>
      <w:tblGrid>
        <w:gridCol w:w="1604"/>
        <w:gridCol w:w="1605"/>
        <w:gridCol w:w="1605"/>
        <w:gridCol w:w="1605"/>
        <w:gridCol w:w="1605"/>
        <w:gridCol w:w="1605"/>
      </w:tblGrid>
      <w:tr w:rsidR="74AB2555" w14:paraId="1F2289B2" w14:textId="77777777" w:rsidTr="74AB2555">
        <w:trPr>
          <w:trHeight w:val="300"/>
          <w:jc w:val="center"/>
        </w:trPr>
        <w:tc>
          <w:tcPr>
            <w:tcW w:w="1605" w:type="dxa"/>
          </w:tcPr>
          <w:p w14:paraId="25B0B810" w14:textId="0BED5B05" w:rsidR="74AB2555" w:rsidRDefault="74AB2555" w:rsidP="74AB2555">
            <w:pPr>
              <w:rPr>
                <w:lang w:val="en-US"/>
              </w:rPr>
            </w:pPr>
          </w:p>
        </w:tc>
        <w:tc>
          <w:tcPr>
            <w:tcW w:w="1605" w:type="dxa"/>
            <w:vAlign w:val="center"/>
          </w:tcPr>
          <w:p w14:paraId="25876DC8" w14:textId="46403886" w:rsidR="74AB2555" w:rsidRDefault="74AB2555" w:rsidP="74AB2555">
            <w:pPr>
              <w:spacing w:line="259" w:lineRule="auto"/>
              <w:jc w:val="center"/>
            </w:pPr>
            <w:r w:rsidRPr="74AB2555">
              <w:rPr>
                <w:b/>
                <w:bCs/>
                <w:lang w:val="en-US"/>
              </w:rPr>
              <w:t>Dataset used in training</w:t>
            </w:r>
          </w:p>
        </w:tc>
        <w:tc>
          <w:tcPr>
            <w:tcW w:w="1605" w:type="dxa"/>
            <w:vAlign w:val="center"/>
          </w:tcPr>
          <w:p w14:paraId="31A3E167" w14:textId="2DC3C8D5" w:rsidR="74AB2555" w:rsidRDefault="74AB2555" w:rsidP="74AB2555">
            <w:pPr>
              <w:jc w:val="center"/>
              <w:rPr>
                <w:b/>
                <w:bCs/>
                <w:lang w:val="en-US"/>
              </w:rPr>
            </w:pPr>
            <w:r w:rsidRPr="74AB2555">
              <w:rPr>
                <w:b/>
                <w:bCs/>
                <w:lang w:val="en-US"/>
              </w:rPr>
              <w:t>Dataset used for testing</w:t>
            </w:r>
          </w:p>
        </w:tc>
        <w:tc>
          <w:tcPr>
            <w:tcW w:w="1605" w:type="dxa"/>
            <w:shd w:val="clear" w:color="auto" w:fill="F4B083" w:themeFill="accent2" w:themeFillTint="99"/>
            <w:vAlign w:val="center"/>
          </w:tcPr>
          <w:p w14:paraId="6D1E180A" w14:textId="7CC675E5" w:rsidR="482029B3" w:rsidRDefault="482029B3" w:rsidP="74AB2555">
            <w:pPr>
              <w:jc w:val="center"/>
              <w:rPr>
                <w:b/>
                <w:bCs/>
                <w:lang w:val="en-US"/>
              </w:rPr>
            </w:pPr>
            <w:r w:rsidRPr="74AB2555">
              <w:rPr>
                <w:b/>
                <w:bCs/>
                <w:lang w:val="en-US"/>
              </w:rPr>
              <w:t>Dataset used in fine-tuning</w:t>
            </w:r>
          </w:p>
        </w:tc>
        <w:tc>
          <w:tcPr>
            <w:tcW w:w="3210" w:type="dxa"/>
            <w:gridSpan w:val="2"/>
            <w:vAlign w:val="center"/>
          </w:tcPr>
          <w:p w14:paraId="638DA5C3" w14:textId="41DCE938" w:rsidR="74AB2555" w:rsidRDefault="74AB2555" w:rsidP="74AB2555">
            <w:pPr>
              <w:jc w:val="center"/>
              <w:rPr>
                <w:b/>
                <w:bCs/>
                <w:lang w:val="en-US"/>
              </w:rPr>
            </w:pPr>
            <w:r w:rsidRPr="74AB2555">
              <w:rPr>
                <w:b/>
                <w:bCs/>
                <w:lang w:val="en-US"/>
              </w:rPr>
              <w:t>Dataset used for testing after fine-tuning</w:t>
            </w:r>
          </w:p>
        </w:tc>
      </w:tr>
      <w:tr w:rsidR="74AB2555" w14:paraId="2204EAD3" w14:textId="77777777" w:rsidTr="74AB2555">
        <w:trPr>
          <w:trHeight w:val="300"/>
          <w:jc w:val="center"/>
        </w:trPr>
        <w:tc>
          <w:tcPr>
            <w:tcW w:w="1605" w:type="dxa"/>
            <w:vMerge w:val="restart"/>
            <w:vAlign w:val="center"/>
          </w:tcPr>
          <w:p w14:paraId="139C2C5C" w14:textId="75DA3B1B" w:rsidR="74AB2555" w:rsidRDefault="74AB2555" w:rsidP="74AB2555">
            <w:pPr>
              <w:jc w:val="center"/>
              <w:rPr>
                <w:lang w:val="en-US"/>
              </w:rPr>
            </w:pPr>
            <w:r w:rsidRPr="74AB2555">
              <w:rPr>
                <w:b/>
                <w:bCs/>
                <w:lang w:val="en-US"/>
              </w:rPr>
              <w:t xml:space="preserve">Datasets obtained in simulation </w:t>
            </w:r>
          </w:p>
        </w:tc>
        <w:tc>
          <w:tcPr>
            <w:tcW w:w="1605" w:type="dxa"/>
            <w:shd w:val="clear" w:color="auto" w:fill="9CC2E5" w:themeFill="accent1" w:themeFillTint="99"/>
          </w:tcPr>
          <w:p w14:paraId="37AFFC83" w14:textId="615FC5D8" w:rsidR="74AB2555" w:rsidRDefault="74AB2555" w:rsidP="74AB2555">
            <w:pPr>
              <w:rPr>
                <w:lang w:val="en-US"/>
              </w:rPr>
            </w:pPr>
            <w:r w:rsidRPr="74AB2555">
              <w:rPr>
                <w:lang w:val="en-US"/>
              </w:rPr>
              <w:t>Dataset generated in scenario A</w:t>
            </w:r>
            <w:r w:rsidR="534BFF3B" w:rsidRPr="74AB2555">
              <w:rPr>
                <w:lang w:val="en-US"/>
              </w:rPr>
              <w:t>.</w:t>
            </w:r>
          </w:p>
        </w:tc>
        <w:tc>
          <w:tcPr>
            <w:tcW w:w="1605" w:type="dxa"/>
            <w:shd w:val="clear" w:color="auto" w:fill="9CC2E5" w:themeFill="accent1" w:themeFillTint="99"/>
          </w:tcPr>
          <w:p w14:paraId="677A16E4" w14:textId="7330BE28" w:rsidR="74AB2555" w:rsidRDefault="74AB2555" w:rsidP="74AB2555">
            <w:pPr>
              <w:rPr>
                <w:lang w:val="en-US"/>
              </w:rPr>
            </w:pPr>
            <w:r w:rsidRPr="74AB2555">
              <w:rPr>
                <w:lang w:val="en-US"/>
              </w:rPr>
              <w:t>Dataset generated in scenario B</w:t>
            </w:r>
            <w:r w:rsidR="534BFF3B" w:rsidRPr="74AB2555">
              <w:rPr>
                <w:lang w:val="en-US"/>
              </w:rPr>
              <w:t>.</w:t>
            </w:r>
          </w:p>
        </w:tc>
        <w:tc>
          <w:tcPr>
            <w:tcW w:w="1605" w:type="dxa"/>
            <w:shd w:val="clear" w:color="auto" w:fill="9CC2E5" w:themeFill="accent1" w:themeFillTint="99"/>
          </w:tcPr>
          <w:p w14:paraId="43610C64" w14:textId="2C7F3152" w:rsidR="78FBF704" w:rsidRDefault="78FBF704" w:rsidP="74AB2555">
            <w:pPr>
              <w:rPr>
                <w:lang w:val="en-US"/>
              </w:rPr>
            </w:pPr>
            <w:r w:rsidRPr="74AB2555">
              <w:rPr>
                <w:lang w:val="en-US"/>
              </w:rPr>
              <w:t>x % of dataset generated in scenario B</w:t>
            </w:r>
            <w:r w:rsidR="7101BBAE" w:rsidRPr="74AB2555">
              <w:rPr>
                <w:lang w:val="en-US"/>
              </w:rPr>
              <w:t>.</w:t>
            </w:r>
          </w:p>
        </w:tc>
        <w:tc>
          <w:tcPr>
            <w:tcW w:w="1605" w:type="dxa"/>
            <w:shd w:val="clear" w:color="auto" w:fill="9CC2E5" w:themeFill="accent1" w:themeFillTint="99"/>
          </w:tcPr>
          <w:p w14:paraId="05904927" w14:textId="2418D43A" w:rsidR="04F0D4EB" w:rsidRDefault="04F0D4EB" w:rsidP="74AB2555">
            <w:pPr>
              <w:rPr>
                <w:lang w:val="en-US"/>
              </w:rPr>
            </w:pPr>
            <w:r w:rsidRPr="74AB2555">
              <w:rPr>
                <w:lang w:val="en-US"/>
              </w:rPr>
              <w:t>Dataset generated in scenario B</w:t>
            </w:r>
            <w:r w:rsidR="7101BBAE" w:rsidRPr="74AB2555">
              <w:rPr>
                <w:lang w:val="en-US"/>
              </w:rPr>
              <w:t>.</w:t>
            </w:r>
          </w:p>
        </w:tc>
        <w:tc>
          <w:tcPr>
            <w:tcW w:w="1605" w:type="dxa"/>
            <w:shd w:val="clear" w:color="auto" w:fill="9CC2E5" w:themeFill="accent1" w:themeFillTint="99"/>
          </w:tcPr>
          <w:p w14:paraId="68DABFDD" w14:textId="2CBFAA4E" w:rsidR="74AB2555" w:rsidRDefault="74AB2555" w:rsidP="74AB2555">
            <w:pPr>
              <w:rPr>
                <w:lang w:val="en-US"/>
              </w:rPr>
            </w:pPr>
            <w:r w:rsidRPr="74AB2555">
              <w:rPr>
                <w:lang w:val="en-US"/>
              </w:rPr>
              <w:t xml:space="preserve">Dataset generated in scenario </w:t>
            </w:r>
            <w:r w:rsidR="0D415D6D" w:rsidRPr="74AB2555">
              <w:rPr>
                <w:lang w:val="en-US"/>
              </w:rPr>
              <w:t>A</w:t>
            </w:r>
            <w:r w:rsidR="51770249" w:rsidRPr="74AB2555">
              <w:rPr>
                <w:lang w:val="en-US"/>
              </w:rPr>
              <w:t>.</w:t>
            </w:r>
          </w:p>
        </w:tc>
      </w:tr>
      <w:tr w:rsidR="74AB2555" w14:paraId="36D6A676" w14:textId="77777777" w:rsidTr="74AB2555">
        <w:trPr>
          <w:trHeight w:val="300"/>
          <w:jc w:val="center"/>
        </w:trPr>
        <w:tc>
          <w:tcPr>
            <w:tcW w:w="1605" w:type="dxa"/>
            <w:vMerge/>
          </w:tcPr>
          <w:p w14:paraId="6279357A" w14:textId="77777777" w:rsidR="003F6DBF" w:rsidRDefault="003F6DBF"/>
        </w:tc>
        <w:tc>
          <w:tcPr>
            <w:tcW w:w="1605" w:type="dxa"/>
            <w:shd w:val="clear" w:color="auto" w:fill="C5E0B3" w:themeFill="accent6" w:themeFillTint="66"/>
          </w:tcPr>
          <w:p w14:paraId="71DD9721" w14:textId="0C41A783" w:rsidR="74AB2555" w:rsidRDefault="74AB2555" w:rsidP="74AB2555">
            <w:pPr>
              <w:rPr>
                <w:lang w:val="en-US"/>
              </w:rPr>
            </w:pPr>
            <w:r w:rsidRPr="74AB2555">
              <w:rPr>
                <w:lang w:val="en-US"/>
              </w:rPr>
              <w:t>Dataset generated in scenario B</w:t>
            </w:r>
            <w:r w:rsidR="1904A21B" w:rsidRPr="74AB2555">
              <w:rPr>
                <w:lang w:val="en-US"/>
              </w:rPr>
              <w:t>.</w:t>
            </w:r>
          </w:p>
        </w:tc>
        <w:tc>
          <w:tcPr>
            <w:tcW w:w="1605" w:type="dxa"/>
            <w:shd w:val="clear" w:color="auto" w:fill="C5E0B3" w:themeFill="accent6" w:themeFillTint="66"/>
          </w:tcPr>
          <w:p w14:paraId="0CAB9D73" w14:textId="4EE559CE" w:rsidR="74AB2555" w:rsidRDefault="74AB2555" w:rsidP="74AB2555">
            <w:pPr>
              <w:rPr>
                <w:lang w:val="en-US"/>
              </w:rPr>
            </w:pPr>
            <w:r w:rsidRPr="74AB2555">
              <w:rPr>
                <w:lang w:val="en-US"/>
              </w:rPr>
              <w:t>Dataset generated in scenario A</w:t>
            </w:r>
            <w:r w:rsidR="1904A21B" w:rsidRPr="74AB2555">
              <w:rPr>
                <w:lang w:val="en-US"/>
              </w:rPr>
              <w:t>.</w:t>
            </w:r>
          </w:p>
        </w:tc>
        <w:tc>
          <w:tcPr>
            <w:tcW w:w="1605" w:type="dxa"/>
            <w:shd w:val="clear" w:color="auto" w:fill="C5E0B3" w:themeFill="accent6" w:themeFillTint="66"/>
          </w:tcPr>
          <w:p w14:paraId="45ADDA7D" w14:textId="18D80B3C" w:rsidR="4167868D" w:rsidRDefault="4167868D" w:rsidP="74AB2555">
            <w:pPr>
              <w:rPr>
                <w:lang w:val="en-US"/>
              </w:rPr>
            </w:pPr>
            <w:r w:rsidRPr="74AB2555">
              <w:rPr>
                <w:lang w:val="en-US"/>
              </w:rPr>
              <w:t>x % of dataset generated in scenario A</w:t>
            </w:r>
            <w:r w:rsidR="4B306720" w:rsidRPr="74AB2555">
              <w:rPr>
                <w:lang w:val="en-US"/>
              </w:rPr>
              <w:t>.</w:t>
            </w:r>
          </w:p>
        </w:tc>
        <w:tc>
          <w:tcPr>
            <w:tcW w:w="1605" w:type="dxa"/>
            <w:shd w:val="clear" w:color="auto" w:fill="C5E0B3" w:themeFill="accent6" w:themeFillTint="66"/>
          </w:tcPr>
          <w:p w14:paraId="4F973DB0" w14:textId="017C4585" w:rsidR="2ABBB969" w:rsidRDefault="2ABBB969" w:rsidP="74AB2555">
            <w:pPr>
              <w:rPr>
                <w:lang w:val="en-US"/>
              </w:rPr>
            </w:pPr>
            <w:r w:rsidRPr="74AB2555">
              <w:rPr>
                <w:lang w:val="en-US"/>
              </w:rPr>
              <w:t>Dataset generated in scenario A</w:t>
            </w:r>
            <w:r w:rsidR="4B306720" w:rsidRPr="74AB2555">
              <w:rPr>
                <w:lang w:val="en-US"/>
              </w:rPr>
              <w:t>.</w:t>
            </w:r>
          </w:p>
        </w:tc>
        <w:tc>
          <w:tcPr>
            <w:tcW w:w="1605" w:type="dxa"/>
            <w:shd w:val="clear" w:color="auto" w:fill="C5E0B3" w:themeFill="accent6" w:themeFillTint="66"/>
          </w:tcPr>
          <w:p w14:paraId="60524985" w14:textId="21645B55" w:rsidR="74AB2555" w:rsidRDefault="74AB2555" w:rsidP="74AB2555">
            <w:pPr>
              <w:rPr>
                <w:lang w:val="en-US"/>
              </w:rPr>
            </w:pPr>
            <w:r w:rsidRPr="74AB2555">
              <w:rPr>
                <w:lang w:val="en-US"/>
              </w:rPr>
              <w:t xml:space="preserve">Dataset generated in scenario </w:t>
            </w:r>
            <w:r w:rsidR="4D7C4221" w:rsidRPr="74AB2555">
              <w:rPr>
                <w:lang w:val="en-US"/>
              </w:rPr>
              <w:t>B</w:t>
            </w:r>
            <w:r w:rsidR="5EAFCC13" w:rsidRPr="74AB2555">
              <w:rPr>
                <w:lang w:val="en-US"/>
              </w:rPr>
              <w:t>.</w:t>
            </w:r>
          </w:p>
        </w:tc>
      </w:tr>
    </w:tbl>
    <w:p w14:paraId="782A72F6" w14:textId="0D30FF39" w:rsidR="1648D39C" w:rsidRDefault="1648D39C" w:rsidP="74AB2555">
      <w:pPr>
        <w:rPr>
          <w:lang w:val="en-US"/>
        </w:rPr>
      </w:pPr>
    </w:p>
    <w:p w14:paraId="7CB02BDD" w14:textId="31A6A2AE" w:rsidR="42FE5CF3" w:rsidRDefault="42FE5CF3" w:rsidP="1FCEA735">
      <w:pPr>
        <w:pStyle w:val="Heading4"/>
        <w:spacing w:line="259" w:lineRule="auto"/>
        <w:rPr>
          <w:lang w:val="en-US"/>
        </w:rPr>
      </w:pPr>
      <w:r w:rsidRPr="1FCEA735">
        <w:rPr>
          <w:lang w:val="en-US"/>
        </w:rPr>
        <w:t xml:space="preserve">Generalization evaluation </w:t>
      </w:r>
      <w:r w:rsidRPr="74AB2555">
        <w:rPr>
          <w:szCs w:val="24"/>
          <w:lang w:val="en-US"/>
        </w:rPr>
        <w:t>considering mixed dataset.</w:t>
      </w:r>
    </w:p>
    <w:p w14:paraId="01308FF9" w14:textId="347FF93F" w:rsidR="74AB2555" w:rsidRDefault="74AB2555" w:rsidP="74AB2555">
      <w:pPr>
        <w:rPr>
          <w:lang w:val="en-US"/>
        </w:rPr>
      </w:pPr>
    </w:p>
    <w:p w14:paraId="3DE89BEC" w14:textId="27B3C499" w:rsidR="74AB2555" w:rsidRDefault="35C1B480" w:rsidP="00A72E9C">
      <w:pPr>
        <w:jc w:val="both"/>
        <w:rPr>
          <w:lang w:val="en-US"/>
        </w:rPr>
      </w:pPr>
      <w:r w:rsidRPr="74AB2555">
        <w:rPr>
          <w:lang w:val="en-US"/>
        </w:rPr>
        <w:t>To</w:t>
      </w:r>
      <w:r w:rsidR="796682BD" w:rsidRPr="74AB2555">
        <w:rPr>
          <w:lang w:val="en-US"/>
        </w:rPr>
        <w:t xml:space="preserve"> visualize the impact of</w:t>
      </w:r>
      <w:r w:rsidR="5EF94C95" w:rsidRPr="74AB2555">
        <w:rPr>
          <w:lang w:val="en-US"/>
        </w:rPr>
        <w:t xml:space="preserve"> fine</w:t>
      </w:r>
      <w:r w:rsidRPr="74AB2555">
        <w:rPr>
          <w:lang w:val="en-US"/>
        </w:rPr>
        <w:t>-tuning</w:t>
      </w:r>
      <w:r w:rsidR="64DBB0D7" w:rsidRPr="74AB2555">
        <w:rPr>
          <w:lang w:val="en-US"/>
        </w:rPr>
        <w:t xml:space="preserve">, a mixed dataset approach is </w:t>
      </w:r>
      <w:r w:rsidR="6D559F2E" w:rsidRPr="74AB2555">
        <w:rPr>
          <w:lang w:val="en-US"/>
        </w:rPr>
        <w:t xml:space="preserve">also </w:t>
      </w:r>
      <w:r w:rsidR="64DBB0D7" w:rsidRPr="74AB2555">
        <w:rPr>
          <w:lang w:val="en-US"/>
        </w:rPr>
        <w:t>evaluated</w:t>
      </w:r>
      <w:r w:rsidR="3DEB4055" w:rsidRPr="74AB2555">
        <w:rPr>
          <w:lang w:val="en-US"/>
        </w:rPr>
        <w:t xml:space="preserve">. </w:t>
      </w:r>
      <w:r w:rsidR="5765E8B3" w:rsidRPr="74AB2555">
        <w:rPr>
          <w:lang w:val="en-US"/>
        </w:rPr>
        <w:t>In this evaluation</w:t>
      </w:r>
      <w:r w:rsidR="28B5907B" w:rsidRPr="1FCEA735">
        <w:rPr>
          <w:lang w:val="en-US"/>
        </w:rPr>
        <w:t>,</w:t>
      </w:r>
      <w:r w:rsidR="5765E8B3" w:rsidRPr="74AB2555">
        <w:rPr>
          <w:lang w:val="en-US"/>
        </w:rPr>
        <w:t xml:space="preserve"> the AI/ML model is trained with the mixed dataset</w:t>
      </w:r>
      <w:r w:rsidR="7AF06421" w:rsidRPr="1FCEA735">
        <w:rPr>
          <w:lang w:val="en-US"/>
        </w:rPr>
        <w:t>. T</w:t>
      </w:r>
      <w:r w:rsidR="5CCB4B31" w:rsidRPr="1FCEA735">
        <w:rPr>
          <w:lang w:val="en-US"/>
        </w:rPr>
        <w:t>his</w:t>
      </w:r>
      <w:r w:rsidR="5CCB4B31" w:rsidRPr="74AB2555">
        <w:rPr>
          <w:lang w:val="en-US"/>
        </w:rPr>
        <w:t xml:space="preserve"> model is tested independently in each </w:t>
      </w:r>
      <w:r w:rsidR="1745A572" w:rsidRPr="1FCEA735">
        <w:rPr>
          <w:lang w:val="en-US"/>
        </w:rPr>
        <w:t>isolated</w:t>
      </w:r>
      <w:r w:rsidR="5CCB4B31" w:rsidRPr="1FCEA735">
        <w:rPr>
          <w:lang w:val="en-US"/>
        </w:rPr>
        <w:t xml:space="preserve"> </w:t>
      </w:r>
      <w:r w:rsidR="5CCB4B31" w:rsidRPr="74AB2555">
        <w:rPr>
          <w:lang w:val="en-US"/>
        </w:rPr>
        <w:t xml:space="preserve">dataset and in the mixed dataset. Details of this </w:t>
      </w:r>
      <w:r w:rsidR="6836F5B3" w:rsidRPr="1FCEA735">
        <w:rPr>
          <w:lang w:val="en-US"/>
        </w:rPr>
        <w:t>generalization evaluation</w:t>
      </w:r>
      <w:r w:rsidR="5CCB4B31" w:rsidRPr="74AB2555">
        <w:rPr>
          <w:lang w:val="en-US"/>
        </w:rPr>
        <w:t xml:space="preserve"> are described in Table </w:t>
      </w:r>
      <w:r w:rsidR="00C24660">
        <w:rPr>
          <w:lang w:val="en-US"/>
        </w:rPr>
        <w:t>6</w:t>
      </w:r>
      <w:r w:rsidR="5CCB4B31" w:rsidRPr="74AB2555">
        <w:rPr>
          <w:lang w:val="en-US"/>
        </w:rPr>
        <w:t>.</w:t>
      </w:r>
    </w:p>
    <w:p w14:paraId="61E4AD9A" w14:textId="3689ED30" w:rsidR="5CCB4B31" w:rsidRDefault="5CCB4B31" w:rsidP="74AB2555">
      <w:pPr>
        <w:jc w:val="center"/>
        <w:rPr>
          <w:b/>
          <w:bCs/>
          <w:lang w:val="en-US"/>
        </w:rPr>
      </w:pPr>
      <w:r w:rsidRPr="74AB2555">
        <w:rPr>
          <w:b/>
          <w:bCs/>
          <w:lang w:val="en-US"/>
        </w:rPr>
        <w:t xml:space="preserve">Table </w:t>
      </w:r>
      <w:r w:rsidR="00C24660">
        <w:rPr>
          <w:b/>
          <w:bCs/>
          <w:lang w:val="en-US"/>
        </w:rPr>
        <w:t>6</w:t>
      </w:r>
      <w:r w:rsidRPr="74AB2555">
        <w:rPr>
          <w:b/>
          <w:bCs/>
          <w:lang w:val="en-US"/>
        </w:rPr>
        <w:t xml:space="preserve"> - </w:t>
      </w:r>
      <w:r w:rsidR="441F3E28" w:rsidRPr="74AB2555">
        <w:rPr>
          <w:b/>
          <w:bCs/>
          <w:lang w:val="en-US"/>
        </w:rPr>
        <w:t>Dataset arrangement used to evaluate generalization in which fine-tuning is considered.</w:t>
      </w:r>
    </w:p>
    <w:tbl>
      <w:tblPr>
        <w:tblStyle w:val="TableGrid"/>
        <w:tblW w:w="0" w:type="auto"/>
        <w:jc w:val="center"/>
        <w:tblLook w:val="06A0" w:firstRow="1" w:lastRow="0" w:firstColumn="1" w:lastColumn="0" w:noHBand="1" w:noVBand="1"/>
      </w:tblPr>
      <w:tblGrid>
        <w:gridCol w:w="1925"/>
        <w:gridCol w:w="1926"/>
        <w:gridCol w:w="1926"/>
        <w:gridCol w:w="1926"/>
        <w:gridCol w:w="1926"/>
      </w:tblGrid>
      <w:tr w:rsidR="74AB2555" w14:paraId="7921C6DB" w14:textId="77777777" w:rsidTr="74AB2555">
        <w:trPr>
          <w:trHeight w:val="300"/>
          <w:jc w:val="center"/>
        </w:trPr>
        <w:tc>
          <w:tcPr>
            <w:tcW w:w="1926" w:type="dxa"/>
          </w:tcPr>
          <w:p w14:paraId="010E52A2" w14:textId="0BED5B05" w:rsidR="74AB2555" w:rsidRDefault="74AB2555" w:rsidP="74AB2555">
            <w:pPr>
              <w:rPr>
                <w:lang w:val="en-US"/>
              </w:rPr>
            </w:pPr>
          </w:p>
        </w:tc>
        <w:tc>
          <w:tcPr>
            <w:tcW w:w="1926" w:type="dxa"/>
            <w:vAlign w:val="center"/>
          </w:tcPr>
          <w:p w14:paraId="4953C3E7" w14:textId="46403886" w:rsidR="74AB2555" w:rsidRDefault="74AB2555" w:rsidP="74AB2555">
            <w:pPr>
              <w:spacing w:line="259" w:lineRule="auto"/>
              <w:jc w:val="center"/>
            </w:pPr>
            <w:r w:rsidRPr="74AB2555">
              <w:rPr>
                <w:b/>
                <w:bCs/>
                <w:lang w:val="en-US"/>
              </w:rPr>
              <w:t>Dataset used in training</w:t>
            </w:r>
          </w:p>
        </w:tc>
        <w:tc>
          <w:tcPr>
            <w:tcW w:w="5778" w:type="dxa"/>
            <w:gridSpan w:val="3"/>
            <w:vAlign w:val="center"/>
          </w:tcPr>
          <w:p w14:paraId="33AA69A8" w14:textId="2DC3C8D5" w:rsidR="74AB2555" w:rsidRDefault="74AB2555" w:rsidP="74AB2555">
            <w:pPr>
              <w:jc w:val="center"/>
              <w:rPr>
                <w:b/>
                <w:bCs/>
                <w:lang w:val="en-US"/>
              </w:rPr>
            </w:pPr>
            <w:r w:rsidRPr="74AB2555">
              <w:rPr>
                <w:b/>
                <w:bCs/>
                <w:lang w:val="en-US"/>
              </w:rPr>
              <w:t>Dataset used for testing</w:t>
            </w:r>
          </w:p>
        </w:tc>
      </w:tr>
      <w:tr w:rsidR="74AB2555" w14:paraId="6D163C62" w14:textId="77777777" w:rsidTr="74AB2555">
        <w:trPr>
          <w:trHeight w:val="300"/>
          <w:jc w:val="center"/>
        </w:trPr>
        <w:tc>
          <w:tcPr>
            <w:tcW w:w="1926" w:type="dxa"/>
            <w:vAlign w:val="center"/>
          </w:tcPr>
          <w:p w14:paraId="41013EE5" w14:textId="75DA3B1B" w:rsidR="74AB2555" w:rsidRDefault="74AB2555" w:rsidP="74AB2555">
            <w:pPr>
              <w:jc w:val="center"/>
              <w:rPr>
                <w:lang w:val="en-US"/>
              </w:rPr>
            </w:pPr>
            <w:r w:rsidRPr="74AB2555">
              <w:rPr>
                <w:b/>
                <w:bCs/>
                <w:lang w:val="en-US"/>
              </w:rPr>
              <w:t xml:space="preserve">Datasets obtained in simulation </w:t>
            </w:r>
          </w:p>
        </w:tc>
        <w:tc>
          <w:tcPr>
            <w:tcW w:w="1926" w:type="dxa"/>
            <w:shd w:val="clear" w:color="auto" w:fill="9CC2E5" w:themeFill="accent1" w:themeFillTint="99"/>
          </w:tcPr>
          <w:p w14:paraId="13E17C0B" w14:textId="434FB3BB" w:rsidR="4C58DC70" w:rsidRDefault="4C58DC70" w:rsidP="74AB2555">
            <w:pPr>
              <w:rPr>
                <w:lang w:val="en-US"/>
              </w:rPr>
            </w:pPr>
            <w:r w:rsidRPr="74AB2555">
              <w:rPr>
                <w:lang w:val="en-US"/>
              </w:rPr>
              <w:t>Mixed d</w:t>
            </w:r>
            <w:r w:rsidR="74AB2555" w:rsidRPr="74AB2555">
              <w:rPr>
                <w:lang w:val="en-US"/>
              </w:rPr>
              <w:t>ataset generated in scenario A</w:t>
            </w:r>
            <w:r w:rsidR="1B65121D" w:rsidRPr="74AB2555">
              <w:rPr>
                <w:lang w:val="en-US"/>
              </w:rPr>
              <w:t xml:space="preserve"> and scenario B</w:t>
            </w:r>
            <w:r w:rsidR="4B270F0A" w:rsidRPr="74AB2555">
              <w:rPr>
                <w:lang w:val="en-US"/>
              </w:rPr>
              <w:t>.</w:t>
            </w:r>
          </w:p>
        </w:tc>
        <w:tc>
          <w:tcPr>
            <w:tcW w:w="1926" w:type="dxa"/>
            <w:shd w:val="clear" w:color="auto" w:fill="9CC2E5" w:themeFill="accent1" w:themeFillTint="99"/>
          </w:tcPr>
          <w:p w14:paraId="7598AD61" w14:textId="165BFB46" w:rsidR="74AB2555" w:rsidRDefault="74AB2555" w:rsidP="74AB2555">
            <w:pPr>
              <w:rPr>
                <w:lang w:val="en-US"/>
              </w:rPr>
            </w:pPr>
            <w:r w:rsidRPr="74AB2555">
              <w:rPr>
                <w:lang w:val="en-US"/>
              </w:rPr>
              <w:t xml:space="preserve">Dataset generated in scenario </w:t>
            </w:r>
            <w:r w:rsidR="0C074FCD" w:rsidRPr="74AB2555">
              <w:rPr>
                <w:lang w:val="en-US"/>
              </w:rPr>
              <w:t>A</w:t>
            </w:r>
            <w:r w:rsidR="759173C1" w:rsidRPr="74AB2555">
              <w:rPr>
                <w:lang w:val="en-US"/>
              </w:rPr>
              <w:t>.</w:t>
            </w:r>
          </w:p>
        </w:tc>
        <w:tc>
          <w:tcPr>
            <w:tcW w:w="1926" w:type="dxa"/>
            <w:shd w:val="clear" w:color="auto" w:fill="9CC2E5" w:themeFill="accent1" w:themeFillTint="99"/>
          </w:tcPr>
          <w:p w14:paraId="6F9A41C0" w14:textId="606B229F" w:rsidR="0C074FCD" w:rsidRDefault="0C074FCD" w:rsidP="74AB2555">
            <w:pPr>
              <w:rPr>
                <w:lang w:val="en-US"/>
              </w:rPr>
            </w:pPr>
            <w:r w:rsidRPr="74AB2555">
              <w:rPr>
                <w:lang w:val="en-US"/>
              </w:rPr>
              <w:t>Dataset generated in scenario B</w:t>
            </w:r>
            <w:r w:rsidR="339FA5BA" w:rsidRPr="74AB2555">
              <w:rPr>
                <w:lang w:val="en-US"/>
              </w:rPr>
              <w:t>.</w:t>
            </w:r>
          </w:p>
        </w:tc>
        <w:tc>
          <w:tcPr>
            <w:tcW w:w="1926" w:type="dxa"/>
            <w:shd w:val="clear" w:color="auto" w:fill="9CC2E5" w:themeFill="accent1" w:themeFillTint="99"/>
          </w:tcPr>
          <w:p w14:paraId="282714DB" w14:textId="2AA336ED" w:rsidR="339FA5BA" w:rsidRDefault="339FA5BA" w:rsidP="74AB2555">
            <w:pPr>
              <w:rPr>
                <w:lang w:val="en-US"/>
              </w:rPr>
            </w:pPr>
            <w:r w:rsidRPr="74AB2555">
              <w:rPr>
                <w:lang w:val="en-US"/>
              </w:rPr>
              <w:t>Mixed dataset not used in training.</w:t>
            </w:r>
          </w:p>
        </w:tc>
      </w:tr>
    </w:tbl>
    <w:p w14:paraId="76408592" w14:textId="4227654C" w:rsidR="74AB2555" w:rsidRDefault="74AB2555">
      <w:pPr>
        <w:rPr>
          <w:lang w:val="en-US"/>
        </w:rPr>
      </w:pPr>
    </w:p>
    <w:p w14:paraId="2834DA03" w14:textId="097CFC4D" w:rsidR="24EC340B" w:rsidRDefault="39FC3A63" w:rsidP="24EC340B">
      <w:r w:rsidRPr="74AB2555">
        <w:rPr>
          <w:lang w:val="en-US"/>
        </w:rPr>
        <w:t>T</w:t>
      </w:r>
      <w:r w:rsidR="601D6362" w:rsidRPr="74AB2555">
        <w:rPr>
          <w:lang w:val="en-US"/>
        </w:rPr>
        <w:t xml:space="preserve">he performance evaluation </w:t>
      </w:r>
      <w:r w:rsidR="30EDA77C" w:rsidRPr="74AB2555">
        <w:rPr>
          <w:lang w:val="en-US"/>
        </w:rPr>
        <w:t>of Setup</w:t>
      </w:r>
      <w:r w:rsidR="601D6362" w:rsidRPr="74AB2555">
        <w:rPr>
          <w:lang w:val="en-US"/>
        </w:rPr>
        <w:t xml:space="preserve"> 01 and Setup 02</w:t>
      </w:r>
      <w:r w:rsidR="521F6705" w:rsidRPr="74AB2555">
        <w:rPr>
          <w:lang w:val="en-US"/>
        </w:rPr>
        <w:t xml:space="preserve"> are </w:t>
      </w:r>
      <w:r w:rsidR="2EFB418D" w:rsidRPr="74AB2555">
        <w:rPr>
          <w:lang w:val="en-US"/>
        </w:rPr>
        <w:t>shared in subsection 3.2.2.</w:t>
      </w:r>
    </w:p>
    <w:p w14:paraId="51350B0D" w14:textId="04F1C483" w:rsidR="24EC340B" w:rsidRDefault="24EC340B" w:rsidP="24EC340B">
      <w:pPr>
        <w:rPr>
          <w:lang w:val="en-US"/>
        </w:rPr>
      </w:pPr>
    </w:p>
    <w:p w14:paraId="5322B61B" w14:textId="0708A901" w:rsidR="00A07A84" w:rsidRDefault="2AF51668" w:rsidP="24EC340B">
      <w:pPr>
        <w:pStyle w:val="Heading3"/>
        <w:rPr>
          <w:lang w:val="en-US"/>
        </w:rPr>
      </w:pPr>
      <w:r w:rsidRPr="0E2E90D0">
        <w:rPr>
          <w:lang w:val="en-US"/>
        </w:rPr>
        <w:t>Performance Evaluation</w:t>
      </w:r>
      <w:r w:rsidR="544C2A87" w:rsidRPr="0E2E90D0">
        <w:rPr>
          <w:lang w:val="en-US"/>
        </w:rPr>
        <w:t xml:space="preserve"> of Setup 01</w:t>
      </w:r>
      <w:r w:rsidR="4622B51F" w:rsidRPr="0E2E90D0">
        <w:rPr>
          <w:lang w:val="en-US"/>
        </w:rPr>
        <w:t xml:space="preserve"> (Clutter density)</w:t>
      </w:r>
    </w:p>
    <w:p w14:paraId="5CA6EFEB" w14:textId="2945F136" w:rsidR="74AB2555" w:rsidRDefault="7FA6AF43" w:rsidP="00A72E9C">
      <w:pPr>
        <w:jc w:val="both"/>
        <w:rPr>
          <w:rStyle w:val="normaltextrun"/>
          <w:rFonts w:ascii="Arial" w:eastAsia="Times New Roman" w:hAnsi="Arial"/>
          <w:color w:val="000000" w:themeColor="text1"/>
          <w:sz w:val="19"/>
          <w:szCs w:val="19"/>
          <w:lang w:val="en-US"/>
        </w:rPr>
      </w:pPr>
      <w:r w:rsidRPr="1FCEA735">
        <w:rPr>
          <w:rStyle w:val="normaltextrun"/>
          <w:rFonts w:eastAsia="Times New Roman"/>
          <w:color w:val="000000" w:themeColor="text1"/>
          <w:sz w:val="19"/>
          <w:szCs w:val="19"/>
          <w:lang w:val="en-US"/>
        </w:rPr>
        <w:t xml:space="preserve">The performance evaluation of Setup 01 is done by training and testing an AI/ML model </w:t>
      </w:r>
      <w:r w:rsidR="33A19055" w:rsidRPr="1FCEA735">
        <w:rPr>
          <w:rStyle w:val="normaltextrun"/>
          <w:rFonts w:eastAsia="Times New Roman"/>
          <w:color w:val="000000" w:themeColor="text1"/>
          <w:sz w:val="19"/>
          <w:szCs w:val="19"/>
          <w:lang w:val="en-US"/>
        </w:rPr>
        <w:t xml:space="preserve">using </w:t>
      </w:r>
      <w:r w:rsidRPr="1FCEA735">
        <w:rPr>
          <w:rStyle w:val="normaltextrun"/>
          <w:rFonts w:eastAsia="Times New Roman"/>
          <w:color w:val="000000" w:themeColor="text1"/>
          <w:sz w:val="19"/>
          <w:szCs w:val="19"/>
          <w:lang w:val="en-US"/>
        </w:rPr>
        <w:t>datasets</w:t>
      </w:r>
      <w:r w:rsidR="6408306D" w:rsidRPr="1FCEA735">
        <w:rPr>
          <w:rStyle w:val="normaltextrun"/>
          <w:rFonts w:eastAsia="Times New Roman"/>
          <w:color w:val="000000" w:themeColor="text1"/>
          <w:sz w:val="19"/>
          <w:szCs w:val="19"/>
          <w:lang w:val="en-US"/>
        </w:rPr>
        <w:t xml:space="preserve"> that were</w:t>
      </w:r>
      <w:r w:rsidRPr="1FCEA735">
        <w:rPr>
          <w:rStyle w:val="normaltextrun"/>
          <w:rFonts w:eastAsia="Times New Roman"/>
          <w:color w:val="000000" w:themeColor="text1"/>
          <w:sz w:val="19"/>
          <w:szCs w:val="19"/>
          <w:lang w:val="en-US"/>
        </w:rPr>
        <w:t xml:space="preserve"> generated </w:t>
      </w:r>
      <w:r w:rsidR="7E21309E" w:rsidRPr="1FCEA735">
        <w:rPr>
          <w:rStyle w:val="normaltextrun"/>
          <w:rFonts w:eastAsia="Times New Roman"/>
          <w:color w:val="000000" w:themeColor="text1"/>
          <w:sz w:val="19"/>
          <w:szCs w:val="19"/>
          <w:lang w:val="en-US"/>
        </w:rPr>
        <w:t>with</w:t>
      </w:r>
      <w:r w:rsidRPr="1FCEA735">
        <w:rPr>
          <w:rStyle w:val="normaltextrun"/>
          <w:rFonts w:eastAsia="Times New Roman"/>
          <w:color w:val="000000" w:themeColor="text1"/>
          <w:sz w:val="19"/>
          <w:szCs w:val="19"/>
          <w:lang w:val="en-US"/>
        </w:rPr>
        <w:t xml:space="preserve"> </w:t>
      </w:r>
      <w:r w:rsidR="2F024900" w:rsidRPr="1FCEA735">
        <w:rPr>
          <w:rStyle w:val="normaltextrun"/>
          <w:rFonts w:eastAsia="Times New Roman"/>
          <w:color w:val="000000" w:themeColor="text1"/>
          <w:sz w:val="19"/>
          <w:szCs w:val="19"/>
          <w:lang w:val="en-US"/>
        </w:rPr>
        <w:t>different clutter</w:t>
      </w:r>
      <w:r w:rsidRPr="1FCEA735">
        <w:rPr>
          <w:rStyle w:val="normaltextrun"/>
          <w:rFonts w:eastAsia="Times New Roman"/>
          <w:color w:val="000000" w:themeColor="text1"/>
          <w:sz w:val="19"/>
          <w:szCs w:val="19"/>
          <w:lang w:val="en-US"/>
        </w:rPr>
        <w:t xml:space="preserve"> parameters. The evaluation </w:t>
      </w:r>
      <w:r w:rsidR="338D52CD" w:rsidRPr="1FCEA735">
        <w:rPr>
          <w:rStyle w:val="normaltextrun"/>
          <w:rFonts w:eastAsia="Times New Roman"/>
          <w:color w:val="000000" w:themeColor="text1"/>
          <w:sz w:val="19"/>
          <w:szCs w:val="19"/>
          <w:lang w:val="en-US"/>
        </w:rPr>
        <w:t>metric considers</w:t>
      </w:r>
      <w:r w:rsidRPr="1FCEA735">
        <w:rPr>
          <w:rStyle w:val="normaltextrun"/>
          <w:rFonts w:eastAsia="Times New Roman"/>
          <w:color w:val="000000" w:themeColor="text1"/>
          <w:sz w:val="19"/>
          <w:szCs w:val="19"/>
          <w:lang w:val="en-US"/>
        </w:rPr>
        <w:t xml:space="preserve"> the 2D error obtained by the</w:t>
      </w:r>
      <w:r w:rsidR="12F2889D" w:rsidRPr="1FCEA735">
        <w:rPr>
          <w:rStyle w:val="normaltextrun"/>
          <w:rFonts w:eastAsia="Times New Roman"/>
          <w:color w:val="000000" w:themeColor="text1"/>
          <w:sz w:val="19"/>
          <w:szCs w:val="19"/>
          <w:lang w:val="en-US"/>
        </w:rPr>
        <w:t xml:space="preserve"> same</w:t>
      </w:r>
      <w:r w:rsidRPr="1FCEA735">
        <w:rPr>
          <w:rStyle w:val="normaltextrun"/>
          <w:rFonts w:eastAsia="Times New Roman"/>
          <w:color w:val="000000" w:themeColor="text1"/>
          <w:sz w:val="19"/>
          <w:szCs w:val="19"/>
          <w:lang w:val="en-US"/>
        </w:rPr>
        <w:t xml:space="preserve"> AI/ML model</w:t>
      </w:r>
      <w:r w:rsidR="1F34339E" w:rsidRPr="1FCEA735">
        <w:rPr>
          <w:rStyle w:val="normaltextrun"/>
          <w:rFonts w:eastAsia="Times New Roman"/>
          <w:color w:val="000000" w:themeColor="text1"/>
          <w:sz w:val="19"/>
          <w:szCs w:val="19"/>
          <w:lang w:val="en-US"/>
        </w:rPr>
        <w:t xml:space="preserve"> that was trained</w:t>
      </w:r>
      <w:r w:rsidR="39E58EC2" w:rsidRPr="1FCEA735">
        <w:rPr>
          <w:rStyle w:val="normaltextrun"/>
          <w:rFonts w:eastAsia="Times New Roman"/>
          <w:color w:val="000000" w:themeColor="text1"/>
          <w:sz w:val="19"/>
          <w:szCs w:val="19"/>
          <w:lang w:val="en-US"/>
        </w:rPr>
        <w:t xml:space="preserve"> </w:t>
      </w:r>
      <w:r w:rsidR="20F1596D" w:rsidRPr="1FCEA735">
        <w:rPr>
          <w:rStyle w:val="normaltextrun"/>
          <w:rFonts w:eastAsia="Times New Roman"/>
          <w:color w:val="000000" w:themeColor="text1"/>
          <w:sz w:val="19"/>
          <w:szCs w:val="19"/>
          <w:lang w:val="en-US"/>
        </w:rPr>
        <w:t>with</w:t>
      </w:r>
      <w:r w:rsidR="39E58EC2" w:rsidRPr="1FCEA735">
        <w:rPr>
          <w:rStyle w:val="normaltextrun"/>
          <w:rFonts w:eastAsia="Times New Roman"/>
          <w:color w:val="000000" w:themeColor="text1"/>
          <w:sz w:val="19"/>
          <w:szCs w:val="19"/>
          <w:lang w:val="en-US"/>
        </w:rPr>
        <w:t xml:space="preserve"> different datasets</w:t>
      </w:r>
      <w:r w:rsidRPr="1FCEA735">
        <w:rPr>
          <w:rStyle w:val="normaltextrun"/>
          <w:rFonts w:eastAsia="Times New Roman"/>
          <w:color w:val="000000" w:themeColor="text1"/>
          <w:sz w:val="19"/>
          <w:szCs w:val="19"/>
          <w:lang w:val="en-US"/>
        </w:rPr>
        <w:t xml:space="preserve">. This error </w:t>
      </w:r>
      <w:r w:rsidR="2E1E35AC" w:rsidRPr="1FCEA735">
        <w:rPr>
          <w:rStyle w:val="normaltextrun"/>
          <w:rFonts w:eastAsia="Times New Roman"/>
          <w:color w:val="000000" w:themeColor="text1"/>
          <w:sz w:val="19"/>
          <w:szCs w:val="19"/>
          <w:lang w:val="en-US"/>
        </w:rPr>
        <w:t xml:space="preserve">is </w:t>
      </w:r>
      <w:r w:rsidR="676D7770" w:rsidRPr="1FCEA735">
        <w:rPr>
          <w:rStyle w:val="normaltextrun"/>
          <w:rFonts w:eastAsia="Times New Roman"/>
          <w:color w:val="000000" w:themeColor="text1"/>
          <w:sz w:val="19"/>
          <w:szCs w:val="19"/>
          <w:lang w:val="en-US"/>
        </w:rPr>
        <w:t>based on the</w:t>
      </w:r>
      <w:r w:rsidRPr="1FCEA735">
        <w:rPr>
          <w:rStyle w:val="normaltextrun"/>
          <w:rFonts w:eastAsia="Times New Roman"/>
          <w:color w:val="000000" w:themeColor="text1"/>
          <w:sz w:val="19"/>
          <w:szCs w:val="19"/>
          <w:lang w:val="en-US"/>
        </w:rPr>
        <w:t xml:space="preserve"> Euclidian distance between the ground truth labelling and the UE position inferred by the AI/ML model.</w:t>
      </w:r>
    </w:p>
    <w:p w14:paraId="29AD875D" w14:textId="2BC774F6" w:rsidR="3C4CE6BA" w:rsidRDefault="7897A272" w:rsidP="43924FC0">
      <w:pPr>
        <w:rPr>
          <w:rStyle w:val="normaltextrun"/>
          <w:rFonts w:eastAsia="Times New Roman"/>
          <w:color w:val="000000" w:themeColor="text1"/>
          <w:sz w:val="19"/>
          <w:szCs w:val="19"/>
          <w:lang w:val="en-US"/>
        </w:rPr>
      </w:pPr>
      <w:r w:rsidRPr="1FCEA735">
        <w:rPr>
          <w:rStyle w:val="normaltextrun"/>
          <w:rFonts w:eastAsia="Times New Roman"/>
          <w:color w:val="000000" w:themeColor="text1"/>
          <w:sz w:val="19"/>
          <w:szCs w:val="19"/>
          <w:lang w:val="en-US"/>
        </w:rPr>
        <w:t>In this Setup</w:t>
      </w:r>
      <w:r w:rsidR="6032948C" w:rsidRPr="1FCEA735">
        <w:rPr>
          <w:rStyle w:val="normaltextrun"/>
          <w:rFonts w:eastAsia="Times New Roman"/>
          <w:color w:val="000000" w:themeColor="text1"/>
          <w:sz w:val="19"/>
          <w:szCs w:val="19"/>
          <w:lang w:val="en-US"/>
        </w:rPr>
        <w:t xml:space="preserve"> the following</w:t>
      </w:r>
      <w:r w:rsidRPr="1FCEA735">
        <w:rPr>
          <w:rStyle w:val="normaltextrun"/>
          <w:rFonts w:eastAsia="Times New Roman"/>
          <w:color w:val="000000" w:themeColor="text1"/>
          <w:sz w:val="19"/>
          <w:szCs w:val="19"/>
          <w:lang w:val="en-US"/>
        </w:rPr>
        <w:t xml:space="preserve"> performance evaluations are registered:</w:t>
      </w:r>
    </w:p>
    <w:p w14:paraId="2073B1B2" w14:textId="6FBE6414" w:rsidR="3C4CE6BA" w:rsidRDefault="7406BD22" w:rsidP="00F120A4">
      <w:pPr>
        <w:pStyle w:val="ListParagraph"/>
        <w:numPr>
          <w:ilvl w:val="0"/>
          <w:numId w:val="19"/>
        </w:numPr>
        <w:rPr>
          <w:rStyle w:val="normaltextrun"/>
          <w:rFonts w:eastAsia="Times New Roman"/>
          <w:color w:val="000000" w:themeColor="text1"/>
          <w:sz w:val="19"/>
          <w:szCs w:val="19"/>
          <w:lang w:val="en-US"/>
        </w:rPr>
      </w:pPr>
      <w:r w:rsidRPr="43924FC0">
        <w:rPr>
          <w:rStyle w:val="normaltextrun"/>
          <w:rFonts w:eastAsia="Times New Roman"/>
          <w:color w:val="000000" w:themeColor="text1"/>
          <w:sz w:val="19"/>
          <w:szCs w:val="19"/>
          <w:lang w:val="en-US"/>
        </w:rPr>
        <w:t xml:space="preserve">Performance evaluation on scenarios </w:t>
      </w:r>
      <w:r w:rsidR="3C4CE6BA" w:rsidRPr="43924FC0">
        <w:rPr>
          <w:rStyle w:val="normaltextrun"/>
          <w:rFonts w:eastAsia="Times New Roman"/>
          <w:color w:val="000000" w:themeColor="text1"/>
          <w:sz w:val="19"/>
          <w:szCs w:val="19"/>
          <w:lang w:val="en-US"/>
        </w:rPr>
        <w:t>without</w:t>
      </w:r>
      <w:r w:rsidRPr="43924FC0">
        <w:rPr>
          <w:rStyle w:val="normaltextrun"/>
          <w:rFonts w:eastAsia="Times New Roman"/>
          <w:color w:val="000000" w:themeColor="text1"/>
          <w:sz w:val="19"/>
          <w:szCs w:val="19"/>
          <w:lang w:val="en-US"/>
        </w:rPr>
        <w:t xml:space="preserve"> fine-tuning</w:t>
      </w:r>
      <w:r w:rsidR="3C4CE6BA" w:rsidRPr="43924FC0">
        <w:rPr>
          <w:rStyle w:val="normaltextrun"/>
          <w:rFonts w:eastAsia="Times New Roman"/>
          <w:color w:val="000000" w:themeColor="text1"/>
          <w:sz w:val="19"/>
          <w:szCs w:val="19"/>
          <w:lang w:val="en-US"/>
        </w:rPr>
        <w:t>,</w:t>
      </w:r>
    </w:p>
    <w:p w14:paraId="1F0A5270" w14:textId="605429CC" w:rsidR="3C4CE6BA" w:rsidRDefault="3C4CE6BA" w:rsidP="00F120A4">
      <w:pPr>
        <w:pStyle w:val="ListParagraph"/>
        <w:numPr>
          <w:ilvl w:val="0"/>
          <w:numId w:val="19"/>
        </w:numPr>
        <w:rPr>
          <w:rStyle w:val="normaltextrun"/>
          <w:rFonts w:eastAsia="Times New Roman"/>
          <w:color w:val="000000" w:themeColor="text1"/>
          <w:sz w:val="19"/>
          <w:szCs w:val="19"/>
          <w:lang w:val="en-US"/>
        </w:rPr>
      </w:pPr>
      <w:r w:rsidRPr="43924FC0">
        <w:rPr>
          <w:rStyle w:val="normaltextrun"/>
          <w:rFonts w:eastAsia="Times New Roman"/>
          <w:color w:val="000000" w:themeColor="text1"/>
          <w:sz w:val="19"/>
          <w:szCs w:val="19"/>
          <w:lang w:val="en-US"/>
        </w:rPr>
        <w:t xml:space="preserve">Performance evaluation on scenarios with </w:t>
      </w:r>
      <w:proofErr w:type="gramStart"/>
      <w:r w:rsidRPr="43924FC0">
        <w:rPr>
          <w:rStyle w:val="normaltextrun"/>
          <w:rFonts w:eastAsia="Times New Roman"/>
          <w:color w:val="000000" w:themeColor="text1"/>
          <w:sz w:val="19"/>
          <w:szCs w:val="19"/>
          <w:lang w:val="en-US"/>
        </w:rPr>
        <w:t>fine-tunning</w:t>
      </w:r>
      <w:proofErr w:type="gramEnd"/>
      <w:r w:rsidRPr="43924FC0">
        <w:rPr>
          <w:rStyle w:val="normaltextrun"/>
          <w:rFonts w:eastAsia="Times New Roman"/>
          <w:color w:val="000000" w:themeColor="text1"/>
          <w:sz w:val="19"/>
          <w:szCs w:val="19"/>
          <w:lang w:val="en-US"/>
        </w:rPr>
        <w:t>,</w:t>
      </w:r>
    </w:p>
    <w:p w14:paraId="379D599E" w14:textId="7B259DD6" w:rsidR="3C4CE6BA" w:rsidRDefault="7897A272" w:rsidP="00F120A4">
      <w:pPr>
        <w:pStyle w:val="ListParagraph"/>
        <w:numPr>
          <w:ilvl w:val="0"/>
          <w:numId w:val="19"/>
        </w:numPr>
        <w:rPr>
          <w:rStyle w:val="normaltextrun"/>
          <w:rFonts w:eastAsia="Times New Roman"/>
          <w:color w:val="000000" w:themeColor="text1"/>
          <w:sz w:val="19"/>
          <w:szCs w:val="19"/>
          <w:lang w:val="en-US"/>
        </w:rPr>
      </w:pPr>
      <w:r w:rsidRPr="1FCEA735">
        <w:rPr>
          <w:rStyle w:val="normaltextrun"/>
          <w:rFonts w:eastAsia="Times New Roman"/>
          <w:color w:val="000000" w:themeColor="text1"/>
          <w:sz w:val="19"/>
          <w:szCs w:val="19"/>
          <w:lang w:val="en-US"/>
        </w:rPr>
        <w:t>Performance evaluation on scenarios with a mixed dataset.</w:t>
      </w:r>
    </w:p>
    <w:p w14:paraId="42A6DA79" w14:textId="37797B80" w:rsidR="2808C4A8" w:rsidRDefault="5DA7E703" w:rsidP="3B71783A">
      <w:pPr>
        <w:jc w:val="both"/>
        <w:rPr>
          <w:lang w:val="en-US"/>
        </w:rPr>
      </w:pPr>
      <w:r w:rsidRPr="30298564">
        <w:rPr>
          <w:rStyle w:val="normaltextrun"/>
          <w:rFonts w:eastAsia="Times New Roman"/>
          <w:color w:val="000000" w:themeColor="text1"/>
          <w:sz w:val="19"/>
          <w:szCs w:val="19"/>
          <w:lang w:val="en-US"/>
        </w:rPr>
        <w:lastRenderedPageBreak/>
        <w:t xml:space="preserve">A graphical evaluation in terms of CDF </w:t>
      </w:r>
      <w:r w:rsidR="1BE6F23C" w:rsidRPr="30298564">
        <w:rPr>
          <w:rStyle w:val="normaltextrun"/>
          <w:rFonts w:eastAsia="Times New Roman"/>
          <w:color w:val="000000" w:themeColor="text1"/>
          <w:sz w:val="19"/>
          <w:szCs w:val="19"/>
          <w:lang w:val="en-US"/>
        </w:rPr>
        <w:t>with</w:t>
      </w:r>
      <w:r w:rsidRPr="30298564">
        <w:rPr>
          <w:rStyle w:val="normaltextrun"/>
          <w:rFonts w:eastAsia="Times New Roman"/>
          <w:color w:val="000000" w:themeColor="text1"/>
          <w:sz w:val="19"/>
          <w:szCs w:val="19"/>
          <w:lang w:val="en-US"/>
        </w:rPr>
        <w:t xml:space="preserve"> descriptive table</w:t>
      </w:r>
      <w:r w:rsidR="7924CC53" w:rsidRPr="30298564">
        <w:rPr>
          <w:rStyle w:val="normaltextrun"/>
          <w:rFonts w:eastAsia="Times New Roman"/>
          <w:color w:val="000000" w:themeColor="text1"/>
          <w:sz w:val="19"/>
          <w:szCs w:val="19"/>
          <w:lang w:val="en-US"/>
        </w:rPr>
        <w:t>s are shared in subsections 3.2.2.1, 3.2.2.2, and 3.2.2.3</w:t>
      </w:r>
      <w:r w:rsidR="2EE371BB" w:rsidRPr="30298564">
        <w:rPr>
          <w:rStyle w:val="normaltextrun"/>
          <w:rFonts w:eastAsia="Times New Roman"/>
          <w:color w:val="000000" w:themeColor="text1"/>
          <w:sz w:val="19"/>
          <w:szCs w:val="19"/>
          <w:lang w:val="en-US"/>
        </w:rPr>
        <w:t>.</w:t>
      </w:r>
      <w:r w:rsidR="22D640CC" w:rsidRPr="30298564">
        <w:rPr>
          <w:rStyle w:val="normaltextrun"/>
          <w:rFonts w:eastAsia="Times New Roman"/>
          <w:color w:val="000000" w:themeColor="text1"/>
          <w:sz w:val="19"/>
          <w:szCs w:val="19"/>
          <w:lang w:val="en-US"/>
        </w:rPr>
        <w:t xml:space="preserve"> In each table</w:t>
      </w:r>
      <w:r w:rsidR="4CABB52C" w:rsidRPr="30298564">
        <w:rPr>
          <w:rStyle w:val="normaltextrun"/>
          <w:rFonts w:eastAsia="Times New Roman"/>
          <w:color w:val="000000" w:themeColor="text1"/>
          <w:sz w:val="19"/>
          <w:szCs w:val="19"/>
          <w:lang w:val="en-US"/>
        </w:rPr>
        <w:t xml:space="preserve"> </w:t>
      </w:r>
      <w:r w:rsidR="738799F5" w:rsidRPr="30298564">
        <w:rPr>
          <w:rStyle w:val="normaltextrun"/>
          <w:rFonts w:eastAsia="Times New Roman"/>
          <w:color w:val="000000" w:themeColor="text1"/>
          <w:sz w:val="19"/>
          <w:szCs w:val="19"/>
          <w:lang w:val="en-US"/>
        </w:rPr>
        <w:t xml:space="preserve">is </w:t>
      </w:r>
      <w:r w:rsidR="22D640CC" w:rsidRPr="30298564">
        <w:rPr>
          <w:rStyle w:val="normaltextrun"/>
          <w:rFonts w:eastAsia="Times New Roman"/>
          <w:color w:val="000000" w:themeColor="text1"/>
          <w:sz w:val="19"/>
          <w:szCs w:val="19"/>
          <w:lang w:val="en-US"/>
        </w:rPr>
        <w:t>described the input and output parameter used in the AI/ML model, the labeling, the setting parameter related to the clutter</w:t>
      </w:r>
      <w:r w:rsidR="267FD9B8" w:rsidRPr="30298564">
        <w:rPr>
          <w:rStyle w:val="normaltextrun"/>
          <w:rFonts w:eastAsia="Times New Roman"/>
          <w:color w:val="000000" w:themeColor="text1"/>
          <w:sz w:val="19"/>
          <w:szCs w:val="19"/>
          <w:lang w:val="en-US"/>
        </w:rPr>
        <w:t xml:space="preserve"> scenario, the dataset size in terms of samples, the AI/ML model and computational complexity, and finally the horizontal accuracy of the 9</w:t>
      </w:r>
      <w:r w:rsidR="400E0EA0" w:rsidRPr="30298564">
        <w:rPr>
          <w:rStyle w:val="normaltextrun"/>
          <w:rFonts w:eastAsia="Times New Roman"/>
          <w:color w:val="000000" w:themeColor="text1"/>
          <w:sz w:val="19"/>
          <w:szCs w:val="19"/>
          <w:lang w:val="en-US"/>
        </w:rPr>
        <w:t>0th</w:t>
      </w:r>
      <w:r w:rsidR="0F1D3124" w:rsidRPr="30298564">
        <w:rPr>
          <w:rStyle w:val="normaltextrun"/>
          <w:rFonts w:eastAsia="Times New Roman"/>
          <w:color w:val="000000" w:themeColor="text1"/>
          <w:sz w:val="19"/>
          <w:szCs w:val="19"/>
          <w:lang w:val="en-US"/>
        </w:rPr>
        <w:t xml:space="preserve"> percentile of the CDF.</w:t>
      </w:r>
      <w:r w:rsidR="0A66C4A4" w:rsidRPr="30298564">
        <w:rPr>
          <w:rStyle w:val="normaltextrun"/>
          <w:rFonts w:eastAsia="Times New Roman"/>
          <w:color w:val="000000" w:themeColor="text1"/>
          <w:sz w:val="19"/>
          <w:szCs w:val="19"/>
          <w:lang w:val="en-US"/>
        </w:rPr>
        <w:t xml:space="preserve"> </w:t>
      </w:r>
      <w:r w:rsidR="6B9DE364" w:rsidRPr="30298564">
        <w:rPr>
          <w:lang w:val="en-US"/>
        </w:rPr>
        <w:t>This performance evaluation</w:t>
      </w:r>
      <w:r w:rsidR="0A66C4A4" w:rsidRPr="30298564">
        <w:rPr>
          <w:lang w:val="en-US"/>
        </w:rPr>
        <w:t xml:space="preserve"> is shown in Fig. 4 and Fig. 5.</w:t>
      </w:r>
    </w:p>
    <w:p w14:paraId="0E06B5BA" w14:textId="38766A9D" w:rsidR="7406BD22" w:rsidRDefault="6104E956" w:rsidP="74AB2555">
      <w:pPr>
        <w:pStyle w:val="Heading4"/>
        <w:spacing w:line="259" w:lineRule="auto"/>
        <w:rPr>
          <w:lang w:val="en-US"/>
        </w:rPr>
      </w:pPr>
      <w:r w:rsidRPr="1FCEA735">
        <w:rPr>
          <w:lang w:val="en-US"/>
        </w:rPr>
        <w:t xml:space="preserve">Performance evaluation on scenarios </w:t>
      </w:r>
      <w:r w:rsidR="50310EB9" w:rsidRPr="1FCEA735">
        <w:rPr>
          <w:lang w:val="en-US"/>
        </w:rPr>
        <w:t xml:space="preserve">without </w:t>
      </w:r>
      <w:r w:rsidRPr="1FCEA735">
        <w:rPr>
          <w:lang w:val="en-US"/>
        </w:rPr>
        <w:t>fine-tuning</w:t>
      </w:r>
      <w:r w:rsidR="7406BD22" w:rsidRPr="74AB2555">
        <w:rPr>
          <w:lang w:val="en-US"/>
        </w:rPr>
        <w:t>.</w:t>
      </w:r>
    </w:p>
    <w:p w14:paraId="7A0DE522" w14:textId="4A94B5C3" w:rsidR="1F2CF466" w:rsidRDefault="21816B98" w:rsidP="1FCEA735">
      <w:pPr>
        <w:jc w:val="center"/>
      </w:pPr>
      <w:r>
        <w:rPr>
          <w:noProof/>
        </w:rPr>
        <w:drawing>
          <wp:inline distT="0" distB="0" distL="0" distR="0" wp14:anchorId="14166E84" wp14:editId="53790C22">
            <wp:extent cx="4572000" cy="3275622"/>
            <wp:effectExtent l="0" t="0" r="0" b="0"/>
            <wp:docPr id="1990463888" name="Picture 199046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463888"/>
                    <pic:cNvPicPr/>
                  </pic:nvPicPr>
                  <pic:blipFill>
                    <a:blip r:embed="rId17">
                      <a:extLst>
                        <a:ext uri="{28A0092B-C50C-407E-A947-70E740481C1C}">
                          <a14:useLocalDpi xmlns:a14="http://schemas.microsoft.com/office/drawing/2010/main" val="0"/>
                        </a:ext>
                      </a:extLst>
                    </a:blip>
                    <a:srcRect b="6039"/>
                    <a:stretch>
                      <a:fillRect/>
                    </a:stretch>
                  </pic:blipFill>
                  <pic:spPr>
                    <a:xfrm>
                      <a:off x="0" y="0"/>
                      <a:ext cx="4572000" cy="3275622"/>
                    </a:xfrm>
                    <a:prstGeom prst="rect">
                      <a:avLst/>
                    </a:prstGeom>
                  </pic:spPr>
                </pic:pic>
              </a:graphicData>
            </a:graphic>
          </wp:inline>
        </w:drawing>
      </w:r>
    </w:p>
    <w:p w14:paraId="78418F8C" w14:textId="53CC69D5" w:rsidR="3AEB1857" w:rsidRDefault="3AEB1857" w:rsidP="1FCEA735">
      <w:pPr>
        <w:jc w:val="both"/>
      </w:pPr>
      <w:r w:rsidRPr="1FCEA735">
        <w:rPr>
          <w:b/>
          <w:bCs/>
        </w:rPr>
        <w:t>Fig. 4</w:t>
      </w:r>
      <w:r w:rsidR="2E7D5138">
        <w:t xml:space="preserve"> – CDF of the 2D positioning error of </w:t>
      </w:r>
      <w:r w:rsidR="289AECF6">
        <w:t>different generalization setting between datasets generated on scenario 1</w:t>
      </w:r>
      <w:r w:rsidR="19178A91">
        <w:t xml:space="preserve"> (clutter density 40%) and scenario 2 (clutter density 60%)</w:t>
      </w:r>
      <w:r w:rsidR="0BFE7788">
        <w:t xml:space="preserve"> when the AI/ML model was primarily trained with the dataset generated </w:t>
      </w:r>
      <w:r w:rsidR="0BFE7788" w:rsidRPr="00625726">
        <w:t xml:space="preserve">in </w:t>
      </w:r>
      <w:r w:rsidR="0BFE7788" w:rsidRPr="00A72E9C">
        <w:t>scenario 1</w:t>
      </w:r>
      <w:r w:rsidR="19178A91" w:rsidRPr="00625726">
        <w:t>.</w:t>
      </w:r>
      <w:r w:rsidR="5F932A58" w:rsidRPr="00625726">
        <w:t xml:space="preserve"> It</w:t>
      </w:r>
      <w:r w:rsidR="5F932A58">
        <w:t xml:space="preserve"> includes the evaluation result with and without fine-tuning, </w:t>
      </w:r>
      <w:r w:rsidR="3B8CEF0B">
        <w:t>and</w:t>
      </w:r>
      <w:r w:rsidR="5F932A58">
        <w:t xml:space="preserve"> the one that considers the mixed dataset.</w:t>
      </w:r>
    </w:p>
    <w:p w14:paraId="4FEAC641" w14:textId="52A6352C" w:rsidR="1FCEA735" w:rsidRDefault="1FCEA735" w:rsidP="1FCEA735">
      <w:pPr>
        <w:jc w:val="center"/>
      </w:pPr>
    </w:p>
    <w:p w14:paraId="16C28456" w14:textId="3962C4E3" w:rsidR="159F75AB" w:rsidRDefault="15019D45" w:rsidP="1FCEA735">
      <w:pPr>
        <w:jc w:val="center"/>
      </w:pPr>
      <w:r>
        <w:rPr>
          <w:noProof/>
        </w:rPr>
        <w:drawing>
          <wp:inline distT="0" distB="0" distL="0" distR="0" wp14:anchorId="0773763F" wp14:editId="402CCCAC">
            <wp:extent cx="4572000" cy="3245536"/>
            <wp:effectExtent l="0" t="0" r="0" b="0"/>
            <wp:docPr id="1146752915" name="Picture 114675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752915"/>
                    <pic:cNvPicPr/>
                  </pic:nvPicPr>
                  <pic:blipFill>
                    <a:blip r:embed="rId18">
                      <a:extLst>
                        <a:ext uri="{28A0092B-C50C-407E-A947-70E740481C1C}">
                          <a14:useLocalDpi xmlns:a14="http://schemas.microsoft.com/office/drawing/2010/main" val="0"/>
                        </a:ext>
                      </a:extLst>
                    </a:blip>
                    <a:srcRect b="6902"/>
                    <a:stretch>
                      <a:fillRect/>
                    </a:stretch>
                  </pic:blipFill>
                  <pic:spPr>
                    <a:xfrm>
                      <a:off x="0" y="0"/>
                      <a:ext cx="4572000" cy="3245536"/>
                    </a:xfrm>
                    <a:prstGeom prst="rect">
                      <a:avLst/>
                    </a:prstGeom>
                  </pic:spPr>
                </pic:pic>
              </a:graphicData>
            </a:graphic>
          </wp:inline>
        </w:drawing>
      </w:r>
    </w:p>
    <w:p w14:paraId="2A2DC77C" w14:textId="4A8BD71E" w:rsidR="1EAE0892" w:rsidRDefault="2A3FD30A" w:rsidP="1FCEA735">
      <w:pPr>
        <w:jc w:val="both"/>
      </w:pPr>
      <w:r w:rsidRPr="5B8C3460">
        <w:rPr>
          <w:b/>
          <w:bCs/>
        </w:rPr>
        <w:t xml:space="preserve">Fig. </w:t>
      </w:r>
      <w:r w:rsidR="1DACCF13" w:rsidRPr="5B8C3460">
        <w:rPr>
          <w:b/>
          <w:bCs/>
        </w:rPr>
        <w:t>5</w:t>
      </w:r>
      <w:r w:rsidRPr="5B8C3460">
        <w:rPr>
          <w:b/>
          <w:bCs/>
        </w:rPr>
        <w:t xml:space="preserve"> </w:t>
      </w:r>
      <w:r>
        <w:t xml:space="preserve">– CDF of the 2D positioning error of different generalization setting between datasets generated on scenario 1 (clutter density 40%) and scenario 2 (clutter density 60%) when the AI/ML model was primarily trained with the dataset </w:t>
      </w:r>
      <w:r>
        <w:lastRenderedPageBreak/>
        <w:t xml:space="preserve">generated in </w:t>
      </w:r>
      <w:r w:rsidRPr="00A72E9C">
        <w:t>scenario 2</w:t>
      </w:r>
      <w:r>
        <w:t>. It includes the evaluation result with and without fine-tuning, and the one that considers the mixed dataset.</w:t>
      </w:r>
    </w:p>
    <w:p w14:paraId="056BB3DC" w14:textId="2D7D3D9F" w:rsidR="640A6E03" w:rsidRDefault="737977DA" w:rsidP="00A72E9C">
      <w:pPr>
        <w:jc w:val="center"/>
      </w:pPr>
      <w:r>
        <w:rPr>
          <w:noProof/>
        </w:rPr>
        <w:drawing>
          <wp:inline distT="0" distB="0" distL="0" distR="0" wp14:anchorId="3B8E41D3" wp14:editId="4623A272">
            <wp:extent cx="4572000" cy="3429000"/>
            <wp:effectExtent l="0" t="0" r="0" b="0"/>
            <wp:docPr id="1904964150" name="Picture 190496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p>
    <w:p w14:paraId="7509DDBF" w14:textId="3F05C7C9" w:rsidR="1695D99C" w:rsidRDefault="1695D99C" w:rsidP="00A72E9C">
      <w:pPr>
        <w:jc w:val="both"/>
      </w:pPr>
      <w:r w:rsidRPr="00A72E9C">
        <w:rPr>
          <w:b/>
          <w:bCs/>
        </w:rPr>
        <w:t>Fig</w:t>
      </w:r>
      <w:r w:rsidR="00916B5F">
        <w:rPr>
          <w:b/>
          <w:bCs/>
        </w:rPr>
        <w:t>.</w:t>
      </w:r>
      <w:r w:rsidRPr="00A72E9C">
        <w:rPr>
          <w:b/>
          <w:bCs/>
        </w:rPr>
        <w:t xml:space="preserve"> </w:t>
      </w:r>
      <w:r w:rsidR="00916B5F">
        <w:rPr>
          <w:b/>
          <w:bCs/>
        </w:rPr>
        <w:t>6</w:t>
      </w:r>
      <w:r>
        <w:t xml:space="preserve"> – Evaluation of the impact of the percentage of the dataset used in fine-tuning on the testing evaluation of</w:t>
      </w:r>
      <w:r w:rsidR="17DDB56F">
        <w:t xml:space="preserve"> the dataset used in the fine-tuning and in the dataset used in the initial training.</w:t>
      </w:r>
    </w:p>
    <w:p w14:paraId="5CDD44E1" w14:textId="23D308BD" w:rsidR="1FCEA735" w:rsidDel="00625726" w:rsidRDefault="00625726" w:rsidP="00A72E9C">
      <w:pPr>
        <w:spacing w:line="259" w:lineRule="auto"/>
        <w:jc w:val="both"/>
      </w:pPr>
      <w:r w:rsidRPr="3B71783A">
        <w:rPr>
          <w:lang w:val="en-US"/>
        </w:rPr>
        <w:t>Without using fine-tuning, the generalization evaluation indicates a degradation of the horizontal accuracy when a previous AI/ML model already trained with dataset of scenario 1 (clutter density 40%) is used to test the dataset of scenario 2 (clutter density 60%). It indicates that the AI/ML model already trained with the dataset generated in scenario 1 (CDF at 90</w:t>
      </w:r>
      <w:r w:rsidRPr="3B71783A">
        <w:rPr>
          <w:vertAlign w:val="superscript"/>
          <w:lang w:val="en-US"/>
        </w:rPr>
        <w:t>th</w:t>
      </w:r>
      <w:r w:rsidRPr="3B71783A">
        <w:rPr>
          <w:lang w:val="en-US"/>
        </w:rPr>
        <w:t xml:space="preserve"> percentile of 5.6 meters) provides a significative degradation when it is tested in the dataset generated in scenario 2 (CDF at 90</w:t>
      </w:r>
      <w:r w:rsidRPr="3B71783A">
        <w:rPr>
          <w:vertAlign w:val="superscript"/>
          <w:lang w:val="en-US"/>
        </w:rPr>
        <w:t>th</w:t>
      </w:r>
      <w:r w:rsidRPr="3B71783A">
        <w:rPr>
          <w:lang w:val="en-US"/>
        </w:rPr>
        <w:t xml:space="preserve"> percentile of 12.4 meters). A similar performance is observed in the opposite combination, when the dataset generated in scenario 2 (CDF at 90</w:t>
      </w:r>
      <w:r w:rsidRPr="3B71783A">
        <w:rPr>
          <w:vertAlign w:val="superscript"/>
          <w:lang w:val="en-US"/>
        </w:rPr>
        <w:t>th</w:t>
      </w:r>
      <w:r w:rsidRPr="3B71783A">
        <w:rPr>
          <w:lang w:val="en-US"/>
        </w:rPr>
        <w:t xml:space="preserve"> percentile of 7.8 meters) provides a significative degradation when it is tested in the dataset generated in scenario 1 (CDF at 90</w:t>
      </w:r>
      <w:r w:rsidRPr="3B71783A">
        <w:rPr>
          <w:vertAlign w:val="superscript"/>
          <w:lang w:val="en-US"/>
        </w:rPr>
        <w:t>th</w:t>
      </w:r>
      <w:r w:rsidRPr="3B71783A">
        <w:rPr>
          <w:lang w:val="en-US"/>
        </w:rPr>
        <w:t xml:space="preserve"> percentile of 11.4 meters), these values can be verified in Table </w:t>
      </w:r>
      <w:r w:rsidR="00916B5F">
        <w:rPr>
          <w:lang w:val="en-US"/>
        </w:rPr>
        <w:t>7</w:t>
      </w:r>
      <w:r w:rsidRPr="3B71783A">
        <w:rPr>
          <w:lang w:val="en-US"/>
        </w:rPr>
        <w:t xml:space="preserve">. </w:t>
      </w:r>
    </w:p>
    <w:p w14:paraId="5BC71BAA" w14:textId="693F53CB" w:rsidR="1FCEA735" w:rsidRDefault="4497E8B1">
      <w:pPr>
        <w:jc w:val="both"/>
      </w:pPr>
      <w:r>
        <w:t xml:space="preserve">In Fig. </w:t>
      </w:r>
      <w:r w:rsidR="00916B5F">
        <w:t>6</w:t>
      </w:r>
      <w:r>
        <w:t xml:space="preserve"> we evaluate the impact of the percentage of the dataset used in fine-tuning in the degradation of the generalization of the initial dataset</w:t>
      </w:r>
      <w:r w:rsidR="57B4DCE1">
        <w:t xml:space="preserve"> (axis x) versus the</w:t>
      </w:r>
      <w:r w:rsidR="1D1340A1">
        <w:t xml:space="preserve"> average between five simulations in each case of the</w:t>
      </w:r>
      <w:r w:rsidR="57B4DCE1">
        <w:t xml:space="preserve"> 90</w:t>
      </w:r>
      <w:r w:rsidR="57B4DCE1" w:rsidRPr="5B8C3460">
        <w:rPr>
          <w:vertAlign w:val="superscript"/>
        </w:rPr>
        <w:t>th</w:t>
      </w:r>
      <w:r w:rsidR="57B4DCE1">
        <w:t xml:space="preserve"> percentile – CDF of the horizontal error</w:t>
      </w:r>
      <w:r>
        <w:t xml:space="preserve">. For instance, if the </w:t>
      </w:r>
      <w:r w:rsidR="04B56055">
        <w:t xml:space="preserve">AI/ML model is originally trained with the dataset generated with scenario 1 (clutter density of 40%), and the same model is fine-tunned with a dataset generated with scenario 2 (clutter density of </w:t>
      </w:r>
      <w:r w:rsidR="623C5851">
        <w:t>60%</w:t>
      </w:r>
      <w:r w:rsidR="04B56055">
        <w:t>)</w:t>
      </w:r>
      <w:r w:rsidR="3D109F0F">
        <w:t xml:space="preserve">, the degradation of the generalization on the dataset of scenario 1 (used in the initial training) is </w:t>
      </w:r>
      <w:r w:rsidR="7AFA4A74">
        <w:t xml:space="preserve">increased </w:t>
      </w:r>
      <w:r w:rsidR="3D109F0F">
        <w:t xml:space="preserve">when the </w:t>
      </w:r>
      <w:r w:rsidR="3734B1D5">
        <w:t>x% of the dataset of scenario 2 is increased</w:t>
      </w:r>
      <w:r w:rsidR="26E708BA">
        <w:t>.</w:t>
      </w:r>
    </w:p>
    <w:p w14:paraId="3BB31C5E" w14:textId="517EC5F8" w:rsidR="00411979" w:rsidRPr="00A72E9C" w:rsidRDefault="00411979" w:rsidP="00A72E9C">
      <w:pPr>
        <w:jc w:val="both"/>
        <w:rPr>
          <w:b/>
          <w:bCs/>
        </w:rPr>
      </w:pPr>
      <w:r w:rsidRPr="00A72E9C">
        <w:rPr>
          <w:b/>
          <w:bCs/>
        </w:rPr>
        <w:t>Observation</w:t>
      </w:r>
      <w:r w:rsidR="008372F6">
        <w:rPr>
          <w:b/>
          <w:bCs/>
        </w:rPr>
        <w:t>-12</w:t>
      </w:r>
      <w:r w:rsidRPr="00A72E9C">
        <w:rPr>
          <w:b/>
          <w:bCs/>
        </w:rPr>
        <w:t>: For 40 % clutter density scenario, the positioning accuracy is improving with the usage of higher percentage of data used for fine-tuning, whereas there are no clear trends observed for the 60 % clutter density scenario.</w:t>
      </w:r>
    </w:p>
    <w:p w14:paraId="332C8D51" w14:textId="3D7E8EAE" w:rsidR="4E10ADA5" w:rsidRDefault="467E100B" w:rsidP="00A72E9C">
      <w:pPr>
        <w:jc w:val="both"/>
        <w:rPr>
          <w:b/>
          <w:bCs/>
        </w:rPr>
      </w:pPr>
      <w:r w:rsidRPr="62160D39">
        <w:rPr>
          <w:b/>
          <w:bCs/>
        </w:rPr>
        <w:t xml:space="preserve">Table </w:t>
      </w:r>
      <w:r w:rsidR="00916B5F">
        <w:rPr>
          <w:b/>
          <w:bCs/>
        </w:rPr>
        <w:t>7</w:t>
      </w:r>
      <w:r w:rsidRPr="62160D39">
        <w:rPr>
          <w:b/>
          <w:bCs/>
        </w:rPr>
        <w:t>. Evaluation results for AI/ML model deployed on UE-side, with model generalization, considering different clutter parameters without fine-tuning.</w:t>
      </w:r>
    </w:p>
    <w:tbl>
      <w:tblPr>
        <w:tblStyle w:val="TableGrid"/>
        <w:tblW w:w="0" w:type="auto"/>
        <w:tblLook w:val="06A0" w:firstRow="1" w:lastRow="0" w:firstColumn="1" w:lastColumn="0" w:noHBand="1" w:noVBand="1"/>
      </w:tblPr>
      <w:tblGrid>
        <w:gridCol w:w="937"/>
        <w:gridCol w:w="943"/>
        <w:gridCol w:w="943"/>
        <w:gridCol w:w="717"/>
        <w:gridCol w:w="799"/>
        <w:gridCol w:w="702"/>
        <w:gridCol w:w="711"/>
        <w:gridCol w:w="1258"/>
        <w:gridCol w:w="1348"/>
        <w:gridCol w:w="1271"/>
      </w:tblGrid>
      <w:tr w:rsidR="4E10ADA5" w14:paraId="43818537" w14:textId="77777777" w:rsidTr="24EC340B">
        <w:trPr>
          <w:trHeight w:val="1750"/>
        </w:trPr>
        <w:tc>
          <w:tcPr>
            <w:tcW w:w="963" w:type="dxa"/>
          </w:tcPr>
          <w:p w14:paraId="16266351" w14:textId="3D34D835" w:rsidR="4E10ADA5" w:rsidRDefault="4E10ADA5" w:rsidP="4E10ADA5">
            <w:pPr>
              <w:rPr>
                <w:rStyle w:val="normaltextrun"/>
                <w:rFonts w:cs="Arial"/>
                <w:b/>
                <w:bCs/>
                <w:sz w:val="16"/>
                <w:szCs w:val="16"/>
              </w:rPr>
            </w:pPr>
            <w:r w:rsidRPr="4E10ADA5">
              <w:rPr>
                <w:rStyle w:val="normaltextrun"/>
                <w:rFonts w:cs="Arial"/>
                <w:b/>
                <w:bCs/>
                <w:sz w:val="16"/>
                <w:szCs w:val="16"/>
              </w:rPr>
              <w:t>Model input</w:t>
            </w:r>
          </w:p>
        </w:tc>
        <w:tc>
          <w:tcPr>
            <w:tcW w:w="963" w:type="dxa"/>
          </w:tcPr>
          <w:p w14:paraId="29E3E2A8" w14:textId="04C13AE0" w:rsidR="4E10ADA5" w:rsidRDefault="4E10ADA5" w:rsidP="4E10ADA5">
            <w:pPr>
              <w:rPr>
                <w:rStyle w:val="normaltextrun"/>
                <w:rFonts w:cs="Arial"/>
                <w:b/>
                <w:bCs/>
                <w:sz w:val="16"/>
                <w:szCs w:val="16"/>
              </w:rPr>
            </w:pPr>
            <w:r w:rsidRPr="4E10ADA5">
              <w:rPr>
                <w:rStyle w:val="normaltextrun"/>
                <w:rFonts w:cs="Arial"/>
                <w:b/>
                <w:bCs/>
                <w:sz w:val="16"/>
                <w:szCs w:val="16"/>
              </w:rPr>
              <w:t>Model output</w:t>
            </w:r>
          </w:p>
        </w:tc>
        <w:tc>
          <w:tcPr>
            <w:tcW w:w="963" w:type="dxa"/>
          </w:tcPr>
          <w:p w14:paraId="1E5A5339" w14:textId="3831DC9F" w:rsidR="4E10ADA5" w:rsidRDefault="4E10ADA5" w:rsidP="4E10ADA5">
            <w:pPr>
              <w:rPr>
                <w:rStyle w:val="normaltextrun"/>
                <w:rFonts w:cs="Arial"/>
                <w:b/>
                <w:bCs/>
                <w:sz w:val="16"/>
                <w:szCs w:val="16"/>
              </w:rPr>
            </w:pPr>
            <w:r w:rsidRPr="4E10ADA5">
              <w:rPr>
                <w:rStyle w:val="normaltextrun"/>
                <w:rFonts w:cs="Arial"/>
                <w:b/>
                <w:bCs/>
                <w:sz w:val="16"/>
                <w:szCs w:val="16"/>
              </w:rPr>
              <w:t>Label</w:t>
            </w:r>
          </w:p>
        </w:tc>
        <w:tc>
          <w:tcPr>
            <w:tcW w:w="1530" w:type="dxa"/>
            <w:gridSpan w:val="2"/>
          </w:tcPr>
          <w:p w14:paraId="67D69AA7" w14:textId="0EF000D2" w:rsidR="4E10ADA5" w:rsidRDefault="4E10ADA5" w:rsidP="4E10ADA5">
            <w:pPr>
              <w:rPr>
                <w:rStyle w:val="normaltextrun"/>
                <w:rFonts w:cs="Arial"/>
                <w:b/>
                <w:bCs/>
                <w:sz w:val="16"/>
                <w:szCs w:val="16"/>
              </w:rPr>
            </w:pPr>
            <w:r w:rsidRPr="4E10ADA5">
              <w:rPr>
                <w:rStyle w:val="normaltextrun"/>
                <w:rFonts w:cs="Arial"/>
                <w:b/>
                <w:bCs/>
                <w:sz w:val="16"/>
                <w:szCs w:val="16"/>
              </w:rPr>
              <w:t>Settings (e.g., drops, clutter params, mix)</w:t>
            </w:r>
          </w:p>
        </w:tc>
        <w:tc>
          <w:tcPr>
            <w:tcW w:w="1430" w:type="dxa"/>
            <w:gridSpan w:val="2"/>
          </w:tcPr>
          <w:p w14:paraId="6E809374" w14:textId="08C5A078" w:rsidR="4E10ADA5" w:rsidRDefault="4E10ADA5" w:rsidP="4E10ADA5">
            <w:pPr>
              <w:rPr>
                <w:rStyle w:val="normaltextrun"/>
                <w:rFonts w:cs="Arial"/>
                <w:b/>
                <w:bCs/>
                <w:sz w:val="16"/>
                <w:szCs w:val="16"/>
              </w:rPr>
            </w:pPr>
            <w:r w:rsidRPr="4E10ADA5">
              <w:rPr>
                <w:rStyle w:val="normaltextrun"/>
                <w:rFonts w:cs="Arial"/>
                <w:b/>
                <w:bCs/>
                <w:sz w:val="16"/>
                <w:szCs w:val="16"/>
              </w:rPr>
              <w:t>Dataset size</w:t>
            </w:r>
          </w:p>
        </w:tc>
        <w:tc>
          <w:tcPr>
            <w:tcW w:w="2645" w:type="dxa"/>
            <w:gridSpan w:val="2"/>
          </w:tcPr>
          <w:p w14:paraId="3734B8FC" w14:textId="041160BC" w:rsidR="4E10ADA5" w:rsidRDefault="4E10ADA5" w:rsidP="4E10ADA5">
            <w:pPr>
              <w:rPr>
                <w:rStyle w:val="normaltextrun"/>
                <w:rFonts w:cs="Arial"/>
                <w:b/>
                <w:bCs/>
                <w:sz w:val="16"/>
                <w:szCs w:val="16"/>
              </w:rPr>
            </w:pPr>
            <w:r w:rsidRPr="4E10ADA5">
              <w:rPr>
                <w:rStyle w:val="normaltextrun"/>
                <w:rFonts w:cs="Arial"/>
                <w:b/>
                <w:bCs/>
                <w:sz w:val="16"/>
                <w:szCs w:val="16"/>
              </w:rPr>
              <w:t>AI/ML complexity</w:t>
            </w:r>
          </w:p>
        </w:tc>
        <w:tc>
          <w:tcPr>
            <w:tcW w:w="1300" w:type="dxa"/>
          </w:tcPr>
          <w:p w14:paraId="42070448" w14:textId="11C8536B" w:rsidR="4E10ADA5" w:rsidRDefault="4E10ADA5" w:rsidP="4E10ADA5">
            <w:pPr>
              <w:rPr>
                <w:rStyle w:val="normaltextrun"/>
                <w:rFonts w:cs="Arial"/>
                <w:b/>
                <w:bCs/>
                <w:sz w:val="16"/>
                <w:szCs w:val="16"/>
              </w:rPr>
            </w:pPr>
            <w:r w:rsidRPr="4E10ADA5">
              <w:rPr>
                <w:rStyle w:val="normaltextrun"/>
                <w:rFonts w:cs="Arial"/>
                <w:b/>
                <w:bCs/>
                <w:sz w:val="16"/>
                <w:szCs w:val="16"/>
              </w:rPr>
              <w:t>Horizontal pos., accuracy at CDF=90% (m)</w:t>
            </w:r>
          </w:p>
        </w:tc>
      </w:tr>
      <w:tr w:rsidR="4E10ADA5" w14:paraId="516A87FA" w14:textId="77777777" w:rsidTr="24EC340B">
        <w:trPr>
          <w:trHeight w:val="300"/>
        </w:trPr>
        <w:tc>
          <w:tcPr>
            <w:tcW w:w="963" w:type="dxa"/>
          </w:tcPr>
          <w:p w14:paraId="1B7A1D69" w14:textId="77777777" w:rsidR="4E10ADA5" w:rsidRDefault="4E10ADA5"/>
        </w:tc>
        <w:tc>
          <w:tcPr>
            <w:tcW w:w="963" w:type="dxa"/>
          </w:tcPr>
          <w:p w14:paraId="109C24AF" w14:textId="77777777" w:rsidR="4E10ADA5" w:rsidRDefault="4E10ADA5"/>
        </w:tc>
        <w:tc>
          <w:tcPr>
            <w:tcW w:w="963" w:type="dxa"/>
          </w:tcPr>
          <w:p w14:paraId="0D7D534D" w14:textId="77777777" w:rsidR="4E10ADA5" w:rsidRDefault="4E10ADA5"/>
        </w:tc>
        <w:tc>
          <w:tcPr>
            <w:tcW w:w="720" w:type="dxa"/>
          </w:tcPr>
          <w:p w14:paraId="1098FA05" w14:textId="0933321E" w:rsidR="4E10ADA5" w:rsidRDefault="4E10ADA5" w:rsidP="4E10ADA5">
            <w:pPr>
              <w:rPr>
                <w:rStyle w:val="normaltextrun"/>
                <w:rFonts w:cs="Arial"/>
                <w:sz w:val="16"/>
                <w:szCs w:val="16"/>
              </w:rPr>
            </w:pPr>
            <w:r w:rsidRPr="4E10ADA5">
              <w:rPr>
                <w:rStyle w:val="normaltextrun"/>
                <w:rFonts w:cs="Arial"/>
                <w:sz w:val="16"/>
                <w:szCs w:val="16"/>
              </w:rPr>
              <w:t>train</w:t>
            </w:r>
          </w:p>
        </w:tc>
        <w:tc>
          <w:tcPr>
            <w:tcW w:w="810" w:type="dxa"/>
          </w:tcPr>
          <w:p w14:paraId="2FC515AC" w14:textId="2D1B2EA3" w:rsidR="4E10ADA5" w:rsidRDefault="4E10ADA5" w:rsidP="4E10ADA5">
            <w:pPr>
              <w:rPr>
                <w:rStyle w:val="normaltextrun"/>
                <w:rFonts w:cs="Arial"/>
                <w:sz w:val="16"/>
                <w:szCs w:val="16"/>
              </w:rPr>
            </w:pPr>
            <w:r w:rsidRPr="4E10ADA5">
              <w:rPr>
                <w:rStyle w:val="normaltextrun"/>
                <w:rFonts w:cs="Arial"/>
                <w:sz w:val="16"/>
                <w:szCs w:val="16"/>
              </w:rPr>
              <w:t>test</w:t>
            </w:r>
          </w:p>
        </w:tc>
        <w:tc>
          <w:tcPr>
            <w:tcW w:w="710" w:type="dxa"/>
          </w:tcPr>
          <w:p w14:paraId="76CFEE6C" w14:textId="76598BFD" w:rsidR="4E10ADA5" w:rsidRDefault="4E10ADA5" w:rsidP="4E10ADA5">
            <w:pPr>
              <w:rPr>
                <w:rStyle w:val="normaltextrun"/>
                <w:rFonts w:cs="Arial"/>
                <w:sz w:val="16"/>
                <w:szCs w:val="16"/>
              </w:rPr>
            </w:pPr>
            <w:r w:rsidRPr="4E10ADA5">
              <w:rPr>
                <w:rStyle w:val="normaltextrun"/>
                <w:rFonts w:cs="Arial"/>
                <w:sz w:val="16"/>
                <w:szCs w:val="16"/>
              </w:rPr>
              <w:t>train</w:t>
            </w:r>
          </w:p>
        </w:tc>
        <w:tc>
          <w:tcPr>
            <w:tcW w:w="720" w:type="dxa"/>
          </w:tcPr>
          <w:p w14:paraId="1A7341D4" w14:textId="76E4E569" w:rsidR="4E10ADA5" w:rsidRDefault="4E10ADA5" w:rsidP="4E10ADA5">
            <w:pPr>
              <w:rPr>
                <w:rStyle w:val="normaltextrun"/>
                <w:rFonts w:cs="Arial"/>
                <w:sz w:val="16"/>
                <w:szCs w:val="16"/>
              </w:rPr>
            </w:pPr>
            <w:r w:rsidRPr="4E10ADA5">
              <w:rPr>
                <w:rStyle w:val="normaltextrun"/>
                <w:rFonts w:cs="Arial"/>
                <w:sz w:val="16"/>
                <w:szCs w:val="16"/>
              </w:rPr>
              <w:t>test</w:t>
            </w:r>
          </w:p>
        </w:tc>
        <w:tc>
          <w:tcPr>
            <w:tcW w:w="1280" w:type="dxa"/>
          </w:tcPr>
          <w:p w14:paraId="705DA5FB" w14:textId="456D1CCB" w:rsidR="4E10ADA5" w:rsidRDefault="4E10ADA5" w:rsidP="4E10ADA5">
            <w:pPr>
              <w:rPr>
                <w:rStyle w:val="normaltextrun"/>
                <w:rFonts w:cs="Arial"/>
                <w:sz w:val="16"/>
                <w:szCs w:val="16"/>
              </w:rPr>
            </w:pPr>
            <w:r w:rsidRPr="24EC340B">
              <w:rPr>
                <w:rStyle w:val="normaltextrun"/>
                <w:rFonts w:cs="Arial"/>
                <w:sz w:val="16"/>
                <w:szCs w:val="16"/>
              </w:rPr>
              <w:t>Model complexity</w:t>
            </w:r>
            <w:r w:rsidR="38F44950" w:rsidRPr="24EC340B">
              <w:rPr>
                <w:rStyle w:val="normaltextrun"/>
                <w:rFonts w:cs="Arial"/>
                <w:sz w:val="16"/>
                <w:szCs w:val="16"/>
              </w:rPr>
              <w:t xml:space="preserve"> (parameters)</w:t>
            </w:r>
          </w:p>
        </w:tc>
        <w:tc>
          <w:tcPr>
            <w:tcW w:w="1365" w:type="dxa"/>
          </w:tcPr>
          <w:p w14:paraId="58E7095D" w14:textId="600B8136" w:rsidR="4E10ADA5" w:rsidRDefault="4E10ADA5" w:rsidP="4E10ADA5">
            <w:pPr>
              <w:rPr>
                <w:rStyle w:val="normaltextrun"/>
                <w:rFonts w:cs="Arial"/>
                <w:sz w:val="16"/>
                <w:szCs w:val="16"/>
              </w:rPr>
            </w:pPr>
            <w:r w:rsidRPr="24EC340B">
              <w:rPr>
                <w:rStyle w:val="normaltextrun"/>
                <w:rFonts w:cs="Arial"/>
                <w:sz w:val="16"/>
                <w:szCs w:val="16"/>
              </w:rPr>
              <w:t>Computational complexity</w:t>
            </w:r>
            <w:r w:rsidR="37A3436B" w:rsidRPr="24EC340B">
              <w:rPr>
                <w:rStyle w:val="normaltextrun"/>
                <w:rFonts w:cs="Arial"/>
                <w:sz w:val="16"/>
                <w:szCs w:val="16"/>
              </w:rPr>
              <w:t xml:space="preserve"> (flops)</w:t>
            </w:r>
          </w:p>
        </w:tc>
        <w:tc>
          <w:tcPr>
            <w:tcW w:w="1300" w:type="dxa"/>
          </w:tcPr>
          <w:p w14:paraId="06C07DBC" w14:textId="52AE4B73" w:rsidR="4E10ADA5" w:rsidRDefault="4E10ADA5" w:rsidP="4E10ADA5">
            <w:pPr>
              <w:rPr>
                <w:rStyle w:val="normaltextrun"/>
                <w:rFonts w:cs="Arial"/>
                <w:sz w:val="16"/>
                <w:szCs w:val="16"/>
              </w:rPr>
            </w:pPr>
            <w:r w:rsidRPr="4E10ADA5">
              <w:rPr>
                <w:rStyle w:val="normaltextrun"/>
                <w:rFonts w:cs="Arial"/>
                <w:sz w:val="16"/>
                <w:szCs w:val="16"/>
              </w:rPr>
              <w:t>AI/ML</w:t>
            </w:r>
          </w:p>
        </w:tc>
      </w:tr>
      <w:tr w:rsidR="4E10ADA5" w14:paraId="771D83D1" w14:textId="77777777" w:rsidTr="24EC340B">
        <w:trPr>
          <w:trHeight w:val="300"/>
        </w:trPr>
        <w:tc>
          <w:tcPr>
            <w:tcW w:w="963" w:type="dxa"/>
          </w:tcPr>
          <w:p w14:paraId="218C7D4D" w14:textId="62336798"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7C8F9F9B" w14:textId="48F46B57"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5A4AAC21" w14:textId="1E905239"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0A8FB262" w14:textId="1EFE81ED"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810" w:type="dxa"/>
          </w:tcPr>
          <w:p w14:paraId="23301E72" w14:textId="6F2412AB"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10" w:type="dxa"/>
          </w:tcPr>
          <w:p w14:paraId="375C1A53"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720" w:type="dxa"/>
          </w:tcPr>
          <w:p w14:paraId="573AF074" w14:textId="459022B2"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4D1C3CCB" w14:textId="4E54075D" w:rsidR="4E10ADA5" w:rsidRDefault="6138241C" w:rsidP="4E10ADA5">
            <w:pPr>
              <w:rPr>
                <w:rStyle w:val="normaltextrun"/>
                <w:rFonts w:cs="Arial"/>
              </w:rPr>
            </w:pPr>
            <w:r w:rsidRPr="7D0182BD">
              <w:rPr>
                <w:rStyle w:val="normaltextrun"/>
                <w:rFonts w:cs="Arial"/>
              </w:rPr>
              <w:t>300K</w:t>
            </w:r>
          </w:p>
        </w:tc>
        <w:tc>
          <w:tcPr>
            <w:tcW w:w="1365" w:type="dxa"/>
          </w:tcPr>
          <w:p w14:paraId="594299CB" w14:textId="7BEC0296" w:rsidR="4E10ADA5" w:rsidRDefault="237CD023" w:rsidP="4E10ADA5">
            <w:pPr>
              <w:rPr>
                <w:rStyle w:val="normaltextrun"/>
                <w:rFonts w:cs="Arial"/>
              </w:rPr>
            </w:pPr>
            <w:r w:rsidRPr="24EC340B">
              <w:rPr>
                <w:rStyle w:val="normaltextrun"/>
                <w:rFonts w:cs="Arial"/>
              </w:rPr>
              <w:t>20M</w:t>
            </w:r>
          </w:p>
        </w:tc>
        <w:tc>
          <w:tcPr>
            <w:tcW w:w="1300" w:type="dxa"/>
          </w:tcPr>
          <w:p w14:paraId="38EAE042" w14:textId="3415BA8B" w:rsidR="4E10ADA5" w:rsidRDefault="4E10ADA5" w:rsidP="4E10ADA5">
            <w:pPr>
              <w:rPr>
                <w:rStyle w:val="normaltextrun"/>
                <w:rFonts w:cs="Arial"/>
              </w:rPr>
            </w:pPr>
            <w:r w:rsidRPr="4E10ADA5">
              <w:rPr>
                <w:rStyle w:val="normaltextrun"/>
                <w:rFonts w:cs="Arial"/>
              </w:rPr>
              <w:t>5.6</w:t>
            </w:r>
          </w:p>
        </w:tc>
      </w:tr>
      <w:tr w:rsidR="4E10ADA5" w14:paraId="1FE7D1A0" w14:textId="77777777" w:rsidTr="24EC340B">
        <w:trPr>
          <w:trHeight w:val="300"/>
        </w:trPr>
        <w:tc>
          <w:tcPr>
            <w:tcW w:w="963" w:type="dxa"/>
          </w:tcPr>
          <w:p w14:paraId="5BE031D8"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5B3E35AE"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5B718DFF"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4ECDBF48" w14:textId="1EFE81ED"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810" w:type="dxa"/>
          </w:tcPr>
          <w:p w14:paraId="3A987AF2" w14:textId="209472E7"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10" w:type="dxa"/>
          </w:tcPr>
          <w:p w14:paraId="3139F69C"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720" w:type="dxa"/>
          </w:tcPr>
          <w:p w14:paraId="62C0DA88" w14:textId="459022B2"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6BD502AC" w14:textId="25FF58BF" w:rsidR="4E10ADA5" w:rsidRDefault="43D51ACB" w:rsidP="4E10ADA5">
            <w:pPr>
              <w:rPr>
                <w:rStyle w:val="normaltextrun"/>
                <w:rFonts w:cs="Arial"/>
              </w:rPr>
            </w:pPr>
            <w:r w:rsidRPr="7D0182BD">
              <w:rPr>
                <w:rStyle w:val="normaltextrun"/>
                <w:rFonts w:cs="Arial"/>
              </w:rPr>
              <w:t>300K</w:t>
            </w:r>
          </w:p>
        </w:tc>
        <w:tc>
          <w:tcPr>
            <w:tcW w:w="1365" w:type="dxa"/>
          </w:tcPr>
          <w:p w14:paraId="464C63F2" w14:textId="240DFC52" w:rsidR="4E10ADA5" w:rsidRDefault="2EA50B5B" w:rsidP="4E10ADA5">
            <w:pPr>
              <w:rPr>
                <w:rStyle w:val="normaltextrun"/>
                <w:rFonts w:cs="Arial"/>
              </w:rPr>
            </w:pPr>
            <w:r w:rsidRPr="24EC340B">
              <w:rPr>
                <w:rStyle w:val="normaltextrun"/>
                <w:rFonts w:cs="Arial"/>
              </w:rPr>
              <w:t>20M</w:t>
            </w:r>
          </w:p>
        </w:tc>
        <w:tc>
          <w:tcPr>
            <w:tcW w:w="1300" w:type="dxa"/>
          </w:tcPr>
          <w:p w14:paraId="2A6E26FE" w14:textId="7878712C" w:rsidR="4E10ADA5" w:rsidRDefault="4E10ADA5" w:rsidP="4E10ADA5">
            <w:pPr>
              <w:rPr>
                <w:rStyle w:val="normaltextrun"/>
                <w:rFonts w:cs="Arial"/>
              </w:rPr>
            </w:pPr>
            <w:r w:rsidRPr="4E10ADA5">
              <w:rPr>
                <w:rStyle w:val="normaltextrun"/>
                <w:rFonts w:cs="Arial"/>
              </w:rPr>
              <w:t>12.4</w:t>
            </w:r>
          </w:p>
        </w:tc>
      </w:tr>
      <w:tr w:rsidR="4E10ADA5" w14:paraId="09B1047B" w14:textId="77777777" w:rsidTr="24EC340B">
        <w:trPr>
          <w:trHeight w:val="300"/>
        </w:trPr>
        <w:tc>
          <w:tcPr>
            <w:tcW w:w="963" w:type="dxa"/>
          </w:tcPr>
          <w:p w14:paraId="563909C3" w14:textId="62336798"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00FAB847" w14:textId="48F46B57"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4E836A65" w14:textId="1E905239"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3E0B0C13" w14:textId="3F5319E4"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810" w:type="dxa"/>
          </w:tcPr>
          <w:p w14:paraId="1BA17DB1" w14:textId="3D2ECF11"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10" w:type="dxa"/>
          </w:tcPr>
          <w:p w14:paraId="7BFE2517"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720" w:type="dxa"/>
          </w:tcPr>
          <w:p w14:paraId="3B9316FD" w14:textId="459022B2"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44835B03" w14:textId="7CF3D118" w:rsidR="4E10ADA5" w:rsidRDefault="2CEB3E01" w:rsidP="4E10ADA5">
            <w:pPr>
              <w:rPr>
                <w:rStyle w:val="normaltextrun"/>
                <w:rFonts w:cs="Arial"/>
              </w:rPr>
            </w:pPr>
            <w:r w:rsidRPr="7D0182BD">
              <w:rPr>
                <w:rStyle w:val="normaltextrun"/>
                <w:rFonts w:cs="Arial"/>
              </w:rPr>
              <w:t>300K</w:t>
            </w:r>
          </w:p>
        </w:tc>
        <w:tc>
          <w:tcPr>
            <w:tcW w:w="1365" w:type="dxa"/>
          </w:tcPr>
          <w:p w14:paraId="0FCC0805" w14:textId="2FE499F1" w:rsidR="4E10ADA5" w:rsidRDefault="6FE29487" w:rsidP="4E10ADA5">
            <w:pPr>
              <w:rPr>
                <w:rStyle w:val="normaltextrun"/>
                <w:rFonts w:cs="Arial"/>
              </w:rPr>
            </w:pPr>
            <w:r w:rsidRPr="24EC340B">
              <w:rPr>
                <w:rStyle w:val="normaltextrun"/>
                <w:rFonts w:cs="Arial"/>
              </w:rPr>
              <w:t>20M</w:t>
            </w:r>
          </w:p>
        </w:tc>
        <w:tc>
          <w:tcPr>
            <w:tcW w:w="1300" w:type="dxa"/>
          </w:tcPr>
          <w:p w14:paraId="47E950AD" w14:textId="2C98520C" w:rsidR="4E10ADA5" w:rsidRDefault="4E10ADA5" w:rsidP="4E10ADA5">
            <w:pPr>
              <w:rPr>
                <w:rStyle w:val="normaltextrun"/>
                <w:rFonts w:cs="Arial"/>
              </w:rPr>
            </w:pPr>
            <w:r w:rsidRPr="4E10ADA5">
              <w:rPr>
                <w:rStyle w:val="normaltextrun"/>
                <w:rFonts w:cs="Arial"/>
              </w:rPr>
              <w:t>7.8</w:t>
            </w:r>
          </w:p>
        </w:tc>
      </w:tr>
      <w:tr w:rsidR="4E10ADA5" w14:paraId="5CF7AC53" w14:textId="77777777" w:rsidTr="24EC340B">
        <w:trPr>
          <w:trHeight w:val="300"/>
        </w:trPr>
        <w:tc>
          <w:tcPr>
            <w:tcW w:w="963" w:type="dxa"/>
          </w:tcPr>
          <w:p w14:paraId="29CCDDD1"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4CAC8443"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6B1D617B"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0B38FE30" w14:textId="4AFD195F"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810" w:type="dxa"/>
          </w:tcPr>
          <w:p w14:paraId="0865A6BA" w14:textId="27210E80"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10" w:type="dxa"/>
          </w:tcPr>
          <w:p w14:paraId="42EDE7F1"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720" w:type="dxa"/>
          </w:tcPr>
          <w:p w14:paraId="13099161" w14:textId="459022B2"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313BEB8B" w14:textId="3DD25901" w:rsidR="4E10ADA5" w:rsidRDefault="6A8A9243" w:rsidP="4E10ADA5">
            <w:pPr>
              <w:rPr>
                <w:rStyle w:val="normaltextrun"/>
                <w:rFonts w:cs="Arial"/>
              </w:rPr>
            </w:pPr>
            <w:r w:rsidRPr="7D0182BD">
              <w:rPr>
                <w:rStyle w:val="normaltextrun"/>
                <w:rFonts w:cs="Arial"/>
              </w:rPr>
              <w:t>300K</w:t>
            </w:r>
          </w:p>
        </w:tc>
        <w:tc>
          <w:tcPr>
            <w:tcW w:w="1365" w:type="dxa"/>
          </w:tcPr>
          <w:p w14:paraId="1866460D" w14:textId="42144FA2" w:rsidR="4E10ADA5" w:rsidRDefault="0F820C25" w:rsidP="4E10ADA5">
            <w:pPr>
              <w:rPr>
                <w:rStyle w:val="normaltextrun"/>
                <w:rFonts w:cs="Arial"/>
              </w:rPr>
            </w:pPr>
            <w:r w:rsidRPr="24EC340B">
              <w:rPr>
                <w:rStyle w:val="normaltextrun"/>
                <w:rFonts w:cs="Arial"/>
              </w:rPr>
              <w:t>20M</w:t>
            </w:r>
          </w:p>
        </w:tc>
        <w:tc>
          <w:tcPr>
            <w:tcW w:w="1300" w:type="dxa"/>
          </w:tcPr>
          <w:p w14:paraId="3C50CA29" w14:textId="598FEF47" w:rsidR="4E10ADA5" w:rsidRDefault="4E10ADA5" w:rsidP="4E10ADA5">
            <w:pPr>
              <w:rPr>
                <w:rStyle w:val="normaltextrun"/>
                <w:rFonts w:cs="Arial"/>
              </w:rPr>
            </w:pPr>
            <w:r w:rsidRPr="4E10ADA5">
              <w:rPr>
                <w:rStyle w:val="normaltextrun"/>
                <w:rFonts w:cs="Arial"/>
              </w:rPr>
              <w:t>11.4</w:t>
            </w:r>
          </w:p>
        </w:tc>
      </w:tr>
    </w:tbl>
    <w:p w14:paraId="79FF4C89" w14:textId="73373B2A" w:rsidR="4E10ADA5" w:rsidRDefault="4E10ADA5" w:rsidP="4E10ADA5">
      <w:pPr>
        <w:jc w:val="both"/>
        <w:rPr>
          <w:rStyle w:val="normaltextrun"/>
          <w:rFonts w:cs="Arial"/>
        </w:rPr>
      </w:pPr>
    </w:p>
    <w:p w14:paraId="6FE699AA" w14:textId="49E5EDC6" w:rsidR="4E10ADA5" w:rsidRDefault="4E10ADA5"/>
    <w:p w14:paraId="575DD11C" w14:textId="04E91C92" w:rsidR="3A1D87F1" w:rsidRDefault="099D3B2B" w:rsidP="3B71783A">
      <w:pPr>
        <w:pStyle w:val="Heading4"/>
        <w:spacing w:line="259" w:lineRule="auto"/>
        <w:rPr>
          <w:lang w:val="en-US"/>
        </w:rPr>
      </w:pPr>
      <w:r w:rsidRPr="3B71783A">
        <w:rPr>
          <w:lang w:val="en-US"/>
        </w:rPr>
        <w:t xml:space="preserve">Performance evaluation on scenarios </w:t>
      </w:r>
      <w:r w:rsidR="205B3F78" w:rsidRPr="3B71783A">
        <w:rPr>
          <w:lang w:val="en-US"/>
        </w:rPr>
        <w:t>with</w:t>
      </w:r>
      <w:r w:rsidRPr="3B71783A">
        <w:rPr>
          <w:lang w:val="en-US"/>
        </w:rPr>
        <w:t xml:space="preserve"> fine-tuning.</w:t>
      </w:r>
    </w:p>
    <w:p w14:paraId="5C3EC0E7" w14:textId="3B346D52" w:rsidR="3B234E4D" w:rsidRDefault="3B234E4D" w:rsidP="3B71783A">
      <w:pPr>
        <w:spacing w:line="259" w:lineRule="auto"/>
        <w:jc w:val="both"/>
        <w:rPr>
          <w:lang w:val="en-US"/>
        </w:rPr>
      </w:pPr>
      <w:r w:rsidRPr="3B71783A">
        <w:rPr>
          <w:lang w:val="en-US"/>
        </w:rPr>
        <w:t>In the case of fine-tuning, the performance of the dataset generated in scenario 2 is improved (CDF at 90</w:t>
      </w:r>
      <w:r w:rsidRPr="3B71783A">
        <w:rPr>
          <w:vertAlign w:val="superscript"/>
          <w:lang w:val="en-US"/>
        </w:rPr>
        <w:t>th</w:t>
      </w:r>
      <w:r w:rsidRPr="3B71783A">
        <w:rPr>
          <w:lang w:val="en-US"/>
        </w:rPr>
        <w:t xml:space="preserve"> percentile of 7.89 meters). However, the testing on the dataset generated in scenario 1 is degraded because of the fine-tuning (CDF at 90</w:t>
      </w:r>
      <w:r w:rsidRPr="3B71783A">
        <w:rPr>
          <w:vertAlign w:val="superscript"/>
          <w:lang w:val="en-US"/>
        </w:rPr>
        <w:t>th</w:t>
      </w:r>
      <w:r w:rsidRPr="3B71783A">
        <w:rPr>
          <w:lang w:val="en-US"/>
        </w:rPr>
        <w:t xml:space="preserve"> percentile of 5.6 to 8.94 meters). A similar performance is obtained in the opposite combination. These values can be verified in Table </w:t>
      </w:r>
      <w:r w:rsidR="004E508F">
        <w:rPr>
          <w:lang w:val="en-US"/>
        </w:rPr>
        <w:t>8</w:t>
      </w:r>
      <w:r w:rsidRPr="3B71783A">
        <w:rPr>
          <w:lang w:val="en-US"/>
        </w:rPr>
        <w:t>.</w:t>
      </w:r>
    </w:p>
    <w:p w14:paraId="6C98CF41" w14:textId="6552C0E6" w:rsidR="65E35AE3" w:rsidRDefault="65E35AE3" w:rsidP="00A72E9C">
      <w:pPr>
        <w:jc w:val="both"/>
        <w:rPr>
          <w:b/>
          <w:bCs/>
        </w:rPr>
      </w:pPr>
      <w:r w:rsidRPr="0E2E90D0">
        <w:rPr>
          <w:b/>
          <w:bCs/>
        </w:rPr>
        <w:t xml:space="preserve">Table </w:t>
      </w:r>
      <w:r w:rsidR="004E508F">
        <w:rPr>
          <w:b/>
          <w:bCs/>
        </w:rPr>
        <w:t>8</w:t>
      </w:r>
      <w:r w:rsidRPr="0E2E90D0">
        <w:rPr>
          <w:b/>
          <w:bCs/>
        </w:rPr>
        <w:t>. Evaluation results for AI/ML model deployed on UE-side, with model generalization, considering different clutter parameters with fine-tuning.</w:t>
      </w:r>
    </w:p>
    <w:tbl>
      <w:tblPr>
        <w:tblStyle w:val="TableGrid"/>
        <w:tblW w:w="9629" w:type="dxa"/>
        <w:tblLook w:val="06A0" w:firstRow="1" w:lastRow="0" w:firstColumn="1" w:lastColumn="0" w:noHBand="1" w:noVBand="1"/>
      </w:tblPr>
      <w:tblGrid>
        <w:gridCol w:w="786"/>
        <w:gridCol w:w="803"/>
        <w:gridCol w:w="746"/>
        <w:gridCol w:w="740"/>
        <w:gridCol w:w="724"/>
        <w:gridCol w:w="700"/>
        <w:gridCol w:w="692"/>
        <w:gridCol w:w="627"/>
        <w:gridCol w:w="631"/>
        <w:gridCol w:w="936"/>
        <w:gridCol w:w="1234"/>
        <w:gridCol w:w="1010"/>
      </w:tblGrid>
      <w:tr w:rsidR="4E10ADA5" w14:paraId="67698169" w14:textId="77777777" w:rsidTr="24EC340B">
        <w:trPr>
          <w:trHeight w:val="1140"/>
        </w:trPr>
        <w:tc>
          <w:tcPr>
            <w:tcW w:w="786" w:type="dxa"/>
            <w:vMerge w:val="restart"/>
          </w:tcPr>
          <w:p w14:paraId="50C1FB06" w14:textId="3D34D835" w:rsidR="4E10ADA5" w:rsidRDefault="4E10ADA5" w:rsidP="4E10ADA5">
            <w:pPr>
              <w:rPr>
                <w:rStyle w:val="normaltextrun"/>
                <w:rFonts w:cs="Arial"/>
                <w:b/>
                <w:bCs/>
                <w:sz w:val="16"/>
                <w:szCs w:val="16"/>
              </w:rPr>
            </w:pPr>
            <w:r w:rsidRPr="4E10ADA5">
              <w:rPr>
                <w:rStyle w:val="normaltextrun"/>
                <w:rFonts w:cs="Arial"/>
                <w:b/>
                <w:bCs/>
                <w:sz w:val="16"/>
                <w:szCs w:val="16"/>
              </w:rPr>
              <w:t>Model input</w:t>
            </w:r>
          </w:p>
        </w:tc>
        <w:tc>
          <w:tcPr>
            <w:tcW w:w="803" w:type="dxa"/>
            <w:vMerge w:val="restart"/>
          </w:tcPr>
          <w:p w14:paraId="329B3765" w14:textId="04C13AE0" w:rsidR="4E10ADA5" w:rsidRDefault="4E10ADA5" w:rsidP="4E10ADA5">
            <w:pPr>
              <w:rPr>
                <w:rStyle w:val="normaltextrun"/>
                <w:rFonts w:cs="Arial"/>
                <w:b/>
                <w:bCs/>
                <w:sz w:val="16"/>
                <w:szCs w:val="16"/>
              </w:rPr>
            </w:pPr>
            <w:r w:rsidRPr="4E10ADA5">
              <w:rPr>
                <w:rStyle w:val="normaltextrun"/>
                <w:rFonts w:cs="Arial"/>
                <w:b/>
                <w:bCs/>
                <w:sz w:val="16"/>
                <w:szCs w:val="16"/>
              </w:rPr>
              <w:t>Model output</w:t>
            </w:r>
          </w:p>
        </w:tc>
        <w:tc>
          <w:tcPr>
            <w:tcW w:w="746" w:type="dxa"/>
            <w:vMerge w:val="restart"/>
          </w:tcPr>
          <w:p w14:paraId="7C81B05D" w14:textId="3831DC9F" w:rsidR="4E10ADA5" w:rsidRDefault="4E10ADA5" w:rsidP="4E10ADA5">
            <w:pPr>
              <w:rPr>
                <w:rStyle w:val="normaltextrun"/>
                <w:rFonts w:cs="Arial"/>
                <w:b/>
                <w:bCs/>
                <w:sz w:val="16"/>
                <w:szCs w:val="16"/>
              </w:rPr>
            </w:pPr>
            <w:r w:rsidRPr="4E10ADA5">
              <w:rPr>
                <w:rStyle w:val="normaltextrun"/>
                <w:rFonts w:cs="Arial"/>
                <w:b/>
                <w:bCs/>
                <w:sz w:val="16"/>
                <w:szCs w:val="16"/>
              </w:rPr>
              <w:t>Label</w:t>
            </w:r>
          </w:p>
        </w:tc>
        <w:tc>
          <w:tcPr>
            <w:tcW w:w="2164" w:type="dxa"/>
            <w:gridSpan w:val="3"/>
          </w:tcPr>
          <w:p w14:paraId="75371DAA" w14:textId="0EF000D2" w:rsidR="4E10ADA5" w:rsidRDefault="4E10ADA5" w:rsidP="4E10ADA5">
            <w:pPr>
              <w:rPr>
                <w:rStyle w:val="normaltextrun"/>
                <w:rFonts w:cs="Arial"/>
                <w:b/>
                <w:bCs/>
                <w:sz w:val="16"/>
                <w:szCs w:val="16"/>
              </w:rPr>
            </w:pPr>
            <w:r w:rsidRPr="4E10ADA5">
              <w:rPr>
                <w:rStyle w:val="normaltextrun"/>
                <w:rFonts w:cs="Arial"/>
                <w:b/>
                <w:bCs/>
                <w:sz w:val="16"/>
                <w:szCs w:val="16"/>
              </w:rPr>
              <w:t>Settings (e.g., drops, clutter params, mix)</w:t>
            </w:r>
          </w:p>
        </w:tc>
        <w:tc>
          <w:tcPr>
            <w:tcW w:w="1950" w:type="dxa"/>
            <w:gridSpan w:val="3"/>
          </w:tcPr>
          <w:p w14:paraId="06C87739" w14:textId="08C5A078" w:rsidR="4E10ADA5" w:rsidRDefault="4E10ADA5" w:rsidP="4E10ADA5">
            <w:pPr>
              <w:rPr>
                <w:rStyle w:val="normaltextrun"/>
                <w:rFonts w:cs="Arial"/>
                <w:b/>
                <w:bCs/>
                <w:sz w:val="16"/>
                <w:szCs w:val="16"/>
              </w:rPr>
            </w:pPr>
            <w:r w:rsidRPr="4E10ADA5">
              <w:rPr>
                <w:rStyle w:val="normaltextrun"/>
                <w:rFonts w:cs="Arial"/>
                <w:b/>
                <w:bCs/>
                <w:sz w:val="16"/>
                <w:szCs w:val="16"/>
              </w:rPr>
              <w:t>Dataset size</w:t>
            </w:r>
          </w:p>
        </w:tc>
        <w:tc>
          <w:tcPr>
            <w:tcW w:w="2170" w:type="dxa"/>
            <w:gridSpan w:val="2"/>
          </w:tcPr>
          <w:p w14:paraId="1A011307" w14:textId="041160BC" w:rsidR="4E10ADA5" w:rsidRDefault="4E10ADA5" w:rsidP="4E10ADA5">
            <w:pPr>
              <w:rPr>
                <w:rStyle w:val="normaltextrun"/>
                <w:rFonts w:cs="Arial"/>
                <w:b/>
                <w:bCs/>
                <w:sz w:val="16"/>
                <w:szCs w:val="16"/>
              </w:rPr>
            </w:pPr>
            <w:r w:rsidRPr="4E10ADA5">
              <w:rPr>
                <w:rStyle w:val="normaltextrun"/>
                <w:rFonts w:cs="Arial"/>
                <w:b/>
                <w:bCs/>
                <w:sz w:val="16"/>
                <w:szCs w:val="16"/>
              </w:rPr>
              <w:t>AI/ML complexity</w:t>
            </w:r>
          </w:p>
        </w:tc>
        <w:tc>
          <w:tcPr>
            <w:tcW w:w="1010" w:type="dxa"/>
          </w:tcPr>
          <w:p w14:paraId="7E846EA1" w14:textId="11C8536B" w:rsidR="4E10ADA5" w:rsidRDefault="4E10ADA5" w:rsidP="4E10ADA5">
            <w:pPr>
              <w:rPr>
                <w:rStyle w:val="normaltextrun"/>
                <w:rFonts w:cs="Arial"/>
                <w:b/>
                <w:bCs/>
                <w:sz w:val="16"/>
                <w:szCs w:val="16"/>
              </w:rPr>
            </w:pPr>
            <w:r w:rsidRPr="4E10ADA5">
              <w:rPr>
                <w:rStyle w:val="normaltextrun"/>
                <w:rFonts w:cs="Arial"/>
                <w:b/>
                <w:bCs/>
                <w:sz w:val="16"/>
                <w:szCs w:val="16"/>
              </w:rPr>
              <w:t>Horizontal pos., accuracy at CDF=90% (m)</w:t>
            </w:r>
          </w:p>
        </w:tc>
      </w:tr>
      <w:tr w:rsidR="4E10ADA5" w14:paraId="0DF86156" w14:textId="77777777" w:rsidTr="24EC340B">
        <w:trPr>
          <w:trHeight w:val="300"/>
        </w:trPr>
        <w:tc>
          <w:tcPr>
            <w:tcW w:w="786" w:type="dxa"/>
            <w:vMerge/>
          </w:tcPr>
          <w:p w14:paraId="7F7D384F" w14:textId="77777777" w:rsidR="003C51EE" w:rsidRDefault="003C51EE"/>
        </w:tc>
        <w:tc>
          <w:tcPr>
            <w:tcW w:w="803" w:type="dxa"/>
            <w:vMerge/>
          </w:tcPr>
          <w:p w14:paraId="717ABB6B" w14:textId="77777777" w:rsidR="003C51EE" w:rsidRDefault="003C51EE"/>
        </w:tc>
        <w:tc>
          <w:tcPr>
            <w:tcW w:w="746" w:type="dxa"/>
            <w:vMerge/>
          </w:tcPr>
          <w:p w14:paraId="10D40948" w14:textId="77777777" w:rsidR="003C51EE" w:rsidRDefault="003C51EE"/>
        </w:tc>
        <w:tc>
          <w:tcPr>
            <w:tcW w:w="740" w:type="dxa"/>
          </w:tcPr>
          <w:p w14:paraId="01CA2338" w14:textId="0933321E" w:rsidR="4E10ADA5" w:rsidRDefault="4E10ADA5" w:rsidP="4E10ADA5">
            <w:pPr>
              <w:rPr>
                <w:rStyle w:val="normaltextrun"/>
                <w:rFonts w:cs="Arial"/>
                <w:sz w:val="16"/>
                <w:szCs w:val="16"/>
              </w:rPr>
            </w:pPr>
            <w:r w:rsidRPr="4E10ADA5">
              <w:rPr>
                <w:rStyle w:val="normaltextrun"/>
                <w:rFonts w:cs="Arial"/>
                <w:sz w:val="16"/>
                <w:szCs w:val="16"/>
              </w:rPr>
              <w:t>train</w:t>
            </w:r>
          </w:p>
        </w:tc>
        <w:tc>
          <w:tcPr>
            <w:tcW w:w="724" w:type="dxa"/>
          </w:tcPr>
          <w:p w14:paraId="718CD625" w14:textId="4B149C6E" w:rsidR="4E10ADA5" w:rsidRDefault="4E10ADA5" w:rsidP="4E10ADA5">
            <w:pPr>
              <w:spacing w:line="259" w:lineRule="auto"/>
            </w:pPr>
            <w:r w:rsidRPr="4E10ADA5">
              <w:rPr>
                <w:rStyle w:val="normaltextrun"/>
                <w:rFonts w:cs="Arial"/>
                <w:sz w:val="16"/>
                <w:szCs w:val="16"/>
              </w:rPr>
              <w:t>fine-tune</w:t>
            </w:r>
          </w:p>
        </w:tc>
        <w:tc>
          <w:tcPr>
            <w:tcW w:w="700" w:type="dxa"/>
          </w:tcPr>
          <w:p w14:paraId="6E84D1BF" w14:textId="08883FA2" w:rsidR="4E10ADA5" w:rsidRDefault="4E10ADA5" w:rsidP="4E10ADA5">
            <w:pPr>
              <w:rPr>
                <w:rStyle w:val="normaltextrun"/>
                <w:rFonts w:cs="Arial"/>
                <w:sz w:val="16"/>
                <w:szCs w:val="16"/>
              </w:rPr>
            </w:pPr>
            <w:r w:rsidRPr="4E10ADA5">
              <w:rPr>
                <w:rStyle w:val="normaltextrun"/>
                <w:rFonts w:cs="Arial"/>
                <w:sz w:val="16"/>
                <w:szCs w:val="16"/>
              </w:rPr>
              <w:t>test</w:t>
            </w:r>
          </w:p>
        </w:tc>
        <w:tc>
          <w:tcPr>
            <w:tcW w:w="692" w:type="dxa"/>
          </w:tcPr>
          <w:p w14:paraId="35C9EF38" w14:textId="76598BFD" w:rsidR="4E10ADA5" w:rsidRDefault="4E10ADA5" w:rsidP="4E10ADA5">
            <w:pPr>
              <w:rPr>
                <w:rStyle w:val="normaltextrun"/>
                <w:rFonts w:cs="Arial"/>
                <w:sz w:val="16"/>
                <w:szCs w:val="16"/>
              </w:rPr>
            </w:pPr>
            <w:r w:rsidRPr="4E10ADA5">
              <w:rPr>
                <w:rStyle w:val="normaltextrun"/>
                <w:rFonts w:cs="Arial"/>
                <w:sz w:val="16"/>
                <w:szCs w:val="16"/>
              </w:rPr>
              <w:t>train</w:t>
            </w:r>
          </w:p>
        </w:tc>
        <w:tc>
          <w:tcPr>
            <w:tcW w:w="627" w:type="dxa"/>
          </w:tcPr>
          <w:p w14:paraId="4ECD49AE" w14:textId="60681341" w:rsidR="4E10ADA5" w:rsidRDefault="4E10ADA5" w:rsidP="4E10ADA5">
            <w:pPr>
              <w:rPr>
                <w:rStyle w:val="normaltextrun"/>
                <w:rFonts w:cs="Arial"/>
                <w:sz w:val="16"/>
                <w:szCs w:val="16"/>
              </w:rPr>
            </w:pPr>
            <w:r w:rsidRPr="4E10ADA5">
              <w:rPr>
                <w:rStyle w:val="normaltextrun"/>
                <w:rFonts w:cs="Arial"/>
                <w:sz w:val="16"/>
                <w:szCs w:val="16"/>
              </w:rPr>
              <w:t>Fine-tune</w:t>
            </w:r>
          </w:p>
        </w:tc>
        <w:tc>
          <w:tcPr>
            <w:tcW w:w="631" w:type="dxa"/>
          </w:tcPr>
          <w:p w14:paraId="3320EDD3" w14:textId="7E1F2122" w:rsidR="4E10ADA5" w:rsidRDefault="4E10ADA5" w:rsidP="4E10ADA5">
            <w:pPr>
              <w:rPr>
                <w:rStyle w:val="normaltextrun"/>
                <w:rFonts w:cs="Arial"/>
                <w:sz w:val="16"/>
                <w:szCs w:val="16"/>
              </w:rPr>
            </w:pPr>
            <w:r w:rsidRPr="4E10ADA5">
              <w:rPr>
                <w:rStyle w:val="normaltextrun"/>
                <w:rFonts w:cs="Arial"/>
                <w:sz w:val="16"/>
                <w:szCs w:val="16"/>
              </w:rPr>
              <w:t>test</w:t>
            </w:r>
          </w:p>
        </w:tc>
        <w:tc>
          <w:tcPr>
            <w:tcW w:w="936" w:type="dxa"/>
          </w:tcPr>
          <w:p w14:paraId="39ED991C" w14:textId="33CD334D" w:rsidR="4E10ADA5" w:rsidRDefault="4E10ADA5" w:rsidP="4E10ADA5">
            <w:pPr>
              <w:rPr>
                <w:rStyle w:val="normaltextrun"/>
                <w:rFonts w:cs="Arial"/>
                <w:sz w:val="16"/>
                <w:szCs w:val="16"/>
              </w:rPr>
            </w:pPr>
            <w:r w:rsidRPr="4E10ADA5">
              <w:rPr>
                <w:rStyle w:val="normaltextrun"/>
                <w:rFonts w:cs="Arial"/>
                <w:sz w:val="16"/>
                <w:szCs w:val="16"/>
              </w:rPr>
              <w:t>Model complexity</w:t>
            </w:r>
          </w:p>
        </w:tc>
        <w:tc>
          <w:tcPr>
            <w:tcW w:w="1234" w:type="dxa"/>
          </w:tcPr>
          <w:p w14:paraId="210E3947" w14:textId="1E4414E5" w:rsidR="4E10ADA5" w:rsidRDefault="4E10ADA5" w:rsidP="4E10ADA5">
            <w:pPr>
              <w:rPr>
                <w:rStyle w:val="normaltextrun"/>
                <w:rFonts w:cs="Arial"/>
                <w:sz w:val="16"/>
                <w:szCs w:val="16"/>
              </w:rPr>
            </w:pPr>
            <w:r w:rsidRPr="4E10ADA5">
              <w:rPr>
                <w:rStyle w:val="normaltextrun"/>
                <w:rFonts w:cs="Arial"/>
                <w:sz w:val="16"/>
                <w:szCs w:val="16"/>
              </w:rPr>
              <w:t>Computational complexity</w:t>
            </w:r>
          </w:p>
        </w:tc>
        <w:tc>
          <w:tcPr>
            <w:tcW w:w="1010" w:type="dxa"/>
          </w:tcPr>
          <w:p w14:paraId="3E6831C8" w14:textId="52AE4B73" w:rsidR="4E10ADA5" w:rsidRDefault="4E10ADA5" w:rsidP="4E10ADA5">
            <w:pPr>
              <w:rPr>
                <w:rStyle w:val="normaltextrun"/>
                <w:rFonts w:cs="Arial"/>
                <w:sz w:val="16"/>
                <w:szCs w:val="16"/>
              </w:rPr>
            </w:pPr>
            <w:r w:rsidRPr="4E10ADA5">
              <w:rPr>
                <w:rStyle w:val="normaltextrun"/>
                <w:rFonts w:cs="Arial"/>
                <w:sz w:val="16"/>
                <w:szCs w:val="16"/>
              </w:rPr>
              <w:t>AI/ML</w:t>
            </w:r>
          </w:p>
        </w:tc>
      </w:tr>
      <w:tr w:rsidR="4E10ADA5" w14:paraId="1E860BAB" w14:textId="77777777" w:rsidTr="24EC340B">
        <w:trPr>
          <w:trHeight w:val="300"/>
        </w:trPr>
        <w:tc>
          <w:tcPr>
            <w:tcW w:w="786" w:type="dxa"/>
          </w:tcPr>
          <w:p w14:paraId="650A9DF0" w14:textId="62336798"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803" w:type="dxa"/>
          </w:tcPr>
          <w:p w14:paraId="076F3B4E" w14:textId="48F46B57"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6" w:type="dxa"/>
          </w:tcPr>
          <w:p w14:paraId="129FA754" w14:textId="1E905239"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0" w:type="dxa"/>
          </w:tcPr>
          <w:p w14:paraId="1E99F41B" w14:textId="1EFE81ED"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24" w:type="dxa"/>
          </w:tcPr>
          <w:p w14:paraId="65185266" w14:textId="5FDD4BD4"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00" w:type="dxa"/>
          </w:tcPr>
          <w:p w14:paraId="380B6371" w14:textId="5FDD4BD4" w:rsidR="4E10ADA5" w:rsidRDefault="4E10ADA5" w:rsidP="4E10ADA5">
            <w:pPr>
              <w:rPr>
                <w:rStyle w:val="normaltextrun"/>
                <w:rFonts w:cs="Arial"/>
                <w:sz w:val="16"/>
                <w:szCs w:val="16"/>
              </w:rPr>
            </w:pPr>
            <w:r w:rsidRPr="4E10ADA5">
              <w:rPr>
                <w:rStyle w:val="normaltextrun"/>
                <w:rFonts w:cs="Arial"/>
                <w:sz w:val="16"/>
                <w:szCs w:val="16"/>
              </w:rPr>
              <w:t>60% clutter density</w:t>
            </w:r>
          </w:p>
          <w:p w14:paraId="3A4BE60D" w14:textId="1FE294D6" w:rsidR="4E10ADA5" w:rsidRDefault="4E10ADA5" w:rsidP="4E10ADA5">
            <w:pPr>
              <w:rPr>
                <w:rStyle w:val="normaltextrun"/>
                <w:rFonts w:cs="Arial"/>
                <w:sz w:val="16"/>
                <w:szCs w:val="16"/>
              </w:rPr>
            </w:pPr>
          </w:p>
        </w:tc>
        <w:tc>
          <w:tcPr>
            <w:tcW w:w="692" w:type="dxa"/>
          </w:tcPr>
          <w:p w14:paraId="7E6BDBE4"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627" w:type="dxa"/>
          </w:tcPr>
          <w:p w14:paraId="1DAF5902" w14:textId="432B640B" w:rsidR="4E10ADA5" w:rsidRDefault="4E10ADA5" w:rsidP="4E10ADA5">
            <w:pPr>
              <w:rPr>
                <w:rStyle w:val="normaltextrun"/>
                <w:rFonts w:cs="Arial"/>
                <w:sz w:val="16"/>
                <w:szCs w:val="16"/>
              </w:rPr>
            </w:pPr>
            <w:r w:rsidRPr="4E10ADA5">
              <w:rPr>
                <w:rStyle w:val="normaltextrun"/>
                <w:rFonts w:cs="Arial"/>
                <w:sz w:val="16"/>
                <w:szCs w:val="16"/>
              </w:rPr>
              <w:t>11K (20%)</w:t>
            </w:r>
          </w:p>
        </w:tc>
        <w:tc>
          <w:tcPr>
            <w:tcW w:w="631" w:type="dxa"/>
          </w:tcPr>
          <w:p w14:paraId="20DA2ABA" w14:textId="46CC86C2" w:rsidR="4E10ADA5" w:rsidRDefault="4E10ADA5" w:rsidP="4E10ADA5">
            <w:pPr>
              <w:rPr>
                <w:rStyle w:val="normaltextrun"/>
                <w:rFonts w:cs="Arial"/>
                <w:sz w:val="16"/>
                <w:szCs w:val="16"/>
              </w:rPr>
            </w:pPr>
            <w:r w:rsidRPr="4E10ADA5">
              <w:rPr>
                <w:rStyle w:val="normaltextrun"/>
                <w:rFonts w:cs="Arial"/>
                <w:sz w:val="16"/>
                <w:szCs w:val="16"/>
              </w:rPr>
              <w:t>11K (10%)</w:t>
            </w:r>
          </w:p>
        </w:tc>
        <w:tc>
          <w:tcPr>
            <w:tcW w:w="936" w:type="dxa"/>
          </w:tcPr>
          <w:p w14:paraId="33A53E29" w14:textId="57D4E176" w:rsidR="4E10ADA5" w:rsidRDefault="1CB64244" w:rsidP="4E10ADA5">
            <w:pPr>
              <w:rPr>
                <w:rStyle w:val="normaltextrun"/>
                <w:rFonts w:cs="Arial"/>
              </w:rPr>
            </w:pPr>
            <w:r w:rsidRPr="7D0182BD">
              <w:rPr>
                <w:rStyle w:val="normaltextrun"/>
                <w:rFonts w:cs="Arial"/>
              </w:rPr>
              <w:t>300K</w:t>
            </w:r>
          </w:p>
        </w:tc>
        <w:tc>
          <w:tcPr>
            <w:tcW w:w="1234" w:type="dxa"/>
          </w:tcPr>
          <w:p w14:paraId="2E4CAEF3" w14:textId="581C5604" w:rsidR="4E10ADA5" w:rsidRDefault="1260AB34" w:rsidP="4E10ADA5">
            <w:pPr>
              <w:rPr>
                <w:rStyle w:val="normaltextrun"/>
                <w:rFonts w:cs="Arial"/>
              </w:rPr>
            </w:pPr>
            <w:r w:rsidRPr="24EC340B">
              <w:rPr>
                <w:rStyle w:val="normaltextrun"/>
                <w:rFonts w:cs="Arial"/>
              </w:rPr>
              <w:t>20M</w:t>
            </w:r>
          </w:p>
        </w:tc>
        <w:tc>
          <w:tcPr>
            <w:tcW w:w="1010" w:type="dxa"/>
          </w:tcPr>
          <w:p w14:paraId="0DD192D0" w14:textId="1F030BEF" w:rsidR="4E10ADA5" w:rsidRDefault="4E10ADA5" w:rsidP="4E10ADA5">
            <w:pPr>
              <w:rPr>
                <w:rStyle w:val="normaltextrun"/>
                <w:rFonts w:cs="Arial"/>
              </w:rPr>
            </w:pPr>
            <w:r w:rsidRPr="4E10ADA5">
              <w:rPr>
                <w:rStyle w:val="normaltextrun"/>
                <w:rFonts w:cs="Arial"/>
              </w:rPr>
              <w:t>7.89</w:t>
            </w:r>
          </w:p>
        </w:tc>
      </w:tr>
      <w:tr w:rsidR="4E10ADA5" w14:paraId="22D48D70" w14:textId="77777777" w:rsidTr="24EC340B">
        <w:trPr>
          <w:trHeight w:val="300"/>
        </w:trPr>
        <w:tc>
          <w:tcPr>
            <w:tcW w:w="786" w:type="dxa"/>
          </w:tcPr>
          <w:p w14:paraId="2A90F46C"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803" w:type="dxa"/>
          </w:tcPr>
          <w:p w14:paraId="7747D1D5"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6" w:type="dxa"/>
          </w:tcPr>
          <w:p w14:paraId="3AB944B7"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0" w:type="dxa"/>
          </w:tcPr>
          <w:p w14:paraId="2729CC4E" w14:textId="1CB374FC"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24" w:type="dxa"/>
          </w:tcPr>
          <w:p w14:paraId="6E864FE5" w14:textId="532DB3BA"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00" w:type="dxa"/>
          </w:tcPr>
          <w:p w14:paraId="2500BF3C" w14:textId="6E98E656"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692" w:type="dxa"/>
          </w:tcPr>
          <w:p w14:paraId="768DD087"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627" w:type="dxa"/>
          </w:tcPr>
          <w:p w14:paraId="687490F0" w14:textId="74696BEA" w:rsidR="4E10ADA5" w:rsidRDefault="4E10ADA5" w:rsidP="4E10ADA5">
            <w:pPr>
              <w:rPr>
                <w:rStyle w:val="normaltextrun"/>
                <w:rFonts w:cs="Arial"/>
                <w:sz w:val="16"/>
                <w:szCs w:val="16"/>
              </w:rPr>
            </w:pPr>
            <w:r w:rsidRPr="4E10ADA5">
              <w:rPr>
                <w:rStyle w:val="normaltextrun"/>
                <w:rFonts w:cs="Arial"/>
                <w:sz w:val="16"/>
                <w:szCs w:val="16"/>
              </w:rPr>
              <w:t>11k (20%)</w:t>
            </w:r>
          </w:p>
        </w:tc>
        <w:tc>
          <w:tcPr>
            <w:tcW w:w="631" w:type="dxa"/>
          </w:tcPr>
          <w:p w14:paraId="7DE23772" w14:textId="67EB9F29" w:rsidR="4E10ADA5" w:rsidRDefault="4E10ADA5" w:rsidP="4E10ADA5">
            <w:pPr>
              <w:rPr>
                <w:rStyle w:val="normaltextrun"/>
                <w:rFonts w:cs="Arial"/>
                <w:sz w:val="16"/>
                <w:szCs w:val="16"/>
              </w:rPr>
            </w:pPr>
            <w:r w:rsidRPr="4E10ADA5">
              <w:rPr>
                <w:rStyle w:val="normaltextrun"/>
                <w:rFonts w:cs="Arial"/>
                <w:sz w:val="16"/>
                <w:szCs w:val="16"/>
              </w:rPr>
              <w:t>11K (10%)</w:t>
            </w:r>
          </w:p>
        </w:tc>
        <w:tc>
          <w:tcPr>
            <w:tcW w:w="936" w:type="dxa"/>
          </w:tcPr>
          <w:p w14:paraId="6B7C0CA2" w14:textId="1E515313" w:rsidR="4E10ADA5" w:rsidRDefault="13CD352C" w:rsidP="4E10ADA5">
            <w:pPr>
              <w:rPr>
                <w:rStyle w:val="normaltextrun"/>
                <w:rFonts w:cs="Arial"/>
              </w:rPr>
            </w:pPr>
            <w:r w:rsidRPr="7D0182BD">
              <w:rPr>
                <w:rStyle w:val="normaltextrun"/>
                <w:rFonts w:cs="Arial"/>
              </w:rPr>
              <w:t>300K</w:t>
            </w:r>
          </w:p>
        </w:tc>
        <w:tc>
          <w:tcPr>
            <w:tcW w:w="1234" w:type="dxa"/>
          </w:tcPr>
          <w:p w14:paraId="7F5FB4AB" w14:textId="20C8054E" w:rsidR="4E10ADA5" w:rsidRDefault="0BCBB217" w:rsidP="4E10ADA5">
            <w:pPr>
              <w:rPr>
                <w:rStyle w:val="normaltextrun"/>
                <w:rFonts w:cs="Arial"/>
              </w:rPr>
            </w:pPr>
            <w:r w:rsidRPr="24EC340B">
              <w:rPr>
                <w:rStyle w:val="normaltextrun"/>
                <w:rFonts w:cs="Arial"/>
              </w:rPr>
              <w:t>20M</w:t>
            </w:r>
          </w:p>
        </w:tc>
        <w:tc>
          <w:tcPr>
            <w:tcW w:w="1010" w:type="dxa"/>
          </w:tcPr>
          <w:p w14:paraId="5B31F86D" w14:textId="4498ED16" w:rsidR="4E10ADA5" w:rsidRDefault="4E10ADA5" w:rsidP="4E10ADA5">
            <w:pPr>
              <w:rPr>
                <w:rStyle w:val="normaltextrun"/>
                <w:rFonts w:cs="Arial"/>
              </w:rPr>
            </w:pPr>
            <w:r w:rsidRPr="4E10ADA5">
              <w:rPr>
                <w:rStyle w:val="normaltextrun"/>
                <w:rFonts w:cs="Arial"/>
              </w:rPr>
              <w:t>8.94</w:t>
            </w:r>
          </w:p>
        </w:tc>
      </w:tr>
      <w:tr w:rsidR="4E10ADA5" w14:paraId="343B898C" w14:textId="77777777" w:rsidTr="24EC340B">
        <w:trPr>
          <w:trHeight w:val="300"/>
        </w:trPr>
        <w:tc>
          <w:tcPr>
            <w:tcW w:w="786" w:type="dxa"/>
          </w:tcPr>
          <w:p w14:paraId="40537FCE" w14:textId="62336798"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803" w:type="dxa"/>
          </w:tcPr>
          <w:p w14:paraId="480F24E7" w14:textId="48F46B57"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6" w:type="dxa"/>
          </w:tcPr>
          <w:p w14:paraId="6CC3D8F1" w14:textId="1E905239"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0" w:type="dxa"/>
          </w:tcPr>
          <w:p w14:paraId="764E7F52" w14:textId="5009428D"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24" w:type="dxa"/>
          </w:tcPr>
          <w:p w14:paraId="45846D2A" w14:textId="770B7AFA"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00" w:type="dxa"/>
          </w:tcPr>
          <w:p w14:paraId="6E86C2EE" w14:textId="731CF2BD" w:rsidR="4E10ADA5" w:rsidRDefault="4E10ADA5" w:rsidP="4E10ADA5">
            <w:pPr>
              <w:rPr>
                <w:rStyle w:val="normaltextrun"/>
                <w:rFonts w:cs="Arial"/>
                <w:sz w:val="16"/>
                <w:szCs w:val="16"/>
              </w:rPr>
            </w:pPr>
            <w:r w:rsidRPr="4E10ADA5">
              <w:rPr>
                <w:rStyle w:val="normaltextrun"/>
                <w:rFonts w:cs="Arial"/>
                <w:sz w:val="16"/>
                <w:szCs w:val="16"/>
              </w:rPr>
              <w:t>40% clutter density</w:t>
            </w:r>
          </w:p>
          <w:p w14:paraId="20E082A9" w14:textId="1FE294D6" w:rsidR="4E10ADA5" w:rsidRDefault="4E10ADA5" w:rsidP="4E10ADA5">
            <w:pPr>
              <w:rPr>
                <w:rStyle w:val="normaltextrun"/>
                <w:rFonts w:cs="Arial"/>
                <w:sz w:val="16"/>
                <w:szCs w:val="16"/>
              </w:rPr>
            </w:pPr>
          </w:p>
        </w:tc>
        <w:tc>
          <w:tcPr>
            <w:tcW w:w="692" w:type="dxa"/>
          </w:tcPr>
          <w:p w14:paraId="6761F3ED"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627" w:type="dxa"/>
          </w:tcPr>
          <w:p w14:paraId="0B20B78B" w14:textId="432B640B" w:rsidR="4E10ADA5" w:rsidRDefault="4E10ADA5" w:rsidP="4E10ADA5">
            <w:pPr>
              <w:rPr>
                <w:rStyle w:val="normaltextrun"/>
                <w:rFonts w:cs="Arial"/>
                <w:sz w:val="16"/>
                <w:szCs w:val="16"/>
              </w:rPr>
            </w:pPr>
            <w:r w:rsidRPr="4E10ADA5">
              <w:rPr>
                <w:rStyle w:val="normaltextrun"/>
                <w:rFonts w:cs="Arial"/>
                <w:sz w:val="16"/>
                <w:szCs w:val="16"/>
              </w:rPr>
              <w:t>11K (20%)</w:t>
            </w:r>
          </w:p>
        </w:tc>
        <w:tc>
          <w:tcPr>
            <w:tcW w:w="631" w:type="dxa"/>
          </w:tcPr>
          <w:p w14:paraId="1B5661AA" w14:textId="46CC86C2" w:rsidR="4E10ADA5" w:rsidRDefault="4E10ADA5" w:rsidP="4E10ADA5">
            <w:pPr>
              <w:rPr>
                <w:rStyle w:val="normaltextrun"/>
                <w:rFonts w:cs="Arial"/>
                <w:sz w:val="16"/>
                <w:szCs w:val="16"/>
              </w:rPr>
            </w:pPr>
            <w:r w:rsidRPr="4E10ADA5">
              <w:rPr>
                <w:rStyle w:val="normaltextrun"/>
                <w:rFonts w:cs="Arial"/>
                <w:sz w:val="16"/>
                <w:szCs w:val="16"/>
              </w:rPr>
              <w:t>11K (10%)</w:t>
            </w:r>
          </w:p>
        </w:tc>
        <w:tc>
          <w:tcPr>
            <w:tcW w:w="936" w:type="dxa"/>
          </w:tcPr>
          <w:p w14:paraId="28669A1D" w14:textId="521B98A2" w:rsidR="4E10ADA5" w:rsidRDefault="3A82ACA4" w:rsidP="4E10ADA5">
            <w:pPr>
              <w:rPr>
                <w:rStyle w:val="normaltextrun"/>
                <w:rFonts w:cs="Arial"/>
              </w:rPr>
            </w:pPr>
            <w:r w:rsidRPr="7D0182BD">
              <w:rPr>
                <w:rStyle w:val="normaltextrun"/>
                <w:rFonts w:cs="Arial"/>
              </w:rPr>
              <w:t>300K</w:t>
            </w:r>
          </w:p>
        </w:tc>
        <w:tc>
          <w:tcPr>
            <w:tcW w:w="1234" w:type="dxa"/>
          </w:tcPr>
          <w:p w14:paraId="5D1447C2" w14:textId="2807C161" w:rsidR="4E10ADA5" w:rsidRDefault="4CD4CA59" w:rsidP="4E10ADA5">
            <w:pPr>
              <w:rPr>
                <w:rStyle w:val="normaltextrun"/>
                <w:rFonts w:cs="Arial"/>
              </w:rPr>
            </w:pPr>
            <w:r w:rsidRPr="24EC340B">
              <w:rPr>
                <w:rStyle w:val="normaltextrun"/>
                <w:rFonts w:cs="Arial"/>
              </w:rPr>
              <w:t>20M</w:t>
            </w:r>
          </w:p>
        </w:tc>
        <w:tc>
          <w:tcPr>
            <w:tcW w:w="1010" w:type="dxa"/>
          </w:tcPr>
          <w:p w14:paraId="18D2BCB9" w14:textId="74177DE0" w:rsidR="4E10ADA5" w:rsidRDefault="4E10ADA5" w:rsidP="4E10ADA5">
            <w:pPr>
              <w:rPr>
                <w:rStyle w:val="normaltextrun"/>
                <w:rFonts w:cs="Arial"/>
              </w:rPr>
            </w:pPr>
            <w:r w:rsidRPr="4E10ADA5">
              <w:rPr>
                <w:rStyle w:val="normaltextrun"/>
                <w:rFonts w:cs="Arial"/>
              </w:rPr>
              <w:t>6.45</w:t>
            </w:r>
          </w:p>
        </w:tc>
      </w:tr>
      <w:tr w:rsidR="4E10ADA5" w14:paraId="52E89DA6" w14:textId="77777777" w:rsidTr="24EC340B">
        <w:trPr>
          <w:trHeight w:val="300"/>
        </w:trPr>
        <w:tc>
          <w:tcPr>
            <w:tcW w:w="786" w:type="dxa"/>
          </w:tcPr>
          <w:p w14:paraId="1FA174A6"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803" w:type="dxa"/>
          </w:tcPr>
          <w:p w14:paraId="35BE6C2F"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6" w:type="dxa"/>
          </w:tcPr>
          <w:p w14:paraId="7CBDDDBF"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40" w:type="dxa"/>
          </w:tcPr>
          <w:p w14:paraId="2EF2CC6E" w14:textId="1568448D"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24" w:type="dxa"/>
          </w:tcPr>
          <w:p w14:paraId="6B9A99A3" w14:textId="0E51E47F"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00" w:type="dxa"/>
          </w:tcPr>
          <w:p w14:paraId="7187AFEE" w14:textId="669F9185"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692" w:type="dxa"/>
          </w:tcPr>
          <w:p w14:paraId="4DFE07E7" w14:textId="557AD224" w:rsidR="4E10ADA5" w:rsidRDefault="4E10ADA5" w:rsidP="4E10ADA5">
            <w:pPr>
              <w:rPr>
                <w:rStyle w:val="normaltextrun"/>
                <w:rFonts w:cs="Arial"/>
                <w:sz w:val="16"/>
                <w:szCs w:val="16"/>
              </w:rPr>
            </w:pPr>
            <w:r w:rsidRPr="4E10ADA5">
              <w:rPr>
                <w:rStyle w:val="normaltextrun"/>
                <w:rFonts w:cs="Arial"/>
                <w:sz w:val="16"/>
                <w:szCs w:val="16"/>
              </w:rPr>
              <w:t>11K (90%)</w:t>
            </w:r>
          </w:p>
        </w:tc>
        <w:tc>
          <w:tcPr>
            <w:tcW w:w="627" w:type="dxa"/>
          </w:tcPr>
          <w:p w14:paraId="6C5FFF4E" w14:textId="74696BEA" w:rsidR="4E10ADA5" w:rsidRDefault="4E10ADA5" w:rsidP="4E10ADA5">
            <w:pPr>
              <w:rPr>
                <w:rStyle w:val="normaltextrun"/>
                <w:rFonts w:cs="Arial"/>
                <w:sz w:val="16"/>
                <w:szCs w:val="16"/>
              </w:rPr>
            </w:pPr>
            <w:r w:rsidRPr="4E10ADA5">
              <w:rPr>
                <w:rStyle w:val="normaltextrun"/>
                <w:rFonts w:cs="Arial"/>
                <w:sz w:val="16"/>
                <w:szCs w:val="16"/>
              </w:rPr>
              <w:t>11k (20%)</w:t>
            </w:r>
          </w:p>
        </w:tc>
        <w:tc>
          <w:tcPr>
            <w:tcW w:w="631" w:type="dxa"/>
          </w:tcPr>
          <w:p w14:paraId="59C3472D" w14:textId="67EB9F29" w:rsidR="4E10ADA5" w:rsidRDefault="4E10ADA5" w:rsidP="4E10ADA5">
            <w:pPr>
              <w:rPr>
                <w:rStyle w:val="normaltextrun"/>
                <w:rFonts w:cs="Arial"/>
                <w:sz w:val="16"/>
                <w:szCs w:val="16"/>
              </w:rPr>
            </w:pPr>
            <w:r w:rsidRPr="4E10ADA5">
              <w:rPr>
                <w:rStyle w:val="normaltextrun"/>
                <w:rFonts w:cs="Arial"/>
                <w:sz w:val="16"/>
                <w:szCs w:val="16"/>
              </w:rPr>
              <w:t>11K (10%)</w:t>
            </w:r>
          </w:p>
        </w:tc>
        <w:tc>
          <w:tcPr>
            <w:tcW w:w="936" w:type="dxa"/>
          </w:tcPr>
          <w:p w14:paraId="06A3CD90" w14:textId="12140D25" w:rsidR="4E10ADA5" w:rsidRDefault="7998525A" w:rsidP="4E10ADA5">
            <w:pPr>
              <w:rPr>
                <w:rStyle w:val="normaltextrun"/>
                <w:rFonts w:cs="Arial"/>
              </w:rPr>
            </w:pPr>
            <w:r w:rsidRPr="7D0182BD">
              <w:rPr>
                <w:rStyle w:val="normaltextrun"/>
                <w:rFonts w:cs="Arial"/>
              </w:rPr>
              <w:t>300K</w:t>
            </w:r>
          </w:p>
        </w:tc>
        <w:tc>
          <w:tcPr>
            <w:tcW w:w="1234" w:type="dxa"/>
          </w:tcPr>
          <w:p w14:paraId="22001353" w14:textId="4297C663" w:rsidR="4E10ADA5" w:rsidRDefault="5487F475" w:rsidP="4E10ADA5">
            <w:pPr>
              <w:rPr>
                <w:rStyle w:val="normaltextrun"/>
                <w:rFonts w:cs="Arial"/>
              </w:rPr>
            </w:pPr>
            <w:r w:rsidRPr="24EC340B">
              <w:rPr>
                <w:rStyle w:val="normaltextrun"/>
                <w:rFonts w:cs="Arial"/>
              </w:rPr>
              <w:t>20M</w:t>
            </w:r>
          </w:p>
        </w:tc>
        <w:tc>
          <w:tcPr>
            <w:tcW w:w="1010" w:type="dxa"/>
          </w:tcPr>
          <w:p w14:paraId="58734425" w14:textId="7EBF2B0F" w:rsidR="4E10ADA5" w:rsidRDefault="4E10ADA5" w:rsidP="4E10ADA5">
            <w:pPr>
              <w:rPr>
                <w:rStyle w:val="normaltextrun"/>
                <w:rFonts w:cs="Arial"/>
              </w:rPr>
            </w:pPr>
            <w:r w:rsidRPr="4E10ADA5">
              <w:rPr>
                <w:rStyle w:val="normaltextrun"/>
                <w:rFonts w:cs="Arial"/>
              </w:rPr>
              <w:t>10.95</w:t>
            </w:r>
          </w:p>
        </w:tc>
      </w:tr>
    </w:tbl>
    <w:p w14:paraId="33C9BFEB" w14:textId="298FE600" w:rsidR="4E10ADA5" w:rsidRDefault="4E10ADA5" w:rsidP="4E10ADA5">
      <w:pPr>
        <w:jc w:val="both"/>
        <w:rPr>
          <w:rStyle w:val="normaltextrun"/>
          <w:rFonts w:cs="Arial"/>
        </w:rPr>
      </w:pPr>
    </w:p>
    <w:p w14:paraId="7A794000" w14:textId="120346CA" w:rsidR="3A1D87F1" w:rsidRDefault="0305FFB3" w:rsidP="3B71783A">
      <w:pPr>
        <w:pStyle w:val="Heading4"/>
        <w:spacing w:line="259" w:lineRule="auto"/>
        <w:rPr>
          <w:lang w:val="en-US"/>
        </w:rPr>
      </w:pPr>
      <w:r w:rsidRPr="3B71783A">
        <w:rPr>
          <w:lang w:val="en-US"/>
        </w:rPr>
        <w:t xml:space="preserve">Performance evaluation on scenarios </w:t>
      </w:r>
      <w:r w:rsidR="09B92D9C" w:rsidRPr="3B71783A">
        <w:rPr>
          <w:lang w:val="en-US"/>
        </w:rPr>
        <w:t xml:space="preserve">with </w:t>
      </w:r>
      <w:r w:rsidR="12B18AF7" w:rsidRPr="3B71783A">
        <w:rPr>
          <w:lang w:val="en-US"/>
        </w:rPr>
        <w:t>mix</w:t>
      </w:r>
      <w:r w:rsidR="6070242C" w:rsidRPr="3B71783A">
        <w:rPr>
          <w:lang w:val="en-US"/>
        </w:rPr>
        <w:t>ed</w:t>
      </w:r>
      <w:r w:rsidRPr="3B71783A">
        <w:rPr>
          <w:lang w:val="en-US"/>
        </w:rPr>
        <w:t xml:space="preserve"> dataset.</w:t>
      </w:r>
    </w:p>
    <w:p w14:paraId="18C76C16" w14:textId="32BF16CA" w:rsidR="0E782F42" w:rsidRDefault="0E782F42" w:rsidP="30298564">
      <w:pPr>
        <w:spacing w:line="259" w:lineRule="auto"/>
        <w:jc w:val="both"/>
        <w:rPr>
          <w:lang w:val="en-US"/>
        </w:rPr>
      </w:pPr>
      <w:r w:rsidRPr="30298564">
        <w:rPr>
          <w:lang w:val="en-US"/>
        </w:rPr>
        <w:t>To verify the impact of the fine-tuning used in this evaluation, an extra evaluation is performed on a mixed dataset between dataset generated in scenario 1 and scenario 2. The outcomes of this combination in terms of 90</w:t>
      </w:r>
      <w:r w:rsidRPr="30298564">
        <w:rPr>
          <w:vertAlign w:val="superscript"/>
          <w:lang w:val="en-US"/>
        </w:rPr>
        <w:t>th</w:t>
      </w:r>
      <w:r w:rsidRPr="30298564">
        <w:rPr>
          <w:lang w:val="en-US"/>
        </w:rPr>
        <w:t xml:space="preserve"> percentile of the CDF is shared in Table </w:t>
      </w:r>
      <w:r w:rsidR="001B26DA">
        <w:rPr>
          <w:lang w:val="en-US"/>
        </w:rPr>
        <w:t>9</w:t>
      </w:r>
      <w:r w:rsidRPr="30298564">
        <w:rPr>
          <w:lang w:val="en-US"/>
        </w:rPr>
        <w:t xml:space="preserve">. </w:t>
      </w:r>
      <w:r w:rsidR="4AD593E1" w:rsidRPr="30298564">
        <w:rPr>
          <w:lang w:val="en-US"/>
        </w:rPr>
        <w:t>Here, the performance of mixed dataset obta</w:t>
      </w:r>
      <w:r w:rsidR="42B9FBC6" w:rsidRPr="30298564">
        <w:rPr>
          <w:lang w:val="en-US"/>
        </w:rPr>
        <w:t>i</w:t>
      </w:r>
      <w:r w:rsidR="4AD593E1" w:rsidRPr="30298564">
        <w:rPr>
          <w:lang w:val="en-US"/>
        </w:rPr>
        <w:t xml:space="preserve">ns a similar performance </w:t>
      </w:r>
      <w:r w:rsidR="64224FBF" w:rsidRPr="30298564">
        <w:rPr>
          <w:lang w:val="en-US"/>
        </w:rPr>
        <w:t>when compared to the fine-</w:t>
      </w:r>
      <w:r w:rsidR="64224FBF" w:rsidRPr="30298564">
        <w:rPr>
          <w:lang w:val="en-US"/>
        </w:rPr>
        <w:lastRenderedPageBreak/>
        <w:t>tuning approach</w:t>
      </w:r>
      <w:r w:rsidR="4AD593E1" w:rsidRPr="30298564">
        <w:rPr>
          <w:lang w:val="en-US"/>
        </w:rPr>
        <w:t xml:space="preserve">. However, using a mixed dataset provides a better generalization when both datasets are evaluated in an </w:t>
      </w:r>
      <w:r w:rsidR="6C761C14" w:rsidRPr="30298564">
        <w:rPr>
          <w:lang w:val="en-US"/>
        </w:rPr>
        <w:t>isolated</w:t>
      </w:r>
      <w:r w:rsidR="4AD593E1" w:rsidRPr="30298564">
        <w:rPr>
          <w:lang w:val="en-US"/>
        </w:rPr>
        <w:t xml:space="preserve"> manner.</w:t>
      </w:r>
    </w:p>
    <w:p w14:paraId="5BBAECB5" w14:textId="67DA180D" w:rsidR="1A5FC70F" w:rsidRDefault="1A5FC70F" w:rsidP="00A72E9C">
      <w:pPr>
        <w:jc w:val="both"/>
        <w:rPr>
          <w:b/>
          <w:bCs/>
        </w:rPr>
      </w:pPr>
      <w:r w:rsidRPr="0E2E90D0">
        <w:rPr>
          <w:b/>
          <w:bCs/>
        </w:rPr>
        <w:t xml:space="preserve">Table </w:t>
      </w:r>
      <w:r w:rsidR="001B26DA">
        <w:rPr>
          <w:b/>
          <w:bCs/>
        </w:rPr>
        <w:t>9</w:t>
      </w:r>
      <w:r w:rsidRPr="0E2E90D0">
        <w:rPr>
          <w:b/>
          <w:bCs/>
        </w:rPr>
        <w:t xml:space="preserve">. Evaluation results for AI/ML model deployed on UE-side, with model generalization, considering different clutter parameters without fine-tuning. </w:t>
      </w:r>
      <w:r w:rsidR="4A1B3B8C" w:rsidRPr="0E2E90D0">
        <w:rPr>
          <w:b/>
          <w:bCs/>
        </w:rPr>
        <w:t>A mixed dataset between 40% and 60% clutter density is considered.</w:t>
      </w:r>
    </w:p>
    <w:tbl>
      <w:tblPr>
        <w:tblStyle w:val="TableGrid"/>
        <w:tblW w:w="0" w:type="auto"/>
        <w:tblLook w:val="06A0" w:firstRow="1" w:lastRow="0" w:firstColumn="1" w:lastColumn="0" w:noHBand="1" w:noVBand="1"/>
      </w:tblPr>
      <w:tblGrid>
        <w:gridCol w:w="905"/>
        <w:gridCol w:w="920"/>
        <w:gridCol w:w="920"/>
        <w:gridCol w:w="928"/>
        <w:gridCol w:w="733"/>
        <w:gridCol w:w="745"/>
        <w:gridCol w:w="700"/>
        <w:gridCol w:w="1215"/>
        <w:gridCol w:w="1328"/>
        <w:gridCol w:w="1235"/>
      </w:tblGrid>
      <w:tr w:rsidR="4E10ADA5" w14:paraId="7DEFA2FF" w14:textId="77777777" w:rsidTr="24EC340B">
        <w:trPr>
          <w:trHeight w:val="1080"/>
        </w:trPr>
        <w:tc>
          <w:tcPr>
            <w:tcW w:w="963" w:type="dxa"/>
          </w:tcPr>
          <w:p w14:paraId="4D5270C3" w14:textId="3D34D835" w:rsidR="4E10ADA5" w:rsidRDefault="4E10ADA5" w:rsidP="4E10ADA5">
            <w:pPr>
              <w:rPr>
                <w:rStyle w:val="normaltextrun"/>
                <w:rFonts w:cs="Arial"/>
                <w:b/>
                <w:bCs/>
                <w:sz w:val="16"/>
                <w:szCs w:val="16"/>
              </w:rPr>
            </w:pPr>
            <w:r w:rsidRPr="4E10ADA5">
              <w:rPr>
                <w:rStyle w:val="normaltextrun"/>
                <w:rFonts w:cs="Arial"/>
                <w:b/>
                <w:bCs/>
                <w:sz w:val="16"/>
                <w:szCs w:val="16"/>
              </w:rPr>
              <w:t>Model input</w:t>
            </w:r>
          </w:p>
        </w:tc>
        <w:tc>
          <w:tcPr>
            <w:tcW w:w="963" w:type="dxa"/>
          </w:tcPr>
          <w:p w14:paraId="7ADB212B" w14:textId="04C13AE0" w:rsidR="4E10ADA5" w:rsidRDefault="4E10ADA5" w:rsidP="4E10ADA5">
            <w:pPr>
              <w:rPr>
                <w:rStyle w:val="normaltextrun"/>
                <w:rFonts w:cs="Arial"/>
                <w:b/>
                <w:bCs/>
                <w:sz w:val="16"/>
                <w:szCs w:val="16"/>
              </w:rPr>
            </w:pPr>
            <w:r w:rsidRPr="4E10ADA5">
              <w:rPr>
                <w:rStyle w:val="normaltextrun"/>
                <w:rFonts w:cs="Arial"/>
                <w:b/>
                <w:bCs/>
                <w:sz w:val="16"/>
                <w:szCs w:val="16"/>
              </w:rPr>
              <w:t>Model output</w:t>
            </w:r>
          </w:p>
        </w:tc>
        <w:tc>
          <w:tcPr>
            <w:tcW w:w="963" w:type="dxa"/>
          </w:tcPr>
          <w:p w14:paraId="2FF89826" w14:textId="3831DC9F" w:rsidR="4E10ADA5" w:rsidRDefault="4E10ADA5" w:rsidP="4E10ADA5">
            <w:pPr>
              <w:rPr>
                <w:rStyle w:val="normaltextrun"/>
                <w:rFonts w:cs="Arial"/>
                <w:b/>
                <w:bCs/>
                <w:sz w:val="16"/>
                <w:szCs w:val="16"/>
              </w:rPr>
            </w:pPr>
            <w:r w:rsidRPr="4E10ADA5">
              <w:rPr>
                <w:rStyle w:val="normaltextrun"/>
                <w:rFonts w:cs="Arial"/>
                <w:b/>
                <w:bCs/>
                <w:sz w:val="16"/>
                <w:szCs w:val="16"/>
              </w:rPr>
              <w:t>Label</w:t>
            </w:r>
          </w:p>
        </w:tc>
        <w:tc>
          <w:tcPr>
            <w:tcW w:w="1465" w:type="dxa"/>
            <w:gridSpan w:val="2"/>
          </w:tcPr>
          <w:p w14:paraId="13F47E58" w14:textId="0EF000D2" w:rsidR="4E10ADA5" w:rsidRDefault="4E10ADA5" w:rsidP="4E10ADA5">
            <w:pPr>
              <w:rPr>
                <w:rStyle w:val="normaltextrun"/>
                <w:rFonts w:cs="Arial"/>
                <w:b/>
                <w:bCs/>
                <w:sz w:val="16"/>
                <w:szCs w:val="16"/>
              </w:rPr>
            </w:pPr>
            <w:r w:rsidRPr="4E10ADA5">
              <w:rPr>
                <w:rStyle w:val="normaltextrun"/>
                <w:rFonts w:cs="Arial"/>
                <w:b/>
                <w:bCs/>
                <w:sz w:val="16"/>
                <w:szCs w:val="16"/>
              </w:rPr>
              <w:t>Settings (e.g., drops, clutter params, mix)</w:t>
            </w:r>
          </w:p>
        </w:tc>
        <w:tc>
          <w:tcPr>
            <w:tcW w:w="1495" w:type="dxa"/>
            <w:gridSpan w:val="2"/>
          </w:tcPr>
          <w:p w14:paraId="2F6CF3F5" w14:textId="08C5A078" w:rsidR="4E10ADA5" w:rsidRDefault="4E10ADA5" w:rsidP="4E10ADA5">
            <w:pPr>
              <w:rPr>
                <w:rStyle w:val="normaltextrun"/>
                <w:rFonts w:cs="Arial"/>
                <w:b/>
                <w:bCs/>
                <w:sz w:val="16"/>
                <w:szCs w:val="16"/>
              </w:rPr>
            </w:pPr>
            <w:r w:rsidRPr="4E10ADA5">
              <w:rPr>
                <w:rStyle w:val="normaltextrun"/>
                <w:rFonts w:cs="Arial"/>
                <w:b/>
                <w:bCs/>
                <w:sz w:val="16"/>
                <w:szCs w:val="16"/>
              </w:rPr>
              <w:t>Dataset size</w:t>
            </w:r>
          </w:p>
        </w:tc>
        <w:tc>
          <w:tcPr>
            <w:tcW w:w="2645" w:type="dxa"/>
            <w:gridSpan w:val="2"/>
          </w:tcPr>
          <w:p w14:paraId="70B98903" w14:textId="041160BC" w:rsidR="4E10ADA5" w:rsidRDefault="4E10ADA5" w:rsidP="4E10ADA5">
            <w:pPr>
              <w:rPr>
                <w:rStyle w:val="normaltextrun"/>
                <w:rFonts w:cs="Arial"/>
                <w:b/>
                <w:bCs/>
                <w:sz w:val="16"/>
                <w:szCs w:val="16"/>
              </w:rPr>
            </w:pPr>
            <w:r w:rsidRPr="4E10ADA5">
              <w:rPr>
                <w:rStyle w:val="normaltextrun"/>
                <w:rFonts w:cs="Arial"/>
                <w:b/>
                <w:bCs/>
                <w:sz w:val="16"/>
                <w:szCs w:val="16"/>
              </w:rPr>
              <w:t>AI/ML complexity</w:t>
            </w:r>
          </w:p>
        </w:tc>
        <w:tc>
          <w:tcPr>
            <w:tcW w:w="1300" w:type="dxa"/>
          </w:tcPr>
          <w:p w14:paraId="5F850D90" w14:textId="11C8536B" w:rsidR="4E10ADA5" w:rsidRDefault="4E10ADA5" w:rsidP="4E10ADA5">
            <w:pPr>
              <w:rPr>
                <w:rStyle w:val="normaltextrun"/>
                <w:rFonts w:cs="Arial"/>
                <w:b/>
                <w:bCs/>
                <w:sz w:val="16"/>
                <w:szCs w:val="16"/>
              </w:rPr>
            </w:pPr>
            <w:r w:rsidRPr="4E10ADA5">
              <w:rPr>
                <w:rStyle w:val="normaltextrun"/>
                <w:rFonts w:cs="Arial"/>
                <w:b/>
                <w:bCs/>
                <w:sz w:val="16"/>
                <w:szCs w:val="16"/>
              </w:rPr>
              <w:t>Horizontal pos., accuracy at CDF=90% (m)</w:t>
            </w:r>
          </w:p>
        </w:tc>
      </w:tr>
      <w:tr w:rsidR="4E10ADA5" w14:paraId="4554BA72" w14:textId="77777777" w:rsidTr="24EC340B">
        <w:trPr>
          <w:trHeight w:val="300"/>
        </w:trPr>
        <w:tc>
          <w:tcPr>
            <w:tcW w:w="963" w:type="dxa"/>
          </w:tcPr>
          <w:p w14:paraId="668C4A20" w14:textId="77777777" w:rsidR="4E10ADA5" w:rsidRDefault="4E10ADA5"/>
        </w:tc>
        <w:tc>
          <w:tcPr>
            <w:tcW w:w="963" w:type="dxa"/>
          </w:tcPr>
          <w:p w14:paraId="192449DF" w14:textId="77777777" w:rsidR="4E10ADA5" w:rsidRDefault="4E10ADA5"/>
        </w:tc>
        <w:tc>
          <w:tcPr>
            <w:tcW w:w="963" w:type="dxa"/>
          </w:tcPr>
          <w:p w14:paraId="75F1F165" w14:textId="77777777" w:rsidR="4E10ADA5" w:rsidRDefault="4E10ADA5"/>
        </w:tc>
        <w:tc>
          <w:tcPr>
            <w:tcW w:w="720" w:type="dxa"/>
          </w:tcPr>
          <w:p w14:paraId="662F0816" w14:textId="0933321E" w:rsidR="4E10ADA5" w:rsidRDefault="4E10ADA5" w:rsidP="4E10ADA5">
            <w:pPr>
              <w:rPr>
                <w:rStyle w:val="normaltextrun"/>
                <w:rFonts w:cs="Arial"/>
                <w:sz w:val="16"/>
                <w:szCs w:val="16"/>
              </w:rPr>
            </w:pPr>
            <w:r w:rsidRPr="4E10ADA5">
              <w:rPr>
                <w:rStyle w:val="normaltextrun"/>
                <w:rFonts w:cs="Arial"/>
                <w:sz w:val="16"/>
                <w:szCs w:val="16"/>
              </w:rPr>
              <w:t>train</w:t>
            </w:r>
          </w:p>
        </w:tc>
        <w:tc>
          <w:tcPr>
            <w:tcW w:w="745" w:type="dxa"/>
          </w:tcPr>
          <w:p w14:paraId="7CB3405E" w14:textId="2D1B2EA3" w:rsidR="4E10ADA5" w:rsidRDefault="4E10ADA5" w:rsidP="4E10ADA5">
            <w:pPr>
              <w:rPr>
                <w:rStyle w:val="normaltextrun"/>
                <w:rFonts w:cs="Arial"/>
                <w:sz w:val="16"/>
                <w:szCs w:val="16"/>
              </w:rPr>
            </w:pPr>
            <w:r w:rsidRPr="4E10ADA5">
              <w:rPr>
                <w:rStyle w:val="normaltextrun"/>
                <w:rFonts w:cs="Arial"/>
                <w:sz w:val="16"/>
                <w:szCs w:val="16"/>
              </w:rPr>
              <w:t>test</w:t>
            </w:r>
          </w:p>
        </w:tc>
        <w:tc>
          <w:tcPr>
            <w:tcW w:w="775" w:type="dxa"/>
          </w:tcPr>
          <w:p w14:paraId="40120AC3" w14:textId="76598BFD" w:rsidR="4E10ADA5" w:rsidRDefault="4E10ADA5" w:rsidP="4E10ADA5">
            <w:pPr>
              <w:rPr>
                <w:rStyle w:val="normaltextrun"/>
                <w:rFonts w:cs="Arial"/>
                <w:sz w:val="16"/>
                <w:szCs w:val="16"/>
              </w:rPr>
            </w:pPr>
            <w:r w:rsidRPr="4E10ADA5">
              <w:rPr>
                <w:rStyle w:val="normaltextrun"/>
                <w:rFonts w:cs="Arial"/>
                <w:sz w:val="16"/>
                <w:szCs w:val="16"/>
              </w:rPr>
              <w:t>train</w:t>
            </w:r>
          </w:p>
        </w:tc>
        <w:tc>
          <w:tcPr>
            <w:tcW w:w="720" w:type="dxa"/>
          </w:tcPr>
          <w:p w14:paraId="060AE9F0" w14:textId="76E4E569" w:rsidR="4E10ADA5" w:rsidRDefault="4E10ADA5" w:rsidP="4E10ADA5">
            <w:pPr>
              <w:rPr>
                <w:rStyle w:val="normaltextrun"/>
                <w:rFonts w:cs="Arial"/>
                <w:sz w:val="16"/>
                <w:szCs w:val="16"/>
              </w:rPr>
            </w:pPr>
            <w:r w:rsidRPr="4E10ADA5">
              <w:rPr>
                <w:rStyle w:val="normaltextrun"/>
                <w:rFonts w:cs="Arial"/>
                <w:sz w:val="16"/>
                <w:szCs w:val="16"/>
              </w:rPr>
              <w:t>test</w:t>
            </w:r>
          </w:p>
        </w:tc>
        <w:tc>
          <w:tcPr>
            <w:tcW w:w="1280" w:type="dxa"/>
          </w:tcPr>
          <w:p w14:paraId="7971F5DB" w14:textId="33CD334D" w:rsidR="4E10ADA5" w:rsidRDefault="4E10ADA5" w:rsidP="4E10ADA5">
            <w:pPr>
              <w:rPr>
                <w:rStyle w:val="normaltextrun"/>
                <w:rFonts w:cs="Arial"/>
                <w:sz w:val="16"/>
                <w:szCs w:val="16"/>
              </w:rPr>
            </w:pPr>
            <w:r w:rsidRPr="4E10ADA5">
              <w:rPr>
                <w:rStyle w:val="normaltextrun"/>
                <w:rFonts w:cs="Arial"/>
                <w:sz w:val="16"/>
                <w:szCs w:val="16"/>
              </w:rPr>
              <w:t>Model complexity</w:t>
            </w:r>
          </w:p>
        </w:tc>
        <w:tc>
          <w:tcPr>
            <w:tcW w:w="1365" w:type="dxa"/>
          </w:tcPr>
          <w:p w14:paraId="4A1FA1ED" w14:textId="1E4414E5" w:rsidR="4E10ADA5" w:rsidRDefault="4E10ADA5" w:rsidP="4E10ADA5">
            <w:pPr>
              <w:rPr>
                <w:rStyle w:val="normaltextrun"/>
                <w:rFonts w:cs="Arial"/>
                <w:sz w:val="16"/>
                <w:szCs w:val="16"/>
              </w:rPr>
            </w:pPr>
            <w:r w:rsidRPr="4E10ADA5">
              <w:rPr>
                <w:rStyle w:val="normaltextrun"/>
                <w:rFonts w:cs="Arial"/>
                <w:sz w:val="16"/>
                <w:szCs w:val="16"/>
              </w:rPr>
              <w:t>Computational complexity</w:t>
            </w:r>
          </w:p>
        </w:tc>
        <w:tc>
          <w:tcPr>
            <w:tcW w:w="1300" w:type="dxa"/>
          </w:tcPr>
          <w:p w14:paraId="32610462" w14:textId="52AE4B73" w:rsidR="4E10ADA5" w:rsidRDefault="4E10ADA5" w:rsidP="4E10ADA5">
            <w:pPr>
              <w:rPr>
                <w:rStyle w:val="normaltextrun"/>
                <w:rFonts w:cs="Arial"/>
                <w:sz w:val="16"/>
                <w:szCs w:val="16"/>
              </w:rPr>
            </w:pPr>
            <w:r w:rsidRPr="4E10ADA5">
              <w:rPr>
                <w:rStyle w:val="normaltextrun"/>
                <w:rFonts w:cs="Arial"/>
                <w:sz w:val="16"/>
                <w:szCs w:val="16"/>
              </w:rPr>
              <w:t>AI/ML</w:t>
            </w:r>
          </w:p>
        </w:tc>
      </w:tr>
      <w:tr w:rsidR="4E10ADA5" w14:paraId="28F62C26" w14:textId="77777777" w:rsidTr="24EC340B">
        <w:trPr>
          <w:trHeight w:val="300"/>
        </w:trPr>
        <w:tc>
          <w:tcPr>
            <w:tcW w:w="963" w:type="dxa"/>
          </w:tcPr>
          <w:p w14:paraId="433C65F0" w14:textId="62336798"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3EE233DD" w14:textId="48F46B57"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31F01227" w14:textId="1E905239"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5656CE3B" w14:textId="2AE204A3" w:rsidR="4E10ADA5" w:rsidRDefault="4E10ADA5" w:rsidP="4E10ADA5">
            <w:pPr>
              <w:rPr>
                <w:rStyle w:val="normaltextrun"/>
                <w:rFonts w:cs="Arial"/>
                <w:sz w:val="16"/>
                <w:szCs w:val="16"/>
              </w:rPr>
            </w:pPr>
            <w:r w:rsidRPr="4E10ADA5">
              <w:rPr>
                <w:rStyle w:val="normaltextrun"/>
                <w:rFonts w:cs="Arial"/>
                <w:sz w:val="16"/>
                <w:szCs w:val="16"/>
              </w:rPr>
              <w:t>Mixed40% and 60% clutter density</w:t>
            </w:r>
          </w:p>
        </w:tc>
        <w:tc>
          <w:tcPr>
            <w:tcW w:w="745" w:type="dxa"/>
          </w:tcPr>
          <w:p w14:paraId="054BA9E2" w14:textId="71A95A8F" w:rsidR="4E10ADA5" w:rsidRDefault="4E10ADA5" w:rsidP="4E10ADA5">
            <w:pPr>
              <w:rPr>
                <w:rStyle w:val="normaltextrun"/>
                <w:rFonts w:cs="Arial"/>
                <w:sz w:val="16"/>
                <w:szCs w:val="16"/>
              </w:rPr>
            </w:pPr>
            <w:r w:rsidRPr="4E10ADA5">
              <w:rPr>
                <w:rStyle w:val="normaltextrun"/>
                <w:rFonts w:cs="Arial"/>
                <w:sz w:val="16"/>
                <w:szCs w:val="16"/>
              </w:rPr>
              <w:t>Mixed 40% and 60% clutter density</w:t>
            </w:r>
          </w:p>
        </w:tc>
        <w:tc>
          <w:tcPr>
            <w:tcW w:w="775" w:type="dxa"/>
          </w:tcPr>
          <w:p w14:paraId="15621656" w14:textId="5D49F402" w:rsidR="4E10ADA5" w:rsidRDefault="4E10ADA5" w:rsidP="4E10ADA5">
            <w:pPr>
              <w:rPr>
                <w:rStyle w:val="normaltextrun"/>
                <w:rFonts w:cs="Arial"/>
                <w:sz w:val="16"/>
                <w:szCs w:val="16"/>
              </w:rPr>
            </w:pPr>
            <w:r w:rsidRPr="4E10ADA5">
              <w:rPr>
                <w:rStyle w:val="normaltextrun"/>
                <w:rFonts w:cs="Arial"/>
                <w:sz w:val="16"/>
                <w:szCs w:val="16"/>
              </w:rPr>
              <w:t>22K (90%)</w:t>
            </w:r>
          </w:p>
        </w:tc>
        <w:tc>
          <w:tcPr>
            <w:tcW w:w="720" w:type="dxa"/>
          </w:tcPr>
          <w:p w14:paraId="25D3CDCE" w14:textId="6C67B853" w:rsidR="4E10ADA5" w:rsidRDefault="4E10ADA5" w:rsidP="4E10ADA5">
            <w:pPr>
              <w:rPr>
                <w:rStyle w:val="normaltextrun"/>
                <w:rFonts w:cs="Arial"/>
                <w:sz w:val="16"/>
                <w:szCs w:val="16"/>
              </w:rPr>
            </w:pPr>
            <w:r w:rsidRPr="4E10ADA5">
              <w:rPr>
                <w:rStyle w:val="normaltextrun"/>
                <w:rFonts w:cs="Arial"/>
                <w:sz w:val="16"/>
                <w:szCs w:val="16"/>
              </w:rPr>
              <w:t>22K (10%)</w:t>
            </w:r>
          </w:p>
        </w:tc>
        <w:tc>
          <w:tcPr>
            <w:tcW w:w="1280" w:type="dxa"/>
          </w:tcPr>
          <w:p w14:paraId="438E1249" w14:textId="02597C7E" w:rsidR="4E10ADA5" w:rsidRDefault="1FC2383B" w:rsidP="4E10ADA5">
            <w:pPr>
              <w:rPr>
                <w:rStyle w:val="normaltextrun"/>
                <w:rFonts w:cs="Arial"/>
              </w:rPr>
            </w:pPr>
            <w:r w:rsidRPr="7D0182BD">
              <w:rPr>
                <w:rStyle w:val="normaltextrun"/>
                <w:rFonts w:cs="Arial"/>
              </w:rPr>
              <w:t>300K</w:t>
            </w:r>
          </w:p>
        </w:tc>
        <w:tc>
          <w:tcPr>
            <w:tcW w:w="1365" w:type="dxa"/>
          </w:tcPr>
          <w:p w14:paraId="0E92494A" w14:textId="5BEDECF4" w:rsidR="4E10ADA5" w:rsidRDefault="078B5991" w:rsidP="4E10ADA5">
            <w:pPr>
              <w:rPr>
                <w:rStyle w:val="normaltextrun"/>
                <w:rFonts w:cs="Arial"/>
              </w:rPr>
            </w:pPr>
            <w:r w:rsidRPr="24EC340B">
              <w:rPr>
                <w:rStyle w:val="normaltextrun"/>
                <w:rFonts w:cs="Arial"/>
              </w:rPr>
              <w:t>20M</w:t>
            </w:r>
          </w:p>
        </w:tc>
        <w:tc>
          <w:tcPr>
            <w:tcW w:w="1300" w:type="dxa"/>
          </w:tcPr>
          <w:p w14:paraId="726E8295" w14:textId="6E5BC1F7" w:rsidR="4E10ADA5" w:rsidRDefault="4E10ADA5" w:rsidP="4E10ADA5">
            <w:pPr>
              <w:rPr>
                <w:rStyle w:val="normaltextrun"/>
                <w:rFonts w:cs="Arial"/>
              </w:rPr>
            </w:pPr>
            <w:r w:rsidRPr="4E10ADA5">
              <w:rPr>
                <w:rStyle w:val="normaltextrun"/>
                <w:rFonts w:cs="Arial"/>
              </w:rPr>
              <w:t>6.67</w:t>
            </w:r>
          </w:p>
        </w:tc>
      </w:tr>
      <w:tr w:rsidR="4E10ADA5" w14:paraId="6CC06815" w14:textId="77777777" w:rsidTr="24EC340B">
        <w:trPr>
          <w:trHeight w:val="300"/>
        </w:trPr>
        <w:tc>
          <w:tcPr>
            <w:tcW w:w="963" w:type="dxa"/>
          </w:tcPr>
          <w:p w14:paraId="403BED0C"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472476C5"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76C51E9A"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232FF44B" w14:textId="2AE204A3" w:rsidR="4E10ADA5" w:rsidRDefault="4E10ADA5" w:rsidP="4E10ADA5">
            <w:pPr>
              <w:rPr>
                <w:rStyle w:val="normaltextrun"/>
                <w:rFonts w:cs="Arial"/>
                <w:sz w:val="16"/>
                <w:szCs w:val="16"/>
              </w:rPr>
            </w:pPr>
            <w:r w:rsidRPr="4E10ADA5">
              <w:rPr>
                <w:rStyle w:val="normaltextrun"/>
                <w:rFonts w:cs="Arial"/>
                <w:sz w:val="16"/>
                <w:szCs w:val="16"/>
              </w:rPr>
              <w:t>Mixed40% and 60% clutter density</w:t>
            </w:r>
          </w:p>
        </w:tc>
        <w:tc>
          <w:tcPr>
            <w:tcW w:w="745" w:type="dxa"/>
          </w:tcPr>
          <w:p w14:paraId="2A97C252" w14:textId="3323FE65" w:rsidR="4E10ADA5" w:rsidRDefault="4E10ADA5" w:rsidP="4E10ADA5">
            <w:pPr>
              <w:rPr>
                <w:rStyle w:val="normaltextrun"/>
                <w:rFonts w:cs="Arial"/>
                <w:sz w:val="16"/>
                <w:szCs w:val="16"/>
              </w:rPr>
            </w:pPr>
            <w:r w:rsidRPr="4E10ADA5">
              <w:rPr>
                <w:rStyle w:val="normaltextrun"/>
                <w:rFonts w:cs="Arial"/>
                <w:sz w:val="16"/>
                <w:szCs w:val="16"/>
              </w:rPr>
              <w:t>40% clutter density</w:t>
            </w:r>
          </w:p>
        </w:tc>
        <w:tc>
          <w:tcPr>
            <w:tcW w:w="775" w:type="dxa"/>
          </w:tcPr>
          <w:p w14:paraId="7780229A" w14:textId="3952E1C5" w:rsidR="4E10ADA5" w:rsidRDefault="4E10ADA5" w:rsidP="4E10ADA5">
            <w:pPr>
              <w:rPr>
                <w:rStyle w:val="normaltextrun"/>
                <w:rFonts w:cs="Arial"/>
                <w:sz w:val="16"/>
                <w:szCs w:val="16"/>
              </w:rPr>
            </w:pPr>
            <w:r w:rsidRPr="4E10ADA5">
              <w:rPr>
                <w:rStyle w:val="normaltextrun"/>
                <w:rFonts w:cs="Arial"/>
                <w:sz w:val="16"/>
                <w:szCs w:val="16"/>
              </w:rPr>
              <w:t>22K (90%)</w:t>
            </w:r>
          </w:p>
        </w:tc>
        <w:tc>
          <w:tcPr>
            <w:tcW w:w="720" w:type="dxa"/>
          </w:tcPr>
          <w:p w14:paraId="689B0000" w14:textId="0EF0AFE0"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4D6FC20C" w14:textId="375841FC" w:rsidR="4E10ADA5" w:rsidRDefault="00A08B73" w:rsidP="4E10ADA5">
            <w:pPr>
              <w:rPr>
                <w:rStyle w:val="normaltextrun"/>
                <w:rFonts w:cs="Arial"/>
              </w:rPr>
            </w:pPr>
            <w:r w:rsidRPr="7D0182BD">
              <w:rPr>
                <w:rStyle w:val="normaltextrun"/>
                <w:rFonts w:cs="Arial"/>
              </w:rPr>
              <w:t>300K</w:t>
            </w:r>
          </w:p>
        </w:tc>
        <w:tc>
          <w:tcPr>
            <w:tcW w:w="1365" w:type="dxa"/>
          </w:tcPr>
          <w:p w14:paraId="7E3CF293" w14:textId="31236CC9" w:rsidR="4E10ADA5" w:rsidRDefault="552022EA" w:rsidP="4E10ADA5">
            <w:pPr>
              <w:rPr>
                <w:rStyle w:val="normaltextrun"/>
                <w:rFonts w:cs="Arial"/>
              </w:rPr>
            </w:pPr>
            <w:r w:rsidRPr="24EC340B">
              <w:rPr>
                <w:rStyle w:val="normaltextrun"/>
                <w:rFonts w:cs="Arial"/>
              </w:rPr>
              <w:t>20M</w:t>
            </w:r>
          </w:p>
        </w:tc>
        <w:tc>
          <w:tcPr>
            <w:tcW w:w="1300" w:type="dxa"/>
          </w:tcPr>
          <w:p w14:paraId="57C85FFB" w14:textId="6639859D" w:rsidR="4E10ADA5" w:rsidRDefault="4E10ADA5" w:rsidP="4E10ADA5">
            <w:pPr>
              <w:spacing w:line="259" w:lineRule="auto"/>
            </w:pPr>
            <w:r w:rsidRPr="4E10ADA5">
              <w:rPr>
                <w:rStyle w:val="normaltextrun"/>
                <w:rFonts w:cs="Arial"/>
              </w:rPr>
              <w:t>4.33</w:t>
            </w:r>
          </w:p>
        </w:tc>
      </w:tr>
      <w:tr w:rsidR="4E10ADA5" w14:paraId="13C1A68F" w14:textId="77777777" w:rsidTr="24EC340B">
        <w:trPr>
          <w:trHeight w:val="300"/>
        </w:trPr>
        <w:tc>
          <w:tcPr>
            <w:tcW w:w="963" w:type="dxa"/>
          </w:tcPr>
          <w:p w14:paraId="611DDC23" w14:textId="698471CD" w:rsidR="4E10ADA5" w:rsidRDefault="4E10ADA5" w:rsidP="4E10ADA5">
            <w:pPr>
              <w:rPr>
                <w:rStyle w:val="normaltextrun"/>
                <w:rFonts w:cs="Arial"/>
                <w:sz w:val="16"/>
                <w:szCs w:val="16"/>
              </w:rPr>
            </w:pPr>
            <w:r w:rsidRPr="4E10ADA5">
              <w:rPr>
                <w:rStyle w:val="normaltextrun"/>
                <w:rFonts w:cs="Arial"/>
                <w:sz w:val="16"/>
                <w:szCs w:val="16"/>
              </w:rPr>
              <w:t>CIR from 18 BSs</w:t>
            </w:r>
          </w:p>
        </w:tc>
        <w:tc>
          <w:tcPr>
            <w:tcW w:w="963" w:type="dxa"/>
          </w:tcPr>
          <w:p w14:paraId="2B340839" w14:textId="32D8FFF5" w:rsidR="4E10ADA5" w:rsidRDefault="4E10ADA5" w:rsidP="4E10ADA5">
            <w:pPr>
              <w:rPr>
                <w:rStyle w:val="normaltextrun"/>
                <w:rFonts w:cs="Arial"/>
                <w:sz w:val="16"/>
                <w:szCs w:val="16"/>
              </w:rPr>
            </w:pP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963" w:type="dxa"/>
          </w:tcPr>
          <w:p w14:paraId="27624A2E" w14:textId="584AE34B" w:rsidR="4E10ADA5" w:rsidRDefault="4E10ADA5" w:rsidP="4E10ADA5">
            <w:pPr>
              <w:rPr>
                <w:rStyle w:val="normaltextrun"/>
                <w:rFonts w:cs="Arial"/>
                <w:sz w:val="16"/>
                <w:szCs w:val="16"/>
              </w:rPr>
            </w:pPr>
            <w:r w:rsidRPr="4E10ADA5">
              <w:rPr>
                <w:rStyle w:val="normaltextrun"/>
                <w:rFonts w:cs="Arial"/>
                <w:sz w:val="16"/>
                <w:szCs w:val="16"/>
              </w:rPr>
              <w:t xml:space="preserve">True </w:t>
            </w:r>
            <w:proofErr w:type="gramStart"/>
            <w:r w:rsidRPr="4E10ADA5">
              <w:rPr>
                <w:rStyle w:val="normaltextrun"/>
                <w:rFonts w:cs="Arial"/>
                <w:sz w:val="16"/>
                <w:szCs w:val="16"/>
              </w:rPr>
              <w:t>X,Y</w:t>
            </w:r>
            <w:proofErr w:type="gramEnd"/>
            <w:r w:rsidRPr="4E10ADA5">
              <w:rPr>
                <w:rStyle w:val="normaltextrun"/>
                <w:rFonts w:cs="Arial"/>
                <w:sz w:val="16"/>
                <w:szCs w:val="16"/>
              </w:rPr>
              <w:t xml:space="preserve"> location</w:t>
            </w:r>
          </w:p>
        </w:tc>
        <w:tc>
          <w:tcPr>
            <w:tcW w:w="720" w:type="dxa"/>
          </w:tcPr>
          <w:p w14:paraId="3CF3B0C4" w14:textId="2AE204A3" w:rsidR="4E10ADA5" w:rsidRDefault="4E10ADA5" w:rsidP="4E10ADA5">
            <w:pPr>
              <w:rPr>
                <w:rStyle w:val="normaltextrun"/>
                <w:rFonts w:cs="Arial"/>
                <w:sz w:val="16"/>
                <w:szCs w:val="16"/>
              </w:rPr>
            </w:pPr>
            <w:r w:rsidRPr="4E10ADA5">
              <w:rPr>
                <w:rStyle w:val="normaltextrun"/>
                <w:rFonts w:cs="Arial"/>
                <w:sz w:val="16"/>
                <w:szCs w:val="16"/>
              </w:rPr>
              <w:t>Mixed40% and 60% clutter density</w:t>
            </w:r>
          </w:p>
        </w:tc>
        <w:tc>
          <w:tcPr>
            <w:tcW w:w="745" w:type="dxa"/>
          </w:tcPr>
          <w:p w14:paraId="25B06B9D" w14:textId="64FD770D" w:rsidR="4E10ADA5" w:rsidRDefault="4E10ADA5" w:rsidP="4E10ADA5">
            <w:pPr>
              <w:rPr>
                <w:rStyle w:val="normaltextrun"/>
                <w:rFonts w:cs="Arial"/>
                <w:sz w:val="16"/>
                <w:szCs w:val="16"/>
              </w:rPr>
            </w:pPr>
            <w:r w:rsidRPr="4E10ADA5">
              <w:rPr>
                <w:rStyle w:val="normaltextrun"/>
                <w:rFonts w:cs="Arial"/>
                <w:sz w:val="16"/>
                <w:szCs w:val="16"/>
              </w:rPr>
              <w:t>60% clutter density</w:t>
            </w:r>
          </w:p>
        </w:tc>
        <w:tc>
          <w:tcPr>
            <w:tcW w:w="775" w:type="dxa"/>
          </w:tcPr>
          <w:p w14:paraId="7F6CB995" w14:textId="3952E1C5" w:rsidR="4E10ADA5" w:rsidRDefault="4E10ADA5" w:rsidP="4E10ADA5">
            <w:pPr>
              <w:rPr>
                <w:rStyle w:val="normaltextrun"/>
                <w:rFonts w:cs="Arial"/>
                <w:sz w:val="16"/>
                <w:szCs w:val="16"/>
              </w:rPr>
            </w:pPr>
            <w:r w:rsidRPr="4E10ADA5">
              <w:rPr>
                <w:rStyle w:val="normaltextrun"/>
                <w:rFonts w:cs="Arial"/>
                <w:sz w:val="16"/>
                <w:szCs w:val="16"/>
              </w:rPr>
              <w:t>22K (90%)</w:t>
            </w:r>
          </w:p>
        </w:tc>
        <w:tc>
          <w:tcPr>
            <w:tcW w:w="720" w:type="dxa"/>
          </w:tcPr>
          <w:p w14:paraId="3DB6367E" w14:textId="0A6F7936" w:rsidR="4E10ADA5" w:rsidRDefault="4E10ADA5" w:rsidP="4E10ADA5">
            <w:pPr>
              <w:rPr>
                <w:rStyle w:val="normaltextrun"/>
                <w:rFonts w:cs="Arial"/>
                <w:sz w:val="16"/>
                <w:szCs w:val="16"/>
              </w:rPr>
            </w:pPr>
            <w:r w:rsidRPr="4E10ADA5">
              <w:rPr>
                <w:rStyle w:val="normaltextrun"/>
                <w:rFonts w:cs="Arial"/>
                <w:sz w:val="16"/>
                <w:szCs w:val="16"/>
              </w:rPr>
              <w:t>11K (10%)</w:t>
            </w:r>
          </w:p>
        </w:tc>
        <w:tc>
          <w:tcPr>
            <w:tcW w:w="1280" w:type="dxa"/>
          </w:tcPr>
          <w:p w14:paraId="0C47A746" w14:textId="41810B6B" w:rsidR="4E10ADA5" w:rsidRDefault="008069B0" w:rsidP="4E10ADA5">
            <w:pPr>
              <w:rPr>
                <w:rStyle w:val="normaltextrun"/>
                <w:rFonts w:cs="Arial"/>
              </w:rPr>
            </w:pPr>
            <w:r w:rsidRPr="7D0182BD">
              <w:rPr>
                <w:rStyle w:val="normaltextrun"/>
                <w:rFonts w:cs="Arial"/>
              </w:rPr>
              <w:t>300K</w:t>
            </w:r>
          </w:p>
        </w:tc>
        <w:tc>
          <w:tcPr>
            <w:tcW w:w="1365" w:type="dxa"/>
          </w:tcPr>
          <w:p w14:paraId="5A25BAC4" w14:textId="2A0AEF09" w:rsidR="4E10ADA5" w:rsidRDefault="74431B45" w:rsidP="4E10ADA5">
            <w:pPr>
              <w:rPr>
                <w:rStyle w:val="normaltextrun"/>
                <w:rFonts w:cs="Arial"/>
              </w:rPr>
            </w:pPr>
            <w:r w:rsidRPr="24EC340B">
              <w:rPr>
                <w:rStyle w:val="normaltextrun"/>
                <w:rFonts w:cs="Arial"/>
              </w:rPr>
              <w:t>20M</w:t>
            </w:r>
          </w:p>
        </w:tc>
        <w:tc>
          <w:tcPr>
            <w:tcW w:w="1300" w:type="dxa"/>
          </w:tcPr>
          <w:p w14:paraId="7DE5A3FB" w14:textId="4659FDF1" w:rsidR="4E10ADA5" w:rsidRDefault="4E10ADA5" w:rsidP="4E10ADA5">
            <w:pPr>
              <w:rPr>
                <w:rStyle w:val="normaltextrun"/>
                <w:rFonts w:cs="Arial"/>
              </w:rPr>
            </w:pPr>
            <w:r w:rsidRPr="4E10ADA5">
              <w:rPr>
                <w:rStyle w:val="normaltextrun"/>
                <w:rFonts w:cs="Arial"/>
              </w:rPr>
              <w:t>5.08</w:t>
            </w:r>
          </w:p>
        </w:tc>
      </w:tr>
    </w:tbl>
    <w:p w14:paraId="33CC7AFB" w14:textId="6B67D14A" w:rsidR="4E10ADA5" w:rsidRDefault="4E10ADA5" w:rsidP="4E10ADA5">
      <w:pPr>
        <w:jc w:val="both"/>
        <w:rPr>
          <w:b/>
          <w:bCs/>
          <w:lang w:val="en-US"/>
        </w:rPr>
      </w:pPr>
    </w:p>
    <w:p w14:paraId="10A80A84" w14:textId="34D98E4E" w:rsidR="0B5FF861" w:rsidRDefault="0B5FF861" w:rsidP="1FCEA735">
      <w:pPr>
        <w:spacing w:line="259" w:lineRule="auto"/>
        <w:jc w:val="both"/>
        <w:rPr>
          <w:b/>
          <w:bCs/>
          <w:lang w:val="en-US"/>
        </w:rPr>
      </w:pPr>
      <w:r w:rsidRPr="30298564">
        <w:rPr>
          <w:b/>
          <w:bCs/>
          <w:lang w:val="en-US"/>
        </w:rPr>
        <w:t>Observation-</w:t>
      </w:r>
      <w:r w:rsidR="00C3622A">
        <w:rPr>
          <w:b/>
          <w:bCs/>
          <w:lang w:val="en-US"/>
        </w:rPr>
        <w:t>13</w:t>
      </w:r>
      <w:r w:rsidRPr="30298564">
        <w:rPr>
          <w:b/>
          <w:bCs/>
          <w:lang w:val="en-US"/>
        </w:rPr>
        <w:t xml:space="preserve">: The fine-tuning scheme </w:t>
      </w:r>
      <w:r w:rsidR="2048BD44" w:rsidRPr="30298564">
        <w:rPr>
          <w:b/>
          <w:bCs/>
          <w:lang w:val="en-US"/>
        </w:rPr>
        <w:t xml:space="preserve">could lead to degradation in model performance </w:t>
      </w:r>
      <w:r w:rsidR="29DB824D" w:rsidRPr="30298564">
        <w:rPr>
          <w:b/>
          <w:bCs/>
          <w:lang w:val="en-US"/>
        </w:rPr>
        <w:t xml:space="preserve">when some specific parameters update is performed </w:t>
      </w:r>
      <w:r w:rsidR="26A11A8E" w:rsidRPr="30298564">
        <w:rPr>
          <w:b/>
          <w:bCs/>
          <w:lang w:val="en-US"/>
        </w:rPr>
        <w:t>using a different dataset</w:t>
      </w:r>
      <w:r w:rsidR="13F9088A" w:rsidRPr="30298564">
        <w:rPr>
          <w:b/>
          <w:bCs/>
          <w:lang w:val="en-US"/>
        </w:rPr>
        <w:t xml:space="preserve"> in terms of clutter density</w:t>
      </w:r>
      <w:r w:rsidR="26A11A8E" w:rsidRPr="30298564">
        <w:rPr>
          <w:b/>
          <w:bCs/>
          <w:lang w:val="en-US"/>
        </w:rPr>
        <w:t>.</w:t>
      </w:r>
    </w:p>
    <w:p w14:paraId="1EB97FA1" w14:textId="1935092D" w:rsidR="6F33820F" w:rsidRDefault="6F33820F" w:rsidP="30298564">
      <w:pPr>
        <w:spacing w:line="259" w:lineRule="auto"/>
        <w:jc w:val="both"/>
        <w:rPr>
          <w:b/>
          <w:bCs/>
          <w:lang w:val="en-US"/>
        </w:rPr>
      </w:pPr>
      <w:r w:rsidRPr="30298564">
        <w:rPr>
          <w:b/>
          <w:bCs/>
          <w:lang w:val="en-US"/>
        </w:rPr>
        <w:t>Observation-</w:t>
      </w:r>
      <w:r w:rsidR="00C3622A">
        <w:rPr>
          <w:b/>
          <w:bCs/>
          <w:lang w:val="en-US"/>
        </w:rPr>
        <w:t>14</w:t>
      </w:r>
      <w:r w:rsidRPr="30298564">
        <w:rPr>
          <w:b/>
          <w:bCs/>
          <w:lang w:val="en-US"/>
        </w:rPr>
        <w:t xml:space="preserve">: Fine-tuning improves the performance of a </w:t>
      </w:r>
      <w:r w:rsidR="42ABC2AC" w:rsidRPr="30298564">
        <w:rPr>
          <w:b/>
          <w:bCs/>
          <w:lang w:val="en-US"/>
        </w:rPr>
        <w:t>previously</w:t>
      </w:r>
      <w:r w:rsidRPr="30298564">
        <w:rPr>
          <w:b/>
          <w:bCs/>
          <w:lang w:val="en-US"/>
        </w:rPr>
        <w:t xml:space="preserve"> trained model</w:t>
      </w:r>
      <w:r w:rsidR="2270EFFA" w:rsidRPr="30298564">
        <w:rPr>
          <w:b/>
          <w:bCs/>
          <w:lang w:val="en-US"/>
        </w:rPr>
        <w:t xml:space="preserve"> in a new/different dataset</w:t>
      </w:r>
      <w:r w:rsidRPr="30298564">
        <w:rPr>
          <w:b/>
          <w:bCs/>
          <w:lang w:val="en-US"/>
        </w:rPr>
        <w:t xml:space="preserve">. However, there is a degradation in the generalization of the </w:t>
      </w:r>
      <w:r w:rsidR="53B7B15E" w:rsidRPr="30298564">
        <w:rPr>
          <w:b/>
          <w:bCs/>
          <w:lang w:val="en-US"/>
        </w:rPr>
        <w:t xml:space="preserve">model </w:t>
      </w:r>
      <w:r w:rsidR="089ECF27" w:rsidRPr="30298564">
        <w:rPr>
          <w:b/>
          <w:bCs/>
          <w:lang w:val="en-US"/>
        </w:rPr>
        <w:t xml:space="preserve">when evaluated in the original dataset used in the initial training. </w:t>
      </w:r>
    </w:p>
    <w:p w14:paraId="51E3AE43" w14:textId="7D6E0CC5" w:rsidR="089ECF27" w:rsidRDefault="089ECF27" w:rsidP="30298564">
      <w:pPr>
        <w:spacing w:line="259" w:lineRule="auto"/>
        <w:jc w:val="both"/>
        <w:rPr>
          <w:b/>
          <w:bCs/>
          <w:lang w:val="en-US"/>
        </w:rPr>
      </w:pPr>
      <w:r w:rsidRPr="30298564">
        <w:rPr>
          <w:b/>
          <w:bCs/>
          <w:lang w:val="en-US"/>
        </w:rPr>
        <w:t>Observation-</w:t>
      </w:r>
      <w:r w:rsidR="00C3622A">
        <w:rPr>
          <w:b/>
          <w:bCs/>
          <w:lang w:val="en-US"/>
        </w:rPr>
        <w:t>15</w:t>
      </w:r>
      <w:r w:rsidRPr="30298564">
        <w:rPr>
          <w:b/>
          <w:bCs/>
          <w:lang w:val="en-US"/>
        </w:rPr>
        <w:t>: The performance of mixed dataset obtains a similar performance when compared to the fine-tuning approach. However, using a mixed dataset provides a better generalization when both datasets are evaluated in an isolated manner.</w:t>
      </w:r>
    </w:p>
    <w:p w14:paraId="3F5F3E06" w14:textId="75E3683A" w:rsidR="26A11A8E" w:rsidRDefault="26A11A8E" w:rsidP="1FCEA735">
      <w:pPr>
        <w:spacing w:line="259" w:lineRule="auto"/>
        <w:jc w:val="both"/>
        <w:rPr>
          <w:b/>
          <w:bCs/>
          <w:lang w:val="en-US"/>
        </w:rPr>
      </w:pPr>
      <w:r w:rsidRPr="30298564">
        <w:rPr>
          <w:b/>
          <w:bCs/>
          <w:lang w:val="en-US"/>
        </w:rPr>
        <w:t>Proposal-</w:t>
      </w:r>
      <w:r w:rsidR="00C3622A">
        <w:rPr>
          <w:b/>
          <w:bCs/>
          <w:lang w:val="en-US"/>
        </w:rPr>
        <w:t>11</w:t>
      </w:r>
      <w:r w:rsidRPr="30298564">
        <w:rPr>
          <w:b/>
          <w:bCs/>
          <w:lang w:val="en-US"/>
        </w:rPr>
        <w:t xml:space="preserve">: RAN1 to consider the impact of different fine-tuning </w:t>
      </w:r>
      <w:r w:rsidR="4AFF08BC" w:rsidRPr="30298564">
        <w:rPr>
          <w:b/>
          <w:bCs/>
          <w:lang w:val="en-US"/>
        </w:rPr>
        <w:t xml:space="preserve">performance </w:t>
      </w:r>
      <w:r w:rsidR="44987258" w:rsidRPr="30298564">
        <w:rPr>
          <w:b/>
          <w:bCs/>
          <w:lang w:val="en-US"/>
        </w:rPr>
        <w:t>on different generalization performance</w:t>
      </w:r>
      <w:r w:rsidRPr="30298564">
        <w:rPr>
          <w:b/>
          <w:bCs/>
          <w:lang w:val="en-US"/>
        </w:rPr>
        <w:t xml:space="preserve"> </w:t>
      </w:r>
      <w:r w:rsidR="74B8C56B" w:rsidRPr="30298564">
        <w:rPr>
          <w:b/>
          <w:bCs/>
          <w:lang w:val="en-US"/>
        </w:rPr>
        <w:t>approaches in terms of horizontal positioning accuracy.</w:t>
      </w:r>
    </w:p>
    <w:p w14:paraId="7209D56E" w14:textId="1EAEFD14" w:rsidR="459621E0" w:rsidRDefault="459621E0" w:rsidP="1FCEA735">
      <w:pPr>
        <w:spacing w:line="259" w:lineRule="auto"/>
        <w:jc w:val="both"/>
        <w:rPr>
          <w:b/>
          <w:bCs/>
          <w:lang w:val="en-US"/>
        </w:rPr>
      </w:pPr>
      <w:r w:rsidRPr="30298564">
        <w:rPr>
          <w:b/>
          <w:bCs/>
          <w:lang w:val="en-US"/>
        </w:rPr>
        <w:t>Proposal-</w:t>
      </w:r>
      <w:r w:rsidR="00C3622A">
        <w:rPr>
          <w:b/>
          <w:bCs/>
          <w:lang w:val="en-US"/>
        </w:rPr>
        <w:t>12</w:t>
      </w:r>
      <w:r w:rsidRPr="30298564">
        <w:rPr>
          <w:b/>
          <w:bCs/>
          <w:lang w:val="en-US"/>
        </w:rPr>
        <w:t xml:space="preserve">: RAN1 to consider the impact of mixed dataset </w:t>
      </w:r>
      <w:r w:rsidR="279090FC" w:rsidRPr="30298564">
        <w:rPr>
          <w:b/>
          <w:bCs/>
          <w:lang w:val="en-US"/>
        </w:rPr>
        <w:t xml:space="preserve">on the generalization performance of ML-based approaches in terms of horizontal positioning accuracy. </w:t>
      </w:r>
    </w:p>
    <w:p w14:paraId="5279954D" w14:textId="1935E890" w:rsidR="00A03D64" w:rsidRDefault="48C25085" w:rsidP="1FCEA735">
      <w:pPr>
        <w:spacing w:line="259" w:lineRule="auto"/>
        <w:jc w:val="both"/>
        <w:rPr>
          <w:b/>
          <w:bCs/>
          <w:lang w:val="en-US"/>
        </w:rPr>
      </w:pPr>
      <w:r w:rsidRPr="30298564">
        <w:rPr>
          <w:b/>
          <w:bCs/>
          <w:lang w:val="en-US"/>
        </w:rPr>
        <w:t>Proposal-</w:t>
      </w:r>
      <w:r w:rsidR="00C3622A">
        <w:rPr>
          <w:b/>
          <w:bCs/>
          <w:lang w:val="en-US"/>
        </w:rPr>
        <w:t>13</w:t>
      </w:r>
      <w:r w:rsidRPr="30298564">
        <w:rPr>
          <w:b/>
          <w:bCs/>
          <w:lang w:val="en-US"/>
        </w:rPr>
        <w:t xml:space="preserve">: RAN1 to consider the evaluation of trade-offs between </w:t>
      </w:r>
      <w:r w:rsidR="00625726">
        <w:rPr>
          <w:b/>
          <w:bCs/>
          <w:lang w:val="en-US"/>
        </w:rPr>
        <w:t>f</w:t>
      </w:r>
      <w:r w:rsidRPr="30298564">
        <w:rPr>
          <w:b/>
          <w:bCs/>
          <w:lang w:val="en-US"/>
        </w:rPr>
        <w:t>ine-tuning and mixed dataset approaches on the generalization performance of ML-based approaches in terms of horizontal positioning accuracy.</w:t>
      </w:r>
    </w:p>
    <w:p w14:paraId="0C543C16" w14:textId="70504525" w:rsidR="48C25085" w:rsidRDefault="48C25085" w:rsidP="1FCEA735">
      <w:pPr>
        <w:spacing w:line="259" w:lineRule="auto"/>
        <w:jc w:val="both"/>
        <w:rPr>
          <w:b/>
          <w:bCs/>
          <w:lang w:val="en-US"/>
        </w:rPr>
      </w:pPr>
      <w:r w:rsidRPr="30298564">
        <w:rPr>
          <w:b/>
          <w:bCs/>
          <w:lang w:val="en-US"/>
        </w:rPr>
        <w:t xml:space="preserve"> </w:t>
      </w:r>
    </w:p>
    <w:p w14:paraId="790A8286" w14:textId="49DA0DBE" w:rsidR="002A6ED5" w:rsidRDefault="420E965E" w:rsidP="74AB2555">
      <w:pPr>
        <w:pStyle w:val="Heading3"/>
        <w:rPr>
          <w:lang w:val="en-US"/>
        </w:rPr>
      </w:pPr>
      <w:r w:rsidRPr="0E2E90D0">
        <w:rPr>
          <w:lang w:val="en-US"/>
        </w:rPr>
        <w:t>Performance Evaluation of Setup 02</w:t>
      </w:r>
      <w:r w:rsidR="19044734" w:rsidRPr="0E2E90D0">
        <w:rPr>
          <w:lang w:val="en-US"/>
        </w:rPr>
        <w:t xml:space="preserve"> (network sync error)</w:t>
      </w:r>
    </w:p>
    <w:p w14:paraId="650B69ED" w14:textId="6D110333" w:rsidR="002A6ED5" w:rsidRDefault="48752CC2" w:rsidP="30298564">
      <w:pPr>
        <w:rPr>
          <w:lang w:val="en-US"/>
        </w:rPr>
      </w:pPr>
      <w:r w:rsidRPr="082187BA">
        <w:rPr>
          <w:lang w:val="en-US"/>
        </w:rPr>
        <w:t xml:space="preserve">Following the same approach </w:t>
      </w:r>
      <w:r w:rsidR="5F4CD336" w:rsidRPr="082187BA">
        <w:rPr>
          <w:lang w:val="en-US"/>
        </w:rPr>
        <w:t xml:space="preserve">used in subsection 3.2.2, the evaluation of Setup 02 aims to evaluate the generalization between datasets with and without </w:t>
      </w:r>
      <w:r w:rsidR="6A021303" w:rsidRPr="082187BA">
        <w:rPr>
          <w:lang w:val="en-US"/>
        </w:rPr>
        <w:t>n</w:t>
      </w:r>
      <w:r w:rsidR="4505DC33" w:rsidRPr="082187BA">
        <w:rPr>
          <w:lang w:val="en-US"/>
        </w:rPr>
        <w:t xml:space="preserve">etwork sync error. </w:t>
      </w:r>
    </w:p>
    <w:p w14:paraId="417A21F5" w14:textId="1B448C50" w:rsidR="082187BA" w:rsidRDefault="082187BA" w:rsidP="082187BA">
      <w:pPr>
        <w:rPr>
          <w:lang w:val="en-US"/>
        </w:rPr>
      </w:pPr>
    </w:p>
    <w:p w14:paraId="4603368B" w14:textId="777DDCC2" w:rsidR="5DB2C189" w:rsidRDefault="4DE4C5D3" w:rsidP="4F45432C">
      <w:pPr>
        <w:jc w:val="center"/>
      </w:pPr>
      <w:r>
        <w:rPr>
          <w:noProof/>
        </w:rPr>
        <w:lastRenderedPageBreak/>
        <w:drawing>
          <wp:inline distT="0" distB="0" distL="0" distR="0" wp14:anchorId="1B67BAE9" wp14:editId="3BD13DCA">
            <wp:extent cx="4572000" cy="3733800"/>
            <wp:effectExtent l="0" t="0" r="0" b="0"/>
            <wp:docPr id="1193499697" name="Picture 169447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471563"/>
                    <pic:cNvPicPr/>
                  </pic:nvPicPr>
                  <pic:blipFill>
                    <a:blip r:embed="rId20">
                      <a:extLst>
                        <a:ext uri="{28A0092B-C50C-407E-A947-70E740481C1C}">
                          <a14:useLocalDpi xmlns:a14="http://schemas.microsoft.com/office/drawing/2010/main" val="0"/>
                        </a:ext>
                      </a:extLst>
                    </a:blip>
                    <a:stretch>
                      <a:fillRect/>
                    </a:stretch>
                  </pic:blipFill>
                  <pic:spPr>
                    <a:xfrm>
                      <a:off x="0" y="0"/>
                      <a:ext cx="4572000" cy="3733800"/>
                    </a:xfrm>
                    <a:prstGeom prst="rect">
                      <a:avLst/>
                    </a:prstGeom>
                  </pic:spPr>
                </pic:pic>
              </a:graphicData>
            </a:graphic>
          </wp:inline>
        </w:drawing>
      </w:r>
    </w:p>
    <w:p w14:paraId="4A6D7E8E" w14:textId="62EA9722" w:rsidR="32555C0D" w:rsidRDefault="32555C0D" w:rsidP="30298564">
      <w:pPr>
        <w:jc w:val="center"/>
      </w:pPr>
    </w:p>
    <w:p w14:paraId="52333910" w14:textId="44279E06" w:rsidR="30298564" w:rsidRDefault="7C32F441" w:rsidP="22E8B52B">
      <w:pPr>
        <w:jc w:val="both"/>
      </w:pPr>
      <w:r w:rsidRPr="6DB121B1">
        <w:rPr>
          <w:b/>
          <w:bCs/>
        </w:rPr>
        <w:t xml:space="preserve">Fig. </w:t>
      </w:r>
      <w:r w:rsidR="00E06E30">
        <w:rPr>
          <w:b/>
          <w:bCs/>
        </w:rPr>
        <w:t>7</w:t>
      </w:r>
      <w:r w:rsidRPr="6DB121B1">
        <w:rPr>
          <w:b/>
          <w:bCs/>
        </w:rPr>
        <w:t xml:space="preserve"> </w:t>
      </w:r>
      <w:r>
        <w:t xml:space="preserve">– CDF of the 2D positioning error of different generalization setting between datasets generated on scenario 3 (clutter density 40% + network sync error) and scenario 1 (clutter density 40%) when the AI/ML model was primarily trained with the dataset generated </w:t>
      </w:r>
      <w:r w:rsidRPr="00625726">
        <w:t xml:space="preserve">in </w:t>
      </w:r>
      <w:r w:rsidRPr="00A72E9C">
        <w:t>scenario 3</w:t>
      </w:r>
      <w:r w:rsidRPr="00625726">
        <w:t>. It</w:t>
      </w:r>
      <w:r>
        <w:t xml:space="preserve"> includes the evaluation result with and without fine-tuning, and the one that considers the mixed dataset.</w:t>
      </w:r>
    </w:p>
    <w:p w14:paraId="6411280A" w14:textId="24752D59" w:rsidR="22E8B52B" w:rsidRDefault="22E8B52B" w:rsidP="6DB121B1">
      <w:pPr>
        <w:rPr>
          <w:lang w:val="en-US"/>
        </w:rPr>
      </w:pPr>
    </w:p>
    <w:p w14:paraId="2BDE6C63" w14:textId="0D56E58B" w:rsidR="7DD872A6" w:rsidRDefault="7DD872A6" w:rsidP="30298564">
      <w:pPr>
        <w:pStyle w:val="Heading4"/>
        <w:spacing w:line="259" w:lineRule="auto"/>
        <w:rPr>
          <w:lang w:val="en-US"/>
        </w:rPr>
      </w:pPr>
      <w:r w:rsidRPr="30298564">
        <w:rPr>
          <w:lang w:val="en-US"/>
        </w:rPr>
        <w:t>Performance evaluation on scenarios without fine-tuning.</w:t>
      </w:r>
    </w:p>
    <w:p w14:paraId="12F509EE" w14:textId="3EE6317C" w:rsidR="234FE337" w:rsidRDefault="234FE337" w:rsidP="30298564">
      <w:pPr>
        <w:spacing w:line="259" w:lineRule="auto"/>
        <w:jc w:val="both"/>
        <w:rPr>
          <w:lang w:val="en-US"/>
        </w:rPr>
      </w:pPr>
      <w:r w:rsidRPr="30298564">
        <w:rPr>
          <w:lang w:val="en-US"/>
        </w:rPr>
        <w:t>Without using fine-tuning, the generalization evaluation indicates a degradation of the horizontal accuracy when a previous AI/ML model already trained with dataset of scenario 3 (clutter density 40% + sync error) is used to test the dataset of scenario 1 (clutter density 40%). It indicates that the AI/ML model already trained with the dataset generated in scenario 3 (CDF at 90</w:t>
      </w:r>
      <w:r w:rsidRPr="30298564">
        <w:rPr>
          <w:vertAlign w:val="superscript"/>
          <w:lang w:val="en-US"/>
        </w:rPr>
        <w:t>th</w:t>
      </w:r>
      <w:r w:rsidRPr="30298564">
        <w:rPr>
          <w:lang w:val="en-US"/>
        </w:rPr>
        <w:t xml:space="preserve"> percentile of 15.33 meters) provides a significative </w:t>
      </w:r>
      <w:r w:rsidRPr="00A72E9C">
        <w:rPr>
          <w:lang w:val="en-US"/>
        </w:rPr>
        <w:t>improvement</w:t>
      </w:r>
      <w:r w:rsidRPr="30298564">
        <w:rPr>
          <w:lang w:val="en-US"/>
        </w:rPr>
        <w:t xml:space="preserve"> when it is tested in the dataset generated in scenario 1 (CDF at 90</w:t>
      </w:r>
      <w:r w:rsidRPr="30298564">
        <w:rPr>
          <w:vertAlign w:val="superscript"/>
          <w:lang w:val="en-US"/>
        </w:rPr>
        <w:t>th</w:t>
      </w:r>
      <w:r w:rsidRPr="30298564">
        <w:rPr>
          <w:lang w:val="en-US"/>
        </w:rPr>
        <w:t xml:space="preserve"> percentile of 10.77 meters).  These values can be verified in Table </w:t>
      </w:r>
      <w:r w:rsidR="00E06E30">
        <w:rPr>
          <w:lang w:val="en-US"/>
        </w:rPr>
        <w:t>10</w:t>
      </w:r>
      <w:r w:rsidRPr="30298564">
        <w:rPr>
          <w:lang w:val="en-US"/>
        </w:rPr>
        <w:t>.</w:t>
      </w:r>
    </w:p>
    <w:p w14:paraId="30CB8C49" w14:textId="4426AA3E" w:rsidR="30298564" w:rsidRDefault="30298564" w:rsidP="30298564">
      <w:pPr>
        <w:rPr>
          <w:lang w:val="en-US"/>
        </w:rPr>
      </w:pPr>
    </w:p>
    <w:p w14:paraId="4E50C77C" w14:textId="20052BB4" w:rsidR="4B27CA09" w:rsidRDefault="4B27CA09" w:rsidP="3B71783A">
      <w:pPr>
        <w:rPr>
          <w:b/>
          <w:bCs/>
        </w:rPr>
      </w:pPr>
      <w:r w:rsidRPr="0E2E90D0">
        <w:rPr>
          <w:b/>
          <w:bCs/>
        </w:rPr>
        <w:t xml:space="preserve">Table </w:t>
      </w:r>
      <w:r w:rsidR="00E06E30">
        <w:rPr>
          <w:b/>
          <w:bCs/>
        </w:rPr>
        <w:t>10</w:t>
      </w:r>
      <w:r w:rsidRPr="0E2E90D0">
        <w:rPr>
          <w:b/>
          <w:bCs/>
        </w:rPr>
        <w:t>. Evaluation results for AI/ML model deployed on UE-side, with model generalization, considering different clutter parameters</w:t>
      </w:r>
      <w:r w:rsidR="2B317AA9" w:rsidRPr="0E2E90D0">
        <w:rPr>
          <w:b/>
          <w:bCs/>
        </w:rPr>
        <w:t xml:space="preserve"> and network sync error for the case</w:t>
      </w:r>
      <w:r w:rsidRPr="0E2E90D0">
        <w:rPr>
          <w:b/>
          <w:bCs/>
        </w:rPr>
        <w:t xml:space="preserve"> without fine-tuning.</w:t>
      </w:r>
    </w:p>
    <w:tbl>
      <w:tblPr>
        <w:tblStyle w:val="TableGrid"/>
        <w:tblW w:w="0" w:type="auto"/>
        <w:tblLook w:val="06A0" w:firstRow="1" w:lastRow="0" w:firstColumn="1" w:lastColumn="0" w:noHBand="1" w:noVBand="1"/>
      </w:tblPr>
      <w:tblGrid>
        <w:gridCol w:w="928"/>
        <w:gridCol w:w="937"/>
        <w:gridCol w:w="937"/>
        <w:gridCol w:w="769"/>
        <w:gridCol w:w="795"/>
        <w:gridCol w:w="699"/>
        <w:gridCol w:w="708"/>
        <w:gridCol w:w="1251"/>
        <w:gridCol w:w="1343"/>
        <w:gridCol w:w="1262"/>
      </w:tblGrid>
      <w:tr w:rsidR="3B71783A" w14:paraId="23255418" w14:textId="77777777" w:rsidTr="0E2E90D0">
        <w:trPr>
          <w:trHeight w:val="1750"/>
        </w:trPr>
        <w:tc>
          <w:tcPr>
            <w:tcW w:w="937" w:type="dxa"/>
          </w:tcPr>
          <w:p w14:paraId="03D7F3A7" w14:textId="3D34D835" w:rsidR="3B71783A" w:rsidRDefault="3B71783A" w:rsidP="3B71783A">
            <w:pPr>
              <w:rPr>
                <w:rStyle w:val="normaltextrun"/>
                <w:rFonts w:cs="Arial"/>
                <w:b/>
                <w:bCs/>
                <w:sz w:val="16"/>
                <w:szCs w:val="16"/>
              </w:rPr>
            </w:pPr>
            <w:r w:rsidRPr="3B71783A">
              <w:rPr>
                <w:rStyle w:val="normaltextrun"/>
                <w:rFonts w:cs="Arial"/>
                <w:b/>
                <w:bCs/>
                <w:sz w:val="16"/>
                <w:szCs w:val="16"/>
              </w:rPr>
              <w:t>Model input</w:t>
            </w:r>
          </w:p>
        </w:tc>
        <w:tc>
          <w:tcPr>
            <w:tcW w:w="943" w:type="dxa"/>
          </w:tcPr>
          <w:p w14:paraId="0DBD2445" w14:textId="04C13AE0" w:rsidR="3B71783A" w:rsidRDefault="3B71783A" w:rsidP="3B71783A">
            <w:pPr>
              <w:rPr>
                <w:rStyle w:val="normaltextrun"/>
                <w:rFonts w:cs="Arial"/>
                <w:b/>
                <w:bCs/>
                <w:sz w:val="16"/>
                <w:szCs w:val="16"/>
              </w:rPr>
            </w:pPr>
            <w:r w:rsidRPr="3B71783A">
              <w:rPr>
                <w:rStyle w:val="normaltextrun"/>
                <w:rFonts w:cs="Arial"/>
                <w:b/>
                <w:bCs/>
                <w:sz w:val="16"/>
                <w:szCs w:val="16"/>
              </w:rPr>
              <w:t>Model output</w:t>
            </w:r>
          </w:p>
        </w:tc>
        <w:tc>
          <w:tcPr>
            <w:tcW w:w="943" w:type="dxa"/>
          </w:tcPr>
          <w:p w14:paraId="18C06ACD" w14:textId="3831DC9F" w:rsidR="3B71783A" w:rsidRDefault="3B71783A" w:rsidP="3B71783A">
            <w:pPr>
              <w:rPr>
                <w:rStyle w:val="normaltextrun"/>
                <w:rFonts w:cs="Arial"/>
                <w:b/>
                <w:bCs/>
                <w:sz w:val="16"/>
                <w:szCs w:val="16"/>
              </w:rPr>
            </w:pPr>
            <w:r w:rsidRPr="3B71783A">
              <w:rPr>
                <w:rStyle w:val="normaltextrun"/>
                <w:rFonts w:cs="Arial"/>
                <w:b/>
                <w:bCs/>
                <w:sz w:val="16"/>
                <w:szCs w:val="16"/>
              </w:rPr>
              <w:t>Label</w:t>
            </w:r>
          </w:p>
        </w:tc>
        <w:tc>
          <w:tcPr>
            <w:tcW w:w="1516" w:type="dxa"/>
            <w:gridSpan w:val="2"/>
          </w:tcPr>
          <w:p w14:paraId="7CCB9F64" w14:textId="0EF000D2" w:rsidR="3B71783A" w:rsidRDefault="3B71783A" w:rsidP="3B71783A">
            <w:pPr>
              <w:rPr>
                <w:rStyle w:val="normaltextrun"/>
                <w:rFonts w:cs="Arial"/>
                <w:b/>
                <w:bCs/>
                <w:sz w:val="16"/>
                <w:szCs w:val="16"/>
              </w:rPr>
            </w:pPr>
            <w:r w:rsidRPr="3B71783A">
              <w:rPr>
                <w:rStyle w:val="normaltextrun"/>
                <w:rFonts w:cs="Arial"/>
                <w:b/>
                <w:bCs/>
                <w:sz w:val="16"/>
                <w:szCs w:val="16"/>
              </w:rPr>
              <w:t>Settings (e.g., drops, clutter params, mix)</w:t>
            </w:r>
          </w:p>
        </w:tc>
        <w:tc>
          <w:tcPr>
            <w:tcW w:w="1413" w:type="dxa"/>
            <w:gridSpan w:val="2"/>
          </w:tcPr>
          <w:p w14:paraId="5B7BFE78" w14:textId="08C5A078" w:rsidR="3B71783A" w:rsidRDefault="3B71783A" w:rsidP="3B71783A">
            <w:pPr>
              <w:rPr>
                <w:rStyle w:val="normaltextrun"/>
                <w:rFonts w:cs="Arial"/>
                <w:b/>
                <w:bCs/>
                <w:sz w:val="16"/>
                <w:szCs w:val="16"/>
              </w:rPr>
            </w:pPr>
            <w:r w:rsidRPr="3B71783A">
              <w:rPr>
                <w:rStyle w:val="normaltextrun"/>
                <w:rFonts w:cs="Arial"/>
                <w:b/>
                <w:bCs/>
                <w:sz w:val="16"/>
                <w:szCs w:val="16"/>
              </w:rPr>
              <w:t>Dataset size</w:t>
            </w:r>
          </w:p>
        </w:tc>
        <w:tc>
          <w:tcPr>
            <w:tcW w:w="2606" w:type="dxa"/>
            <w:gridSpan w:val="2"/>
          </w:tcPr>
          <w:p w14:paraId="4D4C5A0D" w14:textId="041160BC" w:rsidR="3B71783A" w:rsidRDefault="3B71783A" w:rsidP="3B71783A">
            <w:pPr>
              <w:rPr>
                <w:rStyle w:val="normaltextrun"/>
                <w:rFonts w:cs="Arial"/>
                <w:b/>
                <w:bCs/>
                <w:sz w:val="16"/>
                <w:szCs w:val="16"/>
              </w:rPr>
            </w:pPr>
            <w:r w:rsidRPr="3B71783A">
              <w:rPr>
                <w:rStyle w:val="normaltextrun"/>
                <w:rFonts w:cs="Arial"/>
                <w:b/>
                <w:bCs/>
                <w:sz w:val="16"/>
                <w:szCs w:val="16"/>
              </w:rPr>
              <w:t>AI/ML complexity</w:t>
            </w:r>
          </w:p>
        </w:tc>
        <w:tc>
          <w:tcPr>
            <w:tcW w:w="1271" w:type="dxa"/>
          </w:tcPr>
          <w:p w14:paraId="3EECE665" w14:textId="11C8536B" w:rsidR="3B71783A" w:rsidRDefault="3B71783A" w:rsidP="3B71783A">
            <w:pPr>
              <w:rPr>
                <w:rStyle w:val="normaltextrun"/>
                <w:rFonts w:cs="Arial"/>
                <w:b/>
                <w:bCs/>
                <w:sz w:val="16"/>
                <w:szCs w:val="16"/>
              </w:rPr>
            </w:pPr>
            <w:r w:rsidRPr="3B71783A">
              <w:rPr>
                <w:rStyle w:val="normaltextrun"/>
                <w:rFonts w:cs="Arial"/>
                <w:b/>
                <w:bCs/>
                <w:sz w:val="16"/>
                <w:szCs w:val="16"/>
              </w:rPr>
              <w:t>Horizontal pos., accuracy at CDF=90% (m)</w:t>
            </w:r>
          </w:p>
        </w:tc>
      </w:tr>
      <w:tr w:rsidR="3B71783A" w14:paraId="5215E378" w14:textId="77777777" w:rsidTr="0E2E90D0">
        <w:trPr>
          <w:trHeight w:val="300"/>
        </w:trPr>
        <w:tc>
          <w:tcPr>
            <w:tcW w:w="937" w:type="dxa"/>
          </w:tcPr>
          <w:p w14:paraId="345A12B8" w14:textId="77777777" w:rsidR="3B71783A" w:rsidRDefault="3B71783A"/>
        </w:tc>
        <w:tc>
          <w:tcPr>
            <w:tcW w:w="943" w:type="dxa"/>
          </w:tcPr>
          <w:p w14:paraId="02FBE12B" w14:textId="77777777" w:rsidR="3B71783A" w:rsidRDefault="3B71783A"/>
        </w:tc>
        <w:tc>
          <w:tcPr>
            <w:tcW w:w="943" w:type="dxa"/>
          </w:tcPr>
          <w:p w14:paraId="19BAE1F9" w14:textId="77777777" w:rsidR="3B71783A" w:rsidRDefault="3B71783A"/>
        </w:tc>
        <w:tc>
          <w:tcPr>
            <w:tcW w:w="717" w:type="dxa"/>
          </w:tcPr>
          <w:p w14:paraId="0BDB2807" w14:textId="0933321E" w:rsidR="3B71783A" w:rsidRDefault="3B71783A" w:rsidP="3B71783A">
            <w:pPr>
              <w:rPr>
                <w:rStyle w:val="normaltextrun"/>
                <w:rFonts w:cs="Arial"/>
                <w:sz w:val="16"/>
                <w:szCs w:val="16"/>
              </w:rPr>
            </w:pPr>
            <w:r w:rsidRPr="3B71783A">
              <w:rPr>
                <w:rStyle w:val="normaltextrun"/>
                <w:rFonts w:cs="Arial"/>
                <w:sz w:val="16"/>
                <w:szCs w:val="16"/>
              </w:rPr>
              <w:t>train</w:t>
            </w:r>
          </w:p>
        </w:tc>
        <w:tc>
          <w:tcPr>
            <w:tcW w:w="799" w:type="dxa"/>
          </w:tcPr>
          <w:p w14:paraId="47F8786B" w14:textId="2D1B2EA3" w:rsidR="3B71783A" w:rsidRDefault="3B71783A" w:rsidP="3B71783A">
            <w:pPr>
              <w:rPr>
                <w:rStyle w:val="normaltextrun"/>
                <w:rFonts w:cs="Arial"/>
                <w:sz w:val="16"/>
                <w:szCs w:val="16"/>
              </w:rPr>
            </w:pPr>
            <w:r w:rsidRPr="3B71783A">
              <w:rPr>
                <w:rStyle w:val="normaltextrun"/>
                <w:rFonts w:cs="Arial"/>
                <w:sz w:val="16"/>
                <w:szCs w:val="16"/>
              </w:rPr>
              <w:t>test</w:t>
            </w:r>
          </w:p>
        </w:tc>
        <w:tc>
          <w:tcPr>
            <w:tcW w:w="702" w:type="dxa"/>
          </w:tcPr>
          <w:p w14:paraId="31A1E2BE" w14:textId="76598BFD" w:rsidR="3B71783A" w:rsidRDefault="3B71783A" w:rsidP="3B71783A">
            <w:pPr>
              <w:rPr>
                <w:rStyle w:val="normaltextrun"/>
                <w:rFonts w:cs="Arial"/>
                <w:sz w:val="16"/>
                <w:szCs w:val="16"/>
              </w:rPr>
            </w:pPr>
            <w:r w:rsidRPr="3B71783A">
              <w:rPr>
                <w:rStyle w:val="normaltextrun"/>
                <w:rFonts w:cs="Arial"/>
                <w:sz w:val="16"/>
                <w:szCs w:val="16"/>
              </w:rPr>
              <w:t>train</w:t>
            </w:r>
          </w:p>
        </w:tc>
        <w:tc>
          <w:tcPr>
            <w:tcW w:w="711" w:type="dxa"/>
          </w:tcPr>
          <w:p w14:paraId="1C668DE0" w14:textId="76E4E569" w:rsidR="3B71783A" w:rsidRDefault="3B71783A" w:rsidP="3B71783A">
            <w:pPr>
              <w:rPr>
                <w:rStyle w:val="normaltextrun"/>
                <w:rFonts w:cs="Arial"/>
                <w:sz w:val="16"/>
                <w:szCs w:val="16"/>
              </w:rPr>
            </w:pPr>
            <w:r w:rsidRPr="3B71783A">
              <w:rPr>
                <w:rStyle w:val="normaltextrun"/>
                <w:rFonts w:cs="Arial"/>
                <w:sz w:val="16"/>
                <w:szCs w:val="16"/>
              </w:rPr>
              <w:t>test</w:t>
            </w:r>
          </w:p>
        </w:tc>
        <w:tc>
          <w:tcPr>
            <w:tcW w:w="1258" w:type="dxa"/>
          </w:tcPr>
          <w:p w14:paraId="450DACB1" w14:textId="456D1CCB" w:rsidR="3B71783A" w:rsidRDefault="3B71783A" w:rsidP="3B71783A">
            <w:pPr>
              <w:rPr>
                <w:rStyle w:val="normaltextrun"/>
                <w:rFonts w:cs="Arial"/>
                <w:sz w:val="16"/>
                <w:szCs w:val="16"/>
              </w:rPr>
            </w:pPr>
            <w:r w:rsidRPr="3B71783A">
              <w:rPr>
                <w:rStyle w:val="normaltextrun"/>
                <w:rFonts w:cs="Arial"/>
                <w:sz w:val="16"/>
                <w:szCs w:val="16"/>
              </w:rPr>
              <w:t>Model complexity (parameters)</w:t>
            </w:r>
          </w:p>
        </w:tc>
        <w:tc>
          <w:tcPr>
            <w:tcW w:w="1348" w:type="dxa"/>
          </w:tcPr>
          <w:p w14:paraId="4C21D57B" w14:textId="600B8136" w:rsidR="3B71783A" w:rsidRDefault="3B71783A" w:rsidP="3B71783A">
            <w:pPr>
              <w:rPr>
                <w:rStyle w:val="normaltextrun"/>
                <w:rFonts w:cs="Arial"/>
                <w:sz w:val="16"/>
                <w:szCs w:val="16"/>
              </w:rPr>
            </w:pPr>
            <w:r w:rsidRPr="3B71783A">
              <w:rPr>
                <w:rStyle w:val="normaltextrun"/>
                <w:rFonts w:cs="Arial"/>
                <w:sz w:val="16"/>
                <w:szCs w:val="16"/>
              </w:rPr>
              <w:t>Computational complexity (flops)</w:t>
            </w:r>
          </w:p>
        </w:tc>
        <w:tc>
          <w:tcPr>
            <w:tcW w:w="1271" w:type="dxa"/>
          </w:tcPr>
          <w:p w14:paraId="735EC834" w14:textId="52AE4B73" w:rsidR="3B71783A" w:rsidRDefault="3B71783A" w:rsidP="3B71783A">
            <w:pPr>
              <w:rPr>
                <w:rStyle w:val="normaltextrun"/>
                <w:rFonts w:cs="Arial"/>
                <w:sz w:val="16"/>
                <w:szCs w:val="16"/>
              </w:rPr>
            </w:pPr>
            <w:r w:rsidRPr="3B71783A">
              <w:rPr>
                <w:rStyle w:val="normaltextrun"/>
                <w:rFonts w:cs="Arial"/>
                <w:sz w:val="16"/>
                <w:szCs w:val="16"/>
              </w:rPr>
              <w:t>AI/ML</w:t>
            </w:r>
          </w:p>
        </w:tc>
      </w:tr>
      <w:tr w:rsidR="3B71783A" w14:paraId="211A7F95" w14:textId="77777777" w:rsidTr="0E2E90D0">
        <w:trPr>
          <w:trHeight w:val="300"/>
        </w:trPr>
        <w:tc>
          <w:tcPr>
            <w:tcW w:w="937" w:type="dxa"/>
          </w:tcPr>
          <w:p w14:paraId="5BA8508D" w14:textId="62336798"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943" w:type="dxa"/>
          </w:tcPr>
          <w:p w14:paraId="44E2C89E" w14:textId="48F46B57"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43" w:type="dxa"/>
          </w:tcPr>
          <w:p w14:paraId="42278D2D" w14:textId="1E905239"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17" w:type="dxa"/>
          </w:tcPr>
          <w:p w14:paraId="01F55C2F" w14:textId="18D4F878" w:rsidR="3B71783A" w:rsidRDefault="3B71783A" w:rsidP="3B71783A">
            <w:pPr>
              <w:rPr>
                <w:rStyle w:val="normaltextrun"/>
                <w:rFonts w:cs="Arial"/>
                <w:sz w:val="16"/>
                <w:szCs w:val="16"/>
              </w:rPr>
            </w:pPr>
            <w:r w:rsidRPr="3B71783A">
              <w:rPr>
                <w:rStyle w:val="normaltextrun"/>
                <w:rFonts w:cs="Arial"/>
                <w:sz w:val="16"/>
                <w:szCs w:val="16"/>
              </w:rPr>
              <w:t>40% clutter density</w:t>
            </w:r>
            <w:r w:rsidR="43A6AE7D" w:rsidRPr="3B71783A">
              <w:rPr>
                <w:rStyle w:val="normaltextrun"/>
                <w:rFonts w:cs="Arial"/>
                <w:sz w:val="16"/>
                <w:szCs w:val="16"/>
              </w:rPr>
              <w:t xml:space="preserve">+ </w:t>
            </w:r>
            <w:r w:rsidR="43A6AE7D" w:rsidRPr="3B71783A">
              <w:rPr>
                <w:rStyle w:val="normaltextrun"/>
                <w:rFonts w:cs="Arial"/>
                <w:sz w:val="16"/>
                <w:szCs w:val="16"/>
              </w:rPr>
              <w:lastRenderedPageBreak/>
              <w:t>Sync error.</w:t>
            </w:r>
          </w:p>
        </w:tc>
        <w:tc>
          <w:tcPr>
            <w:tcW w:w="799" w:type="dxa"/>
          </w:tcPr>
          <w:p w14:paraId="38BE76F2" w14:textId="613456B3" w:rsidR="3B71783A" w:rsidRDefault="3B71783A" w:rsidP="3B71783A">
            <w:pPr>
              <w:rPr>
                <w:rStyle w:val="normaltextrun"/>
                <w:rFonts w:cs="Arial"/>
                <w:sz w:val="16"/>
                <w:szCs w:val="16"/>
              </w:rPr>
            </w:pPr>
            <w:r w:rsidRPr="3B71783A">
              <w:rPr>
                <w:rStyle w:val="normaltextrun"/>
                <w:rFonts w:cs="Arial"/>
                <w:sz w:val="16"/>
                <w:szCs w:val="16"/>
              </w:rPr>
              <w:lastRenderedPageBreak/>
              <w:t>40% clutter density</w:t>
            </w:r>
            <w:r w:rsidR="64D86E06" w:rsidRPr="3B71783A">
              <w:rPr>
                <w:rStyle w:val="normaltextrun"/>
                <w:rFonts w:cs="Arial"/>
                <w:sz w:val="16"/>
                <w:szCs w:val="16"/>
              </w:rPr>
              <w:t xml:space="preserve"> </w:t>
            </w:r>
            <w:r w:rsidR="64D86E06" w:rsidRPr="3B71783A">
              <w:rPr>
                <w:rStyle w:val="normaltextrun"/>
                <w:rFonts w:cs="Arial"/>
                <w:sz w:val="16"/>
                <w:szCs w:val="16"/>
              </w:rPr>
              <w:lastRenderedPageBreak/>
              <w:t>+ Sync error.</w:t>
            </w:r>
          </w:p>
        </w:tc>
        <w:tc>
          <w:tcPr>
            <w:tcW w:w="702" w:type="dxa"/>
          </w:tcPr>
          <w:p w14:paraId="181103C9" w14:textId="557AD224" w:rsidR="3B71783A" w:rsidRDefault="3B71783A" w:rsidP="3B71783A">
            <w:pPr>
              <w:rPr>
                <w:rStyle w:val="normaltextrun"/>
                <w:rFonts w:cs="Arial"/>
                <w:sz w:val="16"/>
                <w:szCs w:val="16"/>
              </w:rPr>
            </w:pPr>
            <w:r w:rsidRPr="3B71783A">
              <w:rPr>
                <w:rStyle w:val="normaltextrun"/>
                <w:rFonts w:cs="Arial"/>
                <w:sz w:val="16"/>
                <w:szCs w:val="16"/>
              </w:rPr>
              <w:lastRenderedPageBreak/>
              <w:t>11K (90%)</w:t>
            </w:r>
          </w:p>
        </w:tc>
        <w:tc>
          <w:tcPr>
            <w:tcW w:w="711" w:type="dxa"/>
          </w:tcPr>
          <w:p w14:paraId="48B63020" w14:textId="459022B2" w:rsidR="3B71783A" w:rsidRDefault="3B71783A" w:rsidP="3B71783A">
            <w:pPr>
              <w:rPr>
                <w:rStyle w:val="normaltextrun"/>
                <w:rFonts w:cs="Arial"/>
                <w:sz w:val="16"/>
                <w:szCs w:val="16"/>
              </w:rPr>
            </w:pPr>
            <w:r w:rsidRPr="3B71783A">
              <w:rPr>
                <w:rStyle w:val="normaltextrun"/>
                <w:rFonts w:cs="Arial"/>
                <w:sz w:val="16"/>
                <w:szCs w:val="16"/>
              </w:rPr>
              <w:t>11k (10%)</w:t>
            </w:r>
          </w:p>
        </w:tc>
        <w:tc>
          <w:tcPr>
            <w:tcW w:w="1258" w:type="dxa"/>
          </w:tcPr>
          <w:p w14:paraId="18E393E5" w14:textId="4E54075D" w:rsidR="3B71783A" w:rsidRDefault="3B71783A" w:rsidP="3B71783A">
            <w:pPr>
              <w:rPr>
                <w:rStyle w:val="normaltextrun"/>
                <w:rFonts w:cs="Arial"/>
              </w:rPr>
            </w:pPr>
            <w:r w:rsidRPr="3B71783A">
              <w:rPr>
                <w:rStyle w:val="normaltextrun"/>
                <w:rFonts w:cs="Arial"/>
              </w:rPr>
              <w:t>300K</w:t>
            </w:r>
          </w:p>
        </w:tc>
        <w:tc>
          <w:tcPr>
            <w:tcW w:w="1348" w:type="dxa"/>
          </w:tcPr>
          <w:p w14:paraId="1971B4F3" w14:textId="7BEC0296" w:rsidR="3B71783A" w:rsidRDefault="3B71783A" w:rsidP="3B71783A">
            <w:pPr>
              <w:rPr>
                <w:rStyle w:val="normaltextrun"/>
                <w:rFonts w:cs="Arial"/>
              </w:rPr>
            </w:pPr>
            <w:r w:rsidRPr="3B71783A">
              <w:rPr>
                <w:rStyle w:val="normaltextrun"/>
                <w:rFonts w:cs="Arial"/>
              </w:rPr>
              <w:t>20M</w:t>
            </w:r>
          </w:p>
        </w:tc>
        <w:tc>
          <w:tcPr>
            <w:tcW w:w="1271" w:type="dxa"/>
          </w:tcPr>
          <w:p w14:paraId="34E5C3B1" w14:textId="5A1B74E8" w:rsidR="3B71783A" w:rsidRDefault="44631F58" w:rsidP="3B71783A">
            <w:pPr>
              <w:rPr>
                <w:rStyle w:val="normaltextrun"/>
                <w:rFonts w:cs="Arial"/>
              </w:rPr>
            </w:pPr>
            <w:r w:rsidRPr="0E2E90D0">
              <w:rPr>
                <w:rStyle w:val="normaltextrun"/>
                <w:rFonts w:cs="Arial"/>
              </w:rPr>
              <w:t>15.33</w:t>
            </w:r>
          </w:p>
        </w:tc>
      </w:tr>
      <w:tr w:rsidR="3B71783A" w14:paraId="660E8A52" w14:textId="77777777" w:rsidTr="0E2E90D0">
        <w:trPr>
          <w:trHeight w:val="300"/>
        </w:trPr>
        <w:tc>
          <w:tcPr>
            <w:tcW w:w="937" w:type="dxa"/>
          </w:tcPr>
          <w:p w14:paraId="12D4AFB2" w14:textId="698471CD"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943" w:type="dxa"/>
          </w:tcPr>
          <w:p w14:paraId="295759BE" w14:textId="32D8FFF5"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43" w:type="dxa"/>
          </w:tcPr>
          <w:p w14:paraId="3B9E9C95" w14:textId="584AE34B"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17" w:type="dxa"/>
          </w:tcPr>
          <w:p w14:paraId="182AC47C" w14:textId="6C62A728" w:rsidR="3B71783A" w:rsidRDefault="3B71783A" w:rsidP="3B71783A">
            <w:pPr>
              <w:rPr>
                <w:rStyle w:val="normaltextrun"/>
                <w:rFonts w:cs="Arial"/>
                <w:sz w:val="16"/>
                <w:szCs w:val="16"/>
              </w:rPr>
            </w:pPr>
            <w:r w:rsidRPr="3B71783A">
              <w:rPr>
                <w:rStyle w:val="normaltextrun"/>
                <w:rFonts w:cs="Arial"/>
                <w:sz w:val="16"/>
                <w:szCs w:val="16"/>
              </w:rPr>
              <w:t>40% clutter density</w:t>
            </w:r>
            <w:r w:rsidR="48ED2FE6" w:rsidRPr="3B71783A">
              <w:rPr>
                <w:rStyle w:val="normaltextrun"/>
                <w:rFonts w:cs="Arial"/>
                <w:sz w:val="16"/>
                <w:szCs w:val="16"/>
              </w:rPr>
              <w:t>+ Sync error.</w:t>
            </w:r>
          </w:p>
        </w:tc>
        <w:tc>
          <w:tcPr>
            <w:tcW w:w="799" w:type="dxa"/>
          </w:tcPr>
          <w:p w14:paraId="1FA42944" w14:textId="6858B1BF" w:rsidR="48ED2FE6" w:rsidRDefault="48ED2FE6" w:rsidP="3B71783A">
            <w:pPr>
              <w:rPr>
                <w:rStyle w:val="normaltextrun"/>
                <w:rFonts w:cs="Arial"/>
                <w:sz w:val="16"/>
                <w:szCs w:val="16"/>
              </w:rPr>
            </w:pPr>
            <w:r w:rsidRPr="3B71783A">
              <w:rPr>
                <w:rStyle w:val="normaltextrun"/>
                <w:rFonts w:cs="Arial"/>
                <w:sz w:val="16"/>
                <w:szCs w:val="16"/>
              </w:rPr>
              <w:t>4</w:t>
            </w:r>
            <w:r w:rsidR="3B71783A" w:rsidRPr="3B71783A">
              <w:rPr>
                <w:rStyle w:val="normaltextrun"/>
                <w:rFonts w:cs="Arial"/>
                <w:sz w:val="16"/>
                <w:szCs w:val="16"/>
              </w:rPr>
              <w:t>0% clutter density</w:t>
            </w:r>
          </w:p>
        </w:tc>
        <w:tc>
          <w:tcPr>
            <w:tcW w:w="702" w:type="dxa"/>
          </w:tcPr>
          <w:p w14:paraId="7370F2C2" w14:textId="557AD224" w:rsidR="3B71783A" w:rsidRDefault="3B71783A" w:rsidP="3B71783A">
            <w:pPr>
              <w:rPr>
                <w:rStyle w:val="normaltextrun"/>
                <w:rFonts w:cs="Arial"/>
                <w:sz w:val="16"/>
                <w:szCs w:val="16"/>
              </w:rPr>
            </w:pPr>
            <w:r w:rsidRPr="3B71783A">
              <w:rPr>
                <w:rStyle w:val="normaltextrun"/>
                <w:rFonts w:cs="Arial"/>
                <w:sz w:val="16"/>
                <w:szCs w:val="16"/>
              </w:rPr>
              <w:t>11K (90%)</w:t>
            </w:r>
          </w:p>
        </w:tc>
        <w:tc>
          <w:tcPr>
            <w:tcW w:w="711" w:type="dxa"/>
          </w:tcPr>
          <w:p w14:paraId="730108A8" w14:textId="459022B2" w:rsidR="3B71783A" w:rsidRDefault="3B71783A" w:rsidP="3B71783A">
            <w:pPr>
              <w:rPr>
                <w:rStyle w:val="normaltextrun"/>
                <w:rFonts w:cs="Arial"/>
                <w:sz w:val="16"/>
                <w:szCs w:val="16"/>
              </w:rPr>
            </w:pPr>
            <w:r w:rsidRPr="3B71783A">
              <w:rPr>
                <w:rStyle w:val="normaltextrun"/>
                <w:rFonts w:cs="Arial"/>
                <w:sz w:val="16"/>
                <w:szCs w:val="16"/>
              </w:rPr>
              <w:t>11k (10%)</w:t>
            </w:r>
          </w:p>
        </w:tc>
        <w:tc>
          <w:tcPr>
            <w:tcW w:w="1258" w:type="dxa"/>
          </w:tcPr>
          <w:p w14:paraId="4494780E" w14:textId="25FF58BF" w:rsidR="3B71783A" w:rsidRDefault="3B71783A" w:rsidP="3B71783A">
            <w:pPr>
              <w:rPr>
                <w:rStyle w:val="normaltextrun"/>
                <w:rFonts w:cs="Arial"/>
              </w:rPr>
            </w:pPr>
            <w:r w:rsidRPr="3B71783A">
              <w:rPr>
                <w:rStyle w:val="normaltextrun"/>
                <w:rFonts w:cs="Arial"/>
              </w:rPr>
              <w:t>300K</w:t>
            </w:r>
          </w:p>
        </w:tc>
        <w:tc>
          <w:tcPr>
            <w:tcW w:w="1348" w:type="dxa"/>
          </w:tcPr>
          <w:p w14:paraId="2C617E65" w14:textId="240DFC52" w:rsidR="3B71783A" w:rsidRDefault="3B71783A" w:rsidP="3B71783A">
            <w:pPr>
              <w:rPr>
                <w:rStyle w:val="normaltextrun"/>
                <w:rFonts w:cs="Arial"/>
              </w:rPr>
            </w:pPr>
            <w:r w:rsidRPr="3B71783A">
              <w:rPr>
                <w:rStyle w:val="normaltextrun"/>
                <w:rFonts w:cs="Arial"/>
              </w:rPr>
              <w:t>20M</w:t>
            </w:r>
          </w:p>
        </w:tc>
        <w:tc>
          <w:tcPr>
            <w:tcW w:w="1271" w:type="dxa"/>
          </w:tcPr>
          <w:p w14:paraId="41AD4924" w14:textId="0F9387C7" w:rsidR="3B71783A" w:rsidRDefault="2CF6D454" w:rsidP="0E2E90D0">
            <w:pPr>
              <w:spacing w:line="259" w:lineRule="auto"/>
            </w:pPr>
            <w:r w:rsidRPr="0E2E90D0">
              <w:rPr>
                <w:rStyle w:val="normaltextrun"/>
                <w:rFonts w:cs="Arial"/>
              </w:rPr>
              <w:t>10.77</w:t>
            </w:r>
          </w:p>
        </w:tc>
      </w:tr>
    </w:tbl>
    <w:p w14:paraId="29E0C800" w14:textId="689BE25F" w:rsidR="0E2E90D0" w:rsidRDefault="0E2E90D0"/>
    <w:p w14:paraId="6EC60AE1" w14:textId="372FE84E" w:rsidR="3B71783A" w:rsidRDefault="3B71783A" w:rsidP="0E2E90D0">
      <w:pPr>
        <w:jc w:val="both"/>
        <w:rPr>
          <w:rStyle w:val="normaltextrun"/>
          <w:rFonts w:cs="Arial"/>
        </w:rPr>
      </w:pPr>
    </w:p>
    <w:p w14:paraId="1D57B6D9" w14:textId="04E91C92" w:rsidR="4B27CA09" w:rsidRDefault="4B27CA09" w:rsidP="30298564">
      <w:pPr>
        <w:pStyle w:val="Heading4"/>
        <w:spacing w:line="259" w:lineRule="auto"/>
        <w:rPr>
          <w:lang w:val="en-US"/>
        </w:rPr>
      </w:pPr>
      <w:r w:rsidRPr="30298564">
        <w:rPr>
          <w:lang w:val="en-US"/>
        </w:rPr>
        <w:t>Performance evaluation on scenarios with fine-tuning.</w:t>
      </w:r>
    </w:p>
    <w:p w14:paraId="43177F87" w14:textId="016A6113" w:rsidR="3CAA005F" w:rsidRDefault="3CAA005F" w:rsidP="30298564">
      <w:pPr>
        <w:spacing w:line="259" w:lineRule="auto"/>
        <w:jc w:val="both"/>
        <w:rPr>
          <w:lang w:val="en-US"/>
        </w:rPr>
      </w:pPr>
      <w:r w:rsidRPr="30298564">
        <w:rPr>
          <w:lang w:val="en-US"/>
        </w:rPr>
        <w:t>In the case of fine-tuning, the performance of the dataset generated in scenario 1 (clutter density 40% wit</w:t>
      </w:r>
      <w:r w:rsidR="41473B01" w:rsidRPr="30298564">
        <w:rPr>
          <w:lang w:val="en-US"/>
        </w:rPr>
        <w:t>hout sync error</w:t>
      </w:r>
      <w:r w:rsidRPr="30298564">
        <w:rPr>
          <w:lang w:val="en-US"/>
        </w:rPr>
        <w:t>) is improved (CDF at 90</w:t>
      </w:r>
      <w:r w:rsidRPr="30298564">
        <w:rPr>
          <w:vertAlign w:val="superscript"/>
          <w:lang w:val="en-US"/>
        </w:rPr>
        <w:t>th</w:t>
      </w:r>
      <w:r w:rsidRPr="30298564">
        <w:rPr>
          <w:lang w:val="en-US"/>
        </w:rPr>
        <w:t xml:space="preserve"> percentile of </w:t>
      </w:r>
      <w:r w:rsidR="434EDFC4" w:rsidRPr="30298564">
        <w:rPr>
          <w:lang w:val="en-US"/>
        </w:rPr>
        <w:t>8.1</w:t>
      </w:r>
      <w:r w:rsidRPr="30298564">
        <w:rPr>
          <w:lang w:val="en-US"/>
        </w:rPr>
        <w:t xml:space="preserve"> meters). </w:t>
      </w:r>
      <w:r w:rsidR="3E0CD342" w:rsidRPr="30298564">
        <w:rPr>
          <w:lang w:val="en-US"/>
        </w:rPr>
        <w:t xml:space="preserve">In the case of </w:t>
      </w:r>
      <w:r w:rsidRPr="30298564">
        <w:rPr>
          <w:lang w:val="en-US"/>
        </w:rPr>
        <w:t xml:space="preserve">testing on the dataset generated in scenario </w:t>
      </w:r>
      <w:r w:rsidR="491C5BA6" w:rsidRPr="30298564">
        <w:rPr>
          <w:lang w:val="en-US"/>
        </w:rPr>
        <w:t>3 (clutter density 40% with sync error)</w:t>
      </w:r>
      <w:r w:rsidR="447369A6" w:rsidRPr="30298564">
        <w:rPr>
          <w:lang w:val="en-US"/>
        </w:rPr>
        <w:t xml:space="preserve">, the performance presents a </w:t>
      </w:r>
      <w:r w:rsidR="0F4BE006" w:rsidRPr="30298564">
        <w:rPr>
          <w:lang w:val="en-US"/>
        </w:rPr>
        <w:t xml:space="preserve">minor difference </w:t>
      </w:r>
      <w:r w:rsidR="03184ED8" w:rsidRPr="30298564">
        <w:rPr>
          <w:lang w:val="en-US"/>
        </w:rPr>
        <w:t>in performance</w:t>
      </w:r>
      <w:r w:rsidR="77F41E5C" w:rsidRPr="30298564">
        <w:rPr>
          <w:lang w:val="en-US"/>
        </w:rPr>
        <w:t xml:space="preserve"> </w:t>
      </w:r>
      <w:r w:rsidR="1EB83D30" w:rsidRPr="30298564">
        <w:rPr>
          <w:lang w:val="en-US"/>
        </w:rPr>
        <w:t>when compared to the case that does not consider</w:t>
      </w:r>
      <w:r w:rsidR="77F41E5C" w:rsidRPr="30298564">
        <w:rPr>
          <w:lang w:val="en-US"/>
        </w:rPr>
        <w:t xml:space="preserve"> </w:t>
      </w:r>
      <w:r w:rsidRPr="30298564">
        <w:rPr>
          <w:lang w:val="en-US"/>
        </w:rPr>
        <w:t>fine-tuning (CDF at 90</w:t>
      </w:r>
      <w:r w:rsidRPr="30298564">
        <w:rPr>
          <w:vertAlign w:val="superscript"/>
          <w:lang w:val="en-US"/>
        </w:rPr>
        <w:t>th</w:t>
      </w:r>
      <w:r w:rsidRPr="30298564">
        <w:rPr>
          <w:lang w:val="en-US"/>
        </w:rPr>
        <w:t xml:space="preserve"> percentile of </w:t>
      </w:r>
      <w:r w:rsidR="4CF8415A" w:rsidRPr="30298564">
        <w:rPr>
          <w:lang w:val="en-US"/>
        </w:rPr>
        <w:t>15.33</w:t>
      </w:r>
      <w:r w:rsidRPr="30298564">
        <w:rPr>
          <w:lang w:val="en-US"/>
        </w:rPr>
        <w:t xml:space="preserve"> to </w:t>
      </w:r>
      <w:r w:rsidR="23C78712" w:rsidRPr="30298564">
        <w:rPr>
          <w:lang w:val="en-US"/>
        </w:rPr>
        <w:t>14.99 meters</w:t>
      </w:r>
      <w:r w:rsidRPr="30298564">
        <w:rPr>
          <w:lang w:val="en-US"/>
        </w:rPr>
        <w:t xml:space="preserve">). These values can be verified in Table </w:t>
      </w:r>
      <w:r w:rsidR="00D32452">
        <w:rPr>
          <w:lang w:val="en-US"/>
        </w:rPr>
        <w:t>11</w:t>
      </w:r>
      <w:r w:rsidRPr="30298564">
        <w:rPr>
          <w:lang w:val="en-US"/>
        </w:rPr>
        <w:t>.</w:t>
      </w:r>
    </w:p>
    <w:p w14:paraId="1E7037DD" w14:textId="691AD0B8" w:rsidR="4B27CA09" w:rsidRDefault="4B27CA09" w:rsidP="0E2E90D0">
      <w:pPr>
        <w:rPr>
          <w:b/>
          <w:bCs/>
        </w:rPr>
      </w:pPr>
      <w:r w:rsidRPr="0E2E90D0">
        <w:rPr>
          <w:b/>
          <w:bCs/>
        </w:rPr>
        <w:t xml:space="preserve">Table </w:t>
      </w:r>
      <w:r w:rsidR="00D32452">
        <w:rPr>
          <w:b/>
          <w:bCs/>
        </w:rPr>
        <w:t>11</w:t>
      </w:r>
      <w:r w:rsidRPr="0E2E90D0">
        <w:rPr>
          <w:b/>
          <w:bCs/>
        </w:rPr>
        <w:t xml:space="preserve">. Evaluation results for AI/ML model deployed on UE-side, with model generalization, considering different clutter parameters </w:t>
      </w:r>
      <w:r w:rsidR="2C010E80" w:rsidRPr="0E2E90D0">
        <w:rPr>
          <w:b/>
          <w:bCs/>
        </w:rPr>
        <w:t>and network sync error for the case without fine-tuning</w:t>
      </w:r>
      <w:r w:rsidRPr="0E2E90D0">
        <w:rPr>
          <w:b/>
          <w:bCs/>
        </w:rPr>
        <w:t>.</w:t>
      </w:r>
    </w:p>
    <w:tbl>
      <w:tblPr>
        <w:tblStyle w:val="TableGrid"/>
        <w:tblW w:w="0" w:type="auto"/>
        <w:tblLook w:val="06A0" w:firstRow="1" w:lastRow="0" w:firstColumn="1" w:lastColumn="0" w:noHBand="1" w:noVBand="1"/>
      </w:tblPr>
      <w:tblGrid>
        <w:gridCol w:w="786"/>
        <w:gridCol w:w="803"/>
        <w:gridCol w:w="746"/>
        <w:gridCol w:w="740"/>
        <w:gridCol w:w="724"/>
        <w:gridCol w:w="700"/>
        <w:gridCol w:w="692"/>
        <w:gridCol w:w="627"/>
        <w:gridCol w:w="631"/>
        <w:gridCol w:w="936"/>
        <w:gridCol w:w="1234"/>
        <w:gridCol w:w="1010"/>
      </w:tblGrid>
      <w:tr w:rsidR="3B71783A" w14:paraId="32C5D9AA" w14:textId="77777777" w:rsidTr="0E2E90D0">
        <w:trPr>
          <w:trHeight w:val="1140"/>
        </w:trPr>
        <w:tc>
          <w:tcPr>
            <w:tcW w:w="786" w:type="dxa"/>
            <w:vMerge w:val="restart"/>
          </w:tcPr>
          <w:p w14:paraId="72C07C80" w14:textId="3D34D835" w:rsidR="3B71783A" w:rsidRDefault="3B71783A" w:rsidP="3B71783A">
            <w:pPr>
              <w:rPr>
                <w:rStyle w:val="normaltextrun"/>
                <w:rFonts w:cs="Arial"/>
                <w:b/>
                <w:bCs/>
                <w:sz w:val="16"/>
                <w:szCs w:val="16"/>
              </w:rPr>
            </w:pPr>
            <w:r w:rsidRPr="3B71783A">
              <w:rPr>
                <w:rStyle w:val="normaltextrun"/>
                <w:rFonts w:cs="Arial"/>
                <w:b/>
                <w:bCs/>
                <w:sz w:val="16"/>
                <w:szCs w:val="16"/>
              </w:rPr>
              <w:t>Model input</w:t>
            </w:r>
          </w:p>
        </w:tc>
        <w:tc>
          <w:tcPr>
            <w:tcW w:w="803" w:type="dxa"/>
            <w:vMerge w:val="restart"/>
          </w:tcPr>
          <w:p w14:paraId="4FD27DEC" w14:textId="04C13AE0" w:rsidR="3B71783A" w:rsidRDefault="3B71783A" w:rsidP="3B71783A">
            <w:pPr>
              <w:rPr>
                <w:rStyle w:val="normaltextrun"/>
                <w:rFonts w:cs="Arial"/>
                <w:b/>
                <w:bCs/>
                <w:sz w:val="16"/>
                <w:szCs w:val="16"/>
              </w:rPr>
            </w:pPr>
            <w:r w:rsidRPr="3B71783A">
              <w:rPr>
                <w:rStyle w:val="normaltextrun"/>
                <w:rFonts w:cs="Arial"/>
                <w:b/>
                <w:bCs/>
                <w:sz w:val="16"/>
                <w:szCs w:val="16"/>
              </w:rPr>
              <w:t>Model output</w:t>
            </w:r>
          </w:p>
        </w:tc>
        <w:tc>
          <w:tcPr>
            <w:tcW w:w="746" w:type="dxa"/>
            <w:vMerge w:val="restart"/>
          </w:tcPr>
          <w:p w14:paraId="34E98BEC" w14:textId="3831DC9F" w:rsidR="3B71783A" w:rsidRDefault="3B71783A" w:rsidP="3B71783A">
            <w:pPr>
              <w:rPr>
                <w:rStyle w:val="normaltextrun"/>
                <w:rFonts w:cs="Arial"/>
                <w:b/>
                <w:bCs/>
                <w:sz w:val="16"/>
                <w:szCs w:val="16"/>
              </w:rPr>
            </w:pPr>
            <w:r w:rsidRPr="3B71783A">
              <w:rPr>
                <w:rStyle w:val="normaltextrun"/>
                <w:rFonts w:cs="Arial"/>
                <w:b/>
                <w:bCs/>
                <w:sz w:val="16"/>
                <w:szCs w:val="16"/>
              </w:rPr>
              <w:t>Label</w:t>
            </w:r>
          </w:p>
        </w:tc>
        <w:tc>
          <w:tcPr>
            <w:tcW w:w="2164" w:type="dxa"/>
            <w:gridSpan w:val="3"/>
          </w:tcPr>
          <w:p w14:paraId="07B5B7B4" w14:textId="0EF000D2" w:rsidR="3B71783A" w:rsidRDefault="3B71783A" w:rsidP="3B71783A">
            <w:pPr>
              <w:rPr>
                <w:rStyle w:val="normaltextrun"/>
                <w:rFonts w:cs="Arial"/>
                <w:b/>
                <w:bCs/>
                <w:sz w:val="16"/>
                <w:szCs w:val="16"/>
              </w:rPr>
            </w:pPr>
            <w:r w:rsidRPr="3B71783A">
              <w:rPr>
                <w:rStyle w:val="normaltextrun"/>
                <w:rFonts w:cs="Arial"/>
                <w:b/>
                <w:bCs/>
                <w:sz w:val="16"/>
                <w:szCs w:val="16"/>
              </w:rPr>
              <w:t>Settings (e.g., drops, clutter params, mix)</w:t>
            </w:r>
          </w:p>
        </w:tc>
        <w:tc>
          <w:tcPr>
            <w:tcW w:w="1950" w:type="dxa"/>
            <w:gridSpan w:val="3"/>
          </w:tcPr>
          <w:p w14:paraId="3834912A" w14:textId="08C5A078" w:rsidR="3B71783A" w:rsidRDefault="3B71783A" w:rsidP="3B71783A">
            <w:pPr>
              <w:rPr>
                <w:rStyle w:val="normaltextrun"/>
                <w:rFonts w:cs="Arial"/>
                <w:b/>
                <w:bCs/>
                <w:sz w:val="16"/>
                <w:szCs w:val="16"/>
              </w:rPr>
            </w:pPr>
            <w:r w:rsidRPr="3B71783A">
              <w:rPr>
                <w:rStyle w:val="normaltextrun"/>
                <w:rFonts w:cs="Arial"/>
                <w:b/>
                <w:bCs/>
                <w:sz w:val="16"/>
                <w:szCs w:val="16"/>
              </w:rPr>
              <w:t>Dataset size</w:t>
            </w:r>
          </w:p>
        </w:tc>
        <w:tc>
          <w:tcPr>
            <w:tcW w:w="2170" w:type="dxa"/>
            <w:gridSpan w:val="2"/>
          </w:tcPr>
          <w:p w14:paraId="2169CD72" w14:textId="041160BC" w:rsidR="3B71783A" w:rsidRDefault="3B71783A" w:rsidP="3B71783A">
            <w:pPr>
              <w:rPr>
                <w:rStyle w:val="normaltextrun"/>
                <w:rFonts w:cs="Arial"/>
                <w:b/>
                <w:bCs/>
                <w:sz w:val="16"/>
                <w:szCs w:val="16"/>
              </w:rPr>
            </w:pPr>
            <w:r w:rsidRPr="3B71783A">
              <w:rPr>
                <w:rStyle w:val="normaltextrun"/>
                <w:rFonts w:cs="Arial"/>
                <w:b/>
                <w:bCs/>
                <w:sz w:val="16"/>
                <w:szCs w:val="16"/>
              </w:rPr>
              <w:t>AI/ML complexity</w:t>
            </w:r>
          </w:p>
        </w:tc>
        <w:tc>
          <w:tcPr>
            <w:tcW w:w="1010" w:type="dxa"/>
          </w:tcPr>
          <w:p w14:paraId="778693E3" w14:textId="11C8536B" w:rsidR="3B71783A" w:rsidRDefault="3B71783A" w:rsidP="3B71783A">
            <w:pPr>
              <w:rPr>
                <w:rStyle w:val="normaltextrun"/>
                <w:rFonts w:cs="Arial"/>
                <w:b/>
                <w:bCs/>
                <w:sz w:val="16"/>
                <w:szCs w:val="16"/>
              </w:rPr>
            </w:pPr>
            <w:r w:rsidRPr="3B71783A">
              <w:rPr>
                <w:rStyle w:val="normaltextrun"/>
                <w:rFonts w:cs="Arial"/>
                <w:b/>
                <w:bCs/>
                <w:sz w:val="16"/>
                <w:szCs w:val="16"/>
              </w:rPr>
              <w:t>Horizontal pos., accuracy at CDF=90% (m)</w:t>
            </w:r>
          </w:p>
        </w:tc>
      </w:tr>
      <w:tr w:rsidR="3B71783A" w14:paraId="4CA1141A" w14:textId="77777777" w:rsidTr="0E2E90D0">
        <w:trPr>
          <w:trHeight w:val="300"/>
        </w:trPr>
        <w:tc>
          <w:tcPr>
            <w:tcW w:w="786" w:type="dxa"/>
            <w:vMerge/>
          </w:tcPr>
          <w:p w14:paraId="36BC91B8" w14:textId="77777777" w:rsidR="00BC3B7F" w:rsidRDefault="00BC3B7F"/>
        </w:tc>
        <w:tc>
          <w:tcPr>
            <w:tcW w:w="803" w:type="dxa"/>
            <w:vMerge/>
          </w:tcPr>
          <w:p w14:paraId="3EFBBBAA" w14:textId="77777777" w:rsidR="00BC3B7F" w:rsidRDefault="00BC3B7F"/>
        </w:tc>
        <w:tc>
          <w:tcPr>
            <w:tcW w:w="746" w:type="dxa"/>
            <w:vMerge/>
          </w:tcPr>
          <w:p w14:paraId="621DA5AB" w14:textId="77777777" w:rsidR="00BC3B7F" w:rsidRDefault="00BC3B7F"/>
        </w:tc>
        <w:tc>
          <w:tcPr>
            <w:tcW w:w="740" w:type="dxa"/>
          </w:tcPr>
          <w:p w14:paraId="1E6E5F99" w14:textId="0933321E" w:rsidR="3B71783A" w:rsidRDefault="3B71783A" w:rsidP="3B71783A">
            <w:pPr>
              <w:rPr>
                <w:rStyle w:val="normaltextrun"/>
                <w:rFonts w:cs="Arial"/>
                <w:sz w:val="16"/>
                <w:szCs w:val="16"/>
              </w:rPr>
            </w:pPr>
            <w:r w:rsidRPr="3B71783A">
              <w:rPr>
                <w:rStyle w:val="normaltextrun"/>
                <w:rFonts w:cs="Arial"/>
                <w:sz w:val="16"/>
                <w:szCs w:val="16"/>
              </w:rPr>
              <w:t>train</w:t>
            </w:r>
          </w:p>
        </w:tc>
        <w:tc>
          <w:tcPr>
            <w:tcW w:w="724" w:type="dxa"/>
          </w:tcPr>
          <w:p w14:paraId="72622FC6" w14:textId="4B149C6E" w:rsidR="3B71783A" w:rsidRDefault="3B71783A" w:rsidP="3B71783A">
            <w:pPr>
              <w:spacing w:line="259" w:lineRule="auto"/>
            </w:pPr>
            <w:r w:rsidRPr="3B71783A">
              <w:rPr>
                <w:rStyle w:val="normaltextrun"/>
                <w:rFonts w:cs="Arial"/>
                <w:sz w:val="16"/>
                <w:szCs w:val="16"/>
              </w:rPr>
              <w:t>fine-tune</w:t>
            </w:r>
          </w:p>
        </w:tc>
        <w:tc>
          <w:tcPr>
            <w:tcW w:w="700" w:type="dxa"/>
          </w:tcPr>
          <w:p w14:paraId="6D9A86E7" w14:textId="08883FA2" w:rsidR="3B71783A" w:rsidRDefault="3B71783A" w:rsidP="3B71783A">
            <w:pPr>
              <w:rPr>
                <w:rStyle w:val="normaltextrun"/>
                <w:rFonts w:cs="Arial"/>
                <w:sz w:val="16"/>
                <w:szCs w:val="16"/>
              </w:rPr>
            </w:pPr>
            <w:r w:rsidRPr="3B71783A">
              <w:rPr>
                <w:rStyle w:val="normaltextrun"/>
                <w:rFonts w:cs="Arial"/>
                <w:sz w:val="16"/>
                <w:szCs w:val="16"/>
              </w:rPr>
              <w:t>test</w:t>
            </w:r>
          </w:p>
        </w:tc>
        <w:tc>
          <w:tcPr>
            <w:tcW w:w="692" w:type="dxa"/>
          </w:tcPr>
          <w:p w14:paraId="711FC7FD" w14:textId="76598BFD" w:rsidR="3B71783A" w:rsidRDefault="3B71783A" w:rsidP="3B71783A">
            <w:pPr>
              <w:rPr>
                <w:rStyle w:val="normaltextrun"/>
                <w:rFonts w:cs="Arial"/>
                <w:sz w:val="16"/>
                <w:szCs w:val="16"/>
              </w:rPr>
            </w:pPr>
            <w:r w:rsidRPr="3B71783A">
              <w:rPr>
                <w:rStyle w:val="normaltextrun"/>
                <w:rFonts w:cs="Arial"/>
                <w:sz w:val="16"/>
                <w:szCs w:val="16"/>
              </w:rPr>
              <w:t>train</w:t>
            </w:r>
          </w:p>
        </w:tc>
        <w:tc>
          <w:tcPr>
            <w:tcW w:w="627" w:type="dxa"/>
          </w:tcPr>
          <w:p w14:paraId="0B61084F" w14:textId="60681341" w:rsidR="3B71783A" w:rsidRDefault="3B71783A" w:rsidP="3B71783A">
            <w:pPr>
              <w:rPr>
                <w:rStyle w:val="normaltextrun"/>
                <w:rFonts w:cs="Arial"/>
                <w:sz w:val="16"/>
                <w:szCs w:val="16"/>
              </w:rPr>
            </w:pPr>
            <w:r w:rsidRPr="3B71783A">
              <w:rPr>
                <w:rStyle w:val="normaltextrun"/>
                <w:rFonts w:cs="Arial"/>
                <w:sz w:val="16"/>
                <w:szCs w:val="16"/>
              </w:rPr>
              <w:t>Fine-tune</w:t>
            </w:r>
          </w:p>
        </w:tc>
        <w:tc>
          <w:tcPr>
            <w:tcW w:w="631" w:type="dxa"/>
          </w:tcPr>
          <w:p w14:paraId="260BC172" w14:textId="7E1F2122" w:rsidR="3B71783A" w:rsidRDefault="3B71783A" w:rsidP="3B71783A">
            <w:pPr>
              <w:rPr>
                <w:rStyle w:val="normaltextrun"/>
                <w:rFonts w:cs="Arial"/>
                <w:sz w:val="16"/>
                <w:szCs w:val="16"/>
              </w:rPr>
            </w:pPr>
            <w:r w:rsidRPr="3B71783A">
              <w:rPr>
                <w:rStyle w:val="normaltextrun"/>
                <w:rFonts w:cs="Arial"/>
                <w:sz w:val="16"/>
                <w:szCs w:val="16"/>
              </w:rPr>
              <w:t>test</w:t>
            </w:r>
          </w:p>
        </w:tc>
        <w:tc>
          <w:tcPr>
            <w:tcW w:w="936" w:type="dxa"/>
          </w:tcPr>
          <w:p w14:paraId="188C434B" w14:textId="33CD334D" w:rsidR="3B71783A" w:rsidRDefault="3B71783A" w:rsidP="3B71783A">
            <w:pPr>
              <w:rPr>
                <w:rStyle w:val="normaltextrun"/>
                <w:rFonts w:cs="Arial"/>
                <w:sz w:val="16"/>
                <w:szCs w:val="16"/>
              </w:rPr>
            </w:pPr>
            <w:r w:rsidRPr="3B71783A">
              <w:rPr>
                <w:rStyle w:val="normaltextrun"/>
                <w:rFonts w:cs="Arial"/>
                <w:sz w:val="16"/>
                <w:szCs w:val="16"/>
              </w:rPr>
              <w:t>Model complexity</w:t>
            </w:r>
          </w:p>
        </w:tc>
        <w:tc>
          <w:tcPr>
            <w:tcW w:w="1234" w:type="dxa"/>
          </w:tcPr>
          <w:p w14:paraId="310A254E" w14:textId="1E4414E5" w:rsidR="3B71783A" w:rsidRDefault="3B71783A" w:rsidP="3B71783A">
            <w:pPr>
              <w:rPr>
                <w:rStyle w:val="normaltextrun"/>
                <w:rFonts w:cs="Arial"/>
                <w:sz w:val="16"/>
                <w:szCs w:val="16"/>
              </w:rPr>
            </w:pPr>
            <w:r w:rsidRPr="3B71783A">
              <w:rPr>
                <w:rStyle w:val="normaltextrun"/>
                <w:rFonts w:cs="Arial"/>
                <w:sz w:val="16"/>
                <w:szCs w:val="16"/>
              </w:rPr>
              <w:t>Computational complexity</w:t>
            </w:r>
          </w:p>
        </w:tc>
        <w:tc>
          <w:tcPr>
            <w:tcW w:w="1010" w:type="dxa"/>
          </w:tcPr>
          <w:p w14:paraId="341D056E" w14:textId="52AE4B73" w:rsidR="3B71783A" w:rsidRDefault="3B71783A" w:rsidP="3B71783A">
            <w:pPr>
              <w:rPr>
                <w:rStyle w:val="normaltextrun"/>
                <w:rFonts w:cs="Arial"/>
                <w:sz w:val="16"/>
                <w:szCs w:val="16"/>
              </w:rPr>
            </w:pPr>
            <w:r w:rsidRPr="3B71783A">
              <w:rPr>
                <w:rStyle w:val="normaltextrun"/>
                <w:rFonts w:cs="Arial"/>
                <w:sz w:val="16"/>
                <w:szCs w:val="16"/>
              </w:rPr>
              <w:t>AI/ML</w:t>
            </w:r>
          </w:p>
        </w:tc>
      </w:tr>
      <w:tr w:rsidR="3B71783A" w14:paraId="7DFC1D18" w14:textId="77777777" w:rsidTr="0E2E90D0">
        <w:trPr>
          <w:trHeight w:val="300"/>
        </w:trPr>
        <w:tc>
          <w:tcPr>
            <w:tcW w:w="786" w:type="dxa"/>
          </w:tcPr>
          <w:p w14:paraId="62B420D6" w14:textId="62336798"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803" w:type="dxa"/>
          </w:tcPr>
          <w:p w14:paraId="1C949447" w14:textId="48F46B57"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46" w:type="dxa"/>
          </w:tcPr>
          <w:p w14:paraId="4F5388C1" w14:textId="1E905239"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40" w:type="dxa"/>
          </w:tcPr>
          <w:p w14:paraId="58577363" w14:textId="75EAD0D3" w:rsidR="3B71783A" w:rsidRDefault="3B71783A" w:rsidP="3B71783A">
            <w:pPr>
              <w:rPr>
                <w:rStyle w:val="normaltextrun"/>
                <w:rFonts w:cs="Arial"/>
                <w:sz w:val="16"/>
                <w:szCs w:val="16"/>
              </w:rPr>
            </w:pPr>
            <w:r w:rsidRPr="3B71783A">
              <w:rPr>
                <w:rStyle w:val="normaltextrun"/>
                <w:rFonts w:cs="Arial"/>
                <w:sz w:val="16"/>
                <w:szCs w:val="16"/>
              </w:rPr>
              <w:t>40% clutter density</w:t>
            </w:r>
            <w:r w:rsidR="0508F9AA" w:rsidRPr="3B71783A">
              <w:rPr>
                <w:rStyle w:val="normaltextrun"/>
                <w:rFonts w:cs="Arial"/>
                <w:sz w:val="16"/>
                <w:szCs w:val="16"/>
              </w:rPr>
              <w:t xml:space="preserve"> + sync error</w:t>
            </w:r>
          </w:p>
        </w:tc>
        <w:tc>
          <w:tcPr>
            <w:tcW w:w="724" w:type="dxa"/>
          </w:tcPr>
          <w:p w14:paraId="68F068EA" w14:textId="46793911" w:rsidR="0508F9AA" w:rsidRDefault="0508F9AA" w:rsidP="3B71783A">
            <w:pPr>
              <w:rPr>
                <w:rStyle w:val="normaltextrun"/>
                <w:rFonts w:cs="Arial"/>
                <w:sz w:val="16"/>
                <w:szCs w:val="16"/>
              </w:rPr>
            </w:pPr>
            <w:r w:rsidRPr="3B71783A">
              <w:rPr>
                <w:rStyle w:val="normaltextrun"/>
                <w:rFonts w:cs="Arial"/>
                <w:sz w:val="16"/>
                <w:szCs w:val="16"/>
              </w:rPr>
              <w:t>4</w:t>
            </w:r>
            <w:r w:rsidR="3B71783A" w:rsidRPr="3B71783A">
              <w:rPr>
                <w:rStyle w:val="normaltextrun"/>
                <w:rFonts w:cs="Arial"/>
                <w:sz w:val="16"/>
                <w:szCs w:val="16"/>
              </w:rPr>
              <w:t>0% clutter density</w:t>
            </w:r>
          </w:p>
        </w:tc>
        <w:tc>
          <w:tcPr>
            <w:tcW w:w="700" w:type="dxa"/>
          </w:tcPr>
          <w:p w14:paraId="5723C6D0" w14:textId="245629E7" w:rsidR="782E07A7" w:rsidRDefault="782E07A7" w:rsidP="3B71783A">
            <w:pPr>
              <w:rPr>
                <w:rStyle w:val="normaltextrun"/>
                <w:rFonts w:cs="Arial"/>
                <w:sz w:val="16"/>
                <w:szCs w:val="16"/>
              </w:rPr>
            </w:pPr>
            <w:r w:rsidRPr="3B71783A">
              <w:rPr>
                <w:rStyle w:val="normaltextrun"/>
                <w:rFonts w:cs="Arial"/>
                <w:sz w:val="16"/>
                <w:szCs w:val="16"/>
              </w:rPr>
              <w:t>4</w:t>
            </w:r>
            <w:r w:rsidR="3B71783A" w:rsidRPr="3B71783A">
              <w:rPr>
                <w:rStyle w:val="normaltextrun"/>
                <w:rFonts w:cs="Arial"/>
                <w:sz w:val="16"/>
                <w:szCs w:val="16"/>
              </w:rPr>
              <w:t>0% clutter density</w:t>
            </w:r>
          </w:p>
          <w:p w14:paraId="22CA5F20" w14:textId="1FE294D6" w:rsidR="3B71783A" w:rsidRDefault="3B71783A" w:rsidP="3B71783A">
            <w:pPr>
              <w:rPr>
                <w:rStyle w:val="normaltextrun"/>
                <w:rFonts w:cs="Arial"/>
                <w:sz w:val="16"/>
                <w:szCs w:val="16"/>
              </w:rPr>
            </w:pPr>
          </w:p>
        </w:tc>
        <w:tc>
          <w:tcPr>
            <w:tcW w:w="692" w:type="dxa"/>
          </w:tcPr>
          <w:p w14:paraId="16BCFF8A" w14:textId="557AD224" w:rsidR="3B71783A" w:rsidRDefault="3B71783A" w:rsidP="3B71783A">
            <w:pPr>
              <w:rPr>
                <w:rStyle w:val="normaltextrun"/>
                <w:rFonts w:cs="Arial"/>
                <w:sz w:val="16"/>
                <w:szCs w:val="16"/>
              </w:rPr>
            </w:pPr>
            <w:r w:rsidRPr="3B71783A">
              <w:rPr>
                <w:rStyle w:val="normaltextrun"/>
                <w:rFonts w:cs="Arial"/>
                <w:sz w:val="16"/>
                <w:szCs w:val="16"/>
              </w:rPr>
              <w:t>11K (90%)</w:t>
            </w:r>
          </w:p>
        </w:tc>
        <w:tc>
          <w:tcPr>
            <w:tcW w:w="627" w:type="dxa"/>
          </w:tcPr>
          <w:p w14:paraId="1C509106" w14:textId="432B640B" w:rsidR="3B71783A" w:rsidRDefault="3B71783A" w:rsidP="3B71783A">
            <w:pPr>
              <w:rPr>
                <w:rStyle w:val="normaltextrun"/>
                <w:rFonts w:cs="Arial"/>
                <w:sz w:val="16"/>
                <w:szCs w:val="16"/>
              </w:rPr>
            </w:pPr>
            <w:r w:rsidRPr="3B71783A">
              <w:rPr>
                <w:rStyle w:val="normaltextrun"/>
                <w:rFonts w:cs="Arial"/>
                <w:sz w:val="16"/>
                <w:szCs w:val="16"/>
              </w:rPr>
              <w:t>11K (20%)</w:t>
            </w:r>
          </w:p>
        </w:tc>
        <w:tc>
          <w:tcPr>
            <w:tcW w:w="631" w:type="dxa"/>
          </w:tcPr>
          <w:p w14:paraId="21C9B3CA" w14:textId="46CC86C2" w:rsidR="3B71783A" w:rsidRDefault="3B71783A" w:rsidP="3B71783A">
            <w:pPr>
              <w:rPr>
                <w:rStyle w:val="normaltextrun"/>
                <w:rFonts w:cs="Arial"/>
                <w:sz w:val="16"/>
                <w:szCs w:val="16"/>
              </w:rPr>
            </w:pPr>
            <w:r w:rsidRPr="3B71783A">
              <w:rPr>
                <w:rStyle w:val="normaltextrun"/>
                <w:rFonts w:cs="Arial"/>
                <w:sz w:val="16"/>
                <w:szCs w:val="16"/>
              </w:rPr>
              <w:t>11K (10%)</w:t>
            </w:r>
          </w:p>
        </w:tc>
        <w:tc>
          <w:tcPr>
            <w:tcW w:w="936" w:type="dxa"/>
          </w:tcPr>
          <w:p w14:paraId="60ACC137" w14:textId="57D4E176" w:rsidR="3B71783A" w:rsidRDefault="3B71783A" w:rsidP="3B71783A">
            <w:pPr>
              <w:rPr>
                <w:rStyle w:val="normaltextrun"/>
                <w:rFonts w:cs="Arial"/>
              </w:rPr>
            </w:pPr>
            <w:r w:rsidRPr="3B71783A">
              <w:rPr>
                <w:rStyle w:val="normaltextrun"/>
                <w:rFonts w:cs="Arial"/>
              </w:rPr>
              <w:t>300K</w:t>
            </w:r>
          </w:p>
        </w:tc>
        <w:tc>
          <w:tcPr>
            <w:tcW w:w="1234" w:type="dxa"/>
          </w:tcPr>
          <w:p w14:paraId="16732424" w14:textId="581C5604" w:rsidR="3B71783A" w:rsidRDefault="3B71783A" w:rsidP="3B71783A">
            <w:pPr>
              <w:rPr>
                <w:rStyle w:val="normaltextrun"/>
                <w:rFonts w:cs="Arial"/>
              </w:rPr>
            </w:pPr>
            <w:r w:rsidRPr="3B71783A">
              <w:rPr>
                <w:rStyle w:val="normaltextrun"/>
                <w:rFonts w:cs="Arial"/>
              </w:rPr>
              <w:t>20M</w:t>
            </w:r>
          </w:p>
        </w:tc>
        <w:tc>
          <w:tcPr>
            <w:tcW w:w="1010" w:type="dxa"/>
          </w:tcPr>
          <w:p w14:paraId="6E4B135F" w14:textId="661645AB" w:rsidR="3B71783A" w:rsidRDefault="7B65E9D4" w:rsidP="3B71783A">
            <w:pPr>
              <w:rPr>
                <w:rStyle w:val="normaltextrun"/>
                <w:rFonts w:cs="Arial"/>
              </w:rPr>
            </w:pPr>
            <w:r w:rsidRPr="0E2E90D0">
              <w:rPr>
                <w:rStyle w:val="normaltextrun"/>
                <w:rFonts w:cs="Arial"/>
              </w:rPr>
              <w:t>8.1</w:t>
            </w:r>
          </w:p>
        </w:tc>
      </w:tr>
      <w:tr w:rsidR="3B71783A" w14:paraId="2433389B" w14:textId="77777777" w:rsidTr="0E2E90D0">
        <w:trPr>
          <w:trHeight w:val="300"/>
        </w:trPr>
        <w:tc>
          <w:tcPr>
            <w:tcW w:w="786" w:type="dxa"/>
          </w:tcPr>
          <w:p w14:paraId="48CA5849" w14:textId="698471CD"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803" w:type="dxa"/>
          </w:tcPr>
          <w:p w14:paraId="758E22E4" w14:textId="32D8FFF5"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46" w:type="dxa"/>
          </w:tcPr>
          <w:p w14:paraId="5A5124A0" w14:textId="584AE34B"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740" w:type="dxa"/>
          </w:tcPr>
          <w:p w14:paraId="1BDD6C16" w14:textId="0F75CED9" w:rsidR="3B71783A" w:rsidRDefault="3B71783A" w:rsidP="3B71783A">
            <w:pPr>
              <w:rPr>
                <w:rStyle w:val="normaltextrun"/>
                <w:rFonts w:cs="Arial"/>
                <w:sz w:val="16"/>
                <w:szCs w:val="16"/>
              </w:rPr>
            </w:pPr>
            <w:r w:rsidRPr="3B71783A">
              <w:rPr>
                <w:rStyle w:val="normaltextrun"/>
                <w:rFonts w:cs="Arial"/>
                <w:sz w:val="16"/>
                <w:szCs w:val="16"/>
              </w:rPr>
              <w:t>40% clutter density</w:t>
            </w:r>
            <w:r w:rsidR="7CED618E" w:rsidRPr="3B71783A">
              <w:rPr>
                <w:rStyle w:val="normaltextrun"/>
                <w:rFonts w:cs="Arial"/>
                <w:sz w:val="16"/>
                <w:szCs w:val="16"/>
              </w:rPr>
              <w:t xml:space="preserve"> + sync error</w:t>
            </w:r>
          </w:p>
        </w:tc>
        <w:tc>
          <w:tcPr>
            <w:tcW w:w="724" w:type="dxa"/>
          </w:tcPr>
          <w:p w14:paraId="6222DB77" w14:textId="6A165FFC" w:rsidR="7CED618E" w:rsidRDefault="7CED618E" w:rsidP="3B71783A">
            <w:pPr>
              <w:rPr>
                <w:rStyle w:val="normaltextrun"/>
                <w:rFonts w:cs="Arial"/>
                <w:sz w:val="16"/>
                <w:szCs w:val="16"/>
              </w:rPr>
            </w:pPr>
            <w:r w:rsidRPr="3B71783A">
              <w:rPr>
                <w:rStyle w:val="normaltextrun"/>
                <w:rFonts w:cs="Arial"/>
                <w:sz w:val="16"/>
                <w:szCs w:val="16"/>
              </w:rPr>
              <w:t>4</w:t>
            </w:r>
            <w:r w:rsidR="3B71783A" w:rsidRPr="3B71783A">
              <w:rPr>
                <w:rStyle w:val="normaltextrun"/>
                <w:rFonts w:cs="Arial"/>
                <w:sz w:val="16"/>
                <w:szCs w:val="16"/>
              </w:rPr>
              <w:t>0% clutter density</w:t>
            </w:r>
          </w:p>
        </w:tc>
        <w:tc>
          <w:tcPr>
            <w:tcW w:w="700" w:type="dxa"/>
          </w:tcPr>
          <w:p w14:paraId="4B293AA1" w14:textId="0A267EDC" w:rsidR="3B71783A" w:rsidRDefault="3B71783A" w:rsidP="3B71783A">
            <w:pPr>
              <w:rPr>
                <w:rStyle w:val="normaltextrun"/>
                <w:rFonts w:cs="Arial"/>
                <w:sz w:val="16"/>
                <w:szCs w:val="16"/>
              </w:rPr>
            </w:pPr>
            <w:r w:rsidRPr="3B71783A">
              <w:rPr>
                <w:rStyle w:val="normaltextrun"/>
                <w:rFonts w:cs="Arial"/>
                <w:sz w:val="16"/>
                <w:szCs w:val="16"/>
              </w:rPr>
              <w:t>40% clutter density</w:t>
            </w:r>
            <w:r w:rsidR="65DC1812" w:rsidRPr="3B71783A">
              <w:rPr>
                <w:rStyle w:val="normaltextrun"/>
                <w:rFonts w:cs="Arial"/>
                <w:sz w:val="16"/>
                <w:szCs w:val="16"/>
              </w:rPr>
              <w:t xml:space="preserve"> + sync error</w:t>
            </w:r>
          </w:p>
        </w:tc>
        <w:tc>
          <w:tcPr>
            <w:tcW w:w="692" w:type="dxa"/>
          </w:tcPr>
          <w:p w14:paraId="5B8B1566" w14:textId="557AD224" w:rsidR="3B71783A" w:rsidRDefault="3B71783A" w:rsidP="3B71783A">
            <w:pPr>
              <w:rPr>
                <w:rStyle w:val="normaltextrun"/>
                <w:rFonts w:cs="Arial"/>
                <w:sz w:val="16"/>
                <w:szCs w:val="16"/>
              </w:rPr>
            </w:pPr>
            <w:r w:rsidRPr="3B71783A">
              <w:rPr>
                <w:rStyle w:val="normaltextrun"/>
                <w:rFonts w:cs="Arial"/>
                <w:sz w:val="16"/>
                <w:szCs w:val="16"/>
              </w:rPr>
              <w:t>11K (90%)</w:t>
            </w:r>
          </w:p>
        </w:tc>
        <w:tc>
          <w:tcPr>
            <w:tcW w:w="627" w:type="dxa"/>
          </w:tcPr>
          <w:p w14:paraId="16096275" w14:textId="74696BEA" w:rsidR="3B71783A" w:rsidRDefault="3B71783A" w:rsidP="3B71783A">
            <w:pPr>
              <w:rPr>
                <w:rStyle w:val="normaltextrun"/>
                <w:rFonts w:cs="Arial"/>
                <w:sz w:val="16"/>
                <w:szCs w:val="16"/>
              </w:rPr>
            </w:pPr>
            <w:r w:rsidRPr="3B71783A">
              <w:rPr>
                <w:rStyle w:val="normaltextrun"/>
                <w:rFonts w:cs="Arial"/>
                <w:sz w:val="16"/>
                <w:szCs w:val="16"/>
              </w:rPr>
              <w:t>11k (20%)</w:t>
            </w:r>
          </w:p>
        </w:tc>
        <w:tc>
          <w:tcPr>
            <w:tcW w:w="631" w:type="dxa"/>
          </w:tcPr>
          <w:p w14:paraId="7C8F3CDA" w14:textId="67EB9F29" w:rsidR="3B71783A" w:rsidRDefault="3B71783A" w:rsidP="3B71783A">
            <w:pPr>
              <w:rPr>
                <w:rStyle w:val="normaltextrun"/>
                <w:rFonts w:cs="Arial"/>
                <w:sz w:val="16"/>
                <w:szCs w:val="16"/>
              </w:rPr>
            </w:pPr>
            <w:r w:rsidRPr="3B71783A">
              <w:rPr>
                <w:rStyle w:val="normaltextrun"/>
                <w:rFonts w:cs="Arial"/>
                <w:sz w:val="16"/>
                <w:szCs w:val="16"/>
              </w:rPr>
              <w:t>11K (10%)</w:t>
            </w:r>
          </w:p>
        </w:tc>
        <w:tc>
          <w:tcPr>
            <w:tcW w:w="936" w:type="dxa"/>
          </w:tcPr>
          <w:p w14:paraId="6BC2F98A" w14:textId="1E515313" w:rsidR="3B71783A" w:rsidRDefault="3B71783A" w:rsidP="3B71783A">
            <w:pPr>
              <w:rPr>
                <w:rStyle w:val="normaltextrun"/>
                <w:rFonts w:cs="Arial"/>
              </w:rPr>
            </w:pPr>
            <w:r w:rsidRPr="3B71783A">
              <w:rPr>
                <w:rStyle w:val="normaltextrun"/>
                <w:rFonts w:cs="Arial"/>
              </w:rPr>
              <w:t>300K</w:t>
            </w:r>
          </w:p>
        </w:tc>
        <w:tc>
          <w:tcPr>
            <w:tcW w:w="1234" w:type="dxa"/>
          </w:tcPr>
          <w:p w14:paraId="3079D069" w14:textId="20C8054E" w:rsidR="3B71783A" w:rsidRDefault="3B71783A" w:rsidP="3B71783A">
            <w:pPr>
              <w:rPr>
                <w:rStyle w:val="normaltextrun"/>
                <w:rFonts w:cs="Arial"/>
              </w:rPr>
            </w:pPr>
            <w:r w:rsidRPr="3B71783A">
              <w:rPr>
                <w:rStyle w:val="normaltextrun"/>
                <w:rFonts w:cs="Arial"/>
              </w:rPr>
              <w:t>20M</w:t>
            </w:r>
          </w:p>
        </w:tc>
        <w:tc>
          <w:tcPr>
            <w:tcW w:w="1010" w:type="dxa"/>
          </w:tcPr>
          <w:p w14:paraId="3CB93E9A" w14:textId="1AE7EC6C" w:rsidR="3B71783A" w:rsidRDefault="198CC2D4" w:rsidP="3B71783A">
            <w:pPr>
              <w:rPr>
                <w:rStyle w:val="normaltextrun"/>
                <w:rFonts w:cs="Arial"/>
              </w:rPr>
            </w:pPr>
            <w:r w:rsidRPr="0E2E90D0">
              <w:rPr>
                <w:rStyle w:val="normaltextrun"/>
                <w:rFonts w:cs="Arial"/>
              </w:rPr>
              <w:t>14.99</w:t>
            </w:r>
          </w:p>
        </w:tc>
      </w:tr>
    </w:tbl>
    <w:p w14:paraId="7415CAD0" w14:textId="210D643D" w:rsidR="0E2E90D0" w:rsidRDefault="0E2E90D0"/>
    <w:p w14:paraId="462BC187" w14:textId="298FE600" w:rsidR="3B71783A" w:rsidRDefault="3B71783A" w:rsidP="3B71783A">
      <w:pPr>
        <w:jc w:val="both"/>
        <w:rPr>
          <w:rStyle w:val="normaltextrun"/>
          <w:rFonts w:cs="Arial"/>
        </w:rPr>
      </w:pPr>
    </w:p>
    <w:p w14:paraId="582214B6" w14:textId="120346CA" w:rsidR="4B27CA09" w:rsidRDefault="4B27CA09" w:rsidP="30298564">
      <w:pPr>
        <w:pStyle w:val="Heading4"/>
        <w:spacing w:line="259" w:lineRule="auto"/>
        <w:rPr>
          <w:lang w:val="en-US"/>
        </w:rPr>
      </w:pPr>
      <w:r w:rsidRPr="30298564">
        <w:rPr>
          <w:lang w:val="en-US"/>
        </w:rPr>
        <w:t>Performance evaluation on scenarios with mixed dataset.</w:t>
      </w:r>
    </w:p>
    <w:p w14:paraId="519BE4DC" w14:textId="44C6133D" w:rsidR="64A3F549" w:rsidRDefault="64A3F549" w:rsidP="30298564">
      <w:pPr>
        <w:spacing w:line="259" w:lineRule="auto"/>
        <w:jc w:val="both"/>
        <w:rPr>
          <w:lang w:val="en-US"/>
        </w:rPr>
      </w:pPr>
      <w:r w:rsidRPr="30298564">
        <w:rPr>
          <w:lang w:val="en-US"/>
        </w:rPr>
        <w:t>To verify the impact of the fine-tuning used in this evaluation, an extra evaluation is performed on a mixed dataset between dataset generated in scenario 3 and scenario 1. The outcomes of this combination in terms of 90</w:t>
      </w:r>
      <w:r w:rsidRPr="30298564">
        <w:rPr>
          <w:vertAlign w:val="superscript"/>
          <w:lang w:val="en-US"/>
        </w:rPr>
        <w:t>th</w:t>
      </w:r>
      <w:r w:rsidRPr="30298564">
        <w:rPr>
          <w:lang w:val="en-US"/>
        </w:rPr>
        <w:t xml:space="preserve"> percentile of the CDF is shared in Table </w:t>
      </w:r>
      <w:r w:rsidR="006A6D03">
        <w:rPr>
          <w:lang w:val="en-US"/>
        </w:rPr>
        <w:t>12</w:t>
      </w:r>
      <w:r w:rsidRPr="30298564">
        <w:rPr>
          <w:lang w:val="en-US"/>
        </w:rPr>
        <w:t xml:space="preserve">. Here, the performance of </w:t>
      </w:r>
      <w:r w:rsidR="203AD2D2" w:rsidRPr="30298564">
        <w:rPr>
          <w:lang w:val="en-US"/>
        </w:rPr>
        <w:t>mixed dataset and the isolated dataset generated in scenario 3 indicates a similar performance. However, using a mixed dataset provides a better generalization when both datasets a</w:t>
      </w:r>
      <w:r w:rsidR="7165858A" w:rsidRPr="30298564">
        <w:rPr>
          <w:lang w:val="en-US"/>
        </w:rPr>
        <w:t xml:space="preserve">re evaluated in an </w:t>
      </w:r>
      <w:r w:rsidR="00DE6821" w:rsidRPr="30298564">
        <w:rPr>
          <w:lang w:val="en-US"/>
        </w:rPr>
        <w:t>isolated</w:t>
      </w:r>
      <w:r w:rsidR="7165858A" w:rsidRPr="30298564">
        <w:rPr>
          <w:lang w:val="en-US"/>
        </w:rPr>
        <w:t xml:space="preserve"> manner. </w:t>
      </w:r>
    </w:p>
    <w:p w14:paraId="193922E0" w14:textId="77777777" w:rsidR="004922A9" w:rsidRDefault="004922A9" w:rsidP="30298564">
      <w:pPr>
        <w:spacing w:line="259" w:lineRule="auto"/>
        <w:jc w:val="both"/>
        <w:rPr>
          <w:lang w:val="en-US"/>
        </w:rPr>
      </w:pPr>
    </w:p>
    <w:p w14:paraId="1152EF81" w14:textId="7DDCDBC8" w:rsidR="4B27CA09" w:rsidRDefault="4B27CA09" w:rsidP="00A72E9C">
      <w:pPr>
        <w:jc w:val="both"/>
        <w:rPr>
          <w:b/>
          <w:bCs/>
        </w:rPr>
      </w:pPr>
      <w:r w:rsidRPr="459C5411">
        <w:rPr>
          <w:b/>
          <w:bCs/>
        </w:rPr>
        <w:t xml:space="preserve">Table </w:t>
      </w:r>
      <w:r w:rsidR="006A6D03">
        <w:rPr>
          <w:b/>
          <w:bCs/>
        </w:rPr>
        <w:t>12</w:t>
      </w:r>
      <w:r w:rsidRPr="459C5411">
        <w:rPr>
          <w:b/>
          <w:bCs/>
        </w:rPr>
        <w:t xml:space="preserve">. Evaluation results for AI/ML model deployed on UE-side, with model generalization, considering different clutter parameters without fine-tuning. A mixed dataset between 40% </w:t>
      </w:r>
      <w:r w:rsidR="43174313" w:rsidRPr="459C5411">
        <w:rPr>
          <w:b/>
          <w:bCs/>
        </w:rPr>
        <w:t xml:space="preserve">with and without network sync error </w:t>
      </w:r>
      <w:r w:rsidRPr="459C5411">
        <w:rPr>
          <w:b/>
          <w:bCs/>
        </w:rPr>
        <w:t>is considered.</w:t>
      </w:r>
    </w:p>
    <w:tbl>
      <w:tblPr>
        <w:tblStyle w:val="TableGrid"/>
        <w:tblW w:w="0" w:type="auto"/>
        <w:tblLook w:val="06A0" w:firstRow="1" w:lastRow="0" w:firstColumn="1" w:lastColumn="0" w:noHBand="1" w:noVBand="1"/>
      </w:tblPr>
      <w:tblGrid>
        <w:gridCol w:w="905"/>
        <w:gridCol w:w="920"/>
        <w:gridCol w:w="920"/>
        <w:gridCol w:w="928"/>
        <w:gridCol w:w="733"/>
        <w:gridCol w:w="745"/>
        <w:gridCol w:w="700"/>
        <w:gridCol w:w="1215"/>
        <w:gridCol w:w="1328"/>
        <w:gridCol w:w="1235"/>
      </w:tblGrid>
      <w:tr w:rsidR="3B71783A" w14:paraId="549895AE" w14:textId="77777777" w:rsidTr="0E2E90D0">
        <w:trPr>
          <w:trHeight w:val="1080"/>
        </w:trPr>
        <w:tc>
          <w:tcPr>
            <w:tcW w:w="905" w:type="dxa"/>
          </w:tcPr>
          <w:p w14:paraId="04972605" w14:textId="3D34D835" w:rsidR="3B71783A" w:rsidRDefault="3B71783A" w:rsidP="3B71783A">
            <w:pPr>
              <w:rPr>
                <w:rStyle w:val="normaltextrun"/>
                <w:rFonts w:cs="Arial"/>
                <w:b/>
                <w:bCs/>
                <w:sz w:val="16"/>
                <w:szCs w:val="16"/>
              </w:rPr>
            </w:pPr>
            <w:r w:rsidRPr="3B71783A">
              <w:rPr>
                <w:rStyle w:val="normaltextrun"/>
                <w:rFonts w:cs="Arial"/>
                <w:b/>
                <w:bCs/>
                <w:sz w:val="16"/>
                <w:szCs w:val="16"/>
              </w:rPr>
              <w:t>Model input</w:t>
            </w:r>
          </w:p>
        </w:tc>
        <w:tc>
          <w:tcPr>
            <w:tcW w:w="920" w:type="dxa"/>
          </w:tcPr>
          <w:p w14:paraId="46B41E46" w14:textId="04C13AE0" w:rsidR="3B71783A" w:rsidRDefault="3B71783A" w:rsidP="3B71783A">
            <w:pPr>
              <w:rPr>
                <w:rStyle w:val="normaltextrun"/>
                <w:rFonts w:cs="Arial"/>
                <w:b/>
                <w:bCs/>
                <w:sz w:val="16"/>
                <w:szCs w:val="16"/>
              </w:rPr>
            </w:pPr>
            <w:r w:rsidRPr="3B71783A">
              <w:rPr>
                <w:rStyle w:val="normaltextrun"/>
                <w:rFonts w:cs="Arial"/>
                <w:b/>
                <w:bCs/>
                <w:sz w:val="16"/>
                <w:szCs w:val="16"/>
              </w:rPr>
              <w:t>Model output</w:t>
            </w:r>
          </w:p>
        </w:tc>
        <w:tc>
          <w:tcPr>
            <w:tcW w:w="920" w:type="dxa"/>
          </w:tcPr>
          <w:p w14:paraId="549701F8" w14:textId="3831DC9F" w:rsidR="3B71783A" w:rsidRDefault="3B71783A" w:rsidP="3B71783A">
            <w:pPr>
              <w:rPr>
                <w:rStyle w:val="normaltextrun"/>
                <w:rFonts w:cs="Arial"/>
                <w:b/>
                <w:bCs/>
                <w:sz w:val="16"/>
                <w:szCs w:val="16"/>
              </w:rPr>
            </w:pPr>
            <w:r w:rsidRPr="3B71783A">
              <w:rPr>
                <w:rStyle w:val="normaltextrun"/>
                <w:rFonts w:cs="Arial"/>
                <w:b/>
                <w:bCs/>
                <w:sz w:val="16"/>
                <w:szCs w:val="16"/>
              </w:rPr>
              <w:t>Label</w:t>
            </w:r>
          </w:p>
        </w:tc>
        <w:tc>
          <w:tcPr>
            <w:tcW w:w="1661" w:type="dxa"/>
            <w:gridSpan w:val="2"/>
          </w:tcPr>
          <w:p w14:paraId="3D5A86F7" w14:textId="0EF000D2" w:rsidR="3B71783A" w:rsidRDefault="3B71783A" w:rsidP="3B71783A">
            <w:pPr>
              <w:rPr>
                <w:rStyle w:val="normaltextrun"/>
                <w:rFonts w:cs="Arial"/>
                <w:b/>
                <w:bCs/>
                <w:sz w:val="16"/>
                <w:szCs w:val="16"/>
              </w:rPr>
            </w:pPr>
            <w:r w:rsidRPr="3B71783A">
              <w:rPr>
                <w:rStyle w:val="normaltextrun"/>
                <w:rFonts w:cs="Arial"/>
                <w:b/>
                <w:bCs/>
                <w:sz w:val="16"/>
                <w:szCs w:val="16"/>
              </w:rPr>
              <w:t>Settings (e.g., drops, clutter params, mix)</w:t>
            </w:r>
          </w:p>
        </w:tc>
        <w:tc>
          <w:tcPr>
            <w:tcW w:w="1445" w:type="dxa"/>
            <w:gridSpan w:val="2"/>
          </w:tcPr>
          <w:p w14:paraId="6513144C" w14:textId="08C5A078" w:rsidR="3B71783A" w:rsidRDefault="3B71783A" w:rsidP="3B71783A">
            <w:pPr>
              <w:rPr>
                <w:rStyle w:val="normaltextrun"/>
                <w:rFonts w:cs="Arial"/>
                <w:b/>
                <w:bCs/>
                <w:sz w:val="16"/>
                <w:szCs w:val="16"/>
              </w:rPr>
            </w:pPr>
            <w:r w:rsidRPr="3B71783A">
              <w:rPr>
                <w:rStyle w:val="normaltextrun"/>
                <w:rFonts w:cs="Arial"/>
                <w:b/>
                <w:bCs/>
                <w:sz w:val="16"/>
                <w:szCs w:val="16"/>
              </w:rPr>
              <w:t>Dataset size</w:t>
            </w:r>
          </w:p>
        </w:tc>
        <w:tc>
          <w:tcPr>
            <w:tcW w:w="2543" w:type="dxa"/>
            <w:gridSpan w:val="2"/>
          </w:tcPr>
          <w:p w14:paraId="4FE310A4" w14:textId="041160BC" w:rsidR="3B71783A" w:rsidRDefault="3B71783A" w:rsidP="3B71783A">
            <w:pPr>
              <w:rPr>
                <w:rStyle w:val="normaltextrun"/>
                <w:rFonts w:cs="Arial"/>
                <w:b/>
                <w:bCs/>
                <w:sz w:val="16"/>
                <w:szCs w:val="16"/>
              </w:rPr>
            </w:pPr>
            <w:r w:rsidRPr="3B71783A">
              <w:rPr>
                <w:rStyle w:val="normaltextrun"/>
                <w:rFonts w:cs="Arial"/>
                <w:b/>
                <w:bCs/>
                <w:sz w:val="16"/>
                <w:szCs w:val="16"/>
              </w:rPr>
              <w:t>AI/ML complexity</w:t>
            </w:r>
          </w:p>
        </w:tc>
        <w:tc>
          <w:tcPr>
            <w:tcW w:w="1235" w:type="dxa"/>
          </w:tcPr>
          <w:p w14:paraId="620D6267" w14:textId="11C8536B" w:rsidR="3B71783A" w:rsidRDefault="3B71783A" w:rsidP="3B71783A">
            <w:pPr>
              <w:rPr>
                <w:rStyle w:val="normaltextrun"/>
                <w:rFonts w:cs="Arial"/>
                <w:b/>
                <w:bCs/>
                <w:sz w:val="16"/>
                <w:szCs w:val="16"/>
              </w:rPr>
            </w:pPr>
            <w:r w:rsidRPr="3B71783A">
              <w:rPr>
                <w:rStyle w:val="normaltextrun"/>
                <w:rFonts w:cs="Arial"/>
                <w:b/>
                <w:bCs/>
                <w:sz w:val="16"/>
                <w:szCs w:val="16"/>
              </w:rPr>
              <w:t>Horizontal pos., accuracy at CDF=90% (m)</w:t>
            </w:r>
          </w:p>
        </w:tc>
      </w:tr>
      <w:tr w:rsidR="3B71783A" w14:paraId="2FF2EC21" w14:textId="77777777" w:rsidTr="0E2E90D0">
        <w:trPr>
          <w:trHeight w:val="300"/>
        </w:trPr>
        <w:tc>
          <w:tcPr>
            <w:tcW w:w="905" w:type="dxa"/>
          </w:tcPr>
          <w:p w14:paraId="3207AFEC" w14:textId="77777777" w:rsidR="3B71783A" w:rsidRDefault="3B71783A"/>
        </w:tc>
        <w:tc>
          <w:tcPr>
            <w:tcW w:w="920" w:type="dxa"/>
          </w:tcPr>
          <w:p w14:paraId="3917808E" w14:textId="77777777" w:rsidR="3B71783A" w:rsidRDefault="3B71783A"/>
        </w:tc>
        <w:tc>
          <w:tcPr>
            <w:tcW w:w="920" w:type="dxa"/>
          </w:tcPr>
          <w:p w14:paraId="0BF811F5" w14:textId="77777777" w:rsidR="3B71783A" w:rsidRDefault="3B71783A"/>
        </w:tc>
        <w:tc>
          <w:tcPr>
            <w:tcW w:w="928" w:type="dxa"/>
          </w:tcPr>
          <w:p w14:paraId="0920CE97" w14:textId="0933321E" w:rsidR="3B71783A" w:rsidRDefault="3B71783A" w:rsidP="3B71783A">
            <w:pPr>
              <w:rPr>
                <w:rStyle w:val="normaltextrun"/>
                <w:rFonts w:cs="Arial"/>
                <w:sz w:val="16"/>
                <w:szCs w:val="16"/>
              </w:rPr>
            </w:pPr>
            <w:r w:rsidRPr="3B71783A">
              <w:rPr>
                <w:rStyle w:val="normaltextrun"/>
                <w:rFonts w:cs="Arial"/>
                <w:sz w:val="16"/>
                <w:szCs w:val="16"/>
              </w:rPr>
              <w:t>train</w:t>
            </w:r>
          </w:p>
        </w:tc>
        <w:tc>
          <w:tcPr>
            <w:tcW w:w="733" w:type="dxa"/>
          </w:tcPr>
          <w:p w14:paraId="4A5D2D4E" w14:textId="2D1B2EA3" w:rsidR="3B71783A" w:rsidRDefault="3B71783A" w:rsidP="3B71783A">
            <w:pPr>
              <w:rPr>
                <w:rStyle w:val="normaltextrun"/>
                <w:rFonts w:cs="Arial"/>
                <w:sz w:val="16"/>
                <w:szCs w:val="16"/>
              </w:rPr>
            </w:pPr>
            <w:r w:rsidRPr="3B71783A">
              <w:rPr>
                <w:rStyle w:val="normaltextrun"/>
                <w:rFonts w:cs="Arial"/>
                <w:sz w:val="16"/>
                <w:szCs w:val="16"/>
              </w:rPr>
              <w:t>test</w:t>
            </w:r>
          </w:p>
        </w:tc>
        <w:tc>
          <w:tcPr>
            <w:tcW w:w="745" w:type="dxa"/>
          </w:tcPr>
          <w:p w14:paraId="1401E8EB" w14:textId="76598BFD" w:rsidR="3B71783A" w:rsidRDefault="3B71783A" w:rsidP="3B71783A">
            <w:pPr>
              <w:rPr>
                <w:rStyle w:val="normaltextrun"/>
                <w:rFonts w:cs="Arial"/>
                <w:sz w:val="16"/>
                <w:szCs w:val="16"/>
              </w:rPr>
            </w:pPr>
            <w:r w:rsidRPr="3B71783A">
              <w:rPr>
                <w:rStyle w:val="normaltextrun"/>
                <w:rFonts w:cs="Arial"/>
                <w:sz w:val="16"/>
                <w:szCs w:val="16"/>
              </w:rPr>
              <w:t>train</w:t>
            </w:r>
          </w:p>
        </w:tc>
        <w:tc>
          <w:tcPr>
            <w:tcW w:w="700" w:type="dxa"/>
          </w:tcPr>
          <w:p w14:paraId="7B21E764" w14:textId="76E4E569" w:rsidR="3B71783A" w:rsidRDefault="3B71783A" w:rsidP="3B71783A">
            <w:pPr>
              <w:rPr>
                <w:rStyle w:val="normaltextrun"/>
                <w:rFonts w:cs="Arial"/>
                <w:sz w:val="16"/>
                <w:szCs w:val="16"/>
              </w:rPr>
            </w:pPr>
            <w:r w:rsidRPr="3B71783A">
              <w:rPr>
                <w:rStyle w:val="normaltextrun"/>
                <w:rFonts w:cs="Arial"/>
                <w:sz w:val="16"/>
                <w:szCs w:val="16"/>
              </w:rPr>
              <w:t>test</w:t>
            </w:r>
          </w:p>
        </w:tc>
        <w:tc>
          <w:tcPr>
            <w:tcW w:w="1215" w:type="dxa"/>
          </w:tcPr>
          <w:p w14:paraId="31937912" w14:textId="33CD334D" w:rsidR="3B71783A" w:rsidRDefault="3B71783A" w:rsidP="3B71783A">
            <w:pPr>
              <w:rPr>
                <w:rStyle w:val="normaltextrun"/>
                <w:rFonts w:cs="Arial"/>
                <w:sz w:val="16"/>
                <w:szCs w:val="16"/>
              </w:rPr>
            </w:pPr>
            <w:r w:rsidRPr="3B71783A">
              <w:rPr>
                <w:rStyle w:val="normaltextrun"/>
                <w:rFonts w:cs="Arial"/>
                <w:sz w:val="16"/>
                <w:szCs w:val="16"/>
              </w:rPr>
              <w:t>Model complexity</w:t>
            </w:r>
          </w:p>
        </w:tc>
        <w:tc>
          <w:tcPr>
            <w:tcW w:w="1328" w:type="dxa"/>
          </w:tcPr>
          <w:p w14:paraId="0F4B7B5F" w14:textId="1E4414E5" w:rsidR="3B71783A" w:rsidRDefault="3B71783A" w:rsidP="3B71783A">
            <w:pPr>
              <w:rPr>
                <w:rStyle w:val="normaltextrun"/>
                <w:rFonts w:cs="Arial"/>
                <w:sz w:val="16"/>
                <w:szCs w:val="16"/>
              </w:rPr>
            </w:pPr>
            <w:r w:rsidRPr="3B71783A">
              <w:rPr>
                <w:rStyle w:val="normaltextrun"/>
                <w:rFonts w:cs="Arial"/>
                <w:sz w:val="16"/>
                <w:szCs w:val="16"/>
              </w:rPr>
              <w:t>Computational complexity</w:t>
            </w:r>
          </w:p>
        </w:tc>
        <w:tc>
          <w:tcPr>
            <w:tcW w:w="1235" w:type="dxa"/>
          </w:tcPr>
          <w:p w14:paraId="37AAE9A2" w14:textId="52AE4B73" w:rsidR="3B71783A" w:rsidRDefault="3B71783A" w:rsidP="3B71783A">
            <w:pPr>
              <w:rPr>
                <w:rStyle w:val="normaltextrun"/>
                <w:rFonts w:cs="Arial"/>
                <w:sz w:val="16"/>
                <w:szCs w:val="16"/>
              </w:rPr>
            </w:pPr>
            <w:r w:rsidRPr="3B71783A">
              <w:rPr>
                <w:rStyle w:val="normaltextrun"/>
                <w:rFonts w:cs="Arial"/>
                <w:sz w:val="16"/>
                <w:szCs w:val="16"/>
              </w:rPr>
              <w:t>AI/ML</w:t>
            </w:r>
          </w:p>
        </w:tc>
      </w:tr>
      <w:tr w:rsidR="3B71783A" w14:paraId="47A3CB8E" w14:textId="77777777" w:rsidTr="0E2E90D0">
        <w:trPr>
          <w:trHeight w:val="300"/>
        </w:trPr>
        <w:tc>
          <w:tcPr>
            <w:tcW w:w="905" w:type="dxa"/>
          </w:tcPr>
          <w:p w14:paraId="2F02A772" w14:textId="62336798"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920" w:type="dxa"/>
          </w:tcPr>
          <w:p w14:paraId="1FD664AD" w14:textId="48F46B57"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0" w:type="dxa"/>
          </w:tcPr>
          <w:p w14:paraId="030152DC" w14:textId="1E905239"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8" w:type="dxa"/>
          </w:tcPr>
          <w:p w14:paraId="558EF6AB" w14:textId="23BF31E9" w:rsidR="3B71783A" w:rsidRDefault="3B71783A" w:rsidP="3B71783A">
            <w:pPr>
              <w:rPr>
                <w:rStyle w:val="normaltextrun"/>
                <w:rFonts w:cs="Arial"/>
                <w:sz w:val="16"/>
                <w:szCs w:val="16"/>
              </w:rPr>
            </w:pPr>
            <w:r w:rsidRPr="3B71783A">
              <w:rPr>
                <w:rStyle w:val="normaltextrun"/>
                <w:rFonts w:cs="Arial"/>
                <w:sz w:val="16"/>
                <w:szCs w:val="16"/>
              </w:rPr>
              <w:t>Mixed</w:t>
            </w:r>
            <w:r w:rsidR="19EFE1F8" w:rsidRPr="3B71783A">
              <w:rPr>
                <w:rStyle w:val="normaltextrun"/>
                <w:rFonts w:cs="Arial"/>
                <w:sz w:val="16"/>
                <w:szCs w:val="16"/>
              </w:rPr>
              <w:t xml:space="preserve"> </w:t>
            </w:r>
            <w:r w:rsidRPr="3B71783A">
              <w:rPr>
                <w:rStyle w:val="normaltextrun"/>
                <w:rFonts w:cs="Arial"/>
                <w:sz w:val="16"/>
                <w:szCs w:val="16"/>
              </w:rPr>
              <w:t>40%</w:t>
            </w:r>
            <w:r w:rsidR="05522788" w:rsidRPr="3B71783A">
              <w:rPr>
                <w:rStyle w:val="normaltextrun"/>
                <w:rFonts w:cs="Arial"/>
                <w:sz w:val="16"/>
                <w:szCs w:val="16"/>
              </w:rPr>
              <w:t xml:space="preserve"> + sync error</w:t>
            </w:r>
            <w:r w:rsidRPr="3B71783A">
              <w:rPr>
                <w:rStyle w:val="normaltextrun"/>
                <w:rFonts w:cs="Arial"/>
                <w:sz w:val="16"/>
                <w:szCs w:val="16"/>
              </w:rPr>
              <w:t xml:space="preserve"> and </w:t>
            </w:r>
            <w:r w:rsidR="59056C68" w:rsidRPr="3B71783A">
              <w:rPr>
                <w:rStyle w:val="normaltextrun"/>
                <w:rFonts w:cs="Arial"/>
                <w:sz w:val="16"/>
                <w:szCs w:val="16"/>
              </w:rPr>
              <w:t>4</w:t>
            </w:r>
            <w:r w:rsidRPr="3B71783A">
              <w:rPr>
                <w:rStyle w:val="normaltextrun"/>
                <w:rFonts w:cs="Arial"/>
                <w:sz w:val="16"/>
                <w:szCs w:val="16"/>
              </w:rPr>
              <w:t>0% clutter density</w:t>
            </w:r>
            <w:r w:rsidR="5F6C02CC" w:rsidRPr="3B71783A">
              <w:rPr>
                <w:rStyle w:val="normaltextrun"/>
                <w:rFonts w:cs="Arial"/>
                <w:sz w:val="16"/>
                <w:szCs w:val="16"/>
              </w:rPr>
              <w:t xml:space="preserve"> without sync error</w:t>
            </w:r>
          </w:p>
        </w:tc>
        <w:tc>
          <w:tcPr>
            <w:tcW w:w="733" w:type="dxa"/>
          </w:tcPr>
          <w:p w14:paraId="73B53CD9" w14:textId="71A2E073" w:rsidR="3B71783A" w:rsidRDefault="3B71783A" w:rsidP="3B71783A">
            <w:pPr>
              <w:rPr>
                <w:rStyle w:val="normaltextrun"/>
                <w:rFonts w:cs="Arial"/>
                <w:sz w:val="16"/>
                <w:szCs w:val="16"/>
              </w:rPr>
            </w:pPr>
            <w:r w:rsidRPr="61A8573C">
              <w:rPr>
                <w:rStyle w:val="normaltextrun"/>
                <w:rFonts w:cs="Arial"/>
                <w:sz w:val="16"/>
                <w:szCs w:val="16"/>
              </w:rPr>
              <w:t>Mixed 40%</w:t>
            </w:r>
            <w:r w:rsidR="32085AA0" w:rsidRPr="61A8573C">
              <w:rPr>
                <w:rStyle w:val="normaltextrun"/>
                <w:rFonts w:cs="Arial"/>
                <w:sz w:val="16"/>
                <w:szCs w:val="16"/>
              </w:rPr>
              <w:t xml:space="preserve"> + sync error</w:t>
            </w:r>
            <w:r w:rsidRPr="61A8573C">
              <w:rPr>
                <w:rStyle w:val="normaltextrun"/>
                <w:rFonts w:cs="Arial"/>
                <w:sz w:val="16"/>
                <w:szCs w:val="16"/>
              </w:rPr>
              <w:t xml:space="preserve"> and </w:t>
            </w:r>
            <w:r w:rsidR="30112AF5" w:rsidRPr="61A8573C">
              <w:rPr>
                <w:rStyle w:val="normaltextrun"/>
                <w:rFonts w:cs="Arial"/>
                <w:sz w:val="16"/>
                <w:szCs w:val="16"/>
              </w:rPr>
              <w:t>4</w:t>
            </w:r>
            <w:r w:rsidRPr="61A8573C">
              <w:rPr>
                <w:rStyle w:val="normaltextrun"/>
                <w:rFonts w:cs="Arial"/>
                <w:sz w:val="16"/>
                <w:szCs w:val="16"/>
              </w:rPr>
              <w:t>0% clutter density</w:t>
            </w:r>
            <w:r w:rsidR="5880E42F" w:rsidRPr="61A8573C">
              <w:rPr>
                <w:rStyle w:val="normaltextrun"/>
                <w:rFonts w:cs="Arial"/>
                <w:sz w:val="16"/>
                <w:szCs w:val="16"/>
              </w:rPr>
              <w:t xml:space="preserve"> </w:t>
            </w:r>
            <w:r w:rsidR="5D0437A2" w:rsidRPr="61A8573C">
              <w:rPr>
                <w:rStyle w:val="normaltextrun"/>
                <w:rFonts w:cs="Arial"/>
                <w:sz w:val="16"/>
                <w:szCs w:val="16"/>
              </w:rPr>
              <w:t>without sync error</w:t>
            </w:r>
          </w:p>
        </w:tc>
        <w:tc>
          <w:tcPr>
            <w:tcW w:w="745" w:type="dxa"/>
          </w:tcPr>
          <w:p w14:paraId="1CCA7445" w14:textId="5D49F402" w:rsidR="3B71783A" w:rsidRDefault="3B71783A" w:rsidP="3B71783A">
            <w:pPr>
              <w:rPr>
                <w:rStyle w:val="normaltextrun"/>
                <w:rFonts w:cs="Arial"/>
                <w:sz w:val="16"/>
                <w:szCs w:val="16"/>
              </w:rPr>
            </w:pPr>
            <w:r w:rsidRPr="3B71783A">
              <w:rPr>
                <w:rStyle w:val="normaltextrun"/>
                <w:rFonts w:cs="Arial"/>
                <w:sz w:val="16"/>
                <w:szCs w:val="16"/>
              </w:rPr>
              <w:t>22K (90%)</w:t>
            </w:r>
          </w:p>
        </w:tc>
        <w:tc>
          <w:tcPr>
            <w:tcW w:w="700" w:type="dxa"/>
          </w:tcPr>
          <w:p w14:paraId="023BA6CE" w14:textId="6C67B853" w:rsidR="3B71783A" w:rsidRDefault="3B71783A" w:rsidP="3B71783A">
            <w:pPr>
              <w:rPr>
                <w:rStyle w:val="normaltextrun"/>
                <w:rFonts w:cs="Arial"/>
                <w:sz w:val="16"/>
                <w:szCs w:val="16"/>
              </w:rPr>
            </w:pPr>
            <w:r w:rsidRPr="3B71783A">
              <w:rPr>
                <w:rStyle w:val="normaltextrun"/>
                <w:rFonts w:cs="Arial"/>
                <w:sz w:val="16"/>
                <w:szCs w:val="16"/>
              </w:rPr>
              <w:t>22K (10%)</w:t>
            </w:r>
          </w:p>
        </w:tc>
        <w:tc>
          <w:tcPr>
            <w:tcW w:w="1215" w:type="dxa"/>
          </w:tcPr>
          <w:p w14:paraId="324DD3BF" w14:textId="02597C7E" w:rsidR="3B71783A" w:rsidRDefault="3B71783A" w:rsidP="3B71783A">
            <w:pPr>
              <w:rPr>
                <w:rStyle w:val="normaltextrun"/>
                <w:rFonts w:cs="Arial"/>
              </w:rPr>
            </w:pPr>
            <w:r w:rsidRPr="3B71783A">
              <w:rPr>
                <w:rStyle w:val="normaltextrun"/>
                <w:rFonts w:cs="Arial"/>
              </w:rPr>
              <w:t>300K</w:t>
            </w:r>
          </w:p>
        </w:tc>
        <w:tc>
          <w:tcPr>
            <w:tcW w:w="1328" w:type="dxa"/>
          </w:tcPr>
          <w:p w14:paraId="63561D9B" w14:textId="5BEDECF4" w:rsidR="3B71783A" w:rsidRDefault="3B71783A" w:rsidP="3B71783A">
            <w:pPr>
              <w:rPr>
                <w:rStyle w:val="normaltextrun"/>
                <w:rFonts w:cs="Arial"/>
              </w:rPr>
            </w:pPr>
            <w:r w:rsidRPr="3B71783A">
              <w:rPr>
                <w:rStyle w:val="normaltextrun"/>
                <w:rFonts w:cs="Arial"/>
              </w:rPr>
              <w:t>20M</w:t>
            </w:r>
          </w:p>
        </w:tc>
        <w:tc>
          <w:tcPr>
            <w:tcW w:w="1235" w:type="dxa"/>
          </w:tcPr>
          <w:p w14:paraId="323ACD0A" w14:textId="14B5DE31" w:rsidR="3B71783A" w:rsidRDefault="3E74A0D6" w:rsidP="3B71783A">
            <w:pPr>
              <w:rPr>
                <w:rStyle w:val="normaltextrun"/>
                <w:rFonts w:cs="Arial"/>
              </w:rPr>
            </w:pPr>
            <w:r w:rsidRPr="0E2E90D0">
              <w:rPr>
                <w:rStyle w:val="normaltextrun"/>
                <w:rFonts w:cs="Arial"/>
              </w:rPr>
              <w:t>11.74</w:t>
            </w:r>
          </w:p>
        </w:tc>
      </w:tr>
      <w:tr w:rsidR="3B71783A" w14:paraId="41BA675B" w14:textId="77777777" w:rsidTr="0E2E90D0">
        <w:trPr>
          <w:trHeight w:val="300"/>
        </w:trPr>
        <w:tc>
          <w:tcPr>
            <w:tcW w:w="905" w:type="dxa"/>
          </w:tcPr>
          <w:p w14:paraId="749D0D0F" w14:textId="698471CD"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920" w:type="dxa"/>
          </w:tcPr>
          <w:p w14:paraId="1D2CAF8A" w14:textId="32D8FFF5"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0" w:type="dxa"/>
          </w:tcPr>
          <w:p w14:paraId="3900E9B7" w14:textId="584AE34B"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8" w:type="dxa"/>
          </w:tcPr>
          <w:p w14:paraId="00D64C89" w14:textId="284B1D22" w:rsidR="680BCD09" w:rsidRDefault="680BCD09" w:rsidP="3B71783A">
            <w:pPr>
              <w:rPr>
                <w:rStyle w:val="normaltextrun"/>
                <w:rFonts w:cs="Arial"/>
                <w:sz w:val="16"/>
                <w:szCs w:val="16"/>
              </w:rPr>
            </w:pPr>
            <w:r w:rsidRPr="3B71783A">
              <w:rPr>
                <w:rStyle w:val="normaltextrun"/>
                <w:rFonts w:cs="Arial"/>
                <w:sz w:val="16"/>
                <w:szCs w:val="16"/>
              </w:rPr>
              <w:t>Mixed 40% + sync error and 40% clutter density without sync error</w:t>
            </w:r>
          </w:p>
        </w:tc>
        <w:tc>
          <w:tcPr>
            <w:tcW w:w="733" w:type="dxa"/>
          </w:tcPr>
          <w:p w14:paraId="5F66958B" w14:textId="50191938" w:rsidR="3B71783A" w:rsidRDefault="3B71783A" w:rsidP="3B71783A">
            <w:pPr>
              <w:rPr>
                <w:rStyle w:val="normaltextrun"/>
                <w:rFonts w:cs="Arial"/>
                <w:sz w:val="16"/>
                <w:szCs w:val="16"/>
              </w:rPr>
            </w:pPr>
            <w:r w:rsidRPr="3B71783A">
              <w:rPr>
                <w:rStyle w:val="normaltextrun"/>
                <w:rFonts w:cs="Arial"/>
                <w:sz w:val="16"/>
                <w:szCs w:val="16"/>
              </w:rPr>
              <w:t>40% clutter density</w:t>
            </w:r>
            <w:r w:rsidR="6FB8497F" w:rsidRPr="3B71783A">
              <w:rPr>
                <w:rStyle w:val="normaltextrun"/>
                <w:rFonts w:cs="Arial"/>
                <w:sz w:val="16"/>
                <w:szCs w:val="16"/>
              </w:rPr>
              <w:t xml:space="preserve"> + sync error</w:t>
            </w:r>
          </w:p>
        </w:tc>
        <w:tc>
          <w:tcPr>
            <w:tcW w:w="745" w:type="dxa"/>
          </w:tcPr>
          <w:p w14:paraId="6BF49631" w14:textId="3952E1C5" w:rsidR="3B71783A" w:rsidRDefault="3B71783A" w:rsidP="3B71783A">
            <w:pPr>
              <w:rPr>
                <w:rStyle w:val="normaltextrun"/>
                <w:rFonts w:cs="Arial"/>
                <w:sz w:val="16"/>
                <w:szCs w:val="16"/>
              </w:rPr>
            </w:pPr>
            <w:r w:rsidRPr="3B71783A">
              <w:rPr>
                <w:rStyle w:val="normaltextrun"/>
                <w:rFonts w:cs="Arial"/>
                <w:sz w:val="16"/>
                <w:szCs w:val="16"/>
              </w:rPr>
              <w:t>22K (90%)</w:t>
            </w:r>
          </w:p>
        </w:tc>
        <w:tc>
          <w:tcPr>
            <w:tcW w:w="700" w:type="dxa"/>
          </w:tcPr>
          <w:p w14:paraId="42F66B3F" w14:textId="0EF0AFE0" w:rsidR="3B71783A" w:rsidRDefault="3B71783A" w:rsidP="3B71783A">
            <w:pPr>
              <w:rPr>
                <w:rStyle w:val="normaltextrun"/>
                <w:rFonts w:cs="Arial"/>
                <w:sz w:val="16"/>
                <w:szCs w:val="16"/>
              </w:rPr>
            </w:pPr>
            <w:r w:rsidRPr="3B71783A">
              <w:rPr>
                <w:rStyle w:val="normaltextrun"/>
                <w:rFonts w:cs="Arial"/>
                <w:sz w:val="16"/>
                <w:szCs w:val="16"/>
              </w:rPr>
              <w:t>11K (10%)</w:t>
            </w:r>
          </w:p>
        </w:tc>
        <w:tc>
          <w:tcPr>
            <w:tcW w:w="1215" w:type="dxa"/>
          </w:tcPr>
          <w:p w14:paraId="107CDFAC" w14:textId="375841FC" w:rsidR="3B71783A" w:rsidRDefault="3B71783A" w:rsidP="3B71783A">
            <w:pPr>
              <w:rPr>
                <w:rStyle w:val="normaltextrun"/>
                <w:rFonts w:cs="Arial"/>
              </w:rPr>
            </w:pPr>
            <w:r w:rsidRPr="3B71783A">
              <w:rPr>
                <w:rStyle w:val="normaltextrun"/>
                <w:rFonts w:cs="Arial"/>
              </w:rPr>
              <w:t>300K</w:t>
            </w:r>
          </w:p>
        </w:tc>
        <w:tc>
          <w:tcPr>
            <w:tcW w:w="1328" w:type="dxa"/>
          </w:tcPr>
          <w:p w14:paraId="1C8E4213" w14:textId="31236CC9" w:rsidR="3B71783A" w:rsidRDefault="3B71783A" w:rsidP="3B71783A">
            <w:pPr>
              <w:rPr>
                <w:rStyle w:val="normaltextrun"/>
                <w:rFonts w:cs="Arial"/>
              </w:rPr>
            </w:pPr>
            <w:r w:rsidRPr="3B71783A">
              <w:rPr>
                <w:rStyle w:val="normaltextrun"/>
                <w:rFonts w:cs="Arial"/>
              </w:rPr>
              <w:t>20M</w:t>
            </w:r>
          </w:p>
        </w:tc>
        <w:tc>
          <w:tcPr>
            <w:tcW w:w="1235" w:type="dxa"/>
          </w:tcPr>
          <w:p w14:paraId="5FC01C96" w14:textId="5BF29209" w:rsidR="3B71783A" w:rsidRDefault="5826F349" w:rsidP="0E2E90D0">
            <w:pPr>
              <w:spacing w:line="259" w:lineRule="auto"/>
              <w:rPr>
                <w:rStyle w:val="normaltextrun"/>
                <w:rFonts w:cs="Arial"/>
              </w:rPr>
            </w:pPr>
            <w:r w:rsidRPr="0E2E90D0">
              <w:rPr>
                <w:rStyle w:val="normaltextrun"/>
                <w:rFonts w:cs="Arial"/>
              </w:rPr>
              <w:t>9.59</w:t>
            </w:r>
          </w:p>
        </w:tc>
      </w:tr>
      <w:tr w:rsidR="3B71783A" w14:paraId="6BE270C1" w14:textId="77777777" w:rsidTr="0E2E90D0">
        <w:trPr>
          <w:trHeight w:val="300"/>
        </w:trPr>
        <w:tc>
          <w:tcPr>
            <w:tcW w:w="905" w:type="dxa"/>
          </w:tcPr>
          <w:p w14:paraId="0E266F19" w14:textId="698471CD" w:rsidR="3B71783A" w:rsidRDefault="3B71783A" w:rsidP="3B71783A">
            <w:pPr>
              <w:rPr>
                <w:rStyle w:val="normaltextrun"/>
                <w:rFonts w:cs="Arial"/>
                <w:sz w:val="16"/>
                <w:szCs w:val="16"/>
              </w:rPr>
            </w:pPr>
            <w:r w:rsidRPr="3B71783A">
              <w:rPr>
                <w:rStyle w:val="normaltextrun"/>
                <w:rFonts w:cs="Arial"/>
                <w:sz w:val="16"/>
                <w:szCs w:val="16"/>
              </w:rPr>
              <w:t>CIR from 18 BSs</w:t>
            </w:r>
          </w:p>
        </w:tc>
        <w:tc>
          <w:tcPr>
            <w:tcW w:w="920" w:type="dxa"/>
          </w:tcPr>
          <w:p w14:paraId="23C9E796" w14:textId="32D8FFF5" w:rsidR="3B71783A" w:rsidRDefault="3B71783A" w:rsidP="3B71783A">
            <w:pPr>
              <w:rPr>
                <w:rStyle w:val="normaltextrun"/>
                <w:rFonts w:cs="Arial"/>
                <w:sz w:val="16"/>
                <w:szCs w:val="16"/>
              </w:rPr>
            </w:pP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0" w:type="dxa"/>
          </w:tcPr>
          <w:p w14:paraId="5D7A1AF9" w14:textId="584AE34B" w:rsidR="3B71783A" w:rsidRDefault="3B71783A" w:rsidP="3B71783A">
            <w:pPr>
              <w:rPr>
                <w:rStyle w:val="normaltextrun"/>
                <w:rFonts w:cs="Arial"/>
                <w:sz w:val="16"/>
                <w:szCs w:val="16"/>
              </w:rPr>
            </w:pPr>
            <w:r w:rsidRPr="3B71783A">
              <w:rPr>
                <w:rStyle w:val="normaltextrun"/>
                <w:rFonts w:cs="Arial"/>
                <w:sz w:val="16"/>
                <w:szCs w:val="16"/>
              </w:rPr>
              <w:t xml:space="preserve">True </w:t>
            </w:r>
            <w:proofErr w:type="gramStart"/>
            <w:r w:rsidRPr="3B71783A">
              <w:rPr>
                <w:rStyle w:val="normaltextrun"/>
                <w:rFonts w:cs="Arial"/>
                <w:sz w:val="16"/>
                <w:szCs w:val="16"/>
              </w:rPr>
              <w:t>X,Y</w:t>
            </w:r>
            <w:proofErr w:type="gramEnd"/>
            <w:r w:rsidRPr="3B71783A">
              <w:rPr>
                <w:rStyle w:val="normaltextrun"/>
                <w:rFonts w:cs="Arial"/>
                <w:sz w:val="16"/>
                <w:szCs w:val="16"/>
              </w:rPr>
              <w:t xml:space="preserve"> location</w:t>
            </w:r>
          </w:p>
        </w:tc>
        <w:tc>
          <w:tcPr>
            <w:tcW w:w="928" w:type="dxa"/>
          </w:tcPr>
          <w:p w14:paraId="625CF2CA" w14:textId="2F8995D5" w:rsidR="5B754F93" w:rsidRDefault="5B754F93" w:rsidP="3B71783A">
            <w:pPr>
              <w:rPr>
                <w:rStyle w:val="normaltextrun"/>
                <w:rFonts w:cs="Arial"/>
                <w:sz w:val="16"/>
                <w:szCs w:val="16"/>
              </w:rPr>
            </w:pPr>
            <w:r w:rsidRPr="3B71783A">
              <w:rPr>
                <w:rStyle w:val="normaltextrun"/>
                <w:rFonts w:cs="Arial"/>
                <w:sz w:val="16"/>
                <w:szCs w:val="16"/>
              </w:rPr>
              <w:t>Mixed 40% + sync error and 40% clutter density without sync error</w:t>
            </w:r>
          </w:p>
        </w:tc>
        <w:tc>
          <w:tcPr>
            <w:tcW w:w="733" w:type="dxa"/>
          </w:tcPr>
          <w:p w14:paraId="107D67FC" w14:textId="3C740790" w:rsidR="5EF1AAFB" w:rsidRDefault="5EF1AAFB" w:rsidP="3B71783A">
            <w:pPr>
              <w:rPr>
                <w:rStyle w:val="normaltextrun"/>
                <w:rFonts w:cs="Arial"/>
                <w:sz w:val="16"/>
                <w:szCs w:val="16"/>
              </w:rPr>
            </w:pPr>
            <w:r w:rsidRPr="3B71783A">
              <w:rPr>
                <w:rStyle w:val="normaltextrun"/>
                <w:rFonts w:cs="Arial"/>
                <w:sz w:val="16"/>
                <w:szCs w:val="16"/>
              </w:rPr>
              <w:t>4</w:t>
            </w:r>
            <w:r w:rsidR="3B71783A" w:rsidRPr="3B71783A">
              <w:rPr>
                <w:rStyle w:val="normaltextrun"/>
                <w:rFonts w:cs="Arial"/>
                <w:sz w:val="16"/>
                <w:szCs w:val="16"/>
              </w:rPr>
              <w:t>0% clutter density</w:t>
            </w:r>
          </w:p>
        </w:tc>
        <w:tc>
          <w:tcPr>
            <w:tcW w:w="745" w:type="dxa"/>
          </w:tcPr>
          <w:p w14:paraId="56B88BA0" w14:textId="3952E1C5" w:rsidR="3B71783A" w:rsidRDefault="3B71783A" w:rsidP="3B71783A">
            <w:pPr>
              <w:rPr>
                <w:rStyle w:val="normaltextrun"/>
                <w:rFonts w:cs="Arial"/>
                <w:sz w:val="16"/>
                <w:szCs w:val="16"/>
              </w:rPr>
            </w:pPr>
            <w:r w:rsidRPr="3B71783A">
              <w:rPr>
                <w:rStyle w:val="normaltextrun"/>
                <w:rFonts w:cs="Arial"/>
                <w:sz w:val="16"/>
                <w:szCs w:val="16"/>
              </w:rPr>
              <w:t>22K (90%)</w:t>
            </w:r>
          </w:p>
        </w:tc>
        <w:tc>
          <w:tcPr>
            <w:tcW w:w="700" w:type="dxa"/>
          </w:tcPr>
          <w:p w14:paraId="44088BB5" w14:textId="0A6F7936" w:rsidR="3B71783A" w:rsidRDefault="3B71783A" w:rsidP="3B71783A">
            <w:pPr>
              <w:rPr>
                <w:rStyle w:val="normaltextrun"/>
                <w:rFonts w:cs="Arial"/>
                <w:sz w:val="16"/>
                <w:szCs w:val="16"/>
              </w:rPr>
            </w:pPr>
            <w:r w:rsidRPr="3B71783A">
              <w:rPr>
                <w:rStyle w:val="normaltextrun"/>
                <w:rFonts w:cs="Arial"/>
                <w:sz w:val="16"/>
                <w:szCs w:val="16"/>
              </w:rPr>
              <w:t>11K (10%)</w:t>
            </w:r>
          </w:p>
        </w:tc>
        <w:tc>
          <w:tcPr>
            <w:tcW w:w="1215" w:type="dxa"/>
          </w:tcPr>
          <w:p w14:paraId="15BA7CFB" w14:textId="41810B6B" w:rsidR="3B71783A" w:rsidRDefault="3B71783A" w:rsidP="3B71783A">
            <w:pPr>
              <w:rPr>
                <w:rStyle w:val="normaltextrun"/>
                <w:rFonts w:cs="Arial"/>
              </w:rPr>
            </w:pPr>
            <w:r w:rsidRPr="3B71783A">
              <w:rPr>
                <w:rStyle w:val="normaltextrun"/>
                <w:rFonts w:cs="Arial"/>
              </w:rPr>
              <w:t>300K</w:t>
            </w:r>
          </w:p>
        </w:tc>
        <w:tc>
          <w:tcPr>
            <w:tcW w:w="1328" w:type="dxa"/>
          </w:tcPr>
          <w:p w14:paraId="7293181A" w14:textId="2A0AEF09" w:rsidR="3B71783A" w:rsidRDefault="3B71783A" w:rsidP="3B71783A">
            <w:pPr>
              <w:rPr>
                <w:rStyle w:val="normaltextrun"/>
                <w:rFonts w:cs="Arial"/>
              </w:rPr>
            </w:pPr>
            <w:r w:rsidRPr="3B71783A">
              <w:rPr>
                <w:rStyle w:val="normaltextrun"/>
                <w:rFonts w:cs="Arial"/>
              </w:rPr>
              <w:t>20M</w:t>
            </w:r>
          </w:p>
        </w:tc>
        <w:tc>
          <w:tcPr>
            <w:tcW w:w="1235" w:type="dxa"/>
          </w:tcPr>
          <w:p w14:paraId="2738C35B" w14:textId="59766A58" w:rsidR="3B71783A" w:rsidRDefault="0C7DD9A6" w:rsidP="3B71783A">
            <w:pPr>
              <w:rPr>
                <w:rStyle w:val="normaltextrun"/>
                <w:rFonts w:cs="Arial"/>
              </w:rPr>
            </w:pPr>
            <w:r w:rsidRPr="0E2E90D0">
              <w:rPr>
                <w:rStyle w:val="normaltextrun"/>
                <w:rFonts w:cs="Arial"/>
              </w:rPr>
              <w:t>5</w:t>
            </w:r>
            <w:r w:rsidR="36AAE178" w:rsidRPr="0E2E90D0">
              <w:rPr>
                <w:rStyle w:val="normaltextrun"/>
                <w:rFonts w:cs="Arial"/>
              </w:rPr>
              <w:t>.76</w:t>
            </w:r>
          </w:p>
        </w:tc>
      </w:tr>
    </w:tbl>
    <w:p w14:paraId="4AA54B13" w14:textId="6B67D14A" w:rsidR="3B71783A" w:rsidRDefault="3B71783A" w:rsidP="3B71783A">
      <w:pPr>
        <w:jc w:val="both"/>
        <w:rPr>
          <w:b/>
          <w:bCs/>
          <w:lang w:val="en-US"/>
        </w:rPr>
      </w:pPr>
    </w:p>
    <w:p w14:paraId="4AFD0225" w14:textId="1C807966" w:rsidR="22826767" w:rsidRDefault="22826767" w:rsidP="30298564">
      <w:pPr>
        <w:spacing w:line="259" w:lineRule="auto"/>
        <w:jc w:val="both"/>
        <w:rPr>
          <w:b/>
          <w:bCs/>
          <w:lang w:val="en-US"/>
        </w:rPr>
      </w:pPr>
      <w:r w:rsidRPr="30298564">
        <w:rPr>
          <w:b/>
          <w:bCs/>
          <w:lang w:val="en-US"/>
        </w:rPr>
        <w:t>Observation-</w:t>
      </w:r>
      <w:r w:rsidR="00CB5A30">
        <w:rPr>
          <w:b/>
          <w:bCs/>
          <w:lang w:val="en-US"/>
        </w:rPr>
        <w:t>16</w:t>
      </w:r>
      <w:r w:rsidRPr="30298564">
        <w:rPr>
          <w:b/>
          <w:bCs/>
          <w:lang w:val="en-US"/>
        </w:rPr>
        <w:t xml:space="preserve">: The </w:t>
      </w:r>
      <w:r w:rsidR="3430C48B" w:rsidRPr="30298564">
        <w:rPr>
          <w:b/>
          <w:bCs/>
          <w:lang w:val="en-US"/>
        </w:rPr>
        <w:t>performance of</w:t>
      </w:r>
      <w:r w:rsidRPr="30298564">
        <w:rPr>
          <w:b/>
          <w:bCs/>
          <w:lang w:val="en-US"/>
        </w:rPr>
        <w:t xml:space="preserve"> </w:t>
      </w:r>
      <w:r w:rsidR="6FA97B17" w:rsidRPr="30298564">
        <w:rPr>
          <w:b/>
          <w:bCs/>
          <w:lang w:val="en-US"/>
        </w:rPr>
        <w:t xml:space="preserve">the dataset with network sync error is </w:t>
      </w:r>
      <w:r w:rsidR="248E6087" w:rsidRPr="30298564">
        <w:rPr>
          <w:b/>
          <w:bCs/>
          <w:lang w:val="en-US"/>
        </w:rPr>
        <w:t xml:space="preserve">degraded in all generalization scenarios </w:t>
      </w:r>
      <w:r w:rsidR="6FA97B17" w:rsidRPr="30298564">
        <w:rPr>
          <w:b/>
          <w:bCs/>
          <w:lang w:val="en-US"/>
        </w:rPr>
        <w:t>when compared to the dataset without network sync error</w:t>
      </w:r>
      <w:r w:rsidRPr="30298564">
        <w:rPr>
          <w:b/>
          <w:bCs/>
          <w:lang w:val="en-US"/>
        </w:rPr>
        <w:t>.</w:t>
      </w:r>
    </w:p>
    <w:p w14:paraId="65EAAAF1" w14:textId="68F0881B" w:rsidR="30298564" w:rsidRDefault="000D3869" w:rsidP="30298564">
      <w:pPr>
        <w:jc w:val="both"/>
        <w:rPr>
          <w:b/>
          <w:bCs/>
          <w:lang w:val="en-US"/>
        </w:rPr>
      </w:pPr>
      <w:r w:rsidRPr="30298564">
        <w:rPr>
          <w:b/>
          <w:bCs/>
          <w:lang w:val="en-US"/>
        </w:rPr>
        <w:t>Observation</w:t>
      </w:r>
      <w:r w:rsidR="00CB5A30">
        <w:rPr>
          <w:b/>
          <w:bCs/>
          <w:lang w:val="en-US"/>
        </w:rPr>
        <w:t>-17</w:t>
      </w:r>
      <w:r>
        <w:rPr>
          <w:b/>
          <w:bCs/>
          <w:lang w:val="en-US"/>
        </w:rPr>
        <w:t>:</w:t>
      </w:r>
      <w:r w:rsidR="004922A9">
        <w:rPr>
          <w:b/>
          <w:bCs/>
          <w:lang w:val="en-US"/>
        </w:rPr>
        <w:t xml:space="preserve"> The results for network synchronization error and clutter density follow a similar trend in terms of the performance of fine-tuning and initial model training using mixed dataset. However, it is important to note that the configurations used for fine-tuning could impact model performance significantly.</w:t>
      </w:r>
    </w:p>
    <w:p w14:paraId="475425A9" w14:textId="4AA11A5F" w:rsidR="004922A9" w:rsidRDefault="004922A9" w:rsidP="30298564">
      <w:pPr>
        <w:jc w:val="both"/>
        <w:rPr>
          <w:b/>
          <w:bCs/>
          <w:lang w:val="en-US"/>
        </w:rPr>
      </w:pPr>
      <w:r>
        <w:rPr>
          <w:b/>
          <w:bCs/>
          <w:lang w:val="en-US"/>
        </w:rPr>
        <w:t>Proposal</w:t>
      </w:r>
      <w:r w:rsidR="00CB5A30">
        <w:rPr>
          <w:b/>
          <w:bCs/>
          <w:lang w:val="en-US"/>
        </w:rPr>
        <w:t>-14</w:t>
      </w:r>
      <w:r>
        <w:rPr>
          <w:b/>
          <w:bCs/>
          <w:lang w:val="en-US"/>
        </w:rPr>
        <w:t>: RAN1 to study further the impact of configurations used for fine-tuning on model performance, and how the network could have better control over such aspects for UE-based positioning.</w:t>
      </w:r>
    </w:p>
    <w:p w14:paraId="5798DFD8" w14:textId="77777777" w:rsidR="004922A9" w:rsidRDefault="004922A9" w:rsidP="30298564">
      <w:pPr>
        <w:jc w:val="both"/>
        <w:rPr>
          <w:b/>
          <w:bCs/>
          <w:lang w:val="en-US"/>
        </w:rPr>
      </w:pPr>
    </w:p>
    <w:p w14:paraId="19FA6514" w14:textId="7B3220B6" w:rsidR="002C4174" w:rsidRDefault="002C4174" w:rsidP="002C4174">
      <w:pPr>
        <w:pStyle w:val="Heading2"/>
        <w:jc w:val="both"/>
        <w:rPr>
          <w:rStyle w:val="normaltextrun"/>
          <w:rFonts w:cs="Arial"/>
        </w:rPr>
      </w:pPr>
      <w:r>
        <w:rPr>
          <w:rStyle w:val="normaltextrun"/>
          <w:rFonts w:cs="Arial"/>
        </w:rPr>
        <w:t>Evaluations Related to Diverse Data Availability</w:t>
      </w:r>
      <w:r w:rsidR="00C34BF1">
        <w:rPr>
          <w:rStyle w:val="normaltextrun"/>
          <w:rFonts w:cs="Arial"/>
        </w:rPr>
        <w:t xml:space="preserve"> </w:t>
      </w:r>
    </w:p>
    <w:p w14:paraId="67A69FFE" w14:textId="4CDE71AC" w:rsidR="00257D2A" w:rsidRPr="001B3F5B" w:rsidRDefault="004A77FB" w:rsidP="00FB3E96">
      <w:pPr>
        <w:jc w:val="both"/>
        <w:rPr>
          <w:rFonts w:cs="Arial"/>
          <w:lang w:val="en-US"/>
        </w:rPr>
      </w:pPr>
      <w:r w:rsidRPr="001B3F5B">
        <w:rPr>
          <w:rFonts w:cs="Arial"/>
          <w:lang w:val="en-US"/>
        </w:rPr>
        <w:t>In this section</w:t>
      </w:r>
      <w:r>
        <w:rPr>
          <w:rFonts w:cs="Arial"/>
          <w:lang w:val="en-US"/>
        </w:rPr>
        <w:t>, we will present some evaluations related to the impact of lack of diverse data availability, and the application of data augmentation as a potential solution</w:t>
      </w:r>
      <w:r w:rsidR="00531EB4">
        <w:rPr>
          <w:rFonts w:cs="Arial"/>
          <w:lang w:val="en-US"/>
        </w:rPr>
        <w:t xml:space="preserve"> to this problem</w:t>
      </w:r>
      <w:r>
        <w:rPr>
          <w:rFonts w:cs="Arial"/>
          <w:lang w:val="en-US"/>
        </w:rPr>
        <w:t>.</w:t>
      </w:r>
    </w:p>
    <w:p w14:paraId="522AED28" w14:textId="77777777" w:rsidR="002C4174" w:rsidRDefault="002C4174" w:rsidP="002C4174">
      <w:pPr>
        <w:pStyle w:val="Heading3"/>
        <w:rPr>
          <w:lang w:val="en-US"/>
        </w:rPr>
      </w:pPr>
      <w:r w:rsidRPr="00562AB1">
        <w:rPr>
          <w:lang w:val="en-US"/>
        </w:rPr>
        <w:t>Deployment Scenario and Simulation Assumptions</w:t>
      </w:r>
      <w:r>
        <w:rPr>
          <w:lang w:val="en-US"/>
        </w:rPr>
        <w:t xml:space="preserve"> </w:t>
      </w:r>
    </w:p>
    <w:p w14:paraId="2408B034" w14:textId="3AF4B99F" w:rsidR="00294B92" w:rsidRDefault="0004328C" w:rsidP="001B3F5B">
      <w:pPr>
        <w:jc w:val="both"/>
        <w:rPr>
          <w:rFonts w:cs="Arial"/>
          <w:lang w:val="en-US"/>
        </w:rPr>
      </w:pPr>
      <w:r>
        <w:rPr>
          <w:rFonts w:cs="Arial"/>
          <w:lang w:val="en-US"/>
        </w:rPr>
        <w:t>We</w:t>
      </w:r>
      <w:r w:rsidR="001543FC">
        <w:rPr>
          <w:rFonts w:cs="Arial"/>
          <w:lang w:val="en-US"/>
        </w:rPr>
        <w:t xml:space="preserve"> consider </w:t>
      </w:r>
      <w:r w:rsidR="0016606B">
        <w:rPr>
          <w:rFonts w:cs="Arial"/>
          <w:lang w:val="en-US"/>
        </w:rPr>
        <w:t xml:space="preserve">scenario 1 </w:t>
      </w:r>
      <w:r w:rsidR="001543FC" w:rsidRPr="00F5293C">
        <w:rPr>
          <w:rFonts w:eastAsia="Times New Roman"/>
          <w:color w:val="000000" w:themeColor="text1"/>
          <w:lang w:val="en-US" w:eastAsia="zh-CN"/>
        </w:rPr>
        <w:t xml:space="preserve">defined by a clutter density of 40%, </w:t>
      </w:r>
      <w:r w:rsidR="00531EB4">
        <w:rPr>
          <w:rFonts w:eastAsia="Times New Roman"/>
          <w:color w:val="000000" w:themeColor="text1"/>
          <w:lang w:val="en-US" w:eastAsia="zh-CN"/>
        </w:rPr>
        <w:t xml:space="preserve">with a </w:t>
      </w:r>
      <w:r w:rsidR="001543FC" w:rsidRPr="00F5293C">
        <w:rPr>
          <w:rFonts w:eastAsia="Times New Roman"/>
          <w:color w:val="000000" w:themeColor="text1"/>
          <w:lang w:val="en-US" w:eastAsia="zh-CN"/>
        </w:rPr>
        <w:t>clutter height of 2 meters, clutter ceiling height of 10 meters</w:t>
      </w:r>
      <w:r w:rsidR="001543FC">
        <w:rPr>
          <w:rFonts w:eastAsia="Times New Roman"/>
          <w:color w:val="000000" w:themeColor="text1"/>
          <w:lang w:val="en-US" w:eastAsia="zh-CN"/>
        </w:rPr>
        <w:t xml:space="preserve"> and </w:t>
      </w:r>
      <w:r w:rsidR="001543FC" w:rsidRPr="00F5293C">
        <w:rPr>
          <w:rFonts w:eastAsia="Times New Roman"/>
          <w:color w:val="000000" w:themeColor="text1"/>
          <w:lang w:val="en-US" w:eastAsia="zh-CN"/>
        </w:rPr>
        <w:t>clutter size of 2 meters</w:t>
      </w:r>
      <w:r w:rsidR="00531EB4">
        <w:rPr>
          <w:rFonts w:eastAsia="Times New Roman"/>
          <w:color w:val="000000" w:themeColor="text1"/>
          <w:lang w:val="en-US" w:eastAsia="zh-CN"/>
        </w:rPr>
        <w:t>.</w:t>
      </w:r>
      <w:r>
        <w:rPr>
          <w:rFonts w:eastAsia="Times New Roman"/>
          <w:color w:val="000000" w:themeColor="text1"/>
          <w:lang w:val="en-US" w:eastAsia="zh-CN"/>
        </w:rPr>
        <w:t xml:space="preserve"> </w:t>
      </w:r>
      <w:r w:rsidR="00531EB4">
        <w:rPr>
          <w:rFonts w:eastAsia="Times New Roman"/>
          <w:color w:val="000000" w:themeColor="text1"/>
          <w:lang w:val="en-US" w:eastAsia="zh-CN"/>
        </w:rPr>
        <w:t xml:space="preserve">Further details of the deployment scenario and related assumptions are as shown in Table 1 in </w:t>
      </w:r>
      <w:r w:rsidR="00531EB4">
        <w:rPr>
          <w:rFonts w:cs="Arial"/>
          <w:lang w:val="en-US"/>
        </w:rPr>
        <w:t>Sec.</w:t>
      </w:r>
      <w:r>
        <w:rPr>
          <w:rFonts w:cs="Arial"/>
          <w:lang w:val="en-US"/>
        </w:rPr>
        <w:t xml:space="preserve"> </w:t>
      </w:r>
      <w:r w:rsidRPr="2CF2D8DE">
        <w:rPr>
          <w:rFonts w:cs="Arial"/>
          <w:lang w:val="en-US"/>
        </w:rPr>
        <w:t>3.1.1</w:t>
      </w:r>
      <w:r w:rsidR="0016606B">
        <w:rPr>
          <w:rFonts w:cs="Arial"/>
          <w:lang w:val="en-US"/>
        </w:rPr>
        <w:t>.</w:t>
      </w:r>
    </w:p>
    <w:p w14:paraId="37FCADB3" w14:textId="19239FD0" w:rsidR="00E43DFE" w:rsidRDefault="00531EB4" w:rsidP="006E2691">
      <w:pPr>
        <w:jc w:val="both"/>
        <w:rPr>
          <w:rFonts w:cs="Arial"/>
          <w:lang w:val="en-US"/>
        </w:rPr>
      </w:pPr>
      <w:r>
        <w:rPr>
          <w:rFonts w:eastAsia="Times New Roman"/>
          <w:color w:val="000000" w:themeColor="text1"/>
          <w:lang w:val="en-US"/>
        </w:rPr>
        <w:t>The g</w:t>
      </w:r>
      <w:r w:rsidR="00294B92">
        <w:rPr>
          <w:rFonts w:eastAsia="Times New Roman"/>
          <w:color w:val="000000" w:themeColor="text1"/>
          <w:lang w:val="en-US"/>
        </w:rPr>
        <w:t>enerated d</w:t>
      </w:r>
      <w:r w:rsidR="00E43DFE" w:rsidRPr="656F9BB4">
        <w:rPr>
          <w:rFonts w:eastAsia="Times New Roman"/>
          <w:color w:val="000000" w:themeColor="text1"/>
          <w:lang w:val="en-US"/>
        </w:rPr>
        <w:t xml:space="preserve">ataset contains features, such as </w:t>
      </w:r>
      <w:r w:rsidR="005A3ECB">
        <w:rPr>
          <w:rFonts w:eastAsia="Times New Roman"/>
          <w:color w:val="000000" w:themeColor="text1"/>
          <w:lang w:val="en-US"/>
        </w:rPr>
        <w:t>Time of Arrival (</w:t>
      </w:r>
      <w:proofErr w:type="spellStart"/>
      <w:r w:rsidR="00294B92">
        <w:rPr>
          <w:rFonts w:eastAsia="Times New Roman"/>
          <w:color w:val="000000" w:themeColor="text1"/>
          <w:lang w:val="en-US"/>
        </w:rPr>
        <w:t>ToA</w:t>
      </w:r>
      <w:proofErr w:type="spellEnd"/>
      <w:r w:rsidR="005A3ECB">
        <w:rPr>
          <w:rFonts w:eastAsia="Times New Roman"/>
          <w:color w:val="000000" w:themeColor="text1"/>
          <w:lang w:val="en-US"/>
        </w:rPr>
        <w:t>)</w:t>
      </w:r>
      <w:r w:rsidR="00E43DFE" w:rsidRPr="656F9BB4">
        <w:rPr>
          <w:rFonts w:eastAsia="Times New Roman"/>
          <w:color w:val="000000" w:themeColor="text1"/>
          <w:lang w:val="en-US"/>
        </w:rPr>
        <w:t xml:space="preserve"> for each link between each BS and the specific UE (</w:t>
      </w:r>
      <w:r w:rsidR="00294B92">
        <w:rPr>
          <w:rFonts w:eastAsia="Times New Roman"/>
          <w:color w:val="000000" w:themeColor="text1"/>
          <w:lang w:val="en-US"/>
        </w:rPr>
        <w:t xml:space="preserve">18 </w:t>
      </w:r>
      <w:proofErr w:type="spellStart"/>
      <w:r w:rsidR="00294B92">
        <w:rPr>
          <w:rFonts w:eastAsia="Times New Roman"/>
          <w:color w:val="000000" w:themeColor="text1"/>
          <w:lang w:val="en-US"/>
        </w:rPr>
        <w:t>T</w:t>
      </w:r>
      <w:r w:rsidR="005A3ECB">
        <w:rPr>
          <w:rFonts w:eastAsia="Times New Roman"/>
          <w:color w:val="000000" w:themeColor="text1"/>
          <w:lang w:val="en-US"/>
        </w:rPr>
        <w:t>o</w:t>
      </w:r>
      <w:r w:rsidR="00294B92">
        <w:rPr>
          <w:rFonts w:eastAsia="Times New Roman"/>
          <w:color w:val="000000" w:themeColor="text1"/>
          <w:lang w:val="en-US"/>
        </w:rPr>
        <w:t>As</w:t>
      </w:r>
      <w:proofErr w:type="spellEnd"/>
      <w:r w:rsidR="00294B92">
        <w:rPr>
          <w:rFonts w:eastAsia="Times New Roman"/>
          <w:color w:val="000000" w:themeColor="text1"/>
          <w:lang w:val="en-US"/>
        </w:rPr>
        <w:t xml:space="preserve"> </w:t>
      </w:r>
      <w:r w:rsidR="00E43DFE" w:rsidRPr="656F9BB4">
        <w:rPr>
          <w:rFonts w:eastAsia="Times New Roman"/>
          <w:color w:val="000000" w:themeColor="text1"/>
          <w:lang w:val="en-US"/>
        </w:rPr>
        <w:t>per UE)</w:t>
      </w:r>
      <w:r w:rsidR="005A3ECB">
        <w:rPr>
          <w:rFonts w:eastAsia="Times New Roman"/>
          <w:color w:val="000000" w:themeColor="text1"/>
          <w:lang w:val="en-US"/>
        </w:rPr>
        <w:t xml:space="preserve"> as well the </w:t>
      </w:r>
      <w:r w:rsidR="00E43DFE" w:rsidRPr="656F9BB4">
        <w:rPr>
          <w:rFonts w:eastAsia="Times New Roman"/>
          <w:color w:val="000000" w:themeColor="text1"/>
          <w:lang w:val="en-US"/>
        </w:rPr>
        <w:t>ground</w:t>
      </w:r>
      <w:r w:rsidR="00E43DFE" w:rsidRPr="00F5293C">
        <w:rPr>
          <w:rFonts w:eastAsia="Times New Roman"/>
          <w:color w:val="000000" w:themeColor="text1"/>
          <w:lang w:val="en-US"/>
        </w:rPr>
        <w:t xml:space="preserve"> truth</w:t>
      </w:r>
      <w:r w:rsidR="00E43DFE" w:rsidRPr="656F9BB4">
        <w:rPr>
          <w:rFonts w:eastAsia="Times New Roman"/>
          <w:color w:val="000000" w:themeColor="text1"/>
          <w:lang w:val="en-US"/>
        </w:rPr>
        <w:t xml:space="preserve"> of UE 2D location.</w:t>
      </w:r>
    </w:p>
    <w:p w14:paraId="7E684FF6" w14:textId="43D601DA" w:rsidR="002C4174" w:rsidRDefault="002C4174" w:rsidP="002C4174">
      <w:pPr>
        <w:pStyle w:val="Heading3"/>
        <w:rPr>
          <w:lang w:val="en-US"/>
        </w:rPr>
      </w:pPr>
      <w:r>
        <w:rPr>
          <w:lang w:val="en-US"/>
        </w:rPr>
        <w:t xml:space="preserve">Performance Evaluation </w:t>
      </w:r>
    </w:p>
    <w:p w14:paraId="0B82AAD4" w14:textId="6DC9E556" w:rsidR="00DD1D6A" w:rsidRDefault="00DD1D6A" w:rsidP="006975B7">
      <w:pPr>
        <w:jc w:val="both"/>
        <w:rPr>
          <w:rFonts w:cs="Arial"/>
          <w:lang w:val="en-US"/>
        </w:rPr>
      </w:pPr>
      <w:r>
        <w:rPr>
          <w:rFonts w:cs="Arial"/>
          <w:lang w:val="en-US"/>
        </w:rPr>
        <w:t xml:space="preserve">We consider </w:t>
      </w:r>
      <w:r w:rsidR="00653057">
        <w:rPr>
          <w:rFonts w:cs="Arial"/>
          <w:lang w:val="en-US"/>
        </w:rPr>
        <w:t xml:space="preserve">a Neural Network based positioning method </w:t>
      </w:r>
      <w:r w:rsidR="00766849">
        <w:rPr>
          <w:rFonts w:cs="Arial"/>
          <w:lang w:val="en-US"/>
        </w:rPr>
        <w:t>(</w:t>
      </w:r>
      <w:r w:rsidR="00766849" w:rsidRPr="00E34613">
        <w:rPr>
          <w:rFonts w:cs="Arial"/>
        </w:rPr>
        <w:t>n</w:t>
      </w:r>
      <w:r w:rsidR="00766849">
        <w:rPr>
          <w:rFonts w:cs="Arial"/>
        </w:rPr>
        <w:t>u</w:t>
      </w:r>
      <w:proofErr w:type="spellStart"/>
      <w:r w:rsidR="00766849" w:rsidRPr="00E34613">
        <w:rPr>
          <w:rFonts w:cs="Arial"/>
          <w:lang w:val="en-US"/>
        </w:rPr>
        <w:t>m_hidden_layers</w:t>
      </w:r>
      <w:proofErr w:type="spellEnd"/>
      <w:r w:rsidR="00766849" w:rsidRPr="00E34613">
        <w:rPr>
          <w:rFonts w:cs="Arial"/>
          <w:lang w:val="en-US"/>
        </w:rPr>
        <w:t xml:space="preserve"> = 2</w:t>
      </w:r>
      <w:r w:rsidR="00766849">
        <w:rPr>
          <w:rFonts w:cs="Arial"/>
          <w:lang w:val="en-US"/>
        </w:rPr>
        <w:t xml:space="preserve">, </w:t>
      </w:r>
      <w:proofErr w:type="spellStart"/>
      <w:r w:rsidR="00766849" w:rsidRPr="00E34613">
        <w:rPr>
          <w:rFonts w:cs="Arial"/>
          <w:lang w:val="en-US"/>
        </w:rPr>
        <w:t>num_hidden_nodes</w:t>
      </w:r>
      <w:proofErr w:type="spellEnd"/>
      <w:r w:rsidR="00766849" w:rsidRPr="00E34613">
        <w:rPr>
          <w:rFonts w:cs="Arial"/>
          <w:lang w:val="en-US"/>
        </w:rPr>
        <w:t xml:space="preserve"> = 500</w:t>
      </w:r>
      <w:r w:rsidR="00766849">
        <w:rPr>
          <w:rFonts w:cs="Arial"/>
          <w:lang w:val="en-US"/>
        </w:rPr>
        <w:t xml:space="preserve">) </w:t>
      </w:r>
      <w:r w:rsidR="00653057">
        <w:rPr>
          <w:rFonts w:cs="Arial"/>
          <w:lang w:val="en-US"/>
        </w:rPr>
        <w:t xml:space="preserve">which considers as input </w:t>
      </w:r>
      <w:proofErr w:type="spellStart"/>
      <w:r w:rsidR="00653057">
        <w:rPr>
          <w:rFonts w:cs="Arial"/>
          <w:lang w:val="en-US"/>
        </w:rPr>
        <w:t>ToA</w:t>
      </w:r>
      <w:proofErr w:type="spellEnd"/>
      <w:r w:rsidR="00653057">
        <w:rPr>
          <w:rFonts w:cs="Arial"/>
          <w:lang w:val="en-US"/>
        </w:rPr>
        <w:t xml:space="preserve"> from </w:t>
      </w:r>
      <w:r w:rsidR="00F71F37">
        <w:rPr>
          <w:rFonts w:cs="Arial"/>
          <w:lang w:val="en-US"/>
        </w:rPr>
        <w:t>varia</w:t>
      </w:r>
      <w:r w:rsidR="00454297">
        <w:rPr>
          <w:rFonts w:cs="Arial"/>
          <w:lang w:val="en-US"/>
        </w:rPr>
        <w:t>b</w:t>
      </w:r>
      <w:r w:rsidR="00F71F37">
        <w:rPr>
          <w:rFonts w:cs="Arial"/>
          <w:lang w:val="en-US"/>
        </w:rPr>
        <w:t xml:space="preserve">le number of </w:t>
      </w:r>
      <w:r w:rsidR="00653057">
        <w:rPr>
          <w:rFonts w:cs="Arial"/>
          <w:lang w:val="en-US"/>
        </w:rPr>
        <w:t>TRPs</w:t>
      </w:r>
      <w:r w:rsidR="00F71F37">
        <w:rPr>
          <w:rFonts w:cs="Arial"/>
          <w:lang w:val="en-US"/>
        </w:rPr>
        <w:t xml:space="preserve"> (18, 9 or 6) </w:t>
      </w:r>
      <w:r w:rsidR="00653057">
        <w:rPr>
          <w:rFonts w:cs="Arial"/>
          <w:lang w:val="en-US"/>
        </w:rPr>
        <w:t xml:space="preserve">and </w:t>
      </w:r>
      <w:r w:rsidR="00531EB4">
        <w:rPr>
          <w:rFonts w:cs="Arial"/>
          <w:lang w:val="en-US"/>
        </w:rPr>
        <w:t xml:space="preserve">the </w:t>
      </w:r>
      <w:r w:rsidR="00653057">
        <w:rPr>
          <w:rFonts w:cs="Arial"/>
          <w:lang w:val="en-US"/>
        </w:rPr>
        <w:t xml:space="preserve">2D </w:t>
      </w:r>
      <w:r w:rsidR="00531EB4">
        <w:rPr>
          <w:rFonts w:cs="Arial"/>
          <w:lang w:val="en-US"/>
        </w:rPr>
        <w:t xml:space="preserve">UE </w:t>
      </w:r>
      <w:r w:rsidR="00653057">
        <w:rPr>
          <w:rFonts w:cs="Arial"/>
          <w:lang w:val="en-US"/>
        </w:rPr>
        <w:t>position as output.</w:t>
      </w:r>
    </w:p>
    <w:p w14:paraId="4568C802" w14:textId="7EEC7B14" w:rsidR="00653057" w:rsidRDefault="00F71F37" w:rsidP="00766849">
      <w:pPr>
        <w:jc w:val="center"/>
        <w:rPr>
          <w:rFonts w:cs="Arial"/>
          <w:lang w:val="en-US"/>
        </w:rPr>
      </w:pPr>
      <w:r>
        <w:rPr>
          <w:rFonts w:cs="Arial"/>
          <w:noProof/>
          <w:lang w:val="en-US"/>
        </w:rPr>
        <w:lastRenderedPageBreak/>
        <w:drawing>
          <wp:inline distT="0" distB="0" distL="0" distR="0" wp14:anchorId="275A26EC" wp14:editId="582DE1EC">
            <wp:extent cx="6049926" cy="829823"/>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5865" cy="837496"/>
                    </a:xfrm>
                    <a:prstGeom prst="rect">
                      <a:avLst/>
                    </a:prstGeom>
                    <a:noFill/>
                  </pic:spPr>
                </pic:pic>
              </a:graphicData>
            </a:graphic>
          </wp:inline>
        </w:drawing>
      </w:r>
    </w:p>
    <w:p w14:paraId="52808C22" w14:textId="20518274" w:rsidR="00F71F37" w:rsidRDefault="00F71F37" w:rsidP="00F71F37">
      <w:pPr>
        <w:jc w:val="center"/>
        <w:rPr>
          <w:rFonts w:cs="Arial"/>
          <w:lang w:val="en-US"/>
        </w:rPr>
      </w:pPr>
      <w:r w:rsidRPr="001B3F5B">
        <w:rPr>
          <w:rFonts w:cs="Arial"/>
          <w:b/>
          <w:lang w:val="en-US"/>
        </w:rPr>
        <w:t>Fig</w:t>
      </w:r>
      <w:r>
        <w:rPr>
          <w:rFonts w:cs="Arial"/>
          <w:b/>
          <w:bCs/>
          <w:lang w:val="en-US"/>
        </w:rPr>
        <w:t>.</w:t>
      </w:r>
      <w:r w:rsidRPr="001B3F5B">
        <w:rPr>
          <w:rFonts w:cs="Arial"/>
          <w:b/>
          <w:bCs/>
          <w:lang w:val="en-US"/>
        </w:rPr>
        <w:t xml:space="preserve"> 8</w:t>
      </w:r>
      <w:r>
        <w:rPr>
          <w:rFonts w:cs="Arial"/>
          <w:lang w:val="en-US"/>
        </w:rPr>
        <w:t xml:space="preserve">: </w:t>
      </w:r>
      <w:r w:rsidR="006F5F46">
        <w:rPr>
          <w:rFonts w:cs="Arial"/>
          <w:lang w:val="en-US"/>
        </w:rPr>
        <w:t xml:space="preserve">Considered </w:t>
      </w:r>
      <w:r>
        <w:rPr>
          <w:rFonts w:cs="Arial"/>
          <w:lang w:val="en-US"/>
        </w:rPr>
        <w:t>ML based positioning</w:t>
      </w:r>
      <w:r w:rsidR="006F5F46">
        <w:rPr>
          <w:rFonts w:cs="Arial"/>
          <w:lang w:val="en-US"/>
        </w:rPr>
        <w:t xml:space="preserve"> model</w:t>
      </w:r>
    </w:p>
    <w:p w14:paraId="70CEAB51" w14:textId="7B017D8E" w:rsidR="006F5F46" w:rsidRDefault="00454297" w:rsidP="00454297">
      <w:pPr>
        <w:jc w:val="both"/>
        <w:rPr>
          <w:rFonts w:cs="Arial"/>
          <w:lang w:val="en-US"/>
        </w:rPr>
      </w:pPr>
      <w:r>
        <w:rPr>
          <w:rFonts w:cs="Arial"/>
          <w:lang w:val="en-US"/>
        </w:rPr>
        <w:t>The performance of the ML model</w:t>
      </w:r>
      <w:r w:rsidR="006F5F46">
        <w:rPr>
          <w:rFonts w:cs="Arial"/>
          <w:lang w:val="en-US"/>
        </w:rPr>
        <w:t xml:space="preserve"> is assessed</w:t>
      </w:r>
      <w:r>
        <w:rPr>
          <w:rFonts w:cs="Arial"/>
          <w:lang w:val="en-US"/>
        </w:rPr>
        <w:t xml:space="preserve"> following a split of</w:t>
      </w:r>
      <w:r w:rsidR="006F5F46">
        <w:rPr>
          <w:rFonts w:cs="Arial"/>
          <w:lang w:val="en-US"/>
        </w:rPr>
        <w:t xml:space="preserve"> the</w:t>
      </w:r>
      <w:r>
        <w:rPr>
          <w:rFonts w:cs="Arial"/>
          <w:lang w:val="en-US"/>
        </w:rPr>
        <w:t xml:space="preserve"> total collected data into two separate sets for training and test following differ</w:t>
      </w:r>
      <w:r w:rsidR="006D5BB9">
        <w:rPr>
          <w:rFonts w:cs="Arial"/>
          <w:lang w:val="en-US"/>
        </w:rPr>
        <w:t>ent partitions</w:t>
      </w:r>
      <w:r w:rsidR="006F5F46">
        <w:rPr>
          <w:rFonts w:cs="Arial"/>
          <w:lang w:val="en-US"/>
        </w:rPr>
        <w:t xml:space="preserve">. The model is first trained on the </w:t>
      </w:r>
      <w:r w:rsidR="004D441C">
        <w:rPr>
          <w:rFonts w:cs="Arial"/>
          <w:lang w:val="en-US"/>
        </w:rPr>
        <w:t xml:space="preserve">selected </w:t>
      </w:r>
      <w:r w:rsidR="006F5F46">
        <w:rPr>
          <w:rFonts w:cs="Arial"/>
          <w:lang w:val="en-US"/>
        </w:rPr>
        <w:t xml:space="preserve">training set and then the positioning accuracy is estimated on the test dataset. </w:t>
      </w:r>
    </w:p>
    <w:p w14:paraId="454219ED" w14:textId="77777777" w:rsidR="0005601D" w:rsidRPr="00627490" w:rsidRDefault="006F5F46" w:rsidP="00DC707C">
      <w:pPr>
        <w:jc w:val="both"/>
        <w:rPr>
          <w:rFonts w:cs="Arial"/>
          <w:lang w:val="en-US"/>
        </w:rPr>
      </w:pPr>
      <w:r w:rsidRPr="00DC707C">
        <w:rPr>
          <w:rFonts w:cs="Arial"/>
          <w:lang w:val="en-US"/>
        </w:rPr>
        <w:t>The data set can be described through the distance between the geographical locations associated with the data points</w:t>
      </w:r>
      <w:r w:rsidR="004D441C">
        <w:rPr>
          <w:rFonts w:cs="Arial"/>
          <w:lang w:val="en-US"/>
        </w:rPr>
        <w:t>, called as Inter Point Distance (IPD)</w:t>
      </w:r>
      <w:r w:rsidRPr="00DC707C">
        <w:rPr>
          <w:rFonts w:cs="Arial"/>
          <w:lang w:val="en-US"/>
        </w:rPr>
        <w:t xml:space="preserve">. The IPD metric can be computed using Ripley’s G function (available within </w:t>
      </w:r>
      <w:proofErr w:type="spellStart"/>
      <w:r w:rsidRPr="00DC707C">
        <w:rPr>
          <w:rFonts w:cs="Arial"/>
          <w:lang w:val="en-US"/>
        </w:rPr>
        <w:t>pointpats</w:t>
      </w:r>
      <w:proofErr w:type="spellEnd"/>
      <w:r w:rsidR="0005601D">
        <w:rPr>
          <w:rFonts w:cs="Arial"/>
          <w:lang w:val="en-US"/>
        </w:rPr>
        <w:t xml:space="preserve"> an</w:t>
      </w:r>
      <w:r w:rsidRPr="00DC707C">
        <w:rPr>
          <w:rFonts w:cs="Arial"/>
          <w:lang w:val="en-US"/>
        </w:rPr>
        <w:t xml:space="preserve"> open-source python library for the statistical analysis of planar point patterns)</w:t>
      </w:r>
      <w:r w:rsidR="00DC707C">
        <w:rPr>
          <w:rFonts w:cs="Arial"/>
          <w:lang w:val="en-US"/>
        </w:rPr>
        <w:t xml:space="preserve">. The G function depicts </w:t>
      </w:r>
      <w:r w:rsidR="00DC707C" w:rsidRPr="00627490">
        <w:rPr>
          <w:rFonts w:cs="Arial"/>
          <w:lang w:val="en-US"/>
        </w:rPr>
        <w:t>the distribution of nearest neighbor distances</w:t>
      </w:r>
      <w:r w:rsidR="006975B7" w:rsidRPr="00627490">
        <w:rPr>
          <w:rFonts w:cs="Arial"/>
          <w:lang w:val="en-US"/>
        </w:rPr>
        <w:t xml:space="preserve">. IPD metric is then defined </w:t>
      </w:r>
      <w:proofErr w:type="gramStart"/>
      <w:r w:rsidR="006975B7" w:rsidRPr="00627490">
        <w:rPr>
          <w:rFonts w:cs="Arial"/>
          <w:lang w:val="en-US"/>
        </w:rPr>
        <w:t>as :</w:t>
      </w:r>
      <w:proofErr w:type="gramEnd"/>
      <w:r w:rsidR="006975B7" w:rsidRPr="00627490">
        <w:rPr>
          <w:rFonts w:cs="Arial"/>
          <w:lang w:val="en-US"/>
        </w:rPr>
        <w:t xml:space="preserve"> </w:t>
      </w:r>
      <m:oMath>
        <m:r>
          <w:rPr>
            <w:rFonts w:ascii="Cambria Math" w:hAnsi="Cambria Math" w:cs="Arial"/>
            <w:lang w:val="en-US"/>
          </w:rPr>
          <m:t>IPD</m:t>
        </m:r>
        <m:r>
          <m:rPr>
            <m:sty m:val="p"/>
          </m:rPr>
          <w:rPr>
            <w:rFonts w:ascii="Cambria Math"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max</m:t>
            </m:r>
          </m:fName>
          <m:e>
            <m:r>
              <m:rPr>
                <m:sty m:val="p"/>
              </m:rPr>
              <w:rPr>
                <w:rFonts w:ascii="Cambria Math" w:hAnsi="Cambria Math" w:cs="Arial"/>
                <w:lang w:val="en-US"/>
              </w:rPr>
              <m:t>(</m:t>
            </m:r>
            <m:r>
              <w:rPr>
                <w:rFonts w:ascii="Cambria Math" w:hAnsi="Cambria Math" w:cs="Arial"/>
                <w:lang w:val="en-US"/>
              </w:rPr>
              <m:t>G</m:t>
            </m:r>
            <m:r>
              <m:rPr>
                <m:sty m:val="p"/>
              </m:rPr>
              <w:rPr>
                <w:rFonts w:ascii="Cambria Math" w:hAnsi="Cambria Math" w:cs="Arial"/>
                <w:lang w:val="en-US"/>
              </w:rPr>
              <m:t>)</m:t>
            </m:r>
          </m:e>
        </m:func>
      </m:oMath>
      <w:r w:rsidR="006E2691" w:rsidRPr="00627490">
        <w:rPr>
          <w:rFonts w:cs="Arial"/>
          <w:lang w:val="en-US"/>
        </w:rPr>
        <w:t xml:space="preserve">. </w:t>
      </w:r>
      <w:r w:rsidR="0005601D" w:rsidRPr="00627490">
        <w:rPr>
          <w:rFonts w:cs="Arial"/>
          <w:lang w:val="en-US"/>
        </w:rPr>
        <w:t xml:space="preserve"> </w:t>
      </w:r>
    </w:p>
    <w:p w14:paraId="2FC2C6A1" w14:textId="4D1DE99E" w:rsidR="00DC707C" w:rsidRPr="00627490" w:rsidRDefault="0061351C" w:rsidP="00DC707C">
      <w:pPr>
        <w:jc w:val="both"/>
        <w:rPr>
          <w:rFonts w:cs="Arial"/>
          <w:lang w:val="en-US"/>
        </w:rPr>
      </w:pPr>
      <w:r>
        <w:rPr>
          <w:rFonts w:cs="Arial"/>
          <w:lang w:val="en-US"/>
        </w:rPr>
        <w:t>As an e</w:t>
      </w:r>
      <w:r w:rsidR="006E2691" w:rsidRPr="00627490">
        <w:rPr>
          <w:rFonts w:cs="Arial"/>
          <w:lang w:val="en-US"/>
        </w:rPr>
        <w:t>xample</w:t>
      </w:r>
      <w:r>
        <w:rPr>
          <w:rFonts w:cs="Arial"/>
          <w:lang w:val="en-US"/>
        </w:rPr>
        <w:t>,</w:t>
      </w:r>
      <w:r w:rsidR="006E2691" w:rsidRPr="00627490">
        <w:rPr>
          <w:rFonts w:cs="Arial"/>
          <w:lang w:val="en-US"/>
        </w:rPr>
        <w:t xml:space="preserve"> Fig. 9 shows the G function for the training set corresponding to 70% of the total data</w:t>
      </w:r>
      <w:r w:rsidR="004D441C" w:rsidRPr="00627490">
        <w:rPr>
          <w:rFonts w:cs="Arial"/>
          <w:lang w:val="en-US"/>
        </w:rPr>
        <w:t xml:space="preserve"> and for which IPD is estimated to </w:t>
      </w:r>
      <w:r>
        <w:rPr>
          <w:rFonts w:cs="Arial"/>
          <w:lang w:val="en-US"/>
        </w:rPr>
        <w:t xml:space="preserve">be </w:t>
      </w:r>
      <w:r w:rsidR="004D441C" w:rsidRPr="00627490">
        <w:rPr>
          <w:rFonts w:cs="Arial"/>
          <w:lang w:val="en-US"/>
        </w:rPr>
        <w:t>1.5 m</w:t>
      </w:r>
      <w:r w:rsidR="006E2691" w:rsidRPr="00627490">
        <w:rPr>
          <w:rFonts w:cs="Arial"/>
          <w:lang w:val="en-US"/>
        </w:rPr>
        <w:t>. As expected, the higher the proportion of the training set is, the close</w:t>
      </w:r>
      <w:r w:rsidR="0005601D" w:rsidRPr="00627490">
        <w:rPr>
          <w:rFonts w:cs="Arial"/>
          <w:lang w:val="en-US"/>
        </w:rPr>
        <w:t>r</w:t>
      </w:r>
      <w:r w:rsidR="006E2691" w:rsidRPr="00627490">
        <w:rPr>
          <w:rFonts w:cs="Arial"/>
          <w:lang w:val="en-US"/>
        </w:rPr>
        <w:t xml:space="preserve"> are the data points (in terms of geographical distance) which </w:t>
      </w:r>
      <w:r w:rsidR="0005601D" w:rsidRPr="00627490">
        <w:rPr>
          <w:rFonts w:cs="Arial"/>
          <w:lang w:val="en-US"/>
        </w:rPr>
        <w:t xml:space="preserve">corresponds </w:t>
      </w:r>
      <w:r w:rsidR="006E2691" w:rsidRPr="00627490">
        <w:rPr>
          <w:rFonts w:cs="Arial"/>
          <w:lang w:val="en-US"/>
        </w:rPr>
        <w:t>to lower IPD value.</w:t>
      </w:r>
      <w:r w:rsidR="004D441C" w:rsidRPr="00627490">
        <w:rPr>
          <w:rFonts w:cs="Arial"/>
          <w:lang w:val="en-US"/>
        </w:rPr>
        <w:t xml:space="preserve"> Fig. 10 shows the IPD estimated for training set ranging from 5% to 70% of the total data</w:t>
      </w:r>
      <w:r w:rsidR="0005601D" w:rsidRPr="00627490">
        <w:rPr>
          <w:rFonts w:cs="Arial"/>
          <w:lang w:val="en-US"/>
        </w:rPr>
        <w:t xml:space="preserve"> </w:t>
      </w:r>
      <w:r w:rsidR="0005601D">
        <w:rPr>
          <w:rFonts w:cs="Arial"/>
          <w:lang w:val="en-US"/>
        </w:rPr>
        <w:t>(for 5% training set proportion &amp; 95% for test, the IPD is 5m whereas IPD=1.5 m for 70% training proportion).</w:t>
      </w:r>
    </w:p>
    <w:p w14:paraId="422EE34C" w14:textId="45FF5C08" w:rsidR="00F71F37" w:rsidRDefault="00DA291B" w:rsidP="006F5F46">
      <w:pPr>
        <w:jc w:val="center"/>
        <w:rPr>
          <w:rFonts w:cs="Arial"/>
          <w:lang w:val="en-US"/>
        </w:rPr>
      </w:pPr>
      <w:r>
        <w:rPr>
          <w:rFonts w:cs="Arial"/>
          <w:noProof/>
          <w:lang w:val="en-US"/>
        </w:rPr>
        <mc:AlternateContent>
          <mc:Choice Requires="wps">
            <w:drawing>
              <wp:anchor distT="0" distB="0" distL="114300" distR="114300" simplePos="0" relativeHeight="251658241" behindDoc="0" locked="0" layoutInCell="1" allowOverlap="1" wp14:anchorId="44379F7A" wp14:editId="3FC34E30">
                <wp:simplePos x="0" y="0"/>
                <wp:positionH relativeFrom="margin">
                  <wp:posOffset>4172632</wp:posOffset>
                </wp:positionH>
                <wp:positionV relativeFrom="paragraph">
                  <wp:posOffset>2179623</wp:posOffset>
                </wp:positionV>
                <wp:extent cx="436729" cy="278296"/>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436729" cy="278296"/>
                        </a:xfrm>
                        <a:prstGeom prst="rect">
                          <a:avLst/>
                        </a:prstGeom>
                        <a:noFill/>
                        <a:ln w="6350">
                          <a:noFill/>
                        </a:ln>
                      </wps:spPr>
                      <wps:txbx>
                        <w:txbxContent>
                          <w:p w14:paraId="1329BBBF" w14:textId="4FCAFF05" w:rsidR="006975B7" w:rsidRPr="006975B7" w:rsidRDefault="006975B7">
                            <w:pPr>
                              <w:rPr>
                                <w:color w:val="FF0000"/>
                                <w:lang w:val="en-US"/>
                              </w:rPr>
                            </w:pPr>
                            <w:r w:rsidRPr="006975B7">
                              <w:rPr>
                                <w:color w:val="FF0000"/>
                                <w:lang w:val="en-US"/>
                              </w:rPr>
                              <w:t xml:space="preserve">IPD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379F7A" id="_x0000_t202" coordsize="21600,21600" o:spt="202" path="m,l,21600r21600,l21600,xe">
                <v:stroke joinstyle="miter"/>
                <v:path gradientshapeok="t" o:connecttype="rect"/>
              </v:shapetype>
              <v:shape id="Text Box 13" o:spid="_x0000_s1026" type="#_x0000_t202" style="position:absolute;left:0;text-align:left;margin-left:328.55pt;margin-top:171.6pt;width:34.4pt;height:21.9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" filled="f" stroked="f" strokeweight=".5pt">
                <v:textbox>
                  <w:txbxContent>
                    <w:p w14:paraId="1329BBBF" w14:textId="4FCAFF05" w:rsidR="006975B7" w:rsidRPr="006975B7" w:rsidRDefault="006975B7">
                      <w:pPr>
                        <w:rPr>
                          <w:color w:val="FF0000"/>
                          <w:lang w:val="en-US"/>
                        </w:rPr>
                      </w:pPr>
                      <w:r w:rsidRPr="006975B7">
                        <w:rPr>
                          <w:color w:val="FF0000"/>
                          <w:lang w:val="en-US"/>
                        </w:rPr>
                        <w:t xml:space="preserve">IPD </w:t>
                      </w:r>
                    </w:p>
                  </w:txbxContent>
                </v:textbox>
                <w10:wrap anchorx="margin"/>
              </v:shape>
            </w:pict>
          </mc:Fallback>
        </mc:AlternateContent>
      </w:r>
      <w:r>
        <w:rPr>
          <w:rFonts w:cs="Arial"/>
          <w:noProof/>
          <w:lang w:val="en-US"/>
        </w:rPr>
        <mc:AlternateContent>
          <mc:Choice Requires="wps">
            <w:drawing>
              <wp:anchor distT="0" distB="0" distL="114300" distR="114300" simplePos="0" relativeHeight="251658240" behindDoc="0" locked="0" layoutInCell="1" allowOverlap="1" wp14:anchorId="170ACA7B" wp14:editId="75A921FB">
                <wp:simplePos x="0" y="0"/>
                <wp:positionH relativeFrom="column">
                  <wp:posOffset>4384173</wp:posOffset>
                </wp:positionH>
                <wp:positionV relativeFrom="paragraph">
                  <wp:posOffset>227993</wp:posOffset>
                </wp:positionV>
                <wp:extent cx="6824" cy="1903863"/>
                <wp:effectExtent l="0" t="0" r="31750" b="20320"/>
                <wp:wrapNone/>
                <wp:docPr id="12" name="Straight Connector 12"/>
                <wp:cNvGraphicFramePr/>
                <a:graphic xmlns:a="http://schemas.openxmlformats.org/drawingml/2006/main">
                  <a:graphicData uri="http://schemas.microsoft.com/office/word/2010/wordprocessingShape">
                    <wps:wsp>
                      <wps:cNvCnPr/>
                      <wps:spPr>
                        <a:xfrm>
                          <a:off x="0" y="0"/>
                          <a:ext cx="6824" cy="1903863"/>
                        </a:xfrm>
                        <a:prstGeom prst="line">
                          <a:avLst/>
                        </a:prstGeom>
                        <a:ln w="1270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xmlns:a14="http://schemas.microsoft.com/office/drawing/2010/main" xmlns:pic="http://schemas.openxmlformats.org/drawingml/2006/picture" xmlns:a="http://schemas.openxmlformats.org/drawingml/2006/main">
            <w:pict w14:anchorId="380D10D6">
              <v:line id="Straight Connector 1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strokeweight="1pt" from="345.2pt,17.95pt" to="345.75pt,167.85pt" w14:anchorId="5D11A3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">
                <v:stroke joinstyle="miter" dashstyle="dash"/>
              </v:line>
            </w:pict>
          </mc:Fallback>
        </mc:AlternateContent>
      </w:r>
      <w:r w:rsidR="00F71F37">
        <w:rPr>
          <w:rFonts w:cs="Arial"/>
          <w:noProof/>
          <w:lang w:val="en-US"/>
        </w:rPr>
        <w:drawing>
          <wp:inline distT="0" distB="0" distL="0" distR="0" wp14:anchorId="7CF9F61A" wp14:editId="730E33C2">
            <wp:extent cx="3002423" cy="2398761"/>
            <wp:effectExtent l="0" t="0" r="762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8940" cy="2411957"/>
                    </a:xfrm>
                    <a:prstGeom prst="rect">
                      <a:avLst/>
                    </a:prstGeom>
                    <a:noFill/>
                  </pic:spPr>
                </pic:pic>
              </a:graphicData>
            </a:graphic>
          </wp:inline>
        </w:drawing>
      </w:r>
    </w:p>
    <w:p w14:paraId="190221C8" w14:textId="79B87684" w:rsidR="00F71F37" w:rsidRDefault="00F71F37" w:rsidP="004D441C">
      <w:pPr>
        <w:jc w:val="center"/>
        <w:rPr>
          <w:rFonts w:cs="Arial"/>
          <w:lang w:val="en-US"/>
        </w:rPr>
      </w:pPr>
      <w:r w:rsidRPr="001B3F5B">
        <w:rPr>
          <w:rFonts w:cs="Arial"/>
          <w:b/>
          <w:lang w:val="en-US"/>
        </w:rPr>
        <w:t>Fig</w:t>
      </w:r>
      <w:r>
        <w:rPr>
          <w:rFonts w:cs="Arial"/>
          <w:b/>
          <w:bCs/>
          <w:lang w:val="en-US"/>
        </w:rPr>
        <w:t>.</w:t>
      </w:r>
      <w:r w:rsidRPr="001B3F5B">
        <w:rPr>
          <w:rFonts w:cs="Arial"/>
          <w:b/>
          <w:bCs/>
          <w:lang w:val="en-US"/>
        </w:rPr>
        <w:t xml:space="preserve"> </w:t>
      </w:r>
      <w:r w:rsidR="006E2691">
        <w:rPr>
          <w:rFonts w:cs="Arial"/>
          <w:b/>
          <w:bCs/>
          <w:lang w:val="en-US"/>
        </w:rPr>
        <w:t>9</w:t>
      </w:r>
      <w:r>
        <w:rPr>
          <w:rFonts w:cs="Arial"/>
          <w:lang w:val="en-US"/>
        </w:rPr>
        <w:t xml:space="preserve">: IPD metric estimation with Ripley’s G function </w:t>
      </w:r>
      <w:r w:rsidR="00454297">
        <w:rPr>
          <w:rFonts w:cs="Arial"/>
          <w:lang w:val="en-US"/>
        </w:rPr>
        <w:t>for test data 70% of total data</w:t>
      </w:r>
    </w:p>
    <w:p w14:paraId="5E5C1A75" w14:textId="5E32CBEB" w:rsidR="00C31081" w:rsidRDefault="0005601D" w:rsidP="0043369C">
      <w:pPr>
        <w:jc w:val="center"/>
        <w:rPr>
          <w:rFonts w:cs="Arial"/>
          <w:b/>
          <w:bCs/>
          <w:lang w:val="en-US"/>
        </w:rPr>
      </w:pPr>
      <w:r>
        <w:rPr>
          <w:rFonts w:cs="Arial"/>
          <w:b/>
          <w:bCs/>
          <w:lang w:val="en-US"/>
        </w:rPr>
        <w:t xml:space="preserve"> </w:t>
      </w:r>
      <w:r w:rsidR="0043369C">
        <w:rPr>
          <w:rFonts w:cs="Arial"/>
          <w:b/>
          <w:bCs/>
          <w:noProof/>
        </w:rPr>
        <w:drawing>
          <wp:inline distT="0" distB="0" distL="0" distR="0" wp14:anchorId="18FCDC49" wp14:editId="2CFF2102">
            <wp:extent cx="3147237" cy="239923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1797" cy="2402709"/>
                    </a:xfrm>
                    <a:prstGeom prst="rect">
                      <a:avLst/>
                    </a:prstGeom>
                    <a:noFill/>
                    <a:ln>
                      <a:noFill/>
                    </a:ln>
                  </pic:spPr>
                </pic:pic>
              </a:graphicData>
            </a:graphic>
          </wp:inline>
        </w:drawing>
      </w:r>
    </w:p>
    <w:p w14:paraId="59EA476C" w14:textId="1A570DB8" w:rsidR="006E2691" w:rsidRDefault="006E2691" w:rsidP="006E2691">
      <w:pPr>
        <w:jc w:val="center"/>
        <w:rPr>
          <w:rFonts w:cs="Arial"/>
          <w:lang w:val="en-US"/>
        </w:rPr>
      </w:pPr>
      <w:r w:rsidRPr="001B3F5B">
        <w:rPr>
          <w:rFonts w:cs="Arial"/>
          <w:b/>
          <w:lang w:val="en-US"/>
        </w:rPr>
        <w:t>Fig</w:t>
      </w:r>
      <w:r>
        <w:rPr>
          <w:rFonts w:cs="Arial"/>
          <w:b/>
          <w:bCs/>
          <w:lang w:val="en-US"/>
        </w:rPr>
        <w:t>.</w:t>
      </w:r>
      <w:r w:rsidRPr="001B3F5B">
        <w:rPr>
          <w:rFonts w:cs="Arial"/>
          <w:b/>
          <w:bCs/>
          <w:lang w:val="en-US"/>
        </w:rPr>
        <w:t xml:space="preserve"> </w:t>
      </w:r>
      <w:r>
        <w:rPr>
          <w:rFonts w:cs="Arial"/>
          <w:b/>
          <w:bCs/>
          <w:lang w:val="en-US"/>
        </w:rPr>
        <w:t>10</w:t>
      </w:r>
      <w:r>
        <w:rPr>
          <w:rFonts w:cs="Arial"/>
          <w:lang w:val="en-US"/>
        </w:rPr>
        <w:t>: IPD metric estimation with Ripley’s G function for different training/test split proportions</w:t>
      </w:r>
    </w:p>
    <w:p w14:paraId="37C9F5DF" w14:textId="7B998B5B" w:rsidR="006E2691" w:rsidRDefault="006E2691" w:rsidP="005F0B5D">
      <w:pPr>
        <w:jc w:val="both"/>
        <w:rPr>
          <w:rFonts w:cs="Arial"/>
          <w:b/>
          <w:bCs/>
          <w:lang w:val="en-US"/>
        </w:rPr>
      </w:pPr>
    </w:p>
    <w:p w14:paraId="4C8429AE" w14:textId="0F9823D9" w:rsidR="005F0B5D" w:rsidRPr="005F0B5D" w:rsidRDefault="005F0B5D" w:rsidP="005F0B5D">
      <w:pPr>
        <w:jc w:val="both"/>
        <w:rPr>
          <w:rFonts w:cs="Arial"/>
          <w:lang w:val="en-US"/>
        </w:rPr>
      </w:pPr>
      <w:r w:rsidRPr="005F0B5D">
        <w:rPr>
          <w:rFonts w:cs="Arial"/>
          <w:lang w:val="en-US"/>
        </w:rPr>
        <w:lastRenderedPageBreak/>
        <w:t>Positioning accuracy is evaluated for different cases</w:t>
      </w:r>
      <w:r w:rsidR="005E3786">
        <w:rPr>
          <w:rFonts w:cs="Arial"/>
          <w:lang w:val="en-US"/>
        </w:rPr>
        <w:t xml:space="preserve">, using 90% </w:t>
      </w:r>
      <w:r w:rsidR="0061351C">
        <w:rPr>
          <w:rFonts w:cs="Arial"/>
          <w:lang w:val="en-US"/>
        </w:rPr>
        <w:t xml:space="preserve">CDF </w:t>
      </w:r>
      <w:r w:rsidR="005E3786">
        <w:rPr>
          <w:rFonts w:cs="Arial"/>
          <w:lang w:val="en-US"/>
        </w:rPr>
        <w:t>value of the calculated position error</w:t>
      </w:r>
      <w:r w:rsidRPr="005F0B5D">
        <w:rPr>
          <w:rFonts w:cs="Arial"/>
          <w:lang w:val="en-US"/>
        </w:rPr>
        <w:t>:</w:t>
      </w:r>
    </w:p>
    <w:p w14:paraId="250EAF5E" w14:textId="0E34A77D" w:rsidR="005F0B5D" w:rsidRPr="005F0B5D" w:rsidRDefault="005F0B5D" w:rsidP="00F120A4">
      <w:pPr>
        <w:pStyle w:val="ListParagraph"/>
        <w:numPr>
          <w:ilvl w:val="0"/>
          <w:numId w:val="17"/>
        </w:numPr>
        <w:jc w:val="both"/>
        <w:rPr>
          <w:rFonts w:cs="Arial"/>
          <w:sz w:val="20"/>
          <w:szCs w:val="20"/>
          <w:lang w:val="en-US"/>
        </w:rPr>
      </w:pPr>
      <w:proofErr w:type="spellStart"/>
      <w:r w:rsidRPr="005F0B5D">
        <w:rPr>
          <w:rFonts w:cs="Arial"/>
          <w:sz w:val="20"/>
          <w:szCs w:val="20"/>
          <w:lang w:val="en-US"/>
        </w:rPr>
        <w:t>ToA</w:t>
      </w:r>
      <w:proofErr w:type="spellEnd"/>
      <w:r w:rsidR="0061351C">
        <w:rPr>
          <w:rFonts w:cs="Arial"/>
          <w:sz w:val="20"/>
          <w:szCs w:val="20"/>
          <w:lang w:val="en-US"/>
        </w:rPr>
        <w:t xml:space="preserve"> is</w:t>
      </w:r>
      <w:r w:rsidRPr="005F0B5D">
        <w:rPr>
          <w:rFonts w:cs="Arial"/>
          <w:sz w:val="20"/>
          <w:szCs w:val="20"/>
          <w:lang w:val="en-US"/>
        </w:rPr>
        <w:t xml:space="preserve"> measured from</w:t>
      </w:r>
      <w:r w:rsidR="0061351C">
        <w:rPr>
          <w:rFonts w:cs="Arial"/>
          <w:sz w:val="20"/>
          <w:szCs w:val="20"/>
          <w:lang w:val="en-US"/>
        </w:rPr>
        <w:t xml:space="preserve"> a variable number of</w:t>
      </w:r>
      <w:r w:rsidRPr="005F0B5D">
        <w:rPr>
          <w:rFonts w:cs="Arial"/>
          <w:sz w:val="20"/>
          <w:szCs w:val="20"/>
          <w:lang w:val="en-US"/>
        </w:rPr>
        <w:t xml:space="preserve"> 18, 9 and 6 TRPs </w:t>
      </w:r>
    </w:p>
    <w:p w14:paraId="56C4299E" w14:textId="708DA617" w:rsidR="005F0B5D" w:rsidRPr="005F0B5D" w:rsidRDefault="005F0B5D" w:rsidP="00F120A4">
      <w:pPr>
        <w:pStyle w:val="ListParagraph"/>
        <w:numPr>
          <w:ilvl w:val="0"/>
          <w:numId w:val="17"/>
        </w:numPr>
        <w:jc w:val="both"/>
        <w:rPr>
          <w:rFonts w:cs="Arial"/>
          <w:sz w:val="20"/>
          <w:szCs w:val="20"/>
          <w:lang w:val="en-US"/>
        </w:rPr>
      </w:pPr>
      <w:r w:rsidRPr="005F0B5D">
        <w:rPr>
          <w:rFonts w:cs="Arial"/>
          <w:sz w:val="20"/>
          <w:szCs w:val="20"/>
          <w:lang w:val="en-US"/>
        </w:rPr>
        <w:t>Different IPD metric values derived from different training/test partitions: [</w:t>
      </w:r>
      <w:r>
        <w:rPr>
          <w:rFonts w:cs="Arial"/>
          <w:sz w:val="20"/>
          <w:szCs w:val="20"/>
          <w:lang w:val="en-US"/>
        </w:rPr>
        <w:t>95%</w:t>
      </w:r>
      <w:r w:rsidRPr="005F0B5D">
        <w:rPr>
          <w:rFonts w:cs="Arial"/>
          <w:sz w:val="20"/>
          <w:szCs w:val="20"/>
          <w:lang w:val="en-US"/>
        </w:rPr>
        <w:t xml:space="preserve">, </w:t>
      </w:r>
      <w:r>
        <w:rPr>
          <w:rFonts w:cs="Arial"/>
          <w:sz w:val="20"/>
          <w:szCs w:val="20"/>
          <w:lang w:val="en-US"/>
        </w:rPr>
        <w:t>80%</w:t>
      </w:r>
      <w:r w:rsidRPr="005F0B5D">
        <w:rPr>
          <w:rFonts w:cs="Arial"/>
          <w:sz w:val="20"/>
          <w:szCs w:val="20"/>
          <w:lang w:val="en-US"/>
        </w:rPr>
        <w:t xml:space="preserve">, </w:t>
      </w:r>
      <w:r>
        <w:rPr>
          <w:rFonts w:cs="Arial"/>
          <w:sz w:val="20"/>
          <w:szCs w:val="20"/>
          <w:lang w:val="en-US"/>
        </w:rPr>
        <w:t>60%</w:t>
      </w:r>
      <w:r w:rsidRPr="005F0B5D">
        <w:rPr>
          <w:rFonts w:cs="Arial"/>
          <w:sz w:val="20"/>
          <w:szCs w:val="20"/>
          <w:lang w:val="en-US"/>
        </w:rPr>
        <w:t xml:space="preserve">, </w:t>
      </w:r>
      <w:r>
        <w:rPr>
          <w:rFonts w:cs="Arial"/>
          <w:sz w:val="20"/>
          <w:szCs w:val="20"/>
          <w:lang w:val="en-US"/>
        </w:rPr>
        <w:t>50%</w:t>
      </w:r>
      <w:r w:rsidRPr="005F0B5D">
        <w:rPr>
          <w:rFonts w:cs="Arial"/>
          <w:sz w:val="20"/>
          <w:szCs w:val="20"/>
          <w:lang w:val="en-US"/>
        </w:rPr>
        <w:t xml:space="preserve">, </w:t>
      </w:r>
      <w:r>
        <w:rPr>
          <w:rFonts w:cs="Arial"/>
          <w:sz w:val="20"/>
          <w:szCs w:val="20"/>
          <w:lang w:val="en-US"/>
        </w:rPr>
        <w:t>30%</w:t>
      </w:r>
      <w:r w:rsidRPr="005F0B5D">
        <w:rPr>
          <w:rFonts w:cs="Arial"/>
          <w:sz w:val="20"/>
          <w:szCs w:val="20"/>
          <w:lang w:val="en-US"/>
        </w:rPr>
        <w:t>]</w:t>
      </w:r>
    </w:p>
    <w:p w14:paraId="2CF6F47E" w14:textId="190E5846" w:rsidR="0043369C" w:rsidRDefault="0043369C" w:rsidP="0043369C">
      <w:pPr>
        <w:jc w:val="center"/>
        <w:rPr>
          <w:rFonts w:cs="Arial"/>
          <w:b/>
          <w:bCs/>
          <w:lang w:val="en-US"/>
        </w:rPr>
      </w:pPr>
    </w:p>
    <w:p w14:paraId="565D2861" w14:textId="707A6E67" w:rsidR="0043369C" w:rsidRDefault="0043369C" w:rsidP="00ED4305">
      <w:pPr>
        <w:rPr>
          <w:rFonts w:cs="Arial"/>
          <w:b/>
          <w:bCs/>
          <w:lang w:val="en-US"/>
        </w:rPr>
      </w:pPr>
      <w:r>
        <w:rPr>
          <w:rFonts w:cs="Arial"/>
          <w:b/>
          <w:bCs/>
          <w:noProof/>
        </w:rPr>
        <w:drawing>
          <wp:inline distT="0" distB="0" distL="0" distR="0" wp14:anchorId="05E6AD10" wp14:editId="5F0A75E7">
            <wp:extent cx="3063136" cy="2265528"/>
            <wp:effectExtent l="0" t="0" r="444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724" cy="2273359"/>
                    </a:xfrm>
                    <a:prstGeom prst="rect">
                      <a:avLst/>
                    </a:prstGeom>
                    <a:noFill/>
                    <a:ln>
                      <a:noFill/>
                    </a:ln>
                  </pic:spPr>
                </pic:pic>
              </a:graphicData>
            </a:graphic>
          </wp:inline>
        </w:drawing>
      </w:r>
      <w:r w:rsidR="00ED4305">
        <w:rPr>
          <w:rFonts w:cs="Arial"/>
          <w:b/>
          <w:bCs/>
          <w:noProof/>
        </w:rPr>
        <w:drawing>
          <wp:inline distT="0" distB="0" distL="0" distR="0" wp14:anchorId="6E9B4C29" wp14:editId="2D919DE6">
            <wp:extent cx="3002507" cy="228790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2507" cy="2287905"/>
                    </a:xfrm>
                    <a:prstGeom prst="rect">
                      <a:avLst/>
                    </a:prstGeom>
                    <a:noFill/>
                    <a:ln>
                      <a:noFill/>
                    </a:ln>
                  </pic:spPr>
                </pic:pic>
              </a:graphicData>
            </a:graphic>
          </wp:inline>
        </w:drawing>
      </w:r>
    </w:p>
    <w:p w14:paraId="7C6DEB18" w14:textId="5AA40051" w:rsidR="0043369C" w:rsidRDefault="0043369C" w:rsidP="0092537B">
      <w:pPr>
        <w:jc w:val="center"/>
        <w:rPr>
          <w:rFonts w:cs="Arial"/>
          <w:b/>
          <w:bCs/>
          <w:lang w:val="en-US"/>
        </w:rPr>
      </w:pPr>
      <w:r>
        <w:rPr>
          <w:rFonts w:cs="Arial"/>
          <w:b/>
          <w:bCs/>
          <w:lang w:val="en-US"/>
        </w:rPr>
        <w:t>Fig. 1</w:t>
      </w:r>
      <w:r w:rsidR="00627490">
        <w:rPr>
          <w:rFonts w:cs="Arial"/>
          <w:b/>
          <w:bCs/>
          <w:lang w:val="en-US"/>
        </w:rPr>
        <w:t>1. Positioning accuracy vs. IPD for 18</w:t>
      </w:r>
      <w:r>
        <w:rPr>
          <w:rFonts w:cs="Arial"/>
          <w:b/>
          <w:bCs/>
          <w:lang w:val="en-US"/>
        </w:rPr>
        <w:t xml:space="preserve"> TRPs case </w:t>
      </w:r>
      <w:r w:rsidR="00ED4305">
        <w:rPr>
          <w:rFonts w:cs="Arial"/>
          <w:b/>
          <w:bCs/>
          <w:lang w:val="en-US"/>
        </w:rPr>
        <w:t xml:space="preserve">(left) and </w:t>
      </w:r>
      <w:r w:rsidR="0092537B">
        <w:rPr>
          <w:rFonts w:cs="Arial"/>
          <w:b/>
          <w:bCs/>
          <w:lang w:val="en-US"/>
        </w:rPr>
        <w:t>9 TRPs case (right)</w:t>
      </w:r>
    </w:p>
    <w:p w14:paraId="22C239CC" w14:textId="77BD308D" w:rsidR="0043369C" w:rsidRDefault="0043369C" w:rsidP="0043369C">
      <w:pPr>
        <w:jc w:val="center"/>
        <w:rPr>
          <w:rFonts w:cs="Arial"/>
          <w:b/>
          <w:bCs/>
          <w:lang w:val="en-US"/>
        </w:rPr>
      </w:pPr>
      <w:r>
        <w:rPr>
          <w:rFonts w:cs="Arial"/>
          <w:b/>
          <w:bCs/>
          <w:noProof/>
        </w:rPr>
        <w:drawing>
          <wp:inline distT="0" distB="0" distL="0" distR="0" wp14:anchorId="4C620A8B" wp14:editId="3F85EA46">
            <wp:extent cx="3145808" cy="22415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68802" cy="2257935"/>
                    </a:xfrm>
                    <a:prstGeom prst="rect">
                      <a:avLst/>
                    </a:prstGeom>
                    <a:noFill/>
                    <a:ln>
                      <a:noFill/>
                    </a:ln>
                  </pic:spPr>
                </pic:pic>
              </a:graphicData>
            </a:graphic>
          </wp:inline>
        </w:drawing>
      </w:r>
    </w:p>
    <w:p w14:paraId="1DDAE4A2" w14:textId="60ACFE03" w:rsidR="0043369C" w:rsidRDefault="0043369C" w:rsidP="0043369C">
      <w:pPr>
        <w:jc w:val="center"/>
        <w:rPr>
          <w:rFonts w:cs="Arial"/>
          <w:b/>
          <w:bCs/>
          <w:lang w:val="en-US"/>
        </w:rPr>
      </w:pPr>
      <w:r>
        <w:rPr>
          <w:rFonts w:cs="Arial"/>
          <w:b/>
          <w:bCs/>
          <w:lang w:val="en-US"/>
        </w:rPr>
        <w:t xml:space="preserve">Fig. </w:t>
      </w:r>
      <w:r w:rsidR="00627490">
        <w:rPr>
          <w:rFonts w:cs="Arial"/>
          <w:b/>
          <w:bCs/>
          <w:lang w:val="en-US"/>
        </w:rPr>
        <w:t>1</w:t>
      </w:r>
      <w:r w:rsidR="0092537B">
        <w:rPr>
          <w:rFonts w:cs="Arial"/>
          <w:b/>
          <w:bCs/>
          <w:lang w:val="en-US"/>
        </w:rPr>
        <w:t>2</w:t>
      </w:r>
      <w:r w:rsidR="00627490">
        <w:rPr>
          <w:rFonts w:cs="Arial"/>
          <w:b/>
          <w:bCs/>
          <w:lang w:val="en-US"/>
        </w:rPr>
        <w:t>. Positioning accuracy vs. IPD for 6 TRPs case</w:t>
      </w:r>
      <w:r>
        <w:rPr>
          <w:rFonts w:cs="Arial"/>
          <w:b/>
          <w:bCs/>
          <w:lang w:val="en-US"/>
        </w:rPr>
        <w:t xml:space="preserve"> </w:t>
      </w:r>
    </w:p>
    <w:p w14:paraId="437F0DA9" w14:textId="6649E85B" w:rsidR="0061351C" w:rsidRDefault="0061351C" w:rsidP="00647ABB">
      <w:pPr>
        <w:rPr>
          <w:rFonts w:cs="Arial"/>
          <w:lang w:val="en-US"/>
        </w:rPr>
      </w:pPr>
      <w:r>
        <w:rPr>
          <w:rFonts w:cs="Arial"/>
          <w:lang w:val="en-US"/>
        </w:rPr>
        <w:t xml:space="preserve">Fig. 11 presents the relation between the IPD metric and horizontal positioning accuracy on the test dataset for 18 and 9 TRPs. </w:t>
      </w:r>
      <w:r w:rsidR="00AF39E0">
        <w:rPr>
          <w:rFonts w:cs="Arial"/>
          <w:lang w:val="en-US"/>
        </w:rPr>
        <w:t>Fig. 12 shows the positioning accuracy performance in comparison to the IPD metric for 6 TRPs.</w:t>
      </w:r>
    </w:p>
    <w:p w14:paraId="3EF7CB81" w14:textId="40ACE2A1" w:rsidR="00647ABB" w:rsidRDefault="00647ABB" w:rsidP="00647ABB">
      <w:pPr>
        <w:rPr>
          <w:rFonts w:cs="Arial"/>
          <w:lang w:val="en-US"/>
        </w:rPr>
      </w:pPr>
      <w:r>
        <w:rPr>
          <w:rFonts w:cs="Arial"/>
          <w:lang w:val="en-US"/>
        </w:rPr>
        <w:t xml:space="preserve">The main conclusions derived from the obtained results are: </w:t>
      </w:r>
    </w:p>
    <w:p w14:paraId="1336EC5E" w14:textId="28316433" w:rsidR="00647ABB" w:rsidRPr="005E3786" w:rsidRDefault="00647ABB" w:rsidP="00A72E9C">
      <w:pPr>
        <w:pStyle w:val="ListParagraph"/>
        <w:numPr>
          <w:ilvl w:val="0"/>
          <w:numId w:val="18"/>
        </w:numPr>
        <w:jc w:val="both"/>
        <w:rPr>
          <w:rFonts w:cs="Arial"/>
          <w:lang w:val="en-US"/>
        </w:rPr>
      </w:pPr>
      <w:r>
        <w:rPr>
          <w:rFonts w:cs="Arial"/>
          <w:sz w:val="20"/>
          <w:szCs w:val="20"/>
          <w:lang w:val="en-US"/>
        </w:rPr>
        <w:t xml:space="preserve">The positioning accuracy is improved with higher number of TRPs measurements: </w:t>
      </w:r>
      <w:r w:rsidR="005E3786">
        <w:rPr>
          <w:rFonts w:cs="Arial"/>
          <w:sz w:val="20"/>
          <w:szCs w:val="20"/>
          <w:lang w:val="en-US"/>
        </w:rPr>
        <w:t xml:space="preserve">from 5m accuracy with 6TRPs measurements to less than 3m with 18 TRPs measurements. </w:t>
      </w:r>
    </w:p>
    <w:p w14:paraId="09DDB659" w14:textId="55B9EA12" w:rsidR="005E3786" w:rsidRPr="00647ABB" w:rsidRDefault="005E3786" w:rsidP="00A72E9C">
      <w:pPr>
        <w:pStyle w:val="ListParagraph"/>
        <w:numPr>
          <w:ilvl w:val="0"/>
          <w:numId w:val="18"/>
        </w:numPr>
        <w:jc w:val="both"/>
        <w:rPr>
          <w:rFonts w:cs="Arial"/>
          <w:lang w:val="en-US"/>
        </w:rPr>
      </w:pPr>
      <w:r>
        <w:rPr>
          <w:rFonts w:cs="Arial"/>
          <w:sz w:val="20"/>
          <w:szCs w:val="20"/>
          <w:lang w:val="en-US"/>
        </w:rPr>
        <w:t>The positioning accuracy is enhanced with lower IPD of the training data se</w:t>
      </w:r>
      <w:r w:rsidR="00B331CB">
        <w:rPr>
          <w:rFonts w:cs="Arial"/>
          <w:sz w:val="20"/>
          <w:szCs w:val="20"/>
          <w:lang w:val="en-US"/>
        </w:rPr>
        <w:t xml:space="preserve">t with around 13% improvement. This enhancement is more important for the case of lower number of TRPs.  </w:t>
      </w:r>
    </w:p>
    <w:p w14:paraId="172F3D2E" w14:textId="3C63E33E" w:rsidR="00C31081" w:rsidRDefault="00C31081" w:rsidP="001B3F5B">
      <w:pPr>
        <w:jc w:val="both"/>
        <w:rPr>
          <w:rFonts w:cs="Arial"/>
          <w:b/>
          <w:bCs/>
          <w:lang w:val="en-US"/>
        </w:rPr>
      </w:pPr>
    </w:p>
    <w:p w14:paraId="5F11A8D9" w14:textId="3664649F" w:rsidR="00AF39E0" w:rsidRDefault="00AF39E0" w:rsidP="001B3F5B">
      <w:pPr>
        <w:jc w:val="both"/>
        <w:rPr>
          <w:rFonts w:cs="Arial"/>
          <w:b/>
          <w:bCs/>
          <w:lang w:val="en-US"/>
        </w:rPr>
      </w:pPr>
      <w:r>
        <w:rPr>
          <w:rFonts w:cs="Arial"/>
          <w:b/>
          <w:bCs/>
          <w:lang w:val="en-US"/>
        </w:rPr>
        <w:t>Observation</w:t>
      </w:r>
      <w:r w:rsidR="00AF5AFC">
        <w:rPr>
          <w:rFonts w:cs="Arial"/>
          <w:b/>
          <w:bCs/>
          <w:lang w:val="en-US"/>
        </w:rPr>
        <w:t>-18</w:t>
      </w:r>
      <w:r>
        <w:rPr>
          <w:rFonts w:cs="Arial"/>
          <w:b/>
          <w:bCs/>
          <w:lang w:val="en-US"/>
        </w:rPr>
        <w:t xml:space="preserve">: The </w:t>
      </w:r>
      <w:r w:rsidRPr="00AF39E0">
        <w:rPr>
          <w:rFonts w:cs="Arial"/>
          <w:b/>
          <w:bCs/>
          <w:lang w:val="en-US"/>
        </w:rPr>
        <w:t xml:space="preserve">positioning accuracy </w:t>
      </w:r>
      <w:r>
        <w:rPr>
          <w:rFonts w:cs="Arial"/>
          <w:b/>
          <w:bCs/>
          <w:lang w:val="en-US"/>
        </w:rPr>
        <w:t xml:space="preserve">results </w:t>
      </w:r>
      <w:r w:rsidRPr="00AF39E0">
        <w:rPr>
          <w:rFonts w:cs="Arial"/>
          <w:b/>
          <w:bCs/>
          <w:lang w:val="en-US"/>
        </w:rPr>
        <w:t>improve</w:t>
      </w:r>
      <w:r>
        <w:rPr>
          <w:rFonts w:cs="Arial"/>
          <w:b/>
          <w:bCs/>
          <w:lang w:val="en-US"/>
        </w:rPr>
        <w:t xml:space="preserve"> in correlation</w:t>
      </w:r>
      <w:r w:rsidRPr="00AF39E0">
        <w:rPr>
          <w:rFonts w:cs="Arial"/>
          <w:b/>
          <w:bCs/>
          <w:lang w:val="en-US"/>
        </w:rPr>
        <w:t xml:space="preserve"> with higher number of TRPs measurements: from 5m accuracy with 6TRPs measurements to less than 3m with 18 TRPs measurements.</w:t>
      </w:r>
    </w:p>
    <w:p w14:paraId="598BE854" w14:textId="4DB12043" w:rsidR="00AF39E0" w:rsidRDefault="00AF39E0" w:rsidP="001B3F5B">
      <w:pPr>
        <w:jc w:val="both"/>
        <w:rPr>
          <w:rFonts w:cs="Arial"/>
          <w:b/>
          <w:bCs/>
          <w:lang w:val="en-US"/>
        </w:rPr>
      </w:pPr>
      <w:r>
        <w:rPr>
          <w:rFonts w:cs="Arial"/>
          <w:b/>
          <w:bCs/>
          <w:lang w:val="en-US"/>
        </w:rPr>
        <w:t>Observation</w:t>
      </w:r>
      <w:r w:rsidR="00AF5AFC">
        <w:rPr>
          <w:rFonts w:cs="Arial"/>
          <w:b/>
          <w:bCs/>
          <w:lang w:val="en-US"/>
        </w:rPr>
        <w:t>-19</w:t>
      </w:r>
      <w:r>
        <w:rPr>
          <w:rFonts w:cs="Arial"/>
          <w:b/>
          <w:bCs/>
          <w:lang w:val="en-US"/>
        </w:rPr>
        <w:t>:</w:t>
      </w:r>
      <w:r w:rsidRPr="00AF39E0">
        <w:t xml:space="preserve"> </w:t>
      </w:r>
      <w:r w:rsidRPr="00AF39E0">
        <w:rPr>
          <w:rFonts w:cs="Arial"/>
          <w:b/>
          <w:bCs/>
          <w:lang w:val="en-US"/>
        </w:rPr>
        <w:t>The positioning accuracy is enhanced with lower IPD of the training data set with around 13</w:t>
      </w:r>
      <w:r>
        <w:rPr>
          <w:rFonts w:cs="Arial"/>
          <w:b/>
          <w:bCs/>
          <w:lang w:val="en-US"/>
        </w:rPr>
        <w:t xml:space="preserve"> </w:t>
      </w:r>
      <w:r w:rsidRPr="00AF39E0">
        <w:rPr>
          <w:rFonts w:cs="Arial"/>
          <w:b/>
          <w:bCs/>
          <w:lang w:val="en-US"/>
        </w:rPr>
        <w:t>% improvement. This enhancement is more important for the case of lower number of TRPs.</w:t>
      </w:r>
    </w:p>
    <w:p w14:paraId="7CF3E6CE" w14:textId="7674A35F" w:rsidR="00AF39E0" w:rsidRPr="001B3F5B" w:rsidRDefault="002C1F29" w:rsidP="001B3F5B">
      <w:pPr>
        <w:jc w:val="both"/>
        <w:rPr>
          <w:rFonts w:cs="Arial"/>
          <w:b/>
          <w:bCs/>
          <w:lang w:val="en-US"/>
        </w:rPr>
      </w:pPr>
      <w:r>
        <w:rPr>
          <w:rFonts w:cs="Arial"/>
          <w:b/>
          <w:bCs/>
          <w:lang w:val="en-US"/>
        </w:rPr>
        <w:t>Proposal</w:t>
      </w:r>
      <w:r w:rsidR="00AF5AFC">
        <w:rPr>
          <w:rFonts w:cs="Arial"/>
          <w:b/>
          <w:bCs/>
          <w:lang w:val="en-US"/>
        </w:rPr>
        <w:t>-15</w:t>
      </w:r>
      <w:r>
        <w:rPr>
          <w:rFonts w:cs="Arial"/>
          <w:b/>
          <w:bCs/>
          <w:lang w:val="en-US"/>
        </w:rPr>
        <w:t xml:space="preserve">: RAN1 to agree on the importance of </w:t>
      </w:r>
      <w:r w:rsidR="00096BD1">
        <w:rPr>
          <w:rFonts w:cs="Arial"/>
          <w:b/>
          <w:bCs/>
          <w:lang w:val="en-US"/>
        </w:rPr>
        <w:t xml:space="preserve">data diversity in general and inter-point </w:t>
      </w:r>
      <w:proofErr w:type="gramStart"/>
      <w:r w:rsidR="00096BD1">
        <w:rPr>
          <w:rFonts w:cs="Arial"/>
          <w:b/>
          <w:bCs/>
          <w:lang w:val="en-US"/>
        </w:rPr>
        <w:t>distance in particular, and</w:t>
      </w:r>
      <w:proofErr w:type="gramEnd"/>
      <w:r w:rsidR="00096BD1">
        <w:rPr>
          <w:rFonts w:cs="Arial"/>
          <w:b/>
          <w:bCs/>
          <w:lang w:val="en-US"/>
        </w:rPr>
        <w:t xml:space="preserve"> further study mechanisms to ensure that </w:t>
      </w:r>
      <w:r w:rsidR="002863FC">
        <w:rPr>
          <w:rFonts w:cs="Arial"/>
          <w:b/>
          <w:bCs/>
          <w:lang w:val="en-US"/>
        </w:rPr>
        <w:t>datasets with diverse data samples are utilized for model training</w:t>
      </w:r>
      <w:r w:rsidR="00096BD1">
        <w:rPr>
          <w:rFonts w:cs="Arial"/>
          <w:b/>
          <w:bCs/>
          <w:lang w:val="en-US"/>
        </w:rPr>
        <w:t>.</w:t>
      </w:r>
    </w:p>
    <w:bookmarkEnd w:id="1"/>
    <w:p w14:paraId="10445A01" w14:textId="480CC7E1" w:rsidR="00885580" w:rsidRDefault="0D6AA7D7" w:rsidP="00885580">
      <w:pPr>
        <w:pStyle w:val="Heading1"/>
      </w:pPr>
      <w:r>
        <w:lastRenderedPageBreak/>
        <w:t>Conclusion</w:t>
      </w:r>
    </w:p>
    <w:p w14:paraId="31742466" w14:textId="6ED13C48" w:rsidR="00B776B2" w:rsidRDefault="00B776B2" w:rsidP="00B776B2">
      <w:pPr>
        <w:spacing w:afterLines="50" w:after="120"/>
        <w:jc w:val="both"/>
        <w:rPr>
          <w:color w:val="000000" w:themeColor="text1"/>
          <w:lang w:val="en-US"/>
        </w:rPr>
      </w:pPr>
      <w:r w:rsidRPr="00502BE3">
        <w:rPr>
          <w:color w:val="000000" w:themeColor="text1"/>
          <w:lang w:val="en-US"/>
        </w:rPr>
        <w:t>In this contribution we make the following observations and proposals:</w:t>
      </w:r>
    </w:p>
    <w:p w14:paraId="71D5179C" w14:textId="7B934022" w:rsidR="003D0257" w:rsidRDefault="003D0257" w:rsidP="00B776B2">
      <w:pPr>
        <w:spacing w:afterLines="50" w:after="120"/>
        <w:jc w:val="both"/>
        <w:rPr>
          <w:b/>
          <w:bCs/>
          <w:lang w:val="en-US"/>
        </w:rPr>
      </w:pPr>
    </w:p>
    <w:p w14:paraId="379FFC97" w14:textId="77777777" w:rsidR="007A34A7" w:rsidRPr="001B3F5B" w:rsidRDefault="007A34A7" w:rsidP="007A34A7">
      <w:pPr>
        <w:jc w:val="both"/>
        <w:rPr>
          <w:b/>
          <w:bCs/>
        </w:rPr>
      </w:pPr>
      <w:r w:rsidRPr="001B3F5B">
        <w:rPr>
          <w:b/>
          <w:bCs/>
        </w:rPr>
        <w:t>Observation</w:t>
      </w:r>
      <w:r>
        <w:rPr>
          <w:b/>
          <w:bCs/>
        </w:rPr>
        <w:t>-1</w:t>
      </w:r>
      <w:r w:rsidRPr="001B3F5B">
        <w:rPr>
          <w:b/>
          <w:bCs/>
        </w:rPr>
        <w:t xml:space="preserve">: Evaluating the model performance using a wide variety of deployment types – for e.g., model trained using </w:t>
      </w:r>
      <w:proofErr w:type="spellStart"/>
      <w:r w:rsidRPr="001B3F5B">
        <w:rPr>
          <w:b/>
          <w:bCs/>
        </w:rPr>
        <w:t>InF</w:t>
      </w:r>
      <w:proofErr w:type="spellEnd"/>
      <w:r w:rsidRPr="001B3F5B">
        <w:rPr>
          <w:b/>
          <w:bCs/>
        </w:rPr>
        <w:t xml:space="preserve"> scenarios and tested using Umi, or vice versa, is not practically feasible.</w:t>
      </w:r>
    </w:p>
    <w:p w14:paraId="0FA9FE61" w14:textId="77777777" w:rsidR="007A34A7" w:rsidRDefault="007A34A7" w:rsidP="007A34A7">
      <w:pPr>
        <w:jc w:val="both"/>
        <w:rPr>
          <w:b/>
          <w:bCs/>
        </w:rPr>
      </w:pPr>
      <w:r w:rsidRPr="001B3F5B">
        <w:rPr>
          <w:b/>
          <w:bCs/>
        </w:rPr>
        <w:t>Observation</w:t>
      </w:r>
      <w:r>
        <w:rPr>
          <w:b/>
          <w:bCs/>
        </w:rPr>
        <w:t>-2</w:t>
      </w:r>
      <w:r w:rsidRPr="001B3F5B">
        <w:rPr>
          <w:b/>
          <w:bCs/>
        </w:rPr>
        <w:t xml:space="preserve">: It is unclear as to how a direct AI/ML positioning model trained using an </w:t>
      </w:r>
      <w:proofErr w:type="spellStart"/>
      <w:r w:rsidRPr="001B3F5B">
        <w:rPr>
          <w:b/>
          <w:bCs/>
        </w:rPr>
        <w:t>InF</w:t>
      </w:r>
      <w:proofErr w:type="spellEnd"/>
      <w:r w:rsidRPr="001B3F5B">
        <w:rPr>
          <w:b/>
          <w:bCs/>
        </w:rPr>
        <w:t xml:space="preserve"> scenario could be tested using Umi scenario and be expected to provide accurate UE location.</w:t>
      </w:r>
    </w:p>
    <w:p w14:paraId="3EE35473" w14:textId="77777777" w:rsidR="006D43D2" w:rsidRPr="007569A4" w:rsidRDefault="006D43D2" w:rsidP="006D43D2">
      <w:pPr>
        <w:jc w:val="both"/>
        <w:rPr>
          <w:b/>
          <w:bCs/>
          <w:lang w:val="en-US"/>
        </w:rPr>
      </w:pPr>
      <w:r w:rsidRPr="767ACA3E">
        <w:rPr>
          <w:b/>
          <w:bCs/>
          <w:lang w:val="en-US"/>
        </w:rPr>
        <w:t>Observation</w:t>
      </w:r>
      <w:r>
        <w:rPr>
          <w:b/>
          <w:bCs/>
          <w:lang w:val="en-US"/>
        </w:rPr>
        <w:t>-3</w:t>
      </w:r>
      <w:r w:rsidRPr="767ACA3E">
        <w:rPr>
          <w:b/>
          <w:bCs/>
          <w:lang w:val="en-US"/>
        </w:rPr>
        <w:t xml:space="preserve">: The availability of good quality data </w:t>
      </w:r>
      <w:r>
        <w:rPr>
          <w:b/>
          <w:bCs/>
          <w:lang w:val="en-US"/>
        </w:rPr>
        <w:t>with sufficient diversity of positioning ground truth labels</w:t>
      </w:r>
      <w:r w:rsidRPr="1DFD5FD0">
        <w:rPr>
          <w:b/>
          <w:bCs/>
          <w:lang w:val="en-US"/>
        </w:rPr>
        <w:t xml:space="preserve"> with accurate information</w:t>
      </w:r>
      <w:r>
        <w:rPr>
          <w:b/>
          <w:bCs/>
          <w:lang w:val="en-US"/>
        </w:rPr>
        <w:t xml:space="preserve">, </w:t>
      </w:r>
      <w:r w:rsidRPr="767ACA3E">
        <w:rPr>
          <w:b/>
          <w:bCs/>
          <w:lang w:val="en-US"/>
        </w:rPr>
        <w:t>for model training and testing/validation is one of the key challenges in</w:t>
      </w:r>
      <w:r w:rsidRPr="767ACA3E">
        <w:rPr>
          <w:b/>
          <w:bCs/>
        </w:rPr>
        <w:t xml:space="preserve"> </w:t>
      </w:r>
      <w:r w:rsidRPr="767ACA3E">
        <w:rPr>
          <w:b/>
          <w:bCs/>
          <w:lang w:val="en-US"/>
        </w:rPr>
        <w:t>AI/ML based positioning.</w:t>
      </w:r>
    </w:p>
    <w:p w14:paraId="322B8D67" w14:textId="77777777" w:rsidR="006D43D2" w:rsidRPr="007569A4" w:rsidRDefault="006D43D2" w:rsidP="006D43D2">
      <w:pPr>
        <w:jc w:val="both"/>
        <w:rPr>
          <w:b/>
          <w:bCs/>
          <w:lang w:val="en-US"/>
        </w:rPr>
      </w:pPr>
      <w:r>
        <w:rPr>
          <w:b/>
          <w:bCs/>
          <w:lang w:val="en-US"/>
        </w:rPr>
        <w:t xml:space="preserve">Observation-4: It is important to note that </w:t>
      </w:r>
      <w:r w:rsidRPr="002F23A6">
        <w:rPr>
          <w:b/>
          <w:bCs/>
          <w:lang w:val="en-US"/>
        </w:rPr>
        <w:t>training dataset size as an indication of user area density</w:t>
      </w:r>
      <w:r w:rsidRPr="002F23A6">
        <w:t xml:space="preserve"> </w:t>
      </w:r>
      <w:r w:rsidRPr="002F23A6">
        <w:rPr>
          <w:b/>
          <w:bCs/>
          <w:lang w:val="en-US"/>
        </w:rPr>
        <w:t>is valid only for uniform distribution of UEs within the simulation setting.</w:t>
      </w:r>
    </w:p>
    <w:p w14:paraId="3B12298B" w14:textId="70C152E9" w:rsidR="006D43D2" w:rsidRPr="001B5DB3" w:rsidRDefault="006D43D2" w:rsidP="006D43D2">
      <w:pPr>
        <w:jc w:val="both"/>
        <w:rPr>
          <w:b/>
          <w:bCs/>
          <w:lang w:val="en-US"/>
        </w:rPr>
      </w:pPr>
      <w:r w:rsidRPr="001B5DB3">
        <w:rPr>
          <w:b/>
          <w:bCs/>
          <w:lang w:val="en-US"/>
        </w:rPr>
        <w:t>Observation</w:t>
      </w:r>
      <w:r>
        <w:rPr>
          <w:b/>
          <w:bCs/>
          <w:lang w:val="en-US"/>
        </w:rPr>
        <w:t>-5</w:t>
      </w:r>
      <w:r w:rsidRPr="001B5DB3">
        <w:rPr>
          <w:b/>
          <w:bCs/>
          <w:lang w:val="en-US"/>
        </w:rPr>
        <w:t>: For UE-based positioning method with UE-based AI/ML model training and inference, currently it is unclear as to how to ensure that the provided training data is utilized in a manner than ensures optimal model performance.</w:t>
      </w:r>
    </w:p>
    <w:p w14:paraId="69444F3B" w14:textId="70C152E9" w:rsidR="002955F2" w:rsidRDefault="002955F2" w:rsidP="002955F2">
      <w:pPr>
        <w:jc w:val="both"/>
        <w:rPr>
          <w:b/>
          <w:bCs/>
          <w:lang w:val="en-US"/>
        </w:rPr>
      </w:pPr>
      <w:r w:rsidRPr="001B3F5B">
        <w:rPr>
          <w:b/>
          <w:bCs/>
          <w:lang w:val="en-US"/>
        </w:rPr>
        <w:t>Observation</w:t>
      </w:r>
      <w:r>
        <w:rPr>
          <w:b/>
          <w:bCs/>
          <w:lang w:val="en-US"/>
        </w:rPr>
        <w:t>-6</w:t>
      </w:r>
      <w:r w:rsidRPr="001B3F5B">
        <w:rPr>
          <w:b/>
          <w:bCs/>
          <w:lang w:val="en-US"/>
        </w:rPr>
        <w:t>:</w:t>
      </w:r>
      <w:r w:rsidRPr="001B3F5B">
        <w:rPr>
          <w:b/>
          <w:bCs/>
        </w:rPr>
        <w:t xml:space="preserve"> </w:t>
      </w:r>
      <w:r w:rsidRPr="001B3F5B">
        <w:rPr>
          <w:b/>
          <w:bCs/>
          <w:lang w:val="en-US"/>
        </w:rPr>
        <w:t>The solution approaches that were presented so far as part of this study have been considered one-sided models, with the out</w:t>
      </w:r>
      <w:r>
        <w:rPr>
          <w:b/>
          <w:bCs/>
          <w:lang w:val="en-US"/>
        </w:rPr>
        <w:t>put</w:t>
      </w:r>
      <w:r w:rsidRPr="001B3F5B">
        <w:rPr>
          <w:b/>
          <w:bCs/>
          <w:lang w:val="en-US"/>
        </w:rPr>
        <w:t xml:space="preserve"> of AI/ML model either directly indicating the UE location or providing intermediate features that are used by classical positioning approaches </w:t>
      </w:r>
      <w:proofErr w:type="gramStart"/>
      <w:r w:rsidRPr="001B3F5B">
        <w:rPr>
          <w:b/>
          <w:bCs/>
          <w:lang w:val="en-US"/>
        </w:rPr>
        <w:t>in order to</w:t>
      </w:r>
      <w:proofErr w:type="gramEnd"/>
      <w:r w:rsidRPr="001B3F5B">
        <w:rPr>
          <w:b/>
          <w:bCs/>
          <w:lang w:val="en-US"/>
        </w:rPr>
        <w:t xml:space="preserve"> estimate the UE location.</w:t>
      </w:r>
    </w:p>
    <w:p w14:paraId="7CA068B1" w14:textId="70C152E9" w:rsidR="002955F2" w:rsidRDefault="002955F2" w:rsidP="002955F2">
      <w:pPr>
        <w:jc w:val="both"/>
        <w:rPr>
          <w:b/>
          <w:bCs/>
          <w:lang w:val="en-US"/>
        </w:rPr>
      </w:pPr>
      <w:r w:rsidRPr="001B3F5B">
        <w:rPr>
          <w:b/>
          <w:bCs/>
          <w:lang w:val="en-US"/>
        </w:rPr>
        <w:t>Observation</w:t>
      </w:r>
      <w:r>
        <w:rPr>
          <w:b/>
          <w:bCs/>
          <w:lang w:val="en-US"/>
        </w:rPr>
        <w:t xml:space="preserve">-7: The use of CIR and PDP with </w:t>
      </w:r>
      <w:r w:rsidRPr="000F07CE">
        <w:rPr>
          <w:b/>
          <w:bCs/>
          <w:lang w:val="en-US"/>
        </w:rPr>
        <w:t xml:space="preserve">high-dimensionality </w:t>
      </w:r>
      <w:r>
        <w:rPr>
          <w:b/>
          <w:bCs/>
          <w:lang w:val="en-US"/>
        </w:rPr>
        <w:t>as model input could cause significantly high overhead for data collection for model training and inference.</w:t>
      </w:r>
    </w:p>
    <w:p w14:paraId="2C5C698E" w14:textId="77777777" w:rsidR="004C6F95" w:rsidRDefault="004C6F95" w:rsidP="004C6F95">
      <w:pPr>
        <w:jc w:val="both"/>
        <w:rPr>
          <w:b/>
          <w:bCs/>
          <w:lang w:val="en-US"/>
        </w:rPr>
      </w:pPr>
      <w:r w:rsidRPr="0010609E">
        <w:rPr>
          <w:b/>
          <w:bCs/>
          <w:lang w:val="en-US"/>
        </w:rPr>
        <w:t>Observation</w:t>
      </w:r>
      <w:r>
        <w:rPr>
          <w:b/>
          <w:bCs/>
          <w:lang w:val="en-US"/>
        </w:rPr>
        <w:t>-8</w:t>
      </w:r>
      <w:r w:rsidRPr="0010609E">
        <w:rPr>
          <w:b/>
          <w:bCs/>
          <w:lang w:val="en-US"/>
        </w:rPr>
        <w:t>:</w:t>
      </w:r>
      <w:r w:rsidRPr="00416744">
        <w:t xml:space="preserve"> </w:t>
      </w:r>
      <w:r>
        <w:rPr>
          <w:b/>
          <w:bCs/>
          <w:lang w:val="en-US"/>
        </w:rPr>
        <w:t>T</w:t>
      </w:r>
      <w:r w:rsidRPr="00416744">
        <w:rPr>
          <w:b/>
          <w:bCs/>
          <w:lang w:val="en-US"/>
        </w:rPr>
        <w:t>he UE/TRP can report only the timing and RSRP values, and the signaling of CIRs from the UE to the network is not supported.</w:t>
      </w:r>
    </w:p>
    <w:p w14:paraId="704A44A0" w14:textId="77777777" w:rsidR="004C6F95" w:rsidRDefault="004C6F95" w:rsidP="004C6F95">
      <w:pPr>
        <w:jc w:val="both"/>
        <w:rPr>
          <w:b/>
          <w:bCs/>
          <w:lang w:val="en-US"/>
        </w:rPr>
      </w:pPr>
      <w:r w:rsidRPr="0010609E">
        <w:rPr>
          <w:b/>
          <w:bCs/>
          <w:lang w:val="en-US"/>
        </w:rPr>
        <w:t>Observation</w:t>
      </w:r>
      <w:r>
        <w:rPr>
          <w:b/>
          <w:bCs/>
          <w:lang w:val="en-US"/>
        </w:rPr>
        <w:t>-9</w:t>
      </w:r>
      <w:r w:rsidRPr="0010609E">
        <w:rPr>
          <w:b/>
          <w:bCs/>
          <w:lang w:val="en-US"/>
        </w:rPr>
        <w:t>:</w:t>
      </w:r>
      <w:r w:rsidRPr="00416744">
        <w:t xml:space="preserve"> </w:t>
      </w:r>
      <w:r>
        <w:rPr>
          <w:b/>
          <w:bCs/>
          <w:lang w:val="en-US"/>
        </w:rPr>
        <w:t>I</w:t>
      </w:r>
      <w:r w:rsidRPr="00416744">
        <w:rPr>
          <w:b/>
          <w:bCs/>
          <w:lang w:val="en-US"/>
        </w:rPr>
        <w:t>f CIR is agreed as a baseline model input, that would imply that only UE-based direct or AI/ML assisted positioning methods are considered. However, in such a scenario, there might be challenges related to acquiring labeled training data from other UEs or from the network.</w:t>
      </w:r>
    </w:p>
    <w:p w14:paraId="28E92B7C" w14:textId="77777777" w:rsidR="004C6F95" w:rsidRDefault="004C6F95" w:rsidP="004C6F95">
      <w:pPr>
        <w:jc w:val="both"/>
        <w:rPr>
          <w:b/>
          <w:bCs/>
          <w:lang w:val="en-US"/>
        </w:rPr>
      </w:pPr>
      <w:r w:rsidRPr="00A5286D">
        <w:rPr>
          <w:b/>
          <w:bCs/>
          <w:lang w:val="en-US"/>
        </w:rPr>
        <w:t>Observation</w:t>
      </w:r>
      <w:r>
        <w:rPr>
          <w:b/>
          <w:bCs/>
          <w:lang w:val="en-US"/>
        </w:rPr>
        <w:t>-10</w:t>
      </w:r>
      <w:r w:rsidRPr="00A5286D">
        <w:rPr>
          <w:b/>
          <w:bCs/>
          <w:lang w:val="en-US"/>
        </w:rPr>
        <w:t xml:space="preserve">: For CIR as model input, one key aspect that needs to be </w:t>
      </w:r>
      <w:proofErr w:type="gramStart"/>
      <w:r w:rsidRPr="00A5286D">
        <w:rPr>
          <w:b/>
          <w:bCs/>
          <w:lang w:val="en-US"/>
        </w:rPr>
        <w:t>taken into account</w:t>
      </w:r>
      <w:proofErr w:type="gramEnd"/>
      <w:r w:rsidRPr="00A5286D">
        <w:rPr>
          <w:b/>
          <w:bCs/>
          <w:lang w:val="en-US"/>
        </w:rPr>
        <w:t xml:space="preserve"> relates to the additional signaling overhead required for collecting CIR-based labeled dataset.</w:t>
      </w:r>
    </w:p>
    <w:p w14:paraId="24DF93D3" w14:textId="77777777" w:rsidR="00767951" w:rsidRDefault="00767951" w:rsidP="00767951">
      <w:pPr>
        <w:jc w:val="both"/>
        <w:rPr>
          <w:rStyle w:val="eop"/>
          <w:color w:val="000000"/>
          <w:shd w:val="clear" w:color="auto" w:fill="FFFFFF"/>
        </w:rPr>
      </w:pPr>
      <w:r>
        <w:rPr>
          <w:rStyle w:val="normaltextrun"/>
          <w:b/>
          <w:bCs/>
          <w:color w:val="000000"/>
          <w:shd w:val="clear" w:color="auto" w:fill="FFFFFF"/>
        </w:rPr>
        <w:t>Observation-11: for example, with the increase of data volume used for training, the LOS/NLOS estimation accuracy climbs accordingly. To reach a close-to-optimal accuracy level of training based on random data selection like 81%, the number of required labelled data for training can be roughly reduced by 65% using on-demand labelling.</w:t>
      </w:r>
      <w:r>
        <w:rPr>
          <w:rStyle w:val="eop"/>
          <w:color w:val="000000"/>
          <w:shd w:val="clear" w:color="auto" w:fill="FFFFFF"/>
        </w:rPr>
        <w:t> </w:t>
      </w:r>
    </w:p>
    <w:p w14:paraId="5A2FB23D" w14:textId="77777777" w:rsidR="00BC585A" w:rsidRPr="00CA17DB" w:rsidRDefault="00BC585A" w:rsidP="00BC585A">
      <w:pPr>
        <w:jc w:val="both"/>
        <w:rPr>
          <w:b/>
          <w:bCs/>
        </w:rPr>
      </w:pPr>
      <w:r w:rsidRPr="00CA17DB">
        <w:rPr>
          <w:b/>
          <w:bCs/>
        </w:rPr>
        <w:t>Observation</w:t>
      </w:r>
      <w:r>
        <w:rPr>
          <w:b/>
          <w:bCs/>
        </w:rPr>
        <w:t>-12</w:t>
      </w:r>
      <w:r w:rsidRPr="00CA17DB">
        <w:rPr>
          <w:b/>
          <w:bCs/>
        </w:rPr>
        <w:t>: For 40 % clutter density scenario, the positioning accuracy is improving with the usage of higher percentage of data used for fine-tuning, whereas there are no clear trends observed for the 60 % clutter density scenario.</w:t>
      </w:r>
    </w:p>
    <w:p w14:paraId="7D6D8276" w14:textId="77777777" w:rsidR="0036621A" w:rsidRDefault="0036621A" w:rsidP="0036621A">
      <w:pPr>
        <w:spacing w:line="259" w:lineRule="auto"/>
        <w:jc w:val="both"/>
        <w:rPr>
          <w:b/>
          <w:bCs/>
          <w:lang w:val="en-US"/>
        </w:rPr>
      </w:pPr>
      <w:r w:rsidRPr="30298564">
        <w:rPr>
          <w:b/>
          <w:bCs/>
          <w:lang w:val="en-US"/>
        </w:rPr>
        <w:t>Observation-</w:t>
      </w:r>
      <w:r>
        <w:rPr>
          <w:b/>
          <w:bCs/>
          <w:lang w:val="en-US"/>
        </w:rPr>
        <w:t>13</w:t>
      </w:r>
      <w:r w:rsidRPr="30298564">
        <w:rPr>
          <w:b/>
          <w:bCs/>
          <w:lang w:val="en-US"/>
        </w:rPr>
        <w:t>: The fine-tuning scheme could lead to degradation in model performance when some specific parameters update is performed using a different dataset in terms of clutter density.</w:t>
      </w:r>
    </w:p>
    <w:p w14:paraId="6D32DEBA" w14:textId="77777777" w:rsidR="0036621A" w:rsidRDefault="0036621A" w:rsidP="0036621A">
      <w:pPr>
        <w:spacing w:line="259" w:lineRule="auto"/>
        <w:jc w:val="both"/>
        <w:rPr>
          <w:b/>
          <w:bCs/>
          <w:lang w:val="en-US"/>
        </w:rPr>
      </w:pPr>
      <w:r w:rsidRPr="30298564">
        <w:rPr>
          <w:b/>
          <w:bCs/>
          <w:lang w:val="en-US"/>
        </w:rPr>
        <w:t>Observation-</w:t>
      </w:r>
      <w:r>
        <w:rPr>
          <w:b/>
          <w:bCs/>
          <w:lang w:val="en-US"/>
        </w:rPr>
        <w:t>14</w:t>
      </w:r>
      <w:r w:rsidRPr="30298564">
        <w:rPr>
          <w:b/>
          <w:bCs/>
          <w:lang w:val="en-US"/>
        </w:rPr>
        <w:t xml:space="preserve">: Fine-tuning improves the performance of a previously trained model in a new/different dataset. However, there is a degradation in the generalization of the model when evaluated in the original dataset used in the initial training. </w:t>
      </w:r>
    </w:p>
    <w:p w14:paraId="53977B22" w14:textId="77777777" w:rsidR="0036621A" w:rsidRDefault="0036621A" w:rsidP="0036621A">
      <w:pPr>
        <w:spacing w:line="259" w:lineRule="auto"/>
        <w:jc w:val="both"/>
        <w:rPr>
          <w:b/>
          <w:bCs/>
          <w:lang w:val="en-US"/>
        </w:rPr>
      </w:pPr>
      <w:r w:rsidRPr="30298564">
        <w:rPr>
          <w:b/>
          <w:bCs/>
          <w:lang w:val="en-US"/>
        </w:rPr>
        <w:t>Observation-</w:t>
      </w:r>
      <w:r>
        <w:rPr>
          <w:b/>
          <w:bCs/>
          <w:lang w:val="en-US"/>
        </w:rPr>
        <w:t>15</w:t>
      </w:r>
      <w:r w:rsidRPr="30298564">
        <w:rPr>
          <w:b/>
          <w:bCs/>
          <w:lang w:val="en-US"/>
        </w:rPr>
        <w:t>: The performance of mixed dataset obtains a similar performance when compared to the fine-tuning approach. However, using a mixed dataset provides a better generalization when both datasets are evaluated in an isolated manner.</w:t>
      </w:r>
    </w:p>
    <w:p w14:paraId="0EA5A1A0" w14:textId="77777777" w:rsidR="00157E34" w:rsidRDefault="00157E34" w:rsidP="00157E34">
      <w:pPr>
        <w:spacing w:line="259" w:lineRule="auto"/>
        <w:jc w:val="both"/>
        <w:rPr>
          <w:b/>
          <w:bCs/>
          <w:lang w:val="en-US"/>
        </w:rPr>
      </w:pPr>
      <w:r w:rsidRPr="30298564">
        <w:rPr>
          <w:b/>
          <w:bCs/>
          <w:lang w:val="en-US"/>
        </w:rPr>
        <w:t>Observation-</w:t>
      </w:r>
      <w:r>
        <w:rPr>
          <w:b/>
          <w:bCs/>
          <w:lang w:val="en-US"/>
        </w:rPr>
        <w:t>16</w:t>
      </w:r>
      <w:r w:rsidRPr="30298564">
        <w:rPr>
          <w:b/>
          <w:bCs/>
          <w:lang w:val="en-US"/>
        </w:rPr>
        <w:t>: The performance of the dataset with network sync error is degraded in all generalization scenarios when compared to the dataset without network sync error.</w:t>
      </w:r>
    </w:p>
    <w:p w14:paraId="033637CB" w14:textId="77777777" w:rsidR="00157E34" w:rsidRDefault="00157E34" w:rsidP="00157E34">
      <w:pPr>
        <w:jc w:val="both"/>
        <w:rPr>
          <w:b/>
          <w:bCs/>
          <w:lang w:val="en-US"/>
        </w:rPr>
      </w:pPr>
      <w:r w:rsidRPr="30298564">
        <w:rPr>
          <w:b/>
          <w:bCs/>
          <w:lang w:val="en-US"/>
        </w:rPr>
        <w:lastRenderedPageBreak/>
        <w:t>Observation</w:t>
      </w:r>
      <w:r>
        <w:rPr>
          <w:b/>
          <w:bCs/>
          <w:lang w:val="en-US"/>
        </w:rPr>
        <w:t>-17: The results for network synchronization error and clutter density follow a similar trend in terms of the performance of fine-tuning and initial model training using mixed dataset. However, it is important to note that the configurations used for fine-tuning could impact model performance significantly.</w:t>
      </w:r>
    </w:p>
    <w:p w14:paraId="3EAE3712" w14:textId="77777777" w:rsidR="00F51EF2" w:rsidRDefault="00F51EF2" w:rsidP="00F51EF2">
      <w:pPr>
        <w:jc w:val="both"/>
        <w:rPr>
          <w:rFonts w:cs="Arial"/>
          <w:b/>
          <w:bCs/>
          <w:lang w:val="en-US"/>
        </w:rPr>
      </w:pPr>
      <w:r>
        <w:rPr>
          <w:rFonts w:cs="Arial"/>
          <w:b/>
          <w:bCs/>
          <w:lang w:val="en-US"/>
        </w:rPr>
        <w:t xml:space="preserve">Observation-18: The </w:t>
      </w:r>
      <w:r w:rsidRPr="00AF39E0">
        <w:rPr>
          <w:rFonts w:cs="Arial"/>
          <w:b/>
          <w:bCs/>
          <w:lang w:val="en-US"/>
        </w:rPr>
        <w:t xml:space="preserve">positioning accuracy </w:t>
      </w:r>
      <w:r>
        <w:rPr>
          <w:rFonts w:cs="Arial"/>
          <w:b/>
          <w:bCs/>
          <w:lang w:val="en-US"/>
        </w:rPr>
        <w:t xml:space="preserve">results </w:t>
      </w:r>
      <w:r w:rsidRPr="00AF39E0">
        <w:rPr>
          <w:rFonts w:cs="Arial"/>
          <w:b/>
          <w:bCs/>
          <w:lang w:val="en-US"/>
        </w:rPr>
        <w:t>improve</w:t>
      </w:r>
      <w:r>
        <w:rPr>
          <w:rFonts w:cs="Arial"/>
          <w:b/>
          <w:bCs/>
          <w:lang w:val="en-US"/>
        </w:rPr>
        <w:t xml:space="preserve"> in correlation</w:t>
      </w:r>
      <w:r w:rsidRPr="00AF39E0">
        <w:rPr>
          <w:rFonts w:cs="Arial"/>
          <w:b/>
          <w:bCs/>
          <w:lang w:val="en-US"/>
        </w:rPr>
        <w:t xml:space="preserve"> with higher number of TRPs measurements: from 5m accuracy with 6TRPs measurements to less than 3m with 18 TRPs measurements.</w:t>
      </w:r>
    </w:p>
    <w:p w14:paraId="3C837240" w14:textId="77777777" w:rsidR="00F51EF2" w:rsidRDefault="00F51EF2" w:rsidP="00F51EF2">
      <w:pPr>
        <w:jc w:val="both"/>
        <w:rPr>
          <w:rFonts w:cs="Arial"/>
          <w:b/>
          <w:bCs/>
          <w:lang w:val="en-US"/>
        </w:rPr>
      </w:pPr>
      <w:r>
        <w:rPr>
          <w:rFonts w:cs="Arial"/>
          <w:b/>
          <w:bCs/>
          <w:lang w:val="en-US"/>
        </w:rPr>
        <w:t>Observation-19:</w:t>
      </w:r>
      <w:r w:rsidRPr="00AF39E0">
        <w:t xml:space="preserve"> </w:t>
      </w:r>
      <w:r w:rsidRPr="00AF39E0">
        <w:rPr>
          <w:rFonts w:cs="Arial"/>
          <w:b/>
          <w:bCs/>
          <w:lang w:val="en-US"/>
        </w:rPr>
        <w:t>The positioning accuracy is enhanced with lower IPD of the training data set with around 13</w:t>
      </w:r>
      <w:r>
        <w:rPr>
          <w:rFonts w:cs="Arial"/>
          <w:b/>
          <w:bCs/>
          <w:lang w:val="en-US"/>
        </w:rPr>
        <w:t xml:space="preserve"> </w:t>
      </w:r>
      <w:r w:rsidRPr="00AF39E0">
        <w:rPr>
          <w:rFonts w:cs="Arial"/>
          <w:b/>
          <w:bCs/>
          <w:lang w:val="en-US"/>
        </w:rPr>
        <w:t>% improvement. This enhancement is more important for the case of lower number of TRPs.</w:t>
      </w:r>
    </w:p>
    <w:p w14:paraId="5258020F" w14:textId="77777777" w:rsidR="007A34A7" w:rsidRDefault="007A34A7" w:rsidP="007A34A7">
      <w:pPr>
        <w:jc w:val="both"/>
        <w:rPr>
          <w:b/>
          <w:bCs/>
        </w:rPr>
      </w:pPr>
    </w:p>
    <w:p w14:paraId="07909AB2" w14:textId="6859A691" w:rsidR="007A34A7" w:rsidRDefault="007A34A7" w:rsidP="007A34A7">
      <w:pPr>
        <w:jc w:val="both"/>
        <w:rPr>
          <w:b/>
          <w:bCs/>
        </w:rPr>
      </w:pPr>
      <w:r>
        <w:rPr>
          <w:b/>
          <w:bCs/>
        </w:rPr>
        <w:t xml:space="preserve">Proposal-1: </w:t>
      </w:r>
      <w:r w:rsidRPr="0029344F">
        <w:rPr>
          <w:b/>
          <w:bCs/>
        </w:rPr>
        <w:t xml:space="preserve">RAN1 </w:t>
      </w:r>
      <w:r>
        <w:rPr>
          <w:b/>
          <w:bCs/>
        </w:rPr>
        <w:t xml:space="preserve">should agree </w:t>
      </w:r>
      <w:r w:rsidRPr="0029344F">
        <w:rPr>
          <w:b/>
          <w:bCs/>
        </w:rPr>
        <w:t xml:space="preserve">to limit the Rel-18 study on AI/ML for positioning accuracy enhancements </w:t>
      </w:r>
      <w:r>
        <w:rPr>
          <w:b/>
          <w:bCs/>
        </w:rPr>
        <w:t xml:space="preserve">use case </w:t>
      </w:r>
      <w:r w:rsidRPr="0029344F">
        <w:rPr>
          <w:b/>
          <w:bCs/>
        </w:rPr>
        <w:t>to only intra-site variations, as previously agreed.</w:t>
      </w:r>
    </w:p>
    <w:p w14:paraId="518B4EC4" w14:textId="77777777" w:rsidR="007A34A7" w:rsidRPr="001B3F5B" w:rsidRDefault="007A34A7" w:rsidP="007A34A7">
      <w:pPr>
        <w:jc w:val="both"/>
        <w:rPr>
          <w:b/>
          <w:bCs/>
          <w:lang w:val="en-US"/>
        </w:rPr>
      </w:pPr>
      <w:r>
        <w:rPr>
          <w:b/>
          <w:bCs/>
        </w:rPr>
        <w:t>Proposal-2:</w:t>
      </w:r>
      <w:r w:rsidRPr="0029344F">
        <w:t xml:space="preserve"> </w:t>
      </w:r>
      <w:r w:rsidRPr="0029344F">
        <w:rPr>
          <w:b/>
          <w:bCs/>
        </w:rPr>
        <w:t xml:space="preserve">RAN1 </w:t>
      </w:r>
      <w:r>
        <w:rPr>
          <w:b/>
          <w:bCs/>
        </w:rPr>
        <w:t>to</w:t>
      </w:r>
      <w:r w:rsidRPr="0029344F">
        <w:rPr>
          <w:b/>
          <w:bCs/>
        </w:rPr>
        <w:t xml:space="preserve"> discuss and agree whether other approaches such as model update, finetuning or adapting the positioning method used, could be a better approach to handle possible variations within a particular scenario.</w:t>
      </w:r>
    </w:p>
    <w:p w14:paraId="6A27AD8A" w14:textId="77777777" w:rsidR="007A34A7" w:rsidRPr="006A7D66" w:rsidRDefault="007A34A7" w:rsidP="007A34A7">
      <w:pPr>
        <w:jc w:val="both"/>
        <w:rPr>
          <w:b/>
          <w:bCs/>
          <w:lang w:val="en-US"/>
        </w:rPr>
      </w:pPr>
      <w:r w:rsidRPr="006A7D66">
        <w:rPr>
          <w:b/>
          <w:bCs/>
          <w:lang w:val="en-US"/>
        </w:rPr>
        <w:t>Proposal</w:t>
      </w:r>
      <w:r>
        <w:rPr>
          <w:b/>
          <w:bCs/>
          <w:lang w:val="en-US"/>
        </w:rPr>
        <w:t>-3</w:t>
      </w:r>
      <w:r w:rsidRPr="006A7D66">
        <w:rPr>
          <w:b/>
          <w:bCs/>
          <w:lang w:val="en-US"/>
        </w:rPr>
        <w:t>: For evaluation of two-step or AI/ML assisted positioning, intermediate KPI(s) such as the accuracy of LOS/NLOS identification, accuracy of timing and/or angle of measurement, accuracy of the likelihood measurement, etc.,</w:t>
      </w:r>
      <w:r>
        <w:rPr>
          <w:b/>
          <w:bCs/>
          <w:lang w:val="en-US"/>
        </w:rPr>
        <w:t xml:space="preserve"> should be reported</w:t>
      </w:r>
      <w:r w:rsidRPr="006A7D66">
        <w:rPr>
          <w:b/>
          <w:bCs/>
          <w:lang w:val="en-US"/>
        </w:rPr>
        <w:t xml:space="preserve"> together with the horizontal positioning accuracy.</w:t>
      </w:r>
    </w:p>
    <w:p w14:paraId="795B0010" w14:textId="77777777" w:rsidR="00833DFD" w:rsidRDefault="00833DFD" w:rsidP="00833DFD">
      <w:pPr>
        <w:jc w:val="both"/>
        <w:rPr>
          <w:lang w:val="en-US"/>
        </w:rPr>
      </w:pPr>
      <w:r w:rsidRPr="006A7D66">
        <w:rPr>
          <w:b/>
          <w:bCs/>
          <w:lang w:val="en-US"/>
        </w:rPr>
        <w:t>Proposal</w:t>
      </w:r>
      <w:r>
        <w:rPr>
          <w:b/>
          <w:bCs/>
          <w:lang w:val="en-US"/>
        </w:rPr>
        <w:t>-4</w:t>
      </w:r>
      <w:r w:rsidRPr="006A7D66">
        <w:rPr>
          <w:b/>
          <w:bCs/>
          <w:lang w:val="en-US"/>
        </w:rPr>
        <w:t>:</w:t>
      </w:r>
      <w:r>
        <w:rPr>
          <w:b/>
          <w:bCs/>
          <w:lang w:val="en-US"/>
        </w:rPr>
        <w:t xml:space="preserve"> Optional KPIs such as position estimation latency, radio resource efficiency and higher layer signaling overhead should be reported</w:t>
      </w:r>
      <w:r w:rsidRPr="006A7D66">
        <w:rPr>
          <w:b/>
          <w:bCs/>
          <w:lang w:val="en-US"/>
        </w:rPr>
        <w:t xml:space="preserve"> together with the horizontal positioning accuracy.</w:t>
      </w:r>
    </w:p>
    <w:p w14:paraId="0831708E" w14:textId="09D9348B" w:rsidR="006D43D2" w:rsidRPr="007569A4" w:rsidRDefault="006D43D2" w:rsidP="006D43D2">
      <w:pPr>
        <w:jc w:val="both"/>
        <w:rPr>
          <w:b/>
          <w:bCs/>
          <w:lang w:val="en-US"/>
        </w:rPr>
      </w:pPr>
      <w:r w:rsidRPr="767ACA3E">
        <w:rPr>
          <w:b/>
          <w:bCs/>
          <w:lang w:val="en-US"/>
        </w:rPr>
        <w:t>Proposal</w:t>
      </w:r>
      <w:r>
        <w:rPr>
          <w:b/>
          <w:bCs/>
          <w:lang w:val="en-US"/>
        </w:rPr>
        <w:t>-5</w:t>
      </w:r>
      <w:r w:rsidRPr="767ACA3E">
        <w:rPr>
          <w:b/>
          <w:bCs/>
          <w:lang w:val="en-US"/>
        </w:rPr>
        <w:t>: For evaluation of AI/ML based positioning, consider additional UE distribution options such as sparse or clustered deployment of UEs, while evaluating model performance.</w:t>
      </w:r>
    </w:p>
    <w:p w14:paraId="15733248" w14:textId="70C152E9" w:rsidR="0018284D" w:rsidRDefault="0018284D" w:rsidP="0018284D">
      <w:pPr>
        <w:jc w:val="both"/>
        <w:rPr>
          <w:b/>
          <w:bCs/>
          <w:lang w:val="en-US"/>
        </w:rPr>
      </w:pPr>
      <w:r w:rsidRPr="00990765">
        <w:rPr>
          <w:b/>
          <w:bCs/>
          <w:lang w:val="en-US"/>
        </w:rPr>
        <w:t>Proposal</w:t>
      </w:r>
      <w:r>
        <w:rPr>
          <w:b/>
          <w:bCs/>
          <w:lang w:val="en-US"/>
        </w:rPr>
        <w:t>-6</w:t>
      </w:r>
      <w:r w:rsidRPr="00990765">
        <w:rPr>
          <w:b/>
          <w:bCs/>
          <w:lang w:val="en-US"/>
        </w:rPr>
        <w:t xml:space="preserve">: For evaluation of AI/ML based positioning, RAN1 should assess the need for standardizing the procedures for triggering and/or controlling </w:t>
      </w:r>
      <w:r w:rsidRPr="170426B6">
        <w:rPr>
          <w:b/>
          <w:bCs/>
          <w:lang w:val="en-US"/>
        </w:rPr>
        <w:t>and</w:t>
      </w:r>
      <w:r w:rsidRPr="2B447F45">
        <w:rPr>
          <w:b/>
          <w:bCs/>
          <w:lang w:val="en-US"/>
        </w:rPr>
        <w:t>/or monitoring</w:t>
      </w:r>
      <w:r w:rsidRPr="170426B6">
        <w:rPr>
          <w:b/>
          <w:bCs/>
          <w:lang w:val="en-US"/>
        </w:rPr>
        <w:t xml:space="preserve"> </w:t>
      </w:r>
      <w:r w:rsidRPr="00990765">
        <w:rPr>
          <w:b/>
          <w:bCs/>
          <w:lang w:val="en-US"/>
        </w:rPr>
        <w:t>the ML model adaptation and fine-tuning after model deployment.</w:t>
      </w:r>
    </w:p>
    <w:p w14:paraId="14E384A4" w14:textId="70C152E9" w:rsidR="002955F2" w:rsidRPr="001B3F5B" w:rsidRDefault="002955F2" w:rsidP="002955F2">
      <w:pPr>
        <w:jc w:val="both"/>
        <w:rPr>
          <w:b/>
          <w:bCs/>
          <w:lang w:val="en-US"/>
        </w:rPr>
      </w:pPr>
      <w:r w:rsidRPr="77A423BC">
        <w:rPr>
          <w:b/>
          <w:bCs/>
          <w:lang w:val="en-US"/>
        </w:rPr>
        <w:t>Proposal-</w:t>
      </w:r>
      <w:r>
        <w:rPr>
          <w:b/>
          <w:bCs/>
          <w:lang w:val="en-US"/>
        </w:rPr>
        <w:t>7</w:t>
      </w:r>
      <w:r w:rsidRPr="77A423BC">
        <w:rPr>
          <w:b/>
          <w:bCs/>
          <w:lang w:val="en-US"/>
        </w:rPr>
        <w:t xml:space="preserve">: RAN1 to further study </w:t>
      </w:r>
      <w:r>
        <w:rPr>
          <w:b/>
          <w:bCs/>
          <w:lang w:val="en-US"/>
        </w:rPr>
        <w:t>the impact of CIR and PDP as model input in terms of over-the-air signaling overhead with possible two-sided models as a solution to enable overhead reduction and for improving the quality of the collected data samples</w:t>
      </w:r>
      <w:r w:rsidRPr="77A423BC">
        <w:rPr>
          <w:b/>
          <w:bCs/>
          <w:lang w:val="en-US"/>
        </w:rPr>
        <w:t>.</w:t>
      </w:r>
    </w:p>
    <w:p w14:paraId="40D531BE" w14:textId="77777777" w:rsidR="004C6F95" w:rsidRDefault="004C6F95" w:rsidP="004C6F95">
      <w:pPr>
        <w:jc w:val="both"/>
        <w:rPr>
          <w:lang w:val="en-US"/>
        </w:rPr>
      </w:pPr>
      <w:r>
        <w:rPr>
          <w:b/>
          <w:bCs/>
          <w:lang w:val="en-US"/>
        </w:rPr>
        <w:t>Proposal-8: RAN1 to consider RSRP as a baseline model input for evaluation of direct and AI/ML assisted positioning.</w:t>
      </w:r>
    </w:p>
    <w:p w14:paraId="4DE21AA8" w14:textId="77777777" w:rsidR="004C6F95" w:rsidRDefault="004C6F95" w:rsidP="004C6F95">
      <w:pPr>
        <w:jc w:val="both"/>
        <w:rPr>
          <w:b/>
          <w:bCs/>
          <w:lang w:val="en-US"/>
        </w:rPr>
      </w:pPr>
      <w:r>
        <w:rPr>
          <w:b/>
          <w:bCs/>
          <w:lang w:val="en-US"/>
        </w:rPr>
        <w:t xml:space="preserve">Proposal-9: RAN1 to consider overhead for CIR reporting as part of data collection and model inference – for LMF/network-based positioning where the </w:t>
      </w:r>
      <w:r w:rsidRPr="00A5286D">
        <w:rPr>
          <w:b/>
          <w:bCs/>
          <w:lang w:val="en-US"/>
        </w:rPr>
        <w:t>UE would need to report this information frequently to the network.</w:t>
      </w:r>
    </w:p>
    <w:p w14:paraId="0FD6ABA7" w14:textId="77777777" w:rsidR="00767951" w:rsidRPr="00172337" w:rsidRDefault="00767951" w:rsidP="00767951">
      <w:pPr>
        <w:jc w:val="both"/>
        <w:rPr>
          <w:b/>
          <w:bCs/>
        </w:rPr>
      </w:pPr>
      <w:r w:rsidRPr="00172337">
        <w:rPr>
          <w:b/>
          <w:bCs/>
        </w:rPr>
        <w:t>Proposal-</w:t>
      </w:r>
      <w:r>
        <w:rPr>
          <w:b/>
          <w:bCs/>
        </w:rPr>
        <w:t>10</w:t>
      </w:r>
      <w:r w:rsidRPr="00172337">
        <w:rPr>
          <w:b/>
          <w:bCs/>
        </w:rPr>
        <w:t xml:space="preserve">: RAN1 to investigate further the use of on-demand labelling mechanisms for </w:t>
      </w:r>
      <w:r>
        <w:rPr>
          <w:b/>
          <w:bCs/>
        </w:rPr>
        <w:t>LOS/NLOS detection for it could effectively reduce the required LOS/NLOS labelling by PRU.</w:t>
      </w:r>
      <w:r w:rsidRPr="00172337">
        <w:rPr>
          <w:b/>
          <w:bCs/>
        </w:rPr>
        <w:t xml:space="preserve"> </w:t>
      </w:r>
    </w:p>
    <w:p w14:paraId="694DC02E" w14:textId="77777777" w:rsidR="0036621A" w:rsidRDefault="0036621A" w:rsidP="0036621A">
      <w:pPr>
        <w:spacing w:line="259" w:lineRule="auto"/>
        <w:jc w:val="both"/>
        <w:rPr>
          <w:b/>
          <w:bCs/>
          <w:lang w:val="en-US"/>
        </w:rPr>
      </w:pPr>
      <w:r w:rsidRPr="30298564">
        <w:rPr>
          <w:b/>
          <w:bCs/>
          <w:lang w:val="en-US"/>
        </w:rPr>
        <w:t>Proposal-</w:t>
      </w:r>
      <w:r>
        <w:rPr>
          <w:b/>
          <w:bCs/>
          <w:lang w:val="en-US"/>
        </w:rPr>
        <w:t>11</w:t>
      </w:r>
      <w:r w:rsidRPr="30298564">
        <w:rPr>
          <w:b/>
          <w:bCs/>
          <w:lang w:val="en-US"/>
        </w:rPr>
        <w:t>: RAN1 to consider the impact of different fine-tuning performance on different generalization performance approaches in terms of horizontal positioning accuracy.</w:t>
      </w:r>
    </w:p>
    <w:p w14:paraId="66D2A1C4" w14:textId="77777777" w:rsidR="0036621A" w:rsidRDefault="0036621A" w:rsidP="0036621A">
      <w:pPr>
        <w:spacing w:line="259" w:lineRule="auto"/>
        <w:jc w:val="both"/>
        <w:rPr>
          <w:b/>
          <w:bCs/>
          <w:lang w:val="en-US"/>
        </w:rPr>
      </w:pPr>
      <w:r w:rsidRPr="30298564">
        <w:rPr>
          <w:b/>
          <w:bCs/>
          <w:lang w:val="en-US"/>
        </w:rPr>
        <w:t>Proposal-</w:t>
      </w:r>
      <w:r>
        <w:rPr>
          <w:b/>
          <w:bCs/>
          <w:lang w:val="en-US"/>
        </w:rPr>
        <w:t>12</w:t>
      </w:r>
      <w:r w:rsidRPr="30298564">
        <w:rPr>
          <w:b/>
          <w:bCs/>
          <w:lang w:val="en-US"/>
        </w:rPr>
        <w:t xml:space="preserve">: RAN1 to consider the impact of mixed dataset on the generalization performance of ML-based approaches in terms of horizontal positioning accuracy. </w:t>
      </w:r>
    </w:p>
    <w:p w14:paraId="3994BC1D" w14:textId="77777777" w:rsidR="0036621A" w:rsidRDefault="0036621A" w:rsidP="0036621A">
      <w:pPr>
        <w:spacing w:line="259" w:lineRule="auto"/>
        <w:jc w:val="both"/>
        <w:rPr>
          <w:b/>
          <w:bCs/>
          <w:lang w:val="en-US"/>
        </w:rPr>
      </w:pPr>
      <w:r w:rsidRPr="30298564">
        <w:rPr>
          <w:b/>
          <w:bCs/>
          <w:lang w:val="en-US"/>
        </w:rPr>
        <w:t>Proposal-</w:t>
      </w:r>
      <w:r>
        <w:rPr>
          <w:b/>
          <w:bCs/>
          <w:lang w:val="en-US"/>
        </w:rPr>
        <w:t>13</w:t>
      </w:r>
      <w:r w:rsidRPr="30298564">
        <w:rPr>
          <w:b/>
          <w:bCs/>
          <w:lang w:val="en-US"/>
        </w:rPr>
        <w:t xml:space="preserve">: RAN1 to consider the evaluation of trade-offs between </w:t>
      </w:r>
      <w:r>
        <w:rPr>
          <w:b/>
          <w:bCs/>
          <w:lang w:val="en-US"/>
        </w:rPr>
        <w:t>f</w:t>
      </w:r>
      <w:r w:rsidRPr="30298564">
        <w:rPr>
          <w:b/>
          <w:bCs/>
          <w:lang w:val="en-US"/>
        </w:rPr>
        <w:t>ine-tuning and mixed dataset approaches on the generalization performance of ML-based approaches in terms of horizontal positioning accuracy.</w:t>
      </w:r>
    </w:p>
    <w:p w14:paraId="6BE942A0" w14:textId="77777777" w:rsidR="00157E34" w:rsidRDefault="00157E34" w:rsidP="00157E34">
      <w:pPr>
        <w:jc w:val="both"/>
        <w:rPr>
          <w:b/>
          <w:bCs/>
          <w:lang w:val="en-US"/>
        </w:rPr>
      </w:pPr>
      <w:r>
        <w:rPr>
          <w:b/>
          <w:bCs/>
          <w:lang w:val="en-US"/>
        </w:rPr>
        <w:t>Proposal-14: RAN1 to study further the impact of configurations used for fine-tuning on model performance, and how the network could have better control over such aspects for UE-based positioning.</w:t>
      </w:r>
    </w:p>
    <w:p w14:paraId="45567272" w14:textId="77777777" w:rsidR="00F51EF2" w:rsidRPr="001B3F5B" w:rsidRDefault="00F51EF2" w:rsidP="00F51EF2">
      <w:pPr>
        <w:jc w:val="both"/>
        <w:rPr>
          <w:rFonts w:cs="Arial"/>
          <w:b/>
          <w:bCs/>
          <w:lang w:val="en-US"/>
        </w:rPr>
      </w:pPr>
      <w:r>
        <w:rPr>
          <w:rFonts w:cs="Arial"/>
          <w:b/>
          <w:bCs/>
          <w:lang w:val="en-US"/>
        </w:rPr>
        <w:t xml:space="preserve">Proposal-15: RAN1 to agree on the importance of data diversity in general and inter-point </w:t>
      </w:r>
      <w:proofErr w:type="gramStart"/>
      <w:r>
        <w:rPr>
          <w:rFonts w:cs="Arial"/>
          <w:b/>
          <w:bCs/>
          <w:lang w:val="en-US"/>
        </w:rPr>
        <w:t>distance in particular, and</w:t>
      </w:r>
      <w:proofErr w:type="gramEnd"/>
      <w:r>
        <w:rPr>
          <w:rFonts w:cs="Arial"/>
          <w:b/>
          <w:bCs/>
          <w:lang w:val="en-US"/>
        </w:rPr>
        <w:t xml:space="preserve"> further study mechanisms to ensure that datasets with diverse data samples are utilized for model training.</w:t>
      </w:r>
    </w:p>
    <w:p w14:paraId="5B1060B8" w14:textId="77777777" w:rsidR="004A0858" w:rsidRDefault="004A0858" w:rsidP="00B776B2">
      <w:pPr>
        <w:spacing w:afterLines="50" w:after="120"/>
        <w:jc w:val="both"/>
        <w:rPr>
          <w:color w:val="000000" w:themeColor="text1"/>
          <w:lang w:val="en-US"/>
        </w:rPr>
      </w:pPr>
    </w:p>
    <w:p w14:paraId="093EE10C" w14:textId="6A29F9F7" w:rsidR="00205A4B" w:rsidRPr="00803A0F" w:rsidRDefault="00885580" w:rsidP="00803A0F">
      <w:pPr>
        <w:pStyle w:val="Heading1"/>
        <w:numPr>
          <w:ilvl w:val="0"/>
          <w:numId w:val="0"/>
        </w:numPr>
      </w:pPr>
      <w:r>
        <w:lastRenderedPageBreak/>
        <w:t>References</w:t>
      </w:r>
    </w:p>
    <w:p w14:paraId="06A0F934" w14:textId="3EF3E58D" w:rsidR="00803A0F" w:rsidRPr="00874A3D" w:rsidRDefault="008E55D3" w:rsidP="00F120A4">
      <w:pPr>
        <w:pStyle w:val="ListParagraph"/>
        <w:numPr>
          <w:ilvl w:val="0"/>
          <w:numId w:val="5"/>
        </w:numPr>
        <w:overflowPunct w:val="0"/>
        <w:spacing w:after="160" w:line="259" w:lineRule="auto"/>
        <w:jc w:val="both"/>
        <w:rPr>
          <w:sz w:val="20"/>
          <w:szCs w:val="20"/>
          <w:lang w:val="en-GB"/>
        </w:rPr>
      </w:pPr>
      <w:r w:rsidRPr="00874A3D">
        <w:rPr>
          <w:sz w:val="20"/>
          <w:szCs w:val="20"/>
          <w:lang w:val="en-GB"/>
        </w:rPr>
        <w:t xml:space="preserve">3GPP </w:t>
      </w:r>
      <w:r w:rsidR="00803A0F" w:rsidRPr="00874A3D">
        <w:rPr>
          <w:sz w:val="20"/>
          <w:szCs w:val="20"/>
          <w:lang w:val="en-GB"/>
        </w:rPr>
        <w:t>RP-213599, “New SI: Study on Artificial Intelligence (AI)/Machine Learning (ML) for NR Air Interface” 3GPP RAN #94-e.</w:t>
      </w:r>
    </w:p>
    <w:p w14:paraId="0EE4A0AC" w14:textId="73186BE7" w:rsidR="006629F2" w:rsidRPr="00874A3D" w:rsidRDefault="006629F2" w:rsidP="00F120A4">
      <w:pPr>
        <w:pStyle w:val="ListParagraph"/>
        <w:numPr>
          <w:ilvl w:val="0"/>
          <w:numId w:val="5"/>
        </w:numPr>
        <w:overflowPunct w:val="0"/>
        <w:spacing w:after="160" w:line="259" w:lineRule="auto"/>
        <w:jc w:val="both"/>
        <w:rPr>
          <w:sz w:val="20"/>
          <w:szCs w:val="20"/>
          <w:lang w:val="en-GB"/>
        </w:rPr>
      </w:pPr>
      <w:bookmarkStart w:id="3" w:name="_Ref101773847"/>
      <w:r w:rsidRPr="00874A3D">
        <w:rPr>
          <w:sz w:val="20"/>
          <w:szCs w:val="20"/>
          <w:lang w:val="en-GB"/>
        </w:rPr>
        <w:t>3GPP TR 38.857, “Study on NR positioning enhancements,” v17.0.0, March 2021.</w:t>
      </w:r>
      <w:bookmarkEnd w:id="3"/>
    </w:p>
    <w:p w14:paraId="37D94139" w14:textId="159A06D4" w:rsidR="00893763" w:rsidRPr="00874A3D" w:rsidRDefault="008E55D3" w:rsidP="00F120A4">
      <w:pPr>
        <w:pStyle w:val="ListParagraph"/>
        <w:numPr>
          <w:ilvl w:val="0"/>
          <w:numId w:val="5"/>
        </w:numPr>
        <w:overflowPunct w:val="0"/>
        <w:spacing w:after="160" w:line="259" w:lineRule="auto"/>
        <w:jc w:val="both"/>
        <w:rPr>
          <w:sz w:val="20"/>
          <w:szCs w:val="20"/>
          <w:lang w:val="en-GB"/>
        </w:rPr>
      </w:pPr>
      <w:bookmarkStart w:id="4" w:name="_Ref110518500"/>
      <w:r w:rsidRPr="00874A3D">
        <w:rPr>
          <w:sz w:val="20"/>
          <w:szCs w:val="20"/>
          <w:lang w:val="en-GB"/>
        </w:rPr>
        <w:t xml:space="preserve">3GPP </w:t>
      </w:r>
      <w:r w:rsidR="00893763" w:rsidRPr="00874A3D">
        <w:rPr>
          <w:sz w:val="20"/>
          <w:szCs w:val="20"/>
          <w:lang w:val="en-GB"/>
        </w:rPr>
        <w:t>R1-</w:t>
      </w:r>
      <w:r w:rsidR="00225025" w:rsidRPr="00874A3D">
        <w:rPr>
          <w:sz w:val="20"/>
          <w:szCs w:val="20"/>
          <w:lang w:val="en-GB"/>
        </w:rPr>
        <w:t>2206967</w:t>
      </w:r>
      <w:r w:rsidR="00893763" w:rsidRPr="00874A3D">
        <w:rPr>
          <w:sz w:val="20"/>
          <w:szCs w:val="20"/>
          <w:lang w:val="en-GB"/>
        </w:rPr>
        <w:t>, “Further discussion on</w:t>
      </w:r>
      <w:r w:rsidR="00893763" w:rsidRPr="00874A3D">
        <w:rPr>
          <w:lang w:val="en-US"/>
        </w:rPr>
        <w:t xml:space="preserve"> </w:t>
      </w:r>
      <w:r w:rsidR="00893763" w:rsidRPr="00874A3D">
        <w:rPr>
          <w:sz w:val="20"/>
          <w:szCs w:val="20"/>
          <w:lang w:val="en-GB"/>
        </w:rPr>
        <w:t>the general aspects of ML in air interface,”</w:t>
      </w:r>
      <w:r w:rsidR="00B23512" w:rsidRPr="00261DC3">
        <w:rPr>
          <w:lang w:val="en-US"/>
        </w:rPr>
        <w:t xml:space="preserve"> </w:t>
      </w:r>
      <w:r w:rsidR="00B23512" w:rsidRPr="00874A3D">
        <w:rPr>
          <w:sz w:val="20"/>
          <w:szCs w:val="20"/>
          <w:lang w:val="en-GB"/>
        </w:rPr>
        <w:t>Nokia, Nokia Shanghai Bell,</w:t>
      </w:r>
      <w:r w:rsidR="00893763" w:rsidRPr="00874A3D">
        <w:rPr>
          <w:sz w:val="20"/>
          <w:szCs w:val="20"/>
          <w:lang w:val="en-GB"/>
        </w:rPr>
        <w:t xml:space="preserve"> 3GPP RAN1#110.</w:t>
      </w:r>
      <w:bookmarkEnd w:id="4"/>
    </w:p>
    <w:p w14:paraId="4BD7FE28" w14:textId="7F193300" w:rsidR="00A13AB7" w:rsidRPr="00B955BC" w:rsidRDefault="008E55D3" w:rsidP="00F120A4">
      <w:pPr>
        <w:pStyle w:val="ListParagraph"/>
        <w:numPr>
          <w:ilvl w:val="0"/>
          <w:numId w:val="5"/>
        </w:numPr>
        <w:overflowPunct w:val="0"/>
        <w:spacing w:after="160" w:line="259" w:lineRule="auto"/>
        <w:jc w:val="both"/>
        <w:rPr>
          <w:sz w:val="20"/>
          <w:szCs w:val="20"/>
          <w:lang w:val="en-GB"/>
        </w:rPr>
      </w:pPr>
      <w:bookmarkStart w:id="5" w:name="_Ref110521134"/>
      <w:r w:rsidRPr="00B955BC">
        <w:rPr>
          <w:sz w:val="20"/>
          <w:szCs w:val="20"/>
          <w:lang w:val="en-GB"/>
        </w:rPr>
        <w:t xml:space="preserve">3GPP </w:t>
      </w:r>
      <w:r w:rsidR="00A13AB7" w:rsidRPr="00B955BC">
        <w:rPr>
          <w:sz w:val="20"/>
          <w:szCs w:val="20"/>
          <w:lang w:val="en-GB"/>
        </w:rPr>
        <w:t>R1-</w:t>
      </w:r>
      <w:r w:rsidR="00D92F0C" w:rsidRPr="00B955BC">
        <w:rPr>
          <w:sz w:val="20"/>
          <w:szCs w:val="20"/>
          <w:lang w:val="en-GB"/>
        </w:rPr>
        <w:t>2212332</w:t>
      </w:r>
      <w:r w:rsidR="00A13AB7" w:rsidRPr="00B955BC">
        <w:rPr>
          <w:sz w:val="20"/>
          <w:szCs w:val="20"/>
          <w:lang w:val="en-GB"/>
        </w:rPr>
        <w:t>, “Other aspects on AI/ML for positioning accuracy enhancement,”</w:t>
      </w:r>
      <w:r w:rsidR="00B23512" w:rsidRPr="00B955BC">
        <w:rPr>
          <w:lang w:val="en-US"/>
        </w:rPr>
        <w:t xml:space="preserve"> </w:t>
      </w:r>
      <w:r w:rsidR="00B23512" w:rsidRPr="00B955BC">
        <w:rPr>
          <w:sz w:val="20"/>
          <w:szCs w:val="20"/>
          <w:lang w:val="en-GB"/>
        </w:rPr>
        <w:t>Nokia, Nokia Shanghai Bell,</w:t>
      </w:r>
      <w:r w:rsidR="00A13AB7" w:rsidRPr="00B955BC">
        <w:rPr>
          <w:sz w:val="20"/>
          <w:szCs w:val="20"/>
          <w:lang w:val="en-GB"/>
        </w:rPr>
        <w:t xml:space="preserve"> 3GPP RAN1#11</w:t>
      </w:r>
      <w:r w:rsidR="00D92F0C" w:rsidRPr="00A72E9C">
        <w:rPr>
          <w:sz w:val="20"/>
          <w:szCs w:val="20"/>
          <w:lang w:val="en-GB"/>
        </w:rPr>
        <w:t>1</w:t>
      </w:r>
      <w:r w:rsidR="00A13AB7" w:rsidRPr="00B955BC">
        <w:rPr>
          <w:sz w:val="20"/>
          <w:szCs w:val="20"/>
          <w:lang w:val="en-GB"/>
        </w:rPr>
        <w:t>.</w:t>
      </w:r>
      <w:bookmarkEnd w:id="5"/>
    </w:p>
    <w:p w14:paraId="12979794" w14:textId="21FBAB82" w:rsidR="007F5FAD" w:rsidRPr="00B24361" w:rsidRDefault="007F5FAD" w:rsidP="00F120A4">
      <w:pPr>
        <w:pStyle w:val="ListParagraph"/>
        <w:numPr>
          <w:ilvl w:val="0"/>
          <w:numId w:val="5"/>
        </w:numPr>
        <w:overflowPunct w:val="0"/>
        <w:spacing w:after="160" w:line="259" w:lineRule="auto"/>
        <w:jc w:val="both"/>
        <w:rPr>
          <w:sz w:val="20"/>
          <w:szCs w:val="20"/>
          <w:lang w:val="en-GB"/>
        </w:rPr>
      </w:pPr>
      <w:bookmarkStart w:id="6" w:name="_Ref115181699"/>
      <w:r w:rsidRPr="007F5FAD">
        <w:rPr>
          <w:sz w:val="20"/>
          <w:szCs w:val="20"/>
          <w:lang w:val="en-GB"/>
        </w:rPr>
        <w:t>3GPP R1-220697</w:t>
      </w:r>
      <w:r>
        <w:rPr>
          <w:sz w:val="20"/>
          <w:szCs w:val="20"/>
          <w:lang w:val="en-GB"/>
        </w:rPr>
        <w:t>2</w:t>
      </w:r>
      <w:r w:rsidRPr="007F5FAD">
        <w:rPr>
          <w:sz w:val="20"/>
          <w:szCs w:val="20"/>
          <w:lang w:val="en-GB"/>
        </w:rPr>
        <w:t>, “Evaluation on AI/ML for positioning accuracy enhancement,” Nokia, Nokia Shanghai Bell, 3GPP RAN1#110.</w:t>
      </w:r>
      <w:bookmarkEnd w:id="6"/>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F121" w14:textId="77777777" w:rsidR="00636F26" w:rsidRDefault="00636F26">
      <w:r>
        <w:separator/>
      </w:r>
    </w:p>
  </w:endnote>
  <w:endnote w:type="continuationSeparator" w:id="0">
    <w:p w14:paraId="130FEF23" w14:textId="77777777" w:rsidR="00636F26" w:rsidRDefault="00636F26">
      <w:r>
        <w:continuationSeparator/>
      </w:r>
    </w:p>
  </w:endnote>
  <w:endnote w:type="continuationNotice" w:id="1">
    <w:p w14:paraId="25330938" w14:textId="77777777" w:rsidR="00636F26" w:rsidRDefault="00636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2581" w14:textId="77777777" w:rsidR="00636F26" w:rsidRDefault="00636F26">
      <w:r>
        <w:separator/>
      </w:r>
    </w:p>
  </w:footnote>
  <w:footnote w:type="continuationSeparator" w:id="0">
    <w:p w14:paraId="416E2C95" w14:textId="77777777" w:rsidR="00636F26" w:rsidRDefault="00636F26">
      <w:r>
        <w:continuationSeparator/>
      </w:r>
    </w:p>
  </w:footnote>
  <w:footnote w:type="continuationNotice" w:id="1">
    <w:p w14:paraId="3B9DCA01" w14:textId="77777777" w:rsidR="00636F26" w:rsidRDefault="00636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44721"/>
    <w:multiLevelType w:val="hybridMultilevel"/>
    <w:tmpl w:val="E29C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77C"/>
    <w:multiLevelType w:val="hybridMultilevel"/>
    <w:tmpl w:val="2AA67DA2"/>
    <w:lvl w:ilvl="0" w:tplc="1F14AED6">
      <w:start w:val="1"/>
      <w:numFmt w:val="lowerLetter"/>
      <w:lvlText w:val="(%1)"/>
      <w:lvlJc w:val="left"/>
      <w:pPr>
        <w:tabs>
          <w:tab w:val="num" w:pos="720"/>
        </w:tabs>
        <w:ind w:left="720" w:hanging="360"/>
      </w:pPr>
    </w:lvl>
    <w:lvl w:ilvl="1" w:tplc="E0663F8A" w:tentative="1">
      <w:start w:val="1"/>
      <w:numFmt w:val="lowerLetter"/>
      <w:lvlText w:val="(%2)"/>
      <w:lvlJc w:val="left"/>
      <w:pPr>
        <w:tabs>
          <w:tab w:val="num" w:pos="1440"/>
        </w:tabs>
        <w:ind w:left="1440" w:hanging="360"/>
      </w:pPr>
    </w:lvl>
    <w:lvl w:ilvl="2" w:tplc="1E98F9D8" w:tentative="1">
      <w:start w:val="1"/>
      <w:numFmt w:val="lowerLetter"/>
      <w:lvlText w:val="(%3)"/>
      <w:lvlJc w:val="left"/>
      <w:pPr>
        <w:tabs>
          <w:tab w:val="num" w:pos="2160"/>
        </w:tabs>
        <w:ind w:left="2160" w:hanging="360"/>
      </w:pPr>
    </w:lvl>
    <w:lvl w:ilvl="3" w:tplc="91DAD19E" w:tentative="1">
      <w:start w:val="1"/>
      <w:numFmt w:val="lowerLetter"/>
      <w:lvlText w:val="(%4)"/>
      <w:lvlJc w:val="left"/>
      <w:pPr>
        <w:tabs>
          <w:tab w:val="num" w:pos="2880"/>
        </w:tabs>
        <w:ind w:left="2880" w:hanging="360"/>
      </w:pPr>
    </w:lvl>
    <w:lvl w:ilvl="4" w:tplc="37063658" w:tentative="1">
      <w:start w:val="1"/>
      <w:numFmt w:val="lowerLetter"/>
      <w:lvlText w:val="(%5)"/>
      <w:lvlJc w:val="left"/>
      <w:pPr>
        <w:tabs>
          <w:tab w:val="num" w:pos="3600"/>
        </w:tabs>
        <w:ind w:left="3600" w:hanging="360"/>
      </w:pPr>
    </w:lvl>
    <w:lvl w:ilvl="5" w:tplc="1B48E4FC" w:tentative="1">
      <w:start w:val="1"/>
      <w:numFmt w:val="lowerLetter"/>
      <w:lvlText w:val="(%6)"/>
      <w:lvlJc w:val="left"/>
      <w:pPr>
        <w:tabs>
          <w:tab w:val="num" w:pos="4320"/>
        </w:tabs>
        <w:ind w:left="4320" w:hanging="360"/>
      </w:pPr>
    </w:lvl>
    <w:lvl w:ilvl="6" w:tplc="45DC5EE8" w:tentative="1">
      <w:start w:val="1"/>
      <w:numFmt w:val="lowerLetter"/>
      <w:lvlText w:val="(%7)"/>
      <w:lvlJc w:val="left"/>
      <w:pPr>
        <w:tabs>
          <w:tab w:val="num" w:pos="5040"/>
        </w:tabs>
        <w:ind w:left="5040" w:hanging="360"/>
      </w:pPr>
    </w:lvl>
    <w:lvl w:ilvl="7" w:tplc="772AFF62" w:tentative="1">
      <w:start w:val="1"/>
      <w:numFmt w:val="lowerLetter"/>
      <w:lvlText w:val="(%8)"/>
      <w:lvlJc w:val="left"/>
      <w:pPr>
        <w:tabs>
          <w:tab w:val="num" w:pos="5760"/>
        </w:tabs>
        <w:ind w:left="5760" w:hanging="360"/>
      </w:pPr>
    </w:lvl>
    <w:lvl w:ilvl="8" w:tplc="F21CD2FC" w:tentative="1">
      <w:start w:val="1"/>
      <w:numFmt w:val="lowerLetter"/>
      <w:lvlText w:val="(%9)"/>
      <w:lvlJc w:val="left"/>
      <w:pPr>
        <w:tabs>
          <w:tab w:val="num" w:pos="6480"/>
        </w:tabs>
        <w:ind w:left="6480" w:hanging="36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96558"/>
    <w:multiLevelType w:val="hybridMultilevel"/>
    <w:tmpl w:val="382AF1EA"/>
    <w:lvl w:ilvl="0" w:tplc="57BE7808">
      <w:start w:val="1"/>
      <w:numFmt w:val="bullet"/>
      <w:lvlText w:val=""/>
      <w:lvlJc w:val="left"/>
      <w:pPr>
        <w:tabs>
          <w:tab w:val="num" w:pos="720"/>
        </w:tabs>
        <w:ind w:left="720" w:hanging="360"/>
      </w:pPr>
      <w:rPr>
        <w:rFonts w:ascii="Symbol" w:hAnsi="Symbol" w:hint="default"/>
      </w:rPr>
    </w:lvl>
    <w:lvl w:ilvl="1" w:tplc="33A49F56" w:tentative="1">
      <w:start w:val="1"/>
      <w:numFmt w:val="bullet"/>
      <w:lvlText w:val=""/>
      <w:lvlJc w:val="left"/>
      <w:pPr>
        <w:tabs>
          <w:tab w:val="num" w:pos="1440"/>
        </w:tabs>
        <w:ind w:left="1440" w:hanging="360"/>
      </w:pPr>
      <w:rPr>
        <w:rFonts w:ascii="Symbol" w:hAnsi="Symbol" w:hint="default"/>
      </w:rPr>
    </w:lvl>
    <w:lvl w:ilvl="2" w:tplc="192AA3B0" w:tentative="1">
      <w:start w:val="1"/>
      <w:numFmt w:val="bullet"/>
      <w:lvlText w:val=""/>
      <w:lvlJc w:val="left"/>
      <w:pPr>
        <w:tabs>
          <w:tab w:val="num" w:pos="2160"/>
        </w:tabs>
        <w:ind w:left="2160" w:hanging="360"/>
      </w:pPr>
      <w:rPr>
        <w:rFonts w:ascii="Symbol" w:hAnsi="Symbol" w:hint="default"/>
      </w:rPr>
    </w:lvl>
    <w:lvl w:ilvl="3" w:tplc="31E0D192" w:tentative="1">
      <w:start w:val="1"/>
      <w:numFmt w:val="bullet"/>
      <w:lvlText w:val=""/>
      <w:lvlJc w:val="left"/>
      <w:pPr>
        <w:tabs>
          <w:tab w:val="num" w:pos="2880"/>
        </w:tabs>
        <w:ind w:left="2880" w:hanging="360"/>
      </w:pPr>
      <w:rPr>
        <w:rFonts w:ascii="Symbol" w:hAnsi="Symbol" w:hint="default"/>
      </w:rPr>
    </w:lvl>
    <w:lvl w:ilvl="4" w:tplc="72C2DFEA" w:tentative="1">
      <w:start w:val="1"/>
      <w:numFmt w:val="bullet"/>
      <w:lvlText w:val=""/>
      <w:lvlJc w:val="left"/>
      <w:pPr>
        <w:tabs>
          <w:tab w:val="num" w:pos="3600"/>
        </w:tabs>
        <w:ind w:left="3600" w:hanging="360"/>
      </w:pPr>
      <w:rPr>
        <w:rFonts w:ascii="Symbol" w:hAnsi="Symbol" w:hint="default"/>
      </w:rPr>
    </w:lvl>
    <w:lvl w:ilvl="5" w:tplc="C4DE1A30" w:tentative="1">
      <w:start w:val="1"/>
      <w:numFmt w:val="bullet"/>
      <w:lvlText w:val=""/>
      <w:lvlJc w:val="left"/>
      <w:pPr>
        <w:tabs>
          <w:tab w:val="num" w:pos="4320"/>
        </w:tabs>
        <w:ind w:left="4320" w:hanging="360"/>
      </w:pPr>
      <w:rPr>
        <w:rFonts w:ascii="Symbol" w:hAnsi="Symbol" w:hint="default"/>
      </w:rPr>
    </w:lvl>
    <w:lvl w:ilvl="6" w:tplc="13A03756" w:tentative="1">
      <w:start w:val="1"/>
      <w:numFmt w:val="bullet"/>
      <w:lvlText w:val=""/>
      <w:lvlJc w:val="left"/>
      <w:pPr>
        <w:tabs>
          <w:tab w:val="num" w:pos="5040"/>
        </w:tabs>
        <w:ind w:left="5040" w:hanging="360"/>
      </w:pPr>
      <w:rPr>
        <w:rFonts w:ascii="Symbol" w:hAnsi="Symbol" w:hint="default"/>
      </w:rPr>
    </w:lvl>
    <w:lvl w:ilvl="7" w:tplc="4D22A6EC" w:tentative="1">
      <w:start w:val="1"/>
      <w:numFmt w:val="bullet"/>
      <w:lvlText w:val=""/>
      <w:lvlJc w:val="left"/>
      <w:pPr>
        <w:tabs>
          <w:tab w:val="num" w:pos="5760"/>
        </w:tabs>
        <w:ind w:left="5760" w:hanging="360"/>
      </w:pPr>
      <w:rPr>
        <w:rFonts w:ascii="Symbol" w:hAnsi="Symbol" w:hint="default"/>
      </w:rPr>
    </w:lvl>
    <w:lvl w:ilvl="8" w:tplc="5B10E26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62409"/>
    <w:multiLevelType w:val="hybridMultilevel"/>
    <w:tmpl w:val="57B4F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E4224"/>
    <w:multiLevelType w:val="hybridMultilevel"/>
    <w:tmpl w:val="5F96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60B5D8"/>
    <w:multiLevelType w:val="hybridMultilevel"/>
    <w:tmpl w:val="FFFFFFFF"/>
    <w:lvl w:ilvl="0" w:tplc="6472C310">
      <w:start w:val="1"/>
      <w:numFmt w:val="bullet"/>
      <w:lvlText w:val=""/>
      <w:lvlJc w:val="left"/>
      <w:pPr>
        <w:ind w:left="720" w:hanging="360"/>
      </w:pPr>
      <w:rPr>
        <w:rFonts w:ascii="Symbol" w:hAnsi="Symbol" w:hint="default"/>
      </w:rPr>
    </w:lvl>
    <w:lvl w:ilvl="1" w:tplc="B53EB22A">
      <w:start w:val="1"/>
      <w:numFmt w:val="bullet"/>
      <w:lvlText w:val="o"/>
      <w:lvlJc w:val="left"/>
      <w:pPr>
        <w:ind w:left="1440" w:hanging="360"/>
      </w:pPr>
      <w:rPr>
        <w:rFonts w:ascii="Courier New" w:hAnsi="Courier New" w:hint="default"/>
      </w:rPr>
    </w:lvl>
    <w:lvl w:ilvl="2" w:tplc="821E415C">
      <w:start w:val="1"/>
      <w:numFmt w:val="bullet"/>
      <w:lvlText w:val=""/>
      <w:lvlJc w:val="left"/>
      <w:pPr>
        <w:ind w:left="2160" w:hanging="360"/>
      </w:pPr>
      <w:rPr>
        <w:rFonts w:ascii="Wingdings" w:hAnsi="Wingdings" w:hint="default"/>
      </w:rPr>
    </w:lvl>
    <w:lvl w:ilvl="3" w:tplc="EF88D80A">
      <w:start w:val="1"/>
      <w:numFmt w:val="bullet"/>
      <w:lvlText w:val=""/>
      <w:lvlJc w:val="left"/>
      <w:pPr>
        <w:ind w:left="2880" w:hanging="360"/>
      </w:pPr>
      <w:rPr>
        <w:rFonts w:ascii="Symbol" w:hAnsi="Symbol" w:hint="default"/>
      </w:rPr>
    </w:lvl>
    <w:lvl w:ilvl="4" w:tplc="B00AFA48">
      <w:start w:val="1"/>
      <w:numFmt w:val="bullet"/>
      <w:lvlText w:val="o"/>
      <w:lvlJc w:val="left"/>
      <w:pPr>
        <w:ind w:left="3600" w:hanging="360"/>
      </w:pPr>
      <w:rPr>
        <w:rFonts w:ascii="Courier New" w:hAnsi="Courier New" w:hint="default"/>
      </w:rPr>
    </w:lvl>
    <w:lvl w:ilvl="5" w:tplc="5F0CE362">
      <w:start w:val="1"/>
      <w:numFmt w:val="bullet"/>
      <w:lvlText w:val=""/>
      <w:lvlJc w:val="left"/>
      <w:pPr>
        <w:ind w:left="4320" w:hanging="360"/>
      </w:pPr>
      <w:rPr>
        <w:rFonts w:ascii="Wingdings" w:hAnsi="Wingdings" w:hint="default"/>
      </w:rPr>
    </w:lvl>
    <w:lvl w:ilvl="6" w:tplc="CD0255A4">
      <w:start w:val="1"/>
      <w:numFmt w:val="bullet"/>
      <w:lvlText w:val=""/>
      <w:lvlJc w:val="left"/>
      <w:pPr>
        <w:ind w:left="5040" w:hanging="360"/>
      </w:pPr>
      <w:rPr>
        <w:rFonts w:ascii="Symbol" w:hAnsi="Symbol" w:hint="default"/>
      </w:rPr>
    </w:lvl>
    <w:lvl w:ilvl="7" w:tplc="FA1A500C">
      <w:start w:val="1"/>
      <w:numFmt w:val="bullet"/>
      <w:lvlText w:val="o"/>
      <w:lvlJc w:val="left"/>
      <w:pPr>
        <w:ind w:left="5760" w:hanging="360"/>
      </w:pPr>
      <w:rPr>
        <w:rFonts w:ascii="Courier New" w:hAnsi="Courier New" w:hint="default"/>
      </w:rPr>
    </w:lvl>
    <w:lvl w:ilvl="8" w:tplc="634A795E">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5F7EF9"/>
    <w:multiLevelType w:val="hybridMultilevel"/>
    <w:tmpl w:val="FFFFFFFF"/>
    <w:lvl w:ilvl="0" w:tplc="170EEDA4">
      <w:start w:val="1"/>
      <w:numFmt w:val="bullet"/>
      <w:lvlText w:val=""/>
      <w:lvlJc w:val="left"/>
      <w:pPr>
        <w:ind w:left="720" w:hanging="360"/>
      </w:pPr>
      <w:rPr>
        <w:rFonts w:ascii="Symbol" w:hAnsi="Symbol" w:hint="default"/>
      </w:rPr>
    </w:lvl>
    <w:lvl w:ilvl="1" w:tplc="2C5C4C32">
      <w:start w:val="1"/>
      <w:numFmt w:val="bullet"/>
      <w:lvlText w:val="o"/>
      <w:lvlJc w:val="left"/>
      <w:pPr>
        <w:ind w:left="1440" w:hanging="360"/>
      </w:pPr>
      <w:rPr>
        <w:rFonts w:ascii="Courier New" w:hAnsi="Courier New" w:hint="default"/>
      </w:rPr>
    </w:lvl>
    <w:lvl w:ilvl="2" w:tplc="A2E26AFE">
      <w:start w:val="1"/>
      <w:numFmt w:val="bullet"/>
      <w:lvlText w:val=""/>
      <w:lvlJc w:val="left"/>
      <w:pPr>
        <w:ind w:left="2160" w:hanging="360"/>
      </w:pPr>
      <w:rPr>
        <w:rFonts w:ascii="Wingdings" w:hAnsi="Wingdings" w:hint="default"/>
      </w:rPr>
    </w:lvl>
    <w:lvl w:ilvl="3" w:tplc="F10ABF62">
      <w:start w:val="1"/>
      <w:numFmt w:val="bullet"/>
      <w:lvlText w:val=""/>
      <w:lvlJc w:val="left"/>
      <w:pPr>
        <w:ind w:left="2880" w:hanging="360"/>
      </w:pPr>
      <w:rPr>
        <w:rFonts w:ascii="Symbol" w:hAnsi="Symbol" w:hint="default"/>
      </w:rPr>
    </w:lvl>
    <w:lvl w:ilvl="4" w:tplc="8C120544">
      <w:start w:val="1"/>
      <w:numFmt w:val="bullet"/>
      <w:lvlText w:val="o"/>
      <w:lvlJc w:val="left"/>
      <w:pPr>
        <w:ind w:left="3600" w:hanging="360"/>
      </w:pPr>
      <w:rPr>
        <w:rFonts w:ascii="Courier New" w:hAnsi="Courier New" w:hint="default"/>
      </w:rPr>
    </w:lvl>
    <w:lvl w:ilvl="5" w:tplc="569AB6FA">
      <w:start w:val="1"/>
      <w:numFmt w:val="bullet"/>
      <w:lvlText w:val=""/>
      <w:lvlJc w:val="left"/>
      <w:pPr>
        <w:ind w:left="4320" w:hanging="360"/>
      </w:pPr>
      <w:rPr>
        <w:rFonts w:ascii="Wingdings" w:hAnsi="Wingdings" w:hint="default"/>
      </w:rPr>
    </w:lvl>
    <w:lvl w:ilvl="6" w:tplc="128AB440">
      <w:start w:val="1"/>
      <w:numFmt w:val="bullet"/>
      <w:lvlText w:val=""/>
      <w:lvlJc w:val="left"/>
      <w:pPr>
        <w:ind w:left="5040" w:hanging="360"/>
      </w:pPr>
      <w:rPr>
        <w:rFonts w:ascii="Symbol" w:hAnsi="Symbol" w:hint="default"/>
      </w:rPr>
    </w:lvl>
    <w:lvl w:ilvl="7" w:tplc="A1A26A7E">
      <w:start w:val="1"/>
      <w:numFmt w:val="bullet"/>
      <w:lvlText w:val="o"/>
      <w:lvlJc w:val="left"/>
      <w:pPr>
        <w:ind w:left="5760" w:hanging="360"/>
      </w:pPr>
      <w:rPr>
        <w:rFonts w:ascii="Courier New" w:hAnsi="Courier New" w:hint="default"/>
      </w:rPr>
    </w:lvl>
    <w:lvl w:ilvl="8" w:tplc="BC826684">
      <w:start w:val="1"/>
      <w:numFmt w:val="bullet"/>
      <w:lvlText w:val=""/>
      <w:lvlJc w:val="left"/>
      <w:pPr>
        <w:ind w:left="6480" w:hanging="360"/>
      </w:pPr>
      <w:rPr>
        <w:rFonts w:ascii="Wingdings" w:hAnsi="Wingdings" w:hint="default"/>
      </w:rPr>
    </w:lvl>
  </w:abstractNum>
  <w:abstractNum w:abstractNumId="18"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0"/>
  </w:num>
  <w:num w:numId="5">
    <w:abstractNumId w:val="4"/>
  </w:num>
  <w:num w:numId="6">
    <w:abstractNumId w:val="14"/>
  </w:num>
  <w:num w:numId="7">
    <w:abstractNumId w:val="16"/>
  </w:num>
  <w:num w:numId="8">
    <w:abstractNumId w:val="7"/>
  </w:num>
  <w:num w:numId="9">
    <w:abstractNumId w:val="11"/>
  </w:num>
  <w:num w:numId="10">
    <w:abstractNumId w:val="2"/>
  </w:num>
  <w:num w:numId="11">
    <w:abstractNumId w:val="18"/>
  </w:num>
  <w:num w:numId="12">
    <w:abstractNumId w:val="6"/>
  </w:num>
  <w:num w:numId="13">
    <w:abstractNumId w:val="8"/>
  </w:num>
  <w:num w:numId="14">
    <w:abstractNumId w:val="3"/>
  </w:num>
  <w:num w:numId="15">
    <w:abstractNumId w:val="12"/>
  </w:num>
  <w:num w:numId="16">
    <w:abstractNumId w:val="15"/>
  </w:num>
  <w:num w:numId="17">
    <w:abstractNumId w:val="1"/>
  </w:num>
  <w:num w:numId="18">
    <w:abstractNumId w:val="10"/>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FE"/>
    <w:rsid w:val="00000D99"/>
    <w:rsid w:val="000014C8"/>
    <w:rsid w:val="0000159F"/>
    <w:rsid w:val="00002A45"/>
    <w:rsid w:val="0000362C"/>
    <w:rsid w:val="00003790"/>
    <w:rsid w:val="00003954"/>
    <w:rsid w:val="00003E20"/>
    <w:rsid w:val="00004AC8"/>
    <w:rsid w:val="000050AB"/>
    <w:rsid w:val="000053BA"/>
    <w:rsid w:val="00005910"/>
    <w:rsid w:val="00006055"/>
    <w:rsid w:val="0000626B"/>
    <w:rsid w:val="0000658D"/>
    <w:rsid w:val="00006AD4"/>
    <w:rsid w:val="00006C82"/>
    <w:rsid w:val="00006CB9"/>
    <w:rsid w:val="000074C4"/>
    <w:rsid w:val="000079A6"/>
    <w:rsid w:val="000107D5"/>
    <w:rsid w:val="00010E2C"/>
    <w:rsid w:val="00011921"/>
    <w:rsid w:val="00011BB2"/>
    <w:rsid w:val="00012505"/>
    <w:rsid w:val="00012685"/>
    <w:rsid w:val="00012A7F"/>
    <w:rsid w:val="00012BDA"/>
    <w:rsid w:val="00012C4F"/>
    <w:rsid w:val="000131D1"/>
    <w:rsid w:val="00013455"/>
    <w:rsid w:val="000134E3"/>
    <w:rsid w:val="00013632"/>
    <w:rsid w:val="00013F5E"/>
    <w:rsid w:val="0001403F"/>
    <w:rsid w:val="000140D1"/>
    <w:rsid w:val="0001487F"/>
    <w:rsid w:val="00014F35"/>
    <w:rsid w:val="00015804"/>
    <w:rsid w:val="00015969"/>
    <w:rsid w:val="00015BBE"/>
    <w:rsid w:val="00015F98"/>
    <w:rsid w:val="000164B5"/>
    <w:rsid w:val="000166AC"/>
    <w:rsid w:val="00016951"/>
    <w:rsid w:val="00016B17"/>
    <w:rsid w:val="000171B6"/>
    <w:rsid w:val="00017A56"/>
    <w:rsid w:val="00017B7F"/>
    <w:rsid w:val="00017EDA"/>
    <w:rsid w:val="00020EF3"/>
    <w:rsid w:val="000212A5"/>
    <w:rsid w:val="00021394"/>
    <w:rsid w:val="00021FAB"/>
    <w:rsid w:val="00022B8C"/>
    <w:rsid w:val="00023742"/>
    <w:rsid w:val="00023FF3"/>
    <w:rsid w:val="00024AEF"/>
    <w:rsid w:val="000266FB"/>
    <w:rsid w:val="00026C65"/>
    <w:rsid w:val="00027755"/>
    <w:rsid w:val="00027864"/>
    <w:rsid w:val="0002789E"/>
    <w:rsid w:val="000279DE"/>
    <w:rsid w:val="00030048"/>
    <w:rsid w:val="000303C2"/>
    <w:rsid w:val="0003072D"/>
    <w:rsid w:val="000311F6"/>
    <w:rsid w:val="000314CD"/>
    <w:rsid w:val="00031EDC"/>
    <w:rsid w:val="000326B0"/>
    <w:rsid w:val="0003332B"/>
    <w:rsid w:val="00033544"/>
    <w:rsid w:val="00033BBD"/>
    <w:rsid w:val="0003479E"/>
    <w:rsid w:val="00035691"/>
    <w:rsid w:val="00035AA2"/>
    <w:rsid w:val="00035E6A"/>
    <w:rsid w:val="00035FE5"/>
    <w:rsid w:val="00036A16"/>
    <w:rsid w:val="00036E89"/>
    <w:rsid w:val="0003767C"/>
    <w:rsid w:val="000403BB"/>
    <w:rsid w:val="00040F4F"/>
    <w:rsid w:val="0004132D"/>
    <w:rsid w:val="0004142E"/>
    <w:rsid w:val="00041884"/>
    <w:rsid w:val="00041C9D"/>
    <w:rsid w:val="0004258F"/>
    <w:rsid w:val="000427EA"/>
    <w:rsid w:val="00042E65"/>
    <w:rsid w:val="0004328C"/>
    <w:rsid w:val="0004356B"/>
    <w:rsid w:val="000438A3"/>
    <w:rsid w:val="000438BE"/>
    <w:rsid w:val="0004392C"/>
    <w:rsid w:val="0004466D"/>
    <w:rsid w:val="00044AEB"/>
    <w:rsid w:val="00044CFA"/>
    <w:rsid w:val="000459C7"/>
    <w:rsid w:val="00045C8B"/>
    <w:rsid w:val="00045C95"/>
    <w:rsid w:val="00045E3A"/>
    <w:rsid w:val="00046630"/>
    <w:rsid w:val="00046B0F"/>
    <w:rsid w:val="00046C80"/>
    <w:rsid w:val="000479B9"/>
    <w:rsid w:val="00047A72"/>
    <w:rsid w:val="00050112"/>
    <w:rsid w:val="00050148"/>
    <w:rsid w:val="00050276"/>
    <w:rsid w:val="0005027E"/>
    <w:rsid w:val="00050466"/>
    <w:rsid w:val="00050537"/>
    <w:rsid w:val="000505CC"/>
    <w:rsid w:val="00050B7F"/>
    <w:rsid w:val="00050FD3"/>
    <w:rsid w:val="000511F9"/>
    <w:rsid w:val="00051B32"/>
    <w:rsid w:val="0005230E"/>
    <w:rsid w:val="00052736"/>
    <w:rsid w:val="00052850"/>
    <w:rsid w:val="000528A2"/>
    <w:rsid w:val="00052BBA"/>
    <w:rsid w:val="00052EBC"/>
    <w:rsid w:val="00053588"/>
    <w:rsid w:val="00053A4A"/>
    <w:rsid w:val="00053E98"/>
    <w:rsid w:val="00054B05"/>
    <w:rsid w:val="00054C73"/>
    <w:rsid w:val="00054D9D"/>
    <w:rsid w:val="00055676"/>
    <w:rsid w:val="00055941"/>
    <w:rsid w:val="0005601D"/>
    <w:rsid w:val="00056544"/>
    <w:rsid w:val="00056BDE"/>
    <w:rsid w:val="00056E97"/>
    <w:rsid w:val="00060450"/>
    <w:rsid w:val="000605D2"/>
    <w:rsid w:val="00060D8E"/>
    <w:rsid w:val="00061112"/>
    <w:rsid w:val="000615F3"/>
    <w:rsid w:val="00061D54"/>
    <w:rsid w:val="00062159"/>
    <w:rsid w:val="00062A6E"/>
    <w:rsid w:val="00063872"/>
    <w:rsid w:val="00063D9E"/>
    <w:rsid w:val="000643AD"/>
    <w:rsid w:val="0006468D"/>
    <w:rsid w:val="00064AD3"/>
    <w:rsid w:val="00064BC2"/>
    <w:rsid w:val="00064F86"/>
    <w:rsid w:val="00065088"/>
    <w:rsid w:val="000652D3"/>
    <w:rsid w:val="000654A0"/>
    <w:rsid w:val="00065E94"/>
    <w:rsid w:val="00065EFC"/>
    <w:rsid w:val="00066104"/>
    <w:rsid w:val="00066719"/>
    <w:rsid w:val="00066BD3"/>
    <w:rsid w:val="00067467"/>
    <w:rsid w:val="000701AD"/>
    <w:rsid w:val="000706AC"/>
    <w:rsid w:val="000707CA"/>
    <w:rsid w:val="00070D21"/>
    <w:rsid w:val="00071321"/>
    <w:rsid w:val="000717FB"/>
    <w:rsid w:val="000719BF"/>
    <w:rsid w:val="0007208A"/>
    <w:rsid w:val="0007213C"/>
    <w:rsid w:val="00072BBA"/>
    <w:rsid w:val="00072FF5"/>
    <w:rsid w:val="000730DC"/>
    <w:rsid w:val="00073A9C"/>
    <w:rsid w:val="000743FC"/>
    <w:rsid w:val="0007595B"/>
    <w:rsid w:val="00075965"/>
    <w:rsid w:val="00075A8E"/>
    <w:rsid w:val="00075FDA"/>
    <w:rsid w:val="00076386"/>
    <w:rsid w:val="0007646C"/>
    <w:rsid w:val="00076C7C"/>
    <w:rsid w:val="00076D82"/>
    <w:rsid w:val="00080386"/>
    <w:rsid w:val="00080F9F"/>
    <w:rsid w:val="00081EC2"/>
    <w:rsid w:val="00082094"/>
    <w:rsid w:val="00082154"/>
    <w:rsid w:val="000830C3"/>
    <w:rsid w:val="00083800"/>
    <w:rsid w:val="00084310"/>
    <w:rsid w:val="00084A65"/>
    <w:rsid w:val="00084F23"/>
    <w:rsid w:val="0008517A"/>
    <w:rsid w:val="0008559A"/>
    <w:rsid w:val="000857DB"/>
    <w:rsid w:val="0008621B"/>
    <w:rsid w:val="000902C2"/>
    <w:rsid w:val="000908AA"/>
    <w:rsid w:val="000913BD"/>
    <w:rsid w:val="00091998"/>
    <w:rsid w:val="00091A92"/>
    <w:rsid w:val="00091C18"/>
    <w:rsid w:val="000921F7"/>
    <w:rsid w:val="000927CF"/>
    <w:rsid w:val="00092EA4"/>
    <w:rsid w:val="000938F7"/>
    <w:rsid w:val="00093ACC"/>
    <w:rsid w:val="00093C49"/>
    <w:rsid w:val="00095217"/>
    <w:rsid w:val="00095A80"/>
    <w:rsid w:val="00095D47"/>
    <w:rsid w:val="00096BD1"/>
    <w:rsid w:val="000973E1"/>
    <w:rsid w:val="000A04C6"/>
    <w:rsid w:val="000A1402"/>
    <w:rsid w:val="000A179D"/>
    <w:rsid w:val="000A1D0D"/>
    <w:rsid w:val="000A1D37"/>
    <w:rsid w:val="000A20BA"/>
    <w:rsid w:val="000A21BF"/>
    <w:rsid w:val="000A262C"/>
    <w:rsid w:val="000A279E"/>
    <w:rsid w:val="000A2D3C"/>
    <w:rsid w:val="000A2F09"/>
    <w:rsid w:val="000A32FC"/>
    <w:rsid w:val="000A36DC"/>
    <w:rsid w:val="000A3C8D"/>
    <w:rsid w:val="000A3DFE"/>
    <w:rsid w:val="000A40EC"/>
    <w:rsid w:val="000A54EE"/>
    <w:rsid w:val="000A59D7"/>
    <w:rsid w:val="000A6A23"/>
    <w:rsid w:val="000A71FA"/>
    <w:rsid w:val="000A7BC5"/>
    <w:rsid w:val="000B01F9"/>
    <w:rsid w:val="000B0C45"/>
    <w:rsid w:val="000B1223"/>
    <w:rsid w:val="000B13E1"/>
    <w:rsid w:val="000B16DB"/>
    <w:rsid w:val="000B18B8"/>
    <w:rsid w:val="000B1C5E"/>
    <w:rsid w:val="000B2282"/>
    <w:rsid w:val="000B27E9"/>
    <w:rsid w:val="000B2A11"/>
    <w:rsid w:val="000B2A5B"/>
    <w:rsid w:val="000B2B79"/>
    <w:rsid w:val="000B34A9"/>
    <w:rsid w:val="000B353A"/>
    <w:rsid w:val="000B3B11"/>
    <w:rsid w:val="000B3B91"/>
    <w:rsid w:val="000B4207"/>
    <w:rsid w:val="000B42C2"/>
    <w:rsid w:val="000B4B1B"/>
    <w:rsid w:val="000B50C3"/>
    <w:rsid w:val="000B5362"/>
    <w:rsid w:val="000B5AC9"/>
    <w:rsid w:val="000B5E1E"/>
    <w:rsid w:val="000B5F0A"/>
    <w:rsid w:val="000B630F"/>
    <w:rsid w:val="000B6D65"/>
    <w:rsid w:val="000B6EBE"/>
    <w:rsid w:val="000B6F6A"/>
    <w:rsid w:val="000B743C"/>
    <w:rsid w:val="000B7A28"/>
    <w:rsid w:val="000C09EA"/>
    <w:rsid w:val="000C1AE9"/>
    <w:rsid w:val="000C1D59"/>
    <w:rsid w:val="000C1F9F"/>
    <w:rsid w:val="000C236B"/>
    <w:rsid w:val="000C27A4"/>
    <w:rsid w:val="000C2B09"/>
    <w:rsid w:val="000C30CF"/>
    <w:rsid w:val="000C3283"/>
    <w:rsid w:val="000C348E"/>
    <w:rsid w:val="000C46D2"/>
    <w:rsid w:val="000C501D"/>
    <w:rsid w:val="000C5272"/>
    <w:rsid w:val="000C5B5B"/>
    <w:rsid w:val="000C5CBA"/>
    <w:rsid w:val="000C6F54"/>
    <w:rsid w:val="000C72D2"/>
    <w:rsid w:val="000C74BA"/>
    <w:rsid w:val="000C74E4"/>
    <w:rsid w:val="000C7531"/>
    <w:rsid w:val="000C7BA7"/>
    <w:rsid w:val="000C7C3F"/>
    <w:rsid w:val="000C7E11"/>
    <w:rsid w:val="000D0400"/>
    <w:rsid w:val="000D08DD"/>
    <w:rsid w:val="000D0BD6"/>
    <w:rsid w:val="000D0C61"/>
    <w:rsid w:val="000D105B"/>
    <w:rsid w:val="000D13DD"/>
    <w:rsid w:val="000D1440"/>
    <w:rsid w:val="000D1992"/>
    <w:rsid w:val="000D27AD"/>
    <w:rsid w:val="000D2945"/>
    <w:rsid w:val="000D29D1"/>
    <w:rsid w:val="000D2B0A"/>
    <w:rsid w:val="000D3286"/>
    <w:rsid w:val="000D344D"/>
    <w:rsid w:val="000D3869"/>
    <w:rsid w:val="000D40E7"/>
    <w:rsid w:val="000D4F17"/>
    <w:rsid w:val="000D51B3"/>
    <w:rsid w:val="000D584F"/>
    <w:rsid w:val="000D62BA"/>
    <w:rsid w:val="000D742C"/>
    <w:rsid w:val="000D76BC"/>
    <w:rsid w:val="000D7750"/>
    <w:rsid w:val="000D7F46"/>
    <w:rsid w:val="000E047E"/>
    <w:rsid w:val="000E071E"/>
    <w:rsid w:val="000E0BBA"/>
    <w:rsid w:val="000E0DEE"/>
    <w:rsid w:val="000E0E58"/>
    <w:rsid w:val="000E10EC"/>
    <w:rsid w:val="000E1469"/>
    <w:rsid w:val="000E181D"/>
    <w:rsid w:val="000E1E9D"/>
    <w:rsid w:val="000E1FB0"/>
    <w:rsid w:val="000E246D"/>
    <w:rsid w:val="000E27AA"/>
    <w:rsid w:val="000E337A"/>
    <w:rsid w:val="000E34FD"/>
    <w:rsid w:val="000E3559"/>
    <w:rsid w:val="000E4350"/>
    <w:rsid w:val="000E4376"/>
    <w:rsid w:val="000E4408"/>
    <w:rsid w:val="000E463A"/>
    <w:rsid w:val="000E5381"/>
    <w:rsid w:val="000E53AB"/>
    <w:rsid w:val="000E5439"/>
    <w:rsid w:val="000E5716"/>
    <w:rsid w:val="000E6337"/>
    <w:rsid w:val="000E74F8"/>
    <w:rsid w:val="000E78FA"/>
    <w:rsid w:val="000E7A79"/>
    <w:rsid w:val="000F07B8"/>
    <w:rsid w:val="000F07CE"/>
    <w:rsid w:val="000F15B2"/>
    <w:rsid w:val="000F19DE"/>
    <w:rsid w:val="000F1FA5"/>
    <w:rsid w:val="000F2E1F"/>
    <w:rsid w:val="000F37B0"/>
    <w:rsid w:val="000F4595"/>
    <w:rsid w:val="000F49F3"/>
    <w:rsid w:val="000F4CB2"/>
    <w:rsid w:val="000F4E44"/>
    <w:rsid w:val="000F4E90"/>
    <w:rsid w:val="000F5055"/>
    <w:rsid w:val="000F527B"/>
    <w:rsid w:val="000F568D"/>
    <w:rsid w:val="000F5877"/>
    <w:rsid w:val="000F62DE"/>
    <w:rsid w:val="000F65A3"/>
    <w:rsid w:val="000F68D0"/>
    <w:rsid w:val="000F6B15"/>
    <w:rsid w:val="000F6EE9"/>
    <w:rsid w:val="000F7176"/>
    <w:rsid w:val="0010009B"/>
    <w:rsid w:val="001004AD"/>
    <w:rsid w:val="00100825"/>
    <w:rsid w:val="00100A8D"/>
    <w:rsid w:val="001010E3"/>
    <w:rsid w:val="00101384"/>
    <w:rsid w:val="001014A1"/>
    <w:rsid w:val="0010170B"/>
    <w:rsid w:val="00101C4F"/>
    <w:rsid w:val="00101D74"/>
    <w:rsid w:val="00101E83"/>
    <w:rsid w:val="00102287"/>
    <w:rsid w:val="00102433"/>
    <w:rsid w:val="00102BC2"/>
    <w:rsid w:val="00102C9F"/>
    <w:rsid w:val="0010302C"/>
    <w:rsid w:val="00103379"/>
    <w:rsid w:val="00103FC9"/>
    <w:rsid w:val="0010416B"/>
    <w:rsid w:val="00104277"/>
    <w:rsid w:val="0010507F"/>
    <w:rsid w:val="001062A3"/>
    <w:rsid w:val="001068D2"/>
    <w:rsid w:val="001069F2"/>
    <w:rsid w:val="00106DF5"/>
    <w:rsid w:val="00107643"/>
    <w:rsid w:val="00107C3C"/>
    <w:rsid w:val="001103BD"/>
    <w:rsid w:val="0011094A"/>
    <w:rsid w:val="00111208"/>
    <w:rsid w:val="001112C5"/>
    <w:rsid w:val="001115E4"/>
    <w:rsid w:val="00111808"/>
    <w:rsid w:val="001119EA"/>
    <w:rsid w:val="00111D8A"/>
    <w:rsid w:val="00112220"/>
    <w:rsid w:val="0011250A"/>
    <w:rsid w:val="0011283F"/>
    <w:rsid w:val="001131D7"/>
    <w:rsid w:val="0011332B"/>
    <w:rsid w:val="0011339F"/>
    <w:rsid w:val="00113829"/>
    <w:rsid w:val="00113B8F"/>
    <w:rsid w:val="00113BF3"/>
    <w:rsid w:val="00113EC8"/>
    <w:rsid w:val="001143A3"/>
    <w:rsid w:val="00114C59"/>
    <w:rsid w:val="00114DA0"/>
    <w:rsid w:val="00114E96"/>
    <w:rsid w:val="001152C7"/>
    <w:rsid w:val="00115BA7"/>
    <w:rsid w:val="00115C88"/>
    <w:rsid w:val="0011644A"/>
    <w:rsid w:val="001168EC"/>
    <w:rsid w:val="00116DF4"/>
    <w:rsid w:val="00117307"/>
    <w:rsid w:val="00117332"/>
    <w:rsid w:val="0011784B"/>
    <w:rsid w:val="0012040B"/>
    <w:rsid w:val="001204DD"/>
    <w:rsid w:val="001219F0"/>
    <w:rsid w:val="00121C1F"/>
    <w:rsid w:val="00121EA3"/>
    <w:rsid w:val="00122839"/>
    <w:rsid w:val="0012372A"/>
    <w:rsid w:val="001237AC"/>
    <w:rsid w:val="00124225"/>
    <w:rsid w:val="00124895"/>
    <w:rsid w:val="00124E12"/>
    <w:rsid w:val="00124E75"/>
    <w:rsid w:val="00125280"/>
    <w:rsid w:val="001255CE"/>
    <w:rsid w:val="00125684"/>
    <w:rsid w:val="0012627E"/>
    <w:rsid w:val="0012673D"/>
    <w:rsid w:val="001269B8"/>
    <w:rsid w:val="00127099"/>
    <w:rsid w:val="001272A0"/>
    <w:rsid w:val="001272DC"/>
    <w:rsid w:val="00127A5E"/>
    <w:rsid w:val="001306C5"/>
    <w:rsid w:val="00131595"/>
    <w:rsid w:val="001327C5"/>
    <w:rsid w:val="00132830"/>
    <w:rsid w:val="00132B71"/>
    <w:rsid w:val="00132F08"/>
    <w:rsid w:val="00132F3C"/>
    <w:rsid w:val="00133398"/>
    <w:rsid w:val="001337A5"/>
    <w:rsid w:val="00133DFB"/>
    <w:rsid w:val="0013427A"/>
    <w:rsid w:val="001348FE"/>
    <w:rsid w:val="00134B36"/>
    <w:rsid w:val="00134D55"/>
    <w:rsid w:val="00135B66"/>
    <w:rsid w:val="00136073"/>
    <w:rsid w:val="001360F3"/>
    <w:rsid w:val="001362C2"/>
    <w:rsid w:val="00136400"/>
    <w:rsid w:val="0013678C"/>
    <w:rsid w:val="00136955"/>
    <w:rsid w:val="00136E19"/>
    <w:rsid w:val="001371B2"/>
    <w:rsid w:val="00137AB9"/>
    <w:rsid w:val="00137AD7"/>
    <w:rsid w:val="00137D78"/>
    <w:rsid w:val="0014060C"/>
    <w:rsid w:val="001409A0"/>
    <w:rsid w:val="00140A37"/>
    <w:rsid w:val="00140A46"/>
    <w:rsid w:val="00141E40"/>
    <w:rsid w:val="00141F08"/>
    <w:rsid w:val="00141FF2"/>
    <w:rsid w:val="001420B6"/>
    <w:rsid w:val="0014287A"/>
    <w:rsid w:val="00142919"/>
    <w:rsid w:val="001429BD"/>
    <w:rsid w:val="00142DE2"/>
    <w:rsid w:val="00142E5A"/>
    <w:rsid w:val="00143277"/>
    <w:rsid w:val="00144388"/>
    <w:rsid w:val="001443E8"/>
    <w:rsid w:val="00144780"/>
    <w:rsid w:val="00144B92"/>
    <w:rsid w:val="00144C87"/>
    <w:rsid w:val="0014525C"/>
    <w:rsid w:val="00145D77"/>
    <w:rsid w:val="00146592"/>
    <w:rsid w:val="001467B1"/>
    <w:rsid w:val="00146915"/>
    <w:rsid w:val="00147256"/>
    <w:rsid w:val="00147A7B"/>
    <w:rsid w:val="00150175"/>
    <w:rsid w:val="001502C8"/>
    <w:rsid w:val="00150C3F"/>
    <w:rsid w:val="00151011"/>
    <w:rsid w:val="00151224"/>
    <w:rsid w:val="00151293"/>
    <w:rsid w:val="0015130F"/>
    <w:rsid w:val="00152AE2"/>
    <w:rsid w:val="00152ED9"/>
    <w:rsid w:val="0015320A"/>
    <w:rsid w:val="001532BA"/>
    <w:rsid w:val="00153ACA"/>
    <w:rsid w:val="00153FED"/>
    <w:rsid w:val="001543FC"/>
    <w:rsid w:val="001546C8"/>
    <w:rsid w:val="00154A47"/>
    <w:rsid w:val="00155BFD"/>
    <w:rsid w:val="001560B5"/>
    <w:rsid w:val="00156ABA"/>
    <w:rsid w:val="00156C3D"/>
    <w:rsid w:val="00157390"/>
    <w:rsid w:val="0015792B"/>
    <w:rsid w:val="00157981"/>
    <w:rsid w:val="00157A44"/>
    <w:rsid w:val="00157E34"/>
    <w:rsid w:val="00160998"/>
    <w:rsid w:val="00160CD6"/>
    <w:rsid w:val="00160F5F"/>
    <w:rsid w:val="001619B3"/>
    <w:rsid w:val="00162073"/>
    <w:rsid w:val="00162308"/>
    <w:rsid w:val="00162B5F"/>
    <w:rsid w:val="0016316A"/>
    <w:rsid w:val="00163539"/>
    <w:rsid w:val="0016381F"/>
    <w:rsid w:val="00163D1D"/>
    <w:rsid w:val="00163E5D"/>
    <w:rsid w:val="00164171"/>
    <w:rsid w:val="001642BB"/>
    <w:rsid w:val="00164E58"/>
    <w:rsid w:val="00165033"/>
    <w:rsid w:val="00165271"/>
    <w:rsid w:val="00165926"/>
    <w:rsid w:val="00165DF8"/>
    <w:rsid w:val="0016606B"/>
    <w:rsid w:val="00166233"/>
    <w:rsid w:val="001665EB"/>
    <w:rsid w:val="001670EA"/>
    <w:rsid w:val="001674A0"/>
    <w:rsid w:val="0016778E"/>
    <w:rsid w:val="00167BEC"/>
    <w:rsid w:val="001707A5"/>
    <w:rsid w:val="00170A50"/>
    <w:rsid w:val="001728CD"/>
    <w:rsid w:val="0017290A"/>
    <w:rsid w:val="00174201"/>
    <w:rsid w:val="00174B27"/>
    <w:rsid w:val="00174E0E"/>
    <w:rsid w:val="00174FFD"/>
    <w:rsid w:val="001759CA"/>
    <w:rsid w:val="001761EA"/>
    <w:rsid w:val="0017698B"/>
    <w:rsid w:val="00177007"/>
    <w:rsid w:val="0017726A"/>
    <w:rsid w:val="00177AFF"/>
    <w:rsid w:val="00177DD3"/>
    <w:rsid w:val="00180278"/>
    <w:rsid w:val="001807F2"/>
    <w:rsid w:val="001809CA"/>
    <w:rsid w:val="00180FA8"/>
    <w:rsid w:val="00181633"/>
    <w:rsid w:val="001818A7"/>
    <w:rsid w:val="001818B5"/>
    <w:rsid w:val="00182725"/>
    <w:rsid w:val="0018284D"/>
    <w:rsid w:val="001829C8"/>
    <w:rsid w:val="00183DEC"/>
    <w:rsid w:val="0018423B"/>
    <w:rsid w:val="001846A5"/>
    <w:rsid w:val="00185222"/>
    <w:rsid w:val="0018665A"/>
    <w:rsid w:val="00186904"/>
    <w:rsid w:val="00186B0A"/>
    <w:rsid w:val="00186B23"/>
    <w:rsid w:val="00187E3B"/>
    <w:rsid w:val="001905BD"/>
    <w:rsid w:val="00190B42"/>
    <w:rsid w:val="00191187"/>
    <w:rsid w:val="00191E79"/>
    <w:rsid w:val="00191F8B"/>
    <w:rsid w:val="001922C2"/>
    <w:rsid w:val="00192FE6"/>
    <w:rsid w:val="00193111"/>
    <w:rsid w:val="0019360B"/>
    <w:rsid w:val="00193986"/>
    <w:rsid w:val="00193B08"/>
    <w:rsid w:val="00194570"/>
    <w:rsid w:val="00195FDE"/>
    <w:rsid w:val="00196034"/>
    <w:rsid w:val="0019657E"/>
    <w:rsid w:val="00196BF4"/>
    <w:rsid w:val="001972DA"/>
    <w:rsid w:val="001973DF"/>
    <w:rsid w:val="0019759B"/>
    <w:rsid w:val="001976AA"/>
    <w:rsid w:val="001A02F6"/>
    <w:rsid w:val="001A130D"/>
    <w:rsid w:val="001A15C6"/>
    <w:rsid w:val="001A1B21"/>
    <w:rsid w:val="001A1BE9"/>
    <w:rsid w:val="001A2208"/>
    <w:rsid w:val="001A35FF"/>
    <w:rsid w:val="001A389E"/>
    <w:rsid w:val="001A3F98"/>
    <w:rsid w:val="001A4D69"/>
    <w:rsid w:val="001A5510"/>
    <w:rsid w:val="001A5C7B"/>
    <w:rsid w:val="001A5E19"/>
    <w:rsid w:val="001A60CA"/>
    <w:rsid w:val="001A63D8"/>
    <w:rsid w:val="001A66F9"/>
    <w:rsid w:val="001A686C"/>
    <w:rsid w:val="001A7231"/>
    <w:rsid w:val="001A72AA"/>
    <w:rsid w:val="001A72D6"/>
    <w:rsid w:val="001B00B3"/>
    <w:rsid w:val="001B01FA"/>
    <w:rsid w:val="001B0832"/>
    <w:rsid w:val="001B099A"/>
    <w:rsid w:val="001B0B3F"/>
    <w:rsid w:val="001B0C3D"/>
    <w:rsid w:val="001B18A7"/>
    <w:rsid w:val="001B1A76"/>
    <w:rsid w:val="001B2460"/>
    <w:rsid w:val="001B267E"/>
    <w:rsid w:val="001B26DA"/>
    <w:rsid w:val="001B2762"/>
    <w:rsid w:val="001B2E27"/>
    <w:rsid w:val="001B36FC"/>
    <w:rsid w:val="001B38EE"/>
    <w:rsid w:val="001B3F5B"/>
    <w:rsid w:val="001B41ED"/>
    <w:rsid w:val="001B4607"/>
    <w:rsid w:val="001B4804"/>
    <w:rsid w:val="001B4B20"/>
    <w:rsid w:val="001B4F1F"/>
    <w:rsid w:val="001B5DB3"/>
    <w:rsid w:val="001B6F83"/>
    <w:rsid w:val="001B7E0C"/>
    <w:rsid w:val="001BCB23"/>
    <w:rsid w:val="001C0453"/>
    <w:rsid w:val="001C0674"/>
    <w:rsid w:val="001C1405"/>
    <w:rsid w:val="001C1B0F"/>
    <w:rsid w:val="001C1B93"/>
    <w:rsid w:val="001C226F"/>
    <w:rsid w:val="001C3274"/>
    <w:rsid w:val="001C436F"/>
    <w:rsid w:val="001C5296"/>
    <w:rsid w:val="001C56D0"/>
    <w:rsid w:val="001C66AC"/>
    <w:rsid w:val="001C6754"/>
    <w:rsid w:val="001C77F0"/>
    <w:rsid w:val="001D0280"/>
    <w:rsid w:val="001D0409"/>
    <w:rsid w:val="001D0F58"/>
    <w:rsid w:val="001D1772"/>
    <w:rsid w:val="001D17F7"/>
    <w:rsid w:val="001D19E0"/>
    <w:rsid w:val="001D22B2"/>
    <w:rsid w:val="001D247A"/>
    <w:rsid w:val="001D301A"/>
    <w:rsid w:val="001D30C9"/>
    <w:rsid w:val="001D445B"/>
    <w:rsid w:val="001D44EC"/>
    <w:rsid w:val="001D46A0"/>
    <w:rsid w:val="001D4C63"/>
    <w:rsid w:val="001D4FBC"/>
    <w:rsid w:val="001D50C2"/>
    <w:rsid w:val="001D5323"/>
    <w:rsid w:val="001D69EA"/>
    <w:rsid w:val="001D6A8D"/>
    <w:rsid w:val="001D753C"/>
    <w:rsid w:val="001D7CA4"/>
    <w:rsid w:val="001D7E58"/>
    <w:rsid w:val="001D7F47"/>
    <w:rsid w:val="001E0425"/>
    <w:rsid w:val="001E04F5"/>
    <w:rsid w:val="001E0972"/>
    <w:rsid w:val="001E13B3"/>
    <w:rsid w:val="001E1974"/>
    <w:rsid w:val="001E30A0"/>
    <w:rsid w:val="001E3DE1"/>
    <w:rsid w:val="001E4621"/>
    <w:rsid w:val="001E4D4F"/>
    <w:rsid w:val="001E4EBE"/>
    <w:rsid w:val="001E54F9"/>
    <w:rsid w:val="001E57CF"/>
    <w:rsid w:val="001E5981"/>
    <w:rsid w:val="001E65EA"/>
    <w:rsid w:val="001E663E"/>
    <w:rsid w:val="001E6826"/>
    <w:rsid w:val="001E6E8E"/>
    <w:rsid w:val="001E703A"/>
    <w:rsid w:val="001E74BA"/>
    <w:rsid w:val="001E77A4"/>
    <w:rsid w:val="001E787A"/>
    <w:rsid w:val="001E7B9F"/>
    <w:rsid w:val="001F01FB"/>
    <w:rsid w:val="001F0658"/>
    <w:rsid w:val="001F0C29"/>
    <w:rsid w:val="001F0C48"/>
    <w:rsid w:val="001F0E92"/>
    <w:rsid w:val="001F1367"/>
    <w:rsid w:val="001F17E0"/>
    <w:rsid w:val="001F1987"/>
    <w:rsid w:val="001F201D"/>
    <w:rsid w:val="001F21BC"/>
    <w:rsid w:val="001F22D5"/>
    <w:rsid w:val="001F23BD"/>
    <w:rsid w:val="001F2A01"/>
    <w:rsid w:val="001F2B12"/>
    <w:rsid w:val="001F34DA"/>
    <w:rsid w:val="001F3E84"/>
    <w:rsid w:val="001F4DAC"/>
    <w:rsid w:val="001F5019"/>
    <w:rsid w:val="001F51C5"/>
    <w:rsid w:val="001F52FE"/>
    <w:rsid w:val="001F5496"/>
    <w:rsid w:val="001F56A8"/>
    <w:rsid w:val="001F5A57"/>
    <w:rsid w:val="001F5B30"/>
    <w:rsid w:val="001F65B0"/>
    <w:rsid w:val="001F6756"/>
    <w:rsid w:val="001F67AA"/>
    <w:rsid w:val="001F6AFD"/>
    <w:rsid w:val="001F738D"/>
    <w:rsid w:val="001F73D1"/>
    <w:rsid w:val="001F7599"/>
    <w:rsid w:val="0020025E"/>
    <w:rsid w:val="0020068D"/>
    <w:rsid w:val="00200C67"/>
    <w:rsid w:val="00200DAD"/>
    <w:rsid w:val="00200EA6"/>
    <w:rsid w:val="002010AA"/>
    <w:rsid w:val="00201FEF"/>
    <w:rsid w:val="0020232E"/>
    <w:rsid w:val="0020406C"/>
    <w:rsid w:val="0020460E"/>
    <w:rsid w:val="002046CE"/>
    <w:rsid w:val="00204A2A"/>
    <w:rsid w:val="00204A5F"/>
    <w:rsid w:val="00204B22"/>
    <w:rsid w:val="00204B3A"/>
    <w:rsid w:val="0020535A"/>
    <w:rsid w:val="00205582"/>
    <w:rsid w:val="002055CB"/>
    <w:rsid w:val="002058B2"/>
    <w:rsid w:val="002059EF"/>
    <w:rsid w:val="00205A4B"/>
    <w:rsid w:val="00205BDB"/>
    <w:rsid w:val="00206955"/>
    <w:rsid w:val="00206A79"/>
    <w:rsid w:val="002075B0"/>
    <w:rsid w:val="00210309"/>
    <w:rsid w:val="00210815"/>
    <w:rsid w:val="00210B46"/>
    <w:rsid w:val="00210C4C"/>
    <w:rsid w:val="00211519"/>
    <w:rsid w:val="0021224B"/>
    <w:rsid w:val="002126FA"/>
    <w:rsid w:val="00212950"/>
    <w:rsid w:val="00212FB8"/>
    <w:rsid w:val="00213709"/>
    <w:rsid w:val="00214083"/>
    <w:rsid w:val="002145CB"/>
    <w:rsid w:val="00214711"/>
    <w:rsid w:val="002149AF"/>
    <w:rsid w:val="00214A86"/>
    <w:rsid w:val="00215AAA"/>
    <w:rsid w:val="00215F97"/>
    <w:rsid w:val="00216134"/>
    <w:rsid w:val="0021683C"/>
    <w:rsid w:val="00216F5F"/>
    <w:rsid w:val="00217751"/>
    <w:rsid w:val="00220267"/>
    <w:rsid w:val="00220615"/>
    <w:rsid w:val="002209C7"/>
    <w:rsid w:val="00221985"/>
    <w:rsid w:val="00221EC5"/>
    <w:rsid w:val="00221F73"/>
    <w:rsid w:val="0022202C"/>
    <w:rsid w:val="00222A7A"/>
    <w:rsid w:val="0022335D"/>
    <w:rsid w:val="002241C2"/>
    <w:rsid w:val="00224A2C"/>
    <w:rsid w:val="00224AFC"/>
    <w:rsid w:val="00225025"/>
    <w:rsid w:val="00225217"/>
    <w:rsid w:val="002256D9"/>
    <w:rsid w:val="00225C15"/>
    <w:rsid w:val="00226577"/>
    <w:rsid w:val="0022687C"/>
    <w:rsid w:val="0022696E"/>
    <w:rsid w:val="00226F81"/>
    <w:rsid w:val="002306F8"/>
    <w:rsid w:val="002312F4"/>
    <w:rsid w:val="002313A2"/>
    <w:rsid w:val="00231FC7"/>
    <w:rsid w:val="0023207E"/>
    <w:rsid w:val="00232930"/>
    <w:rsid w:val="00232A95"/>
    <w:rsid w:val="00232C3F"/>
    <w:rsid w:val="00232DD9"/>
    <w:rsid w:val="0023308F"/>
    <w:rsid w:val="00233403"/>
    <w:rsid w:val="00233440"/>
    <w:rsid w:val="00233D0E"/>
    <w:rsid w:val="00234E13"/>
    <w:rsid w:val="00236301"/>
    <w:rsid w:val="00236450"/>
    <w:rsid w:val="00236929"/>
    <w:rsid w:val="00236F7E"/>
    <w:rsid w:val="00237469"/>
    <w:rsid w:val="0023765A"/>
    <w:rsid w:val="00237921"/>
    <w:rsid w:val="0023AB3F"/>
    <w:rsid w:val="002400F7"/>
    <w:rsid w:val="00240342"/>
    <w:rsid w:val="00240430"/>
    <w:rsid w:val="00240F0F"/>
    <w:rsid w:val="00241311"/>
    <w:rsid w:val="00241635"/>
    <w:rsid w:val="002418E8"/>
    <w:rsid w:val="002419AF"/>
    <w:rsid w:val="00242835"/>
    <w:rsid w:val="00242E22"/>
    <w:rsid w:val="00243234"/>
    <w:rsid w:val="00243357"/>
    <w:rsid w:val="0024336B"/>
    <w:rsid w:val="00244194"/>
    <w:rsid w:val="0024424F"/>
    <w:rsid w:val="00244D28"/>
    <w:rsid w:val="00245077"/>
    <w:rsid w:val="00245689"/>
    <w:rsid w:val="00245720"/>
    <w:rsid w:val="00245A6F"/>
    <w:rsid w:val="00245FA2"/>
    <w:rsid w:val="00245FD5"/>
    <w:rsid w:val="002470D7"/>
    <w:rsid w:val="002477DF"/>
    <w:rsid w:val="0024BA7D"/>
    <w:rsid w:val="002518DD"/>
    <w:rsid w:val="00251911"/>
    <w:rsid w:val="00251AD6"/>
    <w:rsid w:val="00251E45"/>
    <w:rsid w:val="0025237F"/>
    <w:rsid w:val="00252C17"/>
    <w:rsid w:val="0025307F"/>
    <w:rsid w:val="00253580"/>
    <w:rsid w:val="00254466"/>
    <w:rsid w:val="00254877"/>
    <w:rsid w:val="00254AAA"/>
    <w:rsid w:val="002551BD"/>
    <w:rsid w:val="00256497"/>
    <w:rsid w:val="002568D0"/>
    <w:rsid w:val="00257188"/>
    <w:rsid w:val="002578BF"/>
    <w:rsid w:val="00257AB5"/>
    <w:rsid w:val="00257D2A"/>
    <w:rsid w:val="002608EF"/>
    <w:rsid w:val="00260A3D"/>
    <w:rsid w:val="00260AEE"/>
    <w:rsid w:val="00261DC3"/>
    <w:rsid w:val="002621A6"/>
    <w:rsid w:val="002621BE"/>
    <w:rsid w:val="00262661"/>
    <w:rsid w:val="00262D9D"/>
    <w:rsid w:val="002632DF"/>
    <w:rsid w:val="00263946"/>
    <w:rsid w:val="00263B4B"/>
    <w:rsid w:val="00263BC9"/>
    <w:rsid w:val="002640BA"/>
    <w:rsid w:val="00264177"/>
    <w:rsid w:val="00264827"/>
    <w:rsid w:val="00264912"/>
    <w:rsid w:val="00264CF2"/>
    <w:rsid w:val="00265B7B"/>
    <w:rsid w:val="002667A8"/>
    <w:rsid w:val="00267475"/>
    <w:rsid w:val="00267587"/>
    <w:rsid w:val="002675C8"/>
    <w:rsid w:val="00267658"/>
    <w:rsid w:val="00267698"/>
    <w:rsid w:val="00267760"/>
    <w:rsid w:val="00267951"/>
    <w:rsid w:val="002705F1"/>
    <w:rsid w:val="00271180"/>
    <w:rsid w:val="00271589"/>
    <w:rsid w:val="002715BE"/>
    <w:rsid w:val="00271739"/>
    <w:rsid w:val="00271B05"/>
    <w:rsid w:val="00272099"/>
    <w:rsid w:val="0027210F"/>
    <w:rsid w:val="00273177"/>
    <w:rsid w:val="00273A9F"/>
    <w:rsid w:val="00274131"/>
    <w:rsid w:val="0027455B"/>
    <w:rsid w:val="00275074"/>
    <w:rsid w:val="0027621F"/>
    <w:rsid w:val="002763E9"/>
    <w:rsid w:val="00276736"/>
    <w:rsid w:val="00276F4E"/>
    <w:rsid w:val="002775E5"/>
    <w:rsid w:val="0027773D"/>
    <w:rsid w:val="002778BD"/>
    <w:rsid w:val="00277963"/>
    <w:rsid w:val="00277FFA"/>
    <w:rsid w:val="002804A4"/>
    <w:rsid w:val="002813F5"/>
    <w:rsid w:val="002815FA"/>
    <w:rsid w:val="002818D7"/>
    <w:rsid w:val="00281A83"/>
    <w:rsid w:val="002824C2"/>
    <w:rsid w:val="00282C32"/>
    <w:rsid w:val="00283887"/>
    <w:rsid w:val="00283D1E"/>
    <w:rsid w:val="002844CA"/>
    <w:rsid w:val="00284E32"/>
    <w:rsid w:val="002851EB"/>
    <w:rsid w:val="00285510"/>
    <w:rsid w:val="00285AF1"/>
    <w:rsid w:val="00285BD1"/>
    <w:rsid w:val="00285CB7"/>
    <w:rsid w:val="00285DE2"/>
    <w:rsid w:val="0028616D"/>
    <w:rsid w:val="002863FC"/>
    <w:rsid w:val="00286965"/>
    <w:rsid w:val="00286B96"/>
    <w:rsid w:val="00287A31"/>
    <w:rsid w:val="00287D05"/>
    <w:rsid w:val="00290169"/>
    <w:rsid w:val="002902F7"/>
    <w:rsid w:val="00290912"/>
    <w:rsid w:val="00291013"/>
    <w:rsid w:val="00291028"/>
    <w:rsid w:val="0029136E"/>
    <w:rsid w:val="0029174E"/>
    <w:rsid w:val="00291852"/>
    <w:rsid w:val="002919C7"/>
    <w:rsid w:val="00291D97"/>
    <w:rsid w:val="00292399"/>
    <w:rsid w:val="00293373"/>
    <w:rsid w:val="0029344F"/>
    <w:rsid w:val="00293638"/>
    <w:rsid w:val="00293BD7"/>
    <w:rsid w:val="00294445"/>
    <w:rsid w:val="00294B3B"/>
    <w:rsid w:val="00294B4D"/>
    <w:rsid w:val="00294B92"/>
    <w:rsid w:val="00294E2D"/>
    <w:rsid w:val="00294F58"/>
    <w:rsid w:val="0029537E"/>
    <w:rsid w:val="002955F2"/>
    <w:rsid w:val="00295D2A"/>
    <w:rsid w:val="00295FFE"/>
    <w:rsid w:val="002960D5"/>
    <w:rsid w:val="002968D2"/>
    <w:rsid w:val="00296BBE"/>
    <w:rsid w:val="00297926"/>
    <w:rsid w:val="0029AE5C"/>
    <w:rsid w:val="002A02C9"/>
    <w:rsid w:val="002A0B24"/>
    <w:rsid w:val="002A1062"/>
    <w:rsid w:val="002A1F02"/>
    <w:rsid w:val="002A2012"/>
    <w:rsid w:val="002A20D2"/>
    <w:rsid w:val="002A21AF"/>
    <w:rsid w:val="002A2413"/>
    <w:rsid w:val="002A2502"/>
    <w:rsid w:val="002A2F5E"/>
    <w:rsid w:val="002A352A"/>
    <w:rsid w:val="002A3A80"/>
    <w:rsid w:val="002A4505"/>
    <w:rsid w:val="002A5104"/>
    <w:rsid w:val="002A5517"/>
    <w:rsid w:val="002A607D"/>
    <w:rsid w:val="002A64D5"/>
    <w:rsid w:val="002A6A61"/>
    <w:rsid w:val="002A6A9B"/>
    <w:rsid w:val="002A6D8F"/>
    <w:rsid w:val="002A6ED5"/>
    <w:rsid w:val="002A72AC"/>
    <w:rsid w:val="002B132E"/>
    <w:rsid w:val="002B1499"/>
    <w:rsid w:val="002B1ABB"/>
    <w:rsid w:val="002B2204"/>
    <w:rsid w:val="002B2813"/>
    <w:rsid w:val="002B2D29"/>
    <w:rsid w:val="002B317C"/>
    <w:rsid w:val="002B3353"/>
    <w:rsid w:val="002B37F4"/>
    <w:rsid w:val="002B3B31"/>
    <w:rsid w:val="002B3BBD"/>
    <w:rsid w:val="002B3D4B"/>
    <w:rsid w:val="002B45EB"/>
    <w:rsid w:val="002B4D60"/>
    <w:rsid w:val="002B56D0"/>
    <w:rsid w:val="002B597A"/>
    <w:rsid w:val="002B610C"/>
    <w:rsid w:val="002B7CD2"/>
    <w:rsid w:val="002C0C4B"/>
    <w:rsid w:val="002C1EEA"/>
    <w:rsid w:val="002C1F29"/>
    <w:rsid w:val="002C2917"/>
    <w:rsid w:val="002C36F6"/>
    <w:rsid w:val="002C4174"/>
    <w:rsid w:val="002C4530"/>
    <w:rsid w:val="002C47AD"/>
    <w:rsid w:val="002C5510"/>
    <w:rsid w:val="002C6034"/>
    <w:rsid w:val="002C635B"/>
    <w:rsid w:val="002C6BCB"/>
    <w:rsid w:val="002C7276"/>
    <w:rsid w:val="002C7652"/>
    <w:rsid w:val="002C770F"/>
    <w:rsid w:val="002C792A"/>
    <w:rsid w:val="002C7CFF"/>
    <w:rsid w:val="002D0BC6"/>
    <w:rsid w:val="002D122A"/>
    <w:rsid w:val="002D12DB"/>
    <w:rsid w:val="002D17C5"/>
    <w:rsid w:val="002D21D8"/>
    <w:rsid w:val="002D229A"/>
    <w:rsid w:val="002D3386"/>
    <w:rsid w:val="002D365F"/>
    <w:rsid w:val="002D37B9"/>
    <w:rsid w:val="002D383F"/>
    <w:rsid w:val="002D51DF"/>
    <w:rsid w:val="002D5828"/>
    <w:rsid w:val="002D60D0"/>
    <w:rsid w:val="002D6434"/>
    <w:rsid w:val="002D6892"/>
    <w:rsid w:val="002D68C2"/>
    <w:rsid w:val="002D7C86"/>
    <w:rsid w:val="002E01AF"/>
    <w:rsid w:val="002E0692"/>
    <w:rsid w:val="002E1481"/>
    <w:rsid w:val="002E152D"/>
    <w:rsid w:val="002E16DF"/>
    <w:rsid w:val="002E1D74"/>
    <w:rsid w:val="002E2015"/>
    <w:rsid w:val="002E2232"/>
    <w:rsid w:val="002E2943"/>
    <w:rsid w:val="002E2CF1"/>
    <w:rsid w:val="002E34AF"/>
    <w:rsid w:val="002E42EA"/>
    <w:rsid w:val="002E44C9"/>
    <w:rsid w:val="002E4AAC"/>
    <w:rsid w:val="002E53DE"/>
    <w:rsid w:val="002E563B"/>
    <w:rsid w:val="002E5B64"/>
    <w:rsid w:val="002E5D3E"/>
    <w:rsid w:val="002E61C7"/>
    <w:rsid w:val="002E62D2"/>
    <w:rsid w:val="002E69F8"/>
    <w:rsid w:val="002E6AB0"/>
    <w:rsid w:val="002E6F6C"/>
    <w:rsid w:val="002E734F"/>
    <w:rsid w:val="002E74AF"/>
    <w:rsid w:val="002E758C"/>
    <w:rsid w:val="002E7B8F"/>
    <w:rsid w:val="002E7DA5"/>
    <w:rsid w:val="002E7F3A"/>
    <w:rsid w:val="002F00DA"/>
    <w:rsid w:val="002F0AEA"/>
    <w:rsid w:val="002F0CE4"/>
    <w:rsid w:val="002F1038"/>
    <w:rsid w:val="002F1A66"/>
    <w:rsid w:val="002F22FF"/>
    <w:rsid w:val="002F23A6"/>
    <w:rsid w:val="002F2D8F"/>
    <w:rsid w:val="002F516B"/>
    <w:rsid w:val="002F5BE4"/>
    <w:rsid w:val="002F695B"/>
    <w:rsid w:val="002F72DA"/>
    <w:rsid w:val="002F76B1"/>
    <w:rsid w:val="002F7D66"/>
    <w:rsid w:val="002F7DBE"/>
    <w:rsid w:val="003008AB"/>
    <w:rsid w:val="0030090B"/>
    <w:rsid w:val="00301231"/>
    <w:rsid w:val="00301E2A"/>
    <w:rsid w:val="00302AE8"/>
    <w:rsid w:val="00302BB1"/>
    <w:rsid w:val="003030F0"/>
    <w:rsid w:val="0030404B"/>
    <w:rsid w:val="00304210"/>
    <w:rsid w:val="003044C9"/>
    <w:rsid w:val="003048D7"/>
    <w:rsid w:val="00304A1B"/>
    <w:rsid w:val="00304AD2"/>
    <w:rsid w:val="00304EAA"/>
    <w:rsid w:val="00305297"/>
    <w:rsid w:val="00306105"/>
    <w:rsid w:val="003062E6"/>
    <w:rsid w:val="003068B6"/>
    <w:rsid w:val="003071F6"/>
    <w:rsid w:val="00307C99"/>
    <w:rsid w:val="00307E2E"/>
    <w:rsid w:val="00307FE0"/>
    <w:rsid w:val="003102E0"/>
    <w:rsid w:val="003107EB"/>
    <w:rsid w:val="00310DCC"/>
    <w:rsid w:val="00310E66"/>
    <w:rsid w:val="00311A5F"/>
    <w:rsid w:val="00311C08"/>
    <w:rsid w:val="00311DA1"/>
    <w:rsid w:val="003125E0"/>
    <w:rsid w:val="00312ECE"/>
    <w:rsid w:val="0031393C"/>
    <w:rsid w:val="00313B89"/>
    <w:rsid w:val="00313CB0"/>
    <w:rsid w:val="00313F96"/>
    <w:rsid w:val="00314B0A"/>
    <w:rsid w:val="00314B31"/>
    <w:rsid w:val="003150CE"/>
    <w:rsid w:val="0031570A"/>
    <w:rsid w:val="0031598D"/>
    <w:rsid w:val="00315A79"/>
    <w:rsid w:val="00315AAB"/>
    <w:rsid w:val="003161DF"/>
    <w:rsid w:val="00316721"/>
    <w:rsid w:val="0031672B"/>
    <w:rsid w:val="003175E1"/>
    <w:rsid w:val="00317ADC"/>
    <w:rsid w:val="00320299"/>
    <w:rsid w:val="003204D8"/>
    <w:rsid w:val="00321154"/>
    <w:rsid w:val="003211B0"/>
    <w:rsid w:val="0032191C"/>
    <w:rsid w:val="00321E08"/>
    <w:rsid w:val="00321EDA"/>
    <w:rsid w:val="00322292"/>
    <w:rsid w:val="003224AA"/>
    <w:rsid w:val="003224E7"/>
    <w:rsid w:val="003224FE"/>
    <w:rsid w:val="00322A31"/>
    <w:rsid w:val="0032325C"/>
    <w:rsid w:val="00323406"/>
    <w:rsid w:val="003238FB"/>
    <w:rsid w:val="0032599F"/>
    <w:rsid w:val="00325D7A"/>
    <w:rsid w:val="00326145"/>
    <w:rsid w:val="0032628E"/>
    <w:rsid w:val="00326CC1"/>
    <w:rsid w:val="00326FC6"/>
    <w:rsid w:val="00327163"/>
    <w:rsid w:val="00327305"/>
    <w:rsid w:val="00327531"/>
    <w:rsid w:val="00330187"/>
    <w:rsid w:val="0033073E"/>
    <w:rsid w:val="00331072"/>
    <w:rsid w:val="0033150A"/>
    <w:rsid w:val="00331C77"/>
    <w:rsid w:val="00331DB6"/>
    <w:rsid w:val="00331E73"/>
    <w:rsid w:val="00331F96"/>
    <w:rsid w:val="003323FF"/>
    <w:rsid w:val="00332B55"/>
    <w:rsid w:val="0033354C"/>
    <w:rsid w:val="003336B9"/>
    <w:rsid w:val="0033476C"/>
    <w:rsid w:val="003348D2"/>
    <w:rsid w:val="00335EA8"/>
    <w:rsid w:val="003363DD"/>
    <w:rsid w:val="003363F6"/>
    <w:rsid w:val="00336C70"/>
    <w:rsid w:val="00337305"/>
    <w:rsid w:val="00337810"/>
    <w:rsid w:val="00340361"/>
    <w:rsid w:val="00340795"/>
    <w:rsid w:val="0034111C"/>
    <w:rsid w:val="00341947"/>
    <w:rsid w:val="00341E60"/>
    <w:rsid w:val="0034217F"/>
    <w:rsid w:val="00342AD2"/>
    <w:rsid w:val="0034394F"/>
    <w:rsid w:val="00343954"/>
    <w:rsid w:val="00344BCA"/>
    <w:rsid w:val="00345405"/>
    <w:rsid w:val="003457E1"/>
    <w:rsid w:val="003459DC"/>
    <w:rsid w:val="00345DDD"/>
    <w:rsid w:val="00346EFB"/>
    <w:rsid w:val="00346FED"/>
    <w:rsid w:val="003478E3"/>
    <w:rsid w:val="00347BB5"/>
    <w:rsid w:val="0034877C"/>
    <w:rsid w:val="003501B6"/>
    <w:rsid w:val="0035029C"/>
    <w:rsid w:val="003509E7"/>
    <w:rsid w:val="00350BBB"/>
    <w:rsid w:val="00350DE6"/>
    <w:rsid w:val="00351093"/>
    <w:rsid w:val="00351E01"/>
    <w:rsid w:val="00352968"/>
    <w:rsid w:val="0035298B"/>
    <w:rsid w:val="00352D21"/>
    <w:rsid w:val="0035443D"/>
    <w:rsid w:val="003546CD"/>
    <w:rsid w:val="00354834"/>
    <w:rsid w:val="00354AA2"/>
    <w:rsid w:val="00354FEE"/>
    <w:rsid w:val="00356275"/>
    <w:rsid w:val="00356C0B"/>
    <w:rsid w:val="00357858"/>
    <w:rsid w:val="00357B9C"/>
    <w:rsid w:val="00357EA5"/>
    <w:rsid w:val="00360117"/>
    <w:rsid w:val="003606C2"/>
    <w:rsid w:val="00361412"/>
    <w:rsid w:val="003615CA"/>
    <w:rsid w:val="00363B2C"/>
    <w:rsid w:val="003642A6"/>
    <w:rsid w:val="0036437E"/>
    <w:rsid w:val="003644D9"/>
    <w:rsid w:val="00364763"/>
    <w:rsid w:val="00364C28"/>
    <w:rsid w:val="0036589E"/>
    <w:rsid w:val="00365C0D"/>
    <w:rsid w:val="00365C3D"/>
    <w:rsid w:val="00365F1D"/>
    <w:rsid w:val="0036621A"/>
    <w:rsid w:val="003666A5"/>
    <w:rsid w:val="00366C1B"/>
    <w:rsid w:val="00367337"/>
    <w:rsid w:val="00367338"/>
    <w:rsid w:val="0036735F"/>
    <w:rsid w:val="00367367"/>
    <w:rsid w:val="003674C3"/>
    <w:rsid w:val="00367504"/>
    <w:rsid w:val="00367FD8"/>
    <w:rsid w:val="0037004E"/>
    <w:rsid w:val="00370567"/>
    <w:rsid w:val="00370985"/>
    <w:rsid w:val="00370B63"/>
    <w:rsid w:val="00370FCC"/>
    <w:rsid w:val="003711AF"/>
    <w:rsid w:val="00371264"/>
    <w:rsid w:val="00371A87"/>
    <w:rsid w:val="003730F0"/>
    <w:rsid w:val="00373583"/>
    <w:rsid w:val="003735C6"/>
    <w:rsid w:val="00373EE9"/>
    <w:rsid w:val="0037452E"/>
    <w:rsid w:val="00374848"/>
    <w:rsid w:val="00374C29"/>
    <w:rsid w:val="00374DF8"/>
    <w:rsid w:val="003757A1"/>
    <w:rsid w:val="00375D09"/>
    <w:rsid w:val="00375DD6"/>
    <w:rsid w:val="003762DC"/>
    <w:rsid w:val="00376806"/>
    <w:rsid w:val="00376BAF"/>
    <w:rsid w:val="0037739D"/>
    <w:rsid w:val="0037751C"/>
    <w:rsid w:val="00377809"/>
    <w:rsid w:val="00377D61"/>
    <w:rsid w:val="00380B66"/>
    <w:rsid w:val="00380CE5"/>
    <w:rsid w:val="00380F3F"/>
    <w:rsid w:val="00381953"/>
    <w:rsid w:val="00382232"/>
    <w:rsid w:val="00382F1A"/>
    <w:rsid w:val="00382F9A"/>
    <w:rsid w:val="00383282"/>
    <w:rsid w:val="00383422"/>
    <w:rsid w:val="00383658"/>
    <w:rsid w:val="00383901"/>
    <w:rsid w:val="0038412E"/>
    <w:rsid w:val="00385770"/>
    <w:rsid w:val="00385CB1"/>
    <w:rsid w:val="00386053"/>
    <w:rsid w:val="00386E2A"/>
    <w:rsid w:val="00387459"/>
    <w:rsid w:val="0038771D"/>
    <w:rsid w:val="00387C84"/>
    <w:rsid w:val="00387FEA"/>
    <w:rsid w:val="0038EE54"/>
    <w:rsid w:val="00390935"/>
    <w:rsid w:val="0039108B"/>
    <w:rsid w:val="0039241F"/>
    <w:rsid w:val="00392491"/>
    <w:rsid w:val="0039298F"/>
    <w:rsid w:val="003935B0"/>
    <w:rsid w:val="00393E44"/>
    <w:rsid w:val="00393F53"/>
    <w:rsid w:val="00394192"/>
    <w:rsid w:val="00394301"/>
    <w:rsid w:val="00394754"/>
    <w:rsid w:val="0039489A"/>
    <w:rsid w:val="00396339"/>
    <w:rsid w:val="00396C87"/>
    <w:rsid w:val="0039747B"/>
    <w:rsid w:val="00397A31"/>
    <w:rsid w:val="00397AB6"/>
    <w:rsid w:val="00397ACA"/>
    <w:rsid w:val="00397D0E"/>
    <w:rsid w:val="003A03E4"/>
    <w:rsid w:val="003A0B8D"/>
    <w:rsid w:val="003A10C3"/>
    <w:rsid w:val="003A299B"/>
    <w:rsid w:val="003A2D17"/>
    <w:rsid w:val="003A2D42"/>
    <w:rsid w:val="003A31AB"/>
    <w:rsid w:val="003A3645"/>
    <w:rsid w:val="003A420F"/>
    <w:rsid w:val="003A495D"/>
    <w:rsid w:val="003A4A40"/>
    <w:rsid w:val="003A4C7C"/>
    <w:rsid w:val="003A5422"/>
    <w:rsid w:val="003A5611"/>
    <w:rsid w:val="003A5844"/>
    <w:rsid w:val="003A597F"/>
    <w:rsid w:val="003A71A8"/>
    <w:rsid w:val="003A71D2"/>
    <w:rsid w:val="003A78E5"/>
    <w:rsid w:val="003A78E6"/>
    <w:rsid w:val="003B00CA"/>
    <w:rsid w:val="003B030B"/>
    <w:rsid w:val="003B03BD"/>
    <w:rsid w:val="003B0432"/>
    <w:rsid w:val="003B0821"/>
    <w:rsid w:val="003B0BE9"/>
    <w:rsid w:val="003B0F4B"/>
    <w:rsid w:val="003B2C14"/>
    <w:rsid w:val="003B2E9B"/>
    <w:rsid w:val="003B2F8D"/>
    <w:rsid w:val="003B3655"/>
    <w:rsid w:val="003B3C64"/>
    <w:rsid w:val="003B3DA5"/>
    <w:rsid w:val="003B454C"/>
    <w:rsid w:val="003B4B55"/>
    <w:rsid w:val="003B4FAA"/>
    <w:rsid w:val="003B547A"/>
    <w:rsid w:val="003B6EC0"/>
    <w:rsid w:val="003B75B9"/>
    <w:rsid w:val="003B7929"/>
    <w:rsid w:val="003B7F7B"/>
    <w:rsid w:val="003C087B"/>
    <w:rsid w:val="003C0DA2"/>
    <w:rsid w:val="003C1A18"/>
    <w:rsid w:val="003C1B40"/>
    <w:rsid w:val="003C23D5"/>
    <w:rsid w:val="003C4CB2"/>
    <w:rsid w:val="003C51EE"/>
    <w:rsid w:val="003C572A"/>
    <w:rsid w:val="003C5C41"/>
    <w:rsid w:val="003C669D"/>
    <w:rsid w:val="003C679D"/>
    <w:rsid w:val="003C6877"/>
    <w:rsid w:val="003C6C48"/>
    <w:rsid w:val="003C6FAB"/>
    <w:rsid w:val="003C7062"/>
    <w:rsid w:val="003C7337"/>
    <w:rsid w:val="003C736C"/>
    <w:rsid w:val="003C7461"/>
    <w:rsid w:val="003C7A9F"/>
    <w:rsid w:val="003D0257"/>
    <w:rsid w:val="003D0788"/>
    <w:rsid w:val="003D0C53"/>
    <w:rsid w:val="003D132A"/>
    <w:rsid w:val="003D1517"/>
    <w:rsid w:val="003D1B50"/>
    <w:rsid w:val="003D1D50"/>
    <w:rsid w:val="003D22E8"/>
    <w:rsid w:val="003D232D"/>
    <w:rsid w:val="003D286B"/>
    <w:rsid w:val="003D2938"/>
    <w:rsid w:val="003D2ABD"/>
    <w:rsid w:val="003D3ADE"/>
    <w:rsid w:val="003D3C0B"/>
    <w:rsid w:val="003D3FBA"/>
    <w:rsid w:val="003D402B"/>
    <w:rsid w:val="003D47FD"/>
    <w:rsid w:val="003D54B0"/>
    <w:rsid w:val="003D63FE"/>
    <w:rsid w:val="003D640A"/>
    <w:rsid w:val="003D7021"/>
    <w:rsid w:val="003D764F"/>
    <w:rsid w:val="003D76EF"/>
    <w:rsid w:val="003DAAEE"/>
    <w:rsid w:val="003E0042"/>
    <w:rsid w:val="003E0303"/>
    <w:rsid w:val="003E0667"/>
    <w:rsid w:val="003E0ACC"/>
    <w:rsid w:val="003E0B82"/>
    <w:rsid w:val="003E0BCE"/>
    <w:rsid w:val="003E0DF3"/>
    <w:rsid w:val="003E1098"/>
    <w:rsid w:val="003E13E0"/>
    <w:rsid w:val="003E1660"/>
    <w:rsid w:val="003E1AB8"/>
    <w:rsid w:val="003E1CD1"/>
    <w:rsid w:val="003E2242"/>
    <w:rsid w:val="003E2A2D"/>
    <w:rsid w:val="003E40DC"/>
    <w:rsid w:val="003E41A9"/>
    <w:rsid w:val="003E47D4"/>
    <w:rsid w:val="003E50B9"/>
    <w:rsid w:val="003E52FF"/>
    <w:rsid w:val="003E5FE5"/>
    <w:rsid w:val="003E64A9"/>
    <w:rsid w:val="003E6A30"/>
    <w:rsid w:val="003E6E27"/>
    <w:rsid w:val="003E759A"/>
    <w:rsid w:val="003E7646"/>
    <w:rsid w:val="003E7905"/>
    <w:rsid w:val="003F0336"/>
    <w:rsid w:val="003F0910"/>
    <w:rsid w:val="003F1221"/>
    <w:rsid w:val="003F1A74"/>
    <w:rsid w:val="003F23B0"/>
    <w:rsid w:val="003F2DBD"/>
    <w:rsid w:val="003F34B1"/>
    <w:rsid w:val="003F3FCC"/>
    <w:rsid w:val="003F5547"/>
    <w:rsid w:val="003F5C40"/>
    <w:rsid w:val="003F6DBF"/>
    <w:rsid w:val="003F6E12"/>
    <w:rsid w:val="003F6E60"/>
    <w:rsid w:val="003F6F8B"/>
    <w:rsid w:val="003F75ED"/>
    <w:rsid w:val="003F75F0"/>
    <w:rsid w:val="004002B7"/>
    <w:rsid w:val="00400CFB"/>
    <w:rsid w:val="00400F31"/>
    <w:rsid w:val="004015A0"/>
    <w:rsid w:val="004023BA"/>
    <w:rsid w:val="00402AC1"/>
    <w:rsid w:val="00403D74"/>
    <w:rsid w:val="00404462"/>
    <w:rsid w:val="0040579C"/>
    <w:rsid w:val="00406B4D"/>
    <w:rsid w:val="00406BB8"/>
    <w:rsid w:val="004072BB"/>
    <w:rsid w:val="0041004C"/>
    <w:rsid w:val="00411979"/>
    <w:rsid w:val="00411F5A"/>
    <w:rsid w:val="00412ECC"/>
    <w:rsid w:val="004134E9"/>
    <w:rsid w:val="0041443C"/>
    <w:rsid w:val="0041488F"/>
    <w:rsid w:val="00414896"/>
    <w:rsid w:val="004154F7"/>
    <w:rsid w:val="00415CDC"/>
    <w:rsid w:val="00416744"/>
    <w:rsid w:val="00416D44"/>
    <w:rsid w:val="004176FF"/>
    <w:rsid w:val="0041778D"/>
    <w:rsid w:val="00417968"/>
    <w:rsid w:val="00417A1E"/>
    <w:rsid w:val="00421A27"/>
    <w:rsid w:val="00421B94"/>
    <w:rsid w:val="00421D0A"/>
    <w:rsid w:val="004226C3"/>
    <w:rsid w:val="004228BA"/>
    <w:rsid w:val="00423899"/>
    <w:rsid w:val="00424084"/>
    <w:rsid w:val="004241C5"/>
    <w:rsid w:val="0042437D"/>
    <w:rsid w:val="004243C8"/>
    <w:rsid w:val="004249E2"/>
    <w:rsid w:val="00424ED7"/>
    <w:rsid w:val="00424FA7"/>
    <w:rsid w:val="00425C89"/>
    <w:rsid w:val="00425D2C"/>
    <w:rsid w:val="00426A87"/>
    <w:rsid w:val="00426FDF"/>
    <w:rsid w:val="00427007"/>
    <w:rsid w:val="0042730C"/>
    <w:rsid w:val="004274F3"/>
    <w:rsid w:val="004275E1"/>
    <w:rsid w:val="004279D1"/>
    <w:rsid w:val="0043060C"/>
    <w:rsid w:val="0043065E"/>
    <w:rsid w:val="004309D8"/>
    <w:rsid w:val="004313D1"/>
    <w:rsid w:val="00432110"/>
    <w:rsid w:val="004328EE"/>
    <w:rsid w:val="0043369C"/>
    <w:rsid w:val="00433795"/>
    <w:rsid w:val="00433EBE"/>
    <w:rsid w:val="00434406"/>
    <w:rsid w:val="00434FBA"/>
    <w:rsid w:val="004354EC"/>
    <w:rsid w:val="00436599"/>
    <w:rsid w:val="004371B8"/>
    <w:rsid w:val="00440C22"/>
    <w:rsid w:val="00440FED"/>
    <w:rsid w:val="004410F7"/>
    <w:rsid w:val="00441224"/>
    <w:rsid w:val="00441B92"/>
    <w:rsid w:val="00441F3E"/>
    <w:rsid w:val="00442137"/>
    <w:rsid w:val="0044257A"/>
    <w:rsid w:val="00443348"/>
    <w:rsid w:val="004436DA"/>
    <w:rsid w:val="00443A9F"/>
    <w:rsid w:val="00443F75"/>
    <w:rsid w:val="0044474B"/>
    <w:rsid w:val="00444A85"/>
    <w:rsid w:val="00444AEF"/>
    <w:rsid w:val="00445FF7"/>
    <w:rsid w:val="0044601E"/>
    <w:rsid w:val="004464FC"/>
    <w:rsid w:val="00446ADF"/>
    <w:rsid w:val="00447250"/>
    <w:rsid w:val="004475D3"/>
    <w:rsid w:val="00447831"/>
    <w:rsid w:val="004508A8"/>
    <w:rsid w:val="00450E85"/>
    <w:rsid w:val="00450F50"/>
    <w:rsid w:val="004516FB"/>
    <w:rsid w:val="00451BAE"/>
    <w:rsid w:val="00452CA7"/>
    <w:rsid w:val="00453341"/>
    <w:rsid w:val="00453948"/>
    <w:rsid w:val="00454297"/>
    <w:rsid w:val="004545C6"/>
    <w:rsid w:val="004547E6"/>
    <w:rsid w:val="00454DCA"/>
    <w:rsid w:val="00454E26"/>
    <w:rsid w:val="00455EB9"/>
    <w:rsid w:val="00456544"/>
    <w:rsid w:val="00456649"/>
    <w:rsid w:val="004567B7"/>
    <w:rsid w:val="004567DC"/>
    <w:rsid w:val="00456856"/>
    <w:rsid w:val="0045691C"/>
    <w:rsid w:val="00456C2E"/>
    <w:rsid w:val="004571EF"/>
    <w:rsid w:val="00457DA3"/>
    <w:rsid w:val="00457E07"/>
    <w:rsid w:val="0046047A"/>
    <w:rsid w:val="00460F10"/>
    <w:rsid w:val="00461210"/>
    <w:rsid w:val="00461700"/>
    <w:rsid w:val="00461AAC"/>
    <w:rsid w:val="00462490"/>
    <w:rsid w:val="00462AC9"/>
    <w:rsid w:val="004635B9"/>
    <w:rsid w:val="0046364B"/>
    <w:rsid w:val="00463AB8"/>
    <w:rsid w:val="00463DC3"/>
    <w:rsid w:val="00463FB5"/>
    <w:rsid w:val="00464371"/>
    <w:rsid w:val="00464434"/>
    <w:rsid w:val="00465299"/>
    <w:rsid w:val="0046632F"/>
    <w:rsid w:val="00466A0F"/>
    <w:rsid w:val="004678B2"/>
    <w:rsid w:val="0046795B"/>
    <w:rsid w:val="00467C86"/>
    <w:rsid w:val="004708C0"/>
    <w:rsid w:val="0047115F"/>
    <w:rsid w:val="004715CB"/>
    <w:rsid w:val="00471863"/>
    <w:rsid w:val="004721F8"/>
    <w:rsid w:val="0047270F"/>
    <w:rsid w:val="00472D54"/>
    <w:rsid w:val="00473207"/>
    <w:rsid w:val="00473209"/>
    <w:rsid w:val="00473777"/>
    <w:rsid w:val="00473A14"/>
    <w:rsid w:val="00474311"/>
    <w:rsid w:val="004745A9"/>
    <w:rsid w:val="00474871"/>
    <w:rsid w:val="00474CA8"/>
    <w:rsid w:val="00474E43"/>
    <w:rsid w:val="0047515D"/>
    <w:rsid w:val="004757AE"/>
    <w:rsid w:val="004766DA"/>
    <w:rsid w:val="00476A55"/>
    <w:rsid w:val="00477048"/>
    <w:rsid w:val="0048076D"/>
    <w:rsid w:val="00480A55"/>
    <w:rsid w:val="004810A6"/>
    <w:rsid w:val="0048134D"/>
    <w:rsid w:val="00481624"/>
    <w:rsid w:val="00481765"/>
    <w:rsid w:val="00481D90"/>
    <w:rsid w:val="00482695"/>
    <w:rsid w:val="00482700"/>
    <w:rsid w:val="00482CD4"/>
    <w:rsid w:val="00483261"/>
    <w:rsid w:val="0048328A"/>
    <w:rsid w:val="004838B8"/>
    <w:rsid w:val="00484377"/>
    <w:rsid w:val="004853F6"/>
    <w:rsid w:val="00485B23"/>
    <w:rsid w:val="00485B50"/>
    <w:rsid w:val="004867E1"/>
    <w:rsid w:val="00486FFD"/>
    <w:rsid w:val="00487121"/>
    <w:rsid w:val="004874E4"/>
    <w:rsid w:val="00487FBE"/>
    <w:rsid w:val="0049054C"/>
    <w:rsid w:val="0049070D"/>
    <w:rsid w:val="00490A39"/>
    <w:rsid w:val="00490AE3"/>
    <w:rsid w:val="00490E82"/>
    <w:rsid w:val="00491192"/>
    <w:rsid w:val="00491BE4"/>
    <w:rsid w:val="00491BF2"/>
    <w:rsid w:val="00491DB2"/>
    <w:rsid w:val="004922A9"/>
    <w:rsid w:val="00492877"/>
    <w:rsid w:val="004929FE"/>
    <w:rsid w:val="00495BA6"/>
    <w:rsid w:val="00496DC2"/>
    <w:rsid w:val="00496E75"/>
    <w:rsid w:val="004A014C"/>
    <w:rsid w:val="004A07E8"/>
    <w:rsid w:val="004A0858"/>
    <w:rsid w:val="004A0AA8"/>
    <w:rsid w:val="004A1153"/>
    <w:rsid w:val="004A1A56"/>
    <w:rsid w:val="004A1FE4"/>
    <w:rsid w:val="004A2103"/>
    <w:rsid w:val="004A2CA9"/>
    <w:rsid w:val="004A33EF"/>
    <w:rsid w:val="004A34C9"/>
    <w:rsid w:val="004A38CC"/>
    <w:rsid w:val="004A3CB5"/>
    <w:rsid w:val="004A458B"/>
    <w:rsid w:val="004A537D"/>
    <w:rsid w:val="004A6064"/>
    <w:rsid w:val="004A67BD"/>
    <w:rsid w:val="004A67F0"/>
    <w:rsid w:val="004A704A"/>
    <w:rsid w:val="004A71C3"/>
    <w:rsid w:val="004A752E"/>
    <w:rsid w:val="004A7769"/>
    <w:rsid w:val="004A77B1"/>
    <w:rsid w:val="004A77FB"/>
    <w:rsid w:val="004B18FD"/>
    <w:rsid w:val="004B203F"/>
    <w:rsid w:val="004B23AD"/>
    <w:rsid w:val="004B2965"/>
    <w:rsid w:val="004B31C9"/>
    <w:rsid w:val="004B3265"/>
    <w:rsid w:val="004B3545"/>
    <w:rsid w:val="004B3CC4"/>
    <w:rsid w:val="004B3FFE"/>
    <w:rsid w:val="004B4224"/>
    <w:rsid w:val="004B4297"/>
    <w:rsid w:val="004B4633"/>
    <w:rsid w:val="004B4647"/>
    <w:rsid w:val="004B5425"/>
    <w:rsid w:val="004B5839"/>
    <w:rsid w:val="004B600D"/>
    <w:rsid w:val="004B6B25"/>
    <w:rsid w:val="004B6BF0"/>
    <w:rsid w:val="004B7455"/>
    <w:rsid w:val="004B74FF"/>
    <w:rsid w:val="004B78A2"/>
    <w:rsid w:val="004B7CE4"/>
    <w:rsid w:val="004C0401"/>
    <w:rsid w:val="004C0C49"/>
    <w:rsid w:val="004C1096"/>
    <w:rsid w:val="004C183D"/>
    <w:rsid w:val="004C1954"/>
    <w:rsid w:val="004C1AE3"/>
    <w:rsid w:val="004C2B68"/>
    <w:rsid w:val="004C2D80"/>
    <w:rsid w:val="004C394F"/>
    <w:rsid w:val="004C3ADC"/>
    <w:rsid w:val="004C3B4E"/>
    <w:rsid w:val="004C3EC7"/>
    <w:rsid w:val="004C3EEE"/>
    <w:rsid w:val="004C4139"/>
    <w:rsid w:val="004C41DD"/>
    <w:rsid w:val="004C483D"/>
    <w:rsid w:val="004C49EA"/>
    <w:rsid w:val="004C4D15"/>
    <w:rsid w:val="004C4E6B"/>
    <w:rsid w:val="004C6DA5"/>
    <w:rsid w:val="004C6F95"/>
    <w:rsid w:val="004C78BB"/>
    <w:rsid w:val="004C795A"/>
    <w:rsid w:val="004C7F93"/>
    <w:rsid w:val="004CAEA5"/>
    <w:rsid w:val="004D1F8C"/>
    <w:rsid w:val="004D256F"/>
    <w:rsid w:val="004D2629"/>
    <w:rsid w:val="004D26B8"/>
    <w:rsid w:val="004D2C2C"/>
    <w:rsid w:val="004D3280"/>
    <w:rsid w:val="004D349B"/>
    <w:rsid w:val="004D36F9"/>
    <w:rsid w:val="004D38C2"/>
    <w:rsid w:val="004D41DC"/>
    <w:rsid w:val="004D441C"/>
    <w:rsid w:val="004D49F9"/>
    <w:rsid w:val="004D4FBD"/>
    <w:rsid w:val="004D4FC0"/>
    <w:rsid w:val="004D5CE7"/>
    <w:rsid w:val="004D6381"/>
    <w:rsid w:val="004D65F9"/>
    <w:rsid w:val="004D6990"/>
    <w:rsid w:val="004D6C77"/>
    <w:rsid w:val="004D7217"/>
    <w:rsid w:val="004D7DA8"/>
    <w:rsid w:val="004E021D"/>
    <w:rsid w:val="004E10CD"/>
    <w:rsid w:val="004E1401"/>
    <w:rsid w:val="004E1ACA"/>
    <w:rsid w:val="004E1E0B"/>
    <w:rsid w:val="004E1FA9"/>
    <w:rsid w:val="004E20FF"/>
    <w:rsid w:val="004E21F9"/>
    <w:rsid w:val="004E237B"/>
    <w:rsid w:val="004E2394"/>
    <w:rsid w:val="004E25A0"/>
    <w:rsid w:val="004E2892"/>
    <w:rsid w:val="004E2F1A"/>
    <w:rsid w:val="004E362B"/>
    <w:rsid w:val="004E3681"/>
    <w:rsid w:val="004E3D74"/>
    <w:rsid w:val="004E3DA8"/>
    <w:rsid w:val="004E4E67"/>
    <w:rsid w:val="004E508F"/>
    <w:rsid w:val="004E5DE1"/>
    <w:rsid w:val="004E71EF"/>
    <w:rsid w:val="004E784B"/>
    <w:rsid w:val="004F0224"/>
    <w:rsid w:val="004F08D7"/>
    <w:rsid w:val="004F0DB4"/>
    <w:rsid w:val="004F0E04"/>
    <w:rsid w:val="004F12E8"/>
    <w:rsid w:val="004F15BC"/>
    <w:rsid w:val="004F1CD3"/>
    <w:rsid w:val="004F1EBC"/>
    <w:rsid w:val="004F20E8"/>
    <w:rsid w:val="004F3172"/>
    <w:rsid w:val="004F3B71"/>
    <w:rsid w:val="004F3BF5"/>
    <w:rsid w:val="004F3FE5"/>
    <w:rsid w:val="004F4716"/>
    <w:rsid w:val="004F4A9A"/>
    <w:rsid w:val="004F5154"/>
    <w:rsid w:val="004F5835"/>
    <w:rsid w:val="004F661C"/>
    <w:rsid w:val="004F6D5B"/>
    <w:rsid w:val="004F6D99"/>
    <w:rsid w:val="004F70AF"/>
    <w:rsid w:val="004F76A2"/>
    <w:rsid w:val="004F772B"/>
    <w:rsid w:val="004F7FC1"/>
    <w:rsid w:val="00500572"/>
    <w:rsid w:val="00500573"/>
    <w:rsid w:val="00500701"/>
    <w:rsid w:val="005009CC"/>
    <w:rsid w:val="00501304"/>
    <w:rsid w:val="00501425"/>
    <w:rsid w:val="0050203A"/>
    <w:rsid w:val="005021D8"/>
    <w:rsid w:val="00502480"/>
    <w:rsid w:val="00502827"/>
    <w:rsid w:val="0050318B"/>
    <w:rsid w:val="005038E4"/>
    <w:rsid w:val="00503B3B"/>
    <w:rsid w:val="00503CF2"/>
    <w:rsid w:val="0050422F"/>
    <w:rsid w:val="00504311"/>
    <w:rsid w:val="0050485C"/>
    <w:rsid w:val="00504AC6"/>
    <w:rsid w:val="00504D75"/>
    <w:rsid w:val="00505CAC"/>
    <w:rsid w:val="00505D51"/>
    <w:rsid w:val="00506A92"/>
    <w:rsid w:val="00510A61"/>
    <w:rsid w:val="00510ABC"/>
    <w:rsid w:val="00510C4A"/>
    <w:rsid w:val="00511079"/>
    <w:rsid w:val="00511411"/>
    <w:rsid w:val="005115E8"/>
    <w:rsid w:val="00511CDF"/>
    <w:rsid w:val="005126E5"/>
    <w:rsid w:val="00512829"/>
    <w:rsid w:val="00512DB3"/>
    <w:rsid w:val="00513839"/>
    <w:rsid w:val="005139D5"/>
    <w:rsid w:val="00513DEF"/>
    <w:rsid w:val="0051423C"/>
    <w:rsid w:val="005148D4"/>
    <w:rsid w:val="00514C91"/>
    <w:rsid w:val="005153CE"/>
    <w:rsid w:val="005157C0"/>
    <w:rsid w:val="00515E14"/>
    <w:rsid w:val="00516241"/>
    <w:rsid w:val="005166A2"/>
    <w:rsid w:val="00516EB7"/>
    <w:rsid w:val="00516FD9"/>
    <w:rsid w:val="0051701F"/>
    <w:rsid w:val="005177F6"/>
    <w:rsid w:val="0051791D"/>
    <w:rsid w:val="00520A1F"/>
    <w:rsid w:val="00520B67"/>
    <w:rsid w:val="00520D6D"/>
    <w:rsid w:val="00520EA2"/>
    <w:rsid w:val="00520FD7"/>
    <w:rsid w:val="005212FD"/>
    <w:rsid w:val="005213F7"/>
    <w:rsid w:val="00521425"/>
    <w:rsid w:val="005216E3"/>
    <w:rsid w:val="00521C7B"/>
    <w:rsid w:val="00521F0B"/>
    <w:rsid w:val="00522A68"/>
    <w:rsid w:val="00522EBF"/>
    <w:rsid w:val="005236DD"/>
    <w:rsid w:val="00523E75"/>
    <w:rsid w:val="00524238"/>
    <w:rsid w:val="005243E0"/>
    <w:rsid w:val="0052482F"/>
    <w:rsid w:val="00524FB0"/>
    <w:rsid w:val="005256F3"/>
    <w:rsid w:val="005258B5"/>
    <w:rsid w:val="005265A3"/>
    <w:rsid w:val="00526783"/>
    <w:rsid w:val="00526805"/>
    <w:rsid w:val="0052773A"/>
    <w:rsid w:val="00527B22"/>
    <w:rsid w:val="00527FB1"/>
    <w:rsid w:val="00530423"/>
    <w:rsid w:val="0053061C"/>
    <w:rsid w:val="00530F07"/>
    <w:rsid w:val="00530F08"/>
    <w:rsid w:val="0053107E"/>
    <w:rsid w:val="005312CB"/>
    <w:rsid w:val="0053162F"/>
    <w:rsid w:val="00531777"/>
    <w:rsid w:val="00531EB4"/>
    <w:rsid w:val="0053281C"/>
    <w:rsid w:val="00532AD0"/>
    <w:rsid w:val="0053311D"/>
    <w:rsid w:val="00533309"/>
    <w:rsid w:val="00533563"/>
    <w:rsid w:val="00533B38"/>
    <w:rsid w:val="00533B93"/>
    <w:rsid w:val="00533F5C"/>
    <w:rsid w:val="005340C9"/>
    <w:rsid w:val="00534290"/>
    <w:rsid w:val="00534AA2"/>
    <w:rsid w:val="00534FFB"/>
    <w:rsid w:val="00536698"/>
    <w:rsid w:val="005375FE"/>
    <w:rsid w:val="0053765C"/>
    <w:rsid w:val="005377F5"/>
    <w:rsid w:val="0054042A"/>
    <w:rsid w:val="00540BFC"/>
    <w:rsid w:val="00540CF0"/>
    <w:rsid w:val="005413A1"/>
    <w:rsid w:val="0054195A"/>
    <w:rsid w:val="00541B2B"/>
    <w:rsid w:val="005420DE"/>
    <w:rsid w:val="00542249"/>
    <w:rsid w:val="005425B0"/>
    <w:rsid w:val="00542D84"/>
    <w:rsid w:val="00542FAA"/>
    <w:rsid w:val="005431F5"/>
    <w:rsid w:val="00543707"/>
    <w:rsid w:val="005439D2"/>
    <w:rsid w:val="00543CB1"/>
    <w:rsid w:val="00543EBB"/>
    <w:rsid w:val="00544213"/>
    <w:rsid w:val="0054486D"/>
    <w:rsid w:val="00544A97"/>
    <w:rsid w:val="00545238"/>
    <w:rsid w:val="005453F3"/>
    <w:rsid w:val="00545549"/>
    <w:rsid w:val="00545605"/>
    <w:rsid w:val="00545E12"/>
    <w:rsid w:val="00545E72"/>
    <w:rsid w:val="00546794"/>
    <w:rsid w:val="0054685E"/>
    <w:rsid w:val="005469F5"/>
    <w:rsid w:val="00546F36"/>
    <w:rsid w:val="00547492"/>
    <w:rsid w:val="00547C59"/>
    <w:rsid w:val="00547FAF"/>
    <w:rsid w:val="00550127"/>
    <w:rsid w:val="005501BA"/>
    <w:rsid w:val="00550F76"/>
    <w:rsid w:val="005518ED"/>
    <w:rsid w:val="00552093"/>
    <w:rsid w:val="00554C49"/>
    <w:rsid w:val="00554D16"/>
    <w:rsid w:val="00554E06"/>
    <w:rsid w:val="00554E44"/>
    <w:rsid w:val="00554E4B"/>
    <w:rsid w:val="0055519C"/>
    <w:rsid w:val="0055535F"/>
    <w:rsid w:val="005554C1"/>
    <w:rsid w:val="00555A37"/>
    <w:rsid w:val="00555F67"/>
    <w:rsid w:val="00556434"/>
    <w:rsid w:val="00556438"/>
    <w:rsid w:val="00556E32"/>
    <w:rsid w:val="005574A0"/>
    <w:rsid w:val="00557B10"/>
    <w:rsid w:val="005604F1"/>
    <w:rsid w:val="005605AA"/>
    <w:rsid w:val="00560669"/>
    <w:rsid w:val="0056068F"/>
    <w:rsid w:val="005606A4"/>
    <w:rsid w:val="005607B8"/>
    <w:rsid w:val="00560C57"/>
    <w:rsid w:val="00560CF5"/>
    <w:rsid w:val="00561D76"/>
    <w:rsid w:val="00561FCC"/>
    <w:rsid w:val="00562277"/>
    <w:rsid w:val="0056272D"/>
    <w:rsid w:val="00562AB1"/>
    <w:rsid w:val="00562BAB"/>
    <w:rsid w:val="00562BE9"/>
    <w:rsid w:val="00563047"/>
    <w:rsid w:val="0056308E"/>
    <w:rsid w:val="005631E0"/>
    <w:rsid w:val="00563229"/>
    <w:rsid w:val="00563502"/>
    <w:rsid w:val="00563847"/>
    <w:rsid w:val="005638C1"/>
    <w:rsid w:val="00563B12"/>
    <w:rsid w:val="00563F16"/>
    <w:rsid w:val="0056415C"/>
    <w:rsid w:val="005649BF"/>
    <w:rsid w:val="00564B6B"/>
    <w:rsid w:val="00564BD6"/>
    <w:rsid w:val="005650ED"/>
    <w:rsid w:val="00565869"/>
    <w:rsid w:val="005665AD"/>
    <w:rsid w:val="00567415"/>
    <w:rsid w:val="00567610"/>
    <w:rsid w:val="005676BB"/>
    <w:rsid w:val="00570D9F"/>
    <w:rsid w:val="0057185C"/>
    <w:rsid w:val="00571CA8"/>
    <w:rsid w:val="00571E42"/>
    <w:rsid w:val="00572947"/>
    <w:rsid w:val="00573138"/>
    <w:rsid w:val="005734A7"/>
    <w:rsid w:val="00573C9C"/>
    <w:rsid w:val="00574126"/>
    <w:rsid w:val="005746C4"/>
    <w:rsid w:val="00574B50"/>
    <w:rsid w:val="00575DA0"/>
    <w:rsid w:val="00575DC0"/>
    <w:rsid w:val="005760DC"/>
    <w:rsid w:val="0057768B"/>
    <w:rsid w:val="00577835"/>
    <w:rsid w:val="00580793"/>
    <w:rsid w:val="00581470"/>
    <w:rsid w:val="00581938"/>
    <w:rsid w:val="00581B62"/>
    <w:rsid w:val="00581BAD"/>
    <w:rsid w:val="00581D62"/>
    <w:rsid w:val="00581F3D"/>
    <w:rsid w:val="00582087"/>
    <w:rsid w:val="00582C6E"/>
    <w:rsid w:val="00582F21"/>
    <w:rsid w:val="005831DD"/>
    <w:rsid w:val="00583E80"/>
    <w:rsid w:val="00584320"/>
    <w:rsid w:val="0058434F"/>
    <w:rsid w:val="005845D3"/>
    <w:rsid w:val="00584A63"/>
    <w:rsid w:val="00584ADD"/>
    <w:rsid w:val="00585484"/>
    <w:rsid w:val="0058548A"/>
    <w:rsid w:val="00585824"/>
    <w:rsid w:val="005860D4"/>
    <w:rsid w:val="00586473"/>
    <w:rsid w:val="00586B5E"/>
    <w:rsid w:val="00587229"/>
    <w:rsid w:val="00587503"/>
    <w:rsid w:val="00587CF2"/>
    <w:rsid w:val="00587F7F"/>
    <w:rsid w:val="005909F2"/>
    <w:rsid w:val="00590E8D"/>
    <w:rsid w:val="00591511"/>
    <w:rsid w:val="00591E50"/>
    <w:rsid w:val="00591E60"/>
    <w:rsid w:val="00592CAF"/>
    <w:rsid w:val="00592CDA"/>
    <w:rsid w:val="0059331A"/>
    <w:rsid w:val="0059367B"/>
    <w:rsid w:val="005938DC"/>
    <w:rsid w:val="00593A72"/>
    <w:rsid w:val="00593F21"/>
    <w:rsid w:val="005942AD"/>
    <w:rsid w:val="005942F4"/>
    <w:rsid w:val="0059432B"/>
    <w:rsid w:val="0059513E"/>
    <w:rsid w:val="005951CD"/>
    <w:rsid w:val="00595332"/>
    <w:rsid w:val="00595A2F"/>
    <w:rsid w:val="00595A8C"/>
    <w:rsid w:val="00595C2C"/>
    <w:rsid w:val="0059645E"/>
    <w:rsid w:val="00596BBA"/>
    <w:rsid w:val="00597386"/>
    <w:rsid w:val="005975C4"/>
    <w:rsid w:val="005975D3"/>
    <w:rsid w:val="00597E9E"/>
    <w:rsid w:val="00597ED8"/>
    <w:rsid w:val="00599D59"/>
    <w:rsid w:val="005A1286"/>
    <w:rsid w:val="005A1778"/>
    <w:rsid w:val="005A17AE"/>
    <w:rsid w:val="005A1C1A"/>
    <w:rsid w:val="005A1E47"/>
    <w:rsid w:val="005A2887"/>
    <w:rsid w:val="005A29D9"/>
    <w:rsid w:val="005A2B20"/>
    <w:rsid w:val="005A329E"/>
    <w:rsid w:val="005A34D5"/>
    <w:rsid w:val="005A3943"/>
    <w:rsid w:val="005A3ECB"/>
    <w:rsid w:val="005A44B7"/>
    <w:rsid w:val="005A4904"/>
    <w:rsid w:val="005A4AC9"/>
    <w:rsid w:val="005A515A"/>
    <w:rsid w:val="005A5247"/>
    <w:rsid w:val="005A61CE"/>
    <w:rsid w:val="005A6342"/>
    <w:rsid w:val="005A65C4"/>
    <w:rsid w:val="005A69E7"/>
    <w:rsid w:val="005A704D"/>
    <w:rsid w:val="005A72D4"/>
    <w:rsid w:val="005A763D"/>
    <w:rsid w:val="005A775D"/>
    <w:rsid w:val="005A7EA6"/>
    <w:rsid w:val="005A7F3F"/>
    <w:rsid w:val="005A7F85"/>
    <w:rsid w:val="005B1021"/>
    <w:rsid w:val="005B1748"/>
    <w:rsid w:val="005B1F84"/>
    <w:rsid w:val="005B2904"/>
    <w:rsid w:val="005B32B6"/>
    <w:rsid w:val="005B3A17"/>
    <w:rsid w:val="005B3A2F"/>
    <w:rsid w:val="005B3C6D"/>
    <w:rsid w:val="005B4045"/>
    <w:rsid w:val="005B56B2"/>
    <w:rsid w:val="005B56BE"/>
    <w:rsid w:val="005B583F"/>
    <w:rsid w:val="005B5F73"/>
    <w:rsid w:val="005B609E"/>
    <w:rsid w:val="005B64F4"/>
    <w:rsid w:val="005B66C3"/>
    <w:rsid w:val="005B6D06"/>
    <w:rsid w:val="005B6DF6"/>
    <w:rsid w:val="005B7B7D"/>
    <w:rsid w:val="005C0BA6"/>
    <w:rsid w:val="005C1948"/>
    <w:rsid w:val="005C22F9"/>
    <w:rsid w:val="005C249D"/>
    <w:rsid w:val="005C263C"/>
    <w:rsid w:val="005C2679"/>
    <w:rsid w:val="005C298C"/>
    <w:rsid w:val="005C36DF"/>
    <w:rsid w:val="005C46E9"/>
    <w:rsid w:val="005C4A22"/>
    <w:rsid w:val="005C4BFB"/>
    <w:rsid w:val="005C5173"/>
    <w:rsid w:val="005C5870"/>
    <w:rsid w:val="005C5AB6"/>
    <w:rsid w:val="005C68A0"/>
    <w:rsid w:val="005C6DD3"/>
    <w:rsid w:val="005C7FF7"/>
    <w:rsid w:val="005CD2FC"/>
    <w:rsid w:val="005D059A"/>
    <w:rsid w:val="005D07C5"/>
    <w:rsid w:val="005D0917"/>
    <w:rsid w:val="005D2104"/>
    <w:rsid w:val="005D21B7"/>
    <w:rsid w:val="005D22D5"/>
    <w:rsid w:val="005D2DAD"/>
    <w:rsid w:val="005D2E09"/>
    <w:rsid w:val="005D4302"/>
    <w:rsid w:val="005D47A1"/>
    <w:rsid w:val="005D4B68"/>
    <w:rsid w:val="005D4EA1"/>
    <w:rsid w:val="005D5A20"/>
    <w:rsid w:val="005D61A0"/>
    <w:rsid w:val="005D62DB"/>
    <w:rsid w:val="005D68A4"/>
    <w:rsid w:val="005D69DD"/>
    <w:rsid w:val="005D786C"/>
    <w:rsid w:val="005E00E5"/>
    <w:rsid w:val="005E0148"/>
    <w:rsid w:val="005E049F"/>
    <w:rsid w:val="005E08EB"/>
    <w:rsid w:val="005E0BB6"/>
    <w:rsid w:val="005E0BE9"/>
    <w:rsid w:val="005E19D2"/>
    <w:rsid w:val="005E1E74"/>
    <w:rsid w:val="005E3073"/>
    <w:rsid w:val="005E316A"/>
    <w:rsid w:val="005E3725"/>
    <w:rsid w:val="005E3786"/>
    <w:rsid w:val="005E40C1"/>
    <w:rsid w:val="005E448B"/>
    <w:rsid w:val="005E488A"/>
    <w:rsid w:val="005E6592"/>
    <w:rsid w:val="005E69DB"/>
    <w:rsid w:val="005E7088"/>
    <w:rsid w:val="005E7E1B"/>
    <w:rsid w:val="005F0108"/>
    <w:rsid w:val="005F0291"/>
    <w:rsid w:val="005F0A22"/>
    <w:rsid w:val="005F0AD8"/>
    <w:rsid w:val="005F0B5D"/>
    <w:rsid w:val="005F0ECC"/>
    <w:rsid w:val="005F0F31"/>
    <w:rsid w:val="005F123D"/>
    <w:rsid w:val="005F21A5"/>
    <w:rsid w:val="005F2470"/>
    <w:rsid w:val="005F27F6"/>
    <w:rsid w:val="005F28C6"/>
    <w:rsid w:val="005F2962"/>
    <w:rsid w:val="005F36FA"/>
    <w:rsid w:val="005F377D"/>
    <w:rsid w:val="005F3F16"/>
    <w:rsid w:val="005F4029"/>
    <w:rsid w:val="005F46AE"/>
    <w:rsid w:val="005F48C5"/>
    <w:rsid w:val="005F508C"/>
    <w:rsid w:val="005F52CC"/>
    <w:rsid w:val="005F536C"/>
    <w:rsid w:val="005F566C"/>
    <w:rsid w:val="005F5E6F"/>
    <w:rsid w:val="005F6510"/>
    <w:rsid w:val="005F681C"/>
    <w:rsid w:val="005F6BD4"/>
    <w:rsid w:val="005F6E26"/>
    <w:rsid w:val="005F7188"/>
    <w:rsid w:val="005F72A5"/>
    <w:rsid w:val="005F7985"/>
    <w:rsid w:val="00600303"/>
    <w:rsid w:val="00600678"/>
    <w:rsid w:val="00600CEB"/>
    <w:rsid w:val="0060143A"/>
    <w:rsid w:val="006024D6"/>
    <w:rsid w:val="00602A78"/>
    <w:rsid w:val="00602A84"/>
    <w:rsid w:val="00602AA1"/>
    <w:rsid w:val="00602BA8"/>
    <w:rsid w:val="00603123"/>
    <w:rsid w:val="00603292"/>
    <w:rsid w:val="006036F4"/>
    <w:rsid w:val="00604151"/>
    <w:rsid w:val="00604367"/>
    <w:rsid w:val="006044BE"/>
    <w:rsid w:val="006046A1"/>
    <w:rsid w:val="0060475F"/>
    <w:rsid w:val="006047DF"/>
    <w:rsid w:val="00604804"/>
    <w:rsid w:val="00604DE1"/>
    <w:rsid w:val="006060C2"/>
    <w:rsid w:val="00606778"/>
    <w:rsid w:val="00606A26"/>
    <w:rsid w:val="00606AB6"/>
    <w:rsid w:val="00607D81"/>
    <w:rsid w:val="00610747"/>
    <w:rsid w:val="00610E03"/>
    <w:rsid w:val="0061166D"/>
    <w:rsid w:val="0061176E"/>
    <w:rsid w:val="006123AB"/>
    <w:rsid w:val="00612AFF"/>
    <w:rsid w:val="00612D9F"/>
    <w:rsid w:val="0061351C"/>
    <w:rsid w:val="00613D5D"/>
    <w:rsid w:val="00613EA5"/>
    <w:rsid w:val="00614731"/>
    <w:rsid w:val="00614CD1"/>
    <w:rsid w:val="00614FE8"/>
    <w:rsid w:val="006151F2"/>
    <w:rsid w:val="006152B9"/>
    <w:rsid w:val="0061567B"/>
    <w:rsid w:val="00615AC8"/>
    <w:rsid w:val="00615B1C"/>
    <w:rsid w:val="006166D0"/>
    <w:rsid w:val="00617B09"/>
    <w:rsid w:val="006212DB"/>
    <w:rsid w:val="0062138D"/>
    <w:rsid w:val="0062152A"/>
    <w:rsid w:val="00621753"/>
    <w:rsid w:val="006217FC"/>
    <w:rsid w:val="00622246"/>
    <w:rsid w:val="00622D2C"/>
    <w:rsid w:val="006233FE"/>
    <w:rsid w:val="00623583"/>
    <w:rsid w:val="00623A90"/>
    <w:rsid w:val="006242EF"/>
    <w:rsid w:val="0062462F"/>
    <w:rsid w:val="00624BA1"/>
    <w:rsid w:val="00624BD6"/>
    <w:rsid w:val="00625726"/>
    <w:rsid w:val="0062660D"/>
    <w:rsid w:val="0062661B"/>
    <w:rsid w:val="00627490"/>
    <w:rsid w:val="00627832"/>
    <w:rsid w:val="00627931"/>
    <w:rsid w:val="00630118"/>
    <w:rsid w:val="0063016E"/>
    <w:rsid w:val="00630241"/>
    <w:rsid w:val="00630514"/>
    <w:rsid w:val="006307C2"/>
    <w:rsid w:val="006310AE"/>
    <w:rsid w:val="00631762"/>
    <w:rsid w:val="00631879"/>
    <w:rsid w:val="00631DD5"/>
    <w:rsid w:val="00632196"/>
    <w:rsid w:val="00632BA2"/>
    <w:rsid w:val="006337CA"/>
    <w:rsid w:val="00633AA8"/>
    <w:rsid w:val="00633BF2"/>
    <w:rsid w:val="00633F67"/>
    <w:rsid w:val="006345C3"/>
    <w:rsid w:val="0063472C"/>
    <w:rsid w:val="006347D8"/>
    <w:rsid w:val="00634EF0"/>
    <w:rsid w:val="00635054"/>
    <w:rsid w:val="006352D1"/>
    <w:rsid w:val="0063530F"/>
    <w:rsid w:val="006353B3"/>
    <w:rsid w:val="006356B7"/>
    <w:rsid w:val="00635DB5"/>
    <w:rsid w:val="00635E80"/>
    <w:rsid w:val="00636014"/>
    <w:rsid w:val="006362F9"/>
    <w:rsid w:val="0063693B"/>
    <w:rsid w:val="006369A9"/>
    <w:rsid w:val="00636F26"/>
    <w:rsid w:val="006373CD"/>
    <w:rsid w:val="0064036E"/>
    <w:rsid w:val="00640A32"/>
    <w:rsid w:val="00641283"/>
    <w:rsid w:val="006413CF"/>
    <w:rsid w:val="00641413"/>
    <w:rsid w:val="00641465"/>
    <w:rsid w:val="006415DE"/>
    <w:rsid w:val="0064165D"/>
    <w:rsid w:val="00641CDE"/>
    <w:rsid w:val="00642915"/>
    <w:rsid w:val="00642A88"/>
    <w:rsid w:val="00642D83"/>
    <w:rsid w:val="00642E8C"/>
    <w:rsid w:val="00642FB8"/>
    <w:rsid w:val="006433BD"/>
    <w:rsid w:val="00643562"/>
    <w:rsid w:val="00643774"/>
    <w:rsid w:val="00643784"/>
    <w:rsid w:val="00644186"/>
    <w:rsid w:val="0064437D"/>
    <w:rsid w:val="006448F2"/>
    <w:rsid w:val="00644A21"/>
    <w:rsid w:val="00644E43"/>
    <w:rsid w:val="00645045"/>
    <w:rsid w:val="0064589C"/>
    <w:rsid w:val="00645C9F"/>
    <w:rsid w:val="00646305"/>
    <w:rsid w:val="0064680A"/>
    <w:rsid w:val="00646864"/>
    <w:rsid w:val="00646A6C"/>
    <w:rsid w:val="00646B8C"/>
    <w:rsid w:val="00647480"/>
    <w:rsid w:val="006475E6"/>
    <w:rsid w:val="00647ABB"/>
    <w:rsid w:val="00647D11"/>
    <w:rsid w:val="006501F7"/>
    <w:rsid w:val="006503B0"/>
    <w:rsid w:val="006503F6"/>
    <w:rsid w:val="00650452"/>
    <w:rsid w:val="006508B9"/>
    <w:rsid w:val="00650CA1"/>
    <w:rsid w:val="00650EF6"/>
    <w:rsid w:val="00650F49"/>
    <w:rsid w:val="00651347"/>
    <w:rsid w:val="0065143C"/>
    <w:rsid w:val="00651854"/>
    <w:rsid w:val="00651D1B"/>
    <w:rsid w:val="00651EBD"/>
    <w:rsid w:val="00652578"/>
    <w:rsid w:val="00652F0B"/>
    <w:rsid w:val="00653057"/>
    <w:rsid w:val="006539E8"/>
    <w:rsid w:val="006541C2"/>
    <w:rsid w:val="00654381"/>
    <w:rsid w:val="00654AF8"/>
    <w:rsid w:val="00654E94"/>
    <w:rsid w:val="0065589B"/>
    <w:rsid w:val="00656307"/>
    <w:rsid w:val="006565D8"/>
    <w:rsid w:val="00656B96"/>
    <w:rsid w:val="00656BF0"/>
    <w:rsid w:val="00656D66"/>
    <w:rsid w:val="00656E0D"/>
    <w:rsid w:val="00656F79"/>
    <w:rsid w:val="0065736B"/>
    <w:rsid w:val="006578E4"/>
    <w:rsid w:val="00657AE5"/>
    <w:rsid w:val="006604A3"/>
    <w:rsid w:val="006607C5"/>
    <w:rsid w:val="006611DA"/>
    <w:rsid w:val="006619B0"/>
    <w:rsid w:val="00661DA8"/>
    <w:rsid w:val="00661F6C"/>
    <w:rsid w:val="00662012"/>
    <w:rsid w:val="006624EA"/>
    <w:rsid w:val="00662543"/>
    <w:rsid w:val="006626D0"/>
    <w:rsid w:val="0066283E"/>
    <w:rsid w:val="006628E9"/>
    <w:rsid w:val="006629F2"/>
    <w:rsid w:val="00663144"/>
    <w:rsid w:val="006634A6"/>
    <w:rsid w:val="00663875"/>
    <w:rsid w:val="006638E6"/>
    <w:rsid w:val="00663AAB"/>
    <w:rsid w:val="006641F4"/>
    <w:rsid w:val="00664E8C"/>
    <w:rsid w:val="00664E95"/>
    <w:rsid w:val="006653B5"/>
    <w:rsid w:val="006654B9"/>
    <w:rsid w:val="00665E85"/>
    <w:rsid w:val="00665F7C"/>
    <w:rsid w:val="006661E7"/>
    <w:rsid w:val="00666212"/>
    <w:rsid w:val="00666555"/>
    <w:rsid w:val="00666797"/>
    <w:rsid w:val="0066699A"/>
    <w:rsid w:val="00666DFC"/>
    <w:rsid w:val="00666EBB"/>
    <w:rsid w:val="0066740C"/>
    <w:rsid w:val="0066779E"/>
    <w:rsid w:val="00667FAF"/>
    <w:rsid w:val="0067096D"/>
    <w:rsid w:val="00670AF4"/>
    <w:rsid w:val="00670EAE"/>
    <w:rsid w:val="00671059"/>
    <w:rsid w:val="006719E0"/>
    <w:rsid w:val="0067269D"/>
    <w:rsid w:val="00672988"/>
    <w:rsid w:val="00672C64"/>
    <w:rsid w:val="00672D7C"/>
    <w:rsid w:val="00672F74"/>
    <w:rsid w:val="00673762"/>
    <w:rsid w:val="00674139"/>
    <w:rsid w:val="00674BBB"/>
    <w:rsid w:val="00674E6A"/>
    <w:rsid w:val="00675355"/>
    <w:rsid w:val="006755CB"/>
    <w:rsid w:val="006755E0"/>
    <w:rsid w:val="00675CF4"/>
    <w:rsid w:val="0067642F"/>
    <w:rsid w:val="00676618"/>
    <w:rsid w:val="00676A64"/>
    <w:rsid w:val="00676B0D"/>
    <w:rsid w:val="00677925"/>
    <w:rsid w:val="006779BF"/>
    <w:rsid w:val="0067B61F"/>
    <w:rsid w:val="00680C20"/>
    <w:rsid w:val="00680C21"/>
    <w:rsid w:val="00680EC0"/>
    <w:rsid w:val="00680F46"/>
    <w:rsid w:val="006811C5"/>
    <w:rsid w:val="006812B7"/>
    <w:rsid w:val="00681FDC"/>
    <w:rsid w:val="00682B53"/>
    <w:rsid w:val="00682F27"/>
    <w:rsid w:val="0068346D"/>
    <w:rsid w:val="006859DB"/>
    <w:rsid w:val="00685FBE"/>
    <w:rsid w:val="006860EA"/>
    <w:rsid w:val="0068618F"/>
    <w:rsid w:val="006862E1"/>
    <w:rsid w:val="0068678D"/>
    <w:rsid w:val="00687488"/>
    <w:rsid w:val="00687990"/>
    <w:rsid w:val="00687A4A"/>
    <w:rsid w:val="00687ED5"/>
    <w:rsid w:val="00690182"/>
    <w:rsid w:val="006904ED"/>
    <w:rsid w:val="00690BAE"/>
    <w:rsid w:val="00690E2E"/>
    <w:rsid w:val="006912F6"/>
    <w:rsid w:val="006915D7"/>
    <w:rsid w:val="00691614"/>
    <w:rsid w:val="00692257"/>
    <w:rsid w:val="00692814"/>
    <w:rsid w:val="006932E7"/>
    <w:rsid w:val="00693347"/>
    <w:rsid w:val="0069334C"/>
    <w:rsid w:val="00693AB4"/>
    <w:rsid w:val="006948EF"/>
    <w:rsid w:val="00694E01"/>
    <w:rsid w:val="00696024"/>
    <w:rsid w:val="00696143"/>
    <w:rsid w:val="00696D63"/>
    <w:rsid w:val="0069713F"/>
    <w:rsid w:val="006975B7"/>
    <w:rsid w:val="00697C55"/>
    <w:rsid w:val="00697DB1"/>
    <w:rsid w:val="006A032F"/>
    <w:rsid w:val="006A057E"/>
    <w:rsid w:val="006A09A9"/>
    <w:rsid w:val="006A0DD3"/>
    <w:rsid w:val="006A10A5"/>
    <w:rsid w:val="006A146E"/>
    <w:rsid w:val="006A1BEB"/>
    <w:rsid w:val="006A1E9E"/>
    <w:rsid w:val="006A2069"/>
    <w:rsid w:val="006A3022"/>
    <w:rsid w:val="006A41AE"/>
    <w:rsid w:val="006A4856"/>
    <w:rsid w:val="006A4993"/>
    <w:rsid w:val="006A4FC5"/>
    <w:rsid w:val="006A5455"/>
    <w:rsid w:val="006A5474"/>
    <w:rsid w:val="006A5589"/>
    <w:rsid w:val="006A564B"/>
    <w:rsid w:val="006A6826"/>
    <w:rsid w:val="006A6D03"/>
    <w:rsid w:val="006A7691"/>
    <w:rsid w:val="006A7735"/>
    <w:rsid w:val="006A7D66"/>
    <w:rsid w:val="006B05B5"/>
    <w:rsid w:val="006B077C"/>
    <w:rsid w:val="006B0EA3"/>
    <w:rsid w:val="006B1545"/>
    <w:rsid w:val="006B1BB4"/>
    <w:rsid w:val="006B2203"/>
    <w:rsid w:val="006B23B9"/>
    <w:rsid w:val="006B2DA7"/>
    <w:rsid w:val="006B2F4D"/>
    <w:rsid w:val="006B306B"/>
    <w:rsid w:val="006B3682"/>
    <w:rsid w:val="006B3974"/>
    <w:rsid w:val="006B4170"/>
    <w:rsid w:val="006B4419"/>
    <w:rsid w:val="006B4836"/>
    <w:rsid w:val="006B48CB"/>
    <w:rsid w:val="006B549D"/>
    <w:rsid w:val="006B564D"/>
    <w:rsid w:val="006B58F1"/>
    <w:rsid w:val="006B6802"/>
    <w:rsid w:val="006B6CA4"/>
    <w:rsid w:val="006B7461"/>
    <w:rsid w:val="006B7BB9"/>
    <w:rsid w:val="006C0D5C"/>
    <w:rsid w:val="006C1445"/>
    <w:rsid w:val="006C1EA8"/>
    <w:rsid w:val="006C346F"/>
    <w:rsid w:val="006C365E"/>
    <w:rsid w:val="006C3AB0"/>
    <w:rsid w:val="006C3BA2"/>
    <w:rsid w:val="006C4FC1"/>
    <w:rsid w:val="006C51A5"/>
    <w:rsid w:val="006C529D"/>
    <w:rsid w:val="006C6798"/>
    <w:rsid w:val="006C690C"/>
    <w:rsid w:val="006C6DF7"/>
    <w:rsid w:val="006C6E24"/>
    <w:rsid w:val="006C765A"/>
    <w:rsid w:val="006C79AD"/>
    <w:rsid w:val="006C7A86"/>
    <w:rsid w:val="006C7D23"/>
    <w:rsid w:val="006C7D6F"/>
    <w:rsid w:val="006D0826"/>
    <w:rsid w:val="006D0981"/>
    <w:rsid w:val="006D0B1B"/>
    <w:rsid w:val="006D0C12"/>
    <w:rsid w:val="006D0C38"/>
    <w:rsid w:val="006D0E6B"/>
    <w:rsid w:val="006D1EF2"/>
    <w:rsid w:val="006D209F"/>
    <w:rsid w:val="006D2146"/>
    <w:rsid w:val="006D25A6"/>
    <w:rsid w:val="006D3932"/>
    <w:rsid w:val="006D43D2"/>
    <w:rsid w:val="006D4CD9"/>
    <w:rsid w:val="006D5BB9"/>
    <w:rsid w:val="006D632E"/>
    <w:rsid w:val="006D6C9C"/>
    <w:rsid w:val="006D711F"/>
    <w:rsid w:val="006D7302"/>
    <w:rsid w:val="006E01BB"/>
    <w:rsid w:val="006E094A"/>
    <w:rsid w:val="006E0AE3"/>
    <w:rsid w:val="006E12B1"/>
    <w:rsid w:val="006E13D1"/>
    <w:rsid w:val="006E2545"/>
    <w:rsid w:val="006E2691"/>
    <w:rsid w:val="006E3359"/>
    <w:rsid w:val="006E3755"/>
    <w:rsid w:val="006E3D37"/>
    <w:rsid w:val="006E4D0C"/>
    <w:rsid w:val="006E4D1B"/>
    <w:rsid w:val="006E5B78"/>
    <w:rsid w:val="006E67BA"/>
    <w:rsid w:val="006E699D"/>
    <w:rsid w:val="006E6BA3"/>
    <w:rsid w:val="006E7517"/>
    <w:rsid w:val="006E7973"/>
    <w:rsid w:val="006F05B0"/>
    <w:rsid w:val="006F09F7"/>
    <w:rsid w:val="006F0A68"/>
    <w:rsid w:val="006F0CDA"/>
    <w:rsid w:val="006F1116"/>
    <w:rsid w:val="006F15CD"/>
    <w:rsid w:val="006F2654"/>
    <w:rsid w:val="006F3196"/>
    <w:rsid w:val="006F3C54"/>
    <w:rsid w:val="006F3DDE"/>
    <w:rsid w:val="006F4095"/>
    <w:rsid w:val="006F418C"/>
    <w:rsid w:val="006F4557"/>
    <w:rsid w:val="006F4E4F"/>
    <w:rsid w:val="006F513D"/>
    <w:rsid w:val="006F5DC4"/>
    <w:rsid w:val="006F5E64"/>
    <w:rsid w:val="006F5F46"/>
    <w:rsid w:val="006F60DE"/>
    <w:rsid w:val="006F640C"/>
    <w:rsid w:val="006F65FB"/>
    <w:rsid w:val="006F67A0"/>
    <w:rsid w:val="006F72BC"/>
    <w:rsid w:val="006F7914"/>
    <w:rsid w:val="006F7B81"/>
    <w:rsid w:val="006F7C0B"/>
    <w:rsid w:val="006F7E46"/>
    <w:rsid w:val="007002DB"/>
    <w:rsid w:val="00700AB4"/>
    <w:rsid w:val="00700FCA"/>
    <w:rsid w:val="007012BD"/>
    <w:rsid w:val="007014CA"/>
    <w:rsid w:val="007015C6"/>
    <w:rsid w:val="00701645"/>
    <w:rsid w:val="0070188E"/>
    <w:rsid w:val="00701BBC"/>
    <w:rsid w:val="00701FAC"/>
    <w:rsid w:val="007020DF"/>
    <w:rsid w:val="0070283E"/>
    <w:rsid w:val="0070285F"/>
    <w:rsid w:val="00702D5A"/>
    <w:rsid w:val="00702EF7"/>
    <w:rsid w:val="00703571"/>
    <w:rsid w:val="00703989"/>
    <w:rsid w:val="007042E9"/>
    <w:rsid w:val="00704495"/>
    <w:rsid w:val="00704C04"/>
    <w:rsid w:val="00704FD4"/>
    <w:rsid w:val="0070504A"/>
    <w:rsid w:val="007056C6"/>
    <w:rsid w:val="007071A3"/>
    <w:rsid w:val="00707E9F"/>
    <w:rsid w:val="007108D3"/>
    <w:rsid w:val="00710FD2"/>
    <w:rsid w:val="0071118B"/>
    <w:rsid w:val="0071192E"/>
    <w:rsid w:val="00711C66"/>
    <w:rsid w:val="00711CAC"/>
    <w:rsid w:val="00711E13"/>
    <w:rsid w:val="00712EDA"/>
    <w:rsid w:val="007133B8"/>
    <w:rsid w:val="007136D0"/>
    <w:rsid w:val="007138CA"/>
    <w:rsid w:val="007139BA"/>
    <w:rsid w:val="00713BD3"/>
    <w:rsid w:val="00713C25"/>
    <w:rsid w:val="00713D73"/>
    <w:rsid w:val="0071542F"/>
    <w:rsid w:val="007155A9"/>
    <w:rsid w:val="0071563C"/>
    <w:rsid w:val="007158E1"/>
    <w:rsid w:val="00715DCA"/>
    <w:rsid w:val="0071625B"/>
    <w:rsid w:val="00716AA6"/>
    <w:rsid w:val="00716D74"/>
    <w:rsid w:val="0071705B"/>
    <w:rsid w:val="00717348"/>
    <w:rsid w:val="007177D1"/>
    <w:rsid w:val="00717A64"/>
    <w:rsid w:val="00720505"/>
    <w:rsid w:val="007209A4"/>
    <w:rsid w:val="00720FEA"/>
    <w:rsid w:val="00721821"/>
    <w:rsid w:val="0072184E"/>
    <w:rsid w:val="00721C10"/>
    <w:rsid w:val="00721C99"/>
    <w:rsid w:val="00722429"/>
    <w:rsid w:val="00722721"/>
    <w:rsid w:val="007236A3"/>
    <w:rsid w:val="007239B6"/>
    <w:rsid w:val="00723CB3"/>
    <w:rsid w:val="00723D0C"/>
    <w:rsid w:val="00724224"/>
    <w:rsid w:val="0072425F"/>
    <w:rsid w:val="00724346"/>
    <w:rsid w:val="00724354"/>
    <w:rsid w:val="0072457A"/>
    <w:rsid w:val="0072490A"/>
    <w:rsid w:val="00724B64"/>
    <w:rsid w:val="00724C26"/>
    <w:rsid w:val="0072517D"/>
    <w:rsid w:val="0072529E"/>
    <w:rsid w:val="007260F8"/>
    <w:rsid w:val="00726878"/>
    <w:rsid w:val="00726B49"/>
    <w:rsid w:val="0072760A"/>
    <w:rsid w:val="0073076D"/>
    <w:rsid w:val="0073088B"/>
    <w:rsid w:val="0073124A"/>
    <w:rsid w:val="00731276"/>
    <w:rsid w:val="00731B79"/>
    <w:rsid w:val="00731CCC"/>
    <w:rsid w:val="00731F44"/>
    <w:rsid w:val="007320A2"/>
    <w:rsid w:val="007327CE"/>
    <w:rsid w:val="00732E3D"/>
    <w:rsid w:val="00733893"/>
    <w:rsid w:val="00733B1E"/>
    <w:rsid w:val="00734597"/>
    <w:rsid w:val="00734A05"/>
    <w:rsid w:val="00734ECC"/>
    <w:rsid w:val="00735389"/>
    <w:rsid w:val="00735C6F"/>
    <w:rsid w:val="00735F62"/>
    <w:rsid w:val="007362C4"/>
    <w:rsid w:val="00737182"/>
    <w:rsid w:val="00737A31"/>
    <w:rsid w:val="00737AF8"/>
    <w:rsid w:val="007407F9"/>
    <w:rsid w:val="007422BB"/>
    <w:rsid w:val="00742A6A"/>
    <w:rsid w:val="00742B44"/>
    <w:rsid w:val="007435A5"/>
    <w:rsid w:val="00743961"/>
    <w:rsid w:val="007449C7"/>
    <w:rsid w:val="00744F25"/>
    <w:rsid w:val="00745001"/>
    <w:rsid w:val="0074656E"/>
    <w:rsid w:val="00746971"/>
    <w:rsid w:val="007472D5"/>
    <w:rsid w:val="00751B4A"/>
    <w:rsid w:val="007529F5"/>
    <w:rsid w:val="00752B03"/>
    <w:rsid w:val="007532EA"/>
    <w:rsid w:val="00753454"/>
    <w:rsid w:val="00753BB5"/>
    <w:rsid w:val="007544F1"/>
    <w:rsid w:val="00755E4A"/>
    <w:rsid w:val="00756832"/>
    <w:rsid w:val="007569A4"/>
    <w:rsid w:val="00756B1E"/>
    <w:rsid w:val="00757361"/>
    <w:rsid w:val="00757F0B"/>
    <w:rsid w:val="0075A255"/>
    <w:rsid w:val="0076024D"/>
    <w:rsid w:val="00760937"/>
    <w:rsid w:val="007617BB"/>
    <w:rsid w:val="007621D7"/>
    <w:rsid w:val="00762201"/>
    <w:rsid w:val="00762224"/>
    <w:rsid w:val="007626D0"/>
    <w:rsid w:val="00762E7C"/>
    <w:rsid w:val="007647CB"/>
    <w:rsid w:val="00764FAE"/>
    <w:rsid w:val="007651CA"/>
    <w:rsid w:val="007652BB"/>
    <w:rsid w:val="00766849"/>
    <w:rsid w:val="00766952"/>
    <w:rsid w:val="00766F5A"/>
    <w:rsid w:val="0076709C"/>
    <w:rsid w:val="00767519"/>
    <w:rsid w:val="00767951"/>
    <w:rsid w:val="00767FDC"/>
    <w:rsid w:val="007704E1"/>
    <w:rsid w:val="00770914"/>
    <w:rsid w:val="00770E5C"/>
    <w:rsid w:val="007718B2"/>
    <w:rsid w:val="00772569"/>
    <w:rsid w:val="00772D7A"/>
    <w:rsid w:val="00772E8C"/>
    <w:rsid w:val="00772FDB"/>
    <w:rsid w:val="0077316B"/>
    <w:rsid w:val="007736D3"/>
    <w:rsid w:val="0077420C"/>
    <w:rsid w:val="007746BC"/>
    <w:rsid w:val="00774A5E"/>
    <w:rsid w:val="00774EAB"/>
    <w:rsid w:val="0077500F"/>
    <w:rsid w:val="0077548E"/>
    <w:rsid w:val="00775A7F"/>
    <w:rsid w:val="00775E60"/>
    <w:rsid w:val="0077614F"/>
    <w:rsid w:val="007764B8"/>
    <w:rsid w:val="007764F2"/>
    <w:rsid w:val="00776EBE"/>
    <w:rsid w:val="00777315"/>
    <w:rsid w:val="007802E4"/>
    <w:rsid w:val="00780919"/>
    <w:rsid w:val="00781333"/>
    <w:rsid w:val="00781534"/>
    <w:rsid w:val="00781589"/>
    <w:rsid w:val="00781BEC"/>
    <w:rsid w:val="007820D0"/>
    <w:rsid w:val="007826C8"/>
    <w:rsid w:val="007829E5"/>
    <w:rsid w:val="007837DF"/>
    <w:rsid w:val="00784190"/>
    <w:rsid w:val="0078457B"/>
    <w:rsid w:val="00784756"/>
    <w:rsid w:val="00784BA3"/>
    <w:rsid w:val="0078539D"/>
    <w:rsid w:val="007856C1"/>
    <w:rsid w:val="00785B0F"/>
    <w:rsid w:val="00786558"/>
    <w:rsid w:val="007865E2"/>
    <w:rsid w:val="0078669E"/>
    <w:rsid w:val="00787051"/>
    <w:rsid w:val="00787163"/>
    <w:rsid w:val="0078740A"/>
    <w:rsid w:val="00787805"/>
    <w:rsid w:val="00787A1F"/>
    <w:rsid w:val="0079018D"/>
    <w:rsid w:val="007901DC"/>
    <w:rsid w:val="007902B9"/>
    <w:rsid w:val="00790468"/>
    <w:rsid w:val="0079088E"/>
    <w:rsid w:val="00791A00"/>
    <w:rsid w:val="00791DDB"/>
    <w:rsid w:val="00792950"/>
    <w:rsid w:val="00792CEE"/>
    <w:rsid w:val="007936A8"/>
    <w:rsid w:val="00793713"/>
    <w:rsid w:val="007944C0"/>
    <w:rsid w:val="00795040"/>
    <w:rsid w:val="007962B4"/>
    <w:rsid w:val="00796881"/>
    <w:rsid w:val="00796F15"/>
    <w:rsid w:val="00797E22"/>
    <w:rsid w:val="007A07DB"/>
    <w:rsid w:val="007A0931"/>
    <w:rsid w:val="007A0A62"/>
    <w:rsid w:val="007A0D51"/>
    <w:rsid w:val="007A138F"/>
    <w:rsid w:val="007A1640"/>
    <w:rsid w:val="007A1AE4"/>
    <w:rsid w:val="007A31D8"/>
    <w:rsid w:val="007A326A"/>
    <w:rsid w:val="007A3461"/>
    <w:rsid w:val="007A34A7"/>
    <w:rsid w:val="007A39DF"/>
    <w:rsid w:val="007A41CD"/>
    <w:rsid w:val="007A43ED"/>
    <w:rsid w:val="007A49B1"/>
    <w:rsid w:val="007A4BDD"/>
    <w:rsid w:val="007A528B"/>
    <w:rsid w:val="007A55A3"/>
    <w:rsid w:val="007A58FC"/>
    <w:rsid w:val="007A6CFD"/>
    <w:rsid w:val="007A72EE"/>
    <w:rsid w:val="007A7C90"/>
    <w:rsid w:val="007B0397"/>
    <w:rsid w:val="007B0ADB"/>
    <w:rsid w:val="007B0FCF"/>
    <w:rsid w:val="007B10C2"/>
    <w:rsid w:val="007B18DB"/>
    <w:rsid w:val="007B263C"/>
    <w:rsid w:val="007B26EE"/>
    <w:rsid w:val="007B2B22"/>
    <w:rsid w:val="007B3328"/>
    <w:rsid w:val="007B3502"/>
    <w:rsid w:val="007B38FD"/>
    <w:rsid w:val="007B3E6D"/>
    <w:rsid w:val="007B44ED"/>
    <w:rsid w:val="007B491A"/>
    <w:rsid w:val="007B4A22"/>
    <w:rsid w:val="007B5370"/>
    <w:rsid w:val="007B5C07"/>
    <w:rsid w:val="007B61F5"/>
    <w:rsid w:val="007B63FA"/>
    <w:rsid w:val="007B69E4"/>
    <w:rsid w:val="007B7496"/>
    <w:rsid w:val="007C0671"/>
    <w:rsid w:val="007C0802"/>
    <w:rsid w:val="007C12BE"/>
    <w:rsid w:val="007C1C55"/>
    <w:rsid w:val="007C2691"/>
    <w:rsid w:val="007C2739"/>
    <w:rsid w:val="007C2A8B"/>
    <w:rsid w:val="007C2E1B"/>
    <w:rsid w:val="007C324F"/>
    <w:rsid w:val="007C339F"/>
    <w:rsid w:val="007C3ECC"/>
    <w:rsid w:val="007C444B"/>
    <w:rsid w:val="007C4B0F"/>
    <w:rsid w:val="007C4DAD"/>
    <w:rsid w:val="007C509F"/>
    <w:rsid w:val="007C5830"/>
    <w:rsid w:val="007C5933"/>
    <w:rsid w:val="007C599E"/>
    <w:rsid w:val="007C5CB7"/>
    <w:rsid w:val="007C5CB9"/>
    <w:rsid w:val="007C5DB8"/>
    <w:rsid w:val="007C5DCE"/>
    <w:rsid w:val="007C5F1C"/>
    <w:rsid w:val="007C5FE9"/>
    <w:rsid w:val="007C6CA2"/>
    <w:rsid w:val="007C7620"/>
    <w:rsid w:val="007C7871"/>
    <w:rsid w:val="007D05B2"/>
    <w:rsid w:val="007D05FA"/>
    <w:rsid w:val="007D07F4"/>
    <w:rsid w:val="007D0C44"/>
    <w:rsid w:val="007D0ED4"/>
    <w:rsid w:val="007D16C1"/>
    <w:rsid w:val="007D1972"/>
    <w:rsid w:val="007D1C82"/>
    <w:rsid w:val="007D1F33"/>
    <w:rsid w:val="007D1FB6"/>
    <w:rsid w:val="007D244E"/>
    <w:rsid w:val="007D29AE"/>
    <w:rsid w:val="007D300D"/>
    <w:rsid w:val="007D3307"/>
    <w:rsid w:val="007D40D6"/>
    <w:rsid w:val="007D44CE"/>
    <w:rsid w:val="007D4DC5"/>
    <w:rsid w:val="007D54F8"/>
    <w:rsid w:val="007D5A74"/>
    <w:rsid w:val="007D5E27"/>
    <w:rsid w:val="007D6F64"/>
    <w:rsid w:val="007D6FD3"/>
    <w:rsid w:val="007E080F"/>
    <w:rsid w:val="007E0EA6"/>
    <w:rsid w:val="007E0FB6"/>
    <w:rsid w:val="007E1039"/>
    <w:rsid w:val="007E1782"/>
    <w:rsid w:val="007E25AB"/>
    <w:rsid w:val="007E2F41"/>
    <w:rsid w:val="007E4298"/>
    <w:rsid w:val="007E44FC"/>
    <w:rsid w:val="007E47FD"/>
    <w:rsid w:val="007E4BE2"/>
    <w:rsid w:val="007E5AC2"/>
    <w:rsid w:val="007E6654"/>
    <w:rsid w:val="007E6C40"/>
    <w:rsid w:val="007E79C5"/>
    <w:rsid w:val="007E7E49"/>
    <w:rsid w:val="007F0798"/>
    <w:rsid w:val="007F0CC2"/>
    <w:rsid w:val="007F168D"/>
    <w:rsid w:val="007F23B5"/>
    <w:rsid w:val="007F2792"/>
    <w:rsid w:val="007F2845"/>
    <w:rsid w:val="007F2A69"/>
    <w:rsid w:val="007F2FB2"/>
    <w:rsid w:val="007F38A2"/>
    <w:rsid w:val="007F43BC"/>
    <w:rsid w:val="007F4740"/>
    <w:rsid w:val="007F4A55"/>
    <w:rsid w:val="007F5FAD"/>
    <w:rsid w:val="007F668A"/>
    <w:rsid w:val="007F6C37"/>
    <w:rsid w:val="007F7A36"/>
    <w:rsid w:val="008006C6"/>
    <w:rsid w:val="0080073B"/>
    <w:rsid w:val="00800C52"/>
    <w:rsid w:val="00801232"/>
    <w:rsid w:val="0080153E"/>
    <w:rsid w:val="008018C8"/>
    <w:rsid w:val="008020FC"/>
    <w:rsid w:val="0080263A"/>
    <w:rsid w:val="00802F52"/>
    <w:rsid w:val="008031DB"/>
    <w:rsid w:val="0080329D"/>
    <w:rsid w:val="008039C7"/>
    <w:rsid w:val="00803A0F"/>
    <w:rsid w:val="00804352"/>
    <w:rsid w:val="00804CFE"/>
    <w:rsid w:val="00804F13"/>
    <w:rsid w:val="008055A9"/>
    <w:rsid w:val="00805BA4"/>
    <w:rsid w:val="00805CE5"/>
    <w:rsid w:val="008069B0"/>
    <w:rsid w:val="00806C6F"/>
    <w:rsid w:val="0080742D"/>
    <w:rsid w:val="00807D40"/>
    <w:rsid w:val="008100AC"/>
    <w:rsid w:val="008100CD"/>
    <w:rsid w:val="00810293"/>
    <w:rsid w:val="00810C05"/>
    <w:rsid w:val="0081151E"/>
    <w:rsid w:val="008115D8"/>
    <w:rsid w:val="00811838"/>
    <w:rsid w:val="00811A5F"/>
    <w:rsid w:val="00811BEB"/>
    <w:rsid w:val="00811D0E"/>
    <w:rsid w:val="00812498"/>
    <w:rsid w:val="008124BC"/>
    <w:rsid w:val="008127E6"/>
    <w:rsid w:val="00812A16"/>
    <w:rsid w:val="0081336E"/>
    <w:rsid w:val="00813502"/>
    <w:rsid w:val="00813928"/>
    <w:rsid w:val="00814EF1"/>
    <w:rsid w:val="00815450"/>
    <w:rsid w:val="008154EC"/>
    <w:rsid w:val="00815862"/>
    <w:rsid w:val="008174C7"/>
    <w:rsid w:val="00820DC7"/>
    <w:rsid w:val="00820FFB"/>
    <w:rsid w:val="00821698"/>
    <w:rsid w:val="00821F10"/>
    <w:rsid w:val="00822177"/>
    <w:rsid w:val="008221FE"/>
    <w:rsid w:val="0082296B"/>
    <w:rsid w:val="00822BF5"/>
    <w:rsid w:val="00822E62"/>
    <w:rsid w:val="00823120"/>
    <w:rsid w:val="0082332F"/>
    <w:rsid w:val="00824894"/>
    <w:rsid w:val="00824A90"/>
    <w:rsid w:val="00824AE3"/>
    <w:rsid w:val="00824D53"/>
    <w:rsid w:val="00824FFF"/>
    <w:rsid w:val="00825366"/>
    <w:rsid w:val="008254AC"/>
    <w:rsid w:val="00825E82"/>
    <w:rsid w:val="00825E84"/>
    <w:rsid w:val="00825EE4"/>
    <w:rsid w:val="0082659C"/>
    <w:rsid w:val="008265C3"/>
    <w:rsid w:val="00826C7B"/>
    <w:rsid w:val="00826DD9"/>
    <w:rsid w:val="00826E01"/>
    <w:rsid w:val="008277A8"/>
    <w:rsid w:val="008278B6"/>
    <w:rsid w:val="00827907"/>
    <w:rsid w:val="008279AD"/>
    <w:rsid w:val="00827FA4"/>
    <w:rsid w:val="0082A1DD"/>
    <w:rsid w:val="008307ED"/>
    <w:rsid w:val="00830B3B"/>
    <w:rsid w:val="0083169B"/>
    <w:rsid w:val="00832A1C"/>
    <w:rsid w:val="00832C03"/>
    <w:rsid w:val="0083350F"/>
    <w:rsid w:val="0083384A"/>
    <w:rsid w:val="008338F1"/>
    <w:rsid w:val="0083393A"/>
    <w:rsid w:val="00833DFD"/>
    <w:rsid w:val="00834358"/>
    <w:rsid w:val="008346BD"/>
    <w:rsid w:val="00834923"/>
    <w:rsid w:val="00834D70"/>
    <w:rsid w:val="008359EB"/>
    <w:rsid w:val="00835CF6"/>
    <w:rsid w:val="00836260"/>
    <w:rsid w:val="00836B7A"/>
    <w:rsid w:val="008372F6"/>
    <w:rsid w:val="00837B7F"/>
    <w:rsid w:val="00837B90"/>
    <w:rsid w:val="008402FF"/>
    <w:rsid w:val="00840604"/>
    <w:rsid w:val="00840706"/>
    <w:rsid w:val="00840916"/>
    <w:rsid w:val="0084098E"/>
    <w:rsid w:val="008409AA"/>
    <w:rsid w:val="00840FB8"/>
    <w:rsid w:val="00841278"/>
    <w:rsid w:val="00841EA6"/>
    <w:rsid w:val="00842E0C"/>
    <w:rsid w:val="00843A7A"/>
    <w:rsid w:val="00844510"/>
    <w:rsid w:val="008447F5"/>
    <w:rsid w:val="0084528C"/>
    <w:rsid w:val="00845946"/>
    <w:rsid w:val="00846292"/>
    <w:rsid w:val="0084769F"/>
    <w:rsid w:val="008506E1"/>
    <w:rsid w:val="008509F3"/>
    <w:rsid w:val="00850D96"/>
    <w:rsid w:val="00851426"/>
    <w:rsid w:val="008515EE"/>
    <w:rsid w:val="00851A8E"/>
    <w:rsid w:val="00851EC7"/>
    <w:rsid w:val="008528D3"/>
    <w:rsid w:val="00853400"/>
    <w:rsid w:val="00854553"/>
    <w:rsid w:val="008548F8"/>
    <w:rsid w:val="008551FC"/>
    <w:rsid w:val="00855750"/>
    <w:rsid w:val="00855B86"/>
    <w:rsid w:val="00855D6A"/>
    <w:rsid w:val="0085613B"/>
    <w:rsid w:val="00856C6F"/>
    <w:rsid w:val="00856C8B"/>
    <w:rsid w:val="00856D47"/>
    <w:rsid w:val="0085766C"/>
    <w:rsid w:val="00857C4B"/>
    <w:rsid w:val="00860874"/>
    <w:rsid w:val="008609A3"/>
    <w:rsid w:val="00860CD2"/>
    <w:rsid w:val="00861737"/>
    <w:rsid w:val="00861DFF"/>
    <w:rsid w:val="00862008"/>
    <w:rsid w:val="00862009"/>
    <w:rsid w:val="00862555"/>
    <w:rsid w:val="00862720"/>
    <w:rsid w:val="008628C8"/>
    <w:rsid w:val="00862B2A"/>
    <w:rsid w:val="008630B9"/>
    <w:rsid w:val="00863F37"/>
    <w:rsid w:val="0086406B"/>
    <w:rsid w:val="00864451"/>
    <w:rsid w:val="008649FC"/>
    <w:rsid w:val="00864C34"/>
    <w:rsid w:val="00864C8C"/>
    <w:rsid w:val="008659FB"/>
    <w:rsid w:val="00865C46"/>
    <w:rsid w:val="0086709D"/>
    <w:rsid w:val="00867651"/>
    <w:rsid w:val="00867B5A"/>
    <w:rsid w:val="0087279F"/>
    <w:rsid w:val="008728CC"/>
    <w:rsid w:val="00872D75"/>
    <w:rsid w:val="008733BB"/>
    <w:rsid w:val="00873616"/>
    <w:rsid w:val="00873735"/>
    <w:rsid w:val="00874009"/>
    <w:rsid w:val="00874158"/>
    <w:rsid w:val="008743F3"/>
    <w:rsid w:val="0087444A"/>
    <w:rsid w:val="00874833"/>
    <w:rsid w:val="00874A3D"/>
    <w:rsid w:val="00874CB5"/>
    <w:rsid w:val="00875139"/>
    <w:rsid w:val="00875410"/>
    <w:rsid w:val="00875B98"/>
    <w:rsid w:val="00875CB5"/>
    <w:rsid w:val="00875E39"/>
    <w:rsid w:val="00875F31"/>
    <w:rsid w:val="0087712A"/>
    <w:rsid w:val="008771ED"/>
    <w:rsid w:val="00880390"/>
    <w:rsid w:val="00880EDF"/>
    <w:rsid w:val="008811FD"/>
    <w:rsid w:val="0088157D"/>
    <w:rsid w:val="00881725"/>
    <w:rsid w:val="0088208D"/>
    <w:rsid w:val="008821C3"/>
    <w:rsid w:val="008825A6"/>
    <w:rsid w:val="00882DE6"/>
    <w:rsid w:val="00883A20"/>
    <w:rsid w:val="00883D4D"/>
    <w:rsid w:val="00884007"/>
    <w:rsid w:val="00884B59"/>
    <w:rsid w:val="008850BA"/>
    <w:rsid w:val="00885282"/>
    <w:rsid w:val="00885426"/>
    <w:rsid w:val="00885580"/>
    <w:rsid w:val="008857C8"/>
    <w:rsid w:val="00885876"/>
    <w:rsid w:val="00885A40"/>
    <w:rsid w:val="00886185"/>
    <w:rsid w:val="008861D9"/>
    <w:rsid w:val="0088638C"/>
    <w:rsid w:val="00886658"/>
    <w:rsid w:val="00886EDF"/>
    <w:rsid w:val="00887857"/>
    <w:rsid w:val="008908E5"/>
    <w:rsid w:val="00891216"/>
    <w:rsid w:val="008914C3"/>
    <w:rsid w:val="00892EF5"/>
    <w:rsid w:val="00893763"/>
    <w:rsid w:val="00893A3F"/>
    <w:rsid w:val="0089484F"/>
    <w:rsid w:val="00894B58"/>
    <w:rsid w:val="00894FDC"/>
    <w:rsid w:val="008951B7"/>
    <w:rsid w:val="008957D3"/>
    <w:rsid w:val="00896164"/>
    <w:rsid w:val="00896414"/>
    <w:rsid w:val="0089716F"/>
    <w:rsid w:val="00897322"/>
    <w:rsid w:val="00897847"/>
    <w:rsid w:val="00897C71"/>
    <w:rsid w:val="008A0419"/>
    <w:rsid w:val="008A0F54"/>
    <w:rsid w:val="008A16ED"/>
    <w:rsid w:val="008A16F9"/>
    <w:rsid w:val="008A1D3E"/>
    <w:rsid w:val="008A245C"/>
    <w:rsid w:val="008A26F8"/>
    <w:rsid w:val="008A2A92"/>
    <w:rsid w:val="008A3038"/>
    <w:rsid w:val="008A304C"/>
    <w:rsid w:val="008A3D48"/>
    <w:rsid w:val="008A4B16"/>
    <w:rsid w:val="008A4D63"/>
    <w:rsid w:val="008A4E11"/>
    <w:rsid w:val="008A555F"/>
    <w:rsid w:val="008A5C22"/>
    <w:rsid w:val="008A6ACC"/>
    <w:rsid w:val="008A6D62"/>
    <w:rsid w:val="008B07C1"/>
    <w:rsid w:val="008B0B7F"/>
    <w:rsid w:val="008B1171"/>
    <w:rsid w:val="008B13E9"/>
    <w:rsid w:val="008B17D3"/>
    <w:rsid w:val="008B2257"/>
    <w:rsid w:val="008B2436"/>
    <w:rsid w:val="008B2A3D"/>
    <w:rsid w:val="008B3018"/>
    <w:rsid w:val="008B3B51"/>
    <w:rsid w:val="008B4057"/>
    <w:rsid w:val="008B4145"/>
    <w:rsid w:val="008B41C8"/>
    <w:rsid w:val="008B46B0"/>
    <w:rsid w:val="008B4AAE"/>
    <w:rsid w:val="008B5071"/>
    <w:rsid w:val="008B5290"/>
    <w:rsid w:val="008B597D"/>
    <w:rsid w:val="008B6A40"/>
    <w:rsid w:val="008B72EC"/>
    <w:rsid w:val="008B767A"/>
    <w:rsid w:val="008B7F4B"/>
    <w:rsid w:val="008C1141"/>
    <w:rsid w:val="008C1D25"/>
    <w:rsid w:val="008C1DFF"/>
    <w:rsid w:val="008C2475"/>
    <w:rsid w:val="008C2CFD"/>
    <w:rsid w:val="008C3FDC"/>
    <w:rsid w:val="008C4665"/>
    <w:rsid w:val="008C47AD"/>
    <w:rsid w:val="008C4A0D"/>
    <w:rsid w:val="008C603A"/>
    <w:rsid w:val="008C6E87"/>
    <w:rsid w:val="008C71C8"/>
    <w:rsid w:val="008C72BA"/>
    <w:rsid w:val="008C79A6"/>
    <w:rsid w:val="008C9376"/>
    <w:rsid w:val="008D0A6B"/>
    <w:rsid w:val="008D167D"/>
    <w:rsid w:val="008D2C84"/>
    <w:rsid w:val="008D3116"/>
    <w:rsid w:val="008D3774"/>
    <w:rsid w:val="008D37E5"/>
    <w:rsid w:val="008D414B"/>
    <w:rsid w:val="008D43C9"/>
    <w:rsid w:val="008D4729"/>
    <w:rsid w:val="008D492A"/>
    <w:rsid w:val="008D4B58"/>
    <w:rsid w:val="008D4B7F"/>
    <w:rsid w:val="008D4B8A"/>
    <w:rsid w:val="008D5861"/>
    <w:rsid w:val="008D5884"/>
    <w:rsid w:val="008D5F6F"/>
    <w:rsid w:val="008D6541"/>
    <w:rsid w:val="008D6DF8"/>
    <w:rsid w:val="008D740F"/>
    <w:rsid w:val="008D7BCD"/>
    <w:rsid w:val="008D7D7B"/>
    <w:rsid w:val="008E0F52"/>
    <w:rsid w:val="008E12C0"/>
    <w:rsid w:val="008E1D0C"/>
    <w:rsid w:val="008E216C"/>
    <w:rsid w:val="008E2316"/>
    <w:rsid w:val="008E2DDE"/>
    <w:rsid w:val="008E3063"/>
    <w:rsid w:val="008E34BE"/>
    <w:rsid w:val="008E356C"/>
    <w:rsid w:val="008E3AA8"/>
    <w:rsid w:val="008E3E57"/>
    <w:rsid w:val="008E42CE"/>
    <w:rsid w:val="008E42F4"/>
    <w:rsid w:val="008E4333"/>
    <w:rsid w:val="008E4780"/>
    <w:rsid w:val="008E4A31"/>
    <w:rsid w:val="008E538B"/>
    <w:rsid w:val="008E55D3"/>
    <w:rsid w:val="008E5657"/>
    <w:rsid w:val="008E5AAC"/>
    <w:rsid w:val="008E5E51"/>
    <w:rsid w:val="008E6DBD"/>
    <w:rsid w:val="008E78C4"/>
    <w:rsid w:val="008E7E1B"/>
    <w:rsid w:val="008F00DB"/>
    <w:rsid w:val="008F0141"/>
    <w:rsid w:val="008F0A86"/>
    <w:rsid w:val="008F1145"/>
    <w:rsid w:val="008F1264"/>
    <w:rsid w:val="008F20D1"/>
    <w:rsid w:val="008F2908"/>
    <w:rsid w:val="008F358B"/>
    <w:rsid w:val="008F47C6"/>
    <w:rsid w:val="008F6647"/>
    <w:rsid w:val="008F700E"/>
    <w:rsid w:val="008F7037"/>
    <w:rsid w:val="008F7386"/>
    <w:rsid w:val="008F73C5"/>
    <w:rsid w:val="00900343"/>
    <w:rsid w:val="009005DC"/>
    <w:rsid w:val="009006A2"/>
    <w:rsid w:val="0090102B"/>
    <w:rsid w:val="00901448"/>
    <w:rsid w:val="0090246F"/>
    <w:rsid w:val="009030CA"/>
    <w:rsid w:val="009036BC"/>
    <w:rsid w:val="00903964"/>
    <w:rsid w:val="00903D30"/>
    <w:rsid w:val="00904414"/>
    <w:rsid w:val="00904D45"/>
    <w:rsid w:val="00905197"/>
    <w:rsid w:val="009053B3"/>
    <w:rsid w:val="00905C47"/>
    <w:rsid w:val="00906379"/>
    <w:rsid w:val="00906A8C"/>
    <w:rsid w:val="00906AB0"/>
    <w:rsid w:val="009075BF"/>
    <w:rsid w:val="009101EA"/>
    <w:rsid w:val="009103D8"/>
    <w:rsid w:val="009106FC"/>
    <w:rsid w:val="009108E5"/>
    <w:rsid w:val="00910936"/>
    <w:rsid w:val="00911164"/>
    <w:rsid w:val="009118BB"/>
    <w:rsid w:val="0091191F"/>
    <w:rsid w:val="00911E7D"/>
    <w:rsid w:val="009120A9"/>
    <w:rsid w:val="0091249C"/>
    <w:rsid w:val="00912D48"/>
    <w:rsid w:val="00912EFA"/>
    <w:rsid w:val="009134C3"/>
    <w:rsid w:val="00915B81"/>
    <w:rsid w:val="00915D6B"/>
    <w:rsid w:val="00915F9B"/>
    <w:rsid w:val="009160DF"/>
    <w:rsid w:val="009160ED"/>
    <w:rsid w:val="0091622E"/>
    <w:rsid w:val="009162C7"/>
    <w:rsid w:val="00916B5F"/>
    <w:rsid w:val="00916EC2"/>
    <w:rsid w:val="009175B3"/>
    <w:rsid w:val="009179E1"/>
    <w:rsid w:val="00917EE1"/>
    <w:rsid w:val="0092047D"/>
    <w:rsid w:val="00920B02"/>
    <w:rsid w:val="009213BD"/>
    <w:rsid w:val="009230A6"/>
    <w:rsid w:val="009245D8"/>
    <w:rsid w:val="00924601"/>
    <w:rsid w:val="00924627"/>
    <w:rsid w:val="009250A8"/>
    <w:rsid w:val="0092537B"/>
    <w:rsid w:val="00925A4C"/>
    <w:rsid w:val="00925BE6"/>
    <w:rsid w:val="00925FD3"/>
    <w:rsid w:val="00926697"/>
    <w:rsid w:val="00926F61"/>
    <w:rsid w:val="00926FA9"/>
    <w:rsid w:val="00927A52"/>
    <w:rsid w:val="0093123D"/>
    <w:rsid w:val="00931579"/>
    <w:rsid w:val="009319EF"/>
    <w:rsid w:val="009321BE"/>
    <w:rsid w:val="00932689"/>
    <w:rsid w:val="009329AF"/>
    <w:rsid w:val="00933040"/>
    <w:rsid w:val="009330E9"/>
    <w:rsid w:val="00933315"/>
    <w:rsid w:val="00934D97"/>
    <w:rsid w:val="0093568B"/>
    <w:rsid w:val="00935D15"/>
    <w:rsid w:val="00936197"/>
    <w:rsid w:val="0093621E"/>
    <w:rsid w:val="00936FD1"/>
    <w:rsid w:val="009373A8"/>
    <w:rsid w:val="00937787"/>
    <w:rsid w:val="00937FD3"/>
    <w:rsid w:val="00940E84"/>
    <w:rsid w:val="009411FB"/>
    <w:rsid w:val="009414A9"/>
    <w:rsid w:val="0094190E"/>
    <w:rsid w:val="00941B71"/>
    <w:rsid w:val="00941DF9"/>
    <w:rsid w:val="00941E29"/>
    <w:rsid w:val="00941F51"/>
    <w:rsid w:val="009421AD"/>
    <w:rsid w:val="0094221C"/>
    <w:rsid w:val="00942918"/>
    <w:rsid w:val="00943DF9"/>
    <w:rsid w:val="00943E27"/>
    <w:rsid w:val="0094409C"/>
    <w:rsid w:val="00944159"/>
    <w:rsid w:val="009447E6"/>
    <w:rsid w:val="009449B2"/>
    <w:rsid w:val="00944A82"/>
    <w:rsid w:val="00944BA5"/>
    <w:rsid w:val="00944CA7"/>
    <w:rsid w:val="009455D4"/>
    <w:rsid w:val="00946C4D"/>
    <w:rsid w:val="00947219"/>
    <w:rsid w:val="0094731F"/>
    <w:rsid w:val="00947B39"/>
    <w:rsid w:val="00947C6C"/>
    <w:rsid w:val="00947ECD"/>
    <w:rsid w:val="00950164"/>
    <w:rsid w:val="0095019A"/>
    <w:rsid w:val="00950A56"/>
    <w:rsid w:val="00950F76"/>
    <w:rsid w:val="00952750"/>
    <w:rsid w:val="0095285B"/>
    <w:rsid w:val="009535F4"/>
    <w:rsid w:val="00953A3A"/>
    <w:rsid w:val="00953FE5"/>
    <w:rsid w:val="00953FE9"/>
    <w:rsid w:val="00954417"/>
    <w:rsid w:val="0095475F"/>
    <w:rsid w:val="0095481C"/>
    <w:rsid w:val="0095526F"/>
    <w:rsid w:val="0095671A"/>
    <w:rsid w:val="009567E6"/>
    <w:rsid w:val="00956E0B"/>
    <w:rsid w:val="00957076"/>
    <w:rsid w:val="00957132"/>
    <w:rsid w:val="0095759A"/>
    <w:rsid w:val="009576FD"/>
    <w:rsid w:val="009578EB"/>
    <w:rsid w:val="009578FF"/>
    <w:rsid w:val="00960131"/>
    <w:rsid w:val="00960446"/>
    <w:rsid w:val="009610ED"/>
    <w:rsid w:val="00961EE9"/>
    <w:rsid w:val="009625F2"/>
    <w:rsid w:val="009633BB"/>
    <w:rsid w:val="00963645"/>
    <w:rsid w:val="0096380A"/>
    <w:rsid w:val="0096397D"/>
    <w:rsid w:val="009639BB"/>
    <w:rsid w:val="00963A36"/>
    <w:rsid w:val="009643AC"/>
    <w:rsid w:val="009643DA"/>
    <w:rsid w:val="0096485F"/>
    <w:rsid w:val="00965C40"/>
    <w:rsid w:val="009668E1"/>
    <w:rsid w:val="00966F09"/>
    <w:rsid w:val="00967354"/>
    <w:rsid w:val="009704C9"/>
    <w:rsid w:val="00970801"/>
    <w:rsid w:val="00970FF9"/>
    <w:rsid w:val="0097117B"/>
    <w:rsid w:val="009712C1"/>
    <w:rsid w:val="00971333"/>
    <w:rsid w:val="00971592"/>
    <w:rsid w:val="00971617"/>
    <w:rsid w:val="009717F8"/>
    <w:rsid w:val="00971DDF"/>
    <w:rsid w:val="0097216D"/>
    <w:rsid w:val="0097225C"/>
    <w:rsid w:val="0097268A"/>
    <w:rsid w:val="009729B1"/>
    <w:rsid w:val="009729BF"/>
    <w:rsid w:val="00972B8A"/>
    <w:rsid w:val="00972EB9"/>
    <w:rsid w:val="00972F73"/>
    <w:rsid w:val="009731D6"/>
    <w:rsid w:val="00973217"/>
    <w:rsid w:val="00973582"/>
    <w:rsid w:val="00973BE0"/>
    <w:rsid w:val="00973FC6"/>
    <w:rsid w:val="00974746"/>
    <w:rsid w:val="00975119"/>
    <w:rsid w:val="00975C26"/>
    <w:rsid w:val="0097620D"/>
    <w:rsid w:val="009763ED"/>
    <w:rsid w:val="00976F04"/>
    <w:rsid w:val="009777F4"/>
    <w:rsid w:val="00977AD8"/>
    <w:rsid w:val="00980387"/>
    <w:rsid w:val="00980A10"/>
    <w:rsid w:val="00980DCA"/>
    <w:rsid w:val="00981130"/>
    <w:rsid w:val="0098229C"/>
    <w:rsid w:val="0098289D"/>
    <w:rsid w:val="00982F8D"/>
    <w:rsid w:val="009835E0"/>
    <w:rsid w:val="00983D46"/>
    <w:rsid w:val="00983DCA"/>
    <w:rsid w:val="00983FDA"/>
    <w:rsid w:val="0098448C"/>
    <w:rsid w:val="00984F57"/>
    <w:rsid w:val="00985C9B"/>
    <w:rsid w:val="00985EF7"/>
    <w:rsid w:val="00986093"/>
    <w:rsid w:val="00986146"/>
    <w:rsid w:val="00986CF9"/>
    <w:rsid w:val="00986F70"/>
    <w:rsid w:val="00987021"/>
    <w:rsid w:val="00987023"/>
    <w:rsid w:val="0098727B"/>
    <w:rsid w:val="00987416"/>
    <w:rsid w:val="00990765"/>
    <w:rsid w:val="00990C0E"/>
    <w:rsid w:val="00990D75"/>
    <w:rsid w:val="00991093"/>
    <w:rsid w:val="0099163B"/>
    <w:rsid w:val="00992343"/>
    <w:rsid w:val="00992DB8"/>
    <w:rsid w:val="0099383D"/>
    <w:rsid w:val="009938B0"/>
    <w:rsid w:val="009938B1"/>
    <w:rsid w:val="00994CD1"/>
    <w:rsid w:val="009960DF"/>
    <w:rsid w:val="00996258"/>
    <w:rsid w:val="00996269"/>
    <w:rsid w:val="00996306"/>
    <w:rsid w:val="00996744"/>
    <w:rsid w:val="00997CF4"/>
    <w:rsid w:val="009A090B"/>
    <w:rsid w:val="009A1169"/>
    <w:rsid w:val="009A15CF"/>
    <w:rsid w:val="009A164C"/>
    <w:rsid w:val="009A19E0"/>
    <w:rsid w:val="009A1AAC"/>
    <w:rsid w:val="009A2912"/>
    <w:rsid w:val="009A297B"/>
    <w:rsid w:val="009A2BB6"/>
    <w:rsid w:val="009A2CB8"/>
    <w:rsid w:val="009A3690"/>
    <w:rsid w:val="009A3789"/>
    <w:rsid w:val="009A3BDB"/>
    <w:rsid w:val="009A411B"/>
    <w:rsid w:val="009A43AF"/>
    <w:rsid w:val="009A45A2"/>
    <w:rsid w:val="009A52B0"/>
    <w:rsid w:val="009A5668"/>
    <w:rsid w:val="009A574C"/>
    <w:rsid w:val="009A618F"/>
    <w:rsid w:val="009A653B"/>
    <w:rsid w:val="009A6919"/>
    <w:rsid w:val="009A6AC7"/>
    <w:rsid w:val="009A768A"/>
    <w:rsid w:val="009A7E6E"/>
    <w:rsid w:val="009B0191"/>
    <w:rsid w:val="009B0408"/>
    <w:rsid w:val="009B054E"/>
    <w:rsid w:val="009B0670"/>
    <w:rsid w:val="009B07D3"/>
    <w:rsid w:val="009B0843"/>
    <w:rsid w:val="009B0DEE"/>
    <w:rsid w:val="009B1280"/>
    <w:rsid w:val="009B1335"/>
    <w:rsid w:val="009B16FA"/>
    <w:rsid w:val="009B176D"/>
    <w:rsid w:val="009B1E47"/>
    <w:rsid w:val="009B2800"/>
    <w:rsid w:val="009B2CED"/>
    <w:rsid w:val="009B3054"/>
    <w:rsid w:val="009B335D"/>
    <w:rsid w:val="009B3C90"/>
    <w:rsid w:val="009B4B44"/>
    <w:rsid w:val="009B55E0"/>
    <w:rsid w:val="009B5C53"/>
    <w:rsid w:val="009B5C59"/>
    <w:rsid w:val="009B63DF"/>
    <w:rsid w:val="009B6A0B"/>
    <w:rsid w:val="009B70C7"/>
    <w:rsid w:val="009B76E3"/>
    <w:rsid w:val="009B76F9"/>
    <w:rsid w:val="009B7A72"/>
    <w:rsid w:val="009B7BB8"/>
    <w:rsid w:val="009C048E"/>
    <w:rsid w:val="009C0D61"/>
    <w:rsid w:val="009C0E9B"/>
    <w:rsid w:val="009C126A"/>
    <w:rsid w:val="009C12AC"/>
    <w:rsid w:val="009C18DA"/>
    <w:rsid w:val="009C1D4C"/>
    <w:rsid w:val="009C226D"/>
    <w:rsid w:val="009C2849"/>
    <w:rsid w:val="009C2DD2"/>
    <w:rsid w:val="009C3337"/>
    <w:rsid w:val="009C3792"/>
    <w:rsid w:val="009C3982"/>
    <w:rsid w:val="009C3DD9"/>
    <w:rsid w:val="009C441F"/>
    <w:rsid w:val="009C4A07"/>
    <w:rsid w:val="009C4B8E"/>
    <w:rsid w:val="009C4DE6"/>
    <w:rsid w:val="009C5091"/>
    <w:rsid w:val="009C51D5"/>
    <w:rsid w:val="009C5306"/>
    <w:rsid w:val="009C543C"/>
    <w:rsid w:val="009C599A"/>
    <w:rsid w:val="009C5EFF"/>
    <w:rsid w:val="009C650E"/>
    <w:rsid w:val="009C70DB"/>
    <w:rsid w:val="009C70F5"/>
    <w:rsid w:val="009C774A"/>
    <w:rsid w:val="009C7DCB"/>
    <w:rsid w:val="009D0E68"/>
    <w:rsid w:val="009D19BC"/>
    <w:rsid w:val="009D1FBF"/>
    <w:rsid w:val="009D208A"/>
    <w:rsid w:val="009D2348"/>
    <w:rsid w:val="009D2EA8"/>
    <w:rsid w:val="009D2F0C"/>
    <w:rsid w:val="009D3306"/>
    <w:rsid w:val="009D34C6"/>
    <w:rsid w:val="009D352A"/>
    <w:rsid w:val="009D3574"/>
    <w:rsid w:val="009D3578"/>
    <w:rsid w:val="009D3A5F"/>
    <w:rsid w:val="009D3CAD"/>
    <w:rsid w:val="009D3F05"/>
    <w:rsid w:val="009D4E69"/>
    <w:rsid w:val="009D4F88"/>
    <w:rsid w:val="009D5193"/>
    <w:rsid w:val="009D571A"/>
    <w:rsid w:val="009D58B2"/>
    <w:rsid w:val="009D5C32"/>
    <w:rsid w:val="009D5C56"/>
    <w:rsid w:val="009D5DD4"/>
    <w:rsid w:val="009D6472"/>
    <w:rsid w:val="009D75FA"/>
    <w:rsid w:val="009D79F4"/>
    <w:rsid w:val="009D7A72"/>
    <w:rsid w:val="009D7D19"/>
    <w:rsid w:val="009E03C8"/>
    <w:rsid w:val="009E126D"/>
    <w:rsid w:val="009E33D7"/>
    <w:rsid w:val="009E3CD1"/>
    <w:rsid w:val="009E4A21"/>
    <w:rsid w:val="009E537B"/>
    <w:rsid w:val="009E5520"/>
    <w:rsid w:val="009E5AF5"/>
    <w:rsid w:val="009E5EB5"/>
    <w:rsid w:val="009E62AE"/>
    <w:rsid w:val="009E74F0"/>
    <w:rsid w:val="009E786B"/>
    <w:rsid w:val="009E7F23"/>
    <w:rsid w:val="009F00E8"/>
    <w:rsid w:val="009F0768"/>
    <w:rsid w:val="009F102A"/>
    <w:rsid w:val="009F151C"/>
    <w:rsid w:val="009F1565"/>
    <w:rsid w:val="009F17E1"/>
    <w:rsid w:val="009F248A"/>
    <w:rsid w:val="009F2A19"/>
    <w:rsid w:val="009F2F0B"/>
    <w:rsid w:val="009F3930"/>
    <w:rsid w:val="009F3B43"/>
    <w:rsid w:val="009F3BFD"/>
    <w:rsid w:val="009F4048"/>
    <w:rsid w:val="009F4AB0"/>
    <w:rsid w:val="009F514E"/>
    <w:rsid w:val="009F5539"/>
    <w:rsid w:val="009F5F37"/>
    <w:rsid w:val="009F63FE"/>
    <w:rsid w:val="009F649E"/>
    <w:rsid w:val="009F7867"/>
    <w:rsid w:val="009F7D66"/>
    <w:rsid w:val="00A00903"/>
    <w:rsid w:val="00A00AB8"/>
    <w:rsid w:val="00A00BD2"/>
    <w:rsid w:val="00A00E56"/>
    <w:rsid w:val="00A00F38"/>
    <w:rsid w:val="00A027F3"/>
    <w:rsid w:val="00A03582"/>
    <w:rsid w:val="00A03978"/>
    <w:rsid w:val="00A03AB1"/>
    <w:rsid w:val="00A03D64"/>
    <w:rsid w:val="00A0479B"/>
    <w:rsid w:val="00A04BE0"/>
    <w:rsid w:val="00A04D7E"/>
    <w:rsid w:val="00A051D9"/>
    <w:rsid w:val="00A05DF3"/>
    <w:rsid w:val="00A066D9"/>
    <w:rsid w:val="00A06FE1"/>
    <w:rsid w:val="00A07A84"/>
    <w:rsid w:val="00A07E08"/>
    <w:rsid w:val="00A08B73"/>
    <w:rsid w:val="00A10BD4"/>
    <w:rsid w:val="00A10D79"/>
    <w:rsid w:val="00A11059"/>
    <w:rsid w:val="00A113F9"/>
    <w:rsid w:val="00A11535"/>
    <w:rsid w:val="00A11753"/>
    <w:rsid w:val="00A11A27"/>
    <w:rsid w:val="00A11E56"/>
    <w:rsid w:val="00A11FFC"/>
    <w:rsid w:val="00A12798"/>
    <w:rsid w:val="00A12830"/>
    <w:rsid w:val="00A13A09"/>
    <w:rsid w:val="00A13AB7"/>
    <w:rsid w:val="00A13B23"/>
    <w:rsid w:val="00A140ED"/>
    <w:rsid w:val="00A14842"/>
    <w:rsid w:val="00A153BE"/>
    <w:rsid w:val="00A15864"/>
    <w:rsid w:val="00A15B25"/>
    <w:rsid w:val="00A15DEE"/>
    <w:rsid w:val="00A15EDB"/>
    <w:rsid w:val="00A16462"/>
    <w:rsid w:val="00A167B5"/>
    <w:rsid w:val="00A16DBE"/>
    <w:rsid w:val="00A179E0"/>
    <w:rsid w:val="00A17B2A"/>
    <w:rsid w:val="00A17C4F"/>
    <w:rsid w:val="00A17C8B"/>
    <w:rsid w:val="00A17CEE"/>
    <w:rsid w:val="00A17F66"/>
    <w:rsid w:val="00A1FCBC"/>
    <w:rsid w:val="00A20653"/>
    <w:rsid w:val="00A20A39"/>
    <w:rsid w:val="00A21F58"/>
    <w:rsid w:val="00A226F2"/>
    <w:rsid w:val="00A22F4F"/>
    <w:rsid w:val="00A23613"/>
    <w:rsid w:val="00A238BD"/>
    <w:rsid w:val="00A23ADA"/>
    <w:rsid w:val="00A23DCA"/>
    <w:rsid w:val="00A240D8"/>
    <w:rsid w:val="00A243E4"/>
    <w:rsid w:val="00A2459D"/>
    <w:rsid w:val="00A24E23"/>
    <w:rsid w:val="00A2566C"/>
    <w:rsid w:val="00A2574B"/>
    <w:rsid w:val="00A25F05"/>
    <w:rsid w:val="00A26491"/>
    <w:rsid w:val="00A26FCA"/>
    <w:rsid w:val="00A30B2D"/>
    <w:rsid w:val="00A311AE"/>
    <w:rsid w:val="00A312A6"/>
    <w:rsid w:val="00A3130E"/>
    <w:rsid w:val="00A3193B"/>
    <w:rsid w:val="00A3240C"/>
    <w:rsid w:val="00A324CF"/>
    <w:rsid w:val="00A32E8B"/>
    <w:rsid w:val="00A32ED6"/>
    <w:rsid w:val="00A3376B"/>
    <w:rsid w:val="00A33776"/>
    <w:rsid w:val="00A344A5"/>
    <w:rsid w:val="00A346C3"/>
    <w:rsid w:val="00A3482A"/>
    <w:rsid w:val="00A34D4A"/>
    <w:rsid w:val="00A359AC"/>
    <w:rsid w:val="00A359ED"/>
    <w:rsid w:val="00A35A62"/>
    <w:rsid w:val="00A35AF4"/>
    <w:rsid w:val="00A36155"/>
    <w:rsid w:val="00A3629E"/>
    <w:rsid w:val="00A365AD"/>
    <w:rsid w:val="00A408BE"/>
    <w:rsid w:val="00A40924"/>
    <w:rsid w:val="00A420A8"/>
    <w:rsid w:val="00A4226A"/>
    <w:rsid w:val="00A42A85"/>
    <w:rsid w:val="00A42D07"/>
    <w:rsid w:val="00A43834"/>
    <w:rsid w:val="00A43F97"/>
    <w:rsid w:val="00A4483C"/>
    <w:rsid w:val="00A44B43"/>
    <w:rsid w:val="00A44EE7"/>
    <w:rsid w:val="00A4503E"/>
    <w:rsid w:val="00A450C0"/>
    <w:rsid w:val="00A4542C"/>
    <w:rsid w:val="00A45468"/>
    <w:rsid w:val="00A45781"/>
    <w:rsid w:val="00A471A8"/>
    <w:rsid w:val="00A472FF"/>
    <w:rsid w:val="00A4739C"/>
    <w:rsid w:val="00A4791B"/>
    <w:rsid w:val="00A503E2"/>
    <w:rsid w:val="00A50A48"/>
    <w:rsid w:val="00A51180"/>
    <w:rsid w:val="00A51242"/>
    <w:rsid w:val="00A513FF"/>
    <w:rsid w:val="00A51522"/>
    <w:rsid w:val="00A51573"/>
    <w:rsid w:val="00A51A5E"/>
    <w:rsid w:val="00A5286D"/>
    <w:rsid w:val="00A52895"/>
    <w:rsid w:val="00A52D7D"/>
    <w:rsid w:val="00A539A5"/>
    <w:rsid w:val="00A53DA0"/>
    <w:rsid w:val="00A53E20"/>
    <w:rsid w:val="00A53EB2"/>
    <w:rsid w:val="00A5404D"/>
    <w:rsid w:val="00A54949"/>
    <w:rsid w:val="00A555A7"/>
    <w:rsid w:val="00A55CB2"/>
    <w:rsid w:val="00A57414"/>
    <w:rsid w:val="00A5765D"/>
    <w:rsid w:val="00A579BD"/>
    <w:rsid w:val="00A607CB"/>
    <w:rsid w:val="00A61A54"/>
    <w:rsid w:val="00A61C82"/>
    <w:rsid w:val="00A62F46"/>
    <w:rsid w:val="00A6351F"/>
    <w:rsid w:val="00A63809"/>
    <w:rsid w:val="00A639F0"/>
    <w:rsid w:val="00A64278"/>
    <w:rsid w:val="00A649DB"/>
    <w:rsid w:val="00A64A6E"/>
    <w:rsid w:val="00A6519F"/>
    <w:rsid w:val="00A658B1"/>
    <w:rsid w:val="00A65931"/>
    <w:rsid w:val="00A65932"/>
    <w:rsid w:val="00A65A70"/>
    <w:rsid w:val="00A65DEB"/>
    <w:rsid w:val="00A65E0B"/>
    <w:rsid w:val="00A6665F"/>
    <w:rsid w:val="00A66E7A"/>
    <w:rsid w:val="00A66F36"/>
    <w:rsid w:val="00A673B1"/>
    <w:rsid w:val="00A676D9"/>
    <w:rsid w:val="00A677E9"/>
    <w:rsid w:val="00A67EFC"/>
    <w:rsid w:val="00A7031E"/>
    <w:rsid w:val="00A70E6C"/>
    <w:rsid w:val="00A71132"/>
    <w:rsid w:val="00A71140"/>
    <w:rsid w:val="00A71D3F"/>
    <w:rsid w:val="00A7205E"/>
    <w:rsid w:val="00A72E9C"/>
    <w:rsid w:val="00A73472"/>
    <w:rsid w:val="00A74444"/>
    <w:rsid w:val="00A74692"/>
    <w:rsid w:val="00A746B2"/>
    <w:rsid w:val="00A75A52"/>
    <w:rsid w:val="00A75D42"/>
    <w:rsid w:val="00A7618B"/>
    <w:rsid w:val="00A76317"/>
    <w:rsid w:val="00A7640B"/>
    <w:rsid w:val="00A773A8"/>
    <w:rsid w:val="00A7778B"/>
    <w:rsid w:val="00A7785E"/>
    <w:rsid w:val="00A803BC"/>
    <w:rsid w:val="00A80969"/>
    <w:rsid w:val="00A80A89"/>
    <w:rsid w:val="00A8222C"/>
    <w:rsid w:val="00A82284"/>
    <w:rsid w:val="00A824AC"/>
    <w:rsid w:val="00A82613"/>
    <w:rsid w:val="00A826FA"/>
    <w:rsid w:val="00A837D8"/>
    <w:rsid w:val="00A84862"/>
    <w:rsid w:val="00A84B51"/>
    <w:rsid w:val="00A853F5"/>
    <w:rsid w:val="00A85798"/>
    <w:rsid w:val="00A85AC5"/>
    <w:rsid w:val="00A8609D"/>
    <w:rsid w:val="00A8652B"/>
    <w:rsid w:val="00A868DE"/>
    <w:rsid w:val="00A86EA7"/>
    <w:rsid w:val="00A8763C"/>
    <w:rsid w:val="00A878B0"/>
    <w:rsid w:val="00A91244"/>
    <w:rsid w:val="00A91774"/>
    <w:rsid w:val="00A91C7F"/>
    <w:rsid w:val="00A92066"/>
    <w:rsid w:val="00A92608"/>
    <w:rsid w:val="00A92776"/>
    <w:rsid w:val="00A93181"/>
    <w:rsid w:val="00A9319B"/>
    <w:rsid w:val="00A93364"/>
    <w:rsid w:val="00A93614"/>
    <w:rsid w:val="00A938E6"/>
    <w:rsid w:val="00A93A6D"/>
    <w:rsid w:val="00A93CCF"/>
    <w:rsid w:val="00A94509"/>
    <w:rsid w:val="00A9457C"/>
    <w:rsid w:val="00A94E4E"/>
    <w:rsid w:val="00A95514"/>
    <w:rsid w:val="00A959F4"/>
    <w:rsid w:val="00A95BD5"/>
    <w:rsid w:val="00A95C53"/>
    <w:rsid w:val="00A96F78"/>
    <w:rsid w:val="00A96FDF"/>
    <w:rsid w:val="00A979E1"/>
    <w:rsid w:val="00AA094A"/>
    <w:rsid w:val="00AA0B9E"/>
    <w:rsid w:val="00AA1087"/>
    <w:rsid w:val="00AA145A"/>
    <w:rsid w:val="00AA161A"/>
    <w:rsid w:val="00AA1624"/>
    <w:rsid w:val="00AA1D96"/>
    <w:rsid w:val="00AA22E4"/>
    <w:rsid w:val="00AA247C"/>
    <w:rsid w:val="00AA251D"/>
    <w:rsid w:val="00AA25A9"/>
    <w:rsid w:val="00AA2613"/>
    <w:rsid w:val="00AA26D9"/>
    <w:rsid w:val="00AA278A"/>
    <w:rsid w:val="00AA2E73"/>
    <w:rsid w:val="00AA3183"/>
    <w:rsid w:val="00AA3600"/>
    <w:rsid w:val="00AA4605"/>
    <w:rsid w:val="00AA4CF6"/>
    <w:rsid w:val="00AA51AD"/>
    <w:rsid w:val="00AA591E"/>
    <w:rsid w:val="00AA5DF4"/>
    <w:rsid w:val="00AA6516"/>
    <w:rsid w:val="00AA65C9"/>
    <w:rsid w:val="00AA66CB"/>
    <w:rsid w:val="00AA7057"/>
    <w:rsid w:val="00AA7261"/>
    <w:rsid w:val="00AB03B3"/>
    <w:rsid w:val="00AB0A32"/>
    <w:rsid w:val="00AB0B90"/>
    <w:rsid w:val="00AB0D97"/>
    <w:rsid w:val="00AB0E56"/>
    <w:rsid w:val="00AB0E73"/>
    <w:rsid w:val="00AB0ED5"/>
    <w:rsid w:val="00AB16BA"/>
    <w:rsid w:val="00AB18AC"/>
    <w:rsid w:val="00AB1EB7"/>
    <w:rsid w:val="00AB2CB7"/>
    <w:rsid w:val="00AB2D2D"/>
    <w:rsid w:val="00AB3701"/>
    <w:rsid w:val="00AB3A15"/>
    <w:rsid w:val="00AB4342"/>
    <w:rsid w:val="00AB4ECC"/>
    <w:rsid w:val="00AB4F0F"/>
    <w:rsid w:val="00AB50D5"/>
    <w:rsid w:val="00AB53E3"/>
    <w:rsid w:val="00AB5D1C"/>
    <w:rsid w:val="00AB5F6B"/>
    <w:rsid w:val="00AB60E2"/>
    <w:rsid w:val="00AB6601"/>
    <w:rsid w:val="00AB674E"/>
    <w:rsid w:val="00AB690B"/>
    <w:rsid w:val="00AB6D79"/>
    <w:rsid w:val="00AB709E"/>
    <w:rsid w:val="00AB7806"/>
    <w:rsid w:val="00AC02C1"/>
    <w:rsid w:val="00AC0AB6"/>
    <w:rsid w:val="00AC10AD"/>
    <w:rsid w:val="00AC1E55"/>
    <w:rsid w:val="00AC21B6"/>
    <w:rsid w:val="00AC33C3"/>
    <w:rsid w:val="00AC3D06"/>
    <w:rsid w:val="00AC3D45"/>
    <w:rsid w:val="00AC429F"/>
    <w:rsid w:val="00AC5015"/>
    <w:rsid w:val="00AC5FA4"/>
    <w:rsid w:val="00AC60B4"/>
    <w:rsid w:val="00AC67B6"/>
    <w:rsid w:val="00AC6C36"/>
    <w:rsid w:val="00AC7742"/>
    <w:rsid w:val="00AC7D98"/>
    <w:rsid w:val="00AD00C5"/>
    <w:rsid w:val="00AD0569"/>
    <w:rsid w:val="00AD0BC0"/>
    <w:rsid w:val="00AD105F"/>
    <w:rsid w:val="00AD165F"/>
    <w:rsid w:val="00AD2794"/>
    <w:rsid w:val="00AD2A70"/>
    <w:rsid w:val="00AD2D1C"/>
    <w:rsid w:val="00AD2DC5"/>
    <w:rsid w:val="00AD3455"/>
    <w:rsid w:val="00AD3527"/>
    <w:rsid w:val="00AD38C5"/>
    <w:rsid w:val="00AD3CAD"/>
    <w:rsid w:val="00AD3F06"/>
    <w:rsid w:val="00AD4A71"/>
    <w:rsid w:val="00AD51CE"/>
    <w:rsid w:val="00AD5A99"/>
    <w:rsid w:val="00AD5D1C"/>
    <w:rsid w:val="00AD6383"/>
    <w:rsid w:val="00AD69FF"/>
    <w:rsid w:val="00AD7022"/>
    <w:rsid w:val="00AD702B"/>
    <w:rsid w:val="00AD7154"/>
    <w:rsid w:val="00AD72E6"/>
    <w:rsid w:val="00AD7C95"/>
    <w:rsid w:val="00AD7FCD"/>
    <w:rsid w:val="00AE14DE"/>
    <w:rsid w:val="00AE2BED"/>
    <w:rsid w:val="00AE2EE0"/>
    <w:rsid w:val="00AE318D"/>
    <w:rsid w:val="00AE3C18"/>
    <w:rsid w:val="00AE3DE1"/>
    <w:rsid w:val="00AE3F8D"/>
    <w:rsid w:val="00AE4684"/>
    <w:rsid w:val="00AE4882"/>
    <w:rsid w:val="00AE5439"/>
    <w:rsid w:val="00AE5C5B"/>
    <w:rsid w:val="00AE5FC5"/>
    <w:rsid w:val="00AE61B2"/>
    <w:rsid w:val="00AE636E"/>
    <w:rsid w:val="00AE78D1"/>
    <w:rsid w:val="00AE7F89"/>
    <w:rsid w:val="00AF076D"/>
    <w:rsid w:val="00AF1952"/>
    <w:rsid w:val="00AF1F43"/>
    <w:rsid w:val="00AF2D54"/>
    <w:rsid w:val="00AF3458"/>
    <w:rsid w:val="00AF392C"/>
    <w:rsid w:val="00AF39E0"/>
    <w:rsid w:val="00AF3A2E"/>
    <w:rsid w:val="00AF3F7B"/>
    <w:rsid w:val="00AF42B4"/>
    <w:rsid w:val="00AF435B"/>
    <w:rsid w:val="00AF4B8A"/>
    <w:rsid w:val="00AF4F1B"/>
    <w:rsid w:val="00AF5AFC"/>
    <w:rsid w:val="00AF5EC6"/>
    <w:rsid w:val="00AF6029"/>
    <w:rsid w:val="00AF6C38"/>
    <w:rsid w:val="00AF6E8A"/>
    <w:rsid w:val="00AF7213"/>
    <w:rsid w:val="00AF7771"/>
    <w:rsid w:val="00AF7D92"/>
    <w:rsid w:val="00B0010B"/>
    <w:rsid w:val="00B0067E"/>
    <w:rsid w:val="00B011CC"/>
    <w:rsid w:val="00B0232F"/>
    <w:rsid w:val="00B031D2"/>
    <w:rsid w:val="00B04048"/>
    <w:rsid w:val="00B04F3D"/>
    <w:rsid w:val="00B05585"/>
    <w:rsid w:val="00B05702"/>
    <w:rsid w:val="00B0591F"/>
    <w:rsid w:val="00B064E6"/>
    <w:rsid w:val="00B06CCE"/>
    <w:rsid w:val="00B06DD9"/>
    <w:rsid w:val="00B07CD6"/>
    <w:rsid w:val="00B07E52"/>
    <w:rsid w:val="00B07FD4"/>
    <w:rsid w:val="00B10010"/>
    <w:rsid w:val="00B10118"/>
    <w:rsid w:val="00B116BF"/>
    <w:rsid w:val="00B11775"/>
    <w:rsid w:val="00B12F75"/>
    <w:rsid w:val="00B1302D"/>
    <w:rsid w:val="00B141DF"/>
    <w:rsid w:val="00B1513F"/>
    <w:rsid w:val="00B15B89"/>
    <w:rsid w:val="00B17352"/>
    <w:rsid w:val="00B1746F"/>
    <w:rsid w:val="00B20471"/>
    <w:rsid w:val="00B20725"/>
    <w:rsid w:val="00B2087E"/>
    <w:rsid w:val="00B20B11"/>
    <w:rsid w:val="00B20B94"/>
    <w:rsid w:val="00B2157C"/>
    <w:rsid w:val="00B21CCA"/>
    <w:rsid w:val="00B224E5"/>
    <w:rsid w:val="00B23512"/>
    <w:rsid w:val="00B238BA"/>
    <w:rsid w:val="00B24176"/>
    <w:rsid w:val="00B24361"/>
    <w:rsid w:val="00B248D0"/>
    <w:rsid w:val="00B2599A"/>
    <w:rsid w:val="00B25F31"/>
    <w:rsid w:val="00B2628E"/>
    <w:rsid w:val="00B26554"/>
    <w:rsid w:val="00B266B0"/>
    <w:rsid w:val="00B27921"/>
    <w:rsid w:val="00B3000E"/>
    <w:rsid w:val="00B3049A"/>
    <w:rsid w:val="00B30787"/>
    <w:rsid w:val="00B32383"/>
    <w:rsid w:val="00B326A8"/>
    <w:rsid w:val="00B3281C"/>
    <w:rsid w:val="00B3291A"/>
    <w:rsid w:val="00B329EB"/>
    <w:rsid w:val="00B32FCD"/>
    <w:rsid w:val="00B331CB"/>
    <w:rsid w:val="00B33508"/>
    <w:rsid w:val="00B3377E"/>
    <w:rsid w:val="00B33DD9"/>
    <w:rsid w:val="00B33F5D"/>
    <w:rsid w:val="00B3444C"/>
    <w:rsid w:val="00B34B24"/>
    <w:rsid w:val="00B34D5C"/>
    <w:rsid w:val="00B34E63"/>
    <w:rsid w:val="00B35C0D"/>
    <w:rsid w:val="00B35DA4"/>
    <w:rsid w:val="00B36477"/>
    <w:rsid w:val="00B364B7"/>
    <w:rsid w:val="00B40104"/>
    <w:rsid w:val="00B402C6"/>
    <w:rsid w:val="00B4062F"/>
    <w:rsid w:val="00B40A96"/>
    <w:rsid w:val="00B4184B"/>
    <w:rsid w:val="00B41D41"/>
    <w:rsid w:val="00B422A7"/>
    <w:rsid w:val="00B42A32"/>
    <w:rsid w:val="00B42EEC"/>
    <w:rsid w:val="00B42FA6"/>
    <w:rsid w:val="00B433BB"/>
    <w:rsid w:val="00B43608"/>
    <w:rsid w:val="00B4399E"/>
    <w:rsid w:val="00B43A16"/>
    <w:rsid w:val="00B451F5"/>
    <w:rsid w:val="00B45CE1"/>
    <w:rsid w:val="00B45F72"/>
    <w:rsid w:val="00B466F0"/>
    <w:rsid w:val="00B4692D"/>
    <w:rsid w:val="00B46A75"/>
    <w:rsid w:val="00B470A7"/>
    <w:rsid w:val="00B47127"/>
    <w:rsid w:val="00B47270"/>
    <w:rsid w:val="00B47793"/>
    <w:rsid w:val="00B47C4E"/>
    <w:rsid w:val="00B47F78"/>
    <w:rsid w:val="00B4F923"/>
    <w:rsid w:val="00B500CD"/>
    <w:rsid w:val="00B5109D"/>
    <w:rsid w:val="00B5239C"/>
    <w:rsid w:val="00B523C6"/>
    <w:rsid w:val="00B52670"/>
    <w:rsid w:val="00B53259"/>
    <w:rsid w:val="00B53893"/>
    <w:rsid w:val="00B540BE"/>
    <w:rsid w:val="00B54118"/>
    <w:rsid w:val="00B54400"/>
    <w:rsid w:val="00B548C2"/>
    <w:rsid w:val="00B54B6A"/>
    <w:rsid w:val="00B5536E"/>
    <w:rsid w:val="00B55428"/>
    <w:rsid w:val="00B55510"/>
    <w:rsid w:val="00B55C93"/>
    <w:rsid w:val="00B55E6F"/>
    <w:rsid w:val="00B570BF"/>
    <w:rsid w:val="00B5736A"/>
    <w:rsid w:val="00B57E17"/>
    <w:rsid w:val="00B60471"/>
    <w:rsid w:val="00B60B8F"/>
    <w:rsid w:val="00B60CC4"/>
    <w:rsid w:val="00B6136D"/>
    <w:rsid w:val="00B625CC"/>
    <w:rsid w:val="00B627D2"/>
    <w:rsid w:val="00B62B9C"/>
    <w:rsid w:val="00B62EC5"/>
    <w:rsid w:val="00B63337"/>
    <w:rsid w:val="00B6369F"/>
    <w:rsid w:val="00B639D7"/>
    <w:rsid w:val="00B644B1"/>
    <w:rsid w:val="00B64AA7"/>
    <w:rsid w:val="00B65452"/>
    <w:rsid w:val="00B66594"/>
    <w:rsid w:val="00B667BD"/>
    <w:rsid w:val="00B66FFA"/>
    <w:rsid w:val="00B67805"/>
    <w:rsid w:val="00B678B3"/>
    <w:rsid w:val="00B701FE"/>
    <w:rsid w:val="00B7149A"/>
    <w:rsid w:val="00B721CD"/>
    <w:rsid w:val="00B7267A"/>
    <w:rsid w:val="00B726FF"/>
    <w:rsid w:val="00B72A5B"/>
    <w:rsid w:val="00B72AA4"/>
    <w:rsid w:val="00B732BB"/>
    <w:rsid w:val="00B7524E"/>
    <w:rsid w:val="00B753F2"/>
    <w:rsid w:val="00B75454"/>
    <w:rsid w:val="00B75BA7"/>
    <w:rsid w:val="00B76633"/>
    <w:rsid w:val="00B76BCD"/>
    <w:rsid w:val="00B76EE9"/>
    <w:rsid w:val="00B77231"/>
    <w:rsid w:val="00B776B2"/>
    <w:rsid w:val="00B77880"/>
    <w:rsid w:val="00B77B84"/>
    <w:rsid w:val="00B80127"/>
    <w:rsid w:val="00B80D90"/>
    <w:rsid w:val="00B81B01"/>
    <w:rsid w:val="00B81B8B"/>
    <w:rsid w:val="00B82268"/>
    <w:rsid w:val="00B82613"/>
    <w:rsid w:val="00B828B5"/>
    <w:rsid w:val="00B82ED8"/>
    <w:rsid w:val="00B831A3"/>
    <w:rsid w:val="00B83E1B"/>
    <w:rsid w:val="00B843EE"/>
    <w:rsid w:val="00B845D0"/>
    <w:rsid w:val="00B84A80"/>
    <w:rsid w:val="00B84A9F"/>
    <w:rsid w:val="00B84E9C"/>
    <w:rsid w:val="00B85522"/>
    <w:rsid w:val="00B87720"/>
    <w:rsid w:val="00B8D865"/>
    <w:rsid w:val="00B909C5"/>
    <w:rsid w:val="00B90D8D"/>
    <w:rsid w:val="00B90E2A"/>
    <w:rsid w:val="00B90F2A"/>
    <w:rsid w:val="00B9198D"/>
    <w:rsid w:val="00B92D02"/>
    <w:rsid w:val="00B92D25"/>
    <w:rsid w:val="00B92F4C"/>
    <w:rsid w:val="00B93008"/>
    <w:rsid w:val="00B930C4"/>
    <w:rsid w:val="00B9336C"/>
    <w:rsid w:val="00B93AAC"/>
    <w:rsid w:val="00B9406D"/>
    <w:rsid w:val="00B940BE"/>
    <w:rsid w:val="00B943AE"/>
    <w:rsid w:val="00B94BA7"/>
    <w:rsid w:val="00B94E0E"/>
    <w:rsid w:val="00B955AB"/>
    <w:rsid w:val="00B955BC"/>
    <w:rsid w:val="00B95A9F"/>
    <w:rsid w:val="00B95D76"/>
    <w:rsid w:val="00B96413"/>
    <w:rsid w:val="00B97CA3"/>
    <w:rsid w:val="00B9C183"/>
    <w:rsid w:val="00BA0DEF"/>
    <w:rsid w:val="00BA1104"/>
    <w:rsid w:val="00BA1196"/>
    <w:rsid w:val="00BA1778"/>
    <w:rsid w:val="00BA1872"/>
    <w:rsid w:val="00BA1913"/>
    <w:rsid w:val="00BA1C82"/>
    <w:rsid w:val="00BA277A"/>
    <w:rsid w:val="00BA2BC9"/>
    <w:rsid w:val="00BA3257"/>
    <w:rsid w:val="00BA3674"/>
    <w:rsid w:val="00BA4641"/>
    <w:rsid w:val="00BA47B4"/>
    <w:rsid w:val="00BA4A54"/>
    <w:rsid w:val="00BA5031"/>
    <w:rsid w:val="00BA7205"/>
    <w:rsid w:val="00BA76A9"/>
    <w:rsid w:val="00BB0595"/>
    <w:rsid w:val="00BB15FF"/>
    <w:rsid w:val="00BB2F36"/>
    <w:rsid w:val="00BB3E2B"/>
    <w:rsid w:val="00BB4F46"/>
    <w:rsid w:val="00BB55AB"/>
    <w:rsid w:val="00BB590A"/>
    <w:rsid w:val="00BB5D1C"/>
    <w:rsid w:val="00BB6552"/>
    <w:rsid w:val="00BB65E0"/>
    <w:rsid w:val="00BB6B9B"/>
    <w:rsid w:val="00BB7250"/>
    <w:rsid w:val="00BB754F"/>
    <w:rsid w:val="00BC0058"/>
    <w:rsid w:val="00BC07D4"/>
    <w:rsid w:val="00BC0A5D"/>
    <w:rsid w:val="00BC0BE3"/>
    <w:rsid w:val="00BC1AD9"/>
    <w:rsid w:val="00BC1D21"/>
    <w:rsid w:val="00BC2A7A"/>
    <w:rsid w:val="00BC3257"/>
    <w:rsid w:val="00BC32E7"/>
    <w:rsid w:val="00BC34CF"/>
    <w:rsid w:val="00BC3B7F"/>
    <w:rsid w:val="00BC3EDD"/>
    <w:rsid w:val="00BC4B45"/>
    <w:rsid w:val="00BC4BF8"/>
    <w:rsid w:val="00BC4CDB"/>
    <w:rsid w:val="00BC4F81"/>
    <w:rsid w:val="00BC5670"/>
    <w:rsid w:val="00BC585A"/>
    <w:rsid w:val="00BC58B9"/>
    <w:rsid w:val="00BC68BB"/>
    <w:rsid w:val="00BC6D07"/>
    <w:rsid w:val="00BC6E32"/>
    <w:rsid w:val="00BC6E72"/>
    <w:rsid w:val="00BC70D6"/>
    <w:rsid w:val="00BC73E0"/>
    <w:rsid w:val="00BC79D2"/>
    <w:rsid w:val="00BD0589"/>
    <w:rsid w:val="00BD0A47"/>
    <w:rsid w:val="00BD1294"/>
    <w:rsid w:val="00BD2AA4"/>
    <w:rsid w:val="00BD2F13"/>
    <w:rsid w:val="00BD3056"/>
    <w:rsid w:val="00BD3620"/>
    <w:rsid w:val="00BD3846"/>
    <w:rsid w:val="00BD3E68"/>
    <w:rsid w:val="00BD3F69"/>
    <w:rsid w:val="00BD4E05"/>
    <w:rsid w:val="00BD4FE8"/>
    <w:rsid w:val="00BD526F"/>
    <w:rsid w:val="00BD5749"/>
    <w:rsid w:val="00BD598A"/>
    <w:rsid w:val="00BD59F4"/>
    <w:rsid w:val="00BD5C7A"/>
    <w:rsid w:val="00BD6980"/>
    <w:rsid w:val="00BD6BE9"/>
    <w:rsid w:val="00BD700A"/>
    <w:rsid w:val="00BD723F"/>
    <w:rsid w:val="00BD75B4"/>
    <w:rsid w:val="00BD7BC8"/>
    <w:rsid w:val="00BD7D14"/>
    <w:rsid w:val="00BE02B4"/>
    <w:rsid w:val="00BE0525"/>
    <w:rsid w:val="00BE28C1"/>
    <w:rsid w:val="00BE305B"/>
    <w:rsid w:val="00BE3492"/>
    <w:rsid w:val="00BE3B62"/>
    <w:rsid w:val="00BE4C34"/>
    <w:rsid w:val="00BE4EC9"/>
    <w:rsid w:val="00BE631E"/>
    <w:rsid w:val="00BE64DF"/>
    <w:rsid w:val="00BE6BEC"/>
    <w:rsid w:val="00BE6C4D"/>
    <w:rsid w:val="00BE7043"/>
    <w:rsid w:val="00BE73CC"/>
    <w:rsid w:val="00BE76E5"/>
    <w:rsid w:val="00BE7FF4"/>
    <w:rsid w:val="00BF0B67"/>
    <w:rsid w:val="00BF0CCF"/>
    <w:rsid w:val="00BF0D3A"/>
    <w:rsid w:val="00BF0FC5"/>
    <w:rsid w:val="00BF10BC"/>
    <w:rsid w:val="00BF175E"/>
    <w:rsid w:val="00BF21AC"/>
    <w:rsid w:val="00BF2E53"/>
    <w:rsid w:val="00BF352A"/>
    <w:rsid w:val="00BF3669"/>
    <w:rsid w:val="00BF3B83"/>
    <w:rsid w:val="00BF3C0D"/>
    <w:rsid w:val="00BF3CA2"/>
    <w:rsid w:val="00BF4379"/>
    <w:rsid w:val="00BF4400"/>
    <w:rsid w:val="00BF4AE6"/>
    <w:rsid w:val="00BF4BC7"/>
    <w:rsid w:val="00BF6252"/>
    <w:rsid w:val="00BF6265"/>
    <w:rsid w:val="00BF711C"/>
    <w:rsid w:val="00BF748E"/>
    <w:rsid w:val="00BF789B"/>
    <w:rsid w:val="00C00561"/>
    <w:rsid w:val="00C0089E"/>
    <w:rsid w:val="00C01A7C"/>
    <w:rsid w:val="00C022FB"/>
    <w:rsid w:val="00C03309"/>
    <w:rsid w:val="00C035A6"/>
    <w:rsid w:val="00C037E0"/>
    <w:rsid w:val="00C03DC3"/>
    <w:rsid w:val="00C04E9C"/>
    <w:rsid w:val="00C06726"/>
    <w:rsid w:val="00C06A1B"/>
    <w:rsid w:val="00C072FE"/>
    <w:rsid w:val="00C07792"/>
    <w:rsid w:val="00C07D33"/>
    <w:rsid w:val="00C07E73"/>
    <w:rsid w:val="00C10075"/>
    <w:rsid w:val="00C10944"/>
    <w:rsid w:val="00C1183E"/>
    <w:rsid w:val="00C118CB"/>
    <w:rsid w:val="00C11ADE"/>
    <w:rsid w:val="00C126E0"/>
    <w:rsid w:val="00C128BC"/>
    <w:rsid w:val="00C12E39"/>
    <w:rsid w:val="00C13968"/>
    <w:rsid w:val="00C13D47"/>
    <w:rsid w:val="00C14071"/>
    <w:rsid w:val="00C14164"/>
    <w:rsid w:val="00C1422C"/>
    <w:rsid w:val="00C14B3C"/>
    <w:rsid w:val="00C14C53"/>
    <w:rsid w:val="00C15810"/>
    <w:rsid w:val="00C15D8E"/>
    <w:rsid w:val="00C1628D"/>
    <w:rsid w:val="00C162F0"/>
    <w:rsid w:val="00C16774"/>
    <w:rsid w:val="00C16838"/>
    <w:rsid w:val="00C17012"/>
    <w:rsid w:val="00C178FB"/>
    <w:rsid w:val="00C17985"/>
    <w:rsid w:val="00C17DF9"/>
    <w:rsid w:val="00C201EB"/>
    <w:rsid w:val="00C209C6"/>
    <w:rsid w:val="00C20ACC"/>
    <w:rsid w:val="00C20DBB"/>
    <w:rsid w:val="00C2151F"/>
    <w:rsid w:val="00C21543"/>
    <w:rsid w:val="00C22083"/>
    <w:rsid w:val="00C22B28"/>
    <w:rsid w:val="00C245D9"/>
    <w:rsid w:val="00C24660"/>
    <w:rsid w:val="00C24C88"/>
    <w:rsid w:val="00C257B7"/>
    <w:rsid w:val="00C26865"/>
    <w:rsid w:val="00C26CE6"/>
    <w:rsid w:val="00C272E8"/>
    <w:rsid w:val="00C301A9"/>
    <w:rsid w:val="00C30ABC"/>
    <w:rsid w:val="00C30B60"/>
    <w:rsid w:val="00C30E39"/>
    <w:rsid w:val="00C31081"/>
    <w:rsid w:val="00C31B92"/>
    <w:rsid w:val="00C31FAA"/>
    <w:rsid w:val="00C329B3"/>
    <w:rsid w:val="00C33359"/>
    <w:rsid w:val="00C348D6"/>
    <w:rsid w:val="00C34BF1"/>
    <w:rsid w:val="00C3504C"/>
    <w:rsid w:val="00C35A57"/>
    <w:rsid w:val="00C3622A"/>
    <w:rsid w:val="00C365E7"/>
    <w:rsid w:val="00C3694F"/>
    <w:rsid w:val="00C36E34"/>
    <w:rsid w:val="00C373D6"/>
    <w:rsid w:val="00C37AF8"/>
    <w:rsid w:val="00C40388"/>
    <w:rsid w:val="00C403AE"/>
    <w:rsid w:val="00C404D7"/>
    <w:rsid w:val="00C404EE"/>
    <w:rsid w:val="00C4117F"/>
    <w:rsid w:val="00C4171B"/>
    <w:rsid w:val="00C41892"/>
    <w:rsid w:val="00C41E4F"/>
    <w:rsid w:val="00C42689"/>
    <w:rsid w:val="00C42988"/>
    <w:rsid w:val="00C42BD4"/>
    <w:rsid w:val="00C42C74"/>
    <w:rsid w:val="00C42F76"/>
    <w:rsid w:val="00C430B9"/>
    <w:rsid w:val="00C43520"/>
    <w:rsid w:val="00C43579"/>
    <w:rsid w:val="00C43E92"/>
    <w:rsid w:val="00C43FF0"/>
    <w:rsid w:val="00C44124"/>
    <w:rsid w:val="00C44641"/>
    <w:rsid w:val="00C448F1"/>
    <w:rsid w:val="00C44FF3"/>
    <w:rsid w:val="00C452D4"/>
    <w:rsid w:val="00C453F3"/>
    <w:rsid w:val="00C45EF5"/>
    <w:rsid w:val="00C468C1"/>
    <w:rsid w:val="00C46B7E"/>
    <w:rsid w:val="00C46F62"/>
    <w:rsid w:val="00C474D6"/>
    <w:rsid w:val="00C47538"/>
    <w:rsid w:val="00C478CB"/>
    <w:rsid w:val="00C47B1A"/>
    <w:rsid w:val="00C47D2D"/>
    <w:rsid w:val="00C5099B"/>
    <w:rsid w:val="00C50A4E"/>
    <w:rsid w:val="00C50B40"/>
    <w:rsid w:val="00C50B7E"/>
    <w:rsid w:val="00C51B8E"/>
    <w:rsid w:val="00C51C37"/>
    <w:rsid w:val="00C520B1"/>
    <w:rsid w:val="00C522D6"/>
    <w:rsid w:val="00C522DC"/>
    <w:rsid w:val="00C52A70"/>
    <w:rsid w:val="00C52C52"/>
    <w:rsid w:val="00C53B64"/>
    <w:rsid w:val="00C54020"/>
    <w:rsid w:val="00C5406F"/>
    <w:rsid w:val="00C545C5"/>
    <w:rsid w:val="00C547BA"/>
    <w:rsid w:val="00C54817"/>
    <w:rsid w:val="00C549A7"/>
    <w:rsid w:val="00C54A62"/>
    <w:rsid w:val="00C54C61"/>
    <w:rsid w:val="00C54F35"/>
    <w:rsid w:val="00C55352"/>
    <w:rsid w:val="00C55566"/>
    <w:rsid w:val="00C55BC9"/>
    <w:rsid w:val="00C55CA0"/>
    <w:rsid w:val="00C56B09"/>
    <w:rsid w:val="00C572A8"/>
    <w:rsid w:val="00C57A01"/>
    <w:rsid w:val="00C57A05"/>
    <w:rsid w:val="00C57A2D"/>
    <w:rsid w:val="00C57BF9"/>
    <w:rsid w:val="00C6028A"/>
    <w:rsid w:val="00C606D2"/>
    <w:rsid w:val="00C60B07"/>
    <w:rsid w:val="00C61D4B"/>
    <w:rsid w:val="00C62074"/>
    <w:rsid w:val="00C62B0A"/>
    <w:rsid w:val="00C62C0B"/>
    <w:rsid w:val="00C63A8B"/>
    <w:rsid w:val="00C63C52"/>
    <w:rsid w:val="00C63F08"/>
    <w:rsid w:val="00C6528C"/>
    <w:rsid w:val="00C65939"/>
    <w:rsid w:val="00C661E8"/>
    <w:rsid w:val="00C662D7"/>
    <w:rsid w:val="00C6C014"/>
    <w:rsid w:val="00C70084"/>
    <w:rsid w:val="00C70719"/>
    <w:rsid w:val="00C7090B"/>
    <w:rsid w:val="00C71375"/>
    <w:rsid w:val="00C7142B"/>
    <w:rsid w:val="00C71A43"/>
    <w:rsid w:val="00C72209"/>
    <w:rsid w:val="00C7235B"/>
    <w:rsid w:val="00C726E2"/>
    <w:rsid w:val="00C72C43"/>
    <w:rsid w:val="00C72E18"/>
    <w:rsid w:val="00C731AD"/>
    <w:rsid w:val="00C7380B"/>
    <w:rsid w:val="00C73D10"/>
    <w:rsid w:val="00C74421"/>
    <w:rsid w:val="00C748C1"/>
    <w:rsid w:val="00C74CE0"/>
    <w:rsid w:val="00C759AA"/>
    <w:rsid w:val="00C75F2F"/>
    <w:rsid w:val="00C75FEE"/>
    <w:rsid w:val="00C760A5"/>
    <w:rsid w:val="00C76F1D"/>
    <w:rsid w:val="00C77937"/>
    <w:rsid w:val="00C779AA"/>
    <w:rsid w:val="00C77CA4"/>
    <w:rsid w:val="00C77D26"/>
    <w:rsid w:val="00C8068D"/>
    <w:rsid w:val="00C80BDF"/>
    <w:rsid w:val="00C815DF"/>
    <w:rsid w:val="00C81734"/>
    <w:rsid w:val="00C81819"/>
    <w:rsid w:val="00C82FEE"/>
    <w:rsid w:val="00C837A6"/>
    <w:rsid w:val="00C83C88"/>
    <w:rsid w:val="00C83CA5"/>
    <w:rsid w:val="00C84D39"/>
    <w:rsid w:val="00C85220"/>
    <w:rsid w:val="00C85277"/>
    <w:rsid w:val="00C8573D"/>
    <w:rsid w:val="00C85806"/>
    <w:rsid w:val="00C85D76"/>
    <w:rsid w:val="00C8602D"/>
    <w:rsid w:val="00C86595"/>
    <w:rsid w:val="00C866B9"/>
    <w:rsid w:val="00C86A8B"/>
    <w:rsid w:val="00C86B31"/>
    <w:rsid w:val="00C873AC"/>
    <w:rsid w:val="00C87B60"/>
    <w:rsid w:val="00C87DA6"/>
    <w:rsid w:val="00C9067C"/>
    <w:rsid w:val="00C90A53"/>
    <w:rsid w:val="00C910CB"/>
    <w:rsid w:val="00C913F2"/>
    <w:rsid w:val="00C91857"/>
    <w:rsid w:val="00C9213B"/>
    <w:rsid w:val="00C92B62"/>
    <w:rsid w:val="00C93462"/>
    <w:rsid w:val="00C94384"/>
    <w:rsid w:val="00C9496F"/>
    <w:rsid w:val="00C94A34"/>
    <w:rsid w:val="00C94C2B"/>
    <w:rsid w:val="00C94F73"/>
    <w:rsid w:val="00C95609"/>
    <w:rsid w:val="00C95854"/>
    <w:rsid w:val="00C95E01"/>
    <w:rsid w:val="00C95FF9"/>
    <w:rsid w:val="00C960E3"/>
    <w:rsid w:val="00C9629A"/>
    <w:rsid w:val="00C96564"/>
    <w:rsid w:val="00C96D84"/>
    <w:rsid w:val="00C96F79"/>
    <w:rsid w:val="00C97975"/>
    <w:rsid w:val="00C97CF9"/>
    <w:rsid w:val="00CA0168"/>
    <w:rsid w:val="00CA0688"/>
    <w:rsid w:val="00CA09CD"/>
    <w:rsid w:val="00CA139F"/>
    <w:rsid w:val="00CA17DD"/>
    <w:rsid w:val="00CA1863"/>
    <w:rsid w:val="00CA1941"/>
    <w:rsid w:val="00CA1DBB"/>
    <w:rsid w:val="00CA2561"/>
    <w:rsid w:val="00CA26CE"/>
    <w:rsid w:val="00CA271B"/>
    <w:rsid w:val="00CA337F"/>
    <w:rsid w:val="00CA391D"/>
    <w:rsid w:val="00CA3A55"/>
    <w:rsid w:val="00CA3ACD"/>
    <w:rsid w:val="00CA3F36"/>
    <w:rsid w:val="00CA4A2A"/>
    <w:rsid w:val="00CA4E9B"/>
    <w:rsid w:val="00CA4F8B"/>
    <w:rsid w:val="00CA5445"/>
    <w:rsid w:val="00CA5B8D"/>
    <w:rsid w:val="00CA6625"/>
    <w:rsid w:val="00CA6AE8"/>
    <w:rsid w:val="00CA6E49"/>
    <w:rsid w:val="00CA74EA"/>
    <w:rsid w:val="00CA7E14"/>
    <w:rsid w:val="00CB0007"/>
    <w:rsid w:val="00CB0046"/>
    <w:rsid w:val="00CB09DA"/>
    <w:rsid w:val="00CB0BD9"/>
    <w:rsid w:val="00CB146F"/>
    <w:rsid w:val="00CB1CAC"/>
    <w:rsid w:val="00CB1DE8"/>
    <w:rsid w:val="00CB1E3B"/>
    <w:rsid w:val="00CB1F1D"/>
    <w:rsid w:val="00CB20DE"/>
    <w:rsid w:val="00CB3253"/>
    <w:rsid w:val="00CB5A30"/>
    <w:rsid w:val="00CB6350"/>
    <w:rsid w:val="00CB6795"/>
    <w:rsid w:val="00CB71F8"/>
    <w:rsid w:val="00CB75BE"/>
    <w:rsid w:val="00CB7728"/>
    <w:rsid w:val="00CC05FC"/>
    <w:rsid w:val="00CC180A"/>
    <w:rsid w:val="00CC26DB"/>
    <w:rsid w:val="00CC300C"/>
    <w:rsid w:val="00CC344F"/>
    <w:rsid w:val="00CC35AE"/>
    <w:rsid w:val="00CC3CEA"/>
    <w:rsid w:val="00CC3DAA"/>
    <w:rsid w:val="00CC4C2C"/>
    <w:rsid w:val="00CC4E2F"/>
    <w:rsid w:val="00CC5057"/>
    <w:rsid w:val="00CC51ED"/>
    <w:rsid w:val="00CC61FD"/>
    <w:rsid w:val="00CC6DA0"/>
    <w:rsid w:val="00CC7886"/>
    <w:rsid w:val="00CC7B4F"/>
    <w:rsid w:val="00CC7DFE"/>
    <w:rsid w:val="00CC7FDC"/>
    <w:rsid w:val="00CD078F"/>
    <w:rsid w:val="00CD121E"/>
    <w:rsid w:val="00CD185D"/>
    <w:rsid w:val="00CD2568"/>
    <w:rsid w:val="00CD28F0"/>
    <w:rsid w:val="00CD2D53"/>
    <w:rsid w:val="00CD35BA"/>
    <w:rsid w:val="00CD3EB6"/>
    <w:rsid w:val="00CD3ED8"/>
    <w:rsid w:val="00CD425E"/>
    <w:rsid w:val="00CD497A"/>
    <w:rsid w:val="00CD5BFC"/>
    <w:rsid w:val="00CD72DF"/>
    <w:rsid w:val="00CD74B5"/>
    <w:rsid w:val="00CD761D"/>
    <w:rsid w:val="00CD76B5"/>
    <w:rsid w:val="00CD78B9"/>
    <w:rsid w:val="00CE05EE"/>
    <w:rsid w:val="00CE1462"/>
    <w:rsid w:val="00CE1D01"/>
    <w:rsid w:val="00CE2323"/>
    <w:rsid w:val="00CE2346"/>
    <w:rsid w:val="00CE2640"/>
    <w:rsid w:val="00CE2A23"/>
    <w:rsid w:val="00CE345B"/>
    <w:rsid w:val="00CE3ED4"/>
    <w:rsid w:val="00CE41CD"/>
    <w:rsid w:val="00CE48A6"/>
    <w:rsid w:val="00CE529D"/>
    <w:rsid w:val="00CE6F0F"/>
    <w:rsid w:val="00CE7860"/>
    <w:rsid w:val="00CF002F"/>
    <w:rsid w:val="00CF0246"/>
    <w:rsid w:val="00CF037B"/>
    <w:rsid w:val="00CF0C03"/>
    <w:rsid w:val="00CF0FBC"/>
    <w:rsid w:val="00CF11D3"/>
    <w:rsid w:val="00CF167E"/>
    <w:rsid w:val="00CF1A5D"/>
    <w:rsid w:val="00CF2483"/>
    <w:rsid w:val="00CF24E2"/>
    <w:rsid w:val="00CF29B6"/>
    <w:rsid w:val="00CF3508"/>
    <w:rsid w:val="00CF393D"/>
    <w:rsid w:val="00CF3B6B"/>
    <w:rsid w:val="00CF4ABD"/>
    <w:rsid w:val="00CF4CF2"/>
    <w:rsid w:val="00CF56A6"/>
    <w:rsid w:val="00CF571B"/>
    <w:rsid w:val="00CF5A53"/>
    <w:rsid w:val="00CF5D28"/>
    <w:rsid w:val="00CF68B8"/>
    <w:rsid w:val="00CF6A2E"/>
    <w:rsid w:val="00CF6CC2"/>
    <w:rsid w:val="00CF6EAD"/>
    <w:rsid w:val="00CF6F1E"/>
    <w:rsid w:val="00CF7446"/>
    <w:rsid w:val="00CF75C3"/>
    <w:rsid w:val="00CF764B"/>
    <w:rsid w:val="00CF7B8B"/>
    <w:rsid w:val="00CF7E86"/>
    <w:rsid w:val="00D001F9"/>
    <w:rsid w:val="00D0027C"/>
    <w:rsid w:val="00D0036E"/>
    <w:rsid w:val="00D00B51"/>
    <w:rsid w:val="00D00BB7"/>
    <w:rsid w:val="00D018F3"/>
    <w:rsid w:val="00D01A25"/>
    <w:rsid w:val="00D01EAD"/>
    <w:rsid w:val="00D0223D"/>
    <w:rsid w:val="00D030F2"/>
    <w:rsid w:val="00D031A4"/>
    <w:rsid w:val="00D033AA"/>
    <w:rsid w:val="00D035B9"/>
    <w:rsid w:val="00D040B7"/>
    <w:rsid w:val="00D056A6"/>
    <w:rsid w:val="00D060FF"/>
    <w:rsid w:val="00D064E8"/>
    <w:rsid w:val="00D06546"/>
    <w:rsid w:val="00D06572"/>
    <w:rsid w:val="00D065CD"/>
    <w:rsid w:val="00D06EF7"/>
    <w:rsid w:val="00D0724B"/>
    <w:rsid w:val="00D07651"/>
    <w:rsid w:val="00D10020"/>
    <w:rsid w:val="00D10083"/>
    <w:rsid w:val="00D10608"/>
    <w:rsid w:val="00D11213"/>
    <w:rsid w:val="00D12325"/>
    <w:rsid w:val="00D124C5"/>
    <w:rsid w:val="00D12761"/>
    <w:rsid w:val="00D13AE7"/>
    <w:rsid w:val="00D14127"/>
    <w:rsid w:val="00D14487"/>
    <w:rsid w:val="00D1465C"/>
    <w:rsid w:val="00D15375"/>
    <w:rsid w:val="00D15397"/>
    <w:rsid w:val="00D15E7E"/>
    <w:rsid w:val="00D15F77"/>
    <w:rsid w:val="00D16058"/>
    <w:rsid w:val="00D163B3"/>
    <w:rsid w:val="00D16417"/>
    <w:rsid w:val="00D16FDD"/>
    <w:rsid w:val="00D17BE0"/>
    <w:rsid w:val="00D20016"/>
    <w:rsid w:val="00D2030F"/>
    <w:rsid w:val="00D207A7"/>
    <w:rsid w:val="00D21363"/>
    <w:rsid w:val="00D2279F"/>
    <w:rsid w:val="00D22AF1"/>
    <w:rsid w:val="00D22E93"/>
    <w:rsid w:val="00D22EC6"/>
    <w:rsid w:val="00D23380"/>
    <w:rsid w:val="00D23E4C"/>
    <w:rsid w:val="00D242DA"/>
    <w:rsid w:val="00D24380"/>
    <w:rsid w:val="00D2446E"/>
    <w:rsid w:val="00D247EC"/>
    <w:rsid w:val="00D24A55"/>
    <w:rsid w:val="00D24A80"/>
    <w:rsid w:val="00D24F83"/>
    <w:rsid w:val="00D26448"/>
    <w:rsid w:val="00D264CE"/>
    <w:rsid w:val="00D26670"/>
    <w:rsid w:val="00D2670E"/>
    <w:rsid w:val="00D26910"/>
    <w:rsid w:val="00D27B8B"/>
    <w:rsid w:val="00D30090"/>
    <w:rsid w:val="00D30C18"/>
    <w:rsid w:val="00D30CF0"/>
    <w:rsid w:val="00D30D52"/>
    <w:rsid w:val="00D3113B"/>
    <w:rsid w:val="00D31681"/>
    <w:rsid w:val="00D3191C"/>
    <w:rsid w:val="00D31B6E"/>
    <w:rsid w:val="00D3232B"/>
    <w:rsid w:val="00D3239F"/>
    <w:rsid w:val="00D32452"/>
    <w:rsid w:val="00D324A4"/>
    <w:rsid w:val="00D3250C"/>
    <w:rsid w:val="00D32606"/>
    <w:rsid w:val="00D328F6"/>
    <w:rsid w:val="00D329F7"/>
    <w:rsid w:val="00D32BA9"/>
    <w:rsid w:val="00D33538"/>
    <w:rsid w:val="00D345D4"/>
    <w:rsid w:val="00D3462C"/>
    <w:rsid w:val="00D34AA5"/>
    <w:rsid w:val="00D34DEB"/>
    <w:rsid w:val="00D35198"/>
    <w:rsid w:val="00D35511"/>
    <w:rsid w:val="00D3584B"/>
    <w:rsid w:val="00D358AB"/>
    <w:rsid w:val="00D35A85"/>
    <w:rsid w:val="00D35F97"/>
    <w:rsid w:val="00D36964"/>
    <w:rsid w:val="00D37A1A"/>
    <w:rsid w:val="00D37C77"/>
    <w:rsid w:val="00D40645"/>
    <w:rsid w:val="00D4081B"/>
    <w:rsid w:val="00D40E1A"/>
    <w:rsid w:val="00D413C3"/>
    <w:rsid w:val="00D42240"/>
    <w:rsid w:val="00D427C3"/>
    <w:rsid w:val="00D42EB8"/>
    <w:rsid w:val="00D42FED"/>
    <w:rsid w:val="00D4359F"/>
    <w:rsid w:val="00D43670"/>
    <w:rsid w:val="00D43D3C"/>
    <w:rsid w:val="00D43E0B"/>
    <w:rsid w:val="00D441E2"/>
    <w:rsid w:val="00D44698"/>
    <w:rsid w:val="00D44932"/>
    <w:rsid w:val="00D45746"/>
    <w:rsid w:val="00D46111"/>
    <w:rsid w:val="00D46432"/>
    <w:rsid w:val="00D4662F"/>
    <w:rsid w:val="00D46808"/>
    <w:rsid w:val="00D46A4D"/>
    <w:rsid w:val="00D46F1B"/>
    <w:rsid w:val="00D474DA"/>
    <w:rsid w:val="00D474FA"/>
    <w:rsid w:val="00D475FB"/>
    <w:rsid w:val="00D47C16"/>
    <w:rsid w:val="00D47D22"/>
    <w:rsid w:val="00D47DF7"/>
    <w:rsid w:val="00D5006C"/>
    <w:rsid w:val="00D502AF"/>
    <w:rsid w:val="00D50546"/>
    <w:rsid w:val="00D50764"/>
    <w:rsid w:val="00D50C12"/>
    <w:rsid w:val="00D50E87"/>
    <w:rsid w:val="00D51034"/>
    <w:rsid w:val="00D514A9"/>
    <w:rsid w:val="00D51A77"/>
    <w:rsid w:val="00D5267B"/>
    <w:rsid w:val="00D52BEB"/>
    <w:rsid w:val="00D52D2C"/>
    <w:rsid w:val="00D52D33"/>
    <w:rsid w:val="00D53649"/>
    <w:rsid w:val="00D53830"/>
    <w:rsid w:val="00D548D9"/>
    <w:rsid w:val="00D54DE1"/>
    <w:rsid w:val="00D54FB3"/>
    <w:rsid w:val="00D55889"/>
    <w:rsid w:val="00D55BCE"/>
    <w:rsid w:val="00D56B5F"/>
    <w:rsid w:val="00D57A3F"/>
    <w:rsid w:val="00D57AF0"/>
    <w:rsid w:val="00D603AE"/>
    <w:rsid w:val="00D607CC"/>
    <w:rsid w:val="00D607DC"/>
    <w:rsid w:val="00D61815"/>
    <w:rsid w:val="00D62159"/>
    <w:rsid w:val="00D627D0"/>
    <w:rsid w:val="00D627E3"/>
    <w:rsid w:val="00D62DA7"/>
    <w:rsid w:val="00D62ECD"/>
    <w:rsid w:val="00D633EF"/>
    <w:rsid w:val="00D63718"/>
    <w:rsid w:val="00D63A82"/>
    <w:rsid w:val="00D63D2F"/>
    <w:rsid w:val="00D641EA"/>
    <w:rsid w:val="00D64426"/>
    <w:rsid w:val="00D64475"/>
    <w:rsid w:val="00D64599"/>
    <w:rsid w:val="00D64A2A"/>
    <w:rsid w:val="00D64AAF"/>
    <w:rsid w:val="00D6573D"/>
    <w:rsid w:val="00D65A7F"/>
    <w:rsid w:val="00D65D78"/>
    <w:rsid w:val="00D66571"/>
    <w:rsid w:val="00D66AAA"/>
    <w:rsid w:val="00D66B04"/>
    <w:rsid w:val="00D6747E"/>
    <w:rsid w:val="00D67BC5"/>
    <w:rsid w:val="00D67CFB"/>
    <w:rsid w:val="00D7021B"/>
    <w:rsid w:val="00D703A1"/>
    <w:rsid w:val="00D70D33"/>
    <w:rsid w:val="00D71862"/>
    <w:rsid w:val="00D71986"/>
    <w:rsid w:val="00D71E7F"/>
    <w:rsid w:val="00D71FBA"/>
    <w:rsid w:val="00D721EB"/>
    <w:rsid w:val="00D7239B"/>
    <w:rsid w:val="00D723B7"/>
    <w:rsid w:val="00D724AA"/>
    <w:rsid w:val="00D724B2"/>
    <w:rsid w:val="00D724EB"/>
    <w:rsid w:val="00D72FE1"/>
    <w:rsid w:val="00D73077"/>
    <w:rsid w:val="00D736A2"/>
    <w:rsid w:val="00D73981"/>
    <w:rsid w:val="00D73C57"/>
    <w:rsid w:val="00D74198"/>
    <w:rsid w:val="00D742FF"/>
    <w:rsid w:val="00D74491"/>
    <w:rsid w:val="00D7471C"/>
    <w:rsid w:val="00D74B82"/>
    <w:rsid w:val="00D74BE2"/>
    <w:rsid w:val="00D75033"/>
    <w:rsid w:val="00D75054"/>
    <w:rsid w:val="00D752C4"/>
    <w:rsid w:val="00D758B3"/>
    <w:rsid w:val="00D75949"/>
    <w:rsid w:val="00D76074"/>
    <w:rsid w:val="00D769CC"/>
    <w:rsid w:val="00D76ADC"/>
    <w:rsid w:val="00D76F06"/>
    <w:rsid w:val="00D76F99"/>
    <w:rsid w:val="00D76FA8"/>
    <w:rsid w:val="00D77413"/>
    <w:rsid w:val="00D7786E"/>
    <w:rsid w:val="00D80B04"/>
    <w:rsid w:val="00D80FC6"/>
    <w:rsid w:val="00D81398"/>
    <w:rsid w:val="00D81AB2"/>
    <w:rsid w:val="00D81B7A"/>
    <w:rsid w:val="00D81F10"/>
    <w:rsid w:val="00D82798"/>
    <w:rsid w:val="00D82977"/>
    <w:rsid w:val="00D82BF2"/>
    <w:rsid w:val="00D839E0"/>
    <w:rsid w:val="00D83BA2"/>
    <w:rsid w:val="00D84770"/>
    <w:rsid w:val="00D84A57"/>
    <w:rsid w:val="00D852BA"/>
    <w:rsid w:val="00D85E6B"/>
    <w:rsid w:val="00D86EA8"/>
    <w:rsid w:val="00D87307"/>
    <w:rsid w:val="00D874DF"/>
    <w:rsid w:val="00D876EA"/>
    <w:rsid w:val="00D87A12"/>
    <w:rsid w:val="00D87CC5"/>
    <w:rsid w:val="00D909E3"/>
    <w:rsid w:val="00D90FEC"/>
    <w:rsid w:val="00D91FCD"/>
    <w:rsid w:val="00D92AB1"/>
    <w:rsid w:val="00D92F0C"/>
    <w:rsid w:val="00D930E1"/>
    <w:rsid w:val="00D9354D"/>
    <w:rsid w:val="00D939BF"/>
    <w:rsid w:val="00D93ED0"/>
    <w:rsid w:val="00D9415C"/>
    <w:rsid w:val="00D941F2"/>
    <w:rsid w:val="00D942CC"/>
    <w:rsid w:val="00D944E4"/>
    <w:rsid w:val="00D94D87"/>
    <w:rsid w:val="00D95227"/>
    <w:rsid w:val="00D958B7"/>
    <w:rsid w:val="00D95B31"/>
    <w:rsid w:val="00D95DCC"/>
    <w:rsid w:val="00D9622A"/>
    <w:rsid w:val="00D962DC"/>
    <w:rsid w:val="00D96339"/>
    <w:rsid w:val="00D96599"/>
    <w:rsid w:val="00D96D90"/>
    <w:rsid w:val="00D97372"/>
    <w:rsid w:val="00DA046E"/>
    <w:rsid w:val="00DA106D"/>
    <w:rsid w:val="00DA121B"/>
    <w:rsid w:val="00DA1256"/>
    <w:rsid w:val="00DA180C"/>
    <w:rsid w:val="00DA18A2"/>
    <w:rsid w:val="00DA291B"/>
    <w:rsid w:val="00DA3E7B"/>
    <w:rsid w:val="00DA3F17"/>
    <w:rsid w:val="00DA418E"/>
    <w:rsid w:val="00DA4419"/>
    <w:rsid w:val="00DA451D"/>
    <w:rsid w:val="00DA470D"/>
    <w:rsid w:val="00DA4A78"/>
    <w:rsid w:val="00DA4CC5"/>
    <w:rsid w:val="00DA55BC"/>
    <w:rsid w:val="00DA56DB"/>
    <w:rsid w:val="00DA6452"/>
    <w:rsid w:val="00DA6A22"/>
    <w:rsid w:val="00DA6FE9"/>
    <w:rsid w:val="00DA7925"/>
    <w:rsid w:val="00DB031E"/>
    <w:rsid w:val="00DB040B"/>
    <w:rsid w:val="00DB09F7"/>
    <w:rsid w:val="00DB0AB8"/>
    <w:rsid w:val="00DB0D2A"/>
    <w:rsid w:val="00DB0F26"/>
    <w:rsid w:val="00DB0F51"/>
    <w:rsid w:val="00DB0FEA"/>
    <w:rsid w:val="00DB11CD"/>
    <w:rsid w:val="00DB1DAB"/>
    <w:rsid w:val="00DB315D"/>
    <w:rsid w:val="00DB39D4"/>
    <w:rsid w:val="00DB3A47"/>
    <w:rsid w:val="00DB3AAF"/>
    <w:rsid w:val="00DB46D0"/>
    <w:rsid w:val="00DB46DF"/>
    <w:rsid w:val="00DB49B6"/>
    <w:rsid w:val="00DB4E06"/>
    <w:rsid w:val="00DB4E14"/>
    <w:rsid w:val="00DB59AB"/>
    <w:rsid w:val="00DB5A60"/>
    <w:rsid w:val="00DB5C26"/>
    <w:rsid w:val="00DB5E07"/>
    <w:rsid w:val="00DB6930"/>
    <w:rsid w:val="00DB6A80"/>
    <w:rsid w:val="00DB6C06"/>
    <w:rsid w:val="00DB7928"/>
    <w:rsid w:val="00DB7B06"/>
    <w:rsid w:val="00DC02A1"/>
    <w:rsid w:val="00DC043D"/>
    <w:rsid w:val="00DC1986"/>
    <w:rsid w:val="00DC318A"/>
    <w:rsid w:val="00DC3A23"/>
    <w:rsid w:val="00DC3A9D"/>
    <w:rsid w:val="00DC4004"/>
    <w:rsid w:val="00DC4243"/>
    <w:rsid w:val="00DC47E5"/>
    <w:rsid w:val="00DC5191"/>
    <w:rsid w:val="00DC5584"/>
    <w:rsid w:val="00DC6C1E"/>
    <w:rsid w:val="00DC6CB9"/>
    <w:rsid w:val="00DC707C"/>
    <w:rsid w:val="00DC7255"/>
    <w:rsid w:val="00DC72CE"/>
    <w:rsid w:val="00DC7716"/>
    <w:rsid w:val="00DC7870"/>
    <w:rsid w:val="00DC7951"/>
    <w:rsid w:val="00DD0A7B"/>
    <w:rsid w:val="00DD1B11"/>
    <w:rsid w:val="00DD1C4B"/>
    <w:rsid w:val="00DD1D6A"/>
    <w:rsid w:val="00DD1F7B"/>
    <w:rsid w:val="00DD229E"/>
    <w:rsid w:val="00DD29C6"/>
    <w:rsid w:val="00DD3029"/>
    <w:rsid w:val="00DD3A5B"/>
    <w:rsid w:val="00DD4D20"/>
    <w:rsid w:val="00DD55E0"/>
    <w:rsid w:val="00DD671A"/>
    <w:rsid w:val="00DD7D62"/>
    <w:rsid w:val="00DD7DC7"/>
    <w:rsid w:val="00DE18A3"/>
    <w:rsid w:val="00DE1904"/>
    <w:rsid w:val="00DE1DAA"/>
    <w:rsid w:val="00DE3DBB"/>
    <w:rsid w:val="00DE43A2"/>
    <w:rsid w:val="00DE4A74"/>
    <w:rsid w:val="00DE4B05"/>
    <w:rsid w:val="00DE4EE9"/>
    <w:rsid w:val="00DE541C"/>
    <w:rsid w:val="00DE6821"/>
    <w:rsid w:val="00DE6E96"/>
    <w:rsid w:val="00DE6F20"/>
    <w:rsid w:val="00DE737B"/>
    <w:rsid w:val="00DE7D3D"/>
    <w:rsid w:val="00DF01F4"/>
    <w:rsid w:val="00DF0439"/>
    <w:rsid w:val="00DF100B"/>
    <w:rsid w:val="00DF1080"/>
    <w:rsid w:val="00DF11B7"/>
    <w:rsid w:val="00DF1A84"/>
    <w:rsid w:val="00DF2688"/>
    <w:rsid w:val="00DF275A"/>
    <w:rsid w:val="00DF2ED7"/>
    <w:rsid w:val="00DF363C"/>
    <w:rsid w:val="00DF4359"/>
    <w:rsid w:val="00DF5F4B"/>
    <w:rsid w:val="00DF68C5"/>
    <w:rsid w:val="00DF6EC0"/>
    <w:rsid w:val="00DF73C1"/>
    <w:rsid w:val="00DF7511"/>
    <w:rsid w:val="00DF7729"/>
    <w:rsid w:val="00DF7751"/>
    <w:rsid w:val="00DFC41C"/>
    <w:rsid w:val="00E009B1"/>
    <w:rsid w:val="00E00BC3"/>
    <w:rsid w:val="00E011D7"/>
    <w:rsid w:val="00E0162B"/>
    <w:rsid w:val="00E01637"/>
    <w:rsid w:val="00E01687"/>
    <w:rsid w:val="00E02532"/>
    <w:rsid w:val="00E031BB"/>
    <w:rsid w:val="00E0385B"/>
    <w:rsid w:val="00E0417B"/>
    <w:rsid w:val="00E04321"/>
    <w:rsid w:val="00E0555E"/>
    <w:rsid w:val="00E0576C"/>
    <w:rsid w:val="00E068BC"/>
    <w:rsid w:val="00E06932"/>
    <w:rsid w:val="00E06E30"/>
    <w:rsid w:val="00E06F96"/>
    <w:rsid w:val="00E073F0"/>
    <w:rsid w:val="00E07747"/>
    <w:rsid w:val="00E10112"/>
    <w:rsid w:val="00E10133"/>
    <w:rsid w:val="00E10402"/>
    <w:rsid w:val="00E1061C"/>
    <w:rsid w:val="00E10761"/>
    <w:rsid w:val="00E108C1"/>
    <w:rsid w:val="00E10A74"/>
    <w:rsid w:val="00E10AC9"/>
    <w:rsid w:val="00E11589"/>
    <w:rsid w:val="00E11D7A"/>
    <w:rsid w:val="00E11EEB"/>
    <w:rsid w:val="00E128F2"/>
    <w:rsid w:val="00E13AEE"/>
    <w:rsid w:val="00E13BF9"/>
    <w:rsid w:val="00E13C24"/>
    <w:rsid w:val="00E13E5A"/>
    <w:rsid w:val="00E13EE4"/>
    <w:rsid w:val="00E1443F"/>
    <w:rsid w:val="00E16463"/>
    <w:rsid w:val="00E16F82"/>
    <w:rsid w:val="00E1702B"/>
    <w:rsid w:val="00E17872"/>
    <w:rsid w:val="00E17A15"/>
    <w:rsid w:val="00E17F6F"/>
    <w:rsid w:val="00E20B20"/>
    <w:rsid w:val="00E211D7"/>
    <w:rsid w:val="00E2347D"/>
    <w:rsid w:val="00E239D1"/>
    <w:rsid w:val="00E23BE6"/>
    <w:rsid w:val="00E240B2"/>
    <w:rsid w:val="00E246B9"/>
    <w:rsid w:val="00E24B09"/>
    <w:rsid w:val="00E24D09"/>
    <w:rsid w:val="00E250C5"/>
    <w:rsid w:val="00E255FD"/>
    <w:rsid w:val="00E2628D"/>
    <w:rsid w:val="00E26727"/>
    <w:rsid w:val="00E26970"/>
    <w:rsid w:val="00E26B9F"/>
    <w:rsid w:val="00E26E87"/>
    <w:rsid w:val="00E26FED"/>
    <w:rsid w:val="00E2728F"/>
    <w:rsid w:val="00E275A2"/>
    <w:rsid w:val="00E27791"/>
    <w:rsid w:val="00E301BF"/>
    <w:rsid w:val="00E30F2D"/>
    <w:rsid w:val="00E311BD"/>
    <w:rsid w:val="00E3179C"/>
    <w:rsid w:val="00E319DB"/>
    <w:rsid w:val="00E31AB0"/>
    <w:rsid w:val="00E31AFC"/>
    <w:rsid w:val="00E3250F"/>
    <w:rsid w:val="00E32ED7"/>
    <w:rsid w:val="00E33861"/>
    <w:rsid w:val="00E33FB4"/>
    <w:rsid w:val="00E3409E"/>
    <w:rsid w:val="00E342AE"/>
    <w:rsid w:val="00E34613"/>
    <w:rsid w:val="00E34F76"/>
    <w:rsid w:val="00E35B21"/>
    <w:rsid w:val="00E3618A"/>
    <w:rsid w:val="00E37807"/>
    <w:rsid w:val="00E3783F"/>
    <w:rsid w:val="00E37BE5"/>
    <w:rsid w:val="00E4174B"/>
    <w:rsid w:val="00E41968"/>
    <w:rsid w:val="00E41A27"/>
    <w:rsid w:val="00E41AB4"/>
    <w:rsid w:val="00E425D1"/>
    <w:rsid w:val="00E42737"/>
    <w:rsid w:val="00E42752"/>
    <w:rsid w:val="00E43421"/>
    <w:rsid w:val="00E43DFE"/>
    <w:rsid w:val="00E44906"/>
    <w:rsid w:val="00E44C0C"/>
    <w:rsid w:val="00E45118"/>
    <w:rsid w:val="00E45C77"/>
    <w:rsid w:val="00E4608B"/>
    <w:rsid w:val="00E4621B"/>
    <w:rsid w:val="00E466F8"/>
    <w:rsid w:val="00E46D7F"/>
    <w:rsid w:val="00E475C2"/>
    <w:rsid w:val="00E501D3"/>
    <w:rsid w:val="00E50B90"/>
    <w:rsid w:val="00E51723"/>
    <w:rsid w:val="00E5306F"/>
    <w:rsid w:val="00E53A01"/>
    <w:rsid w:val="00E55309"/>
    <w:rsid w:val="00E5567C"/>
    <w:rsid w:val="00E55DDA"/>
    <w:rsid w:val="00E564C4"/>
    <w:rsid w:val="00E567C9"/>
    <w:rsid w:val="00E5721F"/>
    <w:rsid w:val="00E5797A"/>
    <w:rsid w:val="00E57E1A"/>
    <w:rsid w:val="00E60170"/>
    <w:rsid w:val="00E604C4"/>
    <w:rsid w:val="00E6063D"/>
    <w:rsid w:val="00E60809"/>
    <w:rsid w:val="00E61300"/>
    <w:rsid w:val="00E620F7"/>
    <w:rsid w:val="00E633C8"/>
    <w:rsid w:val="00E635B9"/>
    <w:rsid w:val="00E63E04"/>
    <w:rsid w:val="00E646AE"/>
    <w:rsid w:val="00E64CD4"/>
    <w:rsid w:val="00E64F0E"/>
    <w:rsid w:val="00E6546F"/>
    <w:rsid w:val="00E65D15"/>
    <w:rsid w:val="00E66847"/>
    <w:rsid w:val="00E66CD8"/>
    <w:rsid w:val="00E67802"/>
    <w:rsid w:val="00E67A69"/>
    <w:rsid w:val="00E67EE5"/>
    <w:rsid w:val="00E7013A"/>
    <w:rsid w:val="00E70196"/>
    <w:rsid w:val="00E70267"/>
    <w:rsid w:val="00E70E20"/>
    <w:rsid w:val="00E70F73"/>
    <w:rsid w:val="00E716D9"/>
    <w:rsid w:val="00E722EB"/>
    <w:rsid w:val="00E72779"/>
    <w:rsid w:val="00E72AA9"/>
    <w:rsid w:val="00E72C6B"/>
    <w:rsid w:val="00E73A70"/>
    <w:rsid w:val="00E73AB7"/>
    <w:rsid w:val="00E7401F"/>
    <w:rsid w:val="00E741AC"/>
    <w:rsid w:val="00E74ACC"/>
    <w:rsid w:val="00E74BB6"/>
    <w:rsid w:val="00E74CC1"/>
    <w:rsid w:val="00E74F5D"/>
    <w:rsid w:val="00E75728"/>
    <w:rsid w:val="00E7599D"/>
    <w:rsid w:val="00E76034"/>
    <w:rsid w:val="00E76146"/>
    <w:rsid w:val="00E764A5"/>
    <w:rsid w:val="00E77402"/>
    <w:rsid w:val="00E775B9"/>
    <w:rsid w:val="00E77E00"/>
    <w:rsid w:val="00E803F2"/>
    <w:rsid w:val="00E80440"/>
    <w:rsid w:val="00E80AB4"/>
    <w:rsid w:val="00E817E0"/>
    <w:rsid w:val="00E82817"/>
    <w:rsid w:val="00E8283B"/>
    <w:rsid w:val="00E82EE4"/>
    <w:rsid w:val="00E831E7"/>
    <w:rsid w:val="00E843B5"/>
    <w:rsid w:val="00E84A3B"/>
    <w:rsid w:val="00E85307"/>
    <w:rsid w:val="00E855C9"/>
    <w:rsid w:val="00E857AD"/>
    <w:rsid w:val="00E85B0A"/>
    <w:rsid w:val="00E85FD1"/>
    <w:rsid w:val="00E868DB"/>
    <w:rsid w:val="00E86D87"/>
    <w:rsid w:val="00E87742"/>
    <w:rsid w:val="00E87980"/>
    <w:rsid w:val="00E90404"/>
    <w:rsid w:val="00E907E4"/>
    <w:rsid w:val="00E90A24"/>
    <w:rsid w:val="00E90C34"/>
    <w:rsid w:val="00E919AC"/>
    <w:rsid w:val="00E92810"/>
    <w:rsid w:val="00E9321C"/>
    <w:rsid w:val="00E93499"/>
    <w:rsid w:val="00E934DF"/>
    <w:rsid w:val="00E93CB3"/>
    <w:rsid w:val="00E93F2D"/>
    <w:rsid w:val="00E942A9"/>
    <w:rsid w:val="00E946A6"/>
    <w:rsid w:val="00E947E4"/>
    <w:rsid w:val="00E9480A"/>
    <w:rsid w:val="00E952B0"/>
    <w:rsid w:val="00E95A1A"/>
    <w:rsid w:val="00E9616B"/>
    <w:rsid w:val="00E96A29"/>
    <w:rsid w:val="00E96B28"/>
    <w:rsid w:val="00E96FE6"/>
    <w:rsid w:val="00E973A1"/>
    <w:rsid w:val="00EA0635"/>
    <w:rsid w:val="00EA0F54"/>
    <w:rsid w:val="00EA1059"/>
    <w:rsid w:val="00EA1D43"/>
    <w:rsid w:val="00EA1E47"/>
    <w:rsid w:val="00EA200F"/>
    <w:rsid w:val="00EA2EB0"/>
    <w:rsid w:val="00EA3B19"/>
    <w:rsid w:val="00EA3C3B"/>
    <w:rsid w:val="00EA4BF7"/>
    <w:rsid w:val="00EA4C04"/>
    <w:rsid w:val="00EA4EC9"/>
    <w:rsid w:val="00EA568E"/>
    <w:rsid w:val="00EA5E0F"/>
    <w:rsid w:val="00EA6FE4"/>
    <w:rsid w:val="00EA7051"/>
    <w:rsid w:val="00EA798D"/>
    <w:rsid w:val="00EA7F4C"/>
    <w:rsid w:val="00EB015A"/>
    <w:rsid w:val="00EB0D55"/>
    <w:rsid w:val="00EB16D3"/>
    <w:rsid w:val="00EB1D47"/>
    <w:rsid w:val="00EB1E25"/>
    <w:rsid w:val="00EB2146"/>
    <w:rsid w:val="00EB21C7"/>
    <w:rsid w:val="00EB2317"/>
    <w:rsid w:val="00EB26C6"/>
    <w:rsid w:val="00EB2784"/>
    <w:rsid w:val="00EB279B"/>
    <w:rsid w:val="00EB2ABB"/>
    <w:rsid w:val="00EB2B18"/>
    <w:rsid w:val="00EB4F83"/>
    <w:rsid w:val="00EB580A"/>
    <w:rsid w:val="00EB5817"/>
    <w:rsid w:val="00EB584C"/>
    <w:rsid w:val="00EB5863"/>
    <w:rsid w:val="00EB5D88"/>
    <w:rsid w:val="00EB6A9A"/>
    <w:rsid w:val="00EB6D13"/>
    <w:rsid w:val="00EB6D14"/>
    <w:rsid w:val="00EB7307"/>
    <w:rsid w:val="00EB772D"/>
    <w:rsid w:val="00EB7D26"/>
    <w:rsid w:val="00EC0DCD"/>
    <w:rsid w:val="00EC14B0"/>
    <w:rsid w:val="00EC15B3"/>
    <w:rsid w:val="00EC1C97"/>
    <w:rsid w:val="00EC1D64"/>
    <w:rsid w:val="00EC204E"/>
    <w:rsid w:val="00EC20A7"/>
    <w:rsid w:val="00EC249E"/>
    <w:rsid w:val="00EC2617"/>
    <w:rsid w:val="00EC2C15"/>
    <w:rsid w:val="00EC2CFF"/>
    <w:rsid w:val="00EC2DFB"/>
    <w:rsid w:val="00EC3149"/>
    <w:rsid w:val="00EC354E"/>
    <w:rsid w:val="00EC37EE"/>
    <w:rsid w:val="00EC42C9"/>
    <w:rsid w:val="00EC4904"/>
    <w:rsid w:val="00EC4DF6"/>
    <w:rsid w:val="00EC5930"/>
    <w:rsid w:val="00EC5F2F"/>
    <w:rsid w:val="00EC600E"/>
    <w:rsid w:val="00EC630F"/>
    <w:rsid w:val="00EC651E"/>
    <w:rsid w:val="00EC65E5"/>
    <w:rsid w:val="00EC692E"/>
    <w:rsid w:val="00EC6F29"/>
    <w:rsid w:val="00EC745E"/>
    <w:rsid w:val="00EC775C"/>
    <w:rsid w:val="00EC7EAF"/>
    <w:rsid w:val="00ED07C9"/>
    <w:rsid w:val="00ED0888"/>
    <w:rsid w:val="00ED1327"/>
    <w:rsid w:val="00ED1A2F"/>
    <w:rsid w:val="00ED1B75"/>
    <w:rsid w:val="00ED27C3"/>
    <w:rsid w:val="00ED2AE2"/>
    <w:rsid w:val="00ED2C5A"/>
    <w:rsid w:val="00ED2D31"/>
    <w:rsid w:val="00ED32F7"/>
    <w:rsid w:val="00ED33AE"/>
    <w:rsid w:val="00ED35B7"/>
    <w:rsid w:val="00ED3775"/>
    <w:rsid w:val="00ED4305"/>
    <w:rsid w:val="00ED4A6D"/>
    <w:rsid w:val="00ED6AE1"/>
    <w:rsid w:val="00ED6D4A"/>
    <w:rsid w:val="00ED721A"/>
    <w:rsid w:val="00ED738C"/>
    <w:rsid w:val="00ED749B"/>
    <w:rsid w:val="00ED7918"/>
    <w:rsid w:val="00ED7ECF"/>
    <w:rsid w:val="00ED7FD3"/>
    <w:rsid w:val="00EE0AFE"/>
    <w:rsid w:val="00EE0E5D"/>
    <w:rsid w:val="00EE11C2"/>
    <w:rsid w:val="00EE237A"/>
    <w:rsid w:val="00EE27B7"/>
    <w:rsid w:val="00EE289A"/>
    <w:rsid w:val="00EE2A61"/>
    <w:rsid w:val="00EE34ED"/>
    <w:rsid w:val="00EE3663"/>
    <w:rsid w:val="00EE3833"/>
    <w:rsid w:val="00EE41C4"/>
    <w:rsid w:val="00EE49E0"/>
    <w:rsid w:val="00EE4CF4"/>
    <w:rsid w:val="00EE5400"/>
    <w:rsid w:val="00EE58B6"/>
    <w:rsid w:val="00EE5A27"/>
    <w:rsid w:val="00EE5E06"/>
    <w:rsid w:val="00EE6C5A"/>
    <w:rsid w:val="00EE6E77"/>
    <w:rsid w:val="00EE74FE"/>
    <w:rsid w:val="00EE76A9"/>
    <w:rsid w:val="00EE799E"/>
    <w:rsid w:val="00EE7CA8"/>
    <w:rsid w:val="00EE7FA7"/>
    <w:rsid w:val="00EF0099"/>
    <w:rsid w:val="00EF0322"/>
    <w:rsid w:val="00EF1093"/>
    <w:rsid w:val="00EF12FD"/>
    <w:rsid w:val="00EF1BE8"/>
    <w:rsid w:val="00EF1FCB"/>
    <w:rsid w:val="00EF21C3"/>
    <w:rsid w:val="00EF2676"/>
    <w:rsid w:val="00EF2C14"/>
    <w:rsid w:val="00EF2E6B"/>
    <w:rsid w:val="00EF400E"/>
    <w:rsid w:val="00EF4E55"/>
    <w:rsid w:val="00EF53DC"/>
    <w:rsid w:val="00EF54D1"/>
    <w:rsid w:val="00EF5908"/>
    <w:rsid w:val="00EF5F77"/>
    <w:rsid w:val="00EF6255"/>
    <w:rsid w:val="00EF6508"/>
    <w:rsid w:val="00EF67BB"/>
    <w:rsid w:val="00EF6C9A"/>
    <w:rsid w:val="00EF7219"/>
    <w:rsid w:val="00EF72F9"/>
    <w:rsid w:val="00EF7C93"/>
    <w:rsid w:val="00F0021E"/>
    <w:rsid w:val="00F0030E"/>
    <w:rsid w:val="00F0033D"/>
    <w:rsid w:val="00F00A1F"/>
    <w:rsid w:val="00F00C70"/>
    <w:rsid w:val="00F00CD1"/>
    <w:rsid w:val="00F01205"/>
    <w:rsid w:val="00F0123F"/>
    <w:rsid w:val="00F0144D"/>
    <w:rsid w:val="00F01476"/>
    <w:rsid w:val="00F01E6B"/>
    <w:rsid w:val="00F0241C"/>
    <w:rsid w:val="00F02DF7"/>
    <w:rsid w:val="00F02DFA"/>
    <w:rsid w:val="00F031EE"/>
    <w:rsid w:val="00F03835"/>
    <w:rsid w:val="00F03C4B"/>
    <w:rsid w:val="00F03E79"/>
    <w:rsid w:val="00F05615"/>
    <w:rsid w:val="00F05658"/>
    <w:rsid w:val="00F05759"/>
    <w:rsid w:val="00F06061"/>
    <w:rsid w:val="00F064EC"/>
    <w:rsid w:val="00F065F1"/>
    <w:rsid w:val="00F07441"/>
    <w:rsid w:val="00F07C69"/>
    <w:rsid w:val="00F07F39"/>
    <w:rsid w:val="00F10CB9"/>
    <w:rsid w:val="00F110CD"/>
    <w:rsid w:val="00F110D5"/>
    <w:rsid w:val="00F11780"/>
    <w:rsid w:val="00F117C1"/>
    <w:rsid w:val="00F1193E"/>
    <w:rsid w:val="00F12006"/>
    <w:rsid w:val="00F120A4"/>
    <w:rsid w:val="00F12351"/>
    <w:rsid w:val="00F14DF4"/>
    <w:rsid w:val="00F14F1B"/>
    <w:rsid w:val="00F15193"/>
    <w:rsid w:val="00F15BCC"/>
    <w:rsid w:val="00F16739"/>
    <w:rsid w:val="00F16A05"/>
    <w:rsid w:val="00F16C5B"/>
    <w:rsid w:val="00F16DE2"/>
    <w:rsid w:val="00F17A9A"/>
    <w:rsid w:val="00F2052B"/>
    <w:rsid w:val="00F211A9"/>
    <w:rsid w:val="00F21339"/>
    <w:rsid w:val="00F21828"/>
    <w:rsid w:val="00F22183"/>
    <w:rsid w:val="00F2260F"/>
    <w:rsid w:val="00F2354D"/>
    <w:rsid w:val="00F2387C"/>
    <w:rsid w:val="00F23B39"/>
    <w:rsid w:val="00F242AD"/>
    <w:rsid w:val="00F247F2"/>
    <w:rsid w:val="00F248FB"/>
    <w:rsid w:val="00F2518F"/>
    <w:rsid w:val="00F252A8"/>
    <w:rsid w:val="00F25437"/>
    <w:rsid w:val="00F255D9"/>
    <w:rsid w:val="00F263A0"/>
    <w:rsid w:val="00F265F7"/>
    <w:rsid w:val="00F27FA6"/>
    <w:rsid w:val="00F30CD0"/>
    <w:rsid w:val="00F323E8"/>
    <w:rsid w:val="00F32D8B"/>
    <w:rsid w:val="00F33AF9"/>
    <w:rsid w:val="00F33B86"/>
    <w:rsid w:val="00F33DC8"/>
    <w:rsid w:val="00F34444"/>
    <w:rsid w:val="00F34E3F"/>
    <w:rsid w:val="00F34EF8"/>
    <w:rsid w:val="00F34F1D"/>
    <w:rsid w:val="00F3643F"/>
    <w:rsid w:val="00F3686F"/>
    <w:rsid w:val="00F373DB"/>
    <w:rsid w:val="00F376FB"/>
    <w:rsid w:val="00F378F1"/>
    <w:rsid w:val="00F403A1"/>
    <w:rsid w:val="00F403DB"/>
    <w:rsid w:val="00F4065A"/>
    <w:rsid w:val="00F406B7"/>
    <w:rsid w:val="00F4275C"/>
    <w:rsid w:val="00F427C1"/>
    <w:rsid w:val="00F43103"/>
    <w:rsid w:val="00F434B2"/>
    <w:rsid w:val="00F44B05"/>
    <w:rsid w:val="00F45680"/>
    <w:rsid w:val="00F45693"/>
    <w:rsid w:val="00F46722"/>
    <w:rsid w:val="00F469E3"/>
    <w:rsid w:val="00F511F0"/>
    <w:rsid w:val="00F51583"/>
    <w:rsid w:val="00F51EF2"/>
    <w:rsid w:val="00F52339"/>
    <w:rsid w:val="00F5277A"/>
    <w:rsid w:val="00F53144"/>
    <w:rsid w:val="00F532E8"/>
    <w:rsid w:val="00F537FF"/>
    <w:rsid w:val="00F54563"/>
    <w:rsid w:val="00F54873"/>
    <w:rsid w:val="00F54E36"/>
    <w:rsid w:val="00F560FE"/>
    <w:rsid w:val="00F561E2"/>
    <w:rsid w:val="00F56513"/>
    <w:rsid w:val="00F57C3C"/>
    <w:rsid w:val="00F60CD6"/>
    <w:rsid w:val="00F6111C"/>
    <w:rsid w:val="00F614C0"/>
    <w:rsid w:val="00F6160A"/>
    <w:rsid w:val="00F61647"/>
    <w:rsid w:val="00F61FEB"/>
    <w:rsid w:val="00F62750"/>
    <w:rsid w:val="00F62ABE"/>
    <w:rsid w:val="00F64279"/>
    <w:rsid w:val="00F65415"/>
    <w:rsid w:val="00F657CF"/>
    <w:rsid w:val="00F65808"/>
    <w:rsid w:val="00F6587D"/>
    <w:rsid w:val="00F659E8"/>
    <w:rsid w:val="00F661ED"/>
    <w:rsid w:val="00F66975"/>
    <w:rsid w:val="00F66A00"/>
    <w:rsid w:val="00F66CFB"/>
    <w:rsid w:val="00F67C51"/>
    <w:rsid w:val="00F702BF"/>
    <w:rsid w:val="00F70C73"/>
    <w:rsid w:val="00F713A3"/>
    <w:rsid w:val="00F719E0"/>
    <w:rsid w:val="00F71A8F"/>
    <w:rsid w:val="00F71F37"/>
    <w:rsid w:val="00F73247"/>
    <w:rsid w:val="00F74B74"/>
    <w:rsid w:val="00F75330"/>
    <w:rsid w:val="00F75B66"/>
    <w:rsid w:val="00F76BD9"/>
    <w:rsid w:val="00F80318"/>
    <w:rsid w:val="00F803D0"/>
    <w:rsid w:val="00F80423"/>
    <w:rsid w:val="00F80458"/>
    <w:rsid w:val="00F80703"/>
    <w:rsid w:val="00F80948"/>
    <w:rsid w:val="00F81387"/>
    <w:rsid w:val="00F82134"/>
    <w:rsid w:val="00F822E3"/>
    <w:rsid w:val="00F82866"/>
    <w:rsid w:val="00F830F3"/>
    <w:rsid w:val="00F83F60"/>
    <w:rsid w:val="00F841FB"/>
    <w:rsid w:val="00F84421"/>
    <w:rsid w:val="00F8449B"/>
    <w:rsid w:val="00F846FE"/>
    <w:rsid w:val="00F8473A"/>
    <w:rsid w:val="00F84B44"/>
    <w:rsid w:val="00F851E7"/>
    <w:rsid w:val="00F854AA"/>
    <w:rsid w:val="00F85691"/>
    <w:rsid w:val="00F856E5"/>
    <w:rsid w:val="00F861F6"/>
    <w:rsid w:val="00F8639E"/>
    <w:rsid w:val="00F87032"/>
    <w:rsid w:val="00F87094"/>
    <w:rsid w:val="00F872C5"/>
    <w:rsid w:val="00F87819"/>
    <w:rsid w:val="00F87AB3"/>
    <w:rsid w:val="00F87AC9"/>
    <w:rsid w:val="00F913DC"/>
    <w:rsid w:val="00F9184A"/>
    <w:rsid w:val="00F91962"/>
    <w:rsid w:val="00F91DDA"/>
    <w:rsid w:val="00F923DF"/>
    <w:rsid w:val="00F93218"/>
    <w:rsid w:val="00F9397A"/>
    <w:rsid w:val="00F93A37"/>
    <w:rsid w:val="00F93A7F"/>
    <w:rsid w:val="00F93DBB"/>
    <w:rsid w:val="00F94182"/>
    <w:rsid w:val="00F9431F"/>
    <w:rsid w:val="00F944D9"/>
    <w:rsid w:val="00F94DB3"/>
    <w:rsid w:val="00F95C9C"/>
    <w:rsid w:val="00F95FE6"/>
    <w:rsid w:val="00F96490"/>
    <w:rsid w:val="00F96500"/>
    <w:rsid w:val="00F96DEE"/>
    <w:rsid w:val="00F96E2E"/>
    <w:rsid w:val="00F97F32"/>
    <w:rsid w:val="00F9DC1E"/>
    <w:rsid w:val="00FA0008"/>
    <w:rsid w:val="00FA01CD"/>
    <w:rsid w:val="00FA07CA"/>
    <w:rsid w:val="00FA0C8A"/>
    <w:rsid w:val="00FA0F0E"/>
    <w:rsid w:val="00FA17EF"/>
    <w:rsid w:val="00FA1807"/>
    <w:rsid w:val="00FA192C"/>
    <w:rsid w:val="00FA229D"/>
    <w:rsid w:val="00FA2806"/>
    <w:rsid w:val="00FA2C35"/>
    <w:rsid w:val="00FA31E7"/>
    <w:rsid w:val="00FA3368"/>
    <w:rsid w:val="00FA3570"/>
    <w:rsid w:val="00FA413A"/>
    <w:rsid w:val="00FA4144"/>
    <w:rsid w:val="00FA4DDF"/>
    <w:rsid w:val="00FA5102"/>
    <w:rsid w:val="00FA5C71"/>
    <w:rsid w:val="00FA622E"/>
    <w:rsid w:val="00FA645E"/>
    <w:rsid w:val="00FA6A01"/>
    <w:rsid w:val="00FA6CD7"/>
    <w:rsid w:val="00FA6E7F"/>
    <w:rsid w:val="00FA7114"/>
    <w:rsid w:val="00FB052D"/>
    <w:rsid w:val="00FB0630"/>
    <w:rsid w:val="00FB0CEF"/>
    <w:rsid w:val="00FB153B"/>
    <w:rsid w:val="00FB1BE4"/>
    <w:rsid w:val="00FB22D7"/>
    <w:rsid w:val="00FB2379"/>
    <w:rsid w:val="00FB3CB7"/>
    <w:rsid w:val="00FB3E96"/>
    <w:rsid w:val="00FB4B8A"/>
    <w:rsid w:val="00FB5152"/>
    <w:rsid w:val="00FB5B0A"/>
    <w:rsid w:val="00FB5F8F"/>
    <w:rsid w:val="00FB602F"/>
    <w:rsid w:val="00FB6451"/>
    <w:rsid w:val="00FB680E"/>
    <w:rsid w:val="00FB6A75"/>
    <w:rsid w:val="00FB6B73"/>
    <w:rsid w:val="00FB71B6"/>
    <w:rsid w:val="00FB796F"/>
    <w:rsid w:val="00FB7A0B"/>
    <w:rsid w:val="00FB7F78"/>
    <w:rsid w:val="00FC0065"/>
    <w:rsid w:val="00FC062F"/>
    <w:rsid w:val="00FC0754"/>
    <w:rsid w:val="00FC0E12"/>
    <w:rsid w:val="00FC298C"/>
    <w:rsid w:val="00FC2F3D"/>
    <w:rsid w:val="00FC351D"/>
    <w:rsid w:val="00FC3AEE"/>
    <w:rsid w:val="00FC53A4"/>
    <w:rsid w:val="00FC53F5"/>
    <w:rsid w:val="00FC5C33"/>
    <w:rsid w:val="00FC5F30"/>
    <w:rsid w:val="00FC6238"/>
    <w:rsid w:val="00FC62CA"/>
    <w:rsid w:val="00FC687B"/>
    <w:rsid w:val="00FC749F"/>
    <w:rsid w:val="00FC78AA"/>
    <w:rsid w:val="00FC7951"/>
    <w:rsid w:val="00FC7EAE"/>
    <w:rsid w:val="00FD1689"/>
    <w:rsid w:val="00FD1C2D"/>
    <w:rsid w:val="00FD2030"/>
    <w:rsid w:val="00FD236B"/>
    <w:rsid w:val="00FD2785"/>
    <w:rsid w:val="00FD29DC"/>
    <w:rsid w:val="00FD33FC"/>
    <w:rsid w:val="00FD3730"/>
    <w:rsid w:val="00FD3ADE"/>
    <w:rsid w:val="00FD3B08"/>
    <w:rsid w:val="00FD42F5"/>
    <w:rsid w:val="00FD4806"/>
    <w:rsid w:val="00FD4BA4"/>
    <w:rsid w:val="00FD534E"/>
    <w:rsid w:val="00FD56C7"/>
    <w:rsid w:val="00FD587F"/>
    <w:rsid w:val="00FD5AD7"/>
    <w:rsid w:val="00FD5CBB"/>
    <w:rsid w:val="00FD5D3F"/>
    <w:rsid w:val="00FD6252"/>
    <w:rsid w:val="00FD6564"/>
    <w:rsid w:val="00FD6B74"/>
    <w:rsid w:val="00FD6F02"/>
    <w:rsid w:val="00FD70AE"/>
    <w:rsid w:val="00FD7125"/>
    <w:rsid w:val="00FD718E"/>
    <w:rsid w:val="00FD79B9"/>
    <w:rsid w:val="00FD7DA6"/>
    <w:rsid w:val="00FE002E"/>
    <w:rsid w:val="00FE0DCB"/>
    <w:rsid w:val="00FE188A"/>
    <w:rsid w:val="00FE1AEF"/>
    <w:rsid w:val="00FE2398"/>
    <w:rsid w:val="00FE2524"/>
    <w:rsid w:val="00FE3566"/>
    <w:rsid w:val="00FE35DA"/>
    <w:rsid w:val="00FE41CB"/>
    <w:rsid w:val="00FE4B71"/>
    <w:rsid w:val="00FE515A"/>
    <w:rsid w:val="00FE5421"/>
    <w:rsid w:val="00FE54BD"/>
    <w:rsid w:val="00FE5624"/>
    <w:rsid w:val="00FE5B52"/>
    <w:rsid w:val="00FE5D2C"/>
    <w:rsid w:val="00FE5FBF"/>
    <w:rsid w:val="00FE6C25"/>
    <w:rsid w:val="00FF033A"/>
    <w:rsid w:val="00FF0620"/>
    <w:rsid w:val="00FF067A"/>
    <w:rsid w:val="00FF0964"/>
    <w:rsid w:val="00FF0F67"/>
    <w:rsid w:val="00FF16F2"/>
    <w:rsid w:val="00FF1F9B"/>
    <w:rsid w:val="00FF2988"/>
    <w:rsid w:val="00FF2B42"/>
    <w:rsid w:val="00FF2D5B"/>
    <w:rsid w:val="00FF2E58"/>
    <w:rsid w:val="00FF3699"/>
    <w:rsid w:val="00FF3B7F"/>
    <w:rsid w:val="00FF4F92"/>
    <w:rsid w:val="00FF54EB"/>
    <w:rsid w:val="00FF5FCA"/>
    <w:rsid w:val="00FF61AE"/>
    <w:rsid w:val="00FF6667"/>
    <w:rsid w:val="00FF6822"/>
    <w:rsid w:val="00FF73D0"/>
    <w:rsid w:val="00FF77DE"/>
    <w:rsid w:val="010249C9"/>
    <w:rsid w:val="0102C2AC"/>
    <w:rsid w:val="010EC288"/>
    <w:rsid w:val="0116A9CC"/>
    <w:rsid w:val="012D20D2"/>
    <w:rsid w:val="01453FCB"/>
    <w:rsid w:val="0162DBB3"/>
    <w:rsid w:val="016ABA6B"/>
    <w:rsid w:val="016B5332"/>
    <w:rsid w:val="0172991E"/>
    <w:rsid w:val="0173E410"/>
    <w:rsid w:val="0175703F"/>
    <w:rsid w:val="0178696D"/>
    <w:rsid w:val="017A53D3"/>
    <w:rsid w:val="01808ED3"/>
    <w:rsid w:val="018DA053"/>
    <w:rsid w:val="01952BE4"/>
    <w:rsid w:val="0197AE05"/>
    <w:rsid w:val="019A49FC"/>
    <w:rsid w:val="01B19BC0"/>
    <w:rsid w:val="01B80AF8"/>
    <w:rsid w:val="01BB11E9"/>
    <w:rsid w:val="01D18EC4"/>
    <w:rsid w:val="01D1EF8E"/>
    <w:rsid w:val="01E0528B"/>
    <w:rsid w:val="01EC3FF1"/>
    <w:rsid w:val="01F347D7"/>
    <w:rsid w:val="01FF65CD"/>
    <w:rsid w:val="02063E09"/>
    <w:rsid w:val="0206AE43"/>
    <w:rsid w:val="0215524A"/>
    <w:rsid w:val="021710A2"/>
    <w:rsid w:val="021C42BE"/>
    <w:rsid w:val="0226C8F0"/>
    <w:rsid w:val="02292DAF"/>
    <w:rsid w:val="022DDA9C"/>
    <w:rsid w:val="02412800"/>
    <w:rsid w:val="02484581"/>
    <w:rsid w:val="025C78C1"/>
    <w:rsid w:val="025CAB92"/>
    <w:rsid w:val="0268F1B1"/>
    <w:rsid w:val="026A8C6A"/>
    <w:rsid w:val="02708938"/>
    <w:rsid w:val="0273C395"/>
    <w:rsid w:val="027C8422"/>
    <w:rsid w:val="02897643"/>
    <w:rsid w:val="028B31E4"/>
    <w:rsid w:val="02912631"/>
    <w:rsid w:val="029C57A4"/>
    <w:rsid w:val="029E647B"/>
    <w:rsid w:val="02A62ED5"/>
    <w:rsid w:val="02A8253B"/>
    <w:rsid w:val="02B95C11"/>
    <w:rsid w:val="02BD7090"/>
    <w:rsid w:val="02BF9E51"/>
    <w:rsid w:val="02C65CE7"/>
    <w:rsid w:val="02CEC4CA"/>
    <w:rsid w:val="02CFDD15"/>
    <w:rsid w:val="02D0CFEC"/>
    <w:rsid w:val="02D47E0F"/>
    <w:rsid w:val="02EA3F1B"/>
    <w:rsid w:val="02F1C95D"/>
    <w:rsid w:val="02F7762C"/>
    <w:rsid w:val="02F7B44C"/>
    <w:rsid w:val="02FEAC14"/>
    <w:rsid w:val="0305FFB3"/>
    <w:rsid w:val="030F6B9B"/>
    <w:rsid w:val="0311F64F"/>
    <w:rsid w:val="03184ED8"/>
    <w:rsid w:val="031EF117"/>
    <w:rsid w:val="031F581F"/>
    <w:rsid w:val="0326C793"/>
    <w:rsid w:val="0337518C"/>
    <w:rsid w:val="033C31BB"/>
    <w:rsid w:val="03493E3C"/>
    <w:rsid w:val="034F4AF9"/>
    <w:rsid w:val="0355CD16"/>
    <w:rsid w:val="0362C030"/>
    <w:rsid w:val="036684C9"/>
    <w:rsid w:val="036F924D"/>
    <w:rsid w:val="03745BF0"/>
    <w:rsid w:val="0376E1E8"/>
    <w:rsid w:val="03794D2E"/>
    <w:rsid w:val="037F65C1"/>
    <w:rsid w:val="0381EDEB"/>
    <w:rsid w:val="038B3FD3"/>
    <w:rsid w:val="039E254B"/>
    <w:rsid w:val="03A1665F"/>
    <w:rsid w:val="03AEB716"/>
    <w:rsid w:val="03B21637"/>
    <w:rsid w:val="03B32203"/>
    <w:rsid w:val="03B83D55"/>
    <w:rsid w:val="03BE1B64"/>
    <w:rsid w:val="03C379CA"/>
    <w:rsid w:val="03C858E9"/>
    <w:rsid w:val="03CA0C85"/>
    <w:rsid w:val="03D26EDD"/>
    <w:rsid w:val="03D486C7"/>
    <w:rsid w:val="03D91CFD"/>
    <w:rsid w:val="03D96FC2"/>
    <w:rsid w:val="03E0C0BB"/>
    <w:rsid w:val="03EBAA97"/>
    <w:rsid w:val="03F53B50"/>
    <w:rsid w:val="03F69834"/>
    <w:rsid w:val="03FFDB04"/>
    <w:rsid w:val="040D126F"/>
    <w:rsid w:val="041295A8"/>
    <w:rsid w:val="041765CC"/>
    <w:rsid w:val="041AF442"/>
    <w:rsid w:val="042584D9"/>
    <w:rsid w:val="04259881"/>
    <w:rsid w:val="042ADAC3"/>
    <w:rsid w:val="0434FE01"/>
    <w:rsid w:val="0437C0EC"/>
    <w:rsid w:val="043ABBBF"/>
    <w:rsid w:val="043BAE52"/>
    <w:rsid w:val="043C9B1A"/>
    <w:rsid w:val="0444D359"/>
    <w:rsid w:val="0447A70C"/>
    <w:rsid w:val="0449A4C4"/>
    <w:rsid w:val="04544662"/>
    <w:rsid w:val="04580A1B"/>
    <w:rsid w:val="0459D34C"/>
    <w:rsid w:val="047A5EFB"/>
    <w:rsid w:val="047BDD60"/>
    <w:rsid w:val="048368F5"/>
    <w:rsid w:val="04842CCA"/>
    <w:rsid w:val="048FBC34"/>
    <w:rsid w:val="049026E9"/>
    <w:rsid w:val="049A37E5"/>
    <w:rsid w:val="049B9EC2"/>
    <w:rsid w:val="049BCA66"/>
    <w:rsid w:val="04AF7056"/>
    <w:rsid w:val="04B56055"/>
    <w:rsid w:val="04BF9076"/>
    <w:rsid w:val="04C6E3FD"/>
    <w:rsid w:val="04C8C7E8"/>
    <w:rsid w:val="04D09ED8"/>
    <w:rsid w:val="04E14FF7"/>
    <w:rsid w:val="04E3C54C"/>
    <w:rsid w:val="04E525F7"/>
    <w:rsid w:val="04EA0AE5"/>
    <w:rsid w:val="04F000F1"/>
    <w:rsid w:val="04F0D4EB"/>
    <w:rsid w:val="04F980BD"/>
    <w:rsid w:val="05013312"/>
    <w:rsid w:val="0508F9AA"/>
    <w:rsid w:val="0510F59F"/>
    <w:rsid w:val="051B400A"/>
    <w:rsid w:val="0522983E"/>
    <w:rsid w:val="05262C85"/>
    <w:rsid w:val="05334FE3"/>
    <w:rsid w:val="05339113"/>
    <w:rsid w:val="05369790"/>
    <w:rsid w:val="0536D391"/>
    <w:rsid w:val="0538A7E5"/>
    <w:rsid w:val="0538D0F7"/>
    <w:rsid w:val="053AEF2A"/>
    <w:rsid w:val="0544D88B"/>
    <w:rsid w:val="054A31ED"/>
    <w:rsid w:val="05522788"/>
    <w:rsid w:val="055941B5"/>
    <w:rsid w:val="055A997B"/>
    <w:rsid w:val="056DD5FF"/>
    <w:rsid w:val="0575BC34"/>
    <w:rsid w:val="0581BFF5"/>
    <w:rsid w:val="05849808"/>
    <w:rsid w:val="0587FC9F"/>
    <w:rsid w:val="058B613D"/>
    <w:rsid w:val="058BED1B"/>
    <w:rsid w:val="059F906A"/>
    <w:rsid w:val="05ABC1E4"/>
    <w:rsid w:val="05C12103"/>
    <w:rsid w:val="05CC8DEC"/>
    <w:rsid w:val="05CD9B90"/>
    <w:rsid w:val="05D9807D"/>
    <w:rsid w:val="05D985D6"/>
    <w:rsid w:val="05DC7E61"/>
    <w:rsid w:val="05E07118"/>
    <w:rsid w:val="05E39EC9"/>
    <w:rsid w:val="05EF5B8E"/>
    <w:rsid w:val="05EF7648"/>
    <w:rsid w:val="05F04C49"/>
    <w:rsid w:val="05F479DA"/>
    <w:rsid w:val="05FDD521"/>
    <w:rsid w:val="0603F1F6"/>
    <w:rsid w:val="060D4BE6"/>
    <w:rsid w:val="061FE0F7"/>
    <w:rsid w:val="062905D4"/>
    <w:rsid w:val="062E3B52"/>
    <w:rsid w:val="0633058F"/>
    <w:rsid w:val="063BB783"/>
    <w:rsid w:val="0646BC59"/>
    <w:rsid w:val="0647ED33"/>
    <w:rsid w:val="064D4320"/>
    <w:rsid w:val="0658062C"/>
    <w:rsid w:val="065C5EC4"/>
    <w:rsid w:val="06614322"/>
    <w:rsid w:val="066501F2"/>
    <w:rsid w:val="06682AF5"/>
    <w:rsid w:val="066B8F06"/>
    <w:rsid w:val="0675A14A"/>
    <w:rsid w:val="067A40A2"/>
    <w:rsid w:val="067D84FF"/>
    <w:rsid w:val="0682CE07"/>
    <w:rsid w:val="0685BA6A"/>
    <w:rsid w:val="06909EAE"/>
    <w:rsid w:val="069792D3"/>
    <w:rsid w:val="06A82FD8"/>
    <w:rsid w:val="06ADA93C"/>
    <w:rsid w:val="06B2ED1E"/>
    <w:rsid w:val="06B4CCEC"/>
    <w:rsid w:val="06B71835"/>
    <w:rsid w:val="06BB6D2E"/>
    <w:rsid w:val="06BBF8C0"/>
    <w:rsid w:val="06C16789"/>
    <w:rsid w:val="06C3BDDC"/>
    <w:rsid w:val="06C9D101"/>
    <w:rsid w:val="06CFF81F"/>
    <w:rsid w:val="06DD1965"/>
    <w:rsid w:val="06E507AB"/>
    <w:rsid w:val="06F218D3"/>
    <w:rsid w:val="06F544E7"/>
    <w:rsid w:val="07003A3B"/>
    <w:rsid w:val="0702931F"/>
    <w:rsid w:val="070FA0EB"/>
    <w:rsid w:val="07122434"/>
    <w:rsid w:val="0717F077"/>
    <w:rsid w:val="071D9B78"/>
    <w:rsid w:val="071E36D2"/>
    <w:rsid w:val="07221470"/>
    <w:rsid w:val="0725D316"/>
    <w:rsid w:val="072A25F4"/>
    <w:rsid w:val="072D5EA7"/>
    <w:rsid w:val="0733577E"/>
    <w:rsid w:val="07425B32"/>
    <w:rsid w:val="0747BF91"/>
    <w:rsid w:val="07482DE5"/>
    <w:rsid w:val="074BF05C"/>
    <w:rsid w:val="074E54E3"/>
    <w:rsid w:val="0757C9D7"/>
    <w:rsid w:val="075FB808"/>
    <w:rsid w:val="07601892"/>
    <w:rsid w:val="076F1CE3"/>
    <w:rsid w:val="077780A6"/>
    <w:rsid w:val="077AB617"/>
    <w:rsid w:val="0780BC61"/>
    <w:rsid w:val="078B5991"/>
    <w:rsid w:val="078DE1C3"/>
    <w:rsid w:val="07A29EF3"/>
    <w:rsid w:val="07A8DA25"/>
    <w:rsid w:val="07AAD996"/>
    <w:rsid w:val="07AD6314"/>
    <w:rsid w:val="07B2C5DE"/>
    <w:rsid w:val="07B83C1C"/>
    <w:rsid w:val="07B93254"/>
    <w:rsid w:val="07B99910"/>
    <w:rsid w:val="07BA9919"/>
    <w:rsid w:val="07C9475A"/>
    <w:rsid w:val="07D5B579"/>
    <w:rsid w:val="07D5C2EC"/>
    <w:rsid w:val="07E22315"/>
    <w:rsid w:val="07E9FF39"/>
    <w:rsid w:val="07EE36B6"/>
    <w:rsid w:val="07F2FD29"/>
    <w:rsid w:val="07F3F5D1"/>
    <w:rsid w:val="07F96705"/>
    <w:rsid w:val="07FC3F47"/>
    <w:rsid w:val="08067B53"/>
    <w:rsid w:val="08081236"/>
    <w:rsid w:val="081644CD"/>
    <w:rsid w:val="082187BA"/>
    <w:rsid w:val="08254BD2"/>
    <w:rsid w:val="0826228A"/>
    <w:rsid w:val="08277B9A"/>
    <w:rsid w:val="0831B374"/>
    <w:rsid w:val="08339666"/>
    <w:rsid w:val="083DD2CF"/>
    <w:rsid w:val="0843EF66"/>
    <w:rsid w:val="0847EF25"/>
    <w:rsid w:val="0848C3C0"/>
    <w:rsid w:val="08493356"/>
    <w:rsid w:val="084F980E"/>
    <w:rsid w:val="0853AA1A"/>
    <w:rsid w:val="0856D838"/>
    <w:rsid w:val="085A8556"/>
    <w:rsid w:val="085C4FDB"/>
    <w:rsid w:val="085F99E7"/>
    <w:rsid w:val="085FF856"/>
    <w:rsid w:val="08644E74"/>
    <w:rsid w:val="08658A7C"/>
    <w:rsid w:val="0873434D"/>
    <w:rsid w:val="087CA9E0"/>
    <w:rsid w:val="087CD181"/>
    <w:rsid w:val="08829CF8"/>
    <w:rsid w:val="08835098"/>
    <w:rsid w:val="08842694"/>
    <w:rsid w:val="088A7584"/>
    <w:rsid w:val="088EA3D0"/>
    <w:rsid w:val="08921AE2"/>
    <w:rsid w:val="08937328"/>
    <w:rsid w:val="089987F8"/>
    <w:rsid w:val="089AE024"/>
    <w:rsid w:val="089ECF27"/>
    <w:rsid w:val="08A19546"/>
    <w:rsid w:val="08A1EB78"/>
    <w:rsid w:val="08A5A786"/>
    <w:rsid w:val="08AAB46E"/>
    <w:rsid w:val="08AE43C9"/>
    <w:rsid w:val="08B729E8"/>
    <w:rsid w:val="08BF05E9"/>
    <w:rsid w:val="08C3E8CB"/>
    <w:rsid w:val="08C95054"/>
    <w:rsid w:val="08E86C03"/>
    <w:rsid w:val="08F84170"/>
    <w:rsid w:val="08FBE8F3"/>
    <w:rsid w:val="090425DA"/>
    <w:rsid w:val="090B84BC"/>
    <w:rsid w:val="0914F0A7"/>
    <w:rsid w:val="0916AE84"/>
    <w:rsid w:val="09231C77"/>
    <w:rsid w:val="09285601"/>
    <w:rsid w:val="092C7964"/>
    <w:rsid w:val="092E76B5"/>
    <w:rsid w:val="09336FAF"/>
    <w:rsid w:val="0933A280"/>
    <w:rsid w:val="093ADABA"/>
    <w:rsid w:val="0955A8DE"/>
    <w:rsid w:val="097BC1A6"/>
    <w:rsid w:val="097C6D25"/>
    <w:rsid w:val="09818851"/>
    <w:rsid w:val="098D2E45"/>
    <w:rsid w:val="099D3B2B"/>
    <w:rsid w:val="09A6DF47"/>
    <w:rsid w:val="09B1C007"/>
    <w:rsid w:val="09B92D9C"/>
    <w:rsid w:val="09BA8686"/>
    <w:rsid w:val="09C27CF9"/>
    <w:rsid w:val="09C7A7F8"/>
    <w:rsid w:val="09C98CCB"/>
    <w:rsid w:val="09CD2D4E"/>
    <w:rsid w:val="09D49D1E"/>
    <w:rsid w:val="09DF2DE3"/>
    <w:rsid w:val="09E44631"/>
    <w:rsid w:val="09E72949"/>
    <w:rsid w:val="09E7F88C"/>
    <w:rsid w:val="09EB1B9A"/>
    <w:rsid w:val="09ED86C3"/>
    <w:rsid w:val="09EE7E5C"/>
    <w:rsid w:val="09EEA86A"/>
    <w:rsid w:val="09EF654B"/>
    <w:rsid w:val="09F2867E"/>
    <w:rsid w:val="09F2D7B7"/>
    <w:rsid w:val="09F65EBB"/>
    <w:rsid w:val="09FC86A1"/>
    <w:rsid w:val="09FD93C2"/>
    <w:rsid w:val="0A0CCCE0"/>
    <w:rsid w:val="0A0F2B49"/>
    <w:rsid w:val="0A1A18B7"/>
    <w:rsid w:val="0A34DED6"/>
    <w:rsid w:val="0A36753B"/>
    <w:rsid w:val="0A385509"/>
    <w:rsid w:val="0A41244D"/>
    <w:rsid w:val="0A4D591E"/>
    <w:rsid w:val="0A4E64EA"/>
    <w:rsid w:val="0A511129"/>
    <w:rsid w:val="0A578BDF"/>
    <w:rsid w:val="0A5DFD78"/>
    <w:rsid w:val="0A65528B"/>
    <w:rsid w:val="0A66C4A4"/>
    <w:rsid w:val="0A67023F"/>
    <w:rsid w:val="0A89BB99"/>
    <w:rsid w:val="0A8E3E45"/>
    <w:rsid w:val="0A9C7C67"/>
    <w:rsid w:val="0A9D9DD3"/>
    <w:rsid w:val="0AA0AC71"/>
    <w:rsid w:val="0AA569BC"/>
    <w:rsid w:val="0AB05637"/>
    <w:rsid w:val="0AB265DE"/>
    <w:rsid w:val="0AB54B97"/>
    <w:rsid w:val="0AC84FA4"/>
    <w:rsid w:val="0AD73BF1"/>
    <w:rsid w:val="0AD8B76F"/>
    <w:rsid w:val="0ADD720A"/>
    <w:rsid w:val="0AE04911"/>
    <w:rsid w:val="0AFB6AFB"/>
    <w:rsid w:val="0AFF9B3E"/>
    <w:rsid w:val="0B0BD177"/>
    <w:rsid w:val="0B0D7964"/>
    <w:rsid w:val="0B10B788"/>
    <w:rsid w:val="0B1FD46E"/>
    <w:rsid w:val="0B24BB23"/>
    <w:rsid w:val="0B2C8C50"/>
    <w:rsid w:val="0B34C122"/>
    <w:rsid w:val="0B36BDD9"/>
    <w:rsid w:val="0B36DF7E"/>
    <w:rsid w:val="0B451C3A"/>
    <w:rsid w:val="0B496E3E"/>
    <w:rsid w:val="0B4C97B1"/>
    <w:rsid w:val="0B5B408D"/>
    <w:rsid w:val="0B5D367F"/>
    <w:rsid w:val="0B5EEC9C"/>
    <w:rsid w:val="0B5FF861"/>
    <w:rsid w:val="0B6BC2A0"/>
    <w:rsid w:val="0B6EB10B"/>
    <w:rsid w:val="0B7010DE"/>
    <w:rsid w:val="0B7AC1DE"/>
    <w:rsid w:val="0B7F53F7"/>
    <w:rsid w:val="0B8DDF97"/>
    <w:rsid w:val="0B95D65D"/>
    <w:rsid w:val="0B96D179"/>
    <w:rsid w:val="0BA33671"/>
    <w:rsid w:val="0BAC8B91"/>
    <w:rsid w:val="0BAF5450"/>
    <w:rsid w:val="0BB02476"/>
    <w:rsid w:val="0BB508C0"/>
    <w:rsid w:val="0BB87EDC"/>
    <w:rsid w:val="0BBACF51"/>
    <w:rsid w:val="0BBFB8CD"/>
    <w:rsid w:val="0BC15AEC"/>
    <w:rsid w:val="0BC7CDBC"/>
    <w:rsid w:val="0BC85540"/>
    <w:rsid w:val="0BCA804F"/>
    <w:rsid w:val="0BCBB217"/>
    <w:rsid w:val="0BCD1937"/>
    <w:rsid w:val="0BE0BDEC"/>
    <w:rsid w:val="0BE2AD67"/>
    <w:rsid w:val="0BF10179"/>
    <w:rsid w:val="0BF606E0"/>
    <w:rsid w:val="0BFE7788"/>
    <w:rsid w:val="0C074FCD"/>
    <w:rsid w:val="0C104261"/>
    <w:rsid w:val="0C104C1F"/>
    <w:rsid w:val="0C122BED"/>
    <w:rsid w:val="0C159084"/>
    <w:rsid w:val="0C3472D6"/>
    <w:rsid w:val="0C3827E3"/>
    <w:rsid w:val="0C3C8EC5"/>
    <w:rsid w:val="0C51395D"/>
    <w:rsid w:val="0C5331DF"/>
    <w:rsid w:val="0C56FFB8"/>
    <w:rsid w:val="0C575B87"/>
    <w:rsid w:val="0C620704"/>
    <w:rsid w:val="0C67A1F2"/>
    <w:rsid w:val="0C6F63EE"/>
    <w:rsid w:val="0C6F8335"/>
    <w:rsid w:val="0C7814A0"/>
    <w:rsid w:val="0C7DD9A6"/>
    <w:rsid w:val="0C7F410B"/>
    <w:rsid w:val="0C98D5DB"/>
    <w:rsid w:val="0C99D8FE"/>
    <w:rsid w:val="0CAFF30A"/>
    <w:rsid w:val="0CB1C40A"/>
    <w:rsid w:val="0CB1F6DB"/>
    <w:rsid w:val="0CB853E6"/>
    <w:rsid w:val="0CB9ED24"/>
    <w:rsid w:val="0CBB20B7"/>
    <w:rsid w:val="0CBC1FFD"/>
    <w:rsid w:val="0CC6E12E"/>
    <w:rsid w:val="0CCAB3FF"/>
    <w:rsid w:val="0CD281C7"/>
    <w:rsid w:val="0CE8CCB9"/>
    <w:rsid w:val="0CF00ADA"/>
    <w:rsid w:val="0CF0D31C"/>
    <w:rsid w:val="0CF54071"/>
    <w:rsid w:val="0CFB7B9F"/>
    <w:rsid w:val="0D0B9495"/>
    <w:rsid w:val="0D189A2A"/>
    <w:rsid w:val="0D193A65"/>
    <w:rsid w:val="0D1ABBEE"/>
    <w:rsid w:val="0D288796"/>
    <w:rsid w:val="0D291F0E"/>
    <w:rsid w:val="0D316955"/>
    <w:rsid w:val="0D415D6D"/>
    <w:rsid w:val="0D440E27"/>
    <w:rsid w:val="0D47C2BB"/>
    <w:rsid w:val="0D558BAC"/>
    <w:rsid w:val="0D5AC12A"/>
    <w:rsid w:val="0D67A2C1"/>
    <w:rsid w:val="0D6AA7D7"/>
    <w:rsid w:val="0D720679"/>
    <w:rsid w:val="0D720A26"/>
    <w:rsid w:val="0D756B10"/>
    <w:rsid w:val="0D77B10D"/>
    <w:rsid w:val="0D7E6FA0"/>
    <w:rsid w:val="0D7EFA74"/>
    <w:rsid w:val="0D84E454"/>
    <w:rsid w:val="0D8772A8"/>
    <w:rsid w:val="0D8E3273"/>
    <w:rsid w:val="0D913CFC"/>
    <w:rsid w:val="0DA034F6"/>
    <w:rsid w:val="0DA8E0FC"/>
    <w:rsid w:val="0DB7E457"/>
    <w:rsid w:val="0DBCE6E5"/>
    <w:rsid w:val="0DBD5757"/>
    <w:rsid w:val="0DC4AC6A"/>
    <w:rsid w:val="0DC7244F"/>
    <w:rsid w:val="0DCB2CCB"/>
    <w:rsid w:val="0DE3873D"/>
    <w:rsid w:val="0DEA5F87"/>
    <w:rsid w:val="0DF2032F"/>
    <w:rsid w:val="0DFD55D5"/>
    <w:rsid w:val="0DFEB930"/>
    <w:rsid w:val="0E09FF3D"/>
    <w:rsid w:val="0E1779A8"/>
    <w:rsid w:val="0E2DD197"/>
    <w:rsid w:val="0E2E90D0"/>
    <w:rsid w:val="0E2F264C"/>
    <w:rsid w:val="0E353E86"/>
    <w:rsid w:val="0E36A0DB"/>
    <w:rsid w:val="0E44A920"/>
    <w:rsid w:val="0E45499B"/>
    <w:rsid w:val="0E492904"/>
    <w:rsid w:val="0E494C41"/>
    <w:rsid w:val="0E497A67"/>
    <w:rsid w:val="0E5C494A"/>
    <w:rsid w:val="0E5EB67B"/>
    <w:rsid w:val="0E5F7EEA"/>
    <w:rsid w:val="0E66CEBD"/>
    <w:rsid w:val="0E7185B5"/>
    <w:rsid w:val="0E74E980"/>
    <w:rsid w:val="0E7570AC"/>
    <w:rsid w:val="0E782F42"/>
    <w:rsid w:val="0E903007"/>
    <w:rsid w:val="0E976188"/>
    <w:rsid w:val="0E987FE1"/>
    <w:rsid w:val="0E9AE64A"/>
    <w:rsid w:val="0E9C6035"/>
    <w:rsid w:val="0EA3224C"/>
    <w:rsid w:val="0EA5D2C5"/>
    <w:rsid w:val="0EB02368"/>
    <w:rsid w:val="0EBA679B"/>
    <w:rsid w:val="0EBAC865"/>
    <w:rsid w:val="0EBBB5E1"/>
    <w:rsid w:val="0EBBCC0E"/>
    <w:rsid w:val="0EBC92AA"/>
    <w:rsid w:val="0ECAF528"/>
    <w:rsid w:val="0ECCED26"/>
    <w:rsid w:val="0ED5F870"/>
    <w:rsid w:val="0ED8306E"/>
    <w:rsid w:val="0EDB8AC8"/>
    <w:rsid w:val="0EE00622"/>
    <w:rsid w:val="0EE15724"/>
    <w:rsid w:val="0EE86EEA"/>
    <w:rsid w:val="0EECF262"/>
    <w:rsid w:val="0EEFA11F"/>
    <w:rsid w:val="0EF70AF7"/>
    <w:rsid w:val="0EFF5E8A"/>
    <w:rsid w:val="0F068991"/>
    <w:rsid w:val="0F06E66E"/>
    <w:rsid w:val="0F0DA438"/>
    <w:rsid w:val="0F1516BD"/>
    <w:rsid w:val="0F1D3124"/>
    <w:rsid w:val="0F1F0DAA"/>
    <w:rsid w:val="0F23E6D7"/>
    <w:rsid w:val="0F265975"/>
    <w:rsid w:val="0F2B98F6"/>
    <w:rsid w:val="0F2D2E1F"/>
    <w:rsid w:val="0F2F6290"/>
    <w:rsid w:val="0F3A7E2D"/>
    <w:rsid w:val="0F4728D0"/>
    <w:rsid w:val="0F4B3823"/>
    <w:rsid w:val="0F4BE006"/>
    <w:rsid w:val="0F50BD1B"/>
    <w:rsid w:val="0F5D411D"/>
    <w:rsid w:val="0F5FD9EF"/>
    <w:rsid w:val="0F62F4B0"/>
    <w:rsid w:val="0F6EE0AE"/>
    <w:rsid w:val="0F6EE66D"/>
    <w:rsid w:val="0F742F87"/>
    <w:rsid w:val="0F7C7120"/>
    <w:rsid w:val="0F7E5AB9"/>
    <w:rsid w:val="0F820C25"/>
    <w:rsid w:val="0F8ABCDB"/>
    <w:rsid w:val="0F8CD771"/>
    <w:rsid w:val="0F9163BB"/>
    <w:rsid w:val="0F917E3E"/>
    <w:rsid w:val="0F922CE1"/>
    <w:rsid w:val="0F9238BF"/>
    <w:rsid w:val="0FA503AF"/>
    <w:rsid w:val="0FADFB6A"/>
    <w:rsid w:val="0FAF2E77"/>
    <w:rsid w:val="0FB0DF3D"/>
    <w:rsid w:val="0FB44C9B"/>
    <w:rsid w:val="0FB60755"/>
    <w:rsid w:val="0FC02D0D"/>
    <w:rsid w:val="0FC65A8A"/>
    <w:rsid w:val="0FC86490"/>
    <w:rsid w:val="0FD1099C"/>
    <w:rsid w:val="0FD38A01"/>
    <w:rsid w:val="0FD9FCE3"/>
    <w:rsid w:val="0FDD56CC"/>
    <w:rsid w:val="0FE7DEA0"/>
    <w:rsid w:val="0FEFAF0E"/>
    <w:rsid w:val="100A4B9F"/>
    <w:rsid w:val="100FDF40"/>
    <w:rsid w:val="1011162F"/>
    <w:rsid w:val="1025EFC2"/>
    <w:rsid w:val="102B8A26"/>
    <w:rsid w:val="10337DE1"/>
    <w:rsid w:val="1039A663"/>
    <w:rsid w:val="103E5320"/>
    <w:rsid w:val="1040C135"/>
    <w:rsid w:val="1042FB29"/>
    <w:rsid w:val="1046AB1D"/>
    <w:rsid w:val="104EB94A"/>
    <w:rsid w:val="10593A07"/>
    <w:rsid w:val="1061A37F"/>
    <w:rsid w:val="1067CA9D"/>
    <w:rsid w:val="106FA87D"/>
    <w:rsid w:val="10777AFC"/>
    <w:rsid w:val="108691BF"/>
    <w:rsid w:val="1087F218"/>
    <w:rsid w:val="108D442B"/>
    <w:rsid w:val="109B09C8"/>
    <w:rsid w:val="10BA0A73"/>
    <w:rsid w:val="10BE9D40"/>
    <w:rsid w:val="10C2A004"/>
    <w:rsid w:val="10C97803"/>
    <w:rsid w:val="10CD7DF7"/>
    <w:rsid w:val="10CE582E"/>
    <w:rsid w:val="10CFEEEC"/>
    <w:rsid w:val="10E807B4"/>
    <w:rsid w:val="10F31941"/>
    <w:rsid w:val="10F4644E"/>
    <w:rsid w:val="1109E603"/>
    <w:rsid w:val="1116E5FC"/>
    <w:rsid w:val="1118FBD3"/>
    <w:rsid w:val="1119EFA5"/>
    <w:rsid w:val="111CF3AF"/>
    <w:rsid w:val="111EAF41"/>
    <w:rsid w:val="111EB9ED"/>
    <w:rsid w:val="111FE3F2"/>
    <w:rsid w:val="111FFAFC"/>
    <w:rsid w:val="113510C3"/>
    <w:rsid w:val="113B74C7"/>
    <w:rsid w:val="1142A104"/>
    <w:rsid w:val="11436B4D"/>
    <w:rsid w:val="11490B83"/>
    <w:rsid w:val="114998C5"/>
    <w:rsid w:val="114B083A"/>
    <w:rsid w:val="114F3339"/>
    <w:rsid w:val="1156165A"/>
    <w:rsid w:val="1158D8E1"/>
    <w:rsid w:val="116810E7"/>
    <w:rsid w:val="116AD8FF"/>
    <w:rsid w:val="1171757E"/>
    <w:rsid w:val="1182829C"/>
    <w:rsid w:val="118A9F64"/>
    <w:rsid w:val="118D2B76"/>
    <w:rsid w:val="11971FAC"/>
    <w:rsid w:val="119AA7A7"/>
    <w:rsid w:val="119F1C33"/>
    <w:rsid w:val="11A5EE60"/>
    <w:rsid w:val="11AF54EE"/>
    <w:rsid w:val="11BCFCAB"/>
    <w:rsid w:val="11BDABE0"/>
    <w:rsid w:val="11C374A3"/>
    <w:rsid w:val="11C55A52"/>
    <w:rsid w:val="11D238E5"/>
    <w:rsid w:val="11D4EF84"/>
    <w:rsid w:val="11EC4304"/>
    <w:rsid w:val="11ED179E"/>
    <w:rsid w:val="11F68374"/>
    <w:rsid w:val="12014EA3"/>
    <w:rsid w:val="120CF83D"/>
    <w:rsid w:val="121BF912"/>
    <w:rsid w:val="122D1FC4"/>
    <w:rsid w:val="12366699"/>
    <w:rsid w:val="123BA3FF"/>
    <w:rsid w:val="1244CAF4"/>
    <w:rsid w:val="1248F694"/>
    <w:rsid w:val="12495F2B"/>
    <w:rsid w:val="125C9D01"/>
    <w:rsid w:val="1260AB34"/>
    <w:rsid w:val="1264F8ED"/>
    <w:rsid w:val="1266A8B8"/>
    <w:rsid w:val="1273293C"/>
    <w:rsid w:val="1287C665"/>
    <w:rsid w:val="129095A9"/>
    <w:rsid w:val="129910E9"/>
    <w:rsid w:val="1299B4D1"/>
    <w:rsid w:val="129A6272"/>
    <w:rsid w:val="12A02F11"/>
    <w:rsid w:val="12A295C7"/>
    <w:rsid w:val="12B18AF7"/>
    <w:rsid w:val="12B37B91"/>
    <w:rsid w:val="12B73EF0"/>
    <w:rsid w:val="12B8202B"/>
    <w:rsid w:val="12BDEC6E"/>
    <w:rsid w:val="12C3B4B9"/>
    <w:rsid w:val="12C4138C"/>
    <w:rsid w:val="12D1BF7D"/>
    <w:rsid w:val="12D7EF1B"/>
    <w:rsid w:val="12EBF61B"/>
    <w:rsid w:val="12F2889D"/>
    <w:rsid w:val="12F7DB08"/>
    <w:rsid w:val="12F9EDA7"/>
    <w:rsid w:val="12FEA474"/>
    <w:rsid w:val="1300009C"/>
    <w:rsid w:val="13028A1A"/>
    <w:rsid w:val="13053D64"/>
    <w:rsid w:val="13110104"/>
    <w:rsid w:val="1315EC23"/>
    <w:rsid w:val="1317DB61"/>
    <w:rsid w:val="131BE44D"/>
    <w:rsid w:val="131CBD64"/>
    <w:rsid w:val="1320DF3D"/>
    <w:rsid w:val="13214ACC"/>
    <w:rsid w:val="13228F81"/>
    <w:rsid w:val="1324051F"/>
    <w:rsid w:val="1324220A"/>
    <w:rsid w:val="1331DBBE"/>
    <w:rsid w:val="133B9EE5"/>
    <w:rsid w:val="133ECB8D"/>
    <w:rsid w:val="1344BE82"/>
    <w:rsid w:val="13473ADD"/>
    <w:rsid w:val="134B5998"/>
    <w:rsid w:val="134F7FA0"/>
    <w:rsid w:val="13552075"/>
    <w:rsid w:val="1363A170"/>
    <w:rsid w:val="1365A1E8"/>
    <w:rsid w:val="1376AE3D"/>
    <w:rsid w:val="138DC8CD"/>
    <w:rsid w:val="13996DAF"/>
    <w:rsid w:val="139D4F77"/>
    <w:rsid w:val="139F4289"/>
    <w:rsid w:val="13A04632"/>
    <w:rsid w:val="13A70129"/>
    <w:rsid w:val="13BA2998"/>
    <w:rsid w:val="13C3EDDE"/>
    <w:rsid w:val="13CBD559"/>
    <w:rsid w:val="13CD352C"/>
    <w:rsid w:val="13D3CC23"/>
    <w:rsid w:val="13D53DE2"/>
    <w:rsid w:val="13D55E97"/>
    <w:rsid w:val="13E3CAD6"/>
    <w:rsid w:val="13E6475E"/>
    <w:rsid w:val="13E6F191"/>
    <w:rsid w:val="13ED79C0"/>
    <w:rsid w:val="13F5778B"/>
    <w:rsid w:val="13F626EF"/>
    <w:rsid w:val="13F81818"/>
    <w:rsid w:val="13F9088A"/>
    <w:rsid w:val="13FC5846"/>
    <w:rsid w:val="14018375"/>
    <w:rsid w:val="1408AC22"/>
    <w:rsid w:val="140AD40B"/>
    <w:rsid w:val="140B7829"/>
    <w:rsid w:val="141204DA"/>
    <w:rsid w:val="14159F3A"/>
    <w:rsid w:val="1415A43F"/>
    <w:rsid w:val="1426154D"/>
    <w:rsid w:val="142AFB86"/>
    <w:rsid w:val="142D7ECF"/>
    <w:rsid w:val="142E92F6"/>
    <w:rsid w:val="143D1A95"/>
    <w:rsid w:val="14451893"/>
    <w:rsid w:val="1446FE3E"/>
    <w:rsid w:val="1454A5F9"/>
    <w:rsid w:val="1454A666"/>
    <w:rsid w:val="1457167A"/>
    <w:rsid w:val="145A7C51"/>
    <w:rsid w:val="14663F0D"/>
    <w:rsid w:val="146C696E"/>
    <w:rsid w:val="14752637"/>
    <w:rsid w:val="147A05F5"/>
    <w:rsid w:val="149A6CB1"/>
    <w:rsid w:val="149BDE94"/>
    <w:rsid w:val="149D22C8"/>
    <w:rsid w:val="14B1CFCC"/>
    <w:rsid w:val="14B380E4"/>
    <w:rsid w:val="14B484BD"/>
    <w:rsid w:val="14B6BD8B"/>
    <w:rsid w:val="14BB28F2"/>
    <w:rsid w:val="14C1639A"/>
    <w:rsid w:val="14C537CF"/>
    <w:rsid w:val="14C5E7BB"/>
    <w:rsid w:val="14CF3F8C"/>
    <w:rsid w:val="14D391BA"/>
    <w:rsid w:val="14D639E0"/>
    <w:rsid w:val="14D8A1F4"/>
    <w:rsid w:val="14E18E24"/>
    <w:rsid w:val="14E6519A"/>
    <w:rsid w:val="14E71AA8"/>
    <w:rsid w:val="14E95508"/>
    <w:rsid w:val="14F7278A"/>
    <w:rsid w:val="14FAC17B"/>
    <w:rsid w:val="14FC7F83"/>
    <w:rsid w:val="15019D45"/>
    <w:rsid w:val="1503C102"/>
    <w:rsid w:val="15069BF9"/>
    <w:rsid w:val="150C2107"/>
    <w:rsid w:val="15175BFE"/>
    <w:rsid w:val="151ACEDA"/>
    <w:rsid w:val="151BBA6F"/>
    <w:rsid w:val="151D7CA4"/>
    <w:rsid w:val="151E9566"/>
    <w:rsid w:val="152C3809"/>
    <w:rsid w:val="1540A66D"/>
    <w:rsid w:val="15569DDE"/>
    <w:rsid w:val="155877A1"/>
    <w:rsid w:val="15638C55"/>
    <w:rsid w:val="1567489A"/>
    <w:rsid w:val="1567AFA2"/>
    <w:rsid w:val="15687C9D"/>
    <w:rsid w:val="156C412C"/>
    <w:rsid w:val="157559A2"/>
    <w:rsid w:val="15756251"/>
    <w:rsid w:val="157A0B91"/>
    <w:rsid w:val="157B52F1"/>
    <w:rsid w:val="15807FCE"/>
    <w:rsid w:val="158D0E6D"/>
    <w:rsid w:val="158FF639"/>
    <w:rsid w:val="15956142"/>
    <w:rsid w:val="159563E1"/>
    <w:rsid w:val="159971B1"/>
    <w:rsid w:val="159F75AB"/>
    <w:rsid w:val="15BCC0BD"/>
    <w:rsid w:val="15BE5454"/>
    <w:rsid w:val="15C65793"/>
    <w:rsid w:val="15C743B7"/>
    <w:rsid w:val="15C8924F"/>
    <w:rsid w:val="15CE8DF9"/>
    <w:rsid w:val="15D50988"/>
    <w:rsid w:val="15D51B24"/>
    <w:rsid w:val="15D5B755"/>
    <w:rsid w:val="15D5CF42"/>
    <w:rsid w:val="15D68466"/>
    <w:rsid w:val="15E34EFE"/>
    <w:rsid w:val="15EC0002"/>
    <w:rsid w:val="15ECD8FD"/>
    <w:rsid w:val="15FF47AA"/>
    <w:rsid w:val="1600D79F"/>
    <w:rsid w:val="160DF6A8"/>
    <w:rsid w:val="160DFC46"/>
    <w:rsid w:val="1616F179"/>
    <w:rsid w:val="161E6E26"/>
    <w:rsid w:val="161E9600"/>
    <w:rsid w:val="1621FF99"/>
    <w:rsid w:val="16336C46"/>
    <w:rsid w:val="16387CCE"/>
    <w:rsid w:val="163DEBC4"/>
    <w:rsid w:val="163E7322"/>
    <w:rsid w:val="164768D8"/>
    <w:rsid w:val="1648D39C"/>
    <w:rsid w:val="164DDD2E"/>
    <w:rsid w:val="164ECA4A"/>
    <w:rsid w:val="164EFD1B"/>
    <w:rsid w:val="1650430F"/>
    <w:rsid w:val="16512788"/>
    <w:rsid w:val="1663841A"/>
    <w:rsid w:val="166A0FC2"/>
    <w:rsid w:val="166ADD4A"/>
    <w:rsid w:val="16733DD4"/>
    <w:rsid w:val="1674F053"/>
    <w:rsid w:val="167D75C4"/>
    <w:rsid w:val="16853493"/>
    <w:rsid w:val="1695D99C"/>
    <w:rsid w:val="1696F77D"/>
    <w:rsid w:val="16971150"/>
    <w:rsid w:val="16A0CFDB"/>
    <w:rsid w:val="16A2EB62"/>
    <w:rsid w:val="16B010C4"/>
    <w:rsid w:val="16B79C55"/>
    <w:rsid w:val="16BD5A24"/>
    <w:rsid w:val="16C0F18C"/>
    <w:rsid w:val="16CC6EA5"/>
    <w:rsid w:val="16DFE19D"/>
    <w:rsid w:val="16E5356C"/>
    <w:rsid w:val="16E798CC"/>
    <w:rsid w:val="16EB23AB"/>
    <w:rsid w:val="16F0D983"/>
    <w:rsid w:val="16F4178A"/>
    <w:rsid w:val="16F44428"/>
    <w:rsid w:val="170426B6"/>
    <w:rsid w:val="170ABFE6"/>
    <w:rsid w:val="17184D6A"/>
    <w:rsid w:val="171DFADB"/>
    <w:rsid w:val="1725042A"/>
    <w:rsid w:val="17346124"/>
    <w:rsid w:val="1745A572"/>
    <w:rsid w:val="17477AD3"/>
    <w:rsid w:val="1750672A"/>
    <w:rsid w:val="17564A08"/>
    <w:rsid w:val="17568599"/>
    <w:rsid w:val="175B801E"/>
    <w:rsid w:val="175C4354"/>
    <w:rsid w:val="175C4C17"/>
    <w:rsid w:val="17621DDF"/>
    <w:rsid w:val="176E3DC3"/>
    <w:rsid w:val="177766BA"/>
    <w:rsid w:val="177EAE29"/>
    <w:rsid w:val="1780AD26"/>
    <w:rsid w:val="1781ECA0"/>
    <w:rsid w:val="17897C6A"/>
    <w:rsid w:val="17A442F6"/>
    <w:rsid w:val="17A5EC45"/>
    <w:rsid w:val="17A857F8"/>
    <w:rsid w:val="17B106EC"/>
    <w:rsid w:val="17BB59AA"/>
    <w:rsid w:val="17C15F7C"/>
    <w:rsid w:val="17C1BC99"/>
    <w:rsid w:val="17C22DE2"/>
    <w:rsid w:val="17DDB56F"/>
    <w:rsid w:val="17F0BA85"/>
    <w:rsid w:val="17F5D35D"/>
    <w:rsid w:val="1805277B"/>
    <w:rsid w:val="18207814"/>
    <w:rsid w:val="18213FBC"/>
    <w:rsid w:val="1821AE61"/>
    <w:rsid w:val="1828FB94"/>
    <w:rsid w:val="182D9367"/>
    <w:rsid w:val="183128DE"/>
    <w:rsid w:val="183A9C90"/>
    <w:rsid w:val="184CD1D3"/>
    <w:rsid w:val="18592E32"/>
    <w:rsid w:val="185C44BA"/>
    <w:rsid w:val="185FE91B"/>
    <w:rsid w:val="18607FC7"/>
    <w:rsid w:val="187D193F"/>
    <w:rsid w:val="187D817F"/>
    <w:rsid w:val="18826961"/>
    <w:rsid w:val="188EFB81"/>
    <w:rsid w:val="188F836A"/>
    <w:rsid w:val="189036DE"/>
    <w:rsid w:val="18914F38"/>
    <w:rsid w:val="18954921"/>
    <w:rsid w:val="18A76BE3"/>
    <w:rsid w:val="18AE1AAD"/>
    <w:rsid w:val="18BD3436"/>
    <w:rsid w:val="18C9CD81"/>
    <w:rsid w:val="18CFE800"/>
    <w:rsid w:val="18D4B13F"/>
    <w:rsid w:val="18D5A8E5"/>
    <w:rsid w:val="18E3FCF1"/>
    <w:rsid w:val="18F12C0C"/>
    <w:rsid w:val="18F34E58"/>
    <w:rsid w:val="1901E970"/>
    <w:rsid w:val="19044734"/>
    <w:rsid w:val="1904A21B"/>
    <w:rsid w:val="190C2569"/>
    <w:rsid w:val="1910AD5D"/>
    <w:rsid w:val="191136FD"/>
    <w:rsid w:val="19178A91"/>
    <w:rsid w:val="1928D499"/>
    <w:rsid w:val="1933E1C1"/>
    <w:rsid w:val="1933F7C2"/>
    <w:rsid w:val="193C47B8"/>
    <w:rsid w:val="1950C607"/>
    <w:rsid w:val="195582A7"/>
    <w:rsid w:val="1958A43C"/>
    <w:rsid w:val="195A840A"/>
    <w:rsid w:val="1963E9FA"/>
    <w:rsid w:val="1978D8B0"/>
    <w:rsid w:val="197A1B2A"/>
    <w:rsid w:val="1982749B"/>
    <w:rsid w:val="198CC2D4"/>
    <w:rsid w:val="19990F8A"/>
    <w:rsid w:val="199FD3E3"/>
    <w:rsid w:val="19AA5F21"/>
    <w:rsid w:val="19B9FA8B"/>
    <w:rsid w:val="19BCFCFA"/>
    <w:rsid w:val="19C1A470"/>
    <w:rsid w:val="19ED326F"/>
    <w:rsid w:val="19EFE1F8"/>
    <w:rsid w:val="19F0A011"/>
    <w:rsid w:val="19FC1921"/>
    <w:rsid w:val="19FCD241"/>
    <w:rsid w:val="19FDE1EA"/>
    <w:rsid w:val="1A059558"/>
    <w:rsid w:val="1A0732F8"/>
    <w:rsid w:val="1A09C462"/>
    <w:rsid w:val="1A0D1D3C"/>
    <w:rsid w:val="1A101AB5"/>
    <w:rsid w:val="1A1C0E79"/>
    <w:rsid w:val="1A1C5392"/>
    <w:rsid w:val="1A1F5FEF"/>
    <w:rsid w:val="1A219784"/>
    <w:rsid w:val="1A277F4B"/>
    <w:rsid w:val="1A2E0A52"/>
    <w:rsid w:val="1A2FCED7"/>
    <w:rsid w:val="1A395E0A"/>
    <w:rsid w:val="1A398D2E"/>
    <w:rsid w:val="1A41ADD9"/>
    <w:rsid w:val="1A4479A9"/>
    <w:rsid w:val="1A495967"/>
    <w:rsid w:val="1A4D7DE2"/>
    <w:rsid w:val="1A51E765"/>
    <w:rsid w:val="1A5295BE"/>
    <w:rsid w:val="1A59981F"/>
    <w:rsid w:val="1A5C0D74"/>
    <w:rsid w:val="1A5FC70F"/>
    <w:rsid w:val="1A62C698"/>
    <w:rsid w:val="1A6E4063"/>
    <w:rsid w:val="1A7E841D"/>
    <w:rsid w:val="1A7F1CE4"/>
    <w:rsid w:val="1A89C3A3"/>
    <w:rsid w:val="1A8D8EE3"/>
    <w:rsid w:val="1A9FBD03"/>
    <w:rsid w:val="1AA438B7"/>
    <w:rsid w:val="1AA58850"/>
    <w:rsid w:val="1AA670C7"/>
    <w:rsid w:val="1AAE73B7"/>
    <w:rsid w:val="1AB36BC9"/>
    <w:rsid w:val="1AC50EA3"/>
    <w:rsid w:val="1AC978C4"/>
    <w:rsid w:val="1ACC02BC"/>
    <w:rsid w:val="1AD36053"/>
    <w:rsid w:val="1AE2DAB8"/>
    <w:rsid w:val="1AF89939"/>
    <w:rsid w:val="1AFFB625"/>
    <w:rsid w:val="1B0DB8A5"/>
    <w:rsid w:val="1B1A80B8"/>
    <w:rsid w:val="1B1F6076"/>
    <w:rsid w:val="1B265EBA"/>
    <w:rsid w:val="1B282543"/>
    <w:rsid w:val="1B3E01F2"/>
    <w:rsid w:val="1B495F03"/>
    <w:rsid w:val="1B65121D"/>
    <w:rsid w:val="1B6E8B1C"/>
    <w:rsid w:val="1B6F356F"/>
    <w:rsid w:val="1B77A3E5"/>
    <w:rsid w:val="1B805858"/>
    <w:rsid w:val="1B8D2B1C"/>
    <w:rsid w:val="1B917CC4"/>
    <w:rsid w:val="1B95AB05"/>
    <w:rsid w:val="1B9984CF"/>
    <w:rsid w:val="1B9F5145"/>
    <w:rsid w:val="1BA1AC0F"/>
    <w:rsid w:val="1BA522B4"/>
    <w:rsid w:val="1BB7D0D0"/>
    <w:rsid w:val="1BD8C85E"/>
    <w:rsid w:val="1BE131A9"/>
    <w:rsid w:val="1BE37138"/>
    <w:rsid w:val="1BE3CA7B"/>
    <w:rsid w:val="1BE6F23C"/>
    <w:rsid w:val="1BEA19A3"/>
    <w:rsid w:val="1BEE2AE2"/>
    <w:rsid w:val="1BF62DCA"/>
    <w:rsid w:val="1C02BFB8"/>
    <w:rsid w:val="1C05F018"/>
    <w:rsid w:val="1C110566"/>
    <w:rsid w:val="1C1136A2"/>
    <w:rsid w:val="1C1877EB"/>
    <w:rsid w:val="1C1F2C71"/>
    <w:rsid w:val="1C37F93C"/>
    <w:rsid w:val="1C479502"/>
    <w:rsid w:val="1C55FC55"/>
    <w:rsid w:val="1C5C0FE9"/>
    <w:rsid w:val="1C6D968A"/>
    <w:rsid w:val="1C6DB9D5"/>
    <w:rsid w:val="1C6EBFDC"/>
    <w:rsid w:val="1C7125F3"/>
    <w:rsid w:val="1C7A863C"/>
    <w:rsid w:val="1C845F16"/>
    <w:rsid w:val="1C85EDAF"/>
    <w:rsid w:val="1C9044FE"/>
    <w:rsid w:val="1C9F3C56"/>
    <w:rsid w:val="1CA35A8F"/>
    <w:rsid w:val="1CA735ED"/>
    <w:rsid w:val="1CB3B6CB"/>
    <w:rsid w:val="1CB64244"/>
    <w:rsid w:val="1CBCAB08"/>
    <w:rsid w:val="1CC35548"/>
    <w:rsid w:val="1CC988D6"/>
    <w:rsid w:val="1CCCB004"/>
    <w:rsid w:val="1CCEAC6F"/>
    <w:rsid w:val="1CD8EEAA"/>
    <w:rsid w:val="1CD95A38"/>
    <w:rsid w:val="1CE214D5"/>
    <w:rsid w:val="1CEA02FF"/>
    <w:rsid w:val="1CEC9424"/>
    <w:rsid w:val="1CF7E82A"/>
    <w:rsid w:val="1CFED4D8"/>
    <w:rsid w:val="1D11FAB4"/>
    <w:rsid w:val="1D1340A1"/>
    <w:rsid w:val="1D1BE21E"/>
    <w:rsid w:val="1D1EF8FB"/>
    <w:rsid w:val="1D27BE5E"/>
    <w:rsid w:val="1D2C2D19"/>
    <w:rsid w:val="1D2F4F50"/>
    <w:rsid w:val="1D3582AC"/>
    <w:rsid w:val="1D376F6B"/>
    <w:rsid w:val="1D3B123C"/>
    <w:rsid w:val="1D3B6BC2"/>
    <w:rsid w:val="1D4EB842"/>
    <w:rsid w:val="1D4F04BD"/>
    <w:rsid w:val="1D500098"/>
    <w:rsid w:val="1D546B49"/>
    <w:rsid w:val="1D566698"/>
    <w:rsid w:val="1D589D0B"/>
    <w:rsid w:val="1D59291F"/>
    <w:rsid w:val="1D5E7AC7"/>
    <w:rsid w:val="1D6052BE"/>
    <w:rsid w:val="1D60D90D"/>
    <w:rsid w:val="1D6B2BCB"/>
    <w:rsid w:val="1D6F81E9"/>
    <w:rsid w:val="1D7102E9"/>
    <w:rsid w:val="1D712408"/>
    <w:rsid w:val="1D76568E"/>
    <w:rsid w:val="1DA2A689"/>
    <w:rsid w:val="1DA88237"/>
    <w:rsid w:val="1DACCF13"/>
    <w:rsid w:val="1DAE3B06"/>
    <w:rsid w:val="1DAF09D9"/>
    <w:rsid w:val="1DB720FE"/>
    <w:rsid w:val="1DB7629D"/>
    <w:rsid w:val="1DB95444"/>
    <w:rsid w:val="1DC02396"/>
    <w:rsid w:val="1DC24377"/>
    <w:rsid w:val="1DD55A93"/>
    <w:rsid w:val="1DEF948E"/>
    <w:rsid w:val="1DF33DB5"/>
    <w:rsid w:val="1DFC17ED"/>
    <w:rsid w:val="1DFD5FD0"/>
    <w:rsid w:val="1DFFE763"/>
    <w:rsid w:val="1E0181E1"/>
    <w:rsid w:val="1E0AB950"/>
    <w:rsid w:val="1E0DA126"/>
    <w:rsid w:val="1E11D020"/>
    <w:rsid w:val="1E1BF00D"/>
    <w:rsid w:val="1E1F4C51"/>
    <w:rsid w:val="1E4067DE"/>
    <w:rsid w:val="1E4E8B0D"/>
    <w:rsid w:val="1E5F700B"/>
    <w:rsid w:val="1E665C41"/>
    <w:rsid w:val="1E67120A"/>
    <w:rsid w:val="1E69871C"/>
    <w:rsid w:val="1E6B3AA7"/>
    <w:rsid w:val="1E710B53"/>
    <w:rsid w:val="1E711286"/>
    <w:rsid w:val="1E767081"/>
    <w:rsid w:val="1E846400"/>
    <w:rsid w:val="1E868F6B"/>
    <w:rsid w:val="1E8B00AB"/>
    <w:rsid w:val="1E940F8C"/>
    <w:rsid w:val="1E97744D"/>
    <w:rsid w:val="1E996C61"/>
    <w:rsid w:val="1EA130FE"/>
    <w:rsid w:val="1EA4C50A"/>
    <w:rsid w:val="1EAE0892"/>
    <w:rsid w:val="1EB467C0"/>
    <w:rsid w:val="1EB4BD83"/>
    <w:rsid w:val="1EB83D30"/>
    <w:rsid w:val="1EBFEFD0"/>
    <w:rsid w:val="1EC07F7E"/>
    <w:rsid w:val="1EC80C05"/>
    <w:rsid w:val="1ECAFD94"/>
    <w:rsid w:val="1ECB3928"/>
    <w:rsid w:val="1ECB6BF9"/>
    <w:rsid w:val="1ED6846B"/>
    <w:rsid w:val="1EDACD0D"/>
    <w:rsid w:val="1EDCAB73"/>
    <w:rsid w:val="1EDE31A4"/>
    <w:rsid w:val="1EE2FFC4"/>
    <w:rsid w:val="1EE36566"/>
    <w:rsid w:val="1EF22ACC"/>
    <w:rsid w:val="1EF47536"/>
    <w:rsid w:val="1EF7CDA0"/>
    <w:rsid w:val="1EFA8926"/>
    <w:rsid w:val="1F0B5C6E"/>
    <w:rsid w:val="1F1286C7"/>
    <w:rsid w:val="1F28AAD1"/>
    <w:rsid w:val="1F28B73E"/>
    <w:rsid w:val="1F2CF466"/>
    <w:rsid w:val="1F2F2475"/>
    <w:rsid w:val="1F3273EF"/>
    <w:rsid w:val="1F34339E"/>
    <w:rsid w:val="1F357691"/>
    <w:rsid w:val="1F387E64"/>
    <w:rsid w:val="1F3A0AA1"/>
    <w:rsid w:val="1F4A4BB7"/>
    <w:rsid w:val="1F52A609"/>
    <w:rsid w:val="1F576CF9"/>
    <w:rsid w:val="1F591F9E"/>
    <w:rsid w:val="1F5F70A5"/>
    <w:rsid w:val="1F63D1A9"/>
    <w:rsid w:val="1F64512F"/>
    <w:rsid w:val="1F69C211"/>
    <w:rsid w:val="1F79187A"/>
    <w:rsid w:val="1F7F20BB"/>
    <w:rsid w:val="1F8F0E16"/>
    <w:rsid w:val="1F96CBD3"/>
    <w:rsid w:val="1FA34963"/>
    <w:rsid w:val="1FA5CB03"/>
    <w:rsid w:val="1FAAA8E4"/>
    <w:rsid w:val="1FAF1395"/>
    <w:rsid w:val="1FB0422C"/>
    <w:rsid w:val="1FB05B78"/>
    <w:rsid w:val="1FB401C8"/>
    <w:rsid w:val="1FC2383B"/>
    <w:rsid w:val="1FC53D22"/>
    <w:rsid w:val="1FCB6C93"/>
    <w:rsid w:val="1FCEA735"/>
    <w:rsid w:val="1FCED62C"/>
    <w:rsid w:val="1FD352BC"/>
    <w:rsid w:val="1FDE8CBD"/>
    <w:rsid w:val="1FE02BE7"/>
    <w:rsid w:val="1FE3AEE0"/>
    <w:rsid w:val="1FF4A81B"/>
    <w:rsid w:val="1FF5B03D"/>
    <w:rsid w:val="1FF83C46"/>
    <w:rsid w:val="2000A433"/>
    <w:rsid w:val="2006ABD3"/>
    <w:rsid w:val="2010C343"/>
    <w:rsid w:val="2013FD8B"/>
    <w:rsid w:val="2018ACD9"/>
    <w:rsid w:val="201A3F02"/>
    <w:rsid w:val="20380A80"/>
    <w:rsid w:val="203AD2D2"/>
    <w:rsid w:val="204212F3"/>
    <w:rsid w:val="2048BD44"/>
    <w:rsid w:val="204A3F5B"/>
    <w:rsid w:val="20571708"/>
    <w:rsid w:val="205B3F78"/>
    <w:rsid w:val="205D3E26"/>
    <w:rsid w:val="20633663"/>
    <w:rsid w:val="20707AA7"/>
    <w:rsid w:val="20726B73"/>
    <w:rsid w:val="207ADFD7"/>
    <w:rsid w:val="20800BC8"/>
    <w:rsid w:val="2082B7B4"/>
    <w:rsid w:val="20873CB3"/>
    <w:rsid w:val="2089DB1B"/>
    <w:rsid w:val="208A3BA8"/>
    <w:rsid w:val="20982E05"/>
    <w:rsid w:val="20A542DD"/>
    <w:rsid w:val="20BCAB0A"/>
    <w:rsid w:val="20BCD447"/>
    <w:rsid w:val="20C4478B"/>
    <w:rsid w:val="20D9AFD3"/>
    <w:rsid w:val="20DEAC1B"/>
    <w:rsid w:val="20E3DADB"/>
    <w:rsid w:val="20ED0AA9"/>
    <w:rsid w:val="20F1596D"/>
    <w:rsid w:val="20F3FCF0"/>
    <w:rsid w:val="20F71E85"/>
    <w:rsid w:val="20FB6FCB"/>
    <w:rsid w:val="2101CB36"/>
    <w:rsid w:val="21053608"/>
    <w:rsid w:val="2106B145"/>
    <w:rsid w:val="2107F254"/>
    <w:rsid w:val="210D2021"/>
    <w:rsid w:val="210E3539"/>
    <w:rsid w:val="21152FA0"/>
    <w:rsid w:val="2119199C"/>
    <w:rsid w:val="211B8894"/>
    <w:rsid w:val="2122AD4D"/>
    <w:rsid w:val="2130CB21"/>
    <w:rsid w:val="2139AE4B"/>
    <w:rsid w:val="213E7F0C"/>
    <w:rsid w:val="21440097"/>
    <w:rsid w:val="214778A4"/>
    <w:rsid w:val="2148342B"/>
    <w:rsid w:val="2157D1A1"/>
    <w:rsid w:val="215A813B"/>
    <w:rsid w:val="215D0F1E"/>
    <w:rsid w:val="215D23B0"/>
    <w:rsid w:val="21647D0E"/>
    <w:rsid w:val="2164B7C2"/>
    <w:rsid w:val="21654DD2"/>
    <w:rsid w:val="216B2595"/>
    <w:rsid w:val="21816B98"/>
    <w:rsid w:val="218BA993"/>
    <w:rsid w:val="219080D2"/>
    <w:rsid w:val="219457A2"/>
    <w:rsid w:val="21957632"/>
    <w:rsid w:val="219A99BB"/>
    <w:rsid w:val="219B9838"/>
    <w:rsid w:val="219F7D3F"/>
    <w:rsid w:val="21A2D46E"/>
    <w:rsid w:val="21A87A3F"/>
    <w:rsid w:val="21AD4376"/>
    <w:rsid w:val="21B2C4AA"/>
    <w:rsid w:val="21B4AFEF"/>
    <w:rsid w:val="21BD7E54"/>
    <w:rsid w:val="21C073AC"/>
    <w:rsid w:val="21CE8B02"/>
    <w:rsid w:val="21E24E05"/>
    <w:rsid w:val="21E589E0"/>
    <w:rsid w:val="21EA9A27"/>
    <w:rsid w:val="21EBF6FD"/>
    <w:rsid w:val="21F81658"/>
    <w:rsid w:val="21F84953"/>
    <w:rsid w:val="2205D2EF"/>
    <w:rsid w:val="2210E6A8"/>
    <w:rsid w:val="221BE9D7"/>
    <w:rsid w:val="221CFE20"/>
    <w:rsid w:val="2224B91B"/>
    <w:rsid w:val="2233EB38"/>
    <w:rsid w:val="223CA8A0"/>
    <w:rsid w:val="22483556"/>
    <w:rsid w:val="224B4F5D"/>
    <w:rsid w:val="225BD8CF"/>
    <w:rsid w:val="225E5D21"/>
    <w:rsid w:val="225EC469"/>
    <w:rsid w:val="225FB41B"/>
    <w:rsid w:val="2270EFFA"/>
    <w:rsid w:val="22826767"/>
    <w:rsid w:val="2283610C"/>
    <w:rsid w:val="22A0855C"/>
    <w:rsid w:val="22A2E25D"/>
    <w:rsid w:val="22C0B5B6"/>
    <w:rsid w:val="22CB0021"/>
    <w:rsid w:val="22D640CC"/>
    <w:rsid w:val="22E3ECEA"/>
    <w:rsid w:val="22E8B52B"/>
    <w:rsid w:val="22ED4E91"/>
    <w:rsid w:val="22F129DD"/>
    <w:rsid w:val="22FEB9D8"/>
    <w:rsid w:val="2302D59E"/>
    <w:rsid w:val="23096EF8"/>
    <w:rsid w:val="230D7D30"/>
    <w:rsid w:val="231A744C"/>
    <w:rsid w:val="232048A2"/>
    <w:rsid w:val="233729B6"/>
    <w:rsid w:val="233FC845"/>
    <w:rsid w:val="234E6A04"/>
    <w:rsid w:val="234FE337"/>
    <w:rsid w:val="2357BB1E"/>
    <w:rsid w:val="235C75E3"/>
    <w:rsid w:val="236AD6A6"/>
    <w:rsid w:val="236F2F21"/>
    <w:rsid w:val="23746F50"/>
    <w:rsid w:val="237BC463"/>
    <w:rsid w:val="237CAB52"/>
    <w:rsid w:val="237CD023"/>
    <w:rsid w:val="23821E52"/>
    <w:rsid w:val="2387D8E3"/>
    <w:rsid w:val="238B4197"/>
    <w:rsid w:val="238B6DA7"/>
    <w:rsid w:val="2399E89B"/>
    <w:rsid w:val="239D5575"/>
    <w:rsid w:val="23B0D448"/>
    <w:rsid w:val="23B1C47D"/>
    <w:rsid w:val="23C452BA"/>
    <w:rsid w:val="23C49FD0"/>
    <w:rsid w:val="23C5CDE1"/>
    <w:rsid w:val="23C78712"/>
    <w:rsid w:val="23CE6A54"/>
    <w:rsid w:val="23CED410"/>
    <w:rsid w:val="23D5913E"/>
    <w:rsid w:val="23E00F70"/>
    <w:rsid w:val="23EE0BB0"/>
    <w:rsid w:val="23F412C3"/>
    <w:rsid w:val="23F7FA7C"/>
    <w:rsid w:val="23FB67D6"/>
    <w:rsid w:val="24184101"/>
    <w:rsid w:val="2419593D"/>
    <w:rsid w:val="241DDE7F"/>
    <w:rsid w:val="24224DE7"/>
    <w:rsid w:val="2423B29C"/>
    <w:rsid w:val="242D9295"/>
    <w:rsid w:val="24378F81"/>
    <w:rsid w:val="244423CC"/>
    <w:rsid w:val="2444269D"/>
    <w:rsid w:val="244440DE"/>
    <w:rsid w:val="24450BB2"/>
    <w:rsid w:val="2448A734"/>
    <w:rsid w:val="244C98AB"/>
    <w:rsid w:val="24531803"/>
    <w:rsid w:val="2467E947"/>
    <w:rsid w:val="246A7797"/>
    <w:rsid w:val="246DC1E9"/>
    <w:rsid w:val="247AA6A2"/>
    <w:rsid w:val="248E6087"/>
    <w:rsid w:val="24A73CAF"/>
    <w:rsid w:val="24B25336"/>
    <w:rsid w:val="24CA7F74"/>
    <w:rsid w:val="24EB0364"/>
    <w:rsid w:val="24EC340B"/>
    <w:rsid w:val="24ED0FF0"/>
    <w:rsid w:val="24EE57BD"/>
    <w:rsid w:val="24F2EF64"/>
    <w:rsid w:val="24FD3C11"/>
    <w:rsid w:val="24FD7E4C"/>
    <w:rsid w:val="25037EF6"/>
    <w:rsid w:val="2503B1C7"/>
    <w:rsid w:val="25199D4E"/>
    <w:rsid w:val="2525FD93"/>
    <w:rsid w:val="252A63EA"/>
    <w:rsid w:val="252AB5E9"/>
    <w:rsid w:val="253018B0"/>
    <w:rsid w:val="253D47BD"/>
    <w:rsid w:val="25451BEC"/>
    <w:rsid w:val="254A53F1"/>
    <w:rsid w:val="254CA4A9"/>
    <w:rsid w:val="254CFE61"/>
    <w:rsid w:val="2551D13D"/>
    <w:rsid w:val="2559038B"/>
    <w:rsid w:val="256AD1E7"/>
    <w:rsid w:val="257AEF40"/>
    <w:rsid w:val="257B43B6"/>
    <w:rsid w:val="2585FD60"/>
    <w:rsid w:val="25906E3D"/>
    <w:rsid w:val="2594DF2C"/>
    <w:rsid w:val="25A5AF21"/>
    <w:rsid w:val="25AE8EC8"/>
    <w:rsid w:val="25B6B942"/>
    <w:rsid w:val="25BB7FE0"/>
    <w:rsid w:val="25C03AA5"/>
    <w:rsid w:val="25C307C4"/>
    <w:rsid w:val="25CB8966"/>
    <w:rsid w:val="25CDE21A"/>
    <w:rsid w:val="25D2FF55"/>
    <w:rsid w:val="25D414DF"/>
    <w:rsid w:val="25D8126D"/>
    <w:rsid w:val="25DD01F8"/>
    <w:rsid w:val="25DFF6FE"/>
    <w:rsid w:val="25EBD3C5"/>
    <w:rsid w:val="25F96CF8"/>
    <w:rsid w:val="25FC9EBE"/>
    <w:rsid w:val="26062F2C"/>
    <w:rsid w:val="261A35A9"/>
    <w:rsid w:val="261BF739"/>
    <w:rsid w:val="261D095C"/>
    <w:rsid w:val="261F1567"/>
    <w:rsid w:val="2620A35F"/>
    <w:rsid w:val="262630B3"/>
    <w:rsid w:val="26266A7A"/>
    <w:rsid w:val="26269416"/>
    <w:rsid w:val="26338FDC"/>
    <w:rsid w:val="263758F0"/>
    <w:rsid w:val="2659661A"/>
    <w:rsid w:val="266A3409"/>
    <w:rsid w:val="266E1C3E"/>
    <w:rsid w:val="2678DD9A"/>
    <w:rsid w:val="267E283C"/>
    <w:rsid w:val="267F072C"/>
    <w:rsid w:val="267FD9B8"/>
    <w:rsid w:val="26834D3B"/>
    <w:rsid w:val="2685107F"/>
    <w:rsid w:val="269501DF"/>
    <w:rsid w:val="26952192"/>
    <w:rsid w:val="26964C4C"/>
    <w:rsid w:val="2696D54F"/>
    <w:rsid w:val="26984324"/>
    <w:rsid w:val="2699A9F8"/>
    <w:rsid w:val="269A4170"/>
    <w:rsid w:val="269A53CB"/>
    <w:rsid w:val="269C06DD"/>
    <w:rsid w:val="269DFC69"/>
    <w:rsid w:val="26A11A8E"/>
    <w:rsid w:val="26B17094"/>
    <w:rsid w:val="26B66515"/>
    <w:rsid w:val="26B7E03C"/>
    <w:rsid w:val="26D335ED"/>
    <w:rsid w:val="26DD55DA"/>
    <w:rsid w:val="26DD88AB"/>
    <w:rsid w:val="26E380E8"/>
    <w:rsid w:val="26E708BA"/>
    <w:rsid w:val="26EA7B3C"/>
    <w:rsid w:val="26F46937"/>
    <w:rsid w:val="2702D573"/>
    <w:rsid w:val="2707730E"/>
    <w:rsid w:val="2708F686"/>
    <w:rsid w:val="270DD27E"/>
    <w:rsid w:val="270FF0DA"/>
    <w:rsid w:val="271FD2B5"/>
    <w:rsid w:val="272C4EAA"/>
    <w:rsid w:val="272FD2F5"/>
    <w:rsid w:val="272FFBCB"/>
    <w:rsid w:val="27308034"/>
    <w:rsid w:val="273ADA53"/>
    <w:rsid w:val="273D12E2"/>
    <w:rsid w:val="274CBEAF"/>
    <w:rsid w:val="274EF37C"/>
    <w:rsid w:val="275B32FB"/>
    <w:rsid w:val="275CF94D"/>
    <w:rsid w:val="276CB8FD"/>
    <w:rsid w:val="277326B6"/>
    <w:rsid w:val="277B6E21"/>
    <w:rsid w:val="27842A5F"/>
    <w:rsid w:val="27852B82"/>
    <w:rsid w:val="2785AC28"/>
    <w:rsid w:val="278AC6F1"/>
    <w:rsid w:val="279090FC"/>
    <w:rsid w:val="2799BD13"/>
    <w:rsid w:val="279C9E78"/>
    <w:rsid w:val="279FC91D"/>
    <w:rsid w:val="27A1669C"/>
    <w:rsid w:val="27B6C49F"/>
    <w:rsid w:val="27BD131C"/>
    <w:rsid w:val="27C26397"/>
    <w:rsid w:val="27D44FA8"/>
    <w:rsid w:val="27D84FD7"/>
    <w:rsid w:val="27DFBC82"/>
    <w:rsid w:val="27E63BE6"/>
    <w:rsid w:val="27E9602D"/>
    <w:rsid w:val="27EEA4D5"/>
    <w:rsid w:val="27F56395"/>
    <w:rsid w:val="27F7CD75"/>
    <w:rsid w:val="2804375F"/>
    <w:rsid w:val="2808C4A8"/>
    <w:rsid w:val="280A0BF5"/>
    <w:rsid w:val="28223804"/>
    <w:rsid w:val="2828A1D3"/>
    <w:rsid w:val="28307EBD"/>
    <w:rsid w:val="2830FD6A"/>
    <w:rsid w:val="283B72B7"/>
    <w:rsid w:val="283B7CC2"/>
    <w:rsid w:val="284216F8"/>
    <w:rsid w:val="2845063D"/>
    <w:rsid w:val="28489491"/>
    <w:rsid w:val="284DB19C"/>
    <w:rsid w:val="2852B47E"/>
    <w:rsid w:val="285434E7"/>
    <w:rsid w:val="2854AD5B"/>
    <w:rsid w:val="285BDD05"/>
    <w:rsid w:val="286C5034"/>
    <w:rsid w:val="286D5611"/>
    <w:rsid w:val="28754D95"/>
    <w:rsid w:val="28854F7E"/>
    <w:rsid w:val="288DCCA3"/>
    <w:rsid w:val="2894FE88"/>
    <w:rsid w:val="2895C6DB"/>
    <w:rsid w:val="289AECF6"/>
    <w:rsid w:val="28ACF7F5"/>
    <w:rsid w:val="28B37718"/>
    <w:rsid w:val="28B5907B"/>
    <w:rsid w:val="28B9A213"/>
    <w:rsid w:val="28BCA897"/>
    <w:rsid w:val="28BD397B"/>
    <w:rsid w:val="28C29CE4"/>
    <w:rsid w:val="28C5BC42"/>
    <w:rsid w:val="28C7AA58"/>
    <w:rsid w:val="28DE0322"/>
    <w:rsid w:val="2910E5FE"/>
    <w:rsid w:val="291FFAC0"/>
    <w:rsid w:val="292B9684"/>
    <w:rsid w:val="292BC955"/>
    <w:rsid w:val="294DD67F"/>
    <w:rsid w:val="29568748"/>
    <w:rsid w:val="295BC3F9"/>
    <w:rsid w:val="2966C6B0"/>
    <w:rsid w:val="296E181E"/>
    <w:rsid w:val="296E394F"/>
    <w:rsid w:val="297D046F"/>
    <w:rsid w:val="297DCE10"/>
    <w:rsid w:val="2981B0B9"/>
    <w:rsid w:val="2988B9B1"/>
    <w:rsid w:val="298FED1F"/>
    <w:rsid w:val="2996EBE1"/>
    <w:rsid w:val="299B8211"/>
    <w:rsid w:val="299DBDC6"/>
    <w:rsid w:val="29ABA24B"/>
    <w:rsid w:val="29B717F9"/>
    <w:rsid w:val="29B8FB21"/>
    <w:rsid w:val="29BD0C46"/>
    <w:rsid w:val="29C012CA"/>
    <w:rsid w:val="29C7F1D6"/>
    <w:rsid w:val="29CC461C"/>
    <w:rsid w:val="29D4E40E"/>
    <w:rsid w:val="29DB824D"/>
    <w:rsid w:val="29DD4E22"/>
    <w:rsid w:val="29DDF04D"/>
    <w:rsid w:val="29DF2CFA"/>
    <w:rsid w:val="29E1A427"/>
    <w:rsid w:val="29E4A18F"/>
    <w:rsid w:val="29EB05AB"/>
    <w:rsid w:val="29F510A4"/>
    <w:rsid w:val="29FC65B7"/>
    <w:rsid w:val="29FC81D4"/>
    <w:rsid w:val="2A00F571"/>
    <w:rsid w:val="2A0389D3"/>
    <w:rsid w:val="2A04FEC2"/>
    <w:rsid w:val="2A0DB03B"/>
    <w:rsid w:val="2A0FB237"/>
    <w:rsid w:val="2A12D0A2"/>
    <w:rsid w:val="2A1FCE6A"/>
    <w:rsid w:val="2A243D4F"/>
    <w:rsid w:val="2A25B618"/>
    <w:rsid w:val="2A3FD30A"/>
    <w:rsid w:val="2A40D5BD"/>
    <w:rsid w:val="2A6079D3"/>
    <w:rsid w:val="2A748536"/>
    <w:rsid w:val="2A79C96E"/>
    <w:rsid w:val="2A7CBD48"/>
    <w:rsid w:val="2A7FE466"/>
    <w:rsid w:val="2A816B14"/>
    <w:rsid w:val="2A90E6E0"/>
    <w:rsid w:val="2A924E4F"/>
    <w:rsid w:val="2A963453"/>
    <w:rsid w:val="2AA3FBAC"/>
    <w:rsid w:val="2AA7A85A"/>
    <w:rsid w:val="2AAADE99"/>
    <w:rsid w:val="2AAD5CCA"/>
    <w:rsid w:val="2AB0D3DC"/>
    <w:rsid w:val="2ABAD99A"/>
    <w:rsid w:val="2ABBB969"/>
    <w:rsid w:val="2ABBEE85"/>
    <w:rsid w:val="2ABCB8B0"/>
    <w:rsid w:val="2AC8B27B"/>
    <w:rsid w:val="2ACA9745"/>
    <w:rsid w:val="2ACADF5C"/>
    <w:rsid w:val="2ACB1852"/>
    <w:rsid w:val="2AD2D268"/>
    <w:rsid w:val="2AD30539"/>
    <w:rsid w:val="2AD984F8"/>
    <w:rsid w:val="2AF398B8"/>
    <w:rsid w:val="2AF51668"/>
    <w:rsid w:val="2AF66EA6"/>
    <w:rsid w:val="2AFE0E6D"/>
    <w:rsid w:val="2AFFCFEA"/>
    <w:rsid w:val="2B1397FC"/>
    <w:rsid w:val="2B1F0B3C"/>
    <w:rsid w:val="2B303477"/>
    <w:rsid w:val="2B317AA9"/>
    <w:rsid w:val="2B3449A6"/>
    <w:rsid w:val="2B3C9AC0"/>
    <w:rsid w:val="2B3CAE77"/>
    <w:rsid w:val="2B4019EC"/>
    <w:rsid w:val="2B447F45"/>
    <w:rsid w:val="2B4D6447"/>
    <w:rsid w:val="2B5025D3"/>
    <w:rsid w:val="2B521C06"/>
    <w:rsid w:val="2B5910C7"/>
    <w:rsid w:val="2B6157E7"/>
    <w:rsid w:val="2B629DDF"/>
    <w:rsid w:val="2B6D4A3F"/>
    <w:rsid w:val="2B75CBE1"/>
    <w:rsid w:val="2B78C78A"/>
    <w:rsid w:val="2B7AECE2"/>
    <w:rsid w:val="2B8510DB"/>
    <w:rsid w:val="2B860437"/>
    <w:rsid w:val="2B9AA57D"/>
    <w:rsid w:val="2BA971EA"/>
    <w:rsid w:val="2BAFA7C2"/>
    <w:rsid w:val="2BB0CBF9"/>
    <w:rsid w:val="2BB0F099"/>
    <w:rsid w:val="2BB7961D"/>
    <w:rsid w:val="2BB80657"/>
    <w:rsid w:val="2BDCA669"/>
    <w:rsid w:val="2BDF8D2C"/>
    <w:rsid w:val="2BE0B9D7"/>
    <w:rsid w:val="2BE13509"/>
    <w:rsid w:val="2BEAE4DF"/>
    <w:rsid w:val="2BF0E77D"/>
    <w:rsid w:val="2BF2946A"/>
    <w:rsid w:val="2BF36A07"/>
    <w:rsid w:val="2BFA7DB3"/>
    <w:rsid w:val="2C010E80"/>
    <w:rsid w:val="2C08D79B"/>
    <w:rsid w:val="2C0EC3B1"/>
    <w:rsid w:val="2C0EFC58"/>
    <w:rsid w:val="2C12C596"/>
    <w:rsid w:val="2C172082"/>
    <w:rsid w:val="2C1B665B"/>
    <w:rsid w:val="2C27CE27"/>
    <w:rsid w:val="2C35D51D"/>
    <w:rsid w:val="2C3E111F"/>
    <w:rsid w:val="2C43841F"/>
    <w:rsid w:val="2C4D454E"/>
    <w:rsid w:val="2C562BD7"/>
    <w:rsid w:val="2C59190D"/>
    <w:rsid w:val="2C61D51C"/>
    <w:rsid w:val="2C65FE86"/>
    <w:rsid w:val="2C67AF14"/>
    <w:rsid w:val="2C6AA974"/>
    <w:rsid w:val="2C799334"/>
    <w:rsid w:val="2C79DBD1"/>
    <w:rsid w:val="2C7B3089"/>
    <w:rsid w:val="2C7CB672"/>
    <w:rsid w:val="2C7DB965"/>
    <w:rsid w:val="2C814C6D"/>
    <w:rsid w:val="2C815E09"/>
    <w:rsid w:val="2C83080E"/>
    <w:rsid w:val="2C844FDB"/>
    <w:rsid w:val="2C854BFA"/>
    <w:rsid w:val="2C86715D"/>
    <w:rsid w:val="2C8FD021"/>
    <w:rsid w:val="2CA35DE6"/>
    <w:rsid w:val="2CA39908"/>
    <w:rsid w:val="2CAC8D85"/>
    <w:rsid w:val="2CB53CFC"/>
    <w:rsid w:val="2CBFC2FB"/>
    <w:rsid w:val="2CC3589C"/>
    <w:rsid w:val="2CCC6BE2"/>
    <w:rsid w:val="2CDEBB46"/>
    <w:rsid w:val="2CEB3E01"/>
    <w:rsid w:val="2CF15CD7"/>
    <w:rsid w:val="2CF2D8DE"/>
    <w:rsid w:val="2CF6D454"/>
    <w:rsid w:val="2CF76296"/>
    <w:rsid w:val="2CF7E3A3"/>
    <w:rsid w:val="2D01905B"/>
    <w:rsid w:val="2D0FA665"/>
    <w:rsid w:val="2D149300"/>
    <w:rsid w:val="2D166235"/>
    <w:rsid w:val="2D241996"/>
    <w:rsid w:val="2D29896C"/>
    <w:rsid w:val="2D2C4CBF"/>
    <w:rsid w:val="2D2E25DD"/>
    <w:rsid w:val="2D308BCA"/>
    <w:rsid w:val="2D323618"/>
    <w:rsid w:val="2D33D678"/>
    <w:rsid w:val="2D4EDF96"/>
    <w:rsid w:val="2D591B60"/>
    <w:rsid w:val="2D6881CA"/>
    <w:rsid w:val="2D6909F1"/>
    <w:rsid w:val="2D83678F"/>
    <w:rsid w:val="2D96C7F5"/>
    <w:rsid w:val="2D9B4385"/>
    <w:rsid w:val="2D9E124F"/>
    <w:rsid w:val="2DAC5257"/>
    <w:rsid w:val="2DC201EB"/>
    <w:rsid w:val="2DC4E4C3"/>
    <w:rsid w:val="2DC84107"/>
    <w:rsid w:val="2DCFBE6C"/>
    <w:rsid w:val="2DD5C7FF"/>
    <w:rsid w:val="2DE33FFB"/>
    <w:rsid w:val="2DE76360"/>
    <w:rsid w:val="2DEC9C7A"/>
    <w:rsid w:val="2DEDB6A5"/>
    <w:rsid w:val="2DEF00BC"/>
    <w:rsid w:val="2DF020C8"/>
    <w:rsid w:val="2DF0BD50"/>
    <w:rsid w:val="2DF77FC3"/>
    <w:rsid w:val="2DF7A348"/>
    <w:rsid w:val="2E1E35AC"/>
    <w:rsid w:val="2E2207F0"/>
    <w:rsid w:val="2E2ED0E2"/>
    <w:rsid w:val="2E2F69C0"/>
    <w:rsid w:val="2E322C47"/>
    <w:rsid w:val="2E3519B9"/>
    <w:rsid w:val="2E3F6969"/>
    <w:rsid w:val="2E48E099"/>
    <w:rsid w:val="2E572462"/>
    <w:rsid w:val="2E662D72"/>
    <w:rsid w:val="2E7720D5"/>
    <w:rsid w:val="2E7D5138"/>
    <w:rsid w:val="2E8C56FC"/>
    <w:rsid w:val="2E91F056"/>
    <w:rsid w:val="2E9FEF59"/>
    <w:rsid w:val="2EA2D958"/>
    <w:rsid w:val="2EA50B5B"/>
    <w:rsid w:val="2EA75C5F"/>
    <w:rsid w:val="2EAD5694"/>
    <w:rsid w:val="2EAF9DC0"/>
    <w:rsid w:val="2EB37DB2"/>
    <w:rsid w:val="2EB80AC0"/>
    <w:rsid w:val="2EBFEF74"/>
    <w:rsid w:val="2ECDCACF"/>
    <w:rsid w:val="2ED38B6B"/>
    <w:rsid w:val="2ED46E51"/>
    <w:rsid w:val="2ED56F56"/>
    <w:rsid w:val="2EDF66CF"/>
    <w:rsid w:val="2EE371BB"/>
    <w:rsid w:val="2EEAA63C"/>
    <w:rsid w:val="2EEC4184"/>
    <w:rsid w:val="2EEFF21E"/>
    <w:rsid w:val="2EF19F57"/>
    <w:rsid w:val="2EFB418D"/>
    <w:rsid w:val="2F024900"/>
    <w:rsid w:val="2F0325F8"/>
    <w:rsid w:val="2F10E8C4"/>
    <w:rsid w:val="2F116330"/>
    <w:rsid w:val="2F1313D3"/>
    <w:rsid w:val="2F1370F3"/>
    <w:rsid w:val="2F15E353"/>
    <w:rsid w:val="2F1C9656"/>
    <w:rsid w:val="2F2063B3"/>
    <w:rsid w:val="2F245DBE"/>
    <w:rsid w:val="2F2E9AAA"/>
    <w:rsid w:val="2F300B77"/>
    <w:rsid w:val="2F32EE54"/>
    <w:rsid w:val="2F3356EB"/>
    <w:rsid w:val="2F3E1A53"/>
    <w:rsid w:val="2F3E4E94"/>
    <w:rsid w:val="2F5D7B91"/>
    <w:rsid w:val="2F5F4091"/>
    <w:rsid w:val="2F67585C"/>
    <w:rsid w:val="2F712111"/>
    <w:rsid w:val="2F77CAE2"/>
    <w:rsid w:val="2F82969A"/>
    <w:rsid w:val="2F8A9A9F"/>
    <w:rsid w:val="2F96BAF3"/>
    <w:rsid w:val="2F9AAAEB"/>
    <w:rsid w:val="2FA07A11"/>
    <w:rsid w:val="2FA3C55A"/>
    <w:rsid w:val="2FAD9612"/>
    <w:rsid w:val="2FBEF95D"/>
    <w:rsid w:val="2FC13A44"/>
    <w:rsid w:val="2FC1993C"/>
    <w:rsid w:val="2FC3272A"/>
    <w:rsid w:val="2FC62910"/>
    <w:rsid w:val="2FD13502"/>
    <w:rsid w:val="2FD1A34B"/>
    <w:rsid w:val="2FDF2D97"/>
    <w:rsid w:val="2FE1BE72"/>
    <w:rsid w:val="2FE57B20"/>
    <w:rsid w:val="2FF0D7F8"/>
    <w:rsid w:val="2FF604B3"/>
    <w:rsid w:val="2FF62F36"/>
    <w:rsid w:val="2FF78CD0"/>
    <w:rsid w:val="300B1FFF"/>
    <w:rsid w:val="300F744B"/>
    <w:rsid w:val="30112AF5"/>
    <w:rsid w:val="30162BF1"/>
    <w:rsid w:val="301A1473"/>
    <w:rsid w:val="30208E43"/>
    <w:rsid w:val="30225824"/>
    <w:rsid w:val="3026F023"/>
    <w:rsid w:val="30298564"/>
    <w:rsid w:val="3039B7FD"/>
    <w:rsid w:val="303C8FBE"/>
    <w:rsid w:val="304A0FE6"/>
    <w:rsid w:val="304A9643"/>
    <w:rsid w:val="3050AE7D"/>
    <w:rsid w:val="30531751"/>
    <w:rsid w:val="30564D4F"/>
    <w:rsid w:val="305E81B3"/>
    <w:rsid w:val="3060AE0D"/>
    <w:rsid w:val="306D57FB"/>
    <w:rsid w:val="3072904F"/>
    <w:rsid w:val="3075321B"/>
    <w:rsid w:val="3088CF97"/>
    <w:rsid w:val="309351C2"/>
    <w:rsid w:val="3097DB6F"/>
    <w:rsid w:val="309C8587"/>
    <w:rsid w:val="30AE7A08"/>
    <w:rsid w:val="30BA29AB"/>
    <w:rsid w:val="30C78117"/>
    <w:rsid w:val="30C9FD72"/>
    <w:rsid w:val="30DC43BC"/>
    <w:rsid w:val="30DCFCDC"/>
    <w:rsid w:val="30E9921E"/>
    <w:rsid w:val="30EDA77C"/>
    <w:rsid w:val="30F4C52F"/>
    <w:rsid w:val="30FBB13F"/>
    <w:rsid w:val="30FD32D0"/>
    <w:rsid w:val="3102191B"/>
    <w:rsid w:val="3119B7C9"/>
    <w:rsid w:val="311D42D2"/>
    <w:rsid w:val="311EBD78"/>
    <w:rsid w:val="31291E60"/>
    <w:rsid w:val="312B3224"/>
    <w:rsid w:val="312FF298"/>
    <w:rsid w:val="31301CA4"/>
    <w:rsid w:val="313188FD"/>
    <w:rsid w:val="31345AD5"/>
    <w:rsid w:val="3139C2BA"/>
    <w:rsid w:val="313E4CF3"/>
    <w:rsid w:val="31400368"/>
    <w:rsid w:val="3143D9AD"/>
    <w:rsid w:val="31559242"/>
    <w:rsid w:val="315C6D7E"/>
    <w:rsid w:val="315F3C72"/>
    <w:rsid w:val="3167EE31"/>
    <w:rsid w:val="31696862"/>
    <w:rsid w:val="3169E9AF"/>
    <w:rsid w:val="317B5956"/>
    <w:rsid w:val="317CAB0E"/>
    <w:rsid w:val="31816B2D"/>
    <w:rsid w:val="3181C4D1"/>
    <w:rsid w:val="318888E6"/>
    <w:rsid w:val="318CC67B"/>
    <w:rsid w:val="318D96A0"/>
    <w:rsid w:val="318E0553"/>
    <w:rsid w:val="31922BA0"/>
    <w:rsid w:val="319B7873"/>
    <w:rsid w:val="31A2B083"/>
    <w:rsid w:val="31A90F2F"/>
    <w:rsid w:val="31C2FEBF"/>
    <w:rsid w:val="31CB54C6"/>
    <w:rsid w:val="31CFE0AA"/>
    <w:rsid w:val="31E406A8"/>
    <w:rsid w:val="31ED2F22"/>
    <w:rsid w:val="31FAAB53"/>
    <w:rsid w:val="3203E12F"/>
    <w:rsid w:val="3207C915"/>
    <w:rsid w:val="32085AA0"/>
    <w:rsid w:val="320EC37F"/>
    <w:rsid w:val="32167019"/>
    <w:rsid w:val="322020F1"/>
    <w:rsid w:val="322C367D"/>
    <w:rsid w:val="323D308D"/>
    <w:rsid w:val="32555C0D"/>
    <w:rsid w:val="326273AA"/>
    <w:rsid w:val="327123B1"/>
    <w:rsid w:val="327280B6"/>
    <w:rsid w:val="32736234"/>
    <w:rsid w:val="327403BE"/>
    <w:rsid w:val="32975CEE"/>
    <w:rsid w:val="32A4CEA0"/>
    <w:rsid w:val="32AD0164"/>
    <w:rsid w:val="32BE96AC"/>
    <w:rsid w:val="32C3C9CC"/>
    <w:rsid w:val="32D78144"/>
    <w:rsid w:val="32DF367E"/>
    <w:rsid w:val="32E0E857"/>
    <w:rsid w:val="32E373F3"/>
    <w:rsid w:val="32F06684"/>
    <w:rsid w:val="330FE7D5"/>
    <w:rsid w:val="33102448"/>
    <w:rsid w:val="33134C6C"/>
    <w:rsid w:val="3318E2A6"/>
    <w:rsid w:val="331DF01A"/>
    <w:rsid w:val="3325A008"/>
    <w:rsid w:val="332BAA81"/>
    <w:rsid w:val="332FEC8D"/>
    <w:rsid w:val="3333D919"/>
    <w:rsid w:val="333AE1B5"/>
    <w:rsid w:val="33531832"/>
    <w:rsid w:val="33532026"/>
    <w:rsid w:val="33656179"/>
    <w:rsid w:val="336CE6E3"/>
    <w:rsid w:val="336D4770"/>
    <w:rsid w:val="337A5C2C"/>
    <w:rsid w:val="338BFD12"/>
    <w:rsid w:val="338D52CD"/>
    <w:rsid w:val="338F9180"/>
    <w:rsid w:val="33977F81"/>
    <w:rsid w:val="3398C124"/>
    <w:rsid w:val="3398DD52"/>
    <w:rsid w:val="3399B40E"/>
    <w:rsid w:val="339C41DE"/>
    <w:rsid w:val="339FA5BA"/>
    <w:rsid w:val="33A15D97"/>
    <w:rsid w:val="33A19055"/>
    <w:rsid w:val="33B715CA"/>
    <w:rsid w:val="33BCBF95"/>
    <w:rsid w:val="33C141EB"/>
    <w:rsid w:val="33DBD74A"/>
    <w:rsid w:val="33DF665C"/>
    <w:rsid w:val="33E927DD"/>
    <w:rsid w:val="33E9B91D"/>
    <w:rsid w:val="33F046FD"/>
    <w:rsid w:val="33FCC226"/>
    <w:rsid w:val="34017FB9"/>
    <w:rsid w:val="3404AEB1"/>
    <w:rsid w:val="340E6149"/>
    <w:rsid w:val="340ECA14"/>
    <w:rsid w:val="3425ADF7"/>
    <w:rsid w:val="342BBAB4"/>
    <w:rsid w:val="342E1ECC"/>
    <w:rsid w:val="342E4A6A"/>
    <w:rsid w:val="342EBD6B"/>
    <w:rsid w:val="3430C48B"/>
    <w:rsid w:val="3432B89D"/>
    <w:rsid w:val="3432D359"/>
    <w:rsid w:val="3438C7A6"/>
    <w:rsid w:val="3438FA77"/>
    <w:rsid w:val="3441BFBD"/>
    <w:rsid w:val="34484F33"/>
    <w:rsid w:val="345848F7"/>
    <w:rsid w:val="345A670D"/>
    <w:rsid w:val="345B109F"/>
    <w:rsid w:val="345C1169"/>
    <w:rsid w:val="3461ED80"/>
    <w:rsid w:val="346725EE"/>
    <w:rsid w:val="3467B092"/>
    <w:rsid w:val="346B5699"/>
    <w:rsid w:val="3470CFF4"/>
    <w:rsid w:val="34719631"/>
    <w:rsid w:val="3474D44A"/>
    <w:rsid w:val="347F8CC7"/>
    <w:rsid w:val="34863482"/>
    <w:rsid w:val="3497B877"/>
    <w:rsid w:val="34A38E3D"/>
    <w:rsid w:val="34A4C2C8"/>
    <w:rsid w:val="34A82C61"/>
    <w:rsid w:val="34BAF20C"/>
    <w:rsid w:val="34C570E5"/>
    <w:rsid w:val="34CFC350"/>
    <w:rsid w:val="34D529E3"/>
    <w:rsid w:val="34E89E76"/>
    <w:rsid w:val="34E9CD2B"/>
    <w:rsid w:val="34ECBDAE"/>
    <w:rsid w:val="34ED2350"/>
    <w:rsid w:val="34EE231C"/>
    <w:rsid w:val="34F04D0E"/>
    <w:rsid w:val="34F3730E"/>
    <w:rsid w:val="34F80467"/>
    <w:rsid w:val="35018B8A"/>
    <w:rsid w:val="350FC1E7"/>
    <w:rsid w:val="3513C104"/>
    <w:rsid w:val="351EAC73"/>
    <w:rsid w:val="351F7A52"/>
    <w:rsid w:val="35241FA0"/>
    <w:rsid w:val="35250A87"/>
    <w:rsid w:val="35292016"/>
    <w:rsid w:val="3529E8BE"/>
    <w:rsid w:val="3531E76E"/>
    <w:rsid w:val="353504B4"/>
    <w:rsid w:val="3536FCF2"/>
    <w:rsid w:val="353DBBB2"/>
    <w:rsid w:val="353DC100"/>
    <w:rsid w:val="353E798E"/>
    <w:rsid w:val="3540C91E"/>
    <w:rsid w:val="3544833A"/>
    <w:rsid w:val="3545B2C7"/>
    <w:rsid w:val="355042E8"/>
    <w:rsid w:val="355135EE"/>
    <w:rsid w:val="355211D0"/>
    <w:rsid w:val="355322C8"/>
    <w:rsid w:val="355F17C1"/>
    <w:rsid w:val="35634345"/>
    <w:rsid w:val="3579E57D"/>
    <w:rsid w:val="357C309A"/>
    <w:rsid w:val="358D413F"/>
    <w:rsid w:val="3590ECAE"/>
    <w:rsid w:val="35957D49"/>
    <w:rsid w:val="359DEDCA"/>
    <w:rsid w:val="35A1A9E5"/>
    <w:rsid w:val="35B608ED"/>
    <w:rsid w:val="35B70B17"/>
    <w:rsid w:val="35C08C34"/>
    <w:rsid w:val="35C1B480"/>
    <w:rsid w:val="35C32A5F"/>
    <w:rsid w:val="35C7807D"/>
    <w:rsid w:val="35D58664"/>
    <w:rsid w:val="35E4DA6C"/>
    <w:rsid w:val="35F24518"/>
    <w:rsid w:val="35F44053"/>
    <w:rsid w:val="35F5ACEF"/>
    <w:rsid w:val="35F6376E"/>
    <w:rsid w:val="35FF84DB"/>
    <w:rsid w:val="3604CAFC"/>
    <w:rsid w:val="3604E167"/>
    <w:rsid w:val="360E460B"/>
    <w:rsid w:val="3633D770"/>
    <w:rsid w:val="36351ED0"/>
    <w:rsid w:val="36439B9F"/>
    <w:rsid w:val="365E863A"/>
    <w:rsid w:val="3667415C"/>
    <w:rsid w:val="3673EEA1"/>
    <w:rsid w:val="36747AB5"/>
    <w:rsid w:val="3676F525"/>
    <w:rsid w:val="3679EA21"/>
    <w:rsid w:val="36832296"/>
    <w:rsid w:val="36935351"/>
    <w:rsid w:val="3693F992"/>
    <w:rsid w:val="36940C00"/>
    <w:rsid w:val="369C6158"/>
    <w:rsid w:val="36A2F3B4"/>
    <w:rsid w:val="36AAE178"/>
    <w:rsid w:val="36AECDF6"/>
    <w:rsid w:val="36B91861"/>
    <w:rsid w:val="36D0B55E"/>
    <w:rsid w:val="36D2C963"/>
    <w:rsid w:val="36D3DEED"/>
    <w:rsid w:val="36E17E7F"/>
    <w:rsid w:val="36E25958"/>
    <w:rsid w:val="36F24AB4"/>
    <w:rsid w:val="36F871D2"/>
    <w:rsid w:val="36FF3968"/>
    <w:rsid w:val="370B91B9"/>
    <w:rsid w:val="3717F323"/>
    <w:rsid w:val="37203127"/>
    <w:rsid w:val="37289D56"/>
    <w:rsid w:val="3734B1D5"/>
    <w:rsid w:val="373741A3"/>
    <w:rsid w:val="3739ED76"/>
    <w:rsid w:val="373AC2E0"/>
    <w:rsid w:val="373C0C15"/>
    <w:rsid w:val="3742A556"/>
    <w:rsid w:val="37460CBB"/>
    <w:rsid w:val="374A39AD"/>
    <w:rsid w:val="374CF47C"/>
    <w:rsid w:val="374F3B10"/>
    <w:rsid w:val="37505157"/>
    <w:rsid w:val="3751EB16"/>
    <w:rsid w:val="3754D88E"/>
    <w:rsid w:val="3757145B"/>
    <w:rsid w:val="376A6643"/>
    <w:rsid w:val="376CE0AD"/>
    <w:rsid w:val="377BAE36"/>
    <w:rsid w:val="377F94D6"/>
    <w:rsid w:val="3789B4C3"/>
    <w:rsid w:val="378AC267"/>
    <w:rsid w:val="379402D8"/>
    <w:rsid w:val="3796B18E"/>
    <w:rsid w:val="379763C5"/>
    <w:rsid w:val="379F13C6"/>
    <w:rsid w:val="37A293B1"/>
    <w:rsid w:val="37A3436B"/>
    <w:rsid w:val="37A8B12D"/>
    <w:rsid w:val="37A912F0"/>
    <w:rsid w:val="37AAF267"/>
    <w:rsid w:val="37B00021"/>
    <w:rsid w:val="37C23851"/>
    <w:rsid w:val="37CA3196"/>
    <w:rsid w:val="37DA6DED"/>
    <w:rsid w:val="37E70EDB"/>
    <w:rsid w:val="3803D28B"/>
    <w:rsid w:val="380982B4"/>
    <w:rsid w:val="38290405"/>
    <w:rsid w:val="3838530B"/>
    <w:rsid w:val="383C547D"/>
    <w:rsid w:val="383EBD87"/>
    <w:rsid w:val="3845A499"/>
    <w:rsid w:val="3847D138"/>
    <w:rsid w:val="3847FF07"/>
    <w:rsid w:val="3848EEA3"/>
    <w:rsid w:val="384B0936"/>
    <w:rsid w:val="38526ED4"/>
    <w:rsid w:val="38560187"/>
    <w:rsid w:val="38750FF5"/>
    <w:rsid w:val="387B6249"/>
    <w:rsid w:val="387F5CC6"/>
    <w:rsid w:val="3882FF09"/>
    <w:rsid w:val="388D1EF6"/>
    <w:rsid w:val="38924982"/>
    <w:rsid w:val="38B23DC5"/>
    <w:rsid w:val="38E228A0"/>
    <w:rsid w:val="38F19736"/>
    <w:rsid w:val="38F44950"/>
    <w:rsid w:val="38F7C48F"/>
    <w:rsid w:val="390ADAB5"/>
    <w:rsid w:val="390AEA6A"/>
    <w:rsid w:val="392F5198"/>
    <w:rsid w:val="393E1609"/>
    <w:rsid w:val="39600CAF"/>
    <w:rsid w:val="3969B6B5"/>
    <w:rsid w:val="396E3CFE"/>
    <w:rsid w:val="396EC81C"/>
    <w:rsid w:val="39809372"/>
    <w:rsid w:val="3986693C"/>
    <w:rsid w:val="398B3ECF"/>
    <w:rsid w:val="398C5D89"/>
    <w:rsid w:val="39956ABA"/>
    <w:rsid w:val="399FABEF"/>
    <w:rsid w:val="39B219C2"/>
    <w:rsid w:val="39C37EE8"/>
    <w:rsid w:val="39CDDDD3"/>
    <w:rsid w:val="39CE90E8"/>
    <w:rsid w:val="39D20120"/>
    <w:rsid w:val="39E58EC2"/>
    <w:rsid w:val="39F18271"/>
    <w:rsid w:val="39F276DC"/>
    <w:rsid w:val="39F27EBF"/>
    <w:rsid w:val="39FC3A63"/>
    <w:rsid w:val="39FDD0AD"/>
    <w:rsid w:val="3A0322EA"/>
    <w:rsid w:val="3A09A4F1"/>
    <w:rsid w:val="3A0BA621"/>
    <w:rsid w:val="3A11F705"/>
    <w:rsid w:val="3A130793"/>
    <w:rsid w:val="3A1A8832"/>
    <w:rsid w:val="3A1C259B"/>
    <w:rsid w:val="3A1D87F1"/>
    <w:rsid w:val="3A1DD34B"/>
    <w:rsid w:val="3A266EC8"/>
    <w:rsid w:val="3A367960"/>
    <w:rsid w:val="3A3B591E"/>
    <w:rsid w:val="3A42EF8A"/>
    <w:rsid w:val="3A42F80C"/>
    <w:rsid w:val="3A495D1A"/>
    <w:rsid w:val="3A4C3193"/>
    <w:rsid w:val="3A4C7B10"/>
    <w:rsid w:val="3A4DA5CC"/>
    <w:rsid w:val="3A50AC21"/>
    <w:rsid w:val="3A5C76F5"/>
    <w:rsid w:val="3A6D22D1"/>
    <w:rsid w:val="3A731535"/>
    <w:rsid w:val="3A7609BC"/>
    <w:rsid w:val="3A7BF9EF"/>
    <w:rsid w:val="3A80D033"/>
    <w:rsid w:val="3A82ACA4"/>
    <w:rsid w:val="3A86772B"/>
    <w:rsid w:val="3A902A87"/>
    <w:rsid w:val="3A92E112"/>
    <w:rsid w:val="3AA417B3"/>
    <w:rsid w:val="3AB1620E"/>
    <w:rsid w:val="3ABE2E57"/>
    <w:rsid w:val="3AC2091A"/>
    <w:rsid w:val="3AC26DC1"/>
    <w:rsid w:val="3AE55217"/>
    <w:rsid w:val="3AEB1857"/>
    <w:rsid w:val="3AEB8AE4"/>
    <w:rsid w:val="3AEDB17A"/>
    <w:rsid w:val="3AF356A2"/>
    <w:rsid w:val="3AF381F6"/>
    <w:rsid w:val="3AF752BB"/>
    <w:rsid w:val="3AFC1DBC"/>
    <w:rsid w:val="3AFFC0AF"/>
    <w:rsid w:val="3B0105AE"/>
    <w:rsid w:val="3B0162CE"/>
    <w:rsid w:val="3B05B4FC"/>
    <w:rsid w:val="3B0D3CE0"/>
    <w:rsid w:val="3B234E4D"/>
    <w:rsid w:val="3B235D13"/>
    <w:rsid w:val="3B391087"/>
    <w:rsid w:val="3B3D628B"/>
    <w:rsid w:val="3B4576D7"/>
    <w:rsid w:val="3B4AC45B"/>
    <w:rsid w:val="3B4B24A8"/>
    <w:rsid w:val="3B50469F"/>
    <w:rsid w:val="3B56CB70"/>
    <w:rsid w:val="3B65B85C"/>
    <w:rsid w:val="3B665E76"/>
    <w:rsid w:val="3B6C2A8F"/>
    <w:rsid w:val="3B71783A"/>
    <w:rsid w:val="3B8859D8"/>
    <w:rsid w:val="3B8A5311"/>
    <w:rsid w:val="3B8CEF0B"/>
    <w:rsid w:val="3B9A5EF8"/>
    <w:rsid w:val="3B9CBA7A"/>
    <w:rsid w:val="3BA19B7D"/>
    <w:rsid w:val="3BAF5295"/>
    <w:rsid w:val="3BB4D2D5"/>
    <w:rsid w:val="3BC1988A"/>
    <w:rsid w:val="3BC1AE2C"/>
    <w:rsid w:val="3BC45B11"/>
    <w:rsid w:val="3BCE9153"/>
    <w:rsid w:val="3BCF2F46"/>
    <w:rsid w:val="3BD414E2"/>
    <w:rsid w:val="3BD9F77D"/>
    <w:rsid w:val="3BDA4873"/>
    <w:rsid w:val="3BDEFCA4"/>
    <w:rsid w:val="3BE54A34"/>
    <w:rsid w:val="3BE9B64E"/>
    <w:rsid w:val="3BEF7247"/>
    <w:rsid w:val="3C0379D0"/>
    <w:rsid w:val="3C065CA8"/>
    <w:rsid w:val="3C068F79"/>
    <w:rsid w:val="3C0D84FA"/>
    <w:rsid w:val="3C11E517"/>
    <w:rsid w:val="3C153002"/>
    <w:rsid w:val="3C18013B"/>
    <w:rsid w:val="3C194481"/>
    <w:rsid w:val="3C364F82"/>
    <w:rsid w:val="3C48FACC"/>
    <w:rsid w:val="3C49460D"/>
    <w:rsid w:val="3C4CE6BA"/>
    <w:rsid w:val="3C613E9B"/>
    <w:rsid w:val="3C6FD22B"/>
    <w:rsid w:val="3C79D7D4"/>
    <w:rsid w:val="3C7A339D"/>
    <w:rsid w:val="3C7AEAA0"/>
    <w:rsid w:val="3C7B1860"/>
    <w:rsid w:val="3C8171A9"/>
    <w:rsid w:val="3C81F767"/>
    <w:rsid w:val="3C919735"/>
    <w:rsid w:val="3C98053B"/>
    <w:rsid w:val="3C98105A"/>
    <w:rsid w:val="3C9DDE31"/>
    <w:rsid w:val="3CA7A980"/>
    <w:rsid w:val="3CA7DB8E"/>
    <w:rsid w:val="3CAA005F"/>
    <w:rsid w:val="3CAC9A11"/>
    <w:rsid w:val="3CB7F52E"/>
    <w:rsid w:val="3CB89B1B"/>
    <w:rsid w:val="3CC00B1A"/>
    <w:rsid w:val="3CC7C544"/>
    <w:rsid w:val="3CD7870F"/>
    <w:rsid w:val="3CE74695"/>
    <w:rsid w:val="3CFA6044"/>
    <w:rsid w:val="3CFC17D9"/>
    <w:rsid w:val="3CFE4275"/>
    <w:rsid w:val="3D0E076D"/>
    <w:rsid w:val="3D109F0F"/>
    <w:rsid w:val="3D2143DA"/>
    <w:rsid w:val="3D38487A"/>
    <w:rsid w:val="3D39B9B5"/>
    <w:rsid w:val="3D3C50E3"/>
    <w:rsid w:val="3D43E6DE"/>
    <w:rsid w:val="3D4BB5A0"/>
    <w:rsid w:val="3D51D000"/>
    <w:rsid w:val="3D5A43C6"/>
    <w:rsid w:val="3D7C7A2C"/>
    <w:rsid w:val="3D7CD7D7"/>
    <w:rsid w:val="3D7E6AA5"/>
    <w:rsid w:val="3D818B9B"/>
    <w:rsid w:val="3D81DA17"/>
    <w:rsid w:val="3D8C9691"/>
    <w:rsid w:val="3D932617"/>
    <w:rsid w:val="3D995237"/>
    <w:rsid w:val="3DA9062A"/>
    <w:rsid w:val="3DB8A0B7"/>
    <w:rsid w:val="3DC38D32"/>
    <w:rsid w:val="3DC71482"/>
    <w:rsid w:val="3DD24C1D"/>
    <w:rsid w:val="3DE2DF5F"/>
    <w:rsid w:val="3DE34313"/>
    <w:rsid w:val="3DEB4055"/>
    <w:rsid w:val="3DF3D94F"/>
    <w:rsid w:val="3DF7D8DC"/>
    <w:rsid w:val="3E0C72B4"/>
    <w:rsid w:val="3E0CD342"/>
    <w:rsid w:val="3E11E11F"/>
    <w:rsid w:val="3E199269"/>
    <w:rsid w:val="3E1ABA4B"/>
    <w:rsid w:val="3E1BEC06"/>
    <w:rsid w:val="3E280572"/>
    <w:rsid w:val="3E37E5BB"/>
    <w:rsid w:val="3E3EFA6A"/>
    <w:rsid w:val="3E4DE391"/>
    <w:rsid w:val="3E4F70ED"/>
    <w:rsid w:val="3E52527B"/>
    <w:rsid w:val="3E54D023"/>
    <w:rsid w:val="3E5F1A8E"/>
    <w:rsid w:val="3E5FCEAC"/>
    <w:rsid w:val="3E616ACF"/>
    <w:rsid w:val="3E61DC49"/>
    <w:rsid w:val="3E74A0D6"/>
    <w:rsid w:val="3E7F4FFD"/>
    <w:rsid w:val="3E84648E"/>
    <w:rsid w:val="3E89191B"/>
    <w:rsid w:val="3EA57F71"/>
    <w:rsid w:val="3EBD6BB0"/>
    <w:rsid w:val="3EC5EF19"/>
    <w:rsid w:val="3EC6F765"/>
    <w:rsid w:val="3EC98D53"/>
    <w:rsid w:val="3EC9B9EC"/>
    <w:rsid w:val="3ECBB6CD"/>
    <w:rsid w:val="3ECCD75C"/>
    <w:rsid w:val="3ED323E3"/>
    <w:rsid w:val="3ED6EFF1"/>
    <w:rsid w:val="3ED7D142"/>
    <w:rsid w:val="3ED91830"/>
    <w:rsid w:val="3EDF1744"/>
    <w:rsid w:val="3EE7C10C"/>
    <w:rsid w:val="3EF3C216"/>
    <w:rsid w:val="3EFA1FDF"/>
    <w:rsid w:val="3F0BEE54"/>
    <w:rsid w:val="3F0D654D"/>
    <w:rsid w:val="3F2B3CD4"/>
    <w:rsid w:val="3F302F0D"/>
    <w:rsid w:val="3F394208"/>
    <w:rsid w:val="3F4040E9"/>
    <w:rsid w:val="3F408E1B"/>
    <w:rsid w:val="3F54D5BF"/>
    <w:rsid w:val="3F555F5F"/>
    <w:rsid w:val="3F55BCAE"/>
    <w:rsid w:val="3F583A56"/>
    <w:rsid w:val="3F5B008A"/>
    <w:rsid w:val="3F5B2FAE"/>
    <w:rsid w:val="3F5D5F60"/>
    <w:rsid w:val="3F69F12F"/>
    <w:rsid w:val="3F706694"/>
    <w:rsid w:val="3F7B7DFA"/>
    <w:rsid w:val="3F8537D8"/>
    <w:rsid w:val="3F8E5FFD"/>
    <w:rsid w:val="3F92779B"/>
    <w:rsid w:val="3FA250B1"/>
    <w:rsid w:val="3FADA6E8"/>
    <w:rsid w:val="3FAEFDB5"/>
    <w:rsid w:val="3FB4AD3F"/>
    <w:rsid w:val="3FCDA56C"/>
    <w:rsid w:val="3FCE83E6"/>
    <w:rsid w:val="3FE25B05"/>
    <w:rsid w:val="3FF0FC68"/>
    <w:rsid w:val="3FF8A482"/>
    <w:rsid w:val="3FFB46A9"/>
    <w:rsid w:val="40069BBE"/>
    <w:rsid w:val="400C4EAF"/>
    <w:rsid w:val="400C59E6"/>
    <w:rsid w:val="400E0EA0"/>
    <w:rsid w:val="400EC10F"/>
    <w:rsid w:val="40108F0A"/>
    <w:rsid w:val="4025A4F2"/>
    <w:rsid w:val="4026EC52"/>
    <w:rsid w:val="402C7FD2"/>
    <w:rsid w:val="402ED9D8"/>
    <w:rsid w:val="403FE716"/>
    <w:rsid w:val="40444C32"/>
    <w:rsid w:val="4048DA51"/>
    <w:rsid w:val="4050EADF"/>
    <w:rsid w:val="40554934"/>
    <w:rsid w:val="4065BC23"/>
    <w:rsid w:val="406A0DF4"/>
    <w:rsid w:val="407537C5"/>
    <w:rsid w:val="40837BC5"/>
    <w:rsid w:val="4090ACE7"/>
    <w:rsid w:val="409E5C68"/>
    <w:rsid w:val="40A80BCB"/>
    <w:rsid w:val="40A9EA31"/>
    <w:rsid w:val="40AD6443"/>
    <w:rsid w:val="40B503B2"/>
    <w:rsid w:val="40B50815"/>
    <w:rsid w:val="40C06B45"/>
    <w:rsid w:val="40C28ADA"/>
    <w:rsid w:val="40C9C5FE"/>
    <w:rsid w:val="40CF1421"/>
    <w:rsid w:val="40DC9052"/>
    <w:rsid w:val="40E2746C"/>
    <w:rsid w:val="40EAB1D3"/>
    <w:rsid w:val="40F0E7BF"/>
    <w:rsid w:val="40F33B74"/>
    <w:rsid w:val="40F3A82B"/>
    <w:rsid w:val="40F4259B"/>
    <w:rsid w:val="40F82541"/>
    <w:rsid w:val="40FF6DE7"/>
    <w:rsid w:val="41039747"/>
    <w:rsid w:val="410F5E23"/>
    <w:rsid w:val="410FB766"/>
    <w:rsid w:val="41213072"/>
    <w:rsid w:val="41279298"/>
    <w:rsid w:val="412F3643"/>
    <w:rsid w:val="41420E3B"/>
    <w:rsid w:val="41473B01"/>
    <w:rsid w:val="414A0AA7"/>
    <w:rsid w:val="414DE392"/>
    <w:rsid w:val="415EDBEB"/>
    <w:rsid w:val="4167868D"/>
    <w:rsid w:val="416E3F6F"/>
    <w:rsid w:val="417BB98F"/>
    <w:rsid w:val="417DDAAA"/>
    <w:rsid w:val="418155B0"/>
    <w:rsid w:val="418D8765"/>
    <w:rsid w:val="4199A6C0"/>
    <w:rsid w:val="419AACC7"/>
    <w:rsid w:val="419FCDB4"/>
    <w:rsid w:val="41A0A114"/>
    <w:rsid w:val="41A722F1"/>
    <w:rsid w:val="41B24E16"/>
    <w:rsid w:val="41BEA5BF"/>
    <w:rsid w:val="41C3B8B7"/>
    <w:rsid w:val="41CCDB80"/>
    <w:rsid w:val="41DCE314"/>
    <w:rsid w:val="41E17890"/>
    <w:rsid w:val="41E89AA5"/>
    <w:rsid w:val="41E94B16"/>
    <w:rsid w:val="41EA77C1"/>
    <w:rsid w:val="41F3D4BF"/>
    <w:rsid w:val="41FCCBCA"/>
    <w:rsid w:val="4203F29B"/>
    <w:rsid w:val="42087DEB"/>
    <w:rsid w:val="420BFBFE"/>
    <w:rsid w:val="420C118A"/>
    <w:rsid w:val="420E965E"/>
    <w:rsid w:val="421876F1"/>
    <w:rsid w:val="421E16AA"/>
    <w:rsid w:val="422B1C82"/>
    <w:rsid w:val="422E4205"/>
    <w:rsid w:val="423515CB"/>
    <w:rsid w:val="423F9307"/>
    <w:rsid w:val="42732286"/>
    <w:rsid w:val="427A3F8B"/>
    <w:rsid w:val="427B64BD"/>
    <w:rsid w:val="427C219E"/>
    <w:rsid w:val="428082BD"/>
    <w:rsid w:val="4281984B"/>
    <w:rsid w:val="4286745C"/>
    <w:rsid w:val="428EDA96"/>
    <w:rsid w:val="429C8B2D"/>
    <w:rsid w:val="42AA8D24"/>
    <w:rsid w:val="42ABC2AC"/>
    <w:rsid w:val="42AC4749"/>
    <w:rsid w:val="42B9FBC6"/>
    <w:rsid w:val="42BC4498"/>
    <w:rsid w:val="42C34610"/>
    <w:rsid w:val="42C577A3"/>
    <w:rsid w:val="42D035BD"/>
    <w:rsid w:val="42D5CBC5"/>
    <w:rsid w:val="42D944CB"/>
    <w:rsid w:val="42E078EF"/>
    <w:rsid w:val="42EA613F"/>
    <w:rsid w:val="42FCBEEB"/>
    <w:rsid w:val="42FE5CF3"/>
    <w:rsid w:val="43012B56"/>
    <w:rsid w:val="430FC526"/>
    <w:rsid w:val="43174313"/>
    <w:rsid w:val="4319644F"/>
    <w:rsid w:val="43225331"/>
    <w:rsid w:val="432578CA"/>
    <w:rsid w:val="4330A2C4"/>
    <w:rsid w:val="43357155"/>
    <w:rsid w:val="433723DB"/>
    <w:rsid w:val="4338B2CF"/>
    <w:rsid w:val="4342FD3A"/>
    <w:rsid w:val="43498F37"/>
    <w:rsid w:val="434B393C"/>
    <w:rsid w:val="434EDFC4"/>
    <w:rsid w:val="43512D89"/>
    <w:rsid w:val="435139EF"/>
    <w:rsid w:val="43517AA3"/>
    <w:rsid w:val="4357DD01"/>
    <w:rsid w:val="435897FB"/>
    <w:rsid w:val="4359545F"/>
    <w:rsid w:val="436A6FB9"/>
    <w:rsid w:val="436EB09A"/>
    <w:rsid w:val="436FC7EB"/>
    <w:rsid w:val="4385CF96"/>
    <w:rsid w:val="438CB0C3"/>
    <w:rsid w:val="4390302B"/>
    <w:rsid w:val="43924FC0"/>
    <w:rsid w:val="43961009"/>
    <w:rsid w:val="43A6AE7D"/>
    <w:rsid w:val="43AC2A5B"/>
    <w:rsid w:val="43AE9656"/>
    <w:rsid w:val="43AF3866"/>
    <w:rsid w:val="43AF542D"/>
    <w:rsid w:val="43AF550C"/>
    <w:rsid w:val="43D51ACB"/>
    <w:rsid w:val="43DC51AF"/>
    <w:rsid w:val="43DCC42E"/>
    <w:rsid w:val="43E2A34B"/>
    <w:rsid w:val="43E46CAA"/>
    <w:rsid w:val="43F3EF4B"/>
    <w:rsid w:val="4401707E"/>
    <w:rsid w:val="441F3E28"/>
    <w:rsid w:val="442A096D"/>
    <w:rsid w:val="442AE09F"/>
    <w:rsid w:val="4440C9EF"/>
    <w:rsid w:val="444D90E2"/>
    <w:rsid w:val="444EC64D"/>
    <w:rsid w:val="444FEEE4"/>
    <w:rsid w:val="4450F1F3"/>
    <w:rsid w:val="44631F58"/>
    <w:rsid w:val="447369A6"/>
    <w:rsid w:val="4475F95E"/>
    <w:rsid w:val="44899CB2"/>
    <w:rsid w:val="448C0526"/>
    <w:rsid w:val="448DEA35"/>
    <w:rsid w:val="44909513"/>
    <w:rsid w:val="4497E8B1"/>
    <w:rsid w:val="44987258"/>
    <w:rsid w:val="449DEFAF"/>
    <w:rsid w:val="44A28CB4"/>
    <w:rsid w:val="44B40A63"/>
    <w:rsid w:val="44C0C266"/>
    <w:rsid w:val="44C5D80F"/>
    <w:rsid w:val="44D31A84"/>
    <w:rsid w:val="44DAAA4E"/>
    <w:rsid w:val="44E09BCD"/>
    <w:rsid w:val="44E55960"/>
    <w:rsid w:val="44E5D981"/>
    <w:rsid w:val="44E669B0"/>
    <w:rsid w:val="44E66DA9"/>
    <w:rsid w:val="44E94D19"/>
    <w:rsid w:val="44EFFBFF"/>
    <w:rsid w:val="44F4EA75"/>
    <w:rsid w:val="44F9F999"/>
    <w:rsid w:val="44FA9046"/>
    <w:rsid w:val="44FADEC2"/>
    <w:rsid w:val="44FFF0F5"/>
    <w:rsid w:val="4505DC33"/>
    <w:rsid w:val="450BCFD6"/>
    <w:rsid w:val="451289B3"/>
    <w:rsid w:val="452C31AA"/>
    <w:rsid w:val="45353A69"/>
    <w:rsid w:val="453CF8BE"/>
    <w:rsid w:val="453F50A8"/>
    <w:rsid w:val="4542681E"/>
    <w:rsid w:val="454B08C7"/>
    <w:rsid w:val="455850BA"/>
    <w:rsid w:val="45653A2A"/>
    <w:rsid w:val="456750F5"/>
    <w:rsid w:val="456C51E6"/>
    <w:rsid w:val="4571A046"/>
    <w:rsid w:val="45727A35"/>
    <w:rsid w:val="4574D4BD"/>
    <w:rsid w:val="457A0B97"/>
    <w:rsid w:val="457B655B"/>
    <w:rsid w:val="457F56D2"/>
    <w:rsid w:val="458EBEA7"/>
    <w:rsid w:val="459621E0"/>
    <w:rsid w:val="459AFD60"/>
    <w:rsid w:val="459C5411"/>
    <w:rsid w:val="459D6ED8"/>
    <w:rsid w:val="45A87991"/>
    <w:rsid w:val="45A9DA57"/>
    <w:rsid w:val="45BCBE6D"/>
    <w:rsid w:val="45BFC4D2"/>
    <w:rsid w:val="45C5B6AD"/>
    <w:rsid w:val="45CB5726"/>
    <w:rsid w:val="45D281D1"/>
    <w:rsid w:val="45E50C57"/>
    <w:rsid w:val="45E6EBA5"/>
    <w:rsid w:val="45F12AC7"/>
    <w:rsid w:val="45F707AC"/>
    <w:rsid w:val="45F91ABB"/>
    <w:rsid w:val="45FB1F82"/>
    <w:rsid w:val="46042CDE"/>
    <w:rsid w:val="460844E4"/>
    <w:rsid w:val="4614DDE9"/>
    <w:rsid w:val="46169D73"/>
    <w:rsid w:val="461A0D75"/>
    <w:rsid w:val="46200B80"/>
    <w:rsid w:val="4622B51F"/>
    <w:rsid w:val="462AE13A"/>
    <w:rsid w:val="462E3D8B"/>
    <w:rsid w:val="463A94D0"/>
    <w:rsid w:val="463D4B97"/>
    <w:rsid w:val="463DF462"/>
    <w:rsid w:val="46433FE4"/>
    <w:rsid w:val="46488705"/>
    <w:rsid w:val="4649D816"/>
    <w:rsid w:val="464AAA56"/>
    <w:rsid w:val="464DBF48"/>
    <w:rsid w:val="46584888"/>
    <w:rsid w:val="465CD53B"/>
    <w:rsid w:val="46795F00"/>
    <w:rsid w:val="467A3955"/>
    <w:rsid w:val="467E100B"/>
    <w:rsid w:val="4681E927"/>
    <w:rsid w:val="46866E26"/>
    <w:rsid w:val="469244C0"/>
    <w:rsid w:val="46A83AC0"/>
    <w:rsid w:val="46A864CC"/>
    <w:rsid w:val="46ABE3C4"/>
    <w:rsid w:val="46B8031F"/>
    <w:rsid w:val="46BA6D99"/>
    <w:rsid w:val="46BD9D01"/>
    <w:rsid w:val="46C29267"/>
    <w:rsid w:val="46C778B3"/>
    <w:rsid w:val="46CE3B0A"/>
    <w:rsid w:val="46D13F01"/>
    <w:rsid w:val="46D76351"/>
    <w:rsid w:val="46D8E146"/>
    <w:rsid w:val="46E03B6E"/>
    <w:rsid w:val="46E33B5E"/>
    <w:rsid w:val="46F921D0"/>
    <w:rsid w:val="46FFE066"/>
    <w:rsid w:val="4700FF0A"/>
    <w:rsid w:val="470164AC"/>
    <w:rsid w:val="4702344C"/>
    <w:rsid w:val="47101A8C"/>
    <w:rsid w:val="471A593D"/>
    <w:rsid w:val="4720805B"/>
    <w:rsid w:val="472E2F5D"/>
    <w:rsid w:val="473341EC"/>
    <w:rsid w:val="4743F323"/>
    <w:rsid w:val="4764EC81"/>
    <w:rsid w:val="476A5708"/>
    <w:rsid w:val="4773A799"/>
    <w:rsid w:val="47749378"/>
    <w:rsid w:val="477AC891"/>
    <w:rsid w:val="47826C92"/>
    <w:rsid w:val="4782DCDD"/>
    <w:rsid w:val="4784C5CA"/>
    <w:rsid w:val="4785EBF7"/>
    <w:rsid w:val="478B47A7"/>
    <w:rsid w:val="47A82CFF"/>
    <w:rsid w:val="47AF592E"/>
    <w:rsid w:val="47BCFCF9"/>
    <w:rsid w:val="47C0959C"/>
    <w:rsid w:val="47C45FDD"/>
    <w:rsid w:val="47C82CCF"/>
    <w:rsid w:val="47C8A82A"/>
    <w:rsid w:val="47C9D6BE"/>
    <w:rsid w:val="47CA4A49"/>
    <w:rsid w:val="47CCBCA9"/>
    <w:rsid w:val="47CECF48"/>
    <w:rsid w:val="47E18926"/>
    <w:rsid w:val="47F15DFD"/>
    <w:rsid w:val="47F6BA3B"/>
    <w:rsid w:val="4800622A"/>
    <w:rsid w:val="48043D9F"/>
    <w:rsid w:val="48068674"/>
    <w:rsid w:val="480EE679"/>
    <w:rsid w:val="4813C637"/>
    <w:rsid w:val="482029B3"/>
    <w:rsid w:val="4822A9CC"/>
    <w:rsid w:val="482CA605"/>
    <w:rsid w:val="48319990"/>
    <w:rsid w:val="483B6F59"/>
    <w:rsid w:val="483C3EBA"/>
    <w:rsid w:val="484442DB"/>
    <w:rsid w:val="484CE33E"/>
    <w:rsid w:val="484EE53A"/>
    <w:rsid w:val="4851D0D4"/>
    <w:rsid w:val="4855C7CE"/>
    <w:rsid w:val="485E326B"/>
    <w:rsid w:val="48601239"/>
    <w:rsid w:val="4860450A"/>
    <w:rsid w:val="486AF661"/>
    <w:rsid w:val="48752CC2"/>
    <w:rsid w:val="48787AE5"/>
    <w:rsid w:val="488C03FC"/>
    <w:rsid w:val="48996F8D"/>
    <w:rsid w:val="48AC910C"/>
    <w:rsid w:val="48ADD86C"/>
    <w:rsid w:val="48B2B82A"/>
    <w:rsid w:val="48B65711"/>
    <w:rsid w:val="48B7FB78"/>
    <w:rsid w:val="48C25085"/>
    <w:rsid w:val="48C35DCE"/>
    <w:rsid w:val="48C9C602"/>
    <w:rsid w:val="48CAC4C1"/>
    <w:rsid w:val="48D9CEB3"/>
    <w:rsid w:val="48E28444"/>
    <w:rsid w:val="48E40982"/>
    <w:rsid w:val="48E65713"/>
    <w:rsid w:val="48ED2FE6"/>
    <w:rsid w:val="4900A4CF"/>
    <w:rsid w:val="490EA0B8"/>
    <w:rsid w:val="4916503C"/>
    <w:rsid w:val="491C5BA6"/>
    <w:rsid w:val="49244F87"/>
    <w:rsid w:val="4927AE04"/>
    <w:rsid w:val="49326E18"/>
    <w:rsid w:val="4933EA29"/>
    <w:rsid w:val="4934D0F2"/>
    <w:rsid w:val="493F4E2E"/>
    <w:rsid w:val="493FA8ED"/>
    <w:rsid w:val="4944BA54"/>
    <w:rsid w:val="494B82FF"/>
    <w:rsid w:val="4985A5E3"/>
    <w:rsid w:val="49889D44"/>
    <w:rsid w:val="499BC152"/>
    <w:rsid w:val="49A66387"/>
    <w:rsid w:val="49C3842D"/>
    <w:rsid w:val="49C996CB"/>
    <w:rsid w:val="49CFBE13"/>
    <w:rsid w:val="49D253CE"/>
    <w:rsid w:val="49DF23CD"/>
    <w:rsid w:val="49E19F8C"/>
    <w:rsid w:val="49EB342B"/>
    <w:rsid w:val="49EC4866"/>
    <w:rsid w:val="49F09C10"/>
    <w:rsid w:val="49F37707"/>
    <w:rsid w:val="49F8C567"/>
    <w:rsid w:val="4A074441"/>
    <w:rsid w:val="4A0839AC"/>
    <w:rsid w:val="4A172A17"/>
    <w:rsid w:val="4A1B3B8C"/>
    <w:rsid w:val="4A298DA3"/>
    <w:rsid w:val="4A2AF219"/>
    <w:rsid w:val="4A2B5894"/>
    <w:rsid w:val="4A33A0B3"/>
    <w:rsid w:val="4A46B20F"/>
    <w:rsid w:val="4A4C8DC4"/>
    <w:rsid w:val="4A5C6963"/>
    <w:rsid w:val="4A5D7F20"/>
    <w:rsid w:val="4A717773"/>
    <w:rsid w:val="4A7640DC"/>
    <w:rsid w:val="4A84611F"/>
    <w:rsid w:val="4A8667F0"/>
    <w:rsid w:val="4A8FEBBC"/>
    <w:rsid w:val="4A9584C4"/>
    <w:rsid w:val="4AAF0F54"/>
    <w:rsid w:val="4AB1EA4B"/>
    <w:rsid w:val="4AC341C8"/>
    <w:rsid w:val="4AC65285"/>
    <w:rsid w:val="4AD2F2D4"/>
    <w:rsid w:val="4AD593E1"/>
    <w:rsid w:val="4AEDB625"/>
    <w:rsid w:val="4AFF08BC"/>
    <w:rsid w:val="4B01AEAE"/>
    <w:rsid w:val="4B0418FE"/>
    <w:rsid w:val="4B0D2DA5"/>
    <w:rsid w:val="4B257DA7"/>
    <w:rsid w:val="4B269C6B"/>
    <w:rsid w:val="4B270F0A"/>
    <w:rsid w:val="4B27CA09"/>
    <w:rsid w:val="4B2858D8"/>
    <w:rsid w:val="4B306720"/>
    <w:rsid w:val="4B365536"/>
    <w:rsid w:val="4B36D613"/>
    <w:rsid w:val="4B3851ED"/>
    <w:rsid w:val="4B3C26A5"/>
    <w:rsid w:val="4B3CD1E7"/>
    <w:rsid w:val="4B40BADC"/>
    <w:rsid w:val="4B47DA29"/>
    <w:rsid w:val="4B491C17"/>
    <w:rsid w:val="4B4C81C0"/>
    <w:rsid w:val="4B56395F"/>
    <w:rsid w:val="4B5899E2"/>
    <w:rsid w:val="4B5D8900"/>
    <w:rsid w:val="4B617ED1"/>
    <w:rsid w:val="4B666956"/>
    <w:rsid w:val="4B7D48DC"/>
    <w:rsid w:val="4B8CD118"/>
    <w:rsid w:val="4B8E1306"/>
    <w:rsid w:val="4B8E7C53"/>
    <w:rsid w:val="4B9A4D49"/>
    <w:rsid w:val="4B9AAA98"/>
    <w:rsid w:val="4BAAC8CD"/>
    <w:rsid w:val="4BB10F8C"/>
    <w:rsid w:val="4BB55A07"/>
    <w:rsid w:val="4BC23937"/>
    <w:rsid w:val="4BC23FCB"/>
    <w:rsid w:val="4BCFBBFC"/>
    <w:rsid w:val="4BD1104F"/>
    <w:rsid w:val="4BD530B8"/>
    <w:rsid w:val="4BD91099"/>
    <w:rsid w:val="4BDCA903"/>
    <w:rsid w:val="4BF9E978"/>
    <w:rsid w:val="4BFAA2B5"/>
    <w:rsid w:val="4BFC0302"/>
    <w:rsid w:val="4C17CC9A"/>
    <w:rsid w:val="4C27676A"/>
    <w:rsid w:val="4C301929"/>
    <w:rsid w:val="4C39BF69"/>
    <w:rsid w:val="4C3D955A"/>
    <w:rsid w:val="4C55F7F4"/>
    <w:rsid w:val="4C58DC70"/>
    <w:rsid w:val="4C6C5EAC"/>
    <w:rsid w:val="4C77B83E"/>
    <w:rsid w:val="4C7A1E55"/>
    <w:rsid w:val="4C8AB8B1"/>
    <w:rsid w:val="4C8FDF7A"/>
    <w:rsid w:val="4C9D47E1"/>
    <w:rsid w:val="4CA354FA"/>
    <w:rsid w:val="4CABB52C"/>
    <w:rsid w:val="4CBEB09D"/>
    <w:rsid w:val="4CCB1004"/>
    <w:rsid w:val="4CCD49C9"/>
    <w:rsid w:val="4CD26760"/>
    <w:rsid w:val="4CD4CA59"/>
    <w:rsid w:val="4CDC874D"/>
    <w:rsid w:val="4CE2F3B7"/>
    <w:rsid w:val="4CE5D5FB"/>
    <w:rsid w:val="4CECF8D6"/>
    <w:rsid w:val="4CEF5407"/>
    <w:rsid w:val="4CF09458"/>
    <w:rsid w:val="4CF7C4D4"/>
    <w:rsid w:val="4CF8415A"/>
    <w:rsid w:val="4D13819D"/>
    <w:rsid w:val="4D157C3C"/>
    <w:rsid w:val="4D2351B0"/>
    <w:rsid w:val="4D29E1EE"/>
    <w:rsid w:val="4D34373A"/>
    <w:rsid w:val="4D357EDA"/>
    <w:rsid w:val="4D3814F3"/>
    <w:rsid w:val="4D3C2799"/>
    <w:rsid w:val="4D3CAFEB"/>
    <w:rsid w:val="4D41BEC6"/>
    <w:rsid w:val="4D43AB60"/>
    <w:rsid w:val="4D4B4F37"/>
    <w:rsid w:val="4D4E6CA8"/>
    <w:rsid w:val="4D532CCA"/>
    <w:rsid w:val="4D58F8FA"/>
    <w:rsid w:val="4D599256"/>
    <w:rsid w:val="4D63279E"/>
    <w:rsid w:val="4D74242D"/>
    <w:rsid w:val="4D748CC4"/>
    <w:rsid w:val="4D76CB79"/>
    <w:rsid w:val="4D76CC53"/>
    <w:rsid w:val="4D7C4221"/>
    <w:rsid w:val="4D8952C0"/>
    <w:rsid w:val="4D8ADA1B"/>
    <w:rsid w:val="4D9EAF22"/>
    <w:rsid w:val="4DA6BF2D"/>
    <w:rsid w:val="4DA8EDE9"/>
    <w:rsid w:val="4DB4D527"/>
    <w:rsid w:val="4DB59D73"/>
    <w:rsid w:val="4DBBC342"/>
    <w:rsid w:val="4DC0A531"/>
    <w:rsid w:val="4DD0543B"/>
    <w:rsid w:val="4DD5D9E6"/>
    <w:rsid w:val="4DE370A2"/>
    <w:rsid w:val="4DE4C5D3"/>
    <w:rsid w:val="4DE88EEE"/>
    <w:rsid w:val="4DE8C0C4"/>
    <w:rsid w:val="4DECFF94"/>
    <w:rsid w:val="4DF83C66"/>
    <w:rsid w:val="4DF9BE61"/>
    <w:rsid w:val="4DFA9462"/>
    <w:rsid w:val="4DFAC0E2"/>
    <w:rsid w:val="4E09F00D"/>
    <w:rsid w:val="4E107F9B"/>
    <w:rsid w:val="4E10ADA5"/>
    <w:rsid w:val="4E18B39E"/>
    <w:rsid w:val="4E24E86F"/>
    <w:rsid w:val="4E251B40"/>
    <w:rsid w:val="4E2AFDD8"/>
    <w:rsid w:val="4E2B137D"/>
    <w:rsid w:val="4E39097A"/>
    <w:rsid w:val="4E4146AC"/>
    <w:rsid w:val="4E42959F"/>
    <w:rsid w:val="4E476FA2"/>
    <w:rsid w:val="4E47C604"/>
    <w:rsid w:val="4E4EE6FC"/>
    <w:rsid w:val="4E502474"/>
    <w:rsid w:val="4E5AC63C"/>
    <w:rsid w:val="4E66863E"/>
    <w:rsid w:val="4E7C0108"/>
    <w:rsid w:val="4E8F2BFC"/>
    <w:rsid w:val="4E9C7A5E"/>
    <w:rsid w:val="4E9E80E1"/>
    <w:rsid w:val="4EA4DF75"/>
    <w:rsid w:val="4EA766D9"/>
    <w:rsid w:val="4EAA2960"/>
    <w:rsid w:val="4EB07991"/>
    <w:rsid w:val="4EB3AD2F"/>
    <w:rsid w:val="4EB65E31"/>
    <w:rsid w:val="4EC4708C"/>
    <w:rsid w:val="4ECFF841"/>
    <w:rsid w:val="4ED5DF82"/>
    <w:rsid w:val="4EDC06A0"/>
    <w:rsid w:val="4EDE7BF5"/>
    <w:rsid w:val="4EDF3C80"/>
    <w:rsid w:val="4EE1FEDD"/>
    <w:rsid w:val="4EEAB5B1"/>
    <w:rsid w:val="4EFB4FC4"/>
    <w:rsid w:val="4EFF2FE3"/>
    <w:rsid w:val="4F00D0F9"/>
    <w:rsid w:val="4F1AE964"/>
    <w:rsid w:val="4F283BEE"/>
    <w:rsid w:val="4F29EF9E"/>
    <w:rsid w:val="4F309D7E"/>
    <w:rsid w:val="4F45432C"/>
    <w:rsid w:val="4F45C154"/>
    <w:rsid w:val="4F51515E"/>
    <w:rsid w:val="4F5C3F3D"/>
    <w:rsid w:val="4F5E78AB"/>
    <w:rsid w:val="4F5EEC79"/>
    <w:rsid w:val="4F60E2F8"/>
    <w:rsid w:val="4F69CA99"/>
    <w:rsid w:val="4F6E949E"/>
    <w:rsid w:val="4F6FF1B7"/>
    <w:rsid w:val="4F873EF0"/>
    <w:rsid w:val="4F8B3EE2"/>
    <w:rsid w:val="4F93F239"/>
    <w:rsid w:val="4F961B73"/>
    <w:rsid w:val="4F9AF49A"/>
    <w:rsid w:val="4FA1E07C"/>
    <w:rsid w:val="4FA702F6"/>
    <w:rsid w:val="4FAA3FCC"/>
    <w:rsid w:val="4FAC831E"/>
    <w:rsid w:val="4FAD1CEC"/>
    <w:rsid w:val="4FAD9393"/>
    <w:rsid w:val="4FB2B233"/>
    <w:rsid w:val="4FB8998A"/>
    <w:rsid w:val="4FBA879D"/>
    <w:rsid w:val="4FBFEF82"/>
    <w:rsid w:val="4FD117E5"/>
    <w:rsid w:val="4FD36274"/>
    <w:rsid w:val="4FF6A7F5"/>
    <w:rsid w:val="4FF97FA7"/>
    <w:rsid w:val="500A14F6"/>
    <w:rsid w:val="500FC7F3"/>
    <w:rsid w:val="50141DF3"/>
    <w:rsid w:val="5015640B"/>
    <w:rsid w:val="501FD687"/>
    <w:rsid w:val="50310EB9"/>
    <w:rsid w:val="5037DC30"/>
    <w:rsid w:val="503976DF"/>
    <w:rsid w:val="50451708"/>
    <w:rsid w:val="504BCB5A"/>
    <w:rsid w:val="505BF929"/>
    <w:rsid w:val="5061F1EF"/>
    <w:rsid w:val="5062D730"/>
    <w:rsid w:val="5065712A"/>
    <w:rsid w:val="506C8824"/>
    <w:rsid w:val="507E62C6"/>
    <w:rsid w:val="5080A860"/>
    <w:rsid w:val="5095709E"/>
    <w:rsid w:val="50A21BBC"/>
    <w:rsid w:val="50AADD24"/>
    <w:rsid w:val="50BF7AB9"/>
    <w:rsid w:val="50C330DF"/>
    <w:rsid w:val="50D52C04"/>
    <w:rsid w:val="50DC8117"/>
    <w:rsid w:val="50DDFB48"/>
    <w:rsid w:val="50F1852C"/>
    <w:rsid w:val="50FC0268"/>
    <w:rsid w:val="51030EF1"/>
    <w:rsid w:val="5107A55F"/>
    <w:rsid w:val="510F49E6"/>
    <w:rsid w:val="5124EBC4"/>
    <w:rsid w:val="5138B5EE"/>
    <w:rsid w:val="513CA339"/>
    <w:rsid w:val="513E0E9E"/>
    <w:rsid w:val="514236CF"/>
    <w:rsid w:val="515440D5"/>
    <w:rsid w:val="51547C66"/>
    <w:rsid w:val="515649DE"/>
    <w:rsid w:val="515744CC"/>
    <w:rsid w:val="51679331"/>
    <w:rsid w:val="51770249"/>
    <w:rsid w:val="517D13AD"/>
    <w:rsid w:val="51817FC7"/>
    <w:rsid w:val="51902050"/>
    <w:rsid w:val="51902A9D"/>
    <w:rsid w:val="51918CA9"/>
    <w:rsid w:val="519A55B1"/>
    <w:rsid w:val="51ACA743"/>
    <w:rsid w:val="51B3A1CA"/>
    <w:rsid w:val="51B595EE"/>
    <w:rsid w:val="51BC712A"/>
    <w:rsid w:val="51C20A9C"/>
    <w:rsid w:val="51C28351"/>
    <w:rsid w:val="51C7F1DD"/>
    <w:rsid w:val="51CB5674"/>
    <w:rsid w:val="51D9DDEB"/>
    <w:rsid w:val="51DAE9E7"/>
    <w:rsid w:val="51E1A61F"/>
    <w:rsid w:val="51E7E1FA"/>
    <w:rsid w:val="51F2E0F6"/>
    <w:rsid w:val="51F4EF5F"/>
    <w:rsid w:val="51FA8CDD"/>
    <w:rsid w:val="51FF7C48"/>
    <w:rsid w:val="520EE44A"/>
    <w:rsid w:val="52106372"/>
    <w:rsid w:val="52126BF5"/>
    <w:rsid w:val="521E198E"/>
    <w:rsid w:val="521F6705"/>
    <w:rsid w:val="52200450"/>
    <w:rsid w:val="5220B3F8"/>
    <w:rsid w:val="522127AD"/>
    <w:rsid w:val="52278E0C"/>
    <w:rsid w:val="52291B97"/>
    <w:rsid w:val="522FE456"/>
    <w:rsid w:val="5232B119"/>
    <w:rsid w:val="5235EAE9"/>
    <w:rsid w:val="523B315B"/>
    <w:rsid w:val="523DB4A1"/>
    <w:rsid w:val="523F7A9B"/>
    <w:rsid w:val="524CFFFD"/>
    <w:rsid w:val="52528D42"/>
    <w:rsid w:val="5253805E"/>
    <w:rsid w:val="525BE427"/>
    <w:rsid w:val="5260FF30"/>
    <w:rsid w:val="52716603"/>
    <w:rsid w:val="52799102"/>
    <w:rsid w:val="5286D975"/>
    <w:rsid w:val="5287DF52"/>
    <w:rsid w:val="528AC07E"/>
    <w:rsid w:val="5291F6EC"/>
    <w:rsid w:val="529228C5"/>
    <w:rsid w:val="529B75EB"/>
    <w:rsid w:val="52A9C820"/>
    <w:rsid w:val="52AF59E1"/>
    <w:rsid w:val="52B15698"/>
    <w:rsid w:val="52B9BC92"/>
    <w:rsid w:val="52BF58F8"/>
    <w:rsid w:val="52C1E1C7"/>
    <w:rsid w:val="52C69047"/>
    <w:rsid w:val="52CB08FF"/>
    <w:rsid w:val="52CC2A73"/>
    <w:rsid w:val="52D4ACA1"/>
    <w:rsid w:val="52DE89CD"/>
    <w:rsid w:val="52F136F4"/>
    <w:rsid w:val="52F3C84D"/>
    <w:rsid w:val="52FC41D4"/>
    <w:rsid w:val="52FDF710"/>
    <w:rsid w:val="52FDFABD"/>
    <w:rsid w:val="53063312"/>
    <w:rsid w:val="532B7E32"/>
    <w:rsid w:val="532FBD9C"/>
    <w:rsid w:val="5335C89D"/>
    <w:rsid w:val="53363A50"/>
    <w:rsid w:val="53377ADC"/>
    <w:rsid w:val="533BF3AB"/>
    <w:rsid w:val="53400560"/>
    <w:rsid w:val="534BFF3B"/>
    <w:rsid w:val="535102AF"/>
    <w:rsid w:val="5353C6F1"/>
    <w:rsid w:val="535783AF"/>
    <w:rsid w:val="535E1932"/>
    <w:rsid w:val="5372A13A"/>
    <w:rsid w:val="53775EB5"/>
    <w:rsid w:val="537E28DE"/>
    <w:rsid w:val="5386E7D4"/>
    <w:rsid w:val="53930273"/>
    <w:rsid w:val="539771DE"/>
    <w:rsid w:val="53B2C414"/>
    <w:rsid w:val="53B4E270"/>
    <w:rsid w:val="53B7B15E"/>
    <w:rsid w:val="53B84707"/>
    <w:rsid w:val="53B9764B"/>
    <w:rsid w:val="53C53B11"/>
    <w:rsid w:val="53C8896C"/>
    <w:rsid w:val="53C956D7"/>
    <w:rsid w:val="53C9858B"/>
    <w:rsid w:val="53D9779A"/>
    <w:rsid w:val="53DA7253"/>
    <w:rsid w:val="53DD0C61"/>
    <w:rsid w:val="53E43414"/>
    <w:rsid w:val="53EA02FB"/>
    <w:rsid w:val="53F0BCE9"/>
    <w:rsid w:val="53F22942"/>
    <w:rsid w:val="53F70EF2"/>
    <w:rsid w:val="540B820F"/>
    <w:rsid w:val="540C5580"/>
    <w:rsid w:val="54162345"/>
    <w:rsid w:val="5419971E"/>
    <w:rsid w:val="541B1245"/>
    <w:rsid w:val="541BBD27"/>
    <w:rsid w:val="541FDC8D"/>
    <w:rsid w:val="54296261"/>
    <w:rsid w:val="542CC88D"/>
    <w:rsid w:val="542E59C3"/>
    <w:rsid w:val="543A4074"/>
    <w:rsid w:val="543DA2AD"/>
    <w:rsid w:val="543EA815"/>
    <w:rsid w:val="54402756"/>
    <w:rsid w:val="544C2A87"/>
    <w:rsid w:val="54546D2A"/>
    <w:rsid w:val="545504A2"/>
    <w:rsid w:val="545EC0DE"/>
    <w:rsid w:val="5468777E"/>
    <w:rsid w:val="5469495E"/>
    <w:rsid w:val="54698C96"/>
    <w:rsid w:val="5476877A"/>
    <w:rsid w:val="5478DAD6"/>
    <w:rsid w:val="547B3467"/>
    <w:rsid w:val="547C14BF"/>
    <w:rsid w:val="5480D1E5"/>
    <w:rsid w:val="54843FFB"/>
    <w:rsid w:val="5487F475"/>
    <w:rsid w:val="548BBE60"/>
    <w:rsid w:val="548BD8C1"/>
    <w:rsid w:val="548E4E16"/>
    <w:rsid w:val="54912025"/>
    <w:rsid w:val="549F33F3"/>
    <w:rsid w:val="549FF6C6"/>
    <w:rsid w:val="54B93BC9"/>
    <w:rsid w:val="54BA0438"/>
    <w:rsid w:val="54BB4B98"/>
    <w:rsid w:val="54BE4F62"/>
    <w:rsid w:val="54BECE80"/>
    <w:rsid w:val="54C0A2A2"/>
    <w:rsid w:val="54C20F17"/>
    <w:rsid w:val="54C70166"/>
    <w:rsid w:val="54D1FDA5"/>
    <w:rsid w:val="54D68A91"/>
    <w:rsid w:val="54D6A12A"/>
    <w:rsid w:val="54E8FF0D"/>
    <w:rsid w:val="54ED28D8"/>
    <w:rsid w:val="54ED8E7A"/>
    <w:rsid w:val="550B1A82"/>
    <w:rsid w:val="550D4B9C"/>
    <w:rsid w:val="55152A5A"/>
    <w:rsid w:val="551E2956"/>
    <w:rsid w:val="552022EA"/>
    <w:rsid w:val="552D994C"/>
    <w:rsid w:val="553F4529"/>
    <w:rsid w:val="553F9E6C"/>
    <w:rsid w:val="55474E5A"/>
    <w:rsid w:val="554CC15A"/>
    <w:rsid w:val="554CD7FE"/>
    <w:rsid w:val="55550BA1"/>
    <w:rsid w:val="555F7A98"/>
    <w:rsid w:val="555FB9D6"/>
    <w:rsid w:val="55610B72"/>
    <w:rsid w:val="556B76FC"/>
    <w:rsid w:val="556BC810"/>
    <w:rsid w:val="5574D2EF"/>
    <w:rsid w:val="5574F6DE"/>
    <w:rsid w:val="5575A926"/>
    <w:rsid w:val="5575BEF0"/>
    <w:rsid w:val="5578777C"/>
    <w:rsid w:val="5578DCC2"/>
    <w:rsid w:val="5593CD2D"/>
    <w:rsid w:val="559D2A0C"/>
    <w:rsid w:val="55A6B9FA"/>
    <w:rsid w:val="55AD39AE"/>
    <w:rsid w:val="55AE3B7F"/>
    <w:rsid w:val="55B2B293"/>
    <w:rsid w:val="55D0881A"/>
    <w:rsid w:val="55E92696"/>
    <w:rsid w:val="55F4E929"/>
    <w:rsid w:val="55F675D0"/>
    <w:rsid w:val="55F73472"/>
    <w:rsid w:val="55F89CDB"/>
    <w:rsid w:val="5614B583"/>
    <w:rsid w:val="561C00E6"/>
    <w:rsid w:val="561D908D"/>
    <w:rsid w:val="56232E0B"/>
    <w:rsid w:val="56388E04"/>
    <w:rsid w:val="5638BA41"/>
    <w:rsid w:val="56534BD0"/>
    <w:rsid w:val="565814BD"/>
    <w:rsid w:val="565B0388"/>
    <w:rsid w:val="56641857"/>
    <w:rsid w:val="5679EB89"/>
    <w:rsid w:val="56879DB4"/>
    <w:rsid w:val="5689B180"/>
    <w:rsid w:val="5692D937"/>
    <w:rsid w:val="5699A669"/>
    <w:rsid w:val="56A08066"/>
    <w:rsid w:val="56A1007E"/>
    <w:rsid w:val="56AF78CE"/>
    <w:rsid w:val="56B02403"/>
    <w:rsid w:val="56B77780"/>
    <w:rsid w:val="56C0D89E"/>
    <w:rsid w:val="56C58C42"/>
    <w:rsid w:val="56DE6E4E"/>
    <w:rsid w:val="56E0DD23"/>
    <w:rsid w:val="56EAD72B"/>
    <w:rsid w:val="56F42982"/>
    <w:rsid w:val="56F46FBD"/>
    <w:rsid w:val="56FAFF2F"/>
    <w:rsid w:val="57023FDD"/>
    <w:rsid w:val="570B8B49"/>
    <w:rsid w:val="5710C73F"/>
    <w:rsid w:val="5713748D"/>
    <w:rsid w:val="57219317"/>
    <w:rsid w:val="572B1C2B"/>
    <w:rsid w:val="572E948F"/>
    <w:rsid w:val="57359EFF"/>
    <w:rsid w:val="573BAB9B"/>
    <w:rsid w:val="573E1FA1"/>
    <w:rsid w:val="575395C0"/>
    <w:rsid w:val="575F18BD"/>
    <w:rsid w:val="57615EAB"/>
    <w:rsid w:val="576367EA"/>
    <w:rsid w:val="5765E8B3"/>
    <w:rsid w:val="576B9565"/>
    <w:rsid w:val="5777C3FE"/>
    <w:rsid w:val="577FC036"/>
    <w:rsid w:val="579348CD"/>
    <w:rsid w:val="57A840A2"/>
    <w:rsid w:val="57AD90C4"/>
    <w:rsid w:val="57B4DCE1"/>
    <w:rsid w:val="57C402E8"/>
    <w:rsid w:val="57C41000"/>
    <w:rsid w:val="57DD011E"/>
    <w:rsid w:val="57E35CDB"/>
    <w:rsid w:val="57E6E0B6"/>
    <w:rsid w:val="57F79A42"/>
    <w:rsid w:val="580718AC"/>
    <w:rsid w:val="580C74A9"/>
    <w:rsid w:val="58120904"/>
    <w:rsid w:val="5813D21E"/>
    <w:rsid w:val="5815BDEC"/>
    <w:rsid w:val="5826F349"/>
    <w:rsid w:val="582E9811"/>
    <w:rsid w:val="5837103D"/>
    <w:rsid w:val="5838468A"/>
    <w:rsid w:val="5839EBD3"/>
    <w:rsid w:val="583A06E8"/>
    <w:rsid w:val="583ABECF"/>
    <w:rsid w:val="583BD4C0"/>
    <w:rsid w:val="583ED3B5"/>
    <w:rsid w:val="5840D1EA"/>
    <w:rsid w:val="5848513E"/>
    <w:rsid w:val="584958BB"/>
    <w:rsid w:val="584C1E10"/>
    <w:rsid w:val="58514546"/>
    <w:rsid w:val="58532F33"/>
    <w:rsid w:val="585A8305"/>
    <w:rsid w:val="5864A296"/>
    <w:rsid w:val="5865AEC1"/>
    <w:rsid w:val="5866741C"/>
    <w:rsid w:val="58670317"/>
    <w:rsid w:val="58692911"/>
    <w:rsid w:val="5876DA72"/>
    <w:rsid w:val="587CD7D7"/>
    <w:rsid w:val="58809501"/>
    <w:rsid w:val="5880AA0A"/>
    <w:rsid w:val="5880E42F"/>
    <w:rsid w:val="58847EC2"/>
    <w:rsid w:val="5885DF88"/>
    <w:rsid w:val="58913361"/>
    <w:rsid w:val="5895C701"/>
    <w:rsid w:val="589683E2"/>
    <w:rsid w:val="5899345B"/>
    <w:rsid w:val="589DBD9E"/>
    <w:rsid w:val="589F7EDA"/>
    <w:rsid w:val="58A40013"/>
    <w:rsid w:val="58AAA5B0"/>
    <w:rsid w:val="58B71F47"/>
    <w:rsid w:val="58BACC4C"/>
    <w:rsid w:val="58BCA628"/>
    <w:rsid w:val="58C3362A"/>
    <w:rsid w:val="58C924D4"/>
    <w:rsid w:val="58CE09E8"/>
    <w:rsid w:val="58CEE407"/>
    <w:rsid w:val="58D2CBA4"/>
    <w:rsid w:val="58D49BB8"/>
    <w:rsid w:val="58D705AC"/>
    <w:rsid w:val="58E2D1F4"/>
    <w:rsid w:val="58E302B5"/>
    <w:rsid w:val="58E842E4"/>
    <w:rsid w:val="58E8A625"/>
    <w:rsid w:val="58EC0917"/>
    <w:rsid w:val="58FDAC9B"/>
    <w:rsid w:val="59056C68"/>
    <w:rsid w:val="590D4728"/>
    <w:rsid w:val="5912CB11"/>
    <w:rsid w:val="59155183"/>
    <w:rsid w:val="591A6AA4"/>
    <w:rsid w:val="59277355"/>
    <w:rsid w:val="59303D9D"/>
    <w:rsid w:val="5933649E"/>
    <w:rsid w:val="59348EE6"/>
    <w:rsid w:val="593A8A66"/>
    <w:rsid w:val="593CCAE8"/>
    <w:rsid w:val="5940A366"/>
    <w:rsid w:val="59445B1F"/>
    <w:rsid w:val="59456139"/>
    <w:rsid w:val="59466DAC"/>
    <w:rsid w:val="5946ACF9"/>
    <w:rsid w:val="59541037"/>
    <w:rsid w:val="59584CA9"/>
    <w:rsid w:val="59625A04"/>
    <w:rsid w:val="596BFBE2"/>
    <w:rsid w:val="596C09A4"/>
    <w:rsid w:val="596EB2F2"/>
    <w:rsid w:val="5973F03F"/>
    <w:rsid w:val="597480CA"/>
    <w:rsid w:val="5983B86F"/>
    <w:rsid w:val="5985ED77"/>
    <w:rsid w:val="59873990"/>
    <w:rsid w:val="5999B8E3"/>
    <w:rsid w:val="59AB5826"/>
    <w:rsid w:val="59B0A6C4"/>
    <w:rsid w:val="59C70E75"/>
    <w:rsid w:val="59CBFCA2"/>
    <w:rsid w:val="59CC2BC6"/>
    <w:rsid w:val="59CE2BCE"/>
    <w:rsid w:val="59DC3E61"/>
    <w:rsid w:val="59E2DDD3"/>
    <w:rsid w:val="59E60F99"/>
    <w:rsid w:val="59F80B84"/>
    <w:rsid w:val="5A0AFB97"/>
    <w:rsid w:val="5A10D267"/>
    <w:rsid w:val="5A26C1EF"/>
    <w:rsid w:val="5A2B9131"/>
    <w:rsid w:val="5A3204CC"/>
    <w:rsid w:val="5A40A72A"/>
    <w:rsid w:val="5A41BB79"/>
    <w:rsid w:val="5A4C9721"/>
    <w:rsid w:val="5A577A6A"/>
    <w:rsid w:val="5A5ADF01"/>
    <w:rsid w:val="5A61EDE8"/>
    <w:rsid w:val="5A652E7F"/>
    <w:rsid w:val="5A7AB995"/>
    <w:rsid w:val="5A7ED399"/>
    <w:rsid w:val="5A8756C4"/>
    <w:rsid w:val="5A94D183"/>
    <w:rsid w:val="5A9A52FD"/>
    <w:rsid w:val="5AA5FA40"/>
    <w:rsid w:val="5AADEBB4"/>
    <w:rsid w:val="5AB6552C"/>
    <w:rsid w:val="5AB7FD2A"/>
    <w:rsid w:val="5ABA981C"/>
    <w:rsid w:val="5ABC7C4A"/>
    <w:rsid w:val="5AC2A2F5"/>
    <w:rsid w:val="5AC88269"/>
    <w:rsid w:val="5AC90ED7"/>
    <w:rsid w:val="5AD1AADD"/>
    <w:rsid w:val="5AEBC383"/>
    <w:rsid w:val="5AEC54C3"/>
    <w:rsid w:val="5AEFDF32"/>
    <w:rsid w:val="5AF13AC2"/>
    <w:rsid w:val="5AF169D2"/>
    <w:rsid w:val="5AFBE472"/>
    <w:rsid w:val="5AFEA85F"/>
    <w:rsid w:val="5B057FD2"/>
    <w:rsid w:val="5B09AB05"/>
    <w:rsid w:val="5B0C7CDD"/>
    <w:rsid w:val="5B0E7577"/>
    <w:rsid w:val="5B0E989B"/>
    <w:rsid w:val="5B1039A2"/>
    <w:rsid w:val="5B1853C5"/>
    <w:rsid w:val="5B1C479D"/>
    <w:rsid w:val="5B21D4E2"/>
    <w:rsid w:val="5B254AA8"/>
    <w:rsid w:val="5B2CECA7"/>
    <w:rsid w:val="5B2DE71B"/>
    <w:rsid w:val="5B2F38D5"/>
    <w:rsid w:val="5B358944"/>
    <w:rsid w:val="5B3BC7C9"/>
    <w:rsid w:val="5B3FF270"/>
    <w:rsid w:val="5B401039"/>
    <w:rsid w:val="5B47CAEE"/>
    <w:rsid w:val="5B511B7F"/>
    <w:rsid w:val="5B52482A"/>
    <w:rsid w:val="5B57E966"/>
    <w:rsid w:val="5B5825C3"/>
    <w:rsid w:val="5B5CC73D"/>
    <w:rsid w:val="5B6AF0B3"/>
    <w:rsid w:val="5B6D735D"/>
    <w:rsid w:val="5B6E70F4"/>
    <w:rsid w:val="5B754F93"/>
    <w:rsid w:val="5B7EEFB7"/>
    <w:rsid w:val="5B888865"/>
    <w:rsid w:val="5B8A0951"/>
    <w:rsid w:val="5B8C3460"/>
    <w:rsid w:val="5B8DBE20"/>
    <w:rsid w:val="5B97EA29"/>
    <w:rsid w:val="5B987C91"/>
    <w:rsid w:val="5BB9C633"/>
    <w:rsid w:val="5BC23F64"/>
    <w:rsid w:val="5BCC8F4A"/>
    <w:rsid w:val="5BD6C709"/>
    <w:rsid w:val="5BDF34FD"/>
    <w:rsid w:val="5BE85D84"/>
    <w:rsid w:val="5BF4430D"/>
    <w:rsid w:val="5C08D361"/>
    <w:rsid w:val="5C0C5D6B"/>
    <w:rsid w:val="5C1C168B"/>
    <w:rsid w:val="5C207AD8"/>
    <w:rsid w:val="5C266C78"/>
    <w:rsid w:val="5C2B5D01"/>
    <w:rsid w:val="5C2F2741"/>
    <w:rsid w:val="5C437A6C"/>
    <w:rsid w:val="5C4701C1"/>
    <w:rsid w:val="5C4D3274"/>
    <w:rsid w:val="5C501583"/>
    <w:rsid w:val="5C5EA98F"/>
    <w:rsid w:val="5C643A5A"/>
    <w:rsid w:val="5C651018"/>
    <w:rsid w:val="5C6624DF"/>
    <w:rsid w:val="5C694AF8"/>
    <w:rsid w:val="5C70D97E"/>
    <w:rsid w:val="5C7429E1"/>
    <w:rsid w:val="5C7BE734"/>
    <w:rsid w:val="5C7ECC40"/>
    <w:rsid w:val="5C885D2E"/>
    <w:rsid w:val="5C894A56"/>
    <w:rsid w:val="5C940AF0"/>
    <w:rsid w:val="5C98C883"/>
    <w:rsid w:val="5CA2B91F"/>
    <w:rsid w:val="5CA8D912"/>
    <w:rsid w:val="5CB0B808"/>
    <w:rsid w:val="5CB222B6"/>
    <w:rsid w:val="5CB61361"/>
    <w:rsid w:val="5CBEFA35"/>
    <w:rsid w:val="5CCB0F7F"/>
    <w:rsid w:val="5CCB4B31"/>
    <w:rsid w:val="5CCEB357"/>
    <w:rsid w:val="5CDC2BDB"/>
    <w:rsid w:val="5CE29F30"/>
    <w:rsid w:val="5CEBF450"/>
    <w:rsid w:val="5CED5CBF"/>
    <w:rsid w:val="5CF01B61"/>
    <w:rsid w:val="5D0271BF"/>
    <w:rsid w:val="5D0437A2"/>
    <w:rsid w:val="5D066408"/>
    <w:rsid w:val="5D0A9156"/>
    <w:rsid w:val="5D0B9D7A"/>
    <w:rsid w:val="5D0CD1D8"/>
    <w:rsid w:val="5D1D8B62"/>
    <w:rsid w:val="5D1FF3DA"/>
    <w:rsid w:val="5D3035DB"/>
    <w:rsid w:val="5D308E76"/>
    <w:rsid w:val="5D3C1689"/>
    <w:rsid w:val="5D3CFFD6"/>
    <w:rsid w:val="5D471770"/>
    <w:rsid w:val="5D4FB790"/>
    <w:rsid w:val="5D4FE6B4"/>
    <w:rsid w:val="5D5B7919"/>
    <w:rsid w:val="5D5BB66B"/>
    <w:rsid w:val="5D60A42D"/>
    <w:rsid w:val="5D682C3C"/>
    <w:rsid w:val="5D6F0263"/>
    <w:rsid w:val="5D795C3B"/>
    <w:rsid w:val="5D8EEC08"/>
    <w:rsid w:val="5D936372"/>
    <w:rsid w:val="5D950591"/>
    <w:rsid w:val="5D9BFE7F"/>
    <w:rsid w:val="5D9E479A"/>
    <w:rsid w:val="5DA7E703"/>
    <w:rsid w:val="5DA99756"/>
    <w:rsid w:val="5DAC4EE9"/>
    <w:rsid w:val="5DB2C189"/>
    <w:rsid w:val="5DB5D7CC"/>
    <w:rsid w:val="5DBCB7F0"/>
    <w:rsid w:val="5DBE227F"/>
    <w:rsid w:val="5DC493C4"/>
    <w:rsid w:val="5DC9736D"/>
    <w:rsid w:val="5DC995DA"/>
    <w:rsid w:val="5DCD996B"/>
    <w:rsid w:val="5DCE0FF6"/>
    <w:rsid w:val="5DD50E3A"/>
    <w:rsid w:val="5DD8290E"/>
    <w:rsid w:val="5DD88D32"/>
    <w:rsid w:val="5DE2C1DF"/>
    <w:rsid w:val="5DE33E89"/>
    <w:rsid w:val="5DE4F4FE"/>
    <w:rsid w:val="5E00AAF6"/>
    <w:rsid w:val="5E02005F"/>
    <w:rsid w:val="5E10445E"/>
    <w:rsid w:val="5E10894A"/>
    <w:rsid w:val="5E181BB9"/>
    <w:rsid w:val="5E18FDA6"/>
    <w:rsid w:val="5E1EF36F"/>
    <w:rsid w:val="5E208316"/>
    <w:rsid w:val="5E2644A8"/>
    <w:rsid w:val="5E276CDE"/>
    <w:rsid w:val="5E2DA878"/>
    <w:rsid w:val="5E2DD18B"/>
    <w:rsid w:val="5E3B8A4B"/>
    <w:rsid w:val="5E5532FA"/>
    <w:rsid w:val="5E58A324"/>
    <w:rsid w:val="5E5F85B8"/>
    <w:rsid w:val="5E66DFE0"/>
    <w:rsid w:val="5E68B83D"/>
    <w:rsid w:val="5E75178C"/>
    <w:rsid w:val="5E7D5911"/>
    <w:rsid w:val="5E869473"/>
    <w:rsid w:val="5E91CDAA"/>
    <w:rsid w:val="5E9C98F2"/>
    <w:rsid w:val="5EAA74E4"/>
    <w:rsid w:val="5EAFCC13"/>
    <w:rsid w:val="5EB16F38"/>
    <w:rsid w:val="5EB2000F"/>
    <w:rsid w:val="5EB51910"/>
    <w:rsid w:val="5EB7C5F5"/>
    <w:rsid w:val="5EB91B27"/>
    <w:rsid w:val="5EC11B1B"/>
    <w:rsid w:val="5EC48A60"/>
    <w:rsid w:val="5ECA60E7"/>
    <w:rsid w:val="5ED12B24"/>
    <w:rsid w:val="5ED5B735"/>
    <w:rsid w:val="5EE493D8"/>
    <w:rsid w:val="5EEC422E"/>
    <w:rsid w:val="5EED0F18"/>
    <w:rsid w:val="5EF00375"/>
    <w:rsid w:val="5EF07BEE"/>
    <w:rsid w:val="5EF0C8A9"/>
    <w:rsid w:val="5EF1AAFB"/>
    <w:rsid w:val="5EF94C95"/>
    <w:rsid w:val="5EFE15E5"/>
    <w:rsid w:val="5EFE29B9"/>
    <w:rsid w:val="5F03BCCB"/>
    <w:rsid w:val="5F04C947"/>
    <w:rsid w:val="5F0B3605"/>
    <w:rsid w:val="5F0D59B7"/>
    <w:rsid w:val="5F11915A"/>
    <w:rsid w:val="5F11C42B"/>
    <w:rsid w:val="5F13AE91"/>
    <w:rsid w:val="5F187662"/>
    <w:rsid w:val="5F2B8ACF"/>
    <w:rsid w:val="5F316BEE"/>
    <w:rsid w:val="5F3462EC"/>
    <w:rsid w:val="5F427C65"/>
    <w:rsid w:val="5F4CD336"/>
    <w:rsid w:val="5F5B6807"/>
    <w:rsid w:val="5F6A81CA"/>
    <w:rsid w:val="5F6C02CC"/>
    <w:rsid w:val="5F6C230A"/>
    <w:rsid w:val="5F6C2783"/>
    <w:rsid w:val="5F6D3A56"/>
    <w:rsid w:val="5F6FDD7A"/>
    <w:rsid w:val="5F7344B2"/>
    <w:rsid w:val="5F7C68C6"/>
    <w:rsid w:val="5F9267B7"/>
    <w:rsid w:val="5F932A58"/>
    <w:rsid w:val="5F95581A"/>
    <w:rsid w:val="5F9D7F40"/>
    <w:rsid w:val="5FA16A9A"/>
    <w:rsid w:val="5FA18CEB"/>
    <w:rsid w:val="5FA825BC"/>
    <w:rsid w:val="5FADDF17"/>
    <w:rsid w:val="5FB7E8AC"/>
    <w:rsid w:val="5FC8DF00"/>
    <w:rsid w:val="5FCF030D"/>
    <w:rsid w:val="5FD68E02"/>
    <w:rsid w:val="5FDC3B06"/>
    <w:rsid w:val="5FE4CD1F"/>
    <w:rsid w:val="5FE508B3"/>
    <w:rsid w:val="5FED1CAB"/>
    <w:rsid w:val="5FF250AD"/>
    <w:rsid w:val="5FFAC291"/>
    <w:rsid w:val="60074C8B"/>
    <w:rsid w:val="60123906"/>
    <w:rsid w:val="6013B42D"/>
    <w:rsid w:val="6014633A"/>
    <w:rsid w:val="6014C8BC"/>
    <w:rsid w:val="601D6362"/>
    <w:rsid w:val="602A3273"/>
    <w:rsid w:val="602F09DE"/>
    <w:rsid w:val="6032948C"/>
    <w:rsid w:val="603929CB"/>
    <w:rsid w:val="603C2DD5"/>
    <w:rsid w:val="60444D31"/>
    <w:rsid w:val="604686A1"/>
    <w:rsid w:val="604A160A"/>
    <w:rsid w:val="604C764B"/>
    <w:rsid w:val="6058EC9F"/>
    <w:rsid w:val="6060002F"/>
    <w:rsid w:val="6069A66F"/>
    <w:rsid w:val="6069DBDE"/>
    <w:rsid w:val="606AF210"/>
    <w:rsid w:val="6070242C"/>
    <w:rsid w:val="6070A489"/>
    <w:rsid w:val="607521E5"/>
    <w:rsid w:val="6082070E"/>
    <w:rsid w:val="6086C242"/>
    <w:rsid w:val="608B548E"/>
    <w:rsid w:val="608B73EB"/>
    <w:rsid w:val="608BD241"/>
    <w:rsid w:val="609D744F"/>
    <w:rsid w:val="609FCCFE"/>
    <w:rsid w:val="60A3BE19"/>
    <w:rsid w:val="60A6714F"/>
    <w:rsid w:val="60AA7B80"/>
    <w:rsid w:val="60ABD1D1"/>
    <w:rsid w:val="60ADC662"/>
    <w:rsid w:val="60B1494A"/>
    <w:rsid w:val="60B5B187"/>
    <w:rsid w:val="60C59630"/>
    <w:rsid w:val="60C5DE31"/>
    <w:rsid w:val="60CE6DE0"/>
    <w:rsid w:val="60D3A1A2"/>
    <w:rsid w:val="60DE46CC"/>
    <w:rsid w:val="60F196A1"/>
    <w:rsid w:val="61003982"/>
    <w:rsid w:val="61033F48"/>
    <w:rsid w:val="6104E956"/>
    <w:rsid w:val="610E090D"/>
    <w:rsid w:val="6115A339"/>
    <w:rsid w:val="61194949"/>
    <w:rsid w:val="6126AEAC"/>
    <w:rsid w:val="61279ED3"/>
    <w:rsid w:val="612DEFB1"/>
    <w:rsid w:val="6137AA58"/>
    <w:rsid w:val="6138241C"/>
    <w:rsid w:val="6138EB2A"/>
    <w:rsid w:val="613FA21A"/>
    <w:rsid w:val="615E8AA4"/>
    <w:rsid w:val="61635408"/>
    <w:rsid w:val="6164AF61"/>
    <w:rsid w:val="616EA25E"/>
    <w:rsid w:val="616F2EFE"/>
    <w:rsid w:val="61717973"/>
    <w:rsid w:val="61764BAD"/>
    <w:rsid w:val="6185EB47"/>
    <w:rsid w:val="618BE0F0"/>
    <w:rsid w:val="618E210E"/>
    <w:rsid w:val="618F0182"/>
    <w:rsid w:val="6191D952"/>
    <w:rsid w:val="61953D63"/>
    <w:rsid w:val="619C873F"/>
    <w:rsid w:val="61A40B33"/>
    <w:rsid w:val="61A8573C"/>
    <w:rsid w:val="61AFC52A"/>
    <w:rsid w:val="61B45E04"/>
    <w:rsid w:val="61BF1268"/>
    <w:rsid w:val="61C0E229"/>
    <w:rsid w:val="61DA60FC"/>
    <w:rsid w:val="61DB2F22"/>
    <w:rsid w:val="61DD2F71"/>
    <w:rsid w:val="61EBADF5"/>
    <w:rsid w:val="61EC2DC3"/>
    <w:rsid w:val="61F62784"/>
    <w:rsid w:val="62000C7C"/>
    <w:rsid w:val="6215FFA4"/>
    <w:rsid w:val="62160D39"/>
    <w:rsid w:val="621BCFF3"/>
    <w:rsid w:val="6230A4E4"/>
    <w:rsid w:val="623580F5"/>
    <w:rsid w:val="6235E63B"/>
    <w:rsid w:val="62372611"/>
    <w:rsid w:val="623C5851"/>
    <w:rsid w:val="62422F97"/>
    <w:rsid w:val="62437D53"/>
    <w:rsid w:val="62467D83"/>
    <w:rsid w:val="6259B9C5"/>
    <w:rsid w:val="625BE53C"/>
    <w:rsid w:val="62681BF5"/>
    <w:rsid w:val="626828A7"/>
    <w:rsid w:val="6274BA81"/>
    <w:rsid w:val="6274CF82"/>
    <w:rsid w:val="627721E0"/>
    <w:rsid w:val="627D52DB"/>
    <w:rsid w:val="62915106"/>
    <w:rsid w:val="6296023B"/>
    <w:rsid w:val="629E00BB"/>
    <w:rsid w:val="629F423D"/>
    <w:rsid w:val="62AEF597"/>
    <w:rsid w:val="62B4F987"/>
    <w:rsid w:val="62CC6164"/>
    <w:rsid w:val="62D0F898"/>
    <w:rsid w:val="62D15D3F"/>
    <w:rsid w:val="62D78194"/>
    <w:rsid w:val="62F95EE6"/>
    <w:rsid w:val="62FAE9E7"/>
    <w:rsid w:val="6306DEC4"/>
    <w:rsid w:val="630A21AB"/>
    <w:rsid w:val="630D68F1"/>
    <w:rsid w:val="6312EBEA"/>
    <w:rsid w:val="6318E037"/>
    <w:rsid w:val="631F6214"/>
    <w:rsid w:val="632B6EF7"/>
    <w:rsid w:val="632BD89A"/>
    <w:rsid w:val="6333D531"/>
    <w:rsid w:val="63340B6A"/>
    <w:rsid w:val="63388F57"/>
    <w:rsid w:val="633D4146"/>
    <w:rsid w:val="633F3CC4"/>
    <w:rsid w:val="63408491"/>
    <w:rsid w:val="63436864"/>
    <w:rsid w:val="63798E6D"/>
    <w:rsid w:val="637DE217"/>
    <w:rsid w:val="6380F291"/>
    <w:rsid w:val="63A9B0BF"/>
    <w:rsid w:val="63ACC2A7"/>
    <w:rsid w:val="63B2A975"/>
    <w:rsid w:val="63C1ED71"/>
    <w:rsid w:val="63C4EF57"/>
    <w:rsid w:val="63CE2F3D"/>
    <w:rsid w:val="63D25EFA"/>
    <w:rsid w:val="63D2A823"/>
    <w:rsid w:val="63D58450"/>
    <w:rsid w:val="63DAB812"/>
    <w:rsid w:val="63E6A473"/>
    <w:rsid w:val="63E9589B"/>
    <w:rsid w:val="63EF4CE8"/>
    <w:rsid w:val="63F86B1A"/>
    <w:rsid w:val="63FCFBEA"/>
    <w:rsid w:val="63FD552D"/>
    <w:rsid w:val="63FF10CE"/>
    <w:rsid w:val="64019F5A"/>
    <w:rsid w:val="640205AD"/>
    <w:rsid w:val="64037C4B"/>
    <w:rsid w:val="6407D3E5"/>
    <w:rsid w:val="6408306D"/>
    <w:rsid w:val="640A6E03"/>
    <w:rsid w:val="6412814C"/>
    <w:rsid w:val="6413ADF7"/>
    <w:rsid w:val="6414A0E1"/>
    <w:rsid w:val="64198E1B"/>
    <w:rsid w:val="641CE331"/>
    <w:rsid w:val="64224FBF"/>
    <w:rsid w:val="64245BEE"/>
    <w:rsid w:val="64459E99"/>
    <w:rsid w:val="64480913"/>
    <w:rsid w:val="644F6CA9"/>
    <w:rsid w:val="645232E0"/>
    <w:rsid w:val="645C1BF8"/>
    <w:rsid w:val="646BBF6F"/>
    <w:rsid w:val="646C2DD4"/>
    <w:rsid w:val="6479C856"/>
    <w:rsid w:val="6480C2AA"/>
    <w:rsid w:val="648999CB"/>
    <w:rsid w:val="64899E5B"/>
    <w:rsid w:val="648D783F"/>
    <w:rsid w:val="64920544"/>
    <w:rsid w:val="649C2F60"/>
    <w:rsid w:val="64A3F549"/>
    <w:rsid w:val="64A73887"/>
    <w:rsid w:val="64A93838"/>
    <w:rsid w:val="64AF620D"/>
    <w:rsid w:val="64B5E42B"/>
    <w:rsid w:val="64C3605C"/>
    <w:rsid w:val="64C91E30"/>
    <w:rsid w:val="64D86E06"/>
    <w:rsid w:val="64DB186D"/>
    <w:rsid w:val="64DBB0D7"/>
    <w:rsid w:val="64DEA53D"/>
    <w:rsid w:val="64ECC2CE"/>
    <w:rsid w:val="64F2B71B"/>
    <w:rsid w:val="64FB6C57"/>
    <w:rsid w:val="6508E15D"/>
    <w:rsid w:val="650953DC"/>
    <w:rsid w:val="650DE24E"/>
    <w:rsid w:val="6513A28E"/>
    <w:rsid w:val="652A053D"/>
    <w:rsid w:val="653205D8"/>
    <w:rsid w:val="6532108C"/>
    <w:rsid w:val="653E4254"/>
    <w:rsid w:val="65420945"/>
    <w:rsid w:val="65455D0C"/>
    <w:rsid w:val="65463D1D"/>
    <w:rsid w:val="654CE89D"/>
    <w:rsid w:val="654D087B"/>
    <w:rsid w:val="655AFC46"/>
    <w:rsid w:val="656B9B8D"/>
    <w:rsid w:val="656BA9BA"/>
    <w:rsid w:val="656F9BB4"/>
    <w:rsid w:val="657577FE"/>
    <w:rsid w:val="65773A4C"/>
    <w:rsid w:val="657C8354"/>
    <w:rsid w:val="65879174"/>
    <w:rsid w:val="65898B44"/>
    <w:rsid w:val="6591A90E"/>
    <w:rsid w:val="65933EE7"/>
    <w:rsid w:val="6594762D"/>
    <w:rsid w:val="659C62B8"/>
    <w:rsid w:val="65A0A4E3"/>
    <w:rsid w:val="65A5959E"/>
    <w:rsid w:val="65A88957"/>
    <w:rsid w:val="65B96EB4"/>
    <w:rsid w:val="65BAADFD"/>
    <w:rsid w:val="65D28C09"/>
    <w:rsid w:val="65D8678E"/>
    <w:rsid w:val="65D88A63"/>
    <w:rsid w:val="65DB7FBB"/>
    <w:rsid w:val="65DC1812"/>
    <w:rsid w:val="65E18C78"/>
    <w:rsid w:val="65E35AE3"/>
    <w:rsid w:val="65FD6F76"/>
    <w:rsid w:val="65FE0001"/>
    <w:rsid w:val="65FE5D50"/>
    <w:rsid w:val="660803CA"/>
    <w:rsid w:val="66087D3D"/>
    <w:rsid w:val="66098AE1"/>
    <w:rsid w:val="660DEE1F"/>
    <w:rsid w:val="6615A29F"/>
    <w:rsid w:val="6618A194"/>
    <w:rsid w:val="661F909A"/>
    <w:rsid w:val="6623F276"/>
    <w:rsid w:val="66357ABF"/>
    <w:rsid w:val="663F1BE1"/>
    <w:rsid w:val="66416F27"/>
    <w:rsid w:val="664604B8"/>
    <w:rsid w:val="66465DFB"/>
    <w:rsid w:val="6648EF2D"/>
    <w:rsid w:val="66549E24"/>
    <w:rsid w:val="66554015"/>
    <w:rsid w:val="6658E452"/>
    <w:rsid w:val="665FA6A1"/>
    <w:rsid w:val="66699B22"/>
    <w:rsid w:val="666FFFE9"/>
    <w:rsid w:val="667184C7"/>
    <w:rsid w:val="6672CF69"/>
    <w:rsid w:val="6675C4C1"/>
    <w:rsid w:val="66792450"/>
    <w:rsid w:val="667D19D4"/>
    <w:rsid w:val="668516CD"/>
    <w:rsid w:val="6685C7E5"/>
    <w:rsid w:val="66870762"/>
    <w:rsid w:val="6687E3B4"/>
    <w:rsid w:val="66881060"/>
    <w:rsid w:val="668A4FBC"/>
    <w:rsid w:val="668A664A"/>
    <w:rsid w:val="668C20D9"/>
    <w:rsid w:val="66951341"/>
    <w:rsid w:val="6696EC1E"/>
    <w:rsid w:val="6699F2FF"/>
    <w:rsid w:val="669D4F43"/>
    <w:rsid w:val="66A5C0EA"/>
    <w:rsid w:val="66AA7099"/>
    <w:rsid w:val="66AF4BA7"/>
    <w:rsid w:val="66B7BECB"/>
    <w:rsid w:val="66C29E7D"/>
    <w:rsid w:val="66CA6FA3"/>
    <w:rsid w:val="66DD8D42"/>
    <w:rsid w:val="66E24632"/>
    <w:rsid w:val="66E58FC2"/>
    <w:rsid w:val="66E65510"/>
    <w:rsid w:val="66E7B932"/>
    <w:rsid w:val="66EEDB74"/>
    <w:rsid w:val="66F1F6FA"/>
    <w:rsid w:val="66F5B885"/>
    <w:rsid w:val="66FB4316"/>
    <w:rsid w:val="67016A34"/>
    <w:rsid w:val="67041B12"/>
    <w:rsid w:val="6709575E"/>
    <w:rsid w:val="670C4D02"/>
    <w:rsid w:val="67133C83"/>
    <w:rsid w:val="671907D0"/>
    <w:rsid w:val="672EDA35"/>
    <w:rsid w:val="67331F0F"/>
    <w:rsid w:val="6733E90A"/>
    <w:rsid w:val="673492EE"/>
    <w:rsid w:val="67433751"/>
    <w:rsid w:val="67442167"/>
    <w:rsid w:val="67442960"/>
    <w:rsid w:val="67470296"/>
    <w:rsid w:val="6748CC34"/>
    <w:rsid w:val="674FF2CA"/>
    <w:rsid w:val="67538685"/>
    <w:rsid w:val="67565A38"/>
    <w:rsid w:val="675BE4C3"/>
    <w:rsid w:val="6765E274"/>
    <w:rsid w:val="676D7770"/>
    <w:rsid w:val="6775FE08"/>
    <w:rsid w:val="67918CC2"/>
    <w:rsid w:val="6799DE3A"/>
    <w:rsid w:val="67A0CAC9"/>
    <w:rsid w:val="67A31912"/>
    <w:rsid w:val="67BA0548"/>
    <w:rsid w:val="67BAFDBA"/>
    <w:rsid w:val="67BBFD86"/>
    <w:rsid w:val="67C427E6"/>
    <w:rsid w:val="67D26F00"/>
    <w:rsid w:val="67D3ED9B"/>
    <w:rsid w:val="67D5145E"/>
    <w:rsid w:val="67D94758"/>
    <w:rsid w:val="67E3D86F"/>
    <w:rsid w:val="67F0A735"/>
    <w:rsid w:val="6804D467"/>
    <w:rsid w:val="680A3DA0"/>
    <w:rsid w:val="680BCD09"/>
    <w:rsid w:val="681AA325"/>
    <w:rsid w:val="681AADFC"/>
    <w:rsid w:val="681E789F"/>
    <w:rsid w:val="6821A8D3"/>
    <w:rsid w:val="682422E7"/>
    <w:rsid w:val="682A4C79"/>
    <w:rsid w:val="682D7378"/>
    <w:rsid w:val="682EA023"/>
    <w:rsid w:val="68325C92"/>
    <w:rsid w:val="6836F5B3"/>
    <w:rsid w:val="6848F873"/>
    <w:rsid w:val="684C737C"/>
    <w:rsid w:val="6859B419"/>
    <w:rsid w:val="68763F38"/>
    <w:rsid w:val="68869032"/>
    <w:rsid w:val="688B19AE"/>
    <w:rsid w:val="688D0797"/>
    <w:rsid w:val="6895D3A3"/>
    <w:rsid w:val="689BB4D6"/>
    <w:rsid w:val="68BE3617"/>
    <w:rsid w:val="68BE67ED"/>
    <w:rsid w:val="68C015E5"/>
    <w:rsid w:val="68C318CA"/>
    <w:rsid w:val="68C85254"/>
    <w:rsid w:val="68CFA15E"/>
    <w:rsid w:val="68D4C1FF"/>
    <w:rsid w:val="68D53C0E"/>
    <w:rsid w:val="68E3D59A"/>
    <w:rsid w:val="68EB0700"/>
    <w:rsid w:val="68EC25FA"/>
    <w:rsid w:val="68EF6088"/>
    <w:rsid w:val="68F1BD27"/>
    <w:rsid w:val="690EF6E1"/>
    <w:rsid w:val="69143B44"/>
    <w:rsid w:val="691C26AC"/>
    <w:rsid w:val="69337AC9"/>
    <w:rsid w:val="695069C3"/>
    <w:rsid w:val="695BBF5E"/>
    <w:rsid w:val="69620ABD"/>
    <w:rsid w:val="6962641C"/>
    <w:rsid w:val="6964E1C4"/>
    <w:rsid w:val="6967D71C"/>
    <w:rsid w:val="6975E864"/>
    <w:rsid w:val="697B780A"/>
    <w:rsid w:val="6981E56D"/>
    <w:rsid w:val="698B83F1"/>
    <w:rsid w:val="69917A9F"/>
    <w:rsid w:val="6993BDC9"/>
    <w:rsid w:val="69957B67"/>
    <w:rsid w:val="69A3FF4A"/>
    <w:rsid w:val="69ACA940"/>
    <w:rsid w:val="69AD4932"/>
    <w:rsid w:val="69ADCD9A"/>
    <w:rsid w:val="69AFB8F1"/>
    <w:rsid w:val="69C38B9C"/>
    <w:rsid w:val="69CE6440"/>
    <w:rsid w:val="69D013A3"/>
    <w:rsid w:val="69D5C41A"/>
    <w:rsid w:val="69D6C2DA"/>
    <w:rsid w:val="69D8842D"/>
    <w:rsid w:val="69E120A0"/>
    <w:rsid w:val="69F1546C"/>
    <w:rsid w:val="69FC763B"/>
    <w:rsid w:val="6A0107E7"/>
    <w:rsid w:val="6A021303"/>
    <w:rsid w:val="6A0B79EC"/>
    <w:rsid w:val="6A1307DB"/>
    <w:rsid w:val="6A1511A4"/>
    <w:rsid w:val="6A18F243"/>
    <w:rsid w:val="6A1CF9B3"/>
    <w:rsid w:val="6A2BB159"/>
    <w:rsid w:val="6A38D920"/>
    <w:rsid w:val="6A3986A7"/>
    <w:rsid w:val="6A4B744A"/>
    <w:rsid w:val="6A5136D8"/>
    <w:rsid w:val="6A687EC8"/>
    <w:rsid w:val="6A6A51E3"/>
    <w:rsid w:val="6A6AD2EA"/>
    <w:rsid w:val="6A6CD3C3"/>
    <w:rsid w:val="6A84C97B"/>
    <w:rsid w:val="6A8791B4"/>
    <w:rsid w:val="6A8A9243"/>
    <w:rsid w:val="6A94EB66"/>
    <w:rsid w:val="6A980C00"/>
    <w:rsid w:val="6A983ED1"/>
    <w:rsid w:val="6A9C94EF"/>
    <w:rsid w:val="6AB5E92C"/>
    <w:rsid w:val="6ABC831E"/>
    <w:rsid w:val="6AD64488"/>
    <w:rsid w:val="6AD9D4D6"/>
    <w:rsid w:val="6AD9E255"/>
    <w:rsid w:val="6ADB6CF7"/>
    <w:rsid w:val="6ADFD6A2"/>
    <w:rsid w:val="6AE62217"/>
    <w:rsid w:val="6AE9F121"/>
    <w:rsid w:val="6AFB3CE0"/>
    <w:rsid w:val="6B04E320"/>
    <w:rsid w:val="6B17AF73"/>
    <w:rsid w:val="6B1F504A"/>
    <w:rsid w:val="6B20E54F"/>
    <w:rsid w:val="6B22549D"/>
    <w:rsid w:val="6B24CD91"/>
    <w:rsid w:val="6B2BA690"/>
    <w:rsid w:val="6B2FF50C"/>
    <w:rsid w:val="6B3D0C45"/>
    <w:rsid w:val="6B42C5E1"/>
    <w:rsid w:val="6B542B74"/>
    <w:rsid w:val="6B65DC3E"/>
    <w:rsid w:val="6B685193"/>
    <w:rsid w:val="6B6BB62A"/>
    <w:rsid w:val="6B6E7C5E"/>
    <w:rsid w:val="6B7B93E8"/>
    <w:rsid w:val="6B823566"/>
    <w:rsid w:val="6B858CBC"/>
    <w:rsid w:val="6B8DF01A"/>
    <w:rsid w:val="6B9DE364"/>
    <w:rsid w:val="6BA71D87"/>
    <w:rsid w:val="6BADD222"/>
    <w:rsid w:val="6BB04872"/>
    <w:rsid w:val="6BB22840"/>
    <w:rsid w:val="6BB5B885"/>
    <w:rsid w:val="6BBAF784"/>
    <w:rsid w:val="6BC1827D"/>
    <w:rsid w:val="6BC6A5F2"/>
    <w:rsid w:val="6BC9CDC9"/>
    <w:rsid w:val="6BCD5373"/>
    <w:rsid w:val="6BCE54A7"/>
    <w:rsid w:val="6BD34BB0"/>
    <w:rsid w:val="6BD7D0AF"/>
    <w:rsid w:val="6BDDD3AE"/>
    <w:rsid w:val="6BF2CD01"/>
    <w:rsid w:val="6BFEA713"/>
    <w:rsid w:val="6C04CE31"/>
    <w:rsid w:val="6C0D6843"/>
    <w:rsid w:val="6C0DF6B8"/>
    <w:rsid w:val="6C12B2F9"/>
    <w:rsid w:val="6C3DF761"/>
    <w:rsid w:val="6C3F47E4"/>
    <w:rsid w:val="6C507873"/>
    <w:rsid w:val="6C5A1C48"/>
    <w:rsid w:val="6C6BBBC6"/>
    <w:rsid w:val="6C6F532E"/>
    <w:rsid w:val="6C6FBB82"/>
    <w:rsid w:val="6C71F156"/>
    <w:rsid w:val="6C721609"/>
    <w:rsid w:val="6C761C14"/>
    <w:rsid w:val="6C7946C5"/>
    <w:rsid w:val="6C862BBC"/>
    <w:rsid w:val="6C876846"/>
    <w:rsid w:val="6C99DF75"/>
    <w:rsid w:val="6C9D9906"/>
    <w:rsid w:val="6CA88597"/>
    <w:rsid w:val="6CB87534"/>
    <w:rsid w:val="6CBF2242"/>
    <w:rsid w:val="6CC91B61"/>
    <w:rsid w:val="6CCA9688"/>
    <w:rsid w:val="6CDBA379"/>
    <w:rsid w:val="6CEF6AF5"/>
    <w:rsid w:val="6CF57A3B"/>
    <w:rsid w:val="6CF74572"/>
    <w:rsid w:val="6CFC4248"/>
    <w:rsid w:val="6D04AAFA"/>
    <w:rsid w:val="6D0AC290"/>
    <w:rsid w:val="6D0C90B9"/>
    <w:rsid w:val="6D1D5E25"/>
    <w:rsid w:val="6D2399F7"/>
    <w:rsid w:val="6D2D60D0"/>
    <w:rsid w:val="6D351D00"/>
    <w:rsid w:val="6D37D50C"/>
    <w:rsid w:val="6D4963DE"/>
    <w:rsid w:val="6D559F2E"/>
    <w:rsid w:val="6D56CC88"/>
    <w:rsid w:val="6D57E0AA"/>
    <w:rsid w:val="6D5E49EA"/>
    <w:rsid w:val="6D6082A2"/>
    <w:rsid w:val="6D68393A"/>
    <w:rsid w:val="6D69FF29"/>
    <w:rsid w:val="6D7B07A8"/>
    <w:rsid w:val="6D839130"/>
    <w:rsid w:val="6D87C454"/>
    <w:rsid w:val="6D8C7FE8"/>
    <w:rsid w:val="6D9479F2"/>
    <w:rsid w:val="6DA43A14"/>
    <w:rsid w:val="6DA72A57"/>
    <w:rsid w:val="6DB121B1"/>
    <w:rsid w:val="6DB4D106"/>
    <w:rsid w:val="6DC484B3"/>
    <w:rsid w:val="6DE599C5"/>
    <w:rsid w:val="6DEBD414"/>
    <w:rsid w:val="6DF2BD95"/>
    <w:rsid w:val="6DF37659"/>
    <w:rsid w:val="6DFDF395"/>
    <w:rsid w:val="6DFEB2CE"/>
    <w:rsid w:val="6DFFCB74"/>
    <w:rsid w:val="6E029D55"/>
    <w:rsid w:val="6E071FBD"/>
    <w:rsid w:val="6E08D7BD"/>
    <w:rsid w:val="6E18C2F7"/>
    <w:rsid w:val="6E252D9A"/>
    <w:rsid w:val="6E2C91BA"/>
    <w:rsid w:val="6E2DF6F9"/>
    <w:rsid w:val="6E30FDD4"/>
    <w:rsid w:val="6E37E748"/>
    <w:rsid w:val="6E387088"/>
    <w:rsid w:val="6E3DE28D"/>
    <w:rsid w:val="6E3E9856"/>
    <w:rsid w:val="6E476149"/>
    <w:rsid w:val="6E538D63"/>
    <w:rsid w:val="6E53D858"/>
    <w:rsid w:val="6E5424FF"/>
    <w:rsid w:val="6E57012C"/>
    <w:rsid w:val="6E5DED92"/>
    <w:rsid w:val="6E655FD6"/>
    <w:rsid w:val="6E6B709C"/>
    <w:rsid w:val="6E7A6EDF"/>
    <w:rsid w:val="6E7AB594"/>
    <w:rsid w:val="6E86D9A5"/>
    <w:rsid w:val="6E8B9EAB"/>
    <w:rsid w:val="6E8CECAB"/>
    <w:rsid w:val="6E8E3CAC"/>
    <w:rsid w:val="6E8EBC20"/>
    <w:rsid w:val="6E9213BF"/>
    <w:rsid w:val="6E99F030"/>
    <w:rsid w:val="6E9B5083"/>
    <w:rsid w:val="6E9FE86D"/>
    <w:rsid w:val="6EA1AB9E"/>
    <w:rsid w:val="6EAA948A"/>
    <w:rsid w:val="6EB528F5"/>
    <w:rsid w:val="6EBC61C3"/>
    <w:rsid w:val="6EC1E256"/>
    <w:rsid w:val="6EC90AD1"/>
    <w:rsid w:val="6ED1381D"/>
    <w:rsid w:val="6EE505EA"/>
    <w:rsid w:val="6EE9DF11"/>
    <w:rsid w:val="6EEC6350"/>
    <w:rsid w:val="6EF46A23"/>
    <w:rsid w:val="6EF95C25"/>
    <w:rsid w:val="6EFBB360"/>
    <w:rsid w:val="6F011050"/>
    <w:rsid w:val="6F076A85"/>
    <w:rsid w:val="6F23BDCE"/>
    <w:rsid w:val="6F33820F"/>
    <w:rsid w:val="6F35C987"/>
    <w:rsid w:val="6F3A4B16"/>
    <w:rsid w:val="6F3E7FA1"/>
    <w:rsid w:val="6F40AF53"/>
    <w:rsid w:val="6F410694"/>
    <w:rsid w:val="6F495DA7"/>
    <w:rsid w:val="6F4EF4D7"/>
    <w:rsid w:val="6F5DCE21"/>
    <w:rsid w:val="6F5F00BE"/>
    <w:rsid w:val="6F6D5887"/>
    <w:rsid w:val="6F71FD84"/>
    <w:rsid w:val="6F78893A"/>
    <w:rsid w:val="6F7B9956"/>
    <w:rsid w:val="6F7E3EB4"/>
    <w:rsid w:val="6F8343BF"/>
    <w:rsid w:val="6F8FAB61"/>
    <w:rsid w:val="6F930FF8"/>
    <w:rsid w:val="6FA59141"/>
    <w:rsid w:val="6FA7A4CE"/>
    <w:rsid w:val="6FA97B17"/>
    <w:rsid w:val="6FB07412"/>
    <w:rsid w:val="6FB0E787"/>
    <w:rsid w:val="6FB453D1"/>
    <w:rsid w:val="6FB4F343"/>
    <w:rsid w:val="6FB8497F"/>
    <w:rsid w:val="6FC33EA3"/>
    <w:rsid w:val="6FC5C559"/>
    <w:rsid w:val="6FCD4D3D"/>
    <w:rsid w:val="6FCFC292"/>
    <w:rsid w:val="6FD04EA6"/>
    <w:rsid w:val="6FD1634A"/>
    <w:rsid w:val="6FD2C916"/>
    <w:rsid w:val="6FD62AAD"/>
    <w:rsid w:val="6FD6AE30"/>
    <w:rsid w:val="6FDAAF0D"/>
    <w:rsid w:val="6FDCC139"/>
    <w:rsid w:val="6FE29487"/>
    <w:rsid w:val="6FEA59FA"/>
    <w:rsid w:val="6FF92E3D"/>
    <w:rsid w:val="6FFC704E"/>
    <w:rsid w:val="6FFC91EB"/>
    <w:rsid w:val="7004FC16"/>
    <w:rsid w:val="7019DB44"/>
    <w:rsid w:val="701EDEC9"/>
    <w:rsid w:val="702577AE"/>
    <w:rsid w:val="70258BD4"/>
    <w:rsid w:val="7041E9D4"/>
    <w:rsid w:val="704211CD"/>
    <w:rsid w:val="70428080"/>
    <w:rsid w:val="7051833C"/>
    <w:rsid w:val="7054E736"/>
    <w:rsid w:val="705B4407"/>
    <w:rsid w:val="706BE35F"/>
    <w:rsid w:val="7075724F"/>
    <w:rsid w:val="707EF8CA"/>
    <w:rsid w:val="7081B5C4"/>
    <w:rsid w:val="70880354"/>
    <w:rsid w:val="70A30855"/>
    <w:rsid w:val="70BA837F"/>
    <w:rsid w:val="70C0785C"/>
    <w:rsid w:val="70C48551"/>
    <w:rsid w:val="70C63E4E"/>
    <w:rsid w:val="70CB9C1E"/>
    <w:rsid w:val="70D2C5BD"/>
    <w:rsid w:val="70D489AE"/>
    <w:rsid w:val="70DB68C7"/>
    <w:rsid w:val="70DF7FA4"/>
    <w:rsid w:val="70E3EF81"/>
    <w:rsid w:val="70E98F91"/>
    <w:rsid w:val="70EBB3C2"/>
    <w:rsid w:val="7101BBAE"/>
    <w:rsid w:val="71086649"/>
    <w:rsid w:val="710B680E"/>
    <w:rsid w:val="7111B3CF"/>
    <w:rsid w:val="71185685"/>
    <w:rsid w:val="7119EDC9"/>
    <w:rsid w:val="7123102F"/>
    <w:rsid w:val="712341C4"/>
    <w:rsid w:val="71349C52"/>
    <w:rsid w:val="715C0614"/>
    <w:rsid w:val="7165858A"/>
    <w:rsid w:val="717A7D98"/>
    <w:rsid w:val="717F9BE4"/>
    <w:rsid w:val="71817BB2"/>
    <w:rsid w:val="71973F00"/>
    <w:rsid w:val="7197F26B"/>
    <w:rsid w:val="719E6BDF"/>
    <w:rsid w:val="71A3A801"/>
    <w:rsid w:val="71A9F045"/>
    <w:rsid w:val="71B1AAFA"/>
    <w:rsid w:val="71B56F50"/>
    <w:rsid w:val="71B91B50"/>
    <w:rsid w:val="71BFF564"/>
    <w:rsid w:val="71C22073"/>
    <w:rsid w:val="71C82F05"/>
    <w:rsid w:val="71D6CB2E"/>
    <w:rsid w:val="71D85EAF"/>
    <w:rsid w:val="71D9CC6B"/>
    <w:rsid w:val="71E46CA0"/>
    <w:rsid w:val="71E48E15"/>
    <w:rsid w:val="71EE9065"/>
    <w:rsid w:val="71F94A0F"/>
    <w:rsid w:val="71FC3F67"/>
    <w:rsid w:val="7203947A"/>
    <w:rsid w:val="7215DB39"/>
    <w:rsid w:val="72173568"/>
    <w:rsid w:val="7219C739"/>
    <w:rsid w:val="721E9137"/>
    <w:rsid w:val="7227F589"/>
    <w:rsid w:val="722F0212"/>
    <w:rsid w:val="72351AEB"/>
    <w:rsid w:val="724363A7"/>
    <w:rsid w:val="725A9089"/>
    <w:rsid w:val="725C4888"/>
    <w:rsid w:val="725D9FCA"/>
    <w:rsid w:val="7262CA8C"/>
    <w:rsid w:val="726C490F"/>
    <w:rsid w:val="72757888"/>
    <w:rsid w:val="727ADA5C"/>
    <w:rsid w:val="727FBFE2"/>
    <w:rsid w:val="72800627"/>
    <w:rsid w:val="7287248C"/>
    <w:rsid w:val="72914F70"/>
    <w:rsid w:val="7297D75B"/>
    <w:rsid w:val="72A01118"/>
    <w:rsid w:val="72C207BE"/>
    <w:rsid w:val="72CC7FF8"/>
    <w:rsid w:val="72CFE991"/>
    <w:rsid w:val="72D039B8"/>
    <w:rsid w:val="72D480D2"/>
    <w:rsid w:val="72DA5698"/>
    <w:rsid w:val="72DB1AE1"/>
    <w:rsid w:val="72DE5648"/>
    <w:rsid w:val="72E1563E"/>
    <w:rsid w:val="72E1AD95"/>
    <w:rsid w:val="72EEA4B3"/>
    <w:rsid w:val="72F78BFA"/>
    <w:rsid w:val="72F88A0A"/>
    <w:rsid w:val="72FCE713"/>
    <w:rsid w:val="73053F78"/>
    <w:rsid w:val="73115A44"/>
    <w:rsid w:val="73152EFC"/>
    <w:rsid w:val="7316A99A"/>
    <w:rsid w:val="7316AA90"/>
    <w:rsid w:val="731A72D8"/>
    <w:rsid w:val="73215E31"/>
    <w:rsid w:val="732A59F5"/>
    <w:rsid w:val="733A4F44"/>
    <w:rsid w:val="73417860"/>
    <w:rsid w:val="73425AE3"/>
    <w:rsid w:val="734C636B"/>
    <w:rsid w:val="73565133"/>
    <w:rsid w:val="735971CD"/>
    <w:rsid w:val="735A0F7D"/>
    <w:rsid w:val="737977DA"/>
    <w:rsid w:val="737F8146"/>
    <w:rsid w:val="7386FB63"/>
    <w:rsid w:val="738799F5"/>
    <w:rsid w:val="738EA98F"/>
    <w:rsid w:val="73949F14"/>
    <w:rsid w:val="739679D0"/>
    <w:rsid w:val="73AF77F5"/>
    <w:rsid w:val="73BA93BB"/>
    <w:rsid w:val="73BD39B2"/>
    <w:rsid w:val="73BD45C9"/>
    <w:rsid w:val="73C2C9CB"/>
    <w:rsid w:val="73CACAB4"/>
    <w:rsid w:val="73CB9CBC"/>
    <w:rsid w:val="73D4E962"/>
    <w:rsid w:val="73D7A1E3"/>
    <w:rsid w:val="73DFA7F7"/>
    <w:rsid w:val="73E00BE4"/>
    <w:rsid w:val="73E1323B"/>
    <w:rsid w:val="73F8CF9A"/>
    <w:rsid w:val="73FD098C"/>
    <w:rsid w:val="74064332"/>
    <w:rsid w:val="7406BD22"/>
    <w:rsid w:val="740D114B"/>
    <w:rsid w:val="742E8F18"/>
    <w:rsid w:val="742F4A44"/>
    <w:rsid w:val="74431B45"/>
    <w:rsid w:val="7449F522"/>
    <w:rsid w:val="74550512"/>
    <w:rsid w:val="7462010A"/>
    <w:rsid w:val="7468B625"/>
    <w:rsid w:val="746910D1"/>
    <w:rsid w:val="746F0F19"/>
    <w:rsid w:val="747F3104"/>
    <w:rsid w:val="7481F689"/>
    <w:rsid w:val="74889222"/>
    <w:rsid w:val="748D6881"/>
    <w:rsid w:val="749135C8"/>
    <w:rsid w:val="749723DD"/>
    <w:rsid w:val="749A414D"/>
    <w:rsid w:val="749CCBAD"/>
    <w:rsid w:val="749ED6AC"/>
    <w:rsid w:val="74A6984C"/>
    <w:rsid w:val="74AB2555"/>
    <w:rsid w:val="74ADDA04"/>
    <w:rsid w:val="74B3D80F"/>
    <w:rsid w:val="74B8C56B"/>
    <w:rsid w:val="74C99042"/>
    <w:rsid w:val="74D00ABC"/>
    <w:rsid w:val="74D1C987"/>
    <w:rsid w:val="74D32A3C"/>
    <w:rsid w:val="74DAC0D5"/>
    <w:rsid w:val="74E3A2B0"/>
    <w:rsid w:val="74EBDC11"/>
    <w:rsid w:val="74F066A6"/>
    <w:rsid w:val="74F3830F"/>
    <w:rsid w:val="74FE54E6"/>
    <w:rsid w:val="75087E75"/>
    <w:rsid w:val="7511C4A1"/>
    <w:rsid w:val="751A07E4"/>
    <w:rsid w:val="751AE0DF"/>
    <w:rsid w:val="75202F02"/>
    <w:rsid w:val="7524B812"/>
    <w:rsid w:val="7525FA79"/>
    <w:rsid w:val="752A30E3"/>
    <w:rsid w:val="752B0337"/>
    <w:rsid w:val="753CE579"/>
    <w:rsid w:val="753F7D82"/>
    <w:rsid w:val="754237E0"/>
    <w:rsid w:val="75470566"/>
    <w:rsid w:val="75615C57"/>
    <w:rsid w:val="757103F3"/>
    <w:rsid w:val="7580D8B6"/>
    <w:rsid w:val="759173C1"/>
    <w:rsid w:val="75922373"/>
    <w:rsid w:val="759625EB"/>
    <w:rsid w:val="75997886"/>
    <w:rsid w:val="759E0119"/>
    <w:rsid w:val="759E3847"/>
    <w:rsid w:val="75A3DF0E"/>
    <w:rsid w:val="75B41A19"/>
    <w:rsid w:val="75B4D517"/>
    <w:rsid w:val="75BF20F5"/>
    <w:rsid w:val="75CC1386"/>
    <w:rsid w:val="75CE3AB8"/>
    <w:rsid w:val="75E04BEC"/>
    <w:rsid w:val="75E7F66B"/>
    <w:rsid w:val="75F87D3D"/>
    <w:rsid w:val="75FADEAC"/>
    <w:rsid w:val="76068E34"/>
    <w:rsid w:val="76086E02"/>
    <w:rsid w:val="7611574B"/>
    <w:rsid w:val="7613F7CE"/>
    <w:rsid w:val="761F6288"/>
    <w:rsid w:val="76239935"/>
    <w:rsid w:val="76260E8A"/>
    <w:rsid w:val="7626C2A8"/>
    <w:rsid w:val="7636EFB2"/>
    <w:rsid w:val="763847CA"/>
    <w:rsid w:val="763B491D"/>
    <w:rsid w:val="7644915B"/>
    <w:rsid w:val="765F36E4"/>
    <w:rsid w:val="766F8E68"/>
    <w:rsid w:val="76770C8E"/>
    <w:rsid w:val="767ACA3E"/>
    <w:rsid w:val="767CDB75"/>
    <w:rsid w:val="767D9439"/>
    <w:rsid w:val="76824BE7"/>
    <w:rsid w:val="7687AC72"/>
    <w:rsid w:val="7690E33D"/>
    <w:rsid w:val="769BF81F"/>
    <w:rsid w:val="769D25A4"/>
    <w:rsid w:val="769D84E0"/>
    <w:rsid w:val="76A0B989"/>
    <w:rsid w:val="76A2FEE3"/>
    <w:rsid w:val="76A8AB02"/>
    <w:rsid w:val="76A90A21"/>
    <w:rsid w:val="76AB346A"/>
    <w:rsid w:val="76B098DC"/>
    <w:rsid w:val="76B241FC"/>
    <w:rsid w:val="76B8534E"/>
    <w:rsid w:val="76B9A698"/>
    <w:rsid w:val="76BB0734"/>
    <w:rsid w:val="76BE04AD"/>
    <w:rsid w:val="76C28B28"/>
    <w:rsid w:val="76CF751B"/>
    <w:rsid w:val="76D85E55"/>
    <w:rsid w:val="76E77726"/>
    <w:rsid w:val="76EB022F"/>
    <w:rsid w:val="76F164B4"/>
    <w:rsid w:val="76F3CA9F"/>
    <w:rsid w:val="76F4EA94"/>
    <w:rsid w:val="76F7435F"/>
    <w:rsid w:val="76FC7153"/>
    <w:rsid w:val="7700DBF1"/>
    <w:rsid w:val="7704DA1B"/>
    <w:rsid w:val="7706F877"/>
    <w:rsid w:val="7715D56E"/>
    <w:rsid w:val="7716BC5D"/>
    <w:rsid w:val="771D198D"/>
    <w:rsid w:val="771F6123"/>
    <w:rsid w:val="7720DC4A"/>
    <w:rsid w:val="772105E6"/>
    <w:rsid w:val="77228787"/>
    <w:rsid w:val="7722A4F7"/>
    <w:rsid w:val="7728AD0E"/>
    <w:rsid w:val="772B783B"/>
    <w:rsid w:val="772D205F"/>
    <w:rsid w:val="77334A7F"/>
    <w:rsid w:val="7733FC3E"/>
    <w:rsid w:val="7737D407"/>
    <w:rsid w:val="773C077D"/>
    <w:rsid w:val="773C434E"/>
    <w:rsid w:val="773DE3F4"/>
    <w:rsid w:val="7741E67E"/>
    <w:rsid w:val="7742D2F0"/>
    <w:rsid w:val="7749ED6A"/>
    <w:rsid w:val="774BCDC1"/>
    <w:rsid w:val="77510B92"/>
    <w:rsid w:val="77514B6F"/>
    <w:rsid w:val="77517CAB"/>
    <w:rsid w:val="77537248"/>
    <w:rsid w:val="77582437"/>
    <w:rsid w:val="77678F5E"/>
    <w:rsid w:val="7768488E"/>
    <w:rsid w:val="776D284C"/>
    <w:rsid w:val="777D45E2"/>
    <w:rsid w:val="7783D963"/>
    <w:rsid w:val="778CCF58"/>
    <w:rsid w:val="77980731"/>
    <w:rsid w:val="7798F7D9"/>
    <w:rsid w:val="779D9771"/>
    <w:rsid w:val="77A423BC"/>
    <w:rsid w:val="77AD27AC"/>
    <w:rsid w:val="77B3D474"/>
    <w:rsid w:val="77B84659"/>
    <w:rsid w:val="77BAEE7F"/>
    <w:rsid w:val="77BBA29D"/>
    <w:rsid w:val="77BBEA74"/>
    <w:rsid w:val="77C33E0B"/>
    <w:rsid w:val="77C3E6F2"/>
    <w:rsid w:val="77D118C1"/>
    <w:rsid w:val="77E4ED0C"/>
    <w:rsid w:val="77E84544"/>
    <w:rsid w:val="77EAFE96"/>
    <w:rsid w:val="77EDCE1C"/>
    <w:rsid w:val="77F41E5C"/>
    <w:rsid w:val="77FB0745"/>
    <w:rsid w:val="780443C3"/>
    <w:rsid w:val="7804649F"/>
    <w:rsid w:val="78096A49"/>
    <w:rsid w:val="78142FA2"/>
    <w:rsid w:val="7814EDD8"/>
    <w:rsid w:val="78177ED7"/>
    <w:rsid w:val="781C4D69"/>
    <w:rsid w:val="782E07A7"/>
    <w:rsid w:val="782EF7D4"/>
    <w:rsid w:val="78307624"/>
    <w:rsid w:val="783657AE"/>
    <w:rsid w:val="7842FAD7"/>
    <w:rsid w:val="784394FD"/>
    <w:rsid w:val="784704CB"/>
    <w:rsid w:val="784F69F3"/>
    <w:rsid w:val="785EB2F1"/>
    <w:rsid w:val="78693D6C"/>
    <w:rsid w:val="786C66DF"/>
    <w:rsid w:val="788710C5"/>
    <w:rsid w:val="788F33CE"/>
    <w:rsid w:val="7897A272"/>
    <w:rsid w:val="7898B3F0"/>
    <w:rsid w:val="78AB1FA8"/>
    <w:rsid w:val="78B1B37D"/>
    <w:rsid w:val="78B37D07"/>
    <w:rsid w:val="78B40E47"/>
    <w:rsid w:val="78C4A642"/>
    <w:rsid w:val="78C79D40"/>
    <w:rsid w:val="78DEB0FF"/>
    <w:rsid w:val="78E10BC9"/>
    <w:rsid w:val="78E40121"/>
    <w:rsid w:val="78F7A20F"/>
    <w:rsid w:val="78F8D265"/>
    <w:rsid w:val="78F95E79"/>
    <w:rsid w:val="78FBF704"/>
    <w:rsid w:val="78FF17FE"/>
    <w:rsid w:val="7903E64D"/>
    <w:rsid w:val="790A0E13"/>
    <w:rsid w:val="7915BD85"/>
    <w:rsid w:val="79182818"/>
    <w:rsid w:val="791BC625"/>
    <w:rsid w:val="791CA9D4"/>
    <w:rsid w:val="7924CC53"/>
    <w:rsid w:val="7928C53F"/>
    <w:rsid w:val="7936D81C"/>
    <w:rsid w:val="7940BAFE"/>
    <w:rsid w:val="79421F72"/>
    <w:rsid w:val="794470FD"/>
    <w:rsid w:val="7946FF30"/>
    <w:rsid w:val="7948F80D"/>
    <w:rsid w:val="79539DEA"/>
    <w:rsid w:val="7961EB14"/>
    <w:rsid w:val="796682BD"/>
    <w:rsid w:val="796E16ED"/>
    <w:rsid w:val="79754412"/>
    <w:rsid w:val="798178E3"/>
    <w:rsid w:val="7993A7A6"/>
    <w:rsid w:val="7998525A"/>
    <w:rsid w:val="799B45C4"/>
    <w:rsid w:val="799CCE94"/>
    <w:rsid w:val="79A067D1"/>
    <w:rsid w:val="79A21270"/>
    <w:rsid w:val="79ACBED0"/>
    <w:rsid w:val="79BB35F6"/>
    <w:rsid w:val="79C19014"/>
    <w:rsid w:val="79C53005"/>
    <w:rsid w:val="79C9CC16"/>
    <w:rsid w:val="79CE2152"/>
    <w:rsid w:val="79F040CD"/>
    <w:rsid w:val="79FE46FD"/>
    <w:rsid w:val="7A00BBC9"/>
    <w:rsid w:val="7A092643"/>
    <w:rsid w:val="7A1C3F36"/>
    <w:rsid w:val="7A211A37"/>
    <w:rsid w:val="7A2BA74B"/>
    <w:rsid w:val="7A383B43"/>
    <w:rsid w:val="7A3E8F51"/>
    <w:rsid w:val="7A3E9CE6"/>
    <w:rsid w:val="7A49E370"/>
    <w:rsid w:val="7A5543EF"/>
    <w:rsid w:val="7A5C91CB"/>
    <w:rsid w:val="7A707CA7"/>
    <w:rsid w:val="7A75E067"/>
    <w:rsid w:val="7A7A4A13"/>
    <w:rsid w:val="7A8B7CB3"/>
    <w:rsid w:val="7A9530DC"/>
    <w:rsid w:val="7A963A0A"/>
    <w:rsid w:val="7AA5ABC7"/>
    <w:rsid w:val="7ABEA91D"/>
    <w:rsid w:val="7ABED6D6"/>
    <w:rsid w:val="7AC095B4"/>
    <w:rsid w:val="7AC1A807"/>
    <w:rsid w:val="7ACD3649"/>
    <w:rsid w:val="7AD178F3"/>
    <w:rsid w:val="7AD17E06"/>
    <w:rsid w:val="7ADD2685"/>
    <w:rsid w:val="7AE4C86E"/>
    <w:rsid w:val="7AE95B56"/>
    <w:rsid w:val="7AED6B32"/>
    <w:rsid w:val="7AF06421"/>
    <w:rsid w:val="7AF680B8"/>
    <w:rsid w:val="7AFA4A74"/>
    <w:rsid w:val="7AFAD786"/>
    <w:rsid w:val="7AFB87B4"/>
    <w:rsid w:val="7AFC7505"/>
    <w:rsid w:val="7B09B0A3"/>
    <w:rsid w:val="7B0CC28B"/>
    <w:rsid w:val="7B144CCD"/>
    <w:rsid w:val="7B19024D"/>
    <w:rsid w:val="7B19377C"/>
    <w:rsid w:val="7B1EF54B"/>
    <w:rsid w:val="7B211DA8"/>
    <w:rsid w:val="7B347963"/>
    <w:rsid w:val="7B35A758"/>
    <w:rsid w:val="7B3AC5FF"/>
    <w:rsid w:val="7B4F1AF6"/>
    <w:rsid w:val="7B53045E"/>
    <w:rsid w:val="7B585A85"/>
    <w:rsid w:val="7B5BC3B0"/>
    <w:rsid w:val="7B5F3809"/>
    <w:rsid w:val="7B65E9D4"/>
    <w:rsid w:val="7B6E6976"/>
    <w:rsid w:val="7B72693C"/>
    <w:rsid w:val="7B7525AB"/>
    <w:rsid w:val="7B839876"/>
    <w:rsid w:val="7B8E7467"/>
    <w:rsid w:val="7B90E9BC"/>
    <w:rsid w:val="7B9626C9"/>
    <w:rsid w:val="7BA2BC0B"/>
    <w:rsid w:val="7BA620A2"/>
    <w:rsid w:val="7BA64B1D"/>
    <w:rsid w:val="7BB425A2"/>
    <w:rsid w:val="7BB43461"/>
    <w:rsid w:val="7BB7EA2E"/>
    <w:rsid w:val="7BC50E28"/>
    <w:rsid w:val="7BC6C9F8"/>
    <w:rsid w:val="7BE2484D"/>
    <w:rsid w:val="7BF565A9"/>
    <w:rsid w:val="7C081B3A"/>
    <w:rsid w:val="7C09F6A0"/>
    <w:rsid w:val="7C0A5D4E"/>
    <w:rsid w:val="7C0DB628"/>
    <w:rsid w:val="7C17B700"/>
    <w:rsid w:val="7C19903A"/>
    <w:rsid w:val="7C2A7E0E"/>
    <w:rsid w:val="7C32F441"/>
    <w:rsid w:val="7C34BB6D"/>
    <w:rsid w:val="7C3C2C57"/>
    <w:rsid w:val="7C7130A7"/>
    <w:rsid w:val="7C7CC024"/>
    <w:rsid w:val="7C80DC44"/>
    <w:rsid w:val="7C813CB4"/>
    <w:rsid w:val="7C81EA28"/>
    <w:rsid w:val="7C853D3C"/>
    <w:rsid w:val="7C8DAFAC"/>
    <w:rsid w:val="7C9453EF"/>
    <w:rsid w:val="7C967126"/>
    <w:rsid w:val="7C9ED12B"/>
    <w:rsid w:val="7CA2937E"/>
    <w:rsid w:val="7CA52C32"/>
    <w:rsid w:val="7CB1C8AA"/>
    <w:rsid w:val="7CB60FFC"/>
    <w:rsid w:val="7CC92687"/>
    <w:rsid w:val="7CCB685B"/>
    <w:rsid w:val="7CCE5A86"/>
    <w:rsid w:val="7CD42D8D"/>
    <w:rsid w:val="7CD60F5A"/>
    <w:rsid w:val="7CDC6B21"/>
    <w:rsid w:val="7CE7A0C5"/>
    <w:rsid w:val="7CEA13E3"/>
    <w:rsid w:val="7CEAEFFA"/>
    <w:rsid w:val="7CEC041C"/>
    <w:rsid w:val="7CED618E"/>
    <w:rsid w:val="7CF1771C"/>
    <w:rsid w:val="7D013CBE"/>
    <w:rsid w:val="7D0182BD"/>
    <w:rsid w:val="7D020707"/>
    <w:rsid w:val="7D03D3EF"/>
    <w:rsid w:val="7D067B31"/>
    <w:rsid w:val="7D39BE4C"/>
    <w:rsid w:val="7D3E773C"/>
    <w:rsid w:val="7D487CC8"/>
    <w:rsid w:val="7D4D5433"/>
    <w:rsid w:val="7D5EEDB5"/>
    <w:rsid w:val="7D609F48"/>
    <w:rsid w:val="7D69C345"/>
    <w:rsid w:val="7D6CD584"/>
    <w:rsid w:val="7D6EC089"/>
    <w:rsid w:val="7D6F0D00"/>
    <w:rsid w:val="7D7C714A"/>
    <w:rsid w:val="7D7DBE02"/>
    <w:rsid w:val="7D851432"/>
    <w:rsid w:val="7D908F81"/>
    <w:rsid w:val="7D91C4D3"/>
    <w:rsid w:val="7D950D17"/>
    <w:rsid w:val="7D9676C2"/>
    <w:rsid w:val="7DB06BAD"/>
    <w:rsid w:val="7DB1CC73"/>
    <w:rsid w:val="7DBF021C"/>
    <w:rsid w:val="7DBF48A4"/>
    <w:rsid w:val="7DC6C609"/>
    <w:rsid w:val="7DCB8F39"/>
    <w:rsid w:val="7DD20C93"/>
    <w:rsid w:val="7DD7B3F0"/>
    <w:rsid w:val="7DD872A6"/>
    <w:rsid w:val="7DDED248"/>
    <w:rsid w:val="7DE300BE"/>
    <w:rsid w:val="7DEAC3B1"/>
    <w:rsid w:val="7DEC281A"/>
    <w:rsid w:val="7DF42657"/>
    <w:rsid w:val="7DF54C2E"/>
    <w:rsid w:val="7DF5629C"/>
    <w:rsid w:val="7DFFBE5A"/>
    <w:rsid w:val="7E02C15B"/>
    <w:rsid w:val="7E0E9251"/>
    <w:rsid w:val="7E18C143"/>
    <w:rsid w:val="7E21309E"/>
    <w:rsid w:val="7E2402D1"/>
    <w:rsid w:val="7E263D26"/>
    <w:rsid w:val="7E268BBE"/>
    <w:rsid w:val="7E373162"/>
    <w:rsid w:val="7E3E6ACA"/>
    <w:rsid w:val="7E41792C"/>
    <w:rsid w:val="7E434235"/>
    <w:rsid w:val="7E4E9E35"/>
    <w:rsid w:val="7E552AAF"/>
    <w:rsid w:val="7E558E8A"/>
    <w:rsid w:val="7E56B2B3"/>
    <w:rsid w:val="7E5E92E4"/>
    <w:rsid w:val="7E60AEA2"/>
    <w:rsid w:val="7E647AA8"/>
    <w:rsid w:val="7E67CF3E"/>
    <w:rsid w:val="7E69C640"/>
    <w:rsid w:val="7E6B684C"/>
    <w:rsid w:val="7E6C94DB"/>
    <w:rsid w:val="7E6E5DA4"/>
    <w:rsid w:val="7E7995FA"/>
    <w:rsid w:val="7E837126"/>
    <w:rsid w:val="7E9061B1"/>
    <w:rsid w:val="7E9259F0"/>
    <w:rsid w:val="7E98841F"/>
    <w:rsid w:val="7E99E0F5"/>
    <w:rsid w:val="7EA29A04"/>
    <w:rsid w:val="7EA33186"/>
    <w:rsid w:val="7EA4EAF5"/>
    <w:rsid w:val="7EB354E7"/>
    <w:rsid w:val="7EB419E3"/>
    <w:rsid w:val="7EC51D24"/>
    <w:rsid w:val="7EC7BA56"/>
    <w:rsid w:val="7EF42802"/>
    <w:rsid w:val="7EF84BD6"/>
    <w:rsid w:val="7EFA35E8"/>
    <w:rsid w:val="7F054025"/>
    <w:rsid w:val="7F05AE48"/>
    <w:rsid w:val="7F0BDC3A"/>
    <w:rsid w:val="7F14D77B"/>
    <w:rsid w:val="7F1F49D4"/>
    <w:rsid w:val="7F204BFE"/>
    <w:rsid w:val="7F218A9E"/>
    <w:rsid w:val="7F248E0C"/>
    <w:rsid w:val="7F357BA0"/>
    <w:rsid w:val="7F38B19C"/>
    <w:rsid w:val="7F3BB417"/>
    <w:rsid w:val="7F4143BD"/>
    <w:rsid w:val="7F547447"/>
    <w:rsid w:val="7F561E36"/>
    <w:rsid w:val="7F5A36BE"/>
    <w:rsid w:val="7F620D72"/>
    <w:rsid w:val="7F67710D"/>
    <w:rsid w:val="7F681283"/>
    <w:rsid w:val="7F709AD5"/>
    <w:rsid w:val="7F777341"/>
    <w:rsid w:val="7F995EC6"/>
    <w:rsid w:val="7F9BFA7C"/>
    <w:rsid w:val="7F9E6364"/>
    <w:rsid w:val="7F9F13D5"/>
    <w:rsid w:val="7FA31916"/>
    <w:rsid w:val="7FA34B45"/>
    <w:rsid w:val="7FA67E47"/>
    <w:rsid w:val="7FA6AF43"/>
    <w:rsid w:val="7FB133C3"/>
    <w:rsid w:val="7FB1C1C0"/>
    <w:rsid w:val="7FB7D414"/>
    <w:rsid w:val="7FC195C6"/>
    <w:rsid w:val="7FCD3E02"/>
    <w:rsid w:val="7FD2B6F4"/>
    <w:rsid w:val="7FD8222A"/>
    <w:rsid w:val="7FDD52E6"/>
    <w:rsid w:val="7FE55617"/>
    <w:rsid w:val="7FEA4BE5"/>
    <w:rsid w:val="7FEADE8A"/>
    <w:rsid w:val="7FEBC579"/>
    <w:rsid w:val="7FEDB23D"/>
    <w:rsid w:val="7FF5CE99"/>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63F8159-9FF9-4AD0-8E5F-49256DCF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87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8"/>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table" w:styleId="TableGridLight">
    <w:name w:val="Grid Table Light"/>
    <w:basedOn w:val="TableNormal"/>
    <w:uiPriority w:val="40"/>
    <w:rsid w:val="009B06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semiHidden/>
    <w:unhideWhenUsed/>
    <w:rsid w:val="00BC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BC4CDB"/>
    <w:rPr>
      <w:rFonts w:ascii="Courier New" w:eastAsia="Times New Roman" w:hAnsi="Courier New" w:cs="Courier New"/>
    </w:rPr>
  </w:style>
  <w:style w:type="paragraph" w:customStyle="1" w:styleId="paragraph">
    <w:name w:val="paragraph"/>
    <w:basedOn w:val="Normal"/>
    <w:rsid w:val="00BC4CD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mi">
    <w:name w:val="mi"/>
    <w:basedOn w:val="DefaultParagraphFont"/>
    <w:rsid w:val="00DC707C"/>
  </w:style>
  <w:style w:type="character" w:customStyle="1" w:styleId="mjxassistivemathml">
    <w:name w:val="mjx_assistive_mathml"/>
    <w:basedOn w:val="DefaultParagraphFont"/>
    <w:rsid w:val="00DC707C"/>
  </w:style>
  <w:style w:type="character" w:customStyle="1" w:styleId="mo">
    <w:name w:val="mo"/>
    <w:basedOn w:val="DefaultParagraphFont"/>
    <w:rsid w:val="00DC707C"/>
  </w:style>
  <w:style w:type="character" w:customStyle="1" w:styleId="mn">
    <w:name w:val="mn"/>
    <w:basedOn w:val="DefaultParagraphFont"/>
    <w:rsid w:val="00DC707C"/>
  </w:style>
  <w:style w:type="character" w:customStyle="1" w:styleId="mtext">
    <w:name w:val="mtext"/>
    <w:basedOn w:val="DefaultParagraphFont"/>
    <w:rsid w:val="00DC7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736631">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326573">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1121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11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134617">
      <w:bodyDiv w:val="1"/>
      <w:marLeft w:val="0"/>
      <w:marRight w:val="0"/>
      <w:marTop w:val="0"/>
      <w:marBottom w:val="0"/>
      <w:divBdr>
        <w:top w:val="none" w:sz="0" w:space="0" w:color="auto"/>
        <w:left w:val="none" w:sz="0" w:space="0" w:color="auto"/>
        <w:bottom w:val="none" w:sz="0" w:space="0" w:color="auto"/>
        <w:right w:val="none" w:sz="0" w:space="0" w:color="auto"/>
      </w:divBdr>
      <w:divsChild>
        <w:div w:id="202208619">
          <w:marLeft w:val="547"/>
          <w:marRight w:val="0"/>
          <w:marTop w:val="0"/>
          <w:marBottom w:val="120"/>
          <w:divBdr>
            <w:top w:val="none" w:sz="0" w:space="0" w:color="auto"/>
            <w:left w:val="none" w:sz="0" w:space="0" w:color="auto"/>
            <w:bottom w:val="none" w:sz="0" w:space="0" w:color="auto"/>
            <w:right w:val="none" w:sz="0" w:space="0" w:color="auto"/>
          </w:divBdr>
        </w:div>
        <w:div w:id="1517228851">
          <w:marLeft w:val="547"/>
          <w:marRight w:val="0"/>
          <w:marTop w:val="0"/>
          <w:marBottom w:val="120"/>
          <w:divBdr>
            <w:top w:val="none" w:sz="0" w:space="0" w:color="auto"/>
            <w:left w:val="none" w:sz="0" w:space="0" w:color="auto"/>
            <w:bottom w:val="none" w:sz="0" w:space="0" w:color="auto"/>
            <w:right w:val="none" w:sz="0" w:space="0" w:color="auto"/>
          </w:divBdr>
        </w:div>
      </w:divsChild>
    </w:div>
    <w:div w:id="429855077">
      <w:bodyDiv w:val="1"/>
      <w:marLeft w:val="0"/>
      <w:marRight w:val="0"/>
      <w:marTop w:val="0"/>
      <w:marBottom w:val="0"/>
      <w:divBdr>
        <w:top w:val="none" w:sz="0" w:space="0" w:color="auto"/>
        <w:left w:val="none" w:sz="0" w:space="0" w:color="auto"/>
        <w:bottom w:val="none" w:sz="0" w:space="0" w:color="auto"/>
        <w:right w:val="none" w:sz="0" w:space="0" w:color="auto"/>
      </w:divBdr>
    </w:div>
    <w:div w:id="432827609">
      <w:bodyDiv w:val="1"/>
      <w:marLeft w:val="0"/>
      <w:marRight w:val="0"/>
      <w:marTop w:val="0"/>
      <w:marBottom w:val="0"/>
      <w:divBdr>
        <w:top w:val="none" w:sz="0" w:space="0" w:color="auto"/>
        <w:left w:val="none" w:sz="0" w:space="0" w:color="auto"/>
        <w:bottom w:val="none" w:sz="0" w:space="0" w:color="auto"/>
        <w:right w:val="none" w:sz="0" w:space="0" w:color="auto"/>
      </w:divBdr>
      <w:divsChild>
        <w:div w:id="487014298">
          <w:marLeft w:val="547"/>
          <w:marRight w:val="0"/>
          <w:marTop w:val="0"/>
          <w:marBottom w:val="0"/>
          <w:divBdr>
            <w:top w:val="none" w:sz="0" w:space="0" w:color="auto"/>
            <w:left w:val="none" w:sz="0" w:space="0" w:color="auto"/>
            <w:bottom w:val="none" w:sz="0" w:space="0" w:color="auto"/>
            <w:right w:val="none" w:sz="0" w:space="0" w:color="auto"/>
          </w:divBdr>
        </w:div>
        <w:div w:id="647589643">
          <w:marLeft w:val="547"/>
          <w:marRight w:val="0"/>
          <w:marTop w:val="0"/>
          <w:marBottom w:val="0"/>
          <w:divBdr>
            <w:top w:val="none" w:sz="0" w:space="0" w:color="auto"/>
            <w:left w:val="none" w:sz="0" w:space="0" w:color="auto"/>
            <w:bottom w:val="none" w:sz="0" w:space="0" w:color="auto"/>
            <w:right w:val="none" w:sz="0" w:space="0" w:color="auto"/>
          </w:divBdr>
        </w:div>
        <w:div w:id="1160269314">
          <w:marLeft w:val="547"/>
          <w:marRight w:val="0"/>
          <w:marTop w:val="0"/>
          <w:marBottom w:val="0"/>
          <w:divBdr>
            <w:top w:val="none" w:sz="0" w:space="0" w:color="auto"/>
            <w:left w:val="none" w:sz="0" w:space="0" w:color="auto"/>
            <w:bottom w:val="none" w:sz="0" w:space="0" w:color="auto"/>
            <w:right w:val="none" w:sz="0" w:space="0" w:color="auto"/>
          </w:divBdr>
        </w:div>
        <w:div w:id="2052462690">
          <w:marLeft w:val="547"/>
          <w:marRight w:val="0"/>
          <w:marTop w:val="0"/>
          <w:marBottom w:val="0"/>
          <w:divBdr>
            <w:top w:val="none" w:sz="0" w:space="0" w:color="auto"/>
            <w:left w:val="none" w:sz="0" w:space="0" w:color="auto"/>
            <w:bottom w:val="none" w:sz="0" w:space="0" w:color="auto"/>
            <w:right w:val="none" w:sz="0" w:space="0" w:color="auto"/>
          </w:divBdr>
        </w:div>
      </w:divsChild>
    </w:div>
    <w:div w:id="455681401">
      <w:bodyDiv w:val="1"/>
      <w:marLeft w:val="0"/>
      <w:marRight w:val="0"/>
      <w:marTop w:val="0"/>
      <w:marBottom w:val="0"/>
      <w:divBdr>
        <w:top w:val="none" w:sz="0" w:space="0" w:color="auto"/>
        <w:left w:val="none" w:sz="0" w:space="0" w:color="auto"/>
        <w:bottom w:val="none" w:sz="0" w:space="0" w:color="auto"/>
        <w:right w:val="none" w:sz="0" w:space="0" w:color="auto"/>
      </w:divBdr>
      <w:divsChild>
        <w:div w:id="339545242">
          <w:marLeft w:val="547"/>
          <w:marRight w:val="0"/>
          <w:marTop w:val="0"/>
          <w:marBottom w:val="0"/>
          <w:divBdr>
            <w:top w:val="none" w:sz="0" w:space="0" w:color="auto"/>
            <w:left w:val="none" w:sz="0" w:space="0" w:color="auto"/>
            <w:bottom w:val="none" w:sz="0" w:space="0" w:color="auto"/>
            <w:right w:val="none" w:sz="0" w:space="0" w:color="auto"/>
          </w:divBdr>
        </w:div>
        <w:div w:id="1485856201">
          <w:marLeft w:val="547"/>
          <w:marRight w:val="0"/>
          <w:marTop w:val="0"/>
          <w:marBottom w:val="0"/>
          <w:divBdr>
            <w:top w:val="none" w:sz="0" w:space="0" w:color="auto"/>
            <w:left w:val="none" w:sz="0" w:space="0" w:color="auto"/>
            <w:bottom w:val="none" w:sz="0" w:space="0" w:color="auto"/>
            <w:right w:val="none" w:sz="0" w:space="0" w:color="auto"/>
          </w:divBdr>
        </w:div>
        <w:div w:id="1865945809">
          <w:marLeft w:val="547"/>
          <w:marRight w:val="0"/>
          <w:marTop w:val="0"/>
          <w:marBottom w:val="0"/>
          <w:divBdr>
            <w:top w:val="none" w:sz="0" w:space="0" w:color="auto"/>
            <w:left w:val="none" w:sz="0" w:space="0" w:color="auto"/>
            <w:bottom w:val="none" w:sz="0" w:space="0" w:color="auto"/>
            <w:right w:val="none" w:sz="0" w:space="0" w:color="auto"/>
          </w:divBdr>
        </w:div>
        <w:div w:id="206976021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5915033">
      <w:bodyDiv w:val="1"/>
      <w:marLeft w:val="0"/>
      <w:marRight w:val="0"/>
      <w:marTop w:val="0"/>
      <w:marBottom w:val="0"/>
      <w:divBdr>
        <w:top w:val="none" w:sz="0" w:space="0" w:color="auto"/>
        <w:left w:val="none" w:sz="0" w:space="0" w:color="auto"/>
        <w:bottom w:val="none" w:sz="0" w:space="0" w:color="auto"/>
        <w:right w:val="none" w:sz="0" w:space="0" w:color="auto"/>
      </w:divBdr>
    </w:div>
    <w:div w:id="62758469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3571">
      <w:bodyDiv w:val="1"/>
      <w:marLeft w:val="0"/>
      <w:marRight w:val="0"/>
      <w:marTop w:val="0"/>
      <w:marBottom w:val="0"/>
      <w:divBdr>
        <w:top w:val="none" w:sz="0" w:space="0" w:color="auto"/>
        <w:left w:val="none" w:sz="0" w:space="0" w:color="auto"/>
        <w:bottom w:val="none" w:sz="0" w:space="0" w:color="auto"/>
        <w:right w:val="none" w:sz="0" w:space="0" w:color="auto"/>
      </w:divBdr>
      <w:divsChild>
        <w:div w:id="250818507">
          <w:marLeft w:val="547"/>
          <w:marRight w:val="0"/>
          <w:marTop w:val="0"/>
          <w:marBottom w:val="0"/>
          <w:divBdr>
            <w:top w:val="none" w:sz="0" w:space="0" w:color="auto"/>
            <w:left w:val="none" w:sz="0" w:space="0" w:color="auto"/>
            <w:bottom w:val="none" w:sz="0" w:space="0" w:color="auto"/>
            <w:right w:val="none" w:sz="0" w:space="0" w:color="auto"/>
          </w:divBdr>
        </w:div>
        <w:div w:id="524711395">
          <w:marLeft w:val="547"/>
          <w:marRight w:val="0"/>
          <w:marTop w:val="0"/>
          <w:marBottom w:val="0"/>
          <w:divBdr>
            <w:top w:val="none" w:sz="0" w:space="0" w:color="auto"/>
            <w:left w:val="none" w:sz="0" w:space="0" w:color="auto"/>
            <w:bottom w:val="none" w:sz="0" w:space="0" w:color="auto"/>
            <w:right w:val="none" w:sz="0" w:space="0" w:color="auto"/>
          </w:divBdr>
        </w:div>
        <w:div w:id="1822845133">
          <w:marLeft w:val="547"/>
          <w:marRight w:val="0"/>
          <w:marTop w:val="0"/>
          <w:marBottom w:val="0"/>
          <w:divBdr>
            <w:top w:val="none" w:sz="0" w:space="0" w:color="auto"/>
            <w:left w:val="none" w:sz="0" w:space="0" w:color="auto"/>
            <w:bottom w:val="none" w:sz="0" w:space="0" w:color="auto"/>
            <w:right w:val="none" w:sz="0" w:space="0" w:color="auto"/>
          </w:divBdr>
        </w:div>
        <w:div w:id="1848054756">
          <w:marLeft w:val="547"/>
          <w:marRight w:val="0"/>
          <w:marTop w:val="0"/>
          <w:marBottom w:val="0"/>
          <w:divBdr>
            <w:top w:val="none" w:sz="0" w:space="0" w:color="auto"/>
            <w:left w:val="none" w:sz="0" w:space="0" w:color="auto"/>
            <w:bottom w:val="none" w:sz="0" w:space="0" w:color="auto"/>
            <w:right w:val="none" w:sz="0" w:space="0" w:color="auto"/>
          </w:divBdr>
        </w:div>
      </w:divsChild>
    </w:div>
    <w:div w:id="674579195">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282667">
      <w:bodyDiv w:val="1"/>
      <w:marLeft w:val="0"/>
      <w:marRight w:val="0"/>
      <w:marTop w:val="0"/>
      <w:marBottom w:val="0"/>
      <w:divBdr>
        <w:top w:val="none" w:sz="0" w:space="0" w:color="auto"/>
        <w:left w:val="none" w:sz="0" w:space="0" w:color="auto"/>
        <w:bottom w:val="none" w:sz="0" w:space="0" w:color="auto"/>
        <w:right w:val="none" w:sz="0" w:space="0" w:color="auto"/>
      </w:divBdr>
      <w:divsChild>
        <w:div w:id="185141981">
          <w:marLeft w:val="0"/>
          <w:marRight w:val="0"/>
          <w:marTop w:val="0"/>
          <w:marBottom w:val="0"/>
          <w:divBdr>
            <w:top w:val="none" w:sz="0" w:space="0" w:color="auto"/>
            <w:left w:val="none" w:sz="0" w:space="0" w:color="auto"/>
            <w:bottom w:val="none" w:sz="0" w:space="0" w:color="auto"/>
            <w:right w:val="none" w:sz="0" w:space="0" w:color="auto"/>
          </w:divBdr>
        </w:div>
        <w:div w:id="949361761">
          <w:marLeft w:val="0"/>
          <w:marRight w:val="0"/>
          <w:marTop w:val="0"/>
          <w:marBottom w:val="0"/>
          <w:divBdr>
            <w:top w:val="none" w:sz="0" w:space="0" w:color="auto"/>
            <w:left w:val="none" w:sz="0" w:space="0" w:color="auto"/>
            <w:bottom w:val="none" w:sz="0" w:space="0" w:color="auto"/>
            <w:right w:val="none" w:sz="0" w:space="0" w:color="auto"/>
          </w:divBdr>
        </w:div>
        <w:div w:id="1012101933">
          <w:marLeft w:val="0"/>
          <w:marRight w:val="0"/>
          <w:marTop w:val="0"/>
          <w:marBottom w:val="0"/>
          <w:divBdr>
            <w:top w:val="none" w:sz="0" w:space="0" w:color="auto"/>
            <w:left w:val="none" w:sz="0" w:space="0" w:color="auto"/>
            <w:bottom w:val="none" w:sz="0" w:space="0" w:color="auto"/>
            <w:right w:val="none" w:sz="0" w:space="0" w:color="auto"/>
          </w:divBdr>
        </w:div>
        <w:div w:id="1349714074">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112862">
      <w:bodyDiv w:val="1"/>
      <w:marLeft w:val="0"/>
      <w:marRight w:val="0"/>
      <w:marTop w:val="0"/>
      <w:marBottom w:val="0"/>
      <w:divBdr>
        <w:top w:val="none" w:sz="0" w:space="0" w:color="auto"/>
        <w:left w:val="none" w:sz="0" w:space="0" w:color="auto"/>
        <w:bottom w:val="none" w:sz="0" w:space="0" w:color="auto"/>
        <w:right w:val="none" w:sz="0" w:space="0" w:color="auto"/>
      </w:divBdr>
      <w:divsChild>
        <w:div w:id="342513004">
          <w:marLeft w:val="0"/>
          <w:marRight w:val="0"/>
          <w:marTop w:val="0"/>
          <w:marBottom w:val="0"/>
          <w:divBdr>
            <w:top w:val="none" w:sz="0" w:space="0" w:color="auto"/>
            <w:left w:val="none" w:sz="0" w:space="0" w:color="auto"/>
            <w:bottom w:val="none" w:sz="0" w:space="0" w:color="auto"/>
            <w:right w:val="none" w:sz="0" w:space="0" w:color="auto"/>
          </w:divBdr>
        </w:div>
        <w:div w:id="603466026">
          <w:marLeft w:val="0"/>
          <w:marRight w:val="0"/>
          <w:marTop w:val="0"/>
          <w:marBottom w:val="0"/>
          <w:divBdr>
            <w:top w:val="none" w:sz="0" w:space="0" w:color="auto"/>
            <w:left w:val="none" w:sz="0" w:space="0" w:color="auto"/>
            <w:bottom w:val="none" w:sz="0" w:space="0" w:color="auto"/>
            <w:right w:val="none" w:sz="0" w:space="0" w:color="auto"/>
          </w:divBdr>
          <w:divsChild>
            <w:div w:id="1509714315">
              <w:marLeft w:val="-75"/>
              <w:marRight w:val="0"/>
              <w:marTop w:val="30"/>
              <w:marBottom w:val="30"/>
              <w:divBdr>
                <w:top w:val="none" w:sz="0" w:space="0" w:color="auto"/>
                <w:left w:val="none" w:sz="0" w:space="0" w:color="auto"/>
                <w:bottom w:val="none" w:sz="0" w:space="0" w:color="auto"/>
                <w:right w:val="none" w:sz="0" w:space="0" w:color="auto"/>
              </w:divBdr>
              <w:divsChild>
                <w:div w:id="267200019">
                  <w:marLeft w:val="0"/>
                  <w:marRight w:val="0"/>
                  <w:marTop w:val="0"/>
                  <w:marBottom w:val="0"/>
                  <w:divBdr>
                    <w:top w:val="none" w:sz="0" w:space="0" w:color="auto"/>
                    <w:left w:val="none" w:sz="0" w:space="0" w:color="auto"/>
                    <w:bottom w:val="none" w:sz="0" w:space="0" w:color="auto"/>
                    <w:right w:val="none" w:sz="0" w:space="0" w:color="auto"/>
                  </w:divBdr>
                  <w:divsChild>
                    <w:div w:id="826753252">
                      <w:marLeft w:val="0"/>
                      <w:marRight w:val="0"/>
                      <w:marTop w:val="0"/>
                      <w:marBottom w:val="0"/>
                      <w:divBdr>
                        <w:top w:val="none" w:sz="0" w:space="0" w:color="auto"/>
                        <w:left w:val="none" w:sz="0" w:space="0" w:color="auto"/>
                        <w:bottom w:val="none" w:sz="0" w:space="0" w:color="auto"/>
                        <w:right w:val="none" w:sz="0" w:space="0" w:color="auto"/>
                      </w:divBdr>
                    </w:div>
                  </w:divsChild>
                </w:div>
                <w:div w:id="324094390">
                  <w:marLeft w:val="0"/>
                  <w:marRight w:val="0"/>
                  <w:marTop w:val="0"/>
                  <w:marBottom w:val="0"/>
                  <w:divBdr>
                    <w:top w:val="none" w:sz="0" w:space="0" w:color="auto"/>
                    <w:left w:val="none" w:sz="0" w:space="0" w:color="auto"/>
                    <w:bottom w:val="none" w:sz="0" w:space="0" w:color="auto"/>
                    <w:right w:val="none" w:sz="0" w:space="0" w:color="auto"/>
                  </w:divBdr>
                  <w:divsChild>
                    <w:div w:id="337314333">
                      <w:marLeft w:val="0"/>
                      <w:marRight w:val="0"/>
                      <w:marTop w:val="0"/>
                      <w:marBottom w:val="0"/>
                      <w:divBdr>
                        <w:top w:val="none" w:sz="0" w:space="0" w:color="auto"/>
                        <w:left w:val="none" w:sz="0" w:space="0" w:color="auto"/>
                        <w:bottom w:val="none" w:sz="0" w:space="0" w:color="auto"/>
                        <w:right w:val="none" w:sz="0" w:space="0" w:color="auto"/>
                      </w:divBdr>
                    </w:div>
                  </w:divsChild>
                </w:div>
                <w:div w:id="561016670">
                  <w:marLeft w:val="0"/>
                  <w:marRight w:val="0"/>
                  <w:marTop w:val="0"/>
                  <w:marBottom w:val="0"/>
                  <w:divBdr>
                    <w:top w:val="none" w:sz="0" w:space="0" w:color="auto"/>
                    <w:left w:val="none" w:sz="0" w:space="0" w:color="auto"/>
                    <w:bottom w:val="none" w:sz="0" w:space="0" w:color="auto"/>
                    <w:right w:val="none" w:sz="0" w:space="0" w:color="auto"/>
                  </w:divBdr>
                  <w:divsChild>
                    <w:div w:id="990795423">
                      <w:marLeft w:val="0"/>
                      <w:marRight w:val="0"/>
                      <w:marTop w:val="0"/>
                      <w:marBottom w:val="0"/>
                      <w:divBdr>
                        <w:top w:val="none" w:sz="0" w:space="0" w:color="auto"/>
                        <w:left w:val="none" w:sz="0" w:space="0" w:color="auto"/>
                        <w:bottom w:val="none" w:sz="0" w:space="0" w:color="auto"/>
                        <w:right w:val="none" w:sz="0" w:space="0" w:color="auto"/>
                      </w:divBdr>
                    </w:div>
                  </w:divsChild>
                </w:div>
                <w:div w:id="925114810">
                  <w:marLeft w:val="0"/>
                  <w:marRight w:val="0"/>
                  <w:marTop w:val="0"/>
                  <w:marBottom w:val="0"/>
                  <w:divBdr>
                    <w:top w:val="none" w:sz="0" w:space="0" w:color="auto"/>
                    <w:left w:val="none" w:sz="0" w:space="0" w:color="auto"/>
                    <w:bottom w:val="none" w:sz="0" w:space="0" w:color="auto"/>
                    <w:right w:val="none" w:sz="0" w:space="0" w:color="auto"/>
                  </w:divBdr>
                  <w:divsChild>
                    <w:div w:id="430276451">
                      <w:marLeft w:val="0"/>
                      <w:marRight w:val="0"/>
                      <w:marTop w:val="0"/>
                      <w:marBottom w:val="0"/>
                      <w:divBdr>
                        <w:top w:val="none" w:sz="0" w:space="0" w:color="auto"/>
                        <w:left w:val="none" w:sz="0" w:space="0" w:color="auto"/>
                        <w:bottom w:val="none" w:sz="0" w:space="0" w:color="auto"/>
                        <w:right w:val="none" w:sz="0" w:space="0" w:color="auto"/>
                      </w:divBdr>
                    </w:div>
                  </w:divsChild>
                </w:div>
                <w:div w:id="987251246">
                  <w:marLeft w:val="0"/>
                  <w:marRight w:val="0"/>
                  <w:marTop w:val="0"/>
                  <w:marBottom w:val="0"/>
                  <w:divBdr>
                    <w:top w:val="none" w:sz="0" w:space="0" w:color="auto"/>
                    <w:left w:val="none" w:sz="0" w:space="0" w:color="auto"/>
                    <w:bottom w:val="none" w:sz="0" w:space="0" w:color="auto"/>
                    <w:right w:val="none" w:sz="0" w:space="0" w:color="auto"/>
                  </w:divBdr>
                  <w:divsChild>
                    <w:div w:id="1666547402">
                      <w:marLeft w:val="0"/>
                      <w:marRight w:val="0"/>
                      <w:marTop w:val="0"/>
                      <w:marBottom w:val="0"/>
                      <w:divBdr>
                        <w:top w:val="none" w:sz="0" w:space="0" w:color="auto"/>
                        <w:left w:val="none" w:sz="0" w:space="0" w:color="auto"/>
                        <w:bottom w:val="none" w:sz="0" w:space="0" w:color="auto"/>
                        <w:right w:val="none" w:sz="0" w:space="0" w:color="auto"/>
                      </w:divBdr>
                    </w:div>
                  </w:divsChild>
                </w:div>
                <w:div w:id="1001541148">
                  <w:marLeft w:val="0"/>
                  <w:marRight w:val="0"/>
                  <w:marTop w:val="0"/>
                  <w:marBottom w:val="0"/>
                  <w:divBdr>
                    <w:top w:val="none" w:sz="0" w:space="0" w:color="auto"/>
                    <w:left w:val="none" w:sz="0" w:space="0" w:color="auto"/>
                    <w:bottom w:val="none" w:sz="0" w:space="0" w:color="auto"/>
                    <w:right w:val="none" w:sz="0" w:space="0" w:color="auto"/>
                  </w:divBdr>
                  <w:divsChild>
                    <w:div w:id="1771470134">
                      <w:marLeft w:val="0"/>
                      <w:marRight w:val="0"/>
                      <w:marTop w:val="0"/>
                      <w:marBottom w:val="0"/>
                      <w:divBdr>
                        <w:top w:val="none" w:sz="0" w:space="0" w:color="auto"/>
                        <w:left w:val="none" w:sz="0" w:space="0" w:color="auto"/>
                        <w:bottom w:val="none" w:sz="0" w:space="0" w:color="auto"/>
                        <w:right w:val="none" w:sz="0" w:space="0" w:color="auto"/>
                      </w:divBdr>
                    </w:div>
                  </w:divsChild>
                </w:div>
                <w:div w:id="1184247746">
                  <w:marLeft w:val="0"/>
                  <w:marRight w:val="0"/>
                  <w:marTop w:val="0"/>
                  <w:marBottom w:val="0"/>
                  <w:divBdr>
                    <w:top w:val="none" w:sz="0" w:space="0" w:color="auto"/>
                    <w:left w:val="none" w:sz="0" w:space="0" w:color="auto"/>
                    <w:bottom w:val="none" w:sz="0" w:space="0" w:color="auto"/>
                    <w:right w:val="none" w:sz="0" w:space="0" w:color="auto"/>
                  </w:divBdr>
                  <w:divsChild>
                    <w:div w:id="2110612572">
                      <w:marLeft w:val="0"/>
                      <w:marRight w:val="0"/>
                      <w:marTop w:val="0"/>
                      <w:marBottom w:val="0"/>
                      <w:divBdr>
                        <w:top w:val="none" w:sz="0" w:space="0" w:color="auto"/>
                        <w:left w:val="none" w:sz="0" w:space="0" w:color="auto"/>
                        <w:bottom w:val="none" w:sz="0" w:space="0" w:color="auto"/>
                        <w:right w:val="none" w:sz="0" w:space="0" w:color="auto"/>
                      </w:divBdr>
                    </w:div>
                  </w:divsChild>
                </w:div>
                <w:div w:id="1551455776">
                  <w:marLeft w:val="0"/>
                  <w:marRight w:val="0"/>
                  <w:marTop w:val="0"/>
                  <w:marBottom w:val="0"/>
                  <w:divBdr>
                    <w:top w:val="none" w:sz="0" w:space="0" w:color="auto"/>
                    <w:left w:val="none" w:sz="0" w:space="0" w:color="auto"/>
                    <w:bottom w:val="none" w:sz="0" w:space="0" w:color="auto"/>
                    <w:right w:val="none" w:sz="0" w:space="0" w:color="auto"/>
                  </w:divBdr>
                  <w:divsChild>
                    <w:div w:id="2097358369">
                      <w:marLeft w:val="0"/>
                      <w:marRight w:val="0"/>
                      <w:marTop w:val="0"/>
                      <w:marBottom w:val="0"/>
                      <w:divBdr>
                        <w:top w:val="none" w:sz="0" w:space="0" w:color="auto"/>
                        <w:left w:val="none" w:sz="0" w:space="0" w:color="auto"/>
                        <w:bottom w:val="none" w:sz="0" w:space="0" w:color="auto"/>
                        <w:right w:val="none" w:sz="0" w:space="0" w:color="auto"/>
                      </w:divBdr>
                    </w:div>
                  </w:divsChild>
                </w:div>
                <w:div w:id="1751467787">
                  <w:marLeft w:val="0"/>
                  <w:marRight w:val="0"/>
                  <w:marTop w:val="0"/>
                  <w:marBottom w:val="0"/>
                  <w:divBdr>
                    <w:top w:val="none" w:sz="0" w:space="0" w:color="auto"/>
                    <w:left w:val="none" w:sz="0" w:space="0" w:color="auto"/>
                    <w:bottom w:val="none" w:sz="0" w:space="0" w:color="auto"/>
                    <w:right w:val="none" w:sz="0" w:space="0" w:color="auto"/>
                  </w:divBdr>
                  <w:divsChild>
                    <w:div w:id="1028876608">
                      <w:marLeft w:val="0"/>
                      <w:marRight w:val="0"/>
                      <w:marTop w:val="0"/>
                      <w:marBottom w:val="0"/>
                      <w:divBdr>
                        <w:top w:val="none" w:sz="0" w:space="0" w:color="auto"/>
                        <w:left w:val="none" w:sz="0" w:space="0" w:color="auto"/>
                        <w:bottom w:val="none" w:sz="0" w:space="0" w:color="auto"/>
                        <w:right w:val="none" w:sz="0" w:space="0" w:color="auto"/>
                      </w:divBdr>
                    </w:div>
                  </w:divsChild>
                </w:div>
                <w:div w:id="1963607315">
                  <w:marLeft w:val="0"/>
                  <w:marRight w:val="0"/>
                  <w:marTop w:val="0"/>
                  <w:marBottom w:val="0"/>
                  <w:divBdr>
                    <w:top w:val="none" w:sz="0" w:space="0" w:color="auto"/>
                    <w:left w:val="none" w:sz="0" w:space="0" w:color="auto"/>
                    <w:bottom w:val="none" w:sz="0" w:space="0" w:color="auto"/>
                    <w:right w:val="none" w:sz="0" w:space="0" w:color="auto"/>
                  </w:divBdr>
                  <w:divsChild>
                    <w:div w:id="21590651">
                      <w:marLeft w:val="0"/>
                      <w:marRight w:val="0"/>
                      <w:marTop w:val="0"/>
                      <w:marBottom w:val="0"/>
                      <w:divBdr>
                        <w:top w:val="none" w:sz="0" w:space="0" w:color="auto"/>
                        <w:left w:val="none" w:sz="0" w:space="0" w:color="auto"/>
                        <w:bottom w:val="none" w:sz="0" w:space="0" w:color="auto"/>
                        <w:right w:val="none" w:sz="0" w:space="0" w:color="auto"/>
                      </w:divBdr>
                    </w:div>
                  </w:divsChild>
                </w:div>
                <w:div w:id="1998261752">
                  <w:marLeft w:val="0"/>
                  <w:marRight w:val="0"/>
                  <w:marTop w:val="0"/>
                  <w:marBottom w:val="0"/>
                  <w:divBdr>
                    <w:top w:val="none" w:sz="0" w:space="0" w:color="auto"/>
                    <w:left w:val="none" w:sz="0" w:space="0" w:color="auto"/>
                    <w:bottom w:val="none" w:sz="0" w:space="0" w:color="auto"/>
                    <w:right w:val="none" w:sz="0" w:space="0" w:color="auto"/>
                  </w:divBdr>
                  <w:divsChild>
                    <w:div w:id="1750350939">
                      <w:marLeft w:val="0"/>
                      <w:marRight w:val="0"/>
                      <w:marTop w:val="0"/>
                      <w:marBottom w:val="0"/>
                      <w:divBdr>
                        <w:top w:val="none" w:sz="0" w:space="0" w:color="auto"/>
                        <w:left w:val="none" w:sz="0" w:space="0" w:color="auto"/>
                        <w:bottom w:val="none" w:sz="0" w:space="0" w:color="auto"/>
                        <w:right w:val="none" w:sz="0" w:space="0" w:color="auto"/>
                      </w:divBdr>
                    </w:div>
                  </w:divsChild>
                </w:div>
                <w:div w:id="2071030612">
                  <w:marLeft w:val="0"/>
                  <w:marRight w:val="0"/>
                  <w:marTop w:val="0"/>
                  <w:marBottom w:val="0"/>
                  <w:divBdr>
                    <w:top w:val="none" w:sz="0" w:space="0" w:color="auto"/>
                    <w:left w:val="none" w:sz="0" w:space="0" w:color="auto"/>
                    <w:bottom w:val="none" w:sz="0" w:space="0" w:color="auto"/>
                    <w:right w:val="none" w:sz="0" w:space="0" w:color="auto"/>
                  </w:divBdr>
                  <w:divsChild>
                    <w:div w:id="10461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11995">
          <w:marLeft w:val="0"/>
          <w:marRight w:val="0"/>
          <w:marTop w:val="0"/>
          <w:marBottom w:val="0"/>
          <w:divBdr>
            <w:top w:val="none" w:sz="0" w:space="0" w:color="auto"/>
            <w:left w:val="none" w:sz="0" w:space="0" w:color="auto"/>
            <w:bottom w:val="none" w:sz="0" w:space="0" w:color="auto"/>
            <w:right w:val="none" w:sz="0" w:space="0" w:color="auto"/>
          </w:divBdr>
        </w:div>
        <w:div w:id="1805807857">
          <w:marLeft w:val="0"/>
          <w:marRight w:val="0"/>
          <w:marTop w:val="0"/>
          <w:marBottom w:val="0"/>
          <w:divBdr>
            <w:top w:val="none" w:sz="0" w:space="0" w:color="auto"/>
            <w:left w:val="none" w:sz="0" w:space="0" w:color="auto"/>
            <w:bottom w:val="none" w:sz="0" w:space="0" w:color="auto"/>
            <w:right w:val="none" w:sz="0" w:space="0" w:color="auto"/>
          </w:divBdr>
        </w:div>
        <w:div w:id="2066026507">
          <w:marLeft w:val="0"/>
          <w:marRight w:val="0"/>
          <w:marTop w:val="0"/>
          <w:marBottom w:val="0"/>
          <w:divBdr>
            <w:top w:val="none" w:sz="0" w:space="0" w:color="auto"/>
            <w:left w:val="none" w:sz="0" w:space="0" w:color="auto"/>
            <w:bottom w:val="none" w:sz="0" w:space="0" w:color="auto"/>
            <w:right w:val="none" w:sz="0" w:space="0" w:color="auto"/>
          </w:divBdr>
        </w:div>
        <w:div w:id="2108890866">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858892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9245">
      <w:bodyDiv w:val="1"/>
      <w:marLeft w:val="0"/>
      <w:marRight w:val="0"/>
      <w:marTop w:val="0"/>
      <w:marBottom w:val="0"/>
      <w:divBdr>
        <w:top w:val="none" w:sz="0" w:space="0" w:color="auto"/>
        <w:left w:val="none" w:sz="0" w:space="0" w:color="auto"/>
        <w:bottom w:val="none" w:sz="0" w:space="0" w:color="auto"/>
        <w:right w:val="none" w:sz="0" w:space="0" w:color="auto"/>
      </w:divBdr>
    </w:div>
    <w:div w:id="1114598300">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458123">
      <w:bodyDiv w:val="1"/>
      <w:marLeft w:val="0"/>
      <w:marRight w:val="0"/>
      <w:marTop w:val="0"/>
      <w:marBottom w:val="0"/>
      <w:divBdr>
        <w:top w:val="none" w:sz="0" w:space="0" w:color="auto"/>
        <w:left w:val="none" w:sz="0" w:space="0" w:color="auto"/>
        <w:bottom w:val="none" w:sz="0" w:space="0" w:color="auto"/>
        <w:right w:val="none" w:sz="0" w:space="0" w:color="auto"/>
      </w:divBdr>
      <w:divsChild>
        <w:div w:id="1162814875">
          <w:marLeft w:val="547"/>
          <w:marRight w:val="0"/>
          <w:marTop w:val="0"/>
          <w:marBottom w:val="120"/>
          <w:divBdr>
            <w:top w:val="none" w:sz="0" w:space="0" w:color="auto"/>
            <w:left w:val="none" w:sz="0" w:space="0" w:color="auto"/>
            <w:bottom w:val="none" w:sz="0" w:space="0" w:color="auto"/>
            <w:right w:val="none" w:sz="0" w:space="0" w:color="auto"/>
          </w:divBdr>
        </w:div>
        <w:div w:id="1711570682">
          <w:marLeft w:val="547"/>
          <w:marRight w:val="0"/>
          <w:marTop w:val="0"/>
          <w:marBottom w:val="120"/>
          <w:divBdr>
            <w:top w:val="none" w:sz="0" w:space="0" w:color="auto"/>
            <w:left w:val="none" w:sz="0" w:space="0" w:color="auto"/>
            <w:bottom w:val="none" w:sz="0" w:space="0" w:color="auto"/>
            <w:right w:val="none" w:sz="0" w:space="0" w:color="auto"/>
          </w:divBdr>
        </w:div>
      </w:divsChild>
    </w:div>
    <w:div w:id="1243223488">
      <w:bodyDiv w:val="1"/>
      <w:marLeft w:val="0"/>
      <w:marRight w:val="0"/>
      <w:marTop w:val="0"/>
      <w:marBottom w:val="0"/>
      <w:divBdr>
        <w:top w:val="none" w:sz="0" w:space="0" w:color="auto"/>
        <w:left w:val="none" w:sz="0" w:space="0" w:color="auto"/>
        <w:bottom w:val="none" w:sz="0" w:space="0" w:color="auto"/>
        <w:right w:val="none" w:sz="0" w:space="0" w:color="auto"/>
      </w:divBdr>
      <w:divsChild>
        <w:div w:id="972905780">
          <w:marLeft w:val="547"/>
          <w:marRight w:val="0"/>
          <w:marTop w:val="0"/>
          <w:marBottom w:val="0"/>
          <w:divBdr>
            <w:top w:val="none" w:sz="0" w:space="0" w:color="auto"/>
            <w:left w:val="none" w:sz="0" w:space="0" w:color="auto"/>
            <w:bottom w:val="none" w:sz="0" w:space="0" w:color="auto"/>
            <w:right w:val="none" w:sz="0" w:space="0" w:color="auto"/>
          </w:divBdr>
        </w:div>
        <w:div w:id="1113090450">
          <w:marLeft w:val="547"/>
          <w:marRight w:val="0"/>
          <w:marTop w:val="0"/>
          <w:marBottom w:val="0"/>
          <w:divBdr>
            <w:top w:val="none" w:sz="0" w:space="0" w:color="auto"/>
            <w:left w:val="none" w:sz="0" w:space="0" w:color="auto"/>
            <w:bottom w:val="none" w:sz="0" w:space="0" w:color="auto"/>
            <w:right w:val="none" w:sz="0" w:space="0" w:color="auto"/>
          </w:divBdr>
        </w:div>
        <w:div w:id="1597132408">
          <w:marLeft w:val="547"/>
          <w:marRight w:val="0"/>
          <w:marTop w:val="0"/>
          <w:marBottom w:val="0"/>
          <w:divBdr>
            <w:top w:val="none" w:sz="0" w:space="0" w:color="auto"/>
            <w:left w:val="none" w:sz="0" w:space="0" w:color="auto"/>
            <w:bottom w:val="none" w:sz="0" w:space="0" w:color="auto"/>
            <w:right w:val="none" w:sz="0" w:space="0" w:color="auto"/>
          </w:divBdr>
        </w:div>
        <w:div w:id="1942299501">
          <w:marLeft w:val="547"/>
          <w:marRight w:val="0"/>
          <w:marTop w:val="0"/>
          <w:marBottom w:val="0"/>
          <w:divBdr>
            <w:top w:val="none" w:sz="0" w:space="0" w:color="auto"/>
            <w:left w:val="none" w:sz="0" w:space="0" w:color="auto"/>
            <w:bottom w:val="none" w:sz="0" w:space="0" w:color="auto"/>
            <w:right w:val="none" w:sz="0" w:space="0" w:color="auto"/>
          </w:divBdr>
        </w:div>
      </w:divsChild>
    </w:div>
    <w:div w:id="12480347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10092">
      <w:bodyDiv w:val="1"/>
      <w:marLeft w:val="0"/>
      <w:marRight w:val="0"/>
      <w:marTop w:val="0"/>
      <w:marBottom w:val="0"/>
      <w:divBdr>
        <w:top w:val="none" w:sz="0" w:space="0" w:color="auto"/>
        <w:left w:val="none" w:sz="0" w:space="0" w:color="auto"/>
        <w:bottom w:val="none" w:sz="0" w:space="0" w:color="auto"/>
        <w:right w:val="none" w:sz="0" w:space="0" w:color="auto"/>
      </w:divBdr>
    </w:div>
    <w:div w:id="1352609269">
      <w:bodyDiv w:val="1"/>
      <w:marLeft w:val="0"/>
      <w:marRight w:val="0"/>
      <w:marTop w:val="0"/>
      <w:marBottom w:val="0"/>
      <w:divBdr>
        <w:top w:val="none" w:sz="0" w:space="0" w:color="auto"/>
        <w:left w:val="none" w:sz="0" w:space="0" w:color="auto"/>
        <w:bottom w:val="none" w:sz="0" w:space="0" w:color="auto"/>
        <w:right w:val="none" w:sz="0" w:space="0" w:color="auto"/>
      </w:divBdr>
    </w:div>
    <w:div w:id="1355182787">
      <w:bodyDiv w:val="1"/>
      <w:marLeft w:val="0"/>
      <w:marRight w:val="0"/>
      <w:marTop w:val="0"/>
      <w:marBottom w:val="0"/>
      <w:divBdr>
        <w:top w:val="none" w:sz="0" w:space="0" w:color="auto"/>
        <w:left w:val="none" w:sz="0" w:space="0" w:color="auto"/>
        <w:bottom w:val="none" w:sz="0" w:space="0" w:color="auto"/>
        <w:right w:val="none" w:sz="0" w:space="0" w:color="auto"/>
      </w:divBdr>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65254975">
      <w:bodyDiv w:val="1"/>
      <w:marLeft w:val="0"/>
      <w:marRight w:val="0"/>
      <w:marTop w:val="0"/>
      <w:marBottom w:val="0"/>
      <w:divBdr>
        <w:top w:val="none" w:sz="0" w:space="0" w:color="auto"/>
        <w:left w:val="none" w:sz="0" w:space="0" w:color="auto"/>
        <w:bottom w:val="none" w:sz="0" w:space="0" w:color="auto"/>
        <w:right w:val="none" w:sz="0" w:space="0" w:color="auto"/>
      </w:divBdr>
      <w:divsChild>
        <w:div w:id="231813813">
          <w:marLeft w:val="547"/>
          <w:marRight w:val="0"/>
          <w:marTop w:val="0"/>
          <w:marBottom w:val="120"/>
          <w:divBdr>
            <w:top w:val="none" w:sz="0" w:space="0" w:color="auto"/>
            <w:left w:val="none" w:sz="0" w:space="0" w:color="auto"/>
            <w:bottom w:val="none" w:sz="0" w:space="0" w:color="auto"/>
            <w:right w:val="none" w:sz="0" w:space="0" w:color="auto"/>
          </w:divBdr>
        </w:div>
        <w:div w:id="1183396244">
          <w:marLeft w:val="547"/>
          <w:marRight w:val="0"/>
          <w:marTop w:val="0"/>
          <w:marBottom w:val="120"/>
          <w:divBdr>
            <w:top w:val="none" w:sz="0" w:space="0" w:color="auto"/>
            <w:left w:val="none" w:sz="0" w:space="0" w:color="auto"/>
            <w:bottom w:val="none" w:sz="0" w:space="0" w:color="auto"/>
            <w:right w:val="none" w:sz="0" w:space="0" w:color="auto"/>
          </w:divBdr>
        </w:div>
      </w:divsChild>
    </w:div>
    <w:div w:id="13752351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124219">
      <w:bodyDiv w:val="1"/>
      <w:marLeft w:val="0"/>
      <w:marRight w:val="0"/>
      <w:marTop w:val="0"/>
      <w:marBottom w:val="0"/>
      <w:divBdr>
        <w:top w:val="none" w:sz="0" w:space="0" w:color="auto"/>
        <w:left w:val="none" w:sz="0" w:space="0" w:color="auto"/>
        <w:bottom w:val="none" w:sz="0" w:space="0" w:color="auto"/>
        <w:right w:val="none" w:sz="0" w:space="0" w:color="auto"/>
      </w:divBdr>
    </w:div>
    <w:div w:id="14835443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630387">
      <w:bodyDiv w:val="1"/>
      <w:marLeft w:val="0"/>
      <w:marRight w:val="0"/>
      <w:marTop w:val="0"/>
      <w:marBottom w:val="0"/>
      <w:divBdr>
        <w:top w:val="none" w:sz="0" w:space="0" w:color="auto"/>
        <w:left w:val="none" w:sz="0" w:space="0" w:color="auto"/>
        <w:bottom w:val="none" w:sz="0" w:space="0" w:color="auto"/>
        <w:right w:val="none" w:sz="0" w:space="0" w:color="auto"/>
      </w:divBdr>
      <w:divsChild>
        <w:div w:id="1586113712">
          <w:marLeft w:val="0"/>
          <w:marRight w:val="0"/>
          <w:marTop w:val="0"/>
          <w:marBottom w:val="0"/>
          <w:divBdr>
            <w:top w:val="none" w:sz="0" w:space="0" w:color="auto"/>
            <w:left w:val="none" w:sz="0" w:space="0" w:color="auto"/>
            <w:bottom w:val="none" w:sz="0" w:space="0" w:color="auto"/>
            <w:right w:val="none" w:sz="0" w:space="0" w:color="auto"/>
          </w:divBdr>
          <w:divsChild>
            <w:div w:id="1917402375">
              <w:marLeft w:val="0"/>
              <w:marRight w:val="0"/>
              <w:marTop w:val="0"/>
              <w:marBottom w:val="0"/>
              <w:divBdr>
                <w:top w:val="none" w:sz="0" w:space="0" w:color="auto"/>
                <w:left w:val="none" w:sz="0" w:space="0" w:color="auto"/>
                <w:bottom w:val="none" w:sz="0" w:space="0" w:color="auto"/>
                <w:right w:val="none" w:sz="0" w:space="0" w:color="auto"/>
              </w:divBdr>
              <w:divsChild>
                <w:div w:id="1742673117">
                  <w:marLeft w:val="0"/>
                  <w:marRight w:val="0"/>
                  <w:marTop w:val="0"/>
                  <w:marBottom w:val="0"/>
                  <w:divBdr>
                    <w:top w:val="none" w:sz="0" w:space="0" w:color="auto"/>
                    <w:left w:val="none" w:sz="0" w:space="0" w:color="auto"/>
                    <w:bottom w:val="none" w:sz="0" w:space="0" w:color="auto"/>
                    <w:right w:val="none" w:sz="0" w:space="0" w:color="auto"/>
                  </w:divBdr>
                  <w:divsChild>
                    <w:div w:id="804734433">
                      <w:marLeft w:val="0"/>
                      <w:marRight w:val="0"/>
                      <w:marTop w:val="0"/>
                      <w:marBottom w:val="0"/>
                      <w:divBdr>
                        <w:top w:val="none" w:sz="0" w:space="0" w:color="auto"/>
                        <w:left w:val="none" w:sz="0" w:space="0" w:color="auto"/>
                        <w:bottom w:val="none" w:sz="0" w:space="0" w:color="auto"/>
                        <w:right w:val="none" w:sz="0" w:space="0" w:color="auto"/>
                      </w:divBdr>
                      <w:divsChild>
                        <w:div w:id="963389047">
                          <w:marLeft w:val="0"/>
                          <w:marRight w:val="0"/>
                          <w:marTop w:val="0"/>
                          <w:marBottom w:val="0"/>
                          <w:divBdr>
                            <w:top w:val="none" w:sz="0" w:space="0" w:color="auto"/>
                            <w:left w:val="none" w:sz="0" w:space="0" w:color="auto"/>
                            <w:bottom w:val="none" w:sz="0" w:space="0" w:color="auto"/>
                            <w:right w:val="none" w:sz="0" w:space="0" w:color="auto"/>
                          </w:divBdr>
                          <w:divsChild>
                            <w:div w:id="320431845">
                              <w:marLeft w:val="0"/>
                              <w:marRight w:val="0"/>
                              <w:marTop w:val="0"/>
                              <w:marBottom w:val="0"/>
                              <w:divBdr>
                                <w:top w:val="none" w:sz="0" w:space="0" w:color="auto"/>
                                <w:left w:val="none" w:sz="0" w:space="0" w:color="auto"/>
                                <w:bottom w:val="none" w:sz="0" w:space="0" w:color="auto"/>
                                <w:right w:val="none" w:sz="0" w:space="0" w:color="auto"/>
                              </w:divBdr>
                              <w:divsChild>
                                <w:div w:id="249117776">
                                  <w:marLeft w:val="0"/>
                                  <w:marRight w:val="0"/>
                                  <w:marTop w:val="0"/>
                                  <w:marBottom w:val="0"/>
                                  <w:divBdr>
                                    <w:top w:val="none" w:sz="0" w:space="0" w:color="auto"/>
                                    <w:left w:val="none" w:sz="0" w:space="0" w:color="auto"/>
                                    <w:bottom w:val="none" w:sz="0" w:space="0" w:color="auto"/>
                                    <w:right w:val="none" w:sz="0" w:space="0" w:color="auto"/>
                                  </w:divBdr>
                                  <w:divsChild>
                                    <w:div w:id="349987016">
                                      <w:marLeft w:val="0"/>
                                      <w:marRight w:val="0"/>
                                      <w:marTop w:val="0"/>
                                      <w:marBottom w:val="0"/>
                                      <w:divBdr>
                                        <w:top w:val="none" w:sz="0" w:space="0" w:color="auto"/>
                                        <w:left w:val="none" w:sz="0" w:space="0" w:color="auto"/>
                                        <w:bottom w:val="none" w:sz="0" w:space="0" w:color="auto"/>
                                        <w:right w:val="none" w:sz="0" w:space="0" w:color="auto"/>
                                      </w:divBdr>
                                    </w:div>
                                  </w:divsChild>
                                </w:div>
                                <w:div w:id="414210358">
                                  <w:marLeft w:val="0"/>
                                  <w:marRight w:val="0"/>
                                  <w:marTop w:val="0"/>
                                  <w:marBottom w:val="0"/>
                                  <w:divBdr>
                                    <w:top w:val="none" w:sz="0" w:space="0" w:color="auto"/>
                                    <w:left w:val="none" w:sz="0" w:space="0" w:color="auto"/>
                                    <w:bottom w:val="none" w:sz="0" w:space="0" w:color="auto"/>
                                    <w:right w:val="none" w:sz="0" w:space="0" w:color="auto"/>
                                  </w:divBdr>
                                </w:div>
                                <w:div w:id="574898900">
                                  <w:marLeft w:val="0"/>
                                  <w:marRight w:val="0"/>
                                  <w:marTop w:val="0"/>
                                  <w:marBottom w:val="0"/>
                                  <w:divBdr>
                                    <w:top w:val="none" w:sz="0" w:space="0" w:color="auto"/>
                                    <w:left w:val="none" w:sz="0" w:space="0" w:color="auto"/>
                                    <w:bottom w:val="none" w:sz="0" w:space="0" w:color="auto"/>
                                    <w:right w:val="none" w:sz="0" w:space="0" w:color="auto"/>
                                  </w:divBdr>
                                </w:div>
                                <w:div w:id="631600635">
                                  <w:marLeft w:val="0"/>
                                  <w:marRight w:val="0"/>
                                  <w:marTop w:val="0"/>
                                  <w:marBottom w:val="0"/>
                                  <w:divBdr>
                                    <w:top w:val="none" w:sz="0" w:space="0" w:color="auto"/>
                                    <w:left w:val="none" w:sz="0" w:space="0" w:color="auto"/>
                                    <w:bottom w:val="none" w:sz="0" w:space="0" w:color="auto"/>
                                    <w:right w:val="none" w:sz="0" w:space="0" w:color="auto"/>
                                  </w:divBdr>
                                </w:div>
                                <w:div w:id="947465906">
                                  <w:marLeft w:val="0"/>
                                  <w:marRight w:val="0"/>
                                  <w:marTop w:val="0"/>
                                  <w:marBottom w:val="0"/>
                                  <w:divBdr>
                                    <w:top w:val="none" w:sz="0" w:space="0" w:color="auto"/>
                                    <w:left w:val="none" w:sz="0" w:space="0" w:color="auto"/>
                                    <w:bottom w:val="none" w:sz="0" w:space="0" w:color="auto"/>
                                    <w:right w:val="none" w:sz="0" w:space="0" w:color="auto"/>
                                  </w:divBdr>
                                </w:div>
                                <w:div w:id="1346978449">
                                  <w:marLeft w:val="0"/>
                                  <w:marRight w:val="0"/>
                                  <w:marTop w:val="0"/>
                                  <w:marBottom w:val="0"/>
                                  <w:divBdr>
                                    <w:top w:val="none" w:sz="0" w:space="0" w:color="auto"/>
                                    <w:left w:val="none" w:sz="0" w:space="0" w:color="auto"/>
                                    <w:bottom w:val="none" w:sz="0" w:space="0" w:color="auto"/>
                                    <w:right w:val="none" w:sz="0" w:space="0" w:color="auto"/>
                                  </w:divBdr>
                                </w:div>
                                <w:div w:id="1424837167">
                                  <w:marLeft w:val="0"/>
                                  <w:marRight w:val="0"/>
                                  <w:marTop w:val="0"/>
                                  <w:marBottom w:val="0"/>
                                  <w:divBdr>
                                    <w:top w:val="none" w:sz="0" w:space="0" w:color="auto"/>
                                    <w:left w:val="none" w:sz="0" w:space="0" w:color="auto"/>
                                    <w:bottom w:val="none" w:sz="0" w:space="0" w:color="auto"/>
                                    <w:right w:val="none" w:sz="0" w:space="0" w:color="auto"/>
                                  </w:divBdr>
                                </w:div>
                                <w:div w:id="1519156470">
                                  <w:marLeft w:val="0"/>
                                  <w:marRight w:val="0"/>
                                  <w:marTop w:val="0"/>
                                  <w:marBottom w:val="0"/>
                                  <w:divBdr>
                                    <w:top w:val="none" w:sz="0" w:space="0" w:color="auto"/>
                                    <w:left w:val="none" w:sz="0" w:space="0" w:color="auto"/>
                                    <w:bottom w:val="none" w:sz="0" w:space="0" w:color="auto"/>
                                    <w:right w:val="none" w:sz="0" w:space="0" w:color="auto"/>
                                  </w:divBdr>
                                </w:div>
                                <w:div w:id="1794714901">
                                  <w:marLeft w:val="0"/>
                                  <w:marRight w:val="0"/>
                                  <w:marTop w:val="0"/>
                                  <w:marBottom w:val="0"/>
                                  <w:divBdr>
                                    <w:top w:val="none" w:sz="0" w:space="0" w:color="auto"/>
                                    <w:left w:val="none" w:sz="0" w:space="0" w:color="auto"/>
                                    <w:bottom w:val="none" w:sz="0" w:space="0" w:color="auto"/>
                                    <w:right w:val="none" w:sz="0" w:space="0" w:color="auto"/>
                                  </w:divBdr>
                                </w:div>
                                <w:div w:id="2126121562">
                                  <w:marLeft w:val="0"/>
                                  <w:marRight w:val="0"/>
                                  <w:marTop w:val="0"/>
                                  <w:marBottom w:val="0"/>
                                  <w:divBdr>
                                    <w:top w:val="none" w:sz="0" w:space="0" w:color="auto"/>
                                    <w:left w:val="none" w:sz="0" w:space="0" w:color="auto"/>
                                    <w:bottom w:val="none" w:sz="0" w:space="0" w:color="auto"/>
                                    <w:right w:val="none" w:sz="0" w:space="0" w:color="auto"/>
                                  </w:divBdr>
                                </w:div>
                              </w:divsChild>
                            </w:div>
                            <w:div w:id="1047488334">
                              <w:marLeft w:val="0"/>
                              <w:marRight w:val="0"/>
                              <w:marTop w:val="0"/>
                              <w:marBottom w:val="0"/>
                              <w:divBdr>
                                <w:top w:val="none" w:sz="0" w:space="0" w:color="auto"/>
                                <w:left w:val="none" w:sz="0" w:space="0" w:color="auto"/>
                                <w:bottom w:val="none" w:sz="0" w:space="0" w:color="auto"/>
                                <w:right w:val="none" w:sz="0" w:space="0" w:color="auto"/>
                              </w:divBdr>
                              <w:divsChild>
                                <w:div w:id="2067953093">
                                  <w:marLeft w:val="0"/>
                                  <w:marRight w:val="0"/>
                                  <w:marTop w:val="0"/>
                                  <w:marBottom w:val="0"/>
                                  <w:divBdr>
                                    <w:top w:val="none" w:sz="0" w:space="0" w:color="auto"/>
                                    <w:left w:val="none" w:sz="0" w:space="0" w:color="auto"/>
                                    <w:bottom w:val="none" w:sz="0" w:space="0" w:color="auto"/>
                                    <w:right w:val="none" w:sz="0" w:space="0" w:color="auto"/>
                                  </w:divBdr>
                                </w:div>
                              </w:divsChild>
                            </w:div>
                            <w:div w:id="1717775312">
                              <w:marLeft w:val="0"/>
                              <w:marRight w:val="0"/>
                              <w:marTop w:val="0"/>
                              <w:marBottom w:val="0"/>
                              <w:divBdr>
                                <w:top w:val="none" w:sz="0" w:space="0" w:color="auto"/>
                                <w:left w:val="none" w:sz="0" w:space="0" w:color="auto"/>
                                <w:bottom w:val="none" w:sz="0" w:space="0" w:color="auto"/>
                                <w:right w:val="none" w:sz="0" w:space="0" w:color="auto"/>
                              </w:divBdr>
                              <w:divsChild>
                                <w:div w:id="194422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594113">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918044">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258986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807216">
      <w:bodyDiv w:val="1"/>
      <w:marLeft w:val="0"/>
      <w:marRight w:val="0"/>
      <w:marTop w:val="0"/>
      <w:marBottom w:val="0"/>
      <w:divBdr>
        <w:top w:val="none" w:sz="0" w:space="0" w:color="auto"/>
        <w:left w:val="none" w:sz="0" w:space="0" w:color="auto"/>
        <w:bottom w:val="none" w:sz="0" w:space="0" w:color="auto"/>
        <w:right w:val="none" w:sz="0" w:space="0" w:color="auto"/>
      </w:divBdr>
      <w:divsChild>
        <w:div w:id="1006706695">
          <w:marLeft w:val="547"/>
          <w:marRight w:val="0"/>
          <w:marTop w:val="0"/>
          <w:marBottom w:val="120"/>
          <w:divBdr>
            <w:top w:val="none" w:sz="0" w:space="0" w:color="auto"/>
            <w:left w:val="none" w:sz="0" w:space="0" w:color="auto"/>
            <w:bottom w:val="none" w:sz="0" w:space="0" w:color="auto"/>
            <w:right w:val="none" w:sz="0" w:space="0" w:color="auto"/>
          </w:divBdr>
        </w:div>
        <w:div w:id="1127627309">
          <w:marLeft w:val="1166"/>
          <w:marRight w:val="0"/>
          <w:marTop w:val="0"/>
          <w:marBottom w:val="120"/>
          <w:divBdr>
            <w:top w:val="none" w:sz="0" w:space="0" w:color="auto"/>
            <w:left w:val="none" w:sz="0" w:space="0" w:color="auto"/>
            <w:bottom w:val="none" w:sz="0" w:space="0" w:color="auto"/>
            <w:right w:val="none" w:sz="0" w:space="0" w:color="auto"/>
          </w:divBdr>
        </w:div>
        <w:div w:id="1280382375">
          <w:marLeft w:val="1166"/>
          <w:marRight w:val="0"/>
          <w:marTop w:val="0"/>
          <w:marBottom w:val="120"/>
          <w:divBdr>
            <w:top w:val="none" w:sz="0" w:space="0" w:color="auto"/>
            <w:left w:val="none" w:sz="0" w:space="0" w:color="auto"/>
            <w:bottom w:val="none" w:sz="0" w:space="0" w:color="auto"/>
            <w:right w:val="none" w:sz="0" w:space="0" w:color="auto"/>
          </w:divBdr>
        </w:div>
        <w:div w:id="1490291026">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27209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8063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1989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565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0324F50B-407E-40F1-B7D1-7B05083E8943}">
    <t:Anchor>
      <t:Comment id="1202160949"/>
    </t:Anchor>
    <t:History>
      <t:Event id="{772B6B52-182D-4AC2-8329-F0A4726031B9}" time="2022-11-04T10:02:07.11Z">
        <t:Attribution userId="S::dick.carrillo_melgarejo@nokia.com::116385c6-d93a-4e2f-9e15-c8c948c4b93b" userProvider="AD" userName="Carrillo Melgarejo, Dick (Nokia - FI/Espoo)"/>
        <t:Anchor>
          <t:Comment id="1202160949"/>
        </t:Anchor>
        <t:Create/>
      </t:Event>
      <t:Event id="{EC07A16E-B936-4BE1-B3A9-CAE1E774AF83}" time="2022-11-04T10:02:07.11Z">
        <t:Attribution userId="S::dick.carrillo_melgarejo@nokia.com::116385c6-d93a-4e2f-9e15-c8c948c4b93b" userProvider="AD" userName="Carrillo Melgarejo, Dick (Nokia - FI/Espoo)"/>
        <t:Anchor>
          <t:Comment id="1202160949"/>
        </t:Anchor>
        <t:Assign userId="S::athul.prasad@nokia-bell-labs.com::abe38255-6644-48bc-948f-24d2016dc83e" userProvider="AD" userName="Prasad, Athul (Nokia - US/Naperville)"/>
      </t:Event>
      <t:Event id="{0EE68CB9-91A5-4069-BEF5-A6F82909CCE9}" time="2022-11-04T10:02:07.11Z">
        <t:Attribution userId="S::dick.carrillo_melgarejo@nokia.com::116385c6-d93a-4e2f-9e15-c8c948c4b93b" userProvider="AD" userName="Carrillo Melgarejo, Dick (Nokia - FI/Espoo)"/>
        <t:Anchor>
          <t:Comment id="1202160949"/>
        </t:Anchor>
        <t:SetTitle title="@Prasad, Athul (Nokia - US/Naperville) , I have added this new figure that evaluates the impact of the percentage of the dataset used in fine-tuning. Feel free to maintain or not this result in the pap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5AIRPNAIUNRU-1830940522-18113</_dlc_DocId>
    <_dlc_DocIdUrl xmlns="71c5aaf6-e6ce-465b-b873-5148d2a4c105">
      <Url>https://nokia.sharepoint.com/sites/c5g/5gradio/_layouts/15/DocIdRedir.aspx?ID=5AIRPNAIUNRU-1830940522-18113</Url>
      <Description>5AIRPNAIUNRU-1830940522-18113</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23</Pages>
  <Words>9708</Words>
  <Characters>53940</Characters>
  <Application>Microsoft Office Word</Application>
  <DocSecurity>0</DocSecurity>
  <Lines>449</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Prasad, Athul (Nokia - US/Naperville)</cp:lastModifiedBy>
  <cp:revision>1060</cp:revision>
  <cp:lastPrinted>2016-06-23T03:35:00Z</cp:lastPrinted>
  <dcterms:created xsi:type="dcterms:W3CDTF">2022-05-27T22:00:00Z</dcterms:created>
  <dcterms:modified xsi:type="dcterms:W3CDTF">2022-11-04T16:53:00Z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f05e9a12-f13f-4b2e-b977-ef2ad645d145</vt:lpwstr>
  </property>
  <property fmtid="{D5CDD505-2E9C-101B-9397-08002B2CF9AE}" pid="8" name="GrammarlyDocumentId">
    <vt:lpwstr>a66cd6788882f78f902315e223d5251e04ea0011f4346cd35f4703890100dbef</vt:lpwstr>
  </property>
</Properties>
</file>