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6AD5" w14:textId="77777777" w:rsidR="00186642" w:rsidRDefault="0038634A">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089B6950" w14:textId="77777777" w:rsidR="00186642" w:rsidRDefault="0038634A">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D23E62C" w14:textId="77777777" w:rsidR="00186642" w:rsidRDefault="0038634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5420417" w14:textId="77777777" w:rsidR="00186642" w:rsidRDefault="0038634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00A3EBF5" w14:textId="77777777" w:rsidR="00186642" w:rsidRDefault="0038634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B9FC463" w14:textId="77777777" w:rsidR="00186642" w:rsidRDefault="0038634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3DCE27" w14:textId="77777777" w:rsidR="00186642" w:rsidRDefault="00186642">
      <w:pPr>
        <w:rPr>
          <w:lang w:val="en-US"/>
        </w:rPr>
      </w:pPr>
    </w:p>
    <w:p w14:paraId="7D1A7862" w14:textId="77777777" w:rsidR="00186642" w:rsidRDefault="0038634A">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7B89315C" w14:textId="77777777" w:rsidR="00186642" w:rsidRDefault="0038634A">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a"/>
            <w:lang w:val="en-US"/>
          </w:rPr>
          <w:t>1</w:t>
        </w:r>
      </w:hyperlink>
      <w:r>
        <w:rPr>
          <w:lang w:val="en-US"/>
        </w:rPr>
        <w:t xml:space="preserve">, </w:t>
      </w:r>
      <w:hyperlink r:id="rId13" w:history="1">
        <w:r>
          <w:rPr>
            <w:rStyle w:val="afa"/>
            <w:lang w:val="en-US"/>
          </w:rPr>
          <w:t>2</w:t>
        </w:r>
      </w:hyperlink>
      <w:r>
        <w:rPr>
          <w:lang w:val="en-US"/>
        </w:rPr>
        <w:t>]. Earlier RAN1 agreements for this WI are summarized in [</w:t>
      </w:r>
      <w:hyperlink r:id="rId14" w:history="1">
        <w:r>
          <w:rPr>
            <w:rStyle w:val="afa"/>
            <w:lang w:val="en-US"/>
          </w:rPr>
          <w:t>3</w:t>
        </w:r>
      </w:hyperlink>
      <w:r>
        <w:rPr>
          <w:lang w:val="en-US"/>
        </w:rPr>
        <w:t>], the final FLS from the previous RAN1 meeting can be found in [</w:t>
      </w:r>
      <w:hyperlink r:id="rId15" w:history="1">
        <w:r>
          <w:rPr>
            <w:rStyle w:val="afa"/>
            <w:lang w:val="en-US"/>
          </w:rPr>
          <w:t>4</w:t>
        </w:r>
      </w:hyperlink>
      <w:r>
        <w:rPr>
          <w:lang w:val="en-US"/>
        </w:rPr>
        <w:t>], and the 38.213 CR that was agreed in the previous RAN1 meeting can be found in [</w:t>
      </w:r>
      <w:hyperlink r:id="rId16" w:history="1">
        <w:r>
          <w:rPr>
            <w:rStyle w:val="afa"/>
            <w:lang w:val="en-US"/>
          </w:rPr>
          <w:t>5</w:t>
        </w:r>
      </w:hyperlink>
      <w:r>
        <w:rPr>
          <w:lang w:val="en-US"/>
        </w:rPr>
        <w:t>].</w:t>
      </w:r>
    </w:p>
    <w:p w14:paraId="59379247" w14:textId="77777777" w:rsidR="00186642" w:rsidRDefault="0038634A">
      <w:pPr>
        <w:rPr>
          <w:lang w:val="en-US"/>
        </w:rPr>
      </w:pPr>
      <w:r>
        <w:rPr>
          <w:lang w:val="en-US"/>
        </w:rPr>
        <w:t xml:space="preserve">This document summarizes contributions [6] – [21] submitted to agenda item 8.6 as well as </w:t>
      </w:r>
      <w:proofErr w:type="spellStart"/>
      <w:r>
        <w:rPr>
          <w:lang w:val="en-US"/>
        </w:rPr>
        <w:t>RedCap</w:t>
      </w:r>
      <w:proofErr w:type="spellEnd"/>
      <w:r>
        <w:rPr>
          <w:lang w:val="en-US"/>
        </w:rPr>
        <w:t>-related aspects in contribution [</w:t>
      </w:r>
      <w:hyperlink r:id="rId17" w:history="1">
        <w:r>
          <w:rPr>
            <w:rStyle w:val="afa"/>
            <w:lang w:val="en-US"/>
          </w:rPr>
          <w:t>22</w:t>
        </w:r>
      </w:hyperlink>
      <w:r>
        <w:rPr>
          <w:lang w:val="en-US"/>
        </w:rPr>
        <w:t>]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186642" w14:paraId="56CC6ADB" w14:textId="77777777">
        <w:tc>
          <w:tcPr>
            <w:tcW w:w="9630" w:type="dxa"/>
          </w:tcPr>
          <w:p w14:paraId="43F3915F" w14:textId="77777777" w:rsidR="00186642" w:rsidRDefault="0038634A">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21CD2B5" w14:textId="77777777" w:rsidR="00186642" w:rsidRDefault="0038634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B2C2C32" w14:textId="77777777" w:rsidR="00186642" w:rsidRDefault="0038634A">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68A875CB" w14:textId="77777777" w:rsidR="00186642" w:rsidRDefault="0038634A">
      <w:pPr>
        <w:rPr>
          <w:lang w:val="en-US"/>
        </w:rPr>
      </w:pPr>
      <w:r>
        <w:rPr>
          <w:lang w:val="en-US"/>
        </w:rPr>
        <w:t>Follow the naming convention in this example:</w:t>
      </w:r>
    </w:p>
    <w:p w14:paraId="21BBE1DC"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3FD48B17"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57E8C6D9"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18215657"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51FA0379" w14:textId="77777777" w:rsidR="00186642" w:rsidRDefault="0038634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F6417D0"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3DF2851E" w14:textId="77777777" w:rsidR="00186642" w:rsidRDefault="0038634A">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BE9A1CC" w14:textId="77777777" w:rsidR="00186642" w:rsidRDefault="0038634A">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CF0D70A" w14:textId="77777777" w:rsidR="00186642" w:rsidRDefault="0038634A">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6E7682DB"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386FEDF"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EC9FD4" w14:textId="77777777" w:rsidR="00186642" w:rsidRDefault="0038634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CBC7AA9" w14:textId="77777777" w:rsidR="00186642" w:rsidRDefault="0038634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5BA5594" w14:textId="77777777" w:rsidR="00186642" w:rsidRDefault="0038634A">
      <w:pPr>
        <w:rPr>
          <w:lang w:val="en-US"/>
        </w:rPr>
      </w:pPr>
      <w:r>
        <w:rPr>
          <w:rFonts w:ascii="Times" w:hAnsi="Times"/>
          <w:b/>
          <w:szCs w:val="24"/>
          <w:lang w:val="en-US"/>
        </w:rPr>
        <w:t>FL3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86642" w14:paraId="16F3918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1BA5F" w14:textId="77777777" w:rsidR="00186642" w:rsidRDefault="0038634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7C3C7" w14:textId="77777777" w:rsidR="00186642" w:rsidRDefault="0038634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E6709" w14:textId="77777777" w:rsidR="00186642" w:rsidRDefault="0038634A">
            <w:pPr>
              <w:spacing w:after="0"/>
              <w:jc w:val="center"/>
              <w:rPr>
                <w:b/>
                <w:bCs/>
                <w:lang w:val="en-US"/>
              </w:rPr>
            </w:pPr>
            <w:r>
              <w:rPr>
                <w:b/>
                <w:bCs/>
                <w:lang w:val="en-US"/>
              </w:rPr>
              <w:t>Email address(es)</w:t>
            </w:r>
          </w:p>
        </w:tc>
      </w:tr>
      <w:tr w:rsidR="00186642" w14:paraId="79C85190" w14:textId="77777777">
        <w:tc>
          <w:tcPr>
            <w:tcW w:w="2518" w:type="dxa"/>
            <w:tcBorders>
              <w:top w:val="single" w:sz="4" w:space="0" w:color="auto"/>
              <w:left w:val="single" w:sz="4" w:space="0" w:color="auto"/>
              <w:bottom w:val="single" w:sz="4" w:space="0" w:color="auto"/>
              <w:right w:val="single" w:sz="4" w:space="0" w:color="auto"/>
            </w:tcBorders>
          </w:tcPr>
          <w:p w14:paraId="19227F93" w14:textId="77777777" w:rsidR="00186642" w:rsidRDefault="0038634A">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B84DF3A" w14:textId="77777777" w:rsidR="00186642" w:rsidRDefault="0038634A">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3749016" w14:textId="77777777" w:rsidR="00186642" w:rsidRDefault="0038634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86642" w14:paraId="25FAD9C8" w14:textId="77777777">
        <w:tc>
          <w:tcPr>
            <w:tcW w:w="2518" w:type="dxa"/>
            <w:tcBorders>
              <w:top w:val="single" w:sz="4" w:space="0" w:color="auto"/>
              <w:left w:val="single" w:sz="4" w:space="0" w:color="auto"/>
              <w:bottom w:val="single" w:sz="4" w:space="0" w:color="auto"/>
              <w:right w:val="single" w:sz="4" w:space="0" w:color="auto"/>
            </w:tcBorders>
          </w:tcPr>
          <w:p w14:paraId="14EDFCA6" w14:textId="77777777" w:rsidR="00186642" w:rsidRDefault="0038634A">
            <w:pPr>
              <w:spacing w:after="0"/>
              <w:jc w:val="center"/>
              <w:rPr>
                <w:rFonts w:eastAsia="游明朝"/>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9021F2F" w14:textId="77777777" w:rsidR="00186642" w:rsidRDefault="0038634A">
            <w:pPr>
              <w:spacing w:after="0"/>
              <w:jc w:val="center"/>
              <w:rPr>
                <w:rFonts w:eastAsia="游明朝"/>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1730E5D" w14:textId="77777777" w:rsidR="00186642" w:rsidRDefault="0038634A">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86642" w14:paraId="511CA18A" w14:textId="77777777">
        <w:tc>
          <w:tcPr>
            <w:tcW w:w="2518" w:type="dxa"/>
            <w:tcBorders>
              <w:top w:val="single" w:sz="4" w:space="0" w:color="auto"/>
              <w:left w:val="single" w:sz="4" w:space="0" w:color="auto"/>
              <w:bottom w:val="single" w:sz="4" w:space="0" w:color="auto"/>
              <w:right w:val="single" w:sz="4" w:space="0" w:color="auto"/>
            </w:tcBorders>
          </w:tcPr>
          <w:p w14:paraId="238198E3" w14:textId="77777777" w:rsidR="00186642" w:rsidRDefault="0038634A">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D2FE07" w14:textId="77777777" w:rsidR="00186642" w:rsidRDefault="0038634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626829E8" w14:textId="77777777" w:rsidR="00186642" w:rsidRDefault="0038634A">
            <w:pPr>
              <w:spacing w:after="0"/>
              <w:jc w:val="center"/>
              <w:rPr>
                <w:rFonts w:eastAsiaTheme="minorEastAsia"/>
                <w:lang w:val="en-US" w:eastAsia="zh-CN"/>
              </w:rPr>
            </w:pPr>
            <w:r>
              <w:rPr>
                <w:rFonts w:eastAsiaTheme="minorEastAsia"/>
                <w:lang w:val="en-US" w:eastAsia="zh-CN"/>
              </w:rPr>
              <w:t>cw.tsai@mediatek.com</w:t>
            </w:r>
          </w:p>
        </w:tc>
      </w:tr>
      <w:tr w:rsidR="00186642" w14:paraId="2FD263D2" w14:textId="77777777">
        <w:tc>
          <w:tcPr>
            <w:tcW w:w="2518" w:type="dxa"/>
          </w:tcPr>
          <w:p w14:paraId="526E196D" w14:textId="77777777" w:rsidR="00186642" w:rsidRDefault="0038634A">
            <w:pPr>
              <w:spacing w:after="0"/>
              <w:jc w:val="center"/>
              <w:rPr>
                <w:rFonts w:eastAsia="游明朝"/>
                <w:lang w:val="en-US" w:eastAsia="ja-JP"/>
              </w:rPr>
            </w:pPr>
            <w:r>
              <w:rPr>
                <w:rFonts w:eastAsia="游明朝"/>
                <w:lang w:val="en-US" w:eastAsia="ja-JP"/>
              </w:rPr>
              <w:t>Ericsson</w:t>
            </w:r>
          </w:p>
        </w:tc>
        <w:tc>
          <w:tcPr>
            <w:tcW w:w="2977" w:type="dxa"/>
          </w:tcPr>
          <w:p w14:paraId="64D252D2" w14:textId="77777777" w:rsidR="00186642" w:rsidRDefault="0038634A">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73C03587" w14:textId="77777777" w:rsidR="00186642" w:rsidRDefault="0038634A">
            <w:pPr>
              <w:spacing w:after="0"/>
              <w:jc w:val="center"/>
              <w:rPr>
                <w:rFonts w:eastAsiaTheme="minorEastAsia"/>
                <w:lang w:val="en-US" w:eastAsia="zh-CN"/>
              </w:rPr>
            </w:pPr>
            <w:r>
              <w:rPr>
                <w:rFonts w:eastAsiaTheme="minorEastAsia"/>
                <w:lang w:val="en-US" w:eastAsia="zh-CN"/>
              </w:rPr>
              <w:t>sandeep.narayanan.kadan.veedu@ericsson.com</w:t>
            </w:r>
          </w:p>
        </w:tc>
      </w:tr>
      <w:tr w:rsidR="00186642" w14:paraId="7D03250A" w14:textId="77777777">
        <w:tc>
          <w:tcPr>
            <w:tcW w:w="2518" w:type="dxa"/>
          </w:tcPr>
          <w:p w14:paraId="354C38CB" w14:textId="77777777" w:rsidR="00186642" w:rsidRDefault="0038634A">
            <w:pPr>
              <w:spacing w:after="0"/>
              <w:jc w:val="center"/>
              <w:rPr>
                <w:rFonts w:eastAsia="游明朝"/>
                <w:lang w:val="en-US" w:eastAsia="ja-JP"/>
              </w:rPr>
            </w:pPr>
            <w:r>
              <w:rPr>
                <w:rFonts w:eastAsia="游明朝"/>
                <w:lang w:val="en-US" w:eastAsia="ja-JP"/>
              </w:rPr>
              <w:t>FUTUREWEI</w:t>
            </w:r>
          </w:p>
        </w:tc>
        <w:tc>
          <w:tcPr>
            <w:tcW w:w="2977" w:type="dxa"/>
          </w:tcPr>
          <w:p w14:paraId="482BA4DA" w14:textId="77777777" w:rsidR="00186642" w:rsidRDefault="0038634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4D60289E" w14:textId="77777777" w:rsidR="00186642" w:rsidRDefault="0038634A">
            <w:pPr>
              <w:spacing w:after="0"/>
              <w:jc w:val="center"/>
              <w:rPr>
                <w:rFonts w:eastAsiaTheme="minorEastAsia"/>
                <w:lang w:val="en-US" w:eastAsia="zh-CN"/>
              </w:rPr>
            </w:pPr>
            <w:r>
              <w:rPr>
                <w:rFonts w:eastAsiaTheme="minorEastAsia"/>
                <w:lang w:val="en-US" w:eastAsia="zh-CN"/>
              </w:rPr>
              <w:t>vipul.desai@futurewei.com</w:t>
            </w:r>
          </w:p>
        </w:tc>
      </w:tr>
      <w:tr w:rsidR="00186642" w14:paraId="203364A4" w14:textId="77777777">
        <w:tc>
          <w:tcPr>
            <w:tcW w:w="2518" w:type="dxa"/>
          </w:tcPr>
          <w:p w14:paraId="7CB0E332" w14:textId="77777777" w:rsidR="00186642" w:rsidRDefault="0038634A">
            <w:pPr>
              <w:spacing w:after="0"/>
              <w:jc w:val="center"/>
              <w:rPr>
                <w:rFonts w:eastAsia="游明朝"/>
                <w:lang w:val="en-US" w:eastAsia="ja-JP"/>
              </w:rPr>
            </w:pPr>
            <w:r>
              <w:rPr>
                <w:rFonts w:eastAsia="游明朝"/>
                <w:lang w:val="en-US" w:eastAsia="ja-JP"/>
              </w:rPr>
              <w:t>Qualcomm</w:t>
            </w:r>
          </w:p>
        </w:tc>
        <w:tc>
          <w:tcPr>
            <w:tcW w:w="2977" w:type="dxa"/>
          </w:tcPr>
          <w:p w14:paraId="2908EB07" w14:textId="77777777" w:rsidR="00186642" w:rsidRDefault="0038634A">
            <w:pPr>
              <w:spacing w:after="0"/>
              <w:jc w:val="center"/>
              <w:rPr>
                <w:rFonts w:eastAsiaTheme="minorEastAsia"/>
                <w:lang w:val="en-US" w:eastAsia="zh-CN"/>
              </w:rPr>
            </w:pPr>
            <w:r>
              <w:rPr>
                <w:rFonts w:eastAsiaTheme="minorEastAsia"/>
                <w:lang w:val="en-US" w:eastAsia="zh-CN"/>
              </w:rPr>
              <w:t>Jing Lei</w:t>
            </w:r>
          </w:p>
        </w:tc>
        <w:tc>
          <w:tcPr>
            <w:tcW w:w="4139" w:type="dxa"/>
          </w:tcPr>
          <w:p w14:paraId="562D3ABE" w14:textId="77777777" w:rsidR="00186642" w:rsidRDefault="0038634A">
            <w:pPr>
              <w:spacing w:after="0"/>
              <w:jc w:val="center"/>
              <w:rPr>
                <w:rFonts w:eastAsiaTheme="minorEastAsia"/>
                <w:lang w:val="en-US" w:eastAsia="zh-CN"/>
              </w:rPr>
            </w:pPr>
            <w:r>
              <w:rPr>
                <w:rFonts w:eastAsiaTheme="minorEastAsia"/>
                <w:lang w:val="en-US" w:eastAsia="zh-CN"/>
              </w:rPr>
              <w:t>leijing@qti.qualcomm.com</w:t>
            </w:r>
          </w:p>
        </w:tc>
      </w:tr>
      <w:tr w:rsidR="00186642" w14:paraId="4621CBC2" w14:textId="77777777">
        <w:tc>
          <w:tcPr>
            <w:tcW w:w="2518" w:type="dxa"/>
          </w:tcPr>
          <w:p w14:paraId="6EA8A458" w14:textId="77777777" w:rsidR="00186642" w:rsidRDefault="0038634A">
            <w:pPr>
              <w:spacing w:after="0"/>
              <w:jc w:val="center"/>
              <w:rPr>
                <w:rFonts w:eastAsia="游明朝"/>
                <w:lang w:val="en-US" w:eastAsia="ja-JP"/>
              </w:rPr>
            </w:pPr>
            <w:r>
              <w:rPr>
                <w:rFonts w:eastAsia="游明朝"/>
                <w:lang w:val="en-US" w:eastAsia="ja-JP"/>
              </w:rPr>
              <w:t>Sequans</w:t>
            </w:r>
          </w:p>
        </w:tc>
        <w:tc>
          <w:tcPr>
            <w:tcW w:w="2977" w:type="dxa"/>
          </w:tcPr>
          <w:p w14:paraId="56B5A9B8" w14:textId="77777777" w:rsidR="00186642" w:rsidRDefault="0038634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23CEB76" w14:textId="77777777" w:rsidR="00186642" w:rsidRDefault="0038634A">
            <w:pPr>
              <w:spacing w:after="0"/>
              <w:jc w:val="center"/>
              <w:rPr>
                <w:rFonts w:eastAsiaTheme="minorEastAsia"/>
                <w:lang w:val="en-US" w:eastAsia="zh-CN"/>
              </w:rPr>
            </w:pPr>
            <w:r>
              <w:rPr>
                <w:rFonts w:eastAsiaTheme="minorEastAsia"/>
                <w:lang w:val="en-US" w:eastAsia="zh-CN"/>
              </w:rPr>
              <w:t>ekatranaras@sequans.com</w:t>
            </w:r>
          </w:p>
        </w:tc>
      </w:tr>
      <w:tr w:rsidR="00186642" w14:paraId="27027FD5" w14:textId="77777777">
        <w:tc>
          <w:tcPr>
            <w:tcW w:w="2518" w:type="dxa"/>
          </w:tcPr>
          <w:p w14:paraId="1992ACAB" w14:textId="77777777" w:rsidR="00186642" w:rsidRDefault="0038634A">
            <w:pPr>
              <w:spacing w:after="0"/>
              <w:jc w:val="center"/>
              <w:rPr>
                <w:rFonts w:eastAsia="游明朝"/>
                <w:lang w:val="en-US" w:eastAsia="ja-JP"/>
              </w:rPr>
            </w:pPr>
            <w:r>
              <w:rPr>
                <w:rFonts w:eastAsia="游明朝"/>
                <w:lang w:eastAsia="ja-JP"/>
              </w:rPr>
              <w:t>NTT DOCOMO</w:t>
            </w:r>
          </w:p>
        </w:tc>
        <w:tc>
          <w:tcPr>
            <w:tcW w:w="2977" w:type="dxa"/>
          </w:tcPr>
          <w:p w14:paraId="2AF6D1C5" w14:textId="77777777" w:rsidR="00186642" w:rsidRDefault="0038634A">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59DA4E81" w14:textId="77777777" w:rsidR="00186642" w:rsidRDefault="0038634A">
            <w:pPr>
              <w:spacing w:after="0"/>
              <w:jc w:val="center"/>
              <w:rPr>
                <w:rFonts w:eastAsiaTheme="minorEastAsia"/>
                <w:lang w:val="en-US" w:eastAsia="zh-CN"/>
              </w:rPr>
            </w:pPr>
            <w:r>
              <w:rPr>
                <w:rFonts w:eastAsia="游明朝"/>
                <w:lang w:val="en-US" w:eastAsia="ja-JP"/>
              </w:rPr>
              <w:t>mayuko.okano.ca@nttdocomo.com</w:t>
            </w:r>
          </w:p>
        </w:tc>
      </w:tr>
      <w:tr w:rsidR="00186642" w14:paraId="1E7062AB" w14:textId="77777777">
        <w:tc>
          <w:tcPr>
            <w:tcW w:w="2518" w:type="dxa"/>
          </w:tcPr>
          <w:p w14:paraId="25EEE778" w14:textId="77777777" w:rsidR="00186642" w:rsidRDefault="0038634A">
            <w:pPr>
              <w:spacing w:after="0"/>
              <w:jc w:val="center"/>
              <w:rPr>
                <w:rFonts w:eastAsia="游明朝"/>
                <w:lang w:eastAsia="ja-JP"/>
              </w:rPr>
            </w:pPr>
            <w:r>
              <w:rPr>
                <w:rFonts w:eastAsia="游明朝"/>
                <w:lang w:eastAsia="ja-JP"/>
              </w:rPr>
              <w:t>Intel</w:t>
            </w:r>
          </w:p>
        </w:tc>
        <w:tc>
          <w:tcPr>
            <w:tcW w:w="2977" w:type="dxa"/>
          </w:tcPr>
          <w:p w14:paraId="5932BF4F" w14:textId="77777777" w:rsidR="00186642" w:rsidRDefault="0038634A">
            <w:pPr>
              <w:spacing w:after="0"/>
              <w:jc w:val="center"/>
              <w:rPr>
                <w:rFonts w:eastAsia="游明朝"/>
                <w:lang w:val="en-US" w:eastAsia="ja-JP"/>
              </w:rPr>
            </w:pPr>
            <w:r>
              <w:rPr>
                <w:rFonts w:eastAsia="游明朝"/>
                <w:lang w:val="en-US" w:eastAsia="ja-JP"/>
              </w:rPr>
              <w:t>Debdeep Chatterjee</w:t>
            </w:r>
          </w:p>
        </w:tc>
        <w:tc>
          <w:tcPr>
            <w:tcW w:w="4139" w:type="dxa"/>
          </w:tcPr>
          <w:p w14:paraId="0AE215F1" w14:textId="77777777" w:rsidR="00186642" w:rsidRDefault="0038634A">
            <w:pPr>
              <w:spacing w:after="0"/>
              <w:jc w:val="center"/>
              <w:rPr>
                <w:rFonts w:eastAsia="游明朝"/>
                <w:lang w:val="en-US" w:eastAsia="ja-JP"/>
              </w:rPr>
            </w:pPr>
            <w:r>
              <w:rPr>
                <w:rFonts w:eastAsia="游明朝"/>
                <w:lang w:val="en-US" w:eastAsia="ja-JP"/>
              </w:rPr>
              <w:t>debdeep.chatterjee@intel.com</w:t>
            </w:r>
          </w:p>
        </w:tc>
      </w:tr>
      <w:tr w:rsidR="00186642" w14:paraId="5595C0C4" w14:textId="77777777">
        <w:tc>
          <w:tcPr>
            <w:tcW w:w="2518" w:type="dxa"/>
          </w:tcPr>
          <w:p w14:paraId="588602BA" w14:textId="77777777" w:rsidR="00186642" w:rsidRDefault="0038634A">
            <w:pPr>
              <w:spacing w:after="0"/>
              <w:jc w:val="center"/>
              <w:rPr>
                <w:rFonts w:eastAsia="游明朝"/>
                <w:lang w:val="en-US" w:eastAsia="ja-JP"/>
              </w:rPr>
            </w:pPr>
            <w:r>
              <w:rPr>
                <w:rFonts w:eastAsia="游明朝"/>
                <w:lang w:val="en-US" w:eastAsia="ja-JP"/>
              </w:rPr>
              <w:t>CMCC</w:t>
            </w:r>
          </w:p>
        </w:tc>
        <w:tc>
          <w:tcPr>
            <w:tcW w:w="2977" w:type="dxa"/>
          </w:tcPr>
          <w:p w14:paraId="282373C9" w14:textId="77777777" w:rsidR="00186642" w:rsidRDefault="0038634A">
            <w:pPr>
              <w:spacing w:after="0"/>
              <w:jc w:val="center"/>
              <w:rPr>
                <w:rFonts w:eastAsia="游明朝"/>
                <w:lang w:val="en-US" w:eastAsia="ja-JP"/>
              </w:rPr>
            </w:pP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731DB42B" w14:textId="77777777" w:rsidR="00186642" w:rsidRDefault="0038634A">
            <w:pPr>
              <w:spacing w:after="0"/>
              <w:jc w:val="center"/>
              <w:rPr>
                <w:rFonts w:eastAsia="游明朝"/>
                <w:lang w:val="en-US" w:eastAsia="ja-JP"/>
              </w:rPr>
            </w:pPr>
            <w:r>
              <w:rPr>
                <w:rFonts w:eastAsia="游明朝"/>
                <w:lang w:val="en-US" w:eastAsia="ja-JP"/>
              </w:rPr>
              <w:t>hulijie@chinamobile.com</w:t>
            </w:r>
          </w:p>
        </w:tc>
      </w:tr>
      <w:tr w:rsidR="00186642" w14:paraId="74A1BE6A" w14:textId="77777777">
        <w:tc>
          <w:tcPr>
            <w:tcW w:w="2518" w:type="dxa"/>
          </w:tcPr>
          <w:p w14:paraId="6D1115D0" w14:textId="77777777" w:rsidR="00186642" w:rsidRDefault="0038634A">
            <w:pPr>
              <w:spacing w:after="0"/>
              <w:jc w:val="center"/>
              <w:rPr>
                <w:rFonts w:eastAsia="游明朝"/>
                <w:lang w:val="en-US" w:eastAsia="ja-JP"/>
              </w:rPr>
            </w:pPr>
            <w:r>
              <w:rPr>
                <w:rFonts w:eastAsia="游明朝"/>
                <w:lang w:val="en-US" w:eastAsia="ja-JP"/>
              </w:rPr>
              <w:t>Sharp</w:t>
            </w:r>
          </w:p>
        </w:tc>
        <w:tc>
          <w:tcPr>
            <w:tcW w:w="2977" w:type="dxa"/>
          </w:tcPr>
          <w:p w14:paraId="437EBB02" w14:textId="77777777" w:rsidR="00186642" w:rsidRDefault="0038634A">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39" w:type="dxa"/>
          </w:tcPr>
          <w:p w14:paraId="6FD90BAC" w14:textId="77777777" w:rsidR="00186642" w:rsidRDefault="0038634A">
            <w:pPr>
              <w:spacing w:after="0"/>
              <w:jc w:val="center"/>
              <w:rPr>
                <w:rFonts w:eastAsia="游明朝"/>
                <w:lang w:val="en-US" w:eastAsia="ja-JP"/>
              </w:rPr>
            </w:pPr>
            <w:r>
              <w:rPr>
                <w:rFonts w:eastAsia="游明朝"/>
                <w:lang w:val="en-US" w:eastAsia="ja-JP"/>
              </w:rPr>
              <w:t>liu.liqing@sharp.co.jp</w:t>
            </w:r>
          </w:p>
        </w:tc>
      </w:tr>
      <w:tr w:rsidR="00186642" w14:paraId="6EE0D2D5" w14:textId="77777777">
        <w:tc>
          <w:tcPr>
            <w:tcW w:w="2518" w:type="dxa"/>
          </w:tcPr>
          <w:p w14:paraId="7C12EF4D" w14:textId="77777777" w:rsidR="00186642" w:rsidRDefault="0038634A">
            <w:pPr>
              <w:spacing w:after="0"/>
              <w:jc w:val="center"/>
              <w:rPr>
                <w:rFonts w:eastAsia="游明朝"/>
                <w:lang w:eastAsia="ja-JP"/>
              </w:rPr>
            </w:pPr>
            <w:r>
              <w:rPr>
                <w:rFonts w:eastAsia="游明朝"/>
                <w:lang w:eastAsia="ja-JP"/>
              </w:rPr>
              <w:t>NEC</w:t>
            </w:r>
          </w:p>
        </w:tc>
        <w:tc>
          <w:tcPr>
            <w:tcW w:w="2977" w:type="dxa"/>
          </w:tcPr>
          <w:p w14:paraId="7D73547B" w14:textId="77777777" w:rsidR="00186642" w:rsidRDefault="0038634A">
            <w:pPr>
              <w:spacing w:after="0"/>
              <w:jc w:val="center"/>
              <w:rPr>
                <w:rFonts w:eastAsia="游明朝"/>
                <w:lang w:val="en-US" w:eastAsia="ja-JP"/>
              </w:rPr>
            </w:pPr>
            <w:r>
              <w:rPr>
                <w:rFonts w:eastAsia="游明朝"/>
                <w:lang w:val="en-US" w:eastAsia="ja-JP"/>
              </w:rPr>
              <w:t>Takahiro Sasaki</w:t>
            </w:r>
          </w:p>
        </w:tc>
        <w:tc>
          <w:tcPr>
            <w:tcW w:w="4139" w:type="dxa"/>
          </w:tcPr>
          <w:p w14:paraId="4C7CE819" w14:textId="77777777" w:rsidR="00186642" w:rsidRDefault="0038634A">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186642" w14:paraId="52598DC7" w14:textId="77777777">
        <w:tc>
          <w:tcPr>
            <w:tcW w:w="2518" w:type="dxa"/>
          </w:tcPr>
          <w:p w14:paraId="420527B8" w14:textId="77777777" w:rsidR="00186642" w:rsidRDefault="0038634A">
            <w:pPr>
              <w:spacing w:after="0"/>
              <w:jc w:val="center"/>
              <w:rPr>
                <w:rFonts w:eastAsia="Malgun Gothic"/>
                <w:lang w:eastAsia="ko-KR"/>
              </w:rPr>
            </w:pPr>
            <w:r>
              <w:rPr>
                <w:rFonts w:eastAsia="Malgun Gothic"/>
                <w:lang w:eastAsia="ko-KR"/>
              </w:rPr>
              <w:t>LGE</w:t>
            </w:r>
          </w:p>
        </w:tc>
        <w:tc>
          <w:tcPr>
            <w:tcW w:w="2977" w:type="dxa"/>
          </w:tcPr>
          <w:p w14:paraId="5AD19EE0" w14:textId="77777777" w:rsidR="00186642" w:rsidRDefault="0038634A">
            <w:pPr>
              <w:spacing w:after="0"/>
              <w:jc w:val="center"/>
              <w:rPr>
                <w:rFonts w:eastAsia="Malgun Gothic"/>
                <w:lang w:val="en-US" w:eastAsia="ko-KR"/>
              </w:rPr>
            </w:pPr>
            <w:r>
              <w:rPr>
                <w:rFonts w:eastAsia="Malgun Gothic" w:hint="eastAsia"/>
                <w:lang w:val="en-US" w:eastAsia="ko-KR"/>
              </w:rPr>
              <w:t>Jay KIM</w:t>
            </w:r>
          </w:p>
        </w:tc>
        <w:tc>
          <w:tcPr>
            <w:tcW w:w="4139" w:type="dxa"/>
          </w:tcPr>
          <w:p w14:paraId="36C8D9D5" w14:textId="77777777" w:rsidR="00186642" w:rsidRDefault="0038634A">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86642" w14:paraId="3F3C172A" w14:textId="77777777">
        <w:tc>
          <w:tcPr>
            <w:tcW w:w="2518" w:type="dxa"/>
          </w:tcPr>
          <w:p w14:paraId="50A0FD7C" w14:textId="77777777" w:rsidR="00186642" w:rsidRDefault="0038634A">
            <w:pPr>
              <w:spacing w:after="0"/>
              <w:jc w:val="center"/>
              <w:rPr>
                <w:rFonts w:eastAsia="SimSun"/>
                <w:lang w:val="en-US" w:eastAsia="zh-CN"/>
              </w:rPr>
            </w:pPr>
            <w:r>
              <w:rPr>
                <w:rFonts w:eastAsia="SimSun" w:hint="eastAsia"/>
                <w:lang w:val="en-US" w:eastAsia="zh-CN"/>
              </w:rPr>
              <w:t>ZTE</w:t>
            </w:r>
          </w:p>
        </w:tc>
        <w:tc>
          <w:tcPr>
            <w:tcW w:w="2977" w:type="dxa"/>
          </w:tcPr>
          <w:p w14:paraId="4B2950FE" w14:textId="77777777" w:rsidR="00186642" w:rsidRDefault="0038634A">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0B14FD0A" w14:textId="77777777" w:rsidR="00186642" w:rsidRDefault="0038634A">
            <w:pPr>
              <w:spacing w:after="0"/>
              <w:jc w:val="center"/>
              <w:rPr>
                <w:rFonts w:eastAsia="SimSun"/>
                <w:lang w:val="en-US" w:eastAsia="zh-CN"/>
              </w:rPr>
            </w:pPr>
            <w:r>
              <w:rPr>
                <w:rFonts w:eastAsia="SimSun" w:hint="eastAsia"/>
                <w:lang w:val="en-US" w:eastAsia="zh-CN"/>
              </w:rPr>
              <w:t>hu.youjun1@zte.com.cn</w:t>
            </w:r>
          </w:p>
        </w:tc>
      </w:tr>
      <w:tr w:rsidR="005A2B3F" w14:paraId="11C022D5" w14:textId="77777777">
        <w:tc>
          <w:tcPr>
            <w:tcW w:w="2518" w:type="dxa"/>
          </w:tcPr>
          <w:p w14:paraId="29568017" w14:textId="7F3E51F0" w:rsidR="005A2B3F" w:rsidRDefault="005A2B3F">
            <w:pPr>
              <w:spacing w:after="0"/>
              <w:jc w:val="center"/>
              <w:rPr>
                <w:rFonts w:eastAsia="SimSun"/>
                <w:lang w:val="en-US" w:eastAsia="zh-CN"/>
              </w:rPr>
            </w:pPr>
            <w:r>
              <w:rPr>
                <w:rFonts w:eastAsia="SimSun"/>
                <w:lang w:val="en-US" w:eastAsia="zh-CN"/>
              </w:rPr>
              <w:t xml:space="preserve">Apple </w:t>
            </w:r>
          </w:p>
        </w:tc>
        <w:tc>
          <w:tcPr>
            <w:tcW w:w="2977" w:type="dxa"/>
          </w:tcPr>
          <w:p w14:paraId="767CAAEC" w14:textId="0E12EDA6" w:rsidR="005A2B3F" w:rsidRDefault="005A2B3F">
            <w:pPr>
              <w:spacing w:after="0"/>
              <w:jc w:val="center"/>
              <w:rPr>
                <w:rFonts w:eastAsia="SimSun"/>
                <w:lang w:val="en-US" w:eastAsia="zh-CN"/>
              </w:rPr>
            </w:pPr>
            <w:r>
              <w:rPr>
                <w:rFonts w:eastAsia="SimSun"/>
                <w:lang w:val="en-US" w:eastAsia="zh-CN"/>
              </w:rPr>
              <w:t>Hong He</w:t>
            </w:r>
          </w:p>
        </w:tc>
        <w:tc>
          <w:tcPr>
            <w:tcW w:w="4139" w:type="dxa"/>
          </w:tcPr>
          <w:p w14:paraId="27B62542" w14:textId="12F0A83D" w:rsidR="005A2B3F" w:rsidRDefault="005A2B3F">
            <w:pPr>
              <w:spacing w:after="0"/>
              <w:jc w:val="center"/>
              <w:rPr>
                <w:rFonts w:eastAsia="SimSun"/>
                <w:lang w:val="en-US" w:eastAsia="zh-CN"/>
              </w:rPr>
            </w:pPr>
            <w:r>
              <w:rPr>
                <w:rFonts w:eastAsia="SimSun"/>
                <w:lang w:val="en-US" w:eastAsia="zh-CN"/>
              </w:rPr>
              <w:t>hhe5@apple.com</w:t>
            </w:r>
          </w:p>
        </w:tc>
      </w:tr>
    </w:tbl>
    <w:p w14:paraId="7F517860" w14:textId="77777777" w:rsidR="00186642" w:rsidRDefault="00186642">
      <w:pPr>
        <w:rPr>
          <w:szCs w:val="22"/>
          <w:highlight w:val="magenta"/>
        </w:rPr>
      </w:pPr>
    </w:p>
    <w:p w14:paraId="7383FE12" w14:textId="77777777" w:rsidR="00186642" w:rsidRDefault="0038634A">
      <w:pPr>
        <w:pStyle w:val="1"/>
        <w:numPr>
          <w:ilvl w:val="0"/>
          <w:numId w:val="0"/>
        </w:numPr>
        <w:ind w:left="1134" w:hanging="1134"/>
        <w:rPr>
          <w:lang w:val="en-US"/>
        </w:rPr>
      </w:pPr>
      <w:r>
        <w:rPr>
          <w:lang w:val="en-US"/>
        </w:rPr>
        <w:t>Issue #1: QCL properties for NCD-SSB</w:t>
      </w:r>
    </w:p>
    <w:p w14:paraId="29B6FAD7" w14:textId="77777777" w:rsidR="00186642" w:rsidRDefault="0038634A">
      <w:pPr>
        <w:rPr>
          <w:lang w:val="en-US"/>
        </w:rPr>
      </w:pPr>
      <w:r>
        <w:rPr>
          <w:rFonts w:eastAsia="游明朝"/>
          <w:lang w:val="en-US" w:eastAsia="ja-JP"/>
        </w:rPr>
        <w:t xml:space="preserve">RAN1#110 agreed the 38.213 CR in </w:t>
      </w:r>
      <w:r>
        <w:rPr>
          <w:lang w:val="en-US"/>
        </w:rPr>
        <w:t>[</w:t>
      </w:r>
      <w:hyperlink r:id="rId19" w:history="1">
        <w:r>
          <w:rPr>
            <w:rStyle w:val="afa"/>
            <w:lang w:val="en-US"/>
          </w:rPr>
          <w:t>5</w:t>
        </w:r>
      </w:hyperlink>
      <w:r>
        <w:rPr>
          <w:lang w:val="en-US"/>
        </w:rPr>
        <w:t>] which contains an incomplete sentence. The incomplete sentence is a remainder from a longer sentence in Proposal 2.1-1d in the FLS in [</w:t>
      </w:r>
      <w:hyperlink r:id="rId20" w:history="1">
        <w:r>
          <w:rPr>
            <w:rStyle w:val="afa"/>
            <w:lang w:val="en-US"/>
          </w:rPr>
          <w:t>4</w:t>
        </w:r>
      </w:hyperlink>
      <w:r>
        <w:rPr>
          <w:lang w:val="en-US"/>
        </w:rPr>
        <w:t>]. The longer sentence in the proposal looked like this:</w:t>
      </w:r>
    </w:p>
    <w:tbl>
      <w:tblPr>
        <w:tblStyle w:val="af7"/>
        <w:tblW w:w="9350" w:type="dxa"/>
        <w:tblInd w:w="284" w:type="dxa"/>
        <w:tblLook w:val="04A0" w:firstRow="1" w:lastRow="0" w:firstColumn="1" w:lastColumn="0" w:noHBand="0" w:noVBand="1"/>
      </w:tblPr>
      <w:tblGrid>
        <w:gridCol w:w="9350"/>
      </w:tblGrid>
      <w:tr w:rsidR="00186642" w14:paraId="079A94DE" w14:textId="77777777">
        <w:tc>
          <w:tcPr>
            <w:tcW w:w="9350" w:type="dxa"/>
          </w:tcPr>
          <w:p w14:paraId="6BC1DF26" w14:textId="77777777" w:rsidR="00186642" w:rsidRDefault="0038634A">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p>
        </w:tc>
      </w:tr>
    </w:tbl>
    <w:p w14:paraId="504DB707" w14:textId="77777777" w:rsidR="00186642" w:rsidRDefault="0038634A">
      <w:pPr>
        <w:rPr>
          <w:lang w:val="en-US"/>
        </w:rPr>
      </w:pPr>
      <w:r>
        <w:rPr>
          <w:lang w:val="en-US"/>
        </w:rPr>
        <w:br/>
        <w:t xml:space="preserve">An online (GTW) session during RAN1#110 noted that the above sentence may be superfluous since there already is corresponding text in </w:t>
      </w:r>
      <w:hyperlink r:id="rId21" w:history="1">
        <w:r>
          <w:rPr>
            <w:rStyle w:val="afa"/>
            <w:lang w:val="en-US"/>
          </w:rPr>
          <w:t>38.331</w:t>
        </w:r>
      </w:hyperlink>
      <w:r>
        <w:rPr>
          <w:lang w:val="en-US"/>
        </w:rPr>
        <w:t>:</w:t>
      </w:r>
    </w:p>
    <w:tbl>
      <w:tblPr>
        <w:tblStyle w:val="af7"/>
        <w:tblW w:w="9350" w:type="dxa"/>
        <w:tblInd w:w="284" w:type="dxa"/>
        <w:tblLook w:val="04A0" w:firstRow="1" w:lastRow="0" w:firstColumn="1" w:lastColumn="0" w:noHBand="0" w:noVBand="1"/>
      </w:tblPr>
      <w:tblGrid>
        <w:gridCol w:w="9350"/>
      </w:tblGrid>
      <w:tr w:rsidR="00186642" w14:paraId="37615CDE" w14:textId="77777777">
        <w:tc>
          <w:tcPr>
            <w:tcW w:w="9350" w:type="dxa"/>
          </w:tcPr>
          <w:p w14:paraId="50737217" w14:textId="77777777" w:rsidR="00186642" w:rsidRDefault="0038634A">
            <w:pPr>
              <w:pStyle w:val="TAL"/>
              <w:rPr>
                <w:rFonts w:cs="Arial"/>
                <w:szCs w:val="18"/>
                <w:lang w:eastAsia="sv-SE"/>
              </w:rPr>
            </w:pPr>
            <w:proofErr w:type="spellStart"/>
            <w:r>
              <w:rPr>
                <w:rFonts w:cs="Arial"/>
                <w:b/>
                <w:i/>
                <w:szCs w:val="18"/>
                <w:lang w:eastAsia="sv-SE"/>
              </w:rPr>
              <w:t>nonCellDefiningSSB</w:t>
            </w:r>
            <w:proofErr w:type="spellEnd"/>
          </w:p>
          <w:p w14:paraId="77ECC16E" w14:textId="77777777" w:rsidR="00186642" w:rsidRDefault="00186642">
            <w:pPr>
              <w:pStyle w:val="TAL"/>
              <w:rPr>
                <w:rFonts w:cs="Arial"/>
                <w:szCs w:val="18"/>
                <w:lang w:eastAsia="sv-SE"/>
              </w:rPr>
            </w:pPr>
          </w:p>
          <w:p w14:paraId="50C59A70" w14:textId="77777777" w:rsidR="00186642" w:rsidRDefault="0038634A">
            <w:pPr>
              <w:pStyle w:val="TAL"/>
              <w:rPr>
                <w:rFonts w:cs="Arial"/>
                <w:szCs w:val="18"/>
                <w:lang w:eastAsia="sv-SE"/>
              </w:rPr>
            </w:pPr>
            <w:r>
              <w:rPr>
                <w:rFonts w:cs="Arial"/>
                <w:szCs w:val="18"/>
                <w:lang w:eastAsia="sv-SE"/>
              </w:rPr>
              <w:t xml:space="preserve">If configured, the </w:t>
            </w:r>
            <w:proofErr w:type="spellStart"/>
            <w:r>
              <w:rPr>
                <w:rFonts w:cs="Arial"/>
                <w:szCs w:val="18"/>
                <w:lang w:eastAsia="sv-SE"/>
              </w:rPr>
              <w:t>RedCap</w:t>
            </w:r>
            <w:proofErr w:type="spellEnd"/>
            <w:r>
              <w:rPr>
                <w:rFonts w:cs="Arial"/>
                <w:szCs w:val="18"/>
                <w:lang w:eastAsia="sv-SE"/>
              </w:rPr>
              <w:t xml:space="preserve">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47C28FBB" w14:textId="77777777" w:rsidR="00186642" w:rsidRDefault="00186642">
            <w:pPr>
              <w:pStyle w:val="TAL"/>
              <w:rPr>
                <w:rFonts w:cs="Arial"/>
                <w:szCs w:val="18"/>
              </w:rPr>
            </w:pPr>
          </w:p>
          <w:p w14:paraId="0E10D8FF" w14:textId="77777777" w:rsidR="00186642" w:rsidRDefault="0038634A">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2D348D43" w14:textId="77777777" w:rsidR="00186642" w:rsidRDefault="0038634A">
      <w:pPr>
        <w:rPr>
          <w:rFonts w:eastAsia="游明朝"/>
          <w:lang w:val="en-US" w:eastAsia="ja-JP"/>
        </w:rPr>
      </w:pPr>
      <w:r>
        <w:rPr>
          <w:rFonts w:eastAsia="游明朝"/>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41C0A4C" w14:textId="77777777" w:rsidR="00186642" w:rsidRDefault="0038634A">
      <w:pPr>
        <w:rPr>
          <w:lang w:val="en-US"/>
        </w:rPr>
      </w:pPr>
      <w:r>
        <w:rPr>
          <w:rFonts w:eastAsia="游明朝"/>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a"/>
            <w:lang w:val="en-US"/>
          </w:rPr>
          <w:t>5</w:t>
        </w:r>
      </w:hyperlink>
      <w:r>
        <w:rPr>
          <w:lang w:val="en-US"/>
        </w:rPr>
        <w:t>]</w:t>
      </w:r>
      <w:r>
        <w:rPr>
          <w:rFonts w:eastAsia="游明朝"/>
          <w:lang w:val="en-US" w:eastAsia="ja-JP"/>
        </w:rPr>
        <w:t xml:space="preserve">, which means that there is now an incomplete sentence in </w:t>
      </w:r>
      <w:hyperlink r:id="rId23" w:history="1">
        <w:r>
          <w:rPr>
            <w:rStyle w:val="afa"/>
            <w:rFonts w:eastAsia="游明朝"/>
            <w:lang w:val="en-US" w:eastAsia="ja-JP"/>
          </w:rPr>
          <w:t>38.213</w:t>
        </w:r>
      </w:hyperlink>
      <w:r>
        <w:rPr>
          <w:rFonts w:eastAsia="游明朝"/>
          <w:lang w:val="en-US" w:eastAsia="ja-JP"/>
        </w:rPr>
        <w:t>:</w:t>
      </w:r>
    </w:p>
    <w:tbl>
      <w:tblPr>
        <w:tblStyle w:val="af7"/>
        <w:tblW w:w="9350" w:type="dxa"/>
        <w:tblInd w:w="284" w:type="dxa"/>
        <w:tblLook w:val="04A0" w:firstRow="1" w:lastRow="0" w:firstColumn="1" w:lastColumn="0" w:noHBand="0" w:noVBand="1"/>
      </w:tblPr>
      <w:tblGrid>
        <w:gridCol w:w="9350"/>
      </w:tblGrid>
      <w:tr w:rsidR="00186642" w14:paraId="3F742F8B" w14:textId="77777777">
        <w:tc>
          <w:tcPr>
            <w:tcW w:w="9350" w:type="dxa"/>
          </w:tcPr>
          <w:p w14:paraId="52C3DFF9" w14:textId="77777777" w:rsidR="00186642" w:rsidRDefault="0038634A">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strike/>
                <w:color w:val="C00000"/>
                <w:lang w:val="en-US" w:eastAsia="ja-JP"/>
              </w:rPr>
              <w:t>, these SS/PBCH blocks and the SS/PBCH blocks that the UE used to obtain SIB1 have the same quasi-colocation properties, if they have the same index</w:t>
            </w:r>
            <w:r>
              <w:rPr>
                <w:rFonts w:eastAsia="游明朝"/>
                <w:color w:val="C00000"/>
                <w:u w:val="single"/>
                <w:lang w:val="en-US" w:eastAsia="ja-JP"/>
              </w:rPr>
              <w:t>.</w:t>
            </w:r>
          </w:p>
        </w:tc>
      </w:tr>
    </w:tbl>
    <w:p w14:paraId="6750CA66" w14:textId="77777777" w:rsidR="00186642" w:rsidRDefault="0038634A">
      <w:pPr>
        <w:rPr>
          <w:rFonts w:eastAsia="游明朝"/>
          <w:lang w:val="en-US" w:eastAsia="ja-JP"/>
        </w:rPr>
      </w:pPr>
      <w:r>
        <w:rPr>
          <w:rFonts w:eastAsia="游明朝"/>
          <w:lang w:val="en-US" w:eastAsia="ja-JP"/>
        </w:rPr>
        <w:br/>
        <w:t>Now, contributions [</w:t>
      </w:r>
      <w:hyperlink r:id="rId24" w:history="1">
        <w:r>
          <w:rPr>
            <w:rStyle w:val="afa"/>
            <w:rFonts w:eastAsia="游明朝"/>
            <w:lang w:val="en-US" w:eastAsia="ja-JP"/>
          </w:rPr>
          <w:t>7</w:t>
        </w:r>
      </w:hyperlink>
      <w:r>
        <w:rPr>
          <w:rFonts w:eastAsia="游明朝"/>
          <w:lang w:val="en-US" w:eastAsia="ja-JP"/>
        </w:rPr>
        <w:t xml:space="preserve">, </w:t>
      </w:r>
      <w:hyperlink r:id="rId25" w:history="1">
        <w:r>
          <w:rPr>
            <w:rStyle w:val="afa"/>
            <w:rFonts w:eastAsia="游明朝"/>
            <w:lang w:val="en-US" w:eastAsia="ja-JP"/>
          </w:rPr>
          <w:t>9</w:t>
        </w:r>
      </w:hyperlink>
      <w:r>
        <w:rPr>
          <w:rFonts w:eastAsia="游明朝"/>
          <w:lang w:val="en-US" w:eastAsia="ja-JP"/>
        </w:rPr>
        <w:t xml:space="preserve">, </w:t>
      </w:r>
      <w:hyperlink r:id="rId26" w:history="1">
        <w:r>
          <w:rPr>
            <w:rStyle w:val="afa"/>
            <w:rFonts w:eastAsia="游明朝"/>
            <w:lang w:val="en-US" w:eastAsia="ja-JP"/>
          </w:rPr>
          <w:t>15</w:t>
        </w:r>
      </w:hyperlink>
      <w:r>
        <w:rPr>
          <w:rFonts w:eastAsia="游明朝"/>
          <w:lang w:val="en-US" w:eastAsia="ja-JP"/>
        </w:rPr>
        <w:t xml:space="preserve">, </w:t>
      </w:r>
      <w:hyperlink r:id="rId27" w:history="1">
        <w:r>
          <w:rPr>
            <w:rStyle w:val="afa"/>
            <w:rFonts w:eastAsia="游明朝"/>
            <w:lang w:val="en-US" w:eastAsia="ja-JP"/>
          </w:rPr>
          <w:t>16</w:t>
        </w:r>
      </w:hyperlink>
      <w:r>
        <w:rPr>
          <w:rFonts w:eastAsia="游明朝"/>
          <w:lang w:val="en-US" w:eastAsia="ja-JP"/>
        </w:rPr>
        <w:t xml:space="preserve">, </w:t>
      </w:r>
      <w:hyperlink r:id="rId28" w:history="1">
        <w:r>
          <w:rPr>
            <w:rStyle w:val="afa"/>
            <w:rFonts w:eastAsia="游明朝"/>
            <w:lang w:val="en-US" w:eastAsia="ja-JP"/>
          </w:rPr>
          <w:t>20</w:t>
        </w:r>
      </w:hyperlink>
      <w:r>
        <w:rPr>
          <w:rFonts w:eastAsia="游明朝"/>
          <w:lang w:val="en-US" w:eastAsia="ja-JP"/>
        </w:rPr>
        <w:t>] propose to include the missing part of the sentence, whereas contribution [</w:t>
      </w:r>
      <w:hyperlink r:id="rId29" w:history="1">
        <w:r>
          <w:rPr>
            <w:rStyle w:val="afa"/>
            <w:rFonts w:eastAsia="游明朝"/>
            <w:lang w:val="en-US" w:eastAsia="ja-JP"/>
          </w:rPr>
          <w:t>6</w:t>
        </w:r>
      </w:hyperlink>
      <w:r>
        <w:rPr>
          <w:rFonts w:eastAsia="游明朝"/>
          <w:lang w:val="en-US" w:eastAsia="ja-JP"/>
        </w:rPr>
        <w:t xml:space="preserve">] proposes to remove the remainder of the sentence and rely on the 38.331 specification text. </w:t>
      </w:r>
    </w:p>
    <w:p w14:paraId="2171A245" w14:textId="77777777" w:rsidR="00186642" w:rsidRDefault="0038634A">
      <w:pPr>
        <w:rPr>
          <w:b/>
          <w:bCs/>
          <w:lang w:val="en-US"/>
        </w:rPr>
      </w:pPr>
      <w:r>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af7"/>
        <w:tblW w:w="9631" w:type="dxa"/>
        <w:tblLayout w:type="fixed"/>
        <w:tblLook w:val="04A0" w:firstRow="1" w:lastRow="0" w:firstColumn="1" w:lastColumn="0" w:noHBand="0" w:noVBand="1"/>
      </w:tblPr>
      <w:tblGrid>
        <w:gridCol w:w="1479"/>
        <w:gridCol w:w="1372"/>
        <w:gridCol w:w="6780"/>
      </w:tblGrid>
      <w:tr w:rsidR="00186642" w14:paraId="47E3B94D" w14:textId="77777777">
        <w:tc>
          <w:tcPr>
            <w:tcW w:w="1479" w:type="dxa"/>
            <w:shd w:val="clear" w:color="auto" w:fill="D9D9D9" w:themeFill="background1" w:themeFillShade="D9"/>
          </w:tcPr>
          <w:p w14:paraId="1F6AE42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2C01AD0" w14:textId="77777777" w:rsidR="00186642" w:rsidRDefault="0038634A">
            <w:pPr>
              <w:rPr>
                <w:b/>
                <w:bCs/>
                <w:lang w:val="en-US"/>
              </w:rPr>
            </w:pPr>
            <w:r>
              <w:rPr>
                <w:b/>
                <w:bCs/>
                <w:lang w:val="en-US"/>
              </w:rPr>
              <w:t>Y/N</w:t>
            </w:r>
          </w:p>
        </w:tc>
        <w:tc>
          <w:tcPr>
            <w:tcW w:w="6780" w:type="dxa"/>
            <w:shd w:val="clear" w:color="auto" w:fill="D9D9D9" w:themeFill="background1" w:themeFillShade="D9"/>
          </w:tcPr>
          <w:p w14:paraId="7ED18B8E" w14:textId="77777777" w:rsidR="00186642" w:rsidRDefault="0038634A">
            <w:pPr>
              <w:rPr>
                <w:b/>
                <w:bCs/>
                <w:lang w:val="en-US"/>
              </w:rPr>
            </w:pPr>
            <w:r>
              <w:rPr>
                <w:b/>
                <w:bCs/>
                <w:lang w:val="en-US"/>
              </w:rPr>
              <w:t>Comments</w:t>
            </w:r>
          </w:p>
        </w:tc>
      </w:tr>
      <w:tr w:rsidR="00186642" w14:paraId="7EB9C164" w14:textId="77777777">
        <w:tc>
          <w:tcPr>
            <w:tcW w:w="1479" w:type="dxa"/>
          </w:tcPr>
          <w:p w14:paraId="06489C69"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AA52F0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E09F2F1" w14:textId="77777777" w:rsidR="00186642" w:rsidRDefault="0038634A">
            <w:pPr>
              <w:rPr>
                <w:rFonts w:eastAsiaTheme="minorEastAsia"/>
                <w:lang w:val="en-US" w:eastAsia="zh-CN"/>
              </w:rPr>
            </w:pPr>
            <w:r>
              <w:rPr>
                <w:rFonts w:eastAsiaTheme="minorEastAsia"/>
                <w:lang w:val="en-US" w:eastAsia="zh-CN"/>
              </w:rPr>
              <w:t>We think that 213 and 331 would be complementary rather than double-specification.</w:t>
            </w:r>
          </w:p>
        </w:tc>
      </w:tr>
      <w:tr w:rsidR="00186642" w14:paraId="7E43BCAA" w14:textId="77777777">
        <w:tc>
          <w:tcPr>
            <w:tcW w:w="1479" w:type="dxa"/>
          </w:tcPr>
          <w:p w14:paraId="373D223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6B92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09DBD7" w14:textId="77777777" w:rsidR="00186642" w:rsidRDefault="0038634A">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86642" w14:paraId="24EC9AC4" w14:textId="77777777">
        <w:tc>
          <w:tcPr>
            <w:tcW w:w="1479" w:type="dxa"/>
          </w:tcPr>
          <w:p w14:paraId="07A9C5D0"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1716806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7A51C" w14:textId="77777777" w:rsidR="00186642" w:rsidRDefault="0038634A">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389612E4" w14:textId="77777777" w:rsidR="00186642" w:rsidRDefault="0038634A">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05F87FF" w14:textId="77777777" w:rsidR="00186642" w:rsidRDefault="0038634A">
            <w:pPr>
              <w:pStyle w:val="afe"/>
              <w:numPr>
                <w:ilvl w:val="0"/>
                <w:numId w:val="12"/>
              </w:numPr>
              <w:rPr>
                <w:rFonts w:eastAsiaTheme="minorEastAsia"/>
                <w:sz w:val="20"/>
                <w:lang w:val="en-US" w:eastAsia="zh-CN"/>
              </w:rPr>
            </w:pPr>
            <w:r>
              <w:rPr>
                <w:rFonts w:eastAsiaTheme="minorEastAsia"/>
                <w:i/>
                <w:sz w:val="20"/>
                <w:highlight w:val="yellow"/>
                <w:lang w:val="en-US" w:eastAsia="zh-CN"/>
              </w:rPr>
              <w:t xml:space="preserve">“If configured, the </w:t>
            </w:r>
            <w:proofErr w:type="spellStart"/>
            <w:r>
              <w:rPr>
                <w:rFonts w:eastAsiaTheme="minorEastAsia"/>
                <w:i/>
                <w:sz w:val="20"/>
                <w:highlight w:val="yellow"/>
                <w:lang w:val="en-US" w:eastAsia="zh-CN"/>
              </w:rPr>
              <w:t>RedCap</w:t>
            </w:r>
            <w:proofErr w:type="spellEnd"/>
            <w:r>
              <w:rPr>
                <w:rFonts w:eastAsiaTheme="minorEastAsia"/>
                <w:i/>
                <w:sz w:val="20"/>
                <w:highlight w:val="yellow"/>
                <w:lang w:val="en-US" w:eastAsia="zh-CN"/>
              </w:rPr>
              <w:t xml:space="preserve">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BF1334E" w14:textId="77777777" w:rsidR="00186642" w:rsidRDefault="0038634A">
            <w:pPr>
              <w:pStyle w:val="afe"/>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0F49FFF2" w14:textId="77777777" w:rsidR="00186642" w:rsidRDefault="0038634A">
            <w:pPr>
              <w:pStyle w:val="afe"/>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86642" w14:paraId="7740CB2E" w14:textId="77777777">
        <w:tc>
          <w:tcPr>
            <w:tcW w:w="1479" w:type="dxa"/>
          </w:tcPr>
          <w:p w14:paraId="23FA1F5B" w14:textId="77777777" w:rsidR="00186642" w:rsidRDefault="0038634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D91AAD8"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3F091" w14:textId="77777777" w:rsidR="00186642" w:rsidRDefault="0038634A">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86642" w14:paraId="79F72431" w14:textId="77777777">
        <w:tc>
          <w:tcPr>
            <w:tcW w:w="1479" w:type="dxa"/>
          </w:tcPr>
          <w:p w14:paraId="0BBFA21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51BB1CD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24EF419"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54DA5F9A" w14:textId="77777777">
        <w:tc>
          <w:tcPr>
            <w:tcW w:w="1479" w:type="dxa"/>
          </w:tcPr>
          <w:p w14:paraId="19346616"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0A3D1E4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5BE694B"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83AFB91" w14:textId="77777777">
        <w:tc>
          <w:tcPr>
            <w:tcW w:w="1479" w:type="dxa"/>
          </w:tcPr>
          <w:p w14:paraId="58926C5D"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4540853"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6D0182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86642" w14:paraId="17A49A6F" w14:textId="77777777">
        <w:tc>
          <w:tcPr>
            <w:tcW w:w="1479" w:type="dxa"/>
          </w:tcPr>
          <w:p w14:paraId="29D19F07"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9CE8F9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46812C3"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EA8FDAF" w14:textId="77777777">
        <w:tc>
          <w:tcPr>
            <w:tcW w:w="1479" w:type="dxa"/>
          </w:tcPr>
          <w:p w14:paraId="20C554C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4D519EC5"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F44D4EA" w14:textId="77777777" w:rsidR="00186642" w:rsidRDefault="0038634A">
            <w:pPr>
              <w:rPr>
                <w:rFonts w:eastAsiaTheme="minorEastAsia"/>
                <w:lang w:val="en-US" w:eastAsia="zh-CN"/>
              </w:rPr>
            </w:pPr>
            <w:r>
              <w:rPr>
                <w:rFonts w:eastAsiaTheme="minorEastAsia"/>
                <w:lang w:val="en-US" w:eastAsia="zh-CN"/>
              </w:rPr>
              <w:t>Similar observations as vivo and CATT</w:t>
            </w:r>
          </w:p>
        </w:tc>
      </w:tr>
      <w:tr w:rsidR="00186642" w14:paraId="605F2FEB" w14:textId="77777777">
        <w:tc>
          <w:tcPr>
            <w:tcW w:w="1479" w:type="dxa"/>
          </w:tcPr>
          <w:p w14:paraId="5418F2E5"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5C2B309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FF475FC" w14:textId="77777777" w:rsidR="00186642" w:rsidRDefault="0038634A">
            <w:pPr>
              <w:rPr>
                <w:rFonts w:eastAsiaTheme="minorEastAsia"/>
                <w:lang w:val="en-US" w:eastAsia="zh-CN"/>
              </w:rPr>
            </w:pPr>
            <w:r>
              <w:rPr>
                <w:rFonts w:eastAsiaTheme="minorEastAsia"/>
                <w:lang w:val="en-US" w:eastAsia="zh-CN"/>
              </w:rPr>
              <w:t>We think the QCL properties of NCD-SSB should be captured in RAN1 specification(s).</w:t>
            </w:r>
          </w:p>
        </w:tc>
      </w:tr>
      <w:tr w:rsidR="00186642" w14:paraId="6B671F11" w14:textId="77777777">
        <w:tc>
          <w:tcPr>
            <w:tcW w:w="1479" w:type="dxa"/>
          </w:tcPr>
          <w:p w14:paraId="3EBE2F73"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212F29E4" w14:textId="77777777" w:rsidR="00186642" w:rsidRDefault="0038634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66E4E0" w14:textId="77777777" w:rsidR="00186642" w:rsidRDefault="0038634A">
            <w:pPr>
              <w:rPr>
                <w:rFonts w:eastAsiaTheme="minorEastAsia"/>
                <w:lang w:val="en-US" w:eastAsia="zh-CN"/>
              </w:rPr>
            </w:pPr>
            <w:r>
              <w:rPr>
                <w:rFonts w:eastAsiaTheme="minorEastAsia"/>
                <w:lang w:val="en-US" w:eastAsia="zh-CN"/>
              </w:rPr>
              <w:t>Agree with CATT and vivo</w:t>
            </w:r>
          </w:p>
        </w:tc>
      </w:tr>
      <w:tr w:rsidR="00186642" w14:paraId="572E6C10" w14:textId="77777777">
        <w:tc>
          <w:tcPr>
            <w:tcW w:w="1479" w:type="dxa"/>
          </w:tcPr>
          <w:p w14:paraId="6E1FCA21" w14:textId="77777777" w:rsidR="00186642" w:rsidRDefault="0038634A">
            <w:pPr>
              <w:rPr>
                <w:rFonts w:eastAsiaTheme="minorEastAsia"/>
                <w:lang w:val="en-US" w:eastAsia="zh-CN"/>
              </w:rPr>
            </w:pPr>
            <w:r>
              <w:rPr>
                <w:rFonts w:eastAsia="游明朝"/>
                <w:lang w:val="en-US" w:eastAsia="ja-JP"/>
              </w:rPr>
              <w:t>DOCOMO</w:t>
            </w:r>
          </w:p>
        </w:tc>
        <w:tc>
          <w:tcPr>
            <w:tcW w:w="1372" w:type="dxa"/>
          </w:tcPr>
          <w:p w14:paraId="549A5709" w14:textId="77777777" w:rsidR="00186642" w:rsidRDefault="0038634A">
            <w:pPr>
              <w:tabs>
                <w:tab w:val="left" w:pos="551"/>
              </w:tabs>
              <w:rPr>
                <w:rFonts w:eastAsiaTheme="minorEastAsia"/>
                <w:lang w:val="en-US" w:eastAsia="zh-CN"/>
              </w:rPr>
            </w:pPr>
            <w:r>
              <w:rPr>
                <w:rFonts w:eastAsia="游明朝" w:hint="eastAsia"/>
                <w:lang w:val="en-US" w:eastAsia="ja-JP"/>
              </w:rPr>
              <w:t>Y</w:t>
            </w:r>
          </w:p>
        </w:tc>
        <w:tc>
          <w:tcPr>
            <w:tcW w:w="6780" w:type="dxa"/>
          </w:tcPr>
          <w:p w14:paraId="4009E8A2" w14:textId="77777777" w:rsidR="00186642" w:rsidRDefault="0038634A">
            <w:pPr>
              <w:rPr>
                <w:rFonts w:eastAsiaTheme="minorEastAsia"/>
                <w:lang w:val="en-US" w:eastAsia="zh-CN"/>
              </w:rPr>
            </w:pPr>
            <w:r>
              <w:rPr>
                <w:rFonts w:eastAsia="游明朝"/>
                <w:lang w:val="en-US" w:eastAsia="ja-JP"/>
              </w:rPr>
              <w:t>Agree with vivo and CATT.</w:t>
            </w:r>
          </w:p>
        </w:tc>
      </w:tr>
      <w:tr w:rsidR="00186642" w14:paraId="2A3CD9E2" w14:textId="77777777">
        <w:tc>
          <w:tcPr>
            <w:tcW w:w="1479" w:type="dxa"/>
          </w:tcPr>
          <w:p w14:paraId="2AF47A28" w14:textId="77777777" w:rsidR="00186642" w:rsidRDefault="0038634A">
            <w:pPr>
              <w:rPr>
                <w:rFonts w:eastAsia="游明朝"/>
                <w:lang w:eastAsia="ja-JP"/>
              </w:rPr>
            </w:pPr>
            <w:r>
              <w:rPr>
                <w:rFonts w:eastAsia="游明朝"/>
                <w:lang w:eastAsia="ja-JP"/>
              </w:rPr>
              <w:t>OPPO</w:t>
            </w:r>
          </w:p>
        </w:tc>
        <w:tc>
          <w:tcPr>
            <w:tcW w:w="1372" w:type="dxa"/>
          </w:tcPr>
          <w:p w14:paraId="7FFF09EC" w14:textId="77777777" w:rsidR="00186642" w:rsidRDefault="00186642">
            <w:pPr>
              <w:tabs>
                <w:tab w:val="left" w:pos="551"/>
              </w:tabs>
              <w:rPr>
                <w:rFonts w:eastAsia="游明朝"/>
                <w:lang w:val="en-US" w:eastAsia="ja-JP"/>
              </w:rPr>
            </w:pPr>
          </w:p>
        </w:tc>
        <w:tc>
          <w:tcPr>
            <w:tcW w:w="6780" w:type="dxa"/>
          </w:tcPr>
          <w:p w14:paraId="762CA82E" w14:textId="77777777" w:rsidR="00186642" w:rsidRDefault="0038634A">
            <w:pPr>
              <w:rPr>
                <w:rFonts w:eastAsia="游明朝"/>
                <w:lang w:val="en-US" w:eastAsia="ja-JP"/>
              </w:rPr>
            </w:pPr>
            <w:r>
              <w:rPr>
                <w:rFonts w:eastAsia="游明朝"/>
                <w:lang w:val="en-US" w:eastAsia="ja-JP"/>
              </w:rPr>
              <w:t>We are OK to complete the sentence make it more specific in 213, similar as other QCL behavior.</w:t>
            </w:r>
          </w:p>
        </w:tc>
      </w:tr>
      <w:tr w:rsidR="00186642" w14:paraId="115A8038" w14:textId="77777777">
        <w:tc>
          <w:tcPr>
            <w:tcW w:w="1479" w:type="dxa"/>
          </w:tcPr>
          <w:p w14:paraId="7B7F7F9A" w14:textId="77777777" w:rsidR="00186642" w:rsidRDefault="0038634A">
            <w:pPr>
              <w:rPr>
                <w:rFonts w:eastAsia="游明朝"/>
                <w:lang w:eastAsia="ja-JP"/>
              </w:rPr>
            </w:pPr>
            <w:r>
              <w:rPr>
                <w:rFonts w:eastAsiaTheme="minorEastAsia"/>
                <w:lang w:val="en-US" w:eastAsia="zh-CN"/>
              </w:rPr>
              <w:t>Intel</w:t>
            </w:r>
          </w:p>
        </w:tc>
        <w:tc>
          <w:tcPr>
            <w:tcW w:w="1372" w:type="dxa"/>
          </w:tcPr>
          <w:p w14:paraId="654F223E" w14:textId="77777777" w:rsidR="00186642" w:rsidRDefault="0038634A">
            <w:pPr>
              <w:tabs>
                <w:tab w:val="left" w:pos="551"/>
              </w:tabs>
              <w:rPr>
                <w:rFonts w:eastAsia="游明朝"/>
                <w:lang w:val="en-US" w:eastAsia="ja-JP"/>
              </w:rPr>
            </w:pPr>
            <w:r>
              <w:rPr>
                <w:rFonts w:eastAsiaTheme="minorEastAsia"/>
                <w:lang w:val="en-US" w:eastAsia="zh-CN"/>
              </w:rPr>
              <w:t>Y</w:t>
            </w:r>
          </w:p>
        </w:tc>
        <w:tc>
          <w:tcPr>
            <w:tcW w:w="6780" w:type="dxa"/>
          </w:tcPr>
          <w:p w14:paraId="27E1828F" w14:textId="77777777" w:rsidR="00186642" w:rsidRDefault="0038634A">
            <w:pPr>
              <w:rPr>
                <w:rFonts w:eastAsia="游明朝"/>
                <w:lang w:val="en-US" w:eastAsia="ja-JP"/>
              </w:rPr>
            </w:pPr>
            <w:r>
              <w:rPr>
                <w:rFonts w:eastAsiaTheme="minorEastAsia"/>
                <w:lang w:val="en-US" w:eastAsia="zh-CN"/>
              </w:rPr>
              <w:t xml:space="preserve">It is preferred to include the sentence in 38.213, which is aligned with specification in 38.331. </w:t>
            </w:r>
          </w:p>
        </w:tc>
      </w:tr>
      <w:tr w:rsidR="00186642" w14:paraId="387EDFDD" w14:textId="77777777">
        <w:tc>
          <w:tcPr>
            <w:tcW w:w="1479" w:type="dxa"/>
          </w:tcPr>
          <w:p w14:paraId="57F596C5" w14:textId="77777777" w:rsidR="00186642" w:rsidRDefault="0038634A">
            <w:pPr>
              <w:rPr>
                <w:rFonts w:eastAsiaTheme="minorEastAsia"/>
                <w:lang w:eastAsia="zh-CN"/>
              </w:rPr>
            </w:pPr>
            <w:r>
              <w:rPr>
                <w:rFonts w:eastAsiaTheme="minorEastAsia"/>
                <w:lang w:eastAsia="zh-CN"/>
              </w:rPr>
              <w:t>Huawei</w:t>
            </w:r>
          </w:p>
        </w:tc>
        <w:tc>
          <w:tcPr>
            <w:tcW w:w="1372" w:type="dxa"/>
          </w:tcPr>
          <w:p w14:paraId="03A5E6C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0E93004A" w14:textId="77777777" w:rsidR="00186642" w:rsidRDefault="00186642">
            <w:pPr>
              <w:rPr>
                <w:rFonts w:eastAsiaTheme="minorEastAsia"/>
                <w:lang w:val="en-US" w:eastAsia="zh-CN"/>
              </w:rPr>
            </w:pPr>
          </w:p>
        </w:tc>
      </w:tr>
      <w:tr w:rsidR="00186642" w14:paraId="4B13FAB5" w14:textId="77777777">
        <w:tc>
          <w:tcPr>
            <w:tcW w:w="1479" w:type="dxa"/>
          </w:tcPr>
          <w:p w14:paraId="765EF7F9"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345C11B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B20F997" w14:textId="77777777" w:rsidR="00186642" w:rsidRDefault="0038634A">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186642" w14:paraId="3EA74843" w14:textId="77777777">
        <w:tc>
          <w:tcPr>
            <w:tcW w:w="1479" w:type="dxa"/>
          </w:tcPr>
          <w:p w14:paraId="5885DE53"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2AEF790" w14:textId="77777777" w:rsidR="00186642" w:rsidRDefault="0038634A">
            <w:pPr>
              <w:tabs>
                <w:tab w:val="left" w:pos="551"/>
              </w:tabs>
              <w:rPr>
                <w:rFonts w:eastAsiaTheme="minorEastAsia"/>
                <w:lang w:val="en-US" w:eastAsia="zh-CN"/>
              </w:rPr>
            </w:pPr>
            <w:r>
              <w:rPr>
                <w:rFonts w:eastAsia="游明朝" w:hint="eastAsia"/>
                <w:lang w:val="en-US" w:eastAsia="ja-JP"/>
              </w:rPr>
              <w:t>Y</w:t>
            </w:r>
          </w:p>
        </w:tc>
        <w:tc>
          <w:tcPr>
            <w:tcW w:w="6780" w:type="dxa"/>
          </w:tcPr>
          <w:p w14:paraId="2D5C07E3" w14:textId="77777777" w:rsidR="00186642" w:rsidRDefault="0038634A">
            <w:pPr>
              <w:rPr>
                <w:rFonts w:eastAsiaTheme="minorEastAsia"/>
                <w:lang w:val="en-US" w:eastAsia="zh-CN"/>
              </w:rPr>
            </w:pPr>
            <w:r>
              <w:rPr>
                <w:rFonts w:eastAsia="游明朝" w:hint="eastAsia"/>
                <w:lang w:val="en-US" w:eastAsia="ja-JP"/>
              </w:rPr>
              <w:t>A</w:t>
            </w:r>
            <w:r>
              <w:rPr>
                <w:rFonts w:eastAsia="游明朝"/>
                <w:lang w:val="en-US" w:eastAsia="ja-JP"/>
              </w:rPr>
              <w:t xml:space="preserve">gree with vivo and CATT that TS38.331 does not explicitly describe the QCL property. </w:t>
            </w:r>
          </w:p>
        </w:tc>
      </w:tr>
      <w:tr w:rsidR="00186642" w14:paraId="580CA7A6" w14:textId="77777777">
        <w:tc>
          <w:tcPr>
            <w:tcW w:w="1479" w:type="dxa"/>
          </w:tcPr>
          <w:p w14:paraId="328C000B" w14:textId="77777777" w:rsidR="00186642" w:rsidRDefault="0038634A">
            <w:pPr>
              <w:rPr>
                <w:rFonts w:eastAsia="游明朝"/>
                <w:lang w:val="en-US" w:eastAsia="ja-JP"/>
              </w:rPr>
            </w:pPr>
            <w:r>
              <w:rPr>
                <w:rFonts w:eastAsia="Malgun Gothic"/>
                <w:lang w:val="en-US" w:eastAsia="ko-KR"/>
              </w:rPr>
              <w:t>S</w:t>
            </w:r>
            <w:r>
              <w:rPr>
                <w:rFonts w:eastAsia="Malgun Gothic" w:hint="eastAsia"/>
                <w:lang w:val="en-US" w:eastAsia="ko-KR"/>
              </w:rPr>
              <w:t>amsung</w:t>
            </w:r>
          </w:p>
        </w:tc>
        <w:tc>
          <w:tcPr>
            <w:tcW w:w="1372" w:type="dxa"/>
          </w:tcPr>
          <w:p w14:paraId="3FEA6755" w14:textId="77777777" w:rsidR="00186642" w:rsidRDefault="0038634A">
            <w:pPr>
              <w:tabs>
                <w:tab w:val="left" w:pos="551"/>
              </w:tabs>
              <w:rPr>
                <w:rFonts w:eastAsia="游明朝"/>
                <w:lang w:val="en-US" w:eastAsia="ja-JP"/>
              </w:rPr>
            </w:pPr>
            <w:r>
              <w:rPr>
                <w:rFonts w:eastAsiaTheme="minorEastAsia"/>
                <w:lang w:val="en-US" w:eastAsia="zh-CN"/>
              </w:rPr>
              <w:t>Y</w:t>
            </w:r>
          </w:p>
        </w:tc>
        <w:tc>
          <w:tcPr>
            <w:tcW w:w="6780" w:type="dxa"/>
          </w:tcPr>
          <w:p w14:paraId="1E8B10B5" w14:textId="77777777" w:rsidR="00186642" w:rsidRDefault="0038634A">
            <w:pPr>
              <w:rPr>
                <w:rFonts w:eastAsia="游明朝"/>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186642" w14:paraId="2C43F1A3" w14:textId="77777777">
        <w:tc>
          <w:tcPr>
            <w:tcW w:w="1479" w:type="dxa"/>
          </w:tcPr>
          <w:p w14:paraId="78887879" w14:textId="77777777" w:rsidR="00186642" w:rsidRDefault="0038634A">
            <w:pPr>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2682ACC0" w14:textId="77777777" w:rsidR="00186642" w:rsidRDefault="0038634A">
            <w:pPr>
              <w:tabs>
                <w:tab w:val="left" w:pos="551"/>
              </w:tabs>
              <w:rPr>
                <w:rFonts w:eastAsiaTheme="minorEastAsia"/>
                <w:lang w:val="en-US" w:eastAsia="zh-CN"/>
              </w:rPr>
            </w:pPr>
            <w:r>
              <w:rPr>
                <w:rFonts w:eastAsia="游明朝" w:hint="eastAsia"/>
                <w:lang w:val="en-US" w:eastAsia="ja-JP"/>
              </w:rPr>
              <w:t>Y</w:t>
            </w:r>
          </w:p>
        </w:tc>
        <w:tc>
          <w:tcPr>
            <w:tcW w:w="6780" w:type="dxa"/>
          </w:tcPr>
          <w:p w14:paraId="7E29FFB6" w14:textId="77777777" w:rsidR="00186642" w:rsidRDefault="0038634A">
            <w:pPr>
              <w:rPr>
                <w:rFonts w:eastAsia="Malgun Gothic"/>
                <w:lang w:val="en-US" w:eastAsia="ko-KR"/>
              </w:rPr>
            </w:pPr>
            <w:r>
              <w:rPr>
                <w:rFonts w:eastAsia="游明朝" w:hint="eastAsia"/>
                <w:lang w:val="en-US" w:eastAsia="ja-JP"/>
              </w:rPr>
              <w:t>A</w:t>
            </w:r>
            <w:r>
              <w:rPr>
                <w:rFonts w:eastAsia="游明朝"/>
                <w:lang w:val="en-US" w:eastAsia="ja-JP"/>
              </w:rPr>
              <w:t>gree with observations by vivo and CATT</w:t>
            </w:r>
          </w:p>
        </w:tc>
      </w:tr>
      <w:tr w:rsidR="00186642" w14:paraId="003BCB03" w14:textId="77777777">
        <w:tc>
          <w:tcPr>
            <w:tcW w:w="1479" w:type="dxa"/>
          </w:tcPr>
          <w:p w14:paraId="4599D241"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3923F1DD" w14:textId="77777777" w:rsidR="00186642" w:rsidRDefault="0038634A">
            <w:pPr>
              <w:tabs>
                <w:tab w:val="left" w:pos="551"/>
              </w:tabs>
              <w:rPr>
                <w:rFonts w:eastAsia="Malgun Gothic"/>
                <w:lang w:val="en-US" w:eastAsia="ko-KR"/>
              </w:rPr>
            </w:pPr>
            <w:r>
              <w:rPr>
                <w:rFonts w:eastAsia="Malgun Gothic" w:hint="eastAsia"/>
                <w:lang w:val="en-US" w:eastAsia="ko-KR"/>
              </w:rPr>
              <w:t>Y</w:t>
            </w:r>
          </w:p>
        </w:tc>
        <w:tc>
          <w:tcPr>
            <w:tcW w:w="6780" w:type="dxa"/>
          </w:tcPr>
          <w:p w14:paraId="3302747E" w14:textId="77777777" w:rsidR="00186642" w:rsidRDefault="0038634A">
            <w:pPr>
              <w:rPr>
                <w:rFonts w:eastAsia="Malgun Gothic"/>
                <w:lang w:val="en-US" w:eastAsia="ko-KR"/>
              </w:rPr>
            </w:pPr>
            <w:r>
              <w:rPr>
                <w:rFonts w:eastAsia="Malgun Gothic"/>
                <w:lang w:val="en-US" w:eastAsia="ko-KR"/>
              </w:rPr>
              <w:t>Agree with vivo and CATT.</w:t>
            </w:r>
          </w:p>
        </w:tc>
      </w:tr>
      <w:tr w:rsidR="00186642" w14:paraId="5C9CB174" w14:textId="77777777">
        <w:tc>
          <w:tcPr>
            <w:tcW w:w="1479" w:type="dxa"/>
          </w:tcPr>
          <w:p w14:paraId="10E7DF4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2A6D4837" w14:textId="77777777" w:rsidR="00186642" w:rsidRDefault="0038634A">
            <w:pPr>
              <w:rPr>
                <w:lang w:val="en-US"/>
              </w:rPr>
            </w:pPr>
            <w:r>
              <w:rPr>
                <w:rFonts w:eastAsia="Malgun Gothic"/>
                <w:lang w:val="en-US" w:eastAsia="ko-KR"/>
              </w:rPr>
              <w:t>All received responses agree to include the following missing part of the QCL-related sentence in TS 38.213 clause 17.1.</w:t>
            </w:r>
          </w:p>
          <w:tbl>
            <w:tblPr>
              <w:tblStyle w:val="af7"/>
              <w:tblW w:w="7366" w:type="dxa"/>
              <w:tblInd w:w="284" w:type="dxa"/>
              <w:tblLayout w:type="fixed"/>
              <w:tblLook w:val="04A0" w:firstRow="1" w:lastRow="0" w:firstColumn="1" w:lastColumn="0" w:noHBand="0" w:noVBand="1"/>
            </w:tblPr>
            <w:tblGrid>
              <w:gridCol w:w="7366"/>
            </w:tblGrid>
            <w:tr w:rsidR="00186642" w14:paraId="45ADDD9F" w14:textId="77777777">
              <w:tc>
                <w:tcPr>
                  <w:tcW w:w="7366" w:type="dxa"/>
                </w:tcPr>
                <w:p w14:paraId="3D782846" w14:textId="77777777" w:rsidR="00186642" w:rsidRDefault="0038634A">
                  <w:pPr>
                    <w:rPr>
                      <w:rFonts w:eastAsia="游明朝"/>
                      <w:u w:val="single"/>
                      <w:lang w:val="en-US" w:eastAsia="ja-JP"/>
                    </w:rPr>
                  </w:pPr>
                  <w:r>
                    <w:rPr>
                      <w:rFonts w:eastAsia="游明朝"/>
                      <w:lang w:val="en-US" w:eastAsia="ja-JP"/>
                    </w:rPr>
                    <w:t xml:space="preserve">If the active DL BWP includes the SS/PBCH blocks provided by </w:t>
                  </w:r>
                  <w:proofErr w:type="spellStart"/>
                  <w:r>
                    <w:rPr>
                      <w:rFonts w:eastAsia="游明朝"/>
                      <w:i/>
                      <w:iCs/>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14:paraId="3A1BEE96" w14:textId="77777777" w:rsidR="00186642" w:rsidRDefault="0038634A">
            <w:pPr>
              <w:rPr>
                <w:rFonts w:eastAsia="Malgun Gothic"/>
                <w:lang w:val="en-US" w:eastAsia="ko-KR"/>
              </w:rPr>
            </w:pPr>
            <w:r>
              <w:rPr>
                <w:rFonts w:eastAsia="Malgun Gothic"/>
                <w:lang w:val="en-US" w:eastAsia="ko-KR"/>
              </w:rPr>
              <w:t xml:space="preserve"> </w:t>
            </w:r>
          </w:p>
        </w:tc>
      </w:tr>
      <w:tr w:rsidR="00186642" w14:paraId="38ECED29" w14:textId="77777777">
        <w:tc>
          <w:tcPr>
            <w:tcW w:w="1479" w:type="dxa"/>
          </w:tcPr>
          <w:p w14:paraId="02509B7E"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6969D6E9"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1C6693F2" w14:textId="77777777" w:rsidR="00186642" w:rsidRDefault="0038634A">
            <w:pPr>
              <w:rPr>
                <w:b/>
                <w:bCs/>
                <w:lang w:val="en-US"/>
              </w:rPr>
            </w:pPr>
            <w:r>
              <w:rPr>
                <w:b/>
                <w:highlight w:val="yellow"/>
                <w:lang w:val="en-US"/>
              </w:rPr>
              <w:t>Proposal 1-1b</w:t>
            </w:r>
            <w:r>
              <w:rPr>
                <w:b/>
                <w:bCs/>
                <w:lang w:val="en-US"/>
              </w:rPr>
              <w:t>: Agree the following TP for 38.213 clause 17.1.</w:t>
            </w:r>
          </w:p>
          <w:tbl>
            <w:tblPr>
              <w:tblStyle w:val="af7"/>
              <w:tblW w:w="7366" w:type="dxa"/>
              <w:tblInd w:w="284" w:type="dxa"/>
              <w:tblLayout w:type="fixed"/>
              <w:tblLook w:val="04A0" w:firstRow="1" w:lastRow="0" w:firstColumn="1" w:lastColumn="0" w:noHBand="0" w:noVBand="1"/>
            </w:tblPr>
            <w:tblGrid>
              <w:gridCol w:w="7366"/>
            </w:tblGrid>
            <w:tr w:rsidR="00186642" w14:paraId="78B3650D" w14:textId="77777777">
              <w:tc>
                <w:tcPr>
                  <w:tcW w:w="7366" w:type="dxa"/>
                </w:tcPr>
                <w:p w14:paraId="26467997" w14:textId="77777777" w:rsidR="00186642" w:rsidRDefault="0038634A">
                  <w:pPr>
                    <w:rPr>
                      <w:rFonts w:eastAsia="游明朝"/>
                      <w:u w:val="single"/>
                      <w:lang w:val="en-US" w:eastAsia="ja-JP"/>
                    </w:rPr>
                  </w:pPr>
                  <w:r>
                    <w:rPr>
                      <w:rFonts w:eastAsia="游明朝"/>
                      <w:lang w:val="en-US" w:eastAsia="ja-JP"/>
                    </w:rPr>
                    <w:t xml:space="preserve">If the active DL BWP includes the SS/PBCH blocks provided by </w:t>
                  </w:r>
                  <w:proofErr w:type="spellStart"/>
                  <w:r>
                    <w:rPr>
                      <w:rFonts w:eastAsia="游明朝"/>
                      <w:i/>
                      <w:iCs/>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14:paraId="1538A3B4" w14:textId="77777777" w:rsidR="00186642" w:rsidRDefault="0038634A">
            <w:pPr>
              <w:rPr>
                <w:rFonts w:eastAsia="Malgun Gothic"/>
                <w:lang w:val="en-US" w:eastAsia="ko-KR"/>
              </w:rPr>
            </w:pPr>
            <w:r>
              <w:rPr>
                <w:rFonts w:eastAsia="Malgun Gothic"/>
                <w:lang w:val="en-US" w:eastAsia="ko-KR"/>
              </w:rPr>
              <w:t xml:space="preserve"> </w:t>
            </w:r>
          </w:p>
        </w:tc>
      </w:tr>
      <w:tr w:rsidR="00186642" w14:paraId="5A13DA91" w14:textId="77777777">
        <w:tc>
          <w:tcPr>
            <w:tcW w:w="1479" w:type="dxa"/>
          </w:tcPr>
          <w:p w14:paraId="7452FD48"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BA69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C3F827" w14:textId="77777777" w:rsidR="00186642" w:rsidRDefault="00186642">
            <w:pPr>
              <w:rPr>
                <w:rFonts w:eastAsia="游明朝"/>
                <w:lang w:val="en-US" w:eastAsia="ja-JP"/>
              </w:rPr>
            </w:pPr>
          </w:p>
        </w:tc>
      </w:tr>
      <w:tr w:rsidR="00186642" w14:paraId="4ADCF4E1" w14:textId="77777777">
        <w:tc>
          <w:tcPr>
            <w:tcW w:w="1479" w:type="dxa"/>
          </w:tcPr>
          <w:p w14:paraId="46B4C3D1"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1FC90C4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E8FA72" w14:textId="77777777" w:rsidR="00186642" w:rsidRDefault="00186642">
            <w:pPr>
              <w:rPr>
                <w:rFonts w:eastAsia="游明朝"/>
                <w:lang w:val="en-US" w:eastAsia="ja-JP"/>
              </w:rPr>
            </w:pPr>
          </w:p>
        </w:tc>
      </w:tr>
      <w:tr w:rsidR="00186642" w14:paraId="47D2E101" w14:textId="77777777">
        <w:tc>
          <w:tcPr>
            <w:tcW w:w="1479" w:type="dxa"/>
          </w:tcPr>
          <w:p w14:paraId="19AB332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57D7449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86EA593" w14:textId="77777777" w:rsidR="00186642" w:rsidRDefault="00186642">
            <w:pPr>
              <w:rPr>
                <w:rFonts w:eastAsia="游明朝"/>
                <w:lang w:val="en-US" w:eastAsia="ja-JP"/>
              </w:rPr>
            </w:pPr>
          </w:p>
        </w:tc>
      </w:tr>
      <w:tr w:rsidR="00186642" w14:paraId="668EAEA4" w14:textId="77777777">
        <w:tc>
          <w:tcPr>
            <w:tcW w:w="1479" w:type="dxa"/>
          </w:tcPr>
          <w:p w14:paraId="000EACB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E04E20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C5F7EC2" w14:textId="77777777" w:rsidR="00186642" w:rsidRDefault="00186642">
            <w:pPr>
              <w:rPr>
                <w:rFonts w:eastAsia="游明朝"/>
                <w:lang w:val="en-US" w:eastAsia="ja-JP"/>
              </w:rPr>
            </w:pPr>
          </w:p>
        </w:tc>
      </w:tr>
      <w:tr w:rsidR="00186642" w14:paraId="02E5B7BB" w14:textId="77777777">
        <w:tc>
          <w:tcPr>
            <w:tcW w:w="1479" w:type="dxa"/>
          </w:tcPr>
          <w:p w14:paraId="0ACEC570" w14:textId="77777777" w:rsidR="00186642" w:rsidRDefault="0038634A">
            <w:pPr>
              <w:rPr>
                <w:rFonts w:eastAsiaTheme="minorEastAsia"/>
                <w:lang w:val="en-US" w:eastAsia="zh-CN"/>
              </w:rPr>
            </w:pPr>
            <w:r>
              <w:rPr>
                <w:rFonts w:eastAsiaTheme="minorEastAsia"/>
                <w:lang w:val="en-US" w:eastAsia="zh-CN"/>
              </w:rPr>
              <w:t>CATT</w:t>
            </w:r>
          </w:p>
        </w:tc>
        <w:tc>
          <w:tcPr>
            <w:tcW w:w="1372" w:type="dxa"/>
          </w:tcPr>
          <w:p w14:paraId="397916D4" w14:textId="77777777" w:rsidR="00186642" w:rsidRDefault="0038634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56DA53E" w14:textId="77777777" w:rsidR="00186642" w:rsidRDefault="0038634A">
            <w:pPr>
              <w:rPr>
                <w:rFonts w:eastAsiaTheme="minorEastAsia"/>
                <w:lang w:val="en-US" w:eastAsia="zh-CN"/>
              </w:rPr>
            </w:pPr>
            <w:r>
              <w:rPr>
                <w:rFonts w:eastAsiaTheme="minorEastAsia" w:hint="eastAsia"/>
                <w:lang w:val="en-US" w:eastAsia="zh-CN"/>
              </w:rPr>
              <w:t xml:space="preserve">Generally fine. </w:t>
            </w:r>
          </w:p>
          <w:p w14:paraId="0A6940C0" w14:textId="77777777" w:rsidR="00186642" w:rsidRDefault="0038634A">
            <w:pPr>
              <w:rPr>
                <w:rFonts w:eastAsiaTheme="minorEastAsia"/>
                <w:lang w:val="en-US" w:eastAsia="zh-CN"/>
              </w:rPr>
            </w:pPr>
            <w:r>
              <w:rPr>
                <w:rFonts w:eastAsiaTheme="minorEastAsia" w:hint="eastAsia"/>
                <w:lang w:val="en-US" w:eastAsia="zh-CN"/>
              </w:rPr>
              <w:t>Additionally, t</w:t>
            </w:r>
            <w:r>
              <w:rPr>
                <w:rFonts w:eastAsia="游明朝"/>
                <w:lang w:val="en-US" w:eastAsia="ja-JP"/>
              </w:rPr>
              <w:t xml:space="preserve">o align the </w:t>
            </w:r>
            <w:r>
              <w:rPr>
                <w:rFonts w:eastAsiaTheme="minorEastAsia" w:hint="eastAsia"/>
                <w:lang w:val="en-US" w:eastAsia="zh-CN"/>
              </w:rPr>
              <w:t>terminology</w:t>
            </w:r>
            <w:r>
              <w:rPr>
                <w:rFonts w:eastAsia="游明朝"/>
                <w:lang w:val="en-US" w:eastAsia="ja-JP"/>
              </w:rPr>
              <w:t xml:space="preserve"> </w:t>
            </w:r>
            <w:r>
              <w:rPr>
                <w:rFonts w:eastAsiaTheme="minorEastAsia" w:hint="eastAsia"/>
                <w:lang w:val="en-US" w:eastAsia="zh-CN"/>
              </w:rPr>
              <w:t xml:space="preserve">that </w:t>
            </w:r>
            <w:r>
              <w:rPr>
                <w:rFonts w:eastAsia="游明朝"/>
                <w:lang w:val="en-US" w:eastAsia="ja-JP"/>
              </w:rPr>
              <w:t xml:space="preserve">already used in TS 38.214, </w:t>
            </w:r>
            <w:r>
              <w:rPr>
                <w:rFonts w:eastAsiaTheme="minorEastAsia" w:hint="eastAsia"/>
                <w:lang w:val="en-US" w:eastAsia="zh-CN"/>
              </w:rPr>
              <w:t xml:space="preserve">it is better to use </w:t>
            </w:r>
            <w:r>
              <w:rPr>
                <w:rFonts w:eastAsia="游明朝"/>
                <w:lang w:val="en-US" w:eastAsia="ja-JP"/>
              </w:rPr>
              <w:t>‘quasi co-location’</w:t>
            </w:r>
            <w:r>
              <w:rPr>
                <w:rFonts w:eastAsiaTheme="minorEastAsia" w:hint="eastAsia"/>
                <w:lang w:val="en-US" w:eastAsia="zh-CN"/>
              </w:rPr>
              <w:t xml:space="preserve"> instead of </w:t>
            </w:r>
            <w:r>
              <w:rPr>
                <w:rFonts w:eastAsia="游明朝"/>
                <w:lang w:val="en-US" w:eastAsia="ja-JP"/>
              </w:rPr>
              <w:t>‘quasi-colocation’</w:t>
            </w:r>
            <w:r>
              <w:rPr>
                <w:rFonts w:eastAsiaTheme="minorEastAsia" w:hint="eastAsia"/>
                <w:lang w:val="en-US" w:eastAsia="zh-CN"/>
              </w:rPr>
              <w:t xml:space="preserve">. </w:t>
            </w:r>
          </w:p>
        </w:tc>
      </w:tr>
      <w:tr w:rsidR="00186642" w14:paraId="1E88820B" w14:textId="77777777">
        <w:tc>
          <w:tcPr>
            <w:tcW w:w="1479" w:type="dxa"/>
          </w:tcPr>
          <w:p w14:paraId="41C63A54"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CB8879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36FCAD" w14:textId="77777777" w:rsidR="00186642" w:rsidRDefault="00186642">
            <w:pPr>
              <w:rPr>
                <w:rFonts w:eastAsiaTheme="minorEastAsia"/>
                <w:lang w:val="en-US" w:eastAsia="zh-CN"/>
              </w:rPr>
            </w:pPr>
          </w:p>
        </w:tc>
      </w:tr>
      <w:tr w:rsidR="00186642" w14:paraId="754A6188" w14:textId="77777777">
        <w:tc>
          <w:tcPr>
            <w:tcW w:w="1479" w:type="dxa"/>
          </w:tcPr>
          <w:p w14:paraId="75F1A9F3"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11B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92CC339" w14:textId="77777777" w:rsidR="00186642" w:rsidRDefault="00186642">
            <w:pPr>
              <w:rPr>
                <w:rFonts w:eastAsiaTheme="minorEastAsia"/>
                <w:lang w:val="en-US" w:eastAsia="zh-CN"/>
              </w:rPr>
            </w:pPr>
          </w:p>
        </w:tc>
      </w:tr>
      <w:tr w:rsidR="0038634A" w14:paraId="6A602AA6" w14:textId="77777777">
        <w:tc>
          <w:tcPr>
            <w:tcW w:w="1479" w:type="dxa"/>
          </w:tcPr>
          <w:p w14:paraId="31C3F9C7" w14:textId="37B17A92"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6520868" w14:textId="2EB81186" w:rsidR="0038634A" w:rsidRPr="0038634A" w:rsidRDefault="0038634A">
            <w:pPr>
              <w:tabs>
                <w:tab w:val="left" w:pos="551"/>
              </w:tabs>
              <w:rPr>
                <w:rFonts w:eastAsia="游明朝"/>
                <w:lang w:val="en-US" w:eastAsia="ja-JP"/>
              </w:rPr>
            </w:pPr>
            <w:r>
              <w:rPr>
                <w:rFonts w:eastAsia="游明朝" w:hint="eastAsia"/>
                <w:lang w:val="en-US" w:eastAsia="ja-JP"/>
              </w:rPr>
              <w:t>Y</w:t>
            </w:r>
          </w:p>
        </w:tc>
        <w:tc>
          <w:tcPr>
            <w:tcW w:w="6780" w:type="dxa"/>
          </w:tcPr>
          <w:p w14:paraId="541951B3" w14:textId="77777777" w:rsidR="0038634A" w:rsidRDefault="0038634A">
            <w:pPr>
              <w:rPr>
                <w:rFonts w:eastAsiaTheme="minorEastAsia"/>
                <w:lang w:val="en-US" w:eastAsia="zh-CN"/>
              </w:rPr>
            </w:pPr>
          </w:p>
        </w:tc>
      </w:tr>
      <w:tr w:rsidR="00B45A19" w14:paraId="511A57A8" w14:textId="77777777">
        <w:tc>
          <w:tcPr>
            <w:tcW w:w="1479" w:type="dxa"/>
          </w:tcPr>
          <w:p w14:paraId="14617236" w14:textId="5FF98F7E" w:rsidR="00B45A19" w:rsidRDefault="00B45A19">
            <w:pPr>
              <w:rPr>
                <w:rFonts w:eastAsia="游明朝"/>
                <w:lang w:val="en-US" w:eastAsia="ja-JP"/>
              </w:rPr>
            </w:pPr>
            <w:r>
              <w:rPr>
                <w:rFonts w:eastAsia="游明朝"/>
                <w:lang w:val="en-US" w:eastAsia="ja-JP"/>
              </w:rPr>
              <w:t xml:space="preserve">Apple </w:t>
            </w:r>
          </w:p>
        </w:tc>
        <w:tc>
          <w:tcPr>
            <w:tcW w:w="1372" w:type="dxa"/>
          </w:tcPr>
          <w:p w14:paraId="79674234" w14:textId="0402CCE3" w:rsidR="00B45A19" w:rsidRDefault="00B45A19">
            <w:pPr>
              <w:tabs>
                <w:tab w:val="left" w:pos="551"/>
              </w:tabs>
              <w:rPr>
                <w:rFonts w:eastAsia="游明朝"/>
                <w:lang w:val="en-US" w:eastAsia="ja-JP"/>
              </w:rPr>
            </w:pPr>
            <w:r>
              <w:rPr>
                <w:rFonts w:eastAsia="游明朝"/>
                <w:lang w:val="en-US" w:eastAsia="ja-JP"/>
              </w:rPr>
              <w:t>Y</w:t>
            </w:r>
          </w:p>
        </w:tc>
        <w:tc>
          <w:tcPr>
            <w:tcW w:w="6780" w:type="dxa"/>
          </w:tcPr>
          <w:p w14:paraId="0963B4C3" w14:textId="77777777" w:rsidR="00B45A19" w:rsidRDefault="00B45A19">
            <w:pPr>
              <w:rPr>
                <w:rFonts w:eastAsiaTheme="minorEastAsia"/>
                <w:lang w:val="en-US" w:eastAsia="zh-CN"/>
              </w:rPr>
            </w:pPr>
          </w:p>
        </w:tc>
      </w:tr>
      <w:tr w:rsidR="00B16225" w14:paraId="0C5E5C4C" w14:textId="77777777">
        <w:tc>
          <w:tcPr>
            <w:tcW w:w="1479" w:type="dxa"/>
          </w:tcPr>
          <w:p w14:paraId="5C2A8597" w14:textId="14559AC9" w:rsidR="00B16225" w:rsidRDefault="00B16225" w:rsidP="00B16225">
            <w:pPr>
              <w:rPr>
                <w:rFonts w:eastAsia="游明朝"/>
                <w:lang w:val="en-US" w:eastAsia="ja-JP"/>
              </w:rPr>
            </w:pPr>
            <w:r>
              <w:rPr>
                <w:rFonts w:eastAsiaTheme="minorEastAsia"/>
                <w:lang w:val="en-US" w:eastAsia="zh-CN"/>
              </w:rPr>
              <w:t>Samsung</w:t>
            </w:r>
          </w:p>
        </w:tc>
        <w:tc>
          <w:tcPr>
            <w:tcW w:w="1372" w:type="dxa"/>
          </w:tcPr>
          <w:p w14:paraId="6653D4D5" w14:textId="331FDF52" w:rsidR="00B16225" w:rsidRDefault="00B16225" w:rsidP="00B16225">
            <w:pPr>
              <w:tabs>
                <w:tab w:val="left" w:pos="551"/>
              </w:tabs>
              <w:rPr>
                <w:rFonts w:eastAsia="游明朝"/>
                <w:lang w:val="en-US" w:eastAsia="ja-JP"/>
              </w:rPr>
            </w:pPr>
            <w:r>
              <w:rPr>
                <w:rFonts w:eastAsiaTheme="minorEastAsia"/>
                <w:lang w:val="en-US" w:eastAsia="zh-CN"/>
              </w:rPr>
              <w:t>Y</w:t>
            </w:r>
          </w:p>
        </w:tc>
        <w:tc>
          <w:tcPr>
            <w:tcW w:w="6780" w:type="dxa"/>
          </w:tcPr>
          <w:p w14:paraId="3918ED8F" w14:textId="77777777" w:rsidR="00B16225" w:rsidRDefault="00B16225" w:rsidP="00B16225">
            <w:pPr>
              <w:rPr>
                <w:rFonts w:eastAsiaTheme="minorEastAsia"/>
                <w:lang w:val="en-US" w:eastAsia="zh-CN"/>
              </w:rPr>
            </w:pPr>
          </w:p>
        </w:tc>
      </w:tr>
      <w:tr w:rsidR="007B3E18" w14:paraId="5DF1A861" w14:textId="77777777">
        <w:tc>
          <w:tcPr>
            <w:tcW w:w="1479" w:type="dxa"/>
          </w:tcPr>
          <w:p w14:paraId="47616BC6" w14:textId="06A3856C" w:rsidR="007B3E18" w:rsidRDefault="007B3E18" w:rsidP="007B3E18">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F705747" w14:textId="4A423309" w:rsidR="007B3E18" w:rsidRDefault="007B3E18" w:rsidP="007B3E18">
            <w:pPr>
              <w:tabs>
                <w:tab w:val="left" w:pos="551"/>
              </w:tabs>
              <w:rPr>
                <w:rFonts w:eastAsiaTheme="minorEastAsia"/>
                <w:lang w:val="en-US" w:eastAsia="zh-CN"/>
              </w:rPr>
            </w:pPr>
            <w:r>
              <w:rPr>
                <w:rFonts w:eastAsia="游明朝" w:hint="eastAsia"/>
                <w:lang w:val="en-US" w:eastAsia="ja-JP"/>
              </w:rPr>
              <w:t>Y</w:t>
            </w:r>
          </w:p>
        </w:tc>
        <w:tc>
          <w:tcPr>
            <w:tcW w:w="6780" w:type="dxa"/>
          </w:tcPr>
          <w:p w14:paraId="13D14285" w14:textId="03BD7445" w:rsidR="007B3E18" w:rsidRDefault="007B3E18" w:rsidP="007B3E18">
            <w:pPr>
              <w:rPr>
                <w:rFonts w:eastAsiaTheme="minorEastAsia"/>
                <w:lang w:val="en-US" w:eastAsia="zh-CN"/>
              </w:rPr>
            </w:pPr>
            <w:r>
              <w:rPr>
                <w:rFonts w:eastAsia="游明朝"/>
                <w:lang w:val="en-US" w:eastAsia="ja-JP"/>
              </w:rPr>
              <w:t>Support suggestion by CATT. In 38.213 also, QCL is spelled out “</w:t>
            </w:r>
            <w:r>
              <w:t>Quasi co-location</w:t>
            </w:r>
            <w:r>
              <w:rPr>
                <w:rFonts w:eastAsia="游明朝"/>
                <w:lang w:val="en-US" w:eastAsia="ja-JP"/>
              </w:rPr>
              <w:t>” in sub-clause 3.3.</w:t>
            </w:r>
          </w:p>
        </w:tc>
      </w:tr>
      <w:tr w:rsidR="006128AE" w14:paraId="15FA508B" w14:textId="77777777">
        <w:tc>
          <w:tcPr>
            <w:tcW w:w="1479" w:type="dxa"/>
          </w:tcPr>
          <w:p w14:paraId="6FC19263" w14:textId="315BFF25" w:rsidR="006128AE" w:rsidRDefault="006128AE" w:rsidP="006128A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019D06E" w14:textId="3157F301" w:rsidR="006128AE" w:rsidRDefault="006128AE" w:rsidP="006128AE">
            <w:pPr>
              <w:tabs>
                <w:tab w:val="left" w:pos="551"/>
              </w:tabs>
              <w:rPr>
                <w:rFonts w:eastAsia="游明朝" w:hint="eastAsia"/>
                <w:lang w:val="en-US" w:eastAsia="ja-JP"/>
              </w:rPr>
            </w:pPr>
            <w:r>
              <w:rPr>
                <w:rFonts w:eastAsia="游明朝" w:hint="eastAsia"/>
                <w:lang w:val="en-US" w:eastAsia="ja-JP"/>
              </w:rPr>
              <w:t>Y</w:t>
            </w:r>
          </w:p>
        </w:tc>
        <w:tc>
          <w:tcPr>
            <w:tcW w:w="6780" w:type="dxa"/>
          </w:tcPr>
          <w:p w14:paraId="295DFE87" w14:textId="77777777" w:rsidR="006128AE" w:rsidRDefault="006128AE" w:rsidP="006128AE">
            <w:pPr>
              <w:rPr>
                <w:rFonts w:eastAsia="游明朝"/>
                <w:lang w:val="en-US" w:eastAsia="ja-JP"/>
              </w:rPr>
            </w:pPr>
          </w:p>
        </w:tc>
      </w:tr>
    </w:tbl>
    <w:p w14:paraId="418C99F7" w14:textId="77777777" w:rsidR="00186642" w:rsidRDefault="00186642">
      <w:pPr>
        <w:rPr>
          <w:lang w:val="en-US"/>
        </w:rPr>
      </w:pPr>
    </w:p>
    <w:p w14:paraId="49FB6070" w14:textId="77777777" w:rsidR="00186642" w:rsidRDefault="0038634A">
      <w:pPr>
        <w:pStyle w:val="1"/>
        <w:numPr>
          <w:ilvl w:val="0"/>
          <w:numId w:val="0"/>
        </w:numPr>
        <w:ind w:left="1134" w:hanging="1134"/>
        <w:rPr>
          <w:lang w:val="en-US"/>
        </w:rPr>
      </w:pPr>
      <w:r>
        <w:rPr>
          <w:lang w:val="en-US"/>
        </w:rPr>
        <w:t>Issue #2: Collision between DL transmission and NCD-SSB</w:t>
      </w:r>
    </w:p>
    <w:p w14:paraId="4BAF7C02" w14:textId="77777777" w:rsidR="00186642" w:rsidRDefault="0038634A">
      <w:pPr>
        <w:rPr>
          <w:lang w:val="en-US"/>
        </w:rPr>
      </w:pPr>
      <w:r>
        <w:rPr>
          <w:rFonts w:eastAsia="游明朝"/>
          <w:lang w:val="en-US" w:eastAsia="ja-JP"/>
        </w:rPr>
        <w:t xml:space="preserve">RAN1#110 agreed the 38.213 CR in </w:t>
      </w:r>
      <w:r>
        <w:rPr>
          <w:lang w:val="en-US"/>
        </w:rPr>
        <w:t>[</w:t>
      </w:r>
      <w:hyperlink r:id="rId30" w:history="1">
        <w:r>
          <w:rPr>
            <w:rStyle w:val="afa"/>
            <w:lang w:val="en-US"/>
          </w:rPr>
          <w:t>5</w:t>
        </w:r>
      </w:hyperlink>
      <w:r>
        <w:rPr>
          <w:lang w:val="en-US"/>
        </w:rPr>
        <w:t>] which clarifies the handling of several NCD-SSB collision cases:</w:t>
      </w:r>
    </w:p>
    <w:p w14:paraId="263531F8" w14:textId="77777777" w:rsidR="00186642" w:rsidRDefault="0038634A">
      <w:pPr>
        <w:pStyle w:val="afe"/>
        <w:numPr>
          <w:ilvl w:val="0"/>
          <w:numId w:val="13"/>
        </w:numPr>
        <w:rPr>
          <w:sz w:val="20"/>
          <w:szCs w:val="22"/>
          <w:lang w:val="en-US"/>
        </w:rPr>
      </w:pPr>
      <w:r>
        <w:rPr>
          <w:sz w:val="20"/>
          <w:szCs w:val="22"/>
          <w:lang w:val="en-US"/>
        </w:rPr>
        <w:t>Collision between PUCCH repetition and NCD-SSB in TDD</w:t>
      </w:r>
    </w:p>
    <w:p w14:paraId="61CAB761" w14:textId="77777777" w:rsidR="00186642" w:rsidRDefault="0038634A">
      <w:pPr>
        <w:pStyle w:val="afe"/>
        <w:numPr>
          <w:ilvl w:val="0"/>
          <w:numId w:val="13"/>
        </w:numPr>
        <w:rPr>
          <w:sz w:val="20"/>
          <w:szCs w:val="22"/>
          <w:lang w:val="en-US"/>
        </w:rPr>
      </w:pPr>
      <w:r>
        <w:rPr>
          <w:sz w:val="20"/>
          <w:szCs w:val="22"/>
          <w:lang w:val="en-US"/>
        </w:rPr>
        <w:t>Collision between other UL transmission and NCD-SSB in TDD</w:t>
      </w:r>
    </w:p>
    <w:p w14:paraId="38E9FE99" w14:textId="77777777" w:rsidR="00186642" w:rsidRDefault="0038634A">
      <w:pPr>
        <w:pStyle w:val="afe"/>
        <w:numPr>
          <w:ilvl w:val="0"/>
          <w:numId w:val="13"/>
        </w:numPr>
        <w:rPr>
          <w:sz w:val="20"/>
          <w:szCs w:val="22"/>
          <w:lang w:val="en-US"/>
        </w:rPr>
      </w:pPr>
      <w:r>
        <w:rPr>
          <w:sz w:val="20"/>
          <w:szCs w:val="22"/>
          <w:lang w:val="en-US"/>
        </w:rPr>
        <w:t xml:space="preserve">Collision between PDCCH and NCD-SSB </w:t>
      </w:r>
    </w:p>
    <w:p w14:paraId="03D8FED0" w14:textId="77777777" w:rsidR="00186642" w:rsidRDefault="0038634A">
      <w:pPr>
        <w:rPr>
          <w:lang w:val="en-US"/>
        </w:rPr>
      </w:pPr>
      <w:r>
        <w:rPr>
          <w:lang w:val="en-US"/>
        </w:rPr>
        <w:t xml:space="preserve">Now, new contributions propose to make a similar clarification in </w:t>
      </w:r>
      <w:hyperlink r:id="rId31" w:history="1">
        <w:r>
          <w:rPr>
            <w:rStyle w:val="afa"/>
            <w:rFonts w:eastAsia="游明朝"/>
            <w:lang w:val="en-US" w:eastAsia="ja-JP"/>
          </w:rPr>
          <w:t>38.213</w:t>
        </w:r>
      </w:hyperlink>
      <w:r>
        <w:rPr>
          <w:lang w:val="en-US"/>
        </w:rPr>
        <w:t xml:space="preserve"> clause 17.1 for the handling of collision between other DL transmission and NCD-SSB:</w:t>
      </w:r>
    </w:p>
    <w:p w14:paraId="36B43320" w14:textId="77777777" w:rsidR="00186642" w:rsidRDefault="0038634A">
      <w:pPr>
        <w:pStyle w:val="afe"/>
        <w:numPr>
          <w:ilvl w:val="0"/>
          <w:numId w:val="14"/>
        </w:numPr>
        <w:rPr>
          <w:sz w:val="20"/>
          <w:szCs w:val="20"/>
          <w:lang w:val="en-US"/>
        </w:rPr>
      </w:pPr>
      <w:r>
        <w:rPr>
          <w:sz w:val="20"/>
          <w:szCs w:val="20"/>
          <w:lang w:val="en-US"/>
        </w:rPr>
        <w:t>Contribution [</w:t>
      </w:r>
      <w:hyperlink r:id="rId32" w:history="1">
        <w:r>
          <w:rPr>
            <w:rStyle w:val="afa"/>
            <w:sz w:val="20"/>
            <w:szCs w:val="20"/>
            <w:lang w:val="en-US"/>
          </w:rPr>
          <w:t>17</w:t>
        </w:r>
      </w:hyperlink>
      <w:r>
        <w:rPr>
          <w:sz w:val="20"/>
          <w:szCs w:val="20"/>
          <w:lang w:val="en-US"/>
        </w:rPr>
        <w:t>] proposes to add a new paragraph for DL inspired by the existing paragraph for TDD UL:</w:t>
      </w:r>
    </w:p>
    <w:tbl>
      <w:tblPr>
        <w:tblStyle w:val="af7"/>
        <w:tblW w:w="0" w:type="auto"/>
        <w:tblInd w:w="704" w:type="dxa"/>
        <w:tblLook w:val="04A0" w:firstRow="1" w:lastRow="0" w:firstColumn="1" w:lastColumn="0" w:noHBand="0" w:noVBand="1"/>
      </w:tblPr>
      <w:tblGrid>
        <w:gridCol w:w="8926"/>
      </w:tblGrid>
      <w:tr w:rsidR="00186642" w14:paraId="0FEAAAEB" w14:textId="77777777">
        <w:tc>
          <w:tcPr>
            <w:tcW w:w="8926" w:type="dxa"/>
          </w:tcPr>
          <w:p w14:paraId="3A1A29FE"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18C9C72C" w14:textId="77777777" w:rsidR="00186642" w:rsidRDefault="0038634A">
            <w:pPr>
              <w:rPr>
                <w:u w:val="single"/>
                <w:lang w:val="en-US"/>
              </w:rPr>
            </w:pPr>
            <w:r>
              <w:rPr>
                <w:color w:val="C00000"/>
                <w:u w:val="single"/>
                <w:lang w:val="en-US"/>
              </w:rPr>
              <w:t xml:space="preserve">For a </w:t>
            </w:r>
            <w:proofErr w:type="spellStart"/>
            <w:r>
              <w:rPr>
                <w:color w:val="C00000"/>
                <w:u w:val="single"/>
                <w:lang w:val="en-US"/>
              </w:rPr>
              <w:t>RedCap</w:t>
            </w:r>
            <w:proofErr w:type="spellEnd"/>
            <w:r>
              <w:rPr>
                <w:color w:val="C00000"/>
                <w:u w:val="single"/>
                <w:lang w:val="en-US"/>
              </w:rPr>
              <w:t xml:space="preserve">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38ABBB3C" w14:textId="77777777" w:rsidR="00186642" w:rsidRDefault="00186642">
      <w:pPr>
        <w:pStyle w:val="afe"/>
        <w:rPr>
          <w:rFonts w:ascii="Times New Roman" w:hAnsi="Times New Roman" w:cs="Times New Roman"/>
          <w:sz w:val="20"/>
          <w:szCs w:val="20"/>
          <w:lang w:val="en-US"/>
        </w:rPr>
      </w:pPr>
    </w:p>
    <w:p w14:paraId="2F3AB9AD" w14:textId="77777777" w:rsidR="00186642" w:rsidRDefault="0038634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a"/>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7"/>
        <w:tblW w:w="0" w:type="auto"/>
        <w:tblInd w:w="704" w:type="dxa"/>
        <w:tblLook w:val="04A0" w:firstRow="1" w:lastRow="0" w:firstColumn="1" w:lastColumn="0" w:noHBand="0" w:noVBand="1"/>
      </w:tblPr>
      <w:tblGrid>
        <w:gridCol w:w="8926"/>
      </w:tblGrid>
      <w:tr w:rsidR="00186642" w14:paraId="2CA84AC5" w14:textId="77777777">
        <w:tc>
          <w:tcPr>
            <w:tcW w:w="8926" w:type="dxa"/>
          </w:tcPr>
          <w:p w14:paraId="7AF1E342"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4F4941B4" w14:textId="77777777" w:rsidR="00186642" w:rsidRDefault="0038634A">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7"/>
        <w:tblW w:w="9396" w:type="dxa"/>
        <w:tblLayout w:type="fixed"/>
        <w:tblLook w:val="04A0" w:firstRow="1" w:lastRow="0" w:firstColumn="1" w:lastColumn="0" w:noHBand="0" w:noVBand="1"/>
      </w:tblPr>
      <w:tblGrid>
        <w:gridCol w:w="1446"/>
        <w:gridCol w:w="1342"/>
        <w:gridCol w:w="6608"/>
      </w:tblGrid>
      <w:tr w:rsidR="00186642" w14:paraId="0FF6EA15" w14:textId="77777777">
        <w:tc>
          <w:tcPr>
            <w:tcW w:w="1446" w:type="dxa"/>
            <w:shd w:val="clear" w:color="auto" w:fill="D9D9D9" w:themeFill="background1" w:themeFillShade="D9"/>
          </w:tcPr>
          <w:p w14:paraId="486A83F0" w14:textId="77777777" w:rsidR="00186642" w:rsidRDefault="0038634A">
            <w:pPr>
              <w:rPr>
                <w:b/>
                <w:bCs/>
                <w:lang w:val="en-US"/>
              </w:rPr>
            </w:pPr>
            <w:r>
              <w:rPr>
                <w:b/>
                <w:bCs/>
                <w:lang w:val="en-US"/>
              </w:rPr>
              <w:t>Company</w:t>
            </w:r>
          </w:p>
        </w:tc>
        <w:tc>
          <w:tcPr>
            <w:tcW w:w="1342" w:type="dxa"/>
            <w:shd w:val="clear" w:color="auto" w:fill="D9D9D9" w:themeFill="background1" w:themeFillShade="D9"/>
          </w:tcPr>
          <w:p w14:paraId="39545718" w14:textId="77777777" w:rsidR="00186642" w:rsidRDefault="0038634A">
            <w:pPr>
              <w:rPr>
                <w:b/>
                <w:bCs/>
                <w:lang w:val="en-US"/>
              </w:rPr>
            </w:pPr>
            <w:r>
              <w:rPr>
                <w:b/>
                <w:bCs/>
                <w:lang w:val="en-US"/>
              </w:rPr>
              <w:t>Priority</w:t>
            </w:r>
          </w:p>
        </w:tc>
        <w:tc>
          <w:tcPr>
            <w:tcW w:w="6608" w:type="dxa"/>
            <w:shd w:val="clear" w:color="auto" w:fill="D9D9D9" w:themeFill="background1" w:themeFillShade="D9"/>
          </w:tcPr>
          <w:p w14:paraId="739E0371" w14:textId="77777777" w:rsidR="00186642" w:rsidRDefault="0038634A">
            <w:pPr>
              <w:rPr>
                <w:b/>
                <w:bCs/>
                <w:lang w:val="en-US"/>
              </w:rPr>
            </w:pPr>
            <w:r>
              <w:rPr>
                <w:b/>
                <w:bCs/>
                <w:lang w:val="en-US"/>
              </w:rPr>
              <w:t>Comments</w:t>
            </w:r>
          </w:p>
        </w:tc>
      </w:tr>
      <w:tr w:rsidR="00186642" w14:paraId="54348E39" w14:textId="77777777">
        <w:tc>
          <w:tcPr>
            <w:tcW w:w="1446" w:type="dxa"/>
          </w:tcPr>
          <w:p w14:paraId="0E7EEDFD"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367CCBE4"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6CA6C085" w14:textId="77777777" w:rsidR="00186642" w:rsidRDefault="0038634A">
            <w:pPr>
              <w:rPr>
                <w:rFonts w:eastAsiaTheme="minorEastAsia"/>
                <w:lang w:val="en-US" w:eastAsia="zh-CN"/>
              </w:rPr>
            </w:pPr>
            <w:r>
              <w:rPr>
                <w:rFonts w:eastAsiaTheme="minorEastAsia"/>
                <w:lang w:val="en-US" w:eastAsia="zh-CN"/>
              </w:rPr>
              <w:t>We prefer [6]</w:t>
            </w:r>
          </w:p>
        </w:tc>
      </w:tr>
      <w:tr w:rsidR="00186642" w14:paraId="73E9740E" w14:textId="77777777">
        <w:tc>
          <w:tcPr>
            <w:tcW w:w="1446" w:type="dxa"/>
          </w:tcPr>
          <w:p w14:paraId="7F410DB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B87D6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9B084F5" w14:textId="77777777" w:rsidR="00186642" w:rsidRDefault="0038634A">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86642" w14:paraId="0D3D0C2C" w14:textId="77777777">
        <w:tc>
          <w:tcPr>
            <w:tcW w:w="1446" w:type="dxa"/>
          </w:tcPr>
          <w:p w14:paraId="5E16411C"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6CCAB1D"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4CD2624"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86642" w14:paraId="57F8DDBC" w14:textId="77777777">
        <w:tc>
          <w:tcPr>
            <w:tcW w:w="1446" w:type="dxa"/>
          </w:tcPr>
          <w:p w14:paraId="7A08A655"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2" w:type="dxa"/>
          </w:tcPr>
          <w:p w14:paraId="38E20D7B"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32BF23D" w14:textId="77777777" w:rsidR="00186642" w:rsidRDefault="0038634A">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86642" w14:paraId="0BCE809D" w14:textId="77777777">
        <w:tc>
          <w:tcPr>
            <w:tcW w:w="1446" w:type="dxa"/>
          </w:tcPr>
          <w:p w14:paraId="015F4B65"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3FDC09D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7772D7D2" w14:textId="77777777" w:rsidR="00186642" w:rsidRDefault="0038634A">
            <w:pPr>
              <w:rPr>
                <w:rFonts w:eastAsiaTheme="minorEastAsia"/>
                <w:lang w:val="en-US" w:eastAsia="zh-CN"/>
              </w:rPr>
            </w:pPr>
            <w:r>
              <w:rPr>
                <w:rFonts w:eastAsiaTheme="minorEastAsia"/>
                <w:lang w:val="en-US" w:eastAsia="zh-CN"/>
              </w:rPr>
              <w:t>Either solution is acceptable to us.</w:t>
            </w:r>
          </w:p>
        </w:tc>
      </w:tr>
      <w:tr w:rsidR="00186642" w14:paraId="5D0AB9C8" w14:textId="77777777">
        <w:tc>
          <w:tcPr>
            <w:tcW w:w="1446" w:type="dxa"/>
          </w:tcPr>
          <w:p w14:paraId="0C28BB1D" w14:textId="77777777" w:rsidR="00186642" w:rsidRDefault="0038634A">
            <w:pPr>
              <w:rPr>
                <w:rFonts w:eastAsiaTheme="minorEastAsia"/>
                <w:lang w:val="en-US" w:eastAsia="zh-CN"/>
              </w:rPr>
            </w:pPr>
            <w:r>
              <w:rPr>
                <w:rFonts w:eastAsiaTheme="minorEastAsia"/>
                <w:lang w:val="en-US" w:eastAsia="zh-CN"/>
              </w:rPr>
              <w:t>Ericsson</w:t>
            </w:r>
          </w:p>
        </w:tc>
        <w:tc>
          <w:tcPr>
            <w:tcW w:w="1342" w:type="dxa"/>
          </w:tcPr>
          <w:p w14:paraId="119F043B"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C7203DB" w14:textId="77777777" w:rsidR="00186642" w:rsidRDefault="0038634A">
            <w:pPr>
              <w:rPr>
                <w:rFonts w:eastAsiaTheme="minorEastAsia"/>
                <w:lang w:val="en-US" w:eastAsia="zh-CN"/>
              </w:rPr>
            </w:pPr>
            <w:r>
              <w:rPr>
                <w:rFonts w:eastAsiaTheme="minorEastAsia"/>
                <w:lang w:val="en-US" w:eastAsia="zh-CN"/>
              </w:rPr>
              <w:t>Either solution is acceptable to us, with a slight preference for [6].</w:t>
            </w:r>
          </w:p>
        </w:tc>
      </w:tr>
      <w:tr w:rsidR="00186642" w14:paraId="7FD90E46" w14:textId="77777777">
        <w:tc>
          <w:tcPr>
            <w:tcW w:w="1446" w:type="dxa"/>
          </w:tcPr>
          <w:p w14:paraId="7F860398"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344EB8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60CB06D" w14:textId="77777777" w:rsidR="00186642" w:rsidRDefault="0038634A">
            <w:pPr>
              <w:rPr>
                <w:rFonts w:eastAsiaTheme="minorEastAsia"/>
                <w:lang w:val="en-US" w:eastAsia="zh-CN"/>
              </w:rPr>
            </w:pPr>
            <w:r>
              <w:rPr>
                <w:rFonts w:eastAsiaTheme="minorEastAsia"/>
                <w:lang w:val="en-US" w:eastAsia="zh-CN"/>
              </w:rPr>
              <w:t>Either solution is fine</w:t>
            </w:r>
          </w:p>
        </w:tc>
      </w:tr>
      <w:tr w:rsidR="00186642" w14:paraId="02A2CB88" w14:textId="77777777">
        <w:tc>
          <w:tcPr>
            <w:tcW w:w="1446" w:type="dxa"/>
          </w:tcPr>
          <w:p w14:paraId="45059AFA" w14:textId="77777777" w:rsidR="00186642" w:rsidRDefault="0038634A">
            <w:pPr>
              <w:rPr>
                <w:rFonts w:eastAsiaTheme="minorEastAsia"/>
                <w:lang w:val="en-US" w:eastAsia="zh-CN"/>
              </w:rPr>
            </w:pPr>
            <w:r>
              <w:rPr>
                <w:rFonts w:eastAsiaTheme="minorEastAsia"/>
                <w:lang w:val="en-US" w:eastAsia="zh-CN"/>
              </w:rPr>
              <w:t>Sequans</w:t>
            </w:r>
          </w:p>
        </w:tc>
        <w:tc>
          <w:tcPr>
            <w:tcW w:w="1342" w:type="dxa"/>
          </w:tcPr>
          <w:p w14:paraId="031732EE"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C097A3A" w14:textId="77777777" w:rsidR="00186642" w:rsidRDefault="0038634A">
            <w:pPr>
              <w:rPr>
                <w:rFonts w:eastAsiaTheme="minorEastAsia"/>
                <w:lang w:val="en-US" w:eastAsia="zh-CN"/>
              </w:rPr>
            </w:pPr>
            <w:r>
              <w:rPr>
                <w:rFonts w:eastAsiaTheme="minorEastAsia"/>
                <w:lang w:val="en-US" w:eastAsia="zh-CN"/>
              </w:rPr>
              <w:t>Both solutions are fine</w:t>
            </w:r>
          </w:p>
        </w:tc>
      </w:tr>
      <w:tr w:rsidR="00186642" w14:paraId="2DFFE0DC" w14:textId="77777777">
        <w:tc>
          <w:tcPr>
            <w:tcW w:w="1446" w:type="dxa"/>
          </w:tcPr>
          <w:p w14:paraId="3A66DD53"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2" w:type="dxa"/>
          </w:tcPr>
          <w:p w14:paraId="1745867C"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608" w:type="dxa"/>
          </w:tcPr>
          <w:p w14:paraId="6144F88B" w14:textId="77777777" w:rsidR="00186642" w:rsidRDefault="0038634A">
            <w:pPr>
              <w:rPr>
                <w:rFonts w:eastAsiaTheme="minorEastAsia"/>
                <w:lang w:val="en-US" w:eastAsia="zh-CN"/>
              </w:rPr>
            </w:pPr>
            <w:r>
              <w:rPr>
                <w:rFonts w:eastAsia="游明朝"/>
                <w:lang w:val="en-US" w:eastAsia="ja-JP"/>
              </w:rPr>
              <w:t>We are fine to discuss with high priority. The later CR [6] seems simpler and clear enough.</w:t>
            </w:r>
          </w:p>
        </w:tc>
      </w:tr>
      <w:tr w:rsidR="00186642" w14:paraId="471BA5AF" w14:textId="77777777">
        <w:tc>
          <w:tcPr>
            <w:tcW w:w="1446" w:type="dxa"/>
          </w:tcPr>
          <w:p w14:paraId="4C623522" w14:textId="77777777" w:rsidR="00186642" w:rsidRDefault="0038634A">
            <w:pPr>
              <w:rPr>
                <w:rFonts w:eastAsia="游明朝"/>
                <w:lang w:val="en-US" w:eastAsia="ja-JP"/>
              </w:rPr>
            </w:pPr>
            <w:r>
              <w:rPr>
                <w:rFonts w:eastAsiaTheme="minorEastAsia"/>
                <w:lang w:val="en-US" w:eastAsia="zh-CN"/>
              </w:rPr>
              <w:t>OPPO</w:t>
            </w:r>
          </w:p>
        </w:tc>
        <w:tc>
          <w:tcPr>
            <w:tcW w:w="1342" w:type="dxa"/>
          </w:tcPr>
          <w:p w14:paraId="6E9D31B1" w14:textId="77777777" w:rsidR="00186642" w:rsidRDefault="0038634A">
            <w:pPr>
              <w:tabs>
                <w:tab w:val="left" w:pos="551"/>
              </w:tabs>
              <w:rPr>
                <w:rFonts w:eastAsia="游明朝"/>
                <w:lang w:val="en-US" w:eastAsia="ja-JP"/>
              </w:rPr>
            </w:pPr>
            <w:r>
              <w:rPr>
                <w:rFonts w:eastAsiaTheme="minorEastAsia"/>
                <w:lang w:val="en-US" w:eastAsia="zh-CN"/>
              </w:rPr>
              <w:t>High</w:t>
            </w:r>
          </w:p>
        </w:tc>
        <w:tc>
          <w:tcPr>
            <w:tcW w:w="6608" w:type="dxa"/>
          </w:tcPr>
          <w:p w14:paraId="1F883310" w14:textId="77777777" w:rsidR="00186642" w:rsidRDefault="0038634A">
            <w:pPr>
              <w:tabs>
                <w:tab w:val="left" w:pos="2187"/>
              </w:tabs>
              <w:jc w:val="left"/>
              <w:rPr>
                <w:rFonts w:eastAsia="游明朝"/>
                <w:lang w:val="en-US" w:eastAsia="ja-JP"/>
              </w:rPr>
            </w:pPr>
            <w:r>
              <w:rPr>
                <w:rFonts w:eastAsia="游明朝"/>
                <w:lang w:val="en-US" w:eastAsia="ja-JP"/>
              </w:rPr>
              <w:t>We can discuss the detail.</w:t>
            </w:r>
          </w:p>
        </w:tc>
      </w:tr>
      <w:tr w:rsidR="00186642" w14:paraId="46DC83AE" w14:textId="77777777">
        <w:tc>
          <w:tcPr>
            <w:tcW w:w="1446" w:type="dxa"/>
          </w:tcPr>
          <w:p w14:paraId="0AAFFF3F"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1CDFD11B"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5165BBA5" w14:textId="77777777" w:rsidR="00186642" w:rsidRDefault="0038634A">
            <w:pPr>
              <w:tabs>
                <w:tab w:val="left" w:pos="2187"/>
              </w:tabs>
              <w:jc w:val="left"/>
              <w:rPr>
                <w:rFonts w:eastAsia="游明朝"/>
                <w:lang w:val="en-US" w:eastAsia="ja-JP"/>
              </w:rPr>
            </w:pPr>
            <w:r>
              <w:rPr>
                <w:rFonts w:eastAsiaTheme="minorEastAsia"/>
                <w:lang w:val="en-US" w:eastAsia="zh-CN"/>
              </w:rPr>
              <w:t>The related behavior should be clarified in the specification</w:t>
            </w:r>
          </w:p>
        </w:tc>
      </w:tr>
      <w:tr w:rsidR="00186642" w14:paraId="78470B09" w14:textId="77777777">
        <w:tc>
          <w:tcPr>
            <w:tcW w:w="1446" w:type="dxa"/>
          </w:tcPr>
          <w:p w14:paraId="14B482C7" w14:textId="77777777" w:rsidR="00186642" w:rsidRDefault="0038634A">
            <w:pPr>
              <w:rPr>
                <w:rFonts w:eastAsiaTheme="minorEastAsia"/>
                <w:lang w:val="en-US" w:eastAsia="zh-CN"/>
              </w:rPr>
            </w:pPr>
            <w:r>
              <w:rPr>
                <w:rFonts w:eastAsiaTheme="minorEastAsia"/>
                <w:lang w:val="en-US" w:eastAsia="zh-CN"/>
              </w:rPr>
              <w:t>Huawei</w:t>
            </w:r>
          </w:p>
        </w:tc>
        <w:tc>
          <w:tcPr>
            <w:tcW w:w="1342" w:type="dxa"/>
          </w:tcPr>
          <w:p w14:paraId="6C09DA97" w14:textId="77777777" w:rsidR="00186642" w:rsidRDefault="00186642">
            <w:pPr>
              <w:tabs>
                <w:tab w:val="left" w:pos="551"/>
              </w:tabs>
              <w:rPr>
                <w:rFonts w:eastAsiaTheme="minorEastAsia"/>
                <w:lang w:val="en-US" w:eastAsia="zh-CN"/>
              </w:rPr>
            </w:pPr>
          </w:p>
        </w:tc>
        <w:tc>
          <w:tcPr>
            <w:tcW w:w="6608" w:type="dxa"/>
          </w:tcPr>
          <w:p w14:paraId="5113CBF0" w14:textId="77777777" w:rsidR="00186642" w:rsidRDefault="0038634A">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F83A467" w14:textId="77777777" w:rsidR="00186642" w:rsidRDefault="0038634A">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86642" w14:paraId="63C23F3F" w14:textId="77777777">
        <w:tc>
          <w:tcPr>
            <w:tcW w:w="1446" w:type="dxa"/>
          </w:tcPr>
          <w:p w14:paraId="587F4FC7" w14:textId="77777777" w:rsidR="00186642" w:rsidRDefault="0038634A">
            <w:pPr>
              <w:rPr>
                <w:rFonts w:eastAsiaTheme="minorEastAsia"/>
                <w:lang w:val="en-US" w:eastAsia="zh-CN"/>
              </w:rPr>
            </w:pPr>
            <w:r>
              <w:rPr>
                <w:rFonts w:eastAsiaTheme="minorEastAsia"/>
                <w:lang w:val="en-US" w:eastAsia="zh-CN"/>
              </w:rPr>
              <w:t>CMCC</w:t>
            </w:r>
          </w:p>
        </w:tc>
        <w:tc>
          <w:tcPr>
            <w:tcW w:w="1342" w:type="dxa"/>
          </w:tcPr>
          <w:p w14:paraId="27247AB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3D843D6F" w14:textId="77777777" w:rsidR="00186642" w:rsidRDefault="0038634A">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15359056" w14:textId="77777777" w:rsidR="00186642" w:rsidRDefault="0038634A">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42EEF1E2" w14:textId="77777777" w:rsidR="00186642" w:rsidRDefault="0038634A">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186642" w14:paraId="728B9E68" w14:textId="77777777">
        <w:tc>
          <w:tcPr>
            <w:tcW w:w="1446" w:type="dxa"/>
          </w:tcPr>
          <w:p w14:paraId="2E012D0E"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42" w:type="dxa"/>
          </w:tcPr>
          <w:p w14:paraId="7E2A2B67"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608" w:type="dxa"/>
          </w:tcPr>
          <w:p w14:paraId="32D00CE6" w14:textId="77777777" w:rsidR="00186642" w:rsidRDefault="0038634A">
            <w:pPr>
              <w:rPr>
                <w:rFonts w:eastAsiaTheme="minorEastAsia"/>
                <w:lang w:val="en-US" w:eastAsia="zh-CN"/>
              </w:rPr>
            </w:pPr>
            <w:r>
              <w:rPr>
                <w:rFonts w:eastAsia="游明朝" w:hint="eastAsia"/>
                <w:lang w:val="en-US" w:eastAsia="ja-JP"/>
              </w:rPr>
              <w:t>F</w:t>
            </w:r>
            <w:r>
              <w:rPr>
                <w:rFonts w:eastAsia="游明朝"/>
                <w:lang w:val="en-US" w:eastAsia="ja-JP"/>
              </w:rPr>
              <w:t>ine with either solution.</w:t>
            </w:r>
          </w:p>
        </w:tc>
      </w:tr>
      <w:tr w:rsidR="00186642" w14:paraId="5D27F302" w14:textId="77777777">
        <w:tc>
          <w:tcPr>
            <w:tcW w:w="1446" w:type="dxa"/>
          </w:tcPr>
          <w:p w14:paraId="7148E73A" w14:textId="77777777" w:rsidR="00186642" w:rsidRDefault="0038634A">
            <w:pPr>
              <w:rPr>
                <w:rFonts w:eastAsia="游明朝"/>
                <w:lang w:val="en-US" w:eastAsia="ja-JP"/>
              </w:rPr>
            </w:pPr>
            <w:r>
              <w:rPr>
                <w:rFonts w:eastAsia="游明朝" w:hint="eastAsia"/>
                <w:lang w:val="en-US" w:eastAsia="ja-JP"/>
              </w:rPr>
              <w:t>N</w:t>
            </w:r>
            <w:r>
              <w:rPr>
                <w:rFonts w:eastAsia="游明朝"/>
                <w:lang w:val="en-US" w:eastAsia="ja-JP"/>
              </w:rPr>
              <w:t>EC</w:t>
            </w:r>
          </w:p>
        </w:tc>
        <w:tc>
          <w:tcPr>
            <w:tcW w:w="1342" w:type="dxa"/>
          </w:tcPr>
          <w:p w14:paraId="14DB8832" w14:textId="77777777" w:rsidR="00186642" w:rsidRDefault="0038634A">
            <w:pPr>
              <w:tabs>
                <w:tab w:val="left" w:pos="551"/>
              </w:tabs>
              <w:rPr>
                <w:rFonts w:eastAsia="游明朝"/>
                <w:lang w:val="en-US" w:eastAsia="ja-JP"/>
              </w:rPr>
            </w:pPr>
            <w:r>
              <w:rPr>
                <w:rFonts w:eastAsia="游明朝" w:hint="eastAsia"/>
                <w:lang w:val="en-US" w:eastAsia="ja-JP"/>
              </w:rPr>
              <w:t>M</w:t>
            </w:r>
            <w:r>
              <w:rPr>
                <w:rFonts w:eastAsia="游明朝"/>
                <w:lang w:val="en-US" w:eastAsia="ja-JP"/>
              </w:rPr>
              <w:t>edium</w:t>
            </w:r>
          </w:p>
        </w:tc>
        <w:tc>
          <w:tcPr>
            <w:tcW w:w="6608" w:type="dxa"/>
          </w:tcPr>
          <w:p w14:paraId="45049DD6" w14:textId="77777777" w:rsidR="00186642" w:rsidRDefault="0038634A">
            <w:pPr>
              <w:rPr>
                <w:rFonts w:eastAsia="游明朝"/>
                <w:lang w:val="en-US" w:eastAsia="ja-JP"/>
              </w:rPr>
            </w:pPr>
            <w:r>
              <w:rPr>
                <w:rFonts w:eastAsia="游明朝"/>
                <w:lang w:val="en-US" w:eastAsia="ja-JP"/>
              </w:rPr>
              <w:t>[6] would be preferable.</w:t>
            </w:r>
          </w:p>
        </w:tc>
      </w:tr>
      <w:tr w:rsidR="00186642" w14:paraId="0B494499" w14:textId="77777777">
        <w:tc>
          <w:tcPr>
            <w:tcW w:w="1446" w:type="dxa"/>
          </w:tcPr>
          <w:p w14:paraId="60A26C84" w14:textId="77777777" w:rsidR="00186642" w:rsidRDefault="0038634A">
            <w:pPr>
              <w:rPr>
                <w:rFonts w:eastAsia="Malgun Gothic"/>
                <w:lang w:val="en-US" w:eastAsia="ko-KR"/>
              </w:rPr>
            </w:pPr>
            <w:r>
              <w:rPr>
                <w:rFonts w:eastAsia="Malgun Gothic" w:hint="eastAsia"/>
                <w:lang w:val="en-US" w:eastAsia="ko-KR"/>
              </w:rPr>
              <w:t>LGE</w:t>
            </w:r>
          </w:p>
        </w:tc>
        <w:tc>
          <w:tcPr>
            <w:tcW w:w="1342" w:type="dxa"/>
          </w:tcPr>
          <w:p w14:paraId="5229E728" w14:textId="77777777" w:rsidR="00186642" w:rsidRDefault="0038634A">
            <w:pPr>
              <w:tabs>
                <w:tab w:val="left" w:pos="551"/>
              </w:tabs>
              <w:rPr>
                <w:rFonts w:eastAsia="Malgun Gothic"/>
                <w:lang w:val="en-US" w:eastAsia="ko-KR"/>
              </w:rPr>
            </w:pPr>
            <w:r>
              <w:rPr>
                <w:rFonts w:eastAsia="Malgun Gothic" w:hint="eastAsia"/>
                <w:lang w:val="en-US" w:eastAsia="ko-KR"/>
              </w:rPr>
              <w:t>Medium</w:t>
            </w:r>
          </w:p>
        </w:tc>
        <w:tc>
          <w:tcPr>
            <w:tcW w:w="6608" w:type="dxa"/>
          </w:tcPr>
          <w:p w14:paraId="2C95D641" w14:textId="77777777" w:rsidR="00186642" w:rsidRDefault="0038634A">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186642" w14:paraId="51E8093E" w14:textId="77777777">
        <w:tc>
          <w:tcPr>
            <w:tcW w:w="1446" w:type="dxa"/>
          </w:tcPr>
          <w:p w14:paraId="14D951EA" w14:textId="77777777" w:rsidR="00186642" w:rsidRDefault="0038634A">
            <w:pPr>
              <w:rPr>
                <w:rFonts w:eastAsia="Malgun Gothic"/>
                <w:lang w:val="en-US" w:eastAsia="ko-KR"/>
              </w:rPr>
            </w:pPr>
            <w:r>
              <w:rPr>
                <w:rFonts w:eastAsia="Malgun Gothic"/>
                <w:lang w:val="en-US" w:eastAsia="ko-KR"/>
              </w:rPr>
              <w:t>FL2</w:t>
            </w:r>
          </w:p>
        </w:tc>
        <w:tc>
          <w:tcPr>
            <w:tcW w:w="7950" w:type="dxa"/>
            <w:gridSpan w:val="2"/>
          </w:tcPr>
          <w:p w14:paraId="7028378D" w14:textId="77777777" w:rsidR="00186642" w:rsidRDefault="0038634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186642" w14:paraId="49A7F930" w14:textId="77777777">
        <w:tc>
          <w:tcPr>
            <w:tcW w:w="1446" w:type="dxa"/>
          </w:tcPr>
          <w:p w14:paraId="4DB77474" w14:textId="77777777" w:rsidR="00186642" w:rsidRDefault="0038634A">
            <w:pPr>
              <w:rPr>
                <w:rFonts w:eastAsia="Malgun Gothic"/>
                <w:lang w:val="en-US" w:eastAsia="ko-KR"/>
              </w:rPr>
            </w:pPr>
            <w:r>
              <w:rPr>
                <w:rFonts w:eastAsia="Malgun Gothic"/>
                <w:lang w:val="en-US" w:eastAsia="ko-KR"/>
              </w:rPr>
              <w:t>FL3</w:t>
            </w:r>
          </w:p>
        </w:tc>
        <w:tc>
          <w:tcPr>
            <w:tcW w:w="7950" w:type="dxa"/>
            <w:gridSpan w:val="2"/>
          </w:tcPr>
          <w:p w14:paraId="11FB535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71B827B5" w14:textId="77777777" w:rsidR="00186642" w:rsidRDefault="0038634A">
            <w:pPr>
              <w:rPr>
                <w:b/>
                <w:bCs/>
                <w:lang w:val="en-US"/>
              </w:rPr>
            </w:pPr>
            <w:r>
              <w:rPr>
                <w:b/>
                <w:highlight w:val="yellow"/>
                <w:lang w:val="en-US"/>
              </w:rPr>
              <w:t>Proposal 2-1b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186642" w14:paraId="4592413C" w14:textId="77777777">
              <w:tc>
                <w:tcPr>
                  <w:tcW w:w="7370" w:type="dxa"/>
                </w:tcPr>
                <w:p w14:paraId="40D8506D"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6DD7A42" w14:textId="77777777" w:rsidR="00186642" w:rsidRDefault="0038634A">
            <w:pPr>
              <w:rPr>
                <w:rFonts w:eastAsia="Malgun Gothic"/>
                <w:lang w:val="en-US" w:eastAsia="ko-KR"/>
              </w:rPr>
            </w:pPr>
            <w:r>
              <w:rPr>
                <w:lang w:val="en-US"/>
              </w:rPr>
              <w:t xml:space="preserve"> </w:t>
            </w:r>
          </w:p>
        </w:tc>
      </w:tr>
      <w:tr w:rsidR="00186642" w14:paraId="09C83DE5" w14:textId="77777777">
        <w:tc>
          <w:tcPr>
            <w:tcW w:w="1446" w:type="dxa"/>
          </w:tcPr>
          <w:p w14:paraId="4C0F7DA7" w14:textId="5EA927EC"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42" w:type="dxa"/>
          </w:tcPr>
          <w:p w14:paraId="095459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040D3573" w14:textId="77777777" w:rsidR="00186642" w:rsidRDefault="00186642">
            <w:pPr>
              <w:rPr>
                <w:rFonts w:eastAsia="Malgun Gothic"/>
                <w:lang w:val="en-US" w:eastAsia="ko-KR"/>
              </w:rPr>
            </w:pPr>
          </w:p>
        </w:tc>
      </w:tr>
      <w:tr w:rsidR="00186642" w14:paraId="1F26F813" w14:textId="77777777">
        <w:tc>
          <w:tcPr>
            <w:tcW w:w="1446" w:type="dxa"/>
          </w:tcPr>
          <w:p w14:paraId="61FB27BF"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7B30B502"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169CF9C7" w14:textId="77777777" w:rsidR="00186642" w:rsidRDefault="00186642">
            <w:pPr>
              <w:rPr>
                <w:rFonts w:eastAsia="Malgun Gothic"/>
                <w:lang w:val="en-US" w:eastAsia="ko-KR"/>
              </w:rPr>
            </w:pPr>
          </w:p>
        </w:tc>
      </w:tr>
      <w:tr w:rsidR="00186642" w14:paraId="028E0341" w14:textId="77777777">
        <w:tc>
          <w:tcPr>
            <w:tcW w:w="1446" w:type="dxa"/>
          </w:tcPr>
          <w:p w14:paraId="3507ADE5"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02A6FE7D"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5B7DC226" w14:textId="77777777" w:rsidR="00186642" w:rsidRDefault="00186642">
            <w:pPr>
              <w:rPr>
                <w:rFonts w:eastAsia="Malgun Gothic"/>
                <w:lang w:val="en-US" w:eastAsia="ko-KR"/>
              </w:rPr>
            </w:pPr>
          </w:p>
        </w:tc>
      </w:tr>
      <w:tr w:rsidR="00186642" w14:paraId="7D880824" w14:textId="77777777">
        <w:tc>
          <w:tcPr>
            <w:tcW w:w="1446" w:type="dxa"/>
          </w:tcPr>
          <w:p w14:paraId="1D1F77C2"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B42083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0F424CC6" w14:textId="77777777" w:rsidR="00186642" w:rsidRDefault="00186642">
            <w:pPr>
              <w:rPr>
                <w:rFonts w:eastAsia="Malgun Gothic"/>
                <w:lang w:val="en-US" w:eastAsia="ko-KR"/>
              </w:rPr>
            </w:pPr>
          </w:p>
        </w:tc>
      </w:tr>
      <w:tr w:rsidR="00186642" w14:paraId="1A4E6B56" w14:textId="77777777">
        <w:tc>
          <w:tcPr>
            <w:tcW w:w="1446" w:type="dxa"/>
          </w:tcPr>
          <w:p w14:paraId="66AD4077"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F8F0AF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DA3A71A" w14:textId="77777777" w:rsidR="00186642" w:rsidRDefault="00186642">
            <w:pPr>
              <w:rPr>
                <w:rFonts w:eastAsia="Malgun Gothic"/>
                <w:lang w:val="en-US" w:eastAsia="ko-KR"/>
              </w:rPr>
            </w:pPr>
          </w:p>
        </w:tc>
      </w:tr>
      <w:tr w:rsidR="00186642" w14:paraId="427EC581" w14:textId="77777777">
        <w:tc>
          <w:tcPr>
            <w:tcW w:w="1446" w:type="dxa"/>
          </w:tcPr>
          <w:p w14:paraId="4D788261"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232EAFA9" w14:textId="77777777" w:rsidR="00186642" w:rsidRDefault="00186642">
            <w:pPr>
              <w:tabs>
                <w:tab w:val="left" w:pos="551"/>
              </w:tabs>
              <w:rPr>
                <w:rFonts w:eastAsiaTheme="minorEastAsia"/>
                <w:lang w:val="en-US" w:eastAsia="zh-CN"/>
              </w:rPr>
            </w:pPr>
          </w:p>
        </w:tc>
        <w:tc>
          <w:tcPr>
            <w:tcW w:w="6608" w:type="dxa"/>
          </w:tcPr>
          <w:p w14:paraId="5115B9DD" w14:textId="77777777" w:rsidR="00186642" w:rsidRDefault="0038634A">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af7"/>
              <w:tblW w:w="12764" w:type="dxa"/>
              <w:tblLayout w:type="fixed"/>
              <w:tblLook w:val="04A0" w:firstRow="1" w:lastRow="0" w:firstColumn="1" w:lastColumn="0" w:noHBand="0" w:noVBand="1"/>
            </w:tblPr>
            <w:tblGrid>
              <w:gridCol w:w="6382"/>
              <w:gridCol w:w="6382"/>
            </w:tblGrid>
            <w:tr w:rsidR="00186642" w14:paraId="12E63B8A" w14:textId="77777777">
              <w:tc>
                <w:tcPr>
                  <w:tcW w:w="6382" w:type="dxa"/>
                </w:tcPr>
                <w:p w14:paraId="49883A76" w14:textId="77777777" w:rsidR="00186642" w:rsidRDefault="0038634A">
                  <w:pPr>
                    <w:rPr>
                      <w:rFonts w:eastAsia="Malgun Gothic"/>
                      <w:lang w:val="en-US" w:eastAsia="ko-KR"/>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0A379F48" w14:textId="77777777" w:rsidR="00186642" w:rsidRDefault="00186642">
                  <w:pPr>
                    <w:rPr>
                      <w:rFonts w:eastAsia="Malgun Gothic"/>
                      <w:lang w:val="en-US" w:eastAsia="ko-KR"/>
                    </w:rPr>
                  </w:pPr>
                </w:p>
              </w:tc>
            </w:tr>
          </w:tbl>
          <w:p w14:paraId="2586E152" w14:textId="77777777" w:rsidR="00186642" w:rsidRDefault="00186642">
            <w:pPr>
              <w:rPr>
                <w:rFonts w:eastAsia="Malgun Gothic"/>
                <w:lang w:val="en-US" w:eastAsia="ko-KR"/>
              </w:rPr>
            </w:pPr>
          </w:p>
        </w:tc>
      </w:tr>
      <w:tr w:rsidR="00186642" w14:paraId="1379ED91" w14:textId="77777777">
        <w:tc>
          <w:tcPr>
            <w:tcW w:w="1446" w:type="dxa"/>
          </w:tcPr>
          <w:p w14:paraId="146BC0FB"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04D70BD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8EEFD58" w14:textId="77777777" w:rsidR="00186642" w:rsidRDefault="00186642">
            <w:pPr>
              <w:rPr>
                <w:rFonts w:eastAsia="Malgun Gothic"/>
                <w:lang w:val="en-US" w:eastAsia="ko-KR"/>
              </w:rPr>
            </w:pPr>
          </w:p>
        </w:tc>
      </w:tr>
      <w:tr w:rsidR="0038634A" w14:paraId="1B54A18F" w14:textId="77777777">
        <w:tc>
          <w:tcPr>
            <w:tcW w:w="1446" w:type="dxa"/>
          </w:tcPr>
          <w:p w14:paraId="548F891C" w14:textId="5B3938E2"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42" w:type="dxa"/>
          </w:tcPr>
          <w:p w14:paraId="218BD0CA" w14:textId="3D480DEB" w:rsidR="0038634A" w:rsidRPr="0038634A" w:rsidRDefault="0038634A">
            <w:pPr>
              <w:tabs>
                <w:tab w:val="left" w:pos="551"/>
              </w:tabs>
              <w:rPr>
                <w:rFonts w:eastAsia="游明朝"/>
                <w:lang w:val="en-US" w:eastAsia="ja-JP"/>
              </w:rPr>
            </w:pPr>
            <w:r>
              <w:rPr>
                <w:rFonts w:eastAsia="游明朝" w:hint="eastAsia"/>
                <w:lang w:val="en-US" w:eastAsia="ja-JP"/>
              </w:rPr>
              <w:t>Y</w:t>
            </w:r>
          </w:p>
        </w:tc>
        <w:tc>
          <w:tcPr>
            <w:tcW w:w="6608" w:type="dxa"/>
          </w:tcPr>
          <w:p w14:paraId="0BD59227" w14:textId="77777777" w:rsidR="0038634A" w:rsidRDefault="0038634A">
            <w:pPr>
              <w:rPr>
                <w:rFonts w:eastAsia="Malgun Gothic"/>
                <w:lang w:val="en-US" w:eastAsia="ko-KR"/>
              </w:rPr>
            </w:pPr>
          </w:p>
        </w:tc>
      </w:tr>
      <w:tr w:rsidR="00B45A19" w14:paraId="70E8AF96" w14:textId="77777777">
        <w:tc>
          <w:tcPr>
            <w:tcW w:w="1446" w:type="dxa"/>
          </w:tcPr>
          <w:p w14:paraId="4ABCC8D1" w14:textId="2DF912E4" w:rsidR="00B45A19" w:rsidRDefault="00B45A19">
            <w:pPr>
              <w:rPr>
                <w:rFonts w:eastAsia="游明朝"/>
                <w:lang w:val="en-US" w:eastAsia="ja-JP"/>
              </w:rPr>
            </w:pPr>
            <w:r>
              <w:rPr>
                <w:rFonts w:eastAsia="游明朝"/>
                <w:lang w:val="en-US" w:eastAsia="ja-JP"/>
              </w:rPr>
              <w:t xml:space="preserve">Apple </w:t>
            </w:r>
          </w:p>
        </w:tc>
        <w:tc>
          <w:tcPr>
            <w:tcW w:w="1342" w:type="dxa"/>
          </w:tcPr>
          <w:p w14:paraId="4770E872" w14:textId="1A6D663F" w:rsidR="00B45A19" w:rsidRDefault="00B45A19">
            <w:pPr>
              <w:tabs>
                <w:tab w:val="left" w:pos="551"/>
              </w:tabs>
              <w:rPr>
                <w:rFonts w:eastAsia="游明朝"/>
                <w:lang w:val="en-US" w:eastAsia="ja-JP"/>
              </w:rPr>
            </w:pPr>
            <w:r>
              <w:rPr>
                <w:rFonts w:eastAsia="游明朝"/>
                <w:lang w:val="en-US" w:eastAsia="ja-JP"/>
              </w:rPr>
              <w:t>Y</w:t>
            </w:r>
          </w:p>
        </w:tc>
        <w:tc>
          <w:tcPr>
            <w:tcW w:w="6608" w:type="dxa"/>
          </w:tcPr>
          <w:p w14:paraId="5192342E" w14:textId="2E0DA399" w:rsidR="00B45A19" w:rsidRDefault="00B45A19">
            <w:pPr>
              <w:rPr>
                <w:rFonts w:eastAsia="Malgun Gothic"/>
                <w:lang w:val="en-US" w:eastAsia="ko-KR"/>
              </w:rPr>
            </w:pPr>
            <w:r>
              <w:rPr>
                <w:rFonts w:eastAsia="Malgun Gothic"/>
                <w:lang w:val="en-US" w:eastAsia="ko-KR"/>
              </w:rPr>
              <w:t xml:space="preserve">Prefer Intel’s modification. </w:t>
            </w:r>
          </w:p>
        </w:tc>
      </w:tr>
      <w:tr w:rsidR="00B16225" w14:paraId="05705E7C" w14:textId="77777777">
        <w:tc>
          <w:tcPr>
            <w:tcW w:w="1446" w:type="dxa"/>
          </w:tcPr>
          <w:p w14:paraId="3E61A0E3" w14:textId="20ADEA4F" w:rsidR="00B16225" w:rsidRDefault="00B16225" w:rsidP="00B16225">
            <w:pPr>
              <w:rPr>
                <w:rFonts w:eastAsia="游明朝"/>
                <w:lang w:val="en-US" w:eastAsia="ja-JP"/>
              </w:rPr>
            </w:pPr>
            <w:r>
              <w:rPr>
                <w:rFonts w:eastAsiaTheme="minorEastAsia"/>
                <w:lang w:val="en-US" w:eastAsia="zh-CN"/>
              </w:rPr>
              <w:t>Samsung</w:t>
            </w:r>
          </w:p>
        </w:tc>
        <w:tc>
          <w:tcPr>
            <w:tcW w:w="1342" w:type="dxa"/>
          </w:tcPr>
          <w:p w14:paraId="4265E820" w14:textId="4B02A341" w:rsidR="00B16225" w:rsidRDefault="00B16225" w:rsidP="00B16225">
            <w:pPr>
              <w:tabs>
                <w:tab w:val="left" w:pos="551"/>
              </w:tabs>
              <w:rPr>
                <w:rFonts w:eastAsia="游明朝"/>
                <w:lang w:val="en-US" w:eastAsia="ja-JP"/>
              </w:rPr>
            </w:pPr>
            <w:r>
              <w:rPr>
                <w:rFonts w:eastAsiaTheme="minorEastAsia"/>
                <w:lang w:val="en-US" w:eastAsia="zh-CN"/>
              </w:rPr>
              <w:t>Y</w:t>
            </w:r>
          </w:p>
        </w:tc>
        <w:tc>
          <w:tcPr>
            <w:tcW w:w="6608" w:type="dxa"/>
          </w:tcPr>
          <w:p w14:paraId="5A86EE49" w14:textId="77777777" w:rsidR="00B16225" w:rsidRDefault="00B16225" w:rsidP="00B16225">
            <w:pPr>
              <w:rPr>
                <w:rFonts w:eastAsia="Malgun Gothic"/>
                <w:lang w:val="en-US" w:eastAsia="ko-KR"/>
              </w:rPr>
            </w:pPr>
          </w:p>
        </w:tc>
      </w:tr>
      <w:tr w:rsidR="007B3E18" w14:paraId="6BBB64F0" w14:textId="77777777">
        <w:tc>
          <w:tcPr>
            <w:tcW w:w="1446" w:type="dxa"/>
          </w:tcPr>
          <w:p w14:paraId="189AE8D5" w14:textId="3F224FA0" w:rsidR="007B3E18" w:rsidRDefault="007B3E18" w:rsidP="007B3E18">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42" w:type="dxa"/>
          </w:tcPr>
          <w:p w14:paraId="09E3019C" w14:textId="22558E29" w:rsidR="007B3E18" w:rsidRDefault="007B3E18" w:rsidP="007B3E18">
            <w:pPr>
              <w:tabs>
                <w:tab w:val="left" w:pos="551"/>
              </w:tabs>
              <w:rPr>
                <w:rFonts w:eastAsiaTheme="minorEastAsia"/>
                <w:lang w:val="en-US" w:eastAsia="zh-CN"/>
              </w:rPr>
            </w:pPr>
            <w:r>
              <w:rPr>
                <w:rFonts w:eastAsia="游明朝" w:hint="eastAsia"/>
                <w:lang w:val="en-US" w:eastAsia="ja-JP"/>
              </w:rPr>
              <w:t>Y</w:t>
            </w:r>
          </w:p>
        </w:tc>
        <w:tc>
          <w:tcPr>
            <w:tcW w:w="6608" w:type="dxa"/>
          </w:tcPr>
          <w:p w14:paraId="64C16E90" w14:textId="473B76FD" w:rsidR="007B3E18" w:rsidRDefault="007B3E18" w:rsidP="007B3E18">
            <w:pPr>
              <w:rPr>
                <w:rFonts w:eastAsia="Malgun Gothic"/>
                <w:lang w:val="en-US" w:eastAsia="ko-KR"/>
              </w:rPr>
            </w:pPr>
            <w:r>
              <w:rPr>
                <w:rFonts w:eastAsia="游明朝" w:hint="eastAsia"/>
                <w:lang w:val="en-US" w:eastAsia="ja-JP"/>
              </w:rPr>
              <w:t>F</w:t>
            </w:r>
            <w:r>
              <w:rPr>
                <w:rFonts w:eastAsia="游明朝"/>
                <w:lang w:val="en-US" w:eastAsia="ja-JP"/>
              </w:rPr>
              <w:t>ine with Intel’s suggestion.</w:t>
            </w:r>
          </w:p>
        </w:tc>
      </w:tr>
      <w:tr w:rsidR="006128AE" w14:paraId="466BDF4E" w14:textId="77777777">
        <w:tc>
          <w:tcPr>
            <w:tcW w:w="1446" w:type="dxa"/>
          </w:tcPr>
          <w:p w14:paraId="5C4648E4" w14:textId="2BE905AA" w:rsidR="006128AE" w:rsidRDefault="006128AE" w:rsidP="006128A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42" w:type="dxa"/>
          </w:tcPr>
          <w:p w14:paraId="0F672A7F" w14:textId="258B1BD5" w:rsidR="006128AE" w:rsidRDefault="006128AE" w:rsidP="006128AE">
            <w:pPr>
              <w:tabs>
                <w:tab w:val="left" w:pos="551"/>
              </w:tabs>
              <w:rPr>
                <w:rFonts w:eastAsia="游明朝" w:hint="eastAsia"/>
                <w:lang w:val="en-US" w:eastAsia="ja-JP"/>
              </w:rPr>
            </w:pPr>
            <w:r>
              <w:rPr>
                <w:rFonts w:eastAsia="游明朝" w:hint="eastAsia"/>
                <w:lang w:val="en-US" w:eastAsia="ja-JP"/>
              </w:rPr>
              <w:t>Y</w:t>
            </w:r>
          </w:p>
        </w:tc>
        <w:tc>
          <w:tcPr>
            <w:tcW w:w="6608" w:type="dxa"/>
          </w:tcPr>
          <w:p w14:paraId="03D6118C" w14:textId="64B78262" w:rsidR="006128AE" w:rsidRDefault="006128AE" w:rsidP="006128AE">
            <w:pPr>
              <w:rPr>
                <w:rFonts w:eastAsia="游明朝" w:hint="eastAsia"/>
                <w:lang w:val="en-US" w:eastAsia="ja-JP"/>
              </w:rPr>
            </w:pPr>
            <w:r w:rsidRPr="0055484B">
              <w:rPr>
                <w:rFonts w:eastAsia="Malgun Gothic"/>
                <w:lang w:val="en-US" w:eastAsia="ko-KR"/>
              </w:rPr>
              <w:t>The subsequent description in the current specification regarding the handling of NCD-SSB and PDCCH can be covered by this CR, and hence if this CR is approved, it can be removed accordingly.</w:t>
            </w:r>
          </w:p>
        </w:tc>
      </w:tr>
    </w:tbl>
    <w:p w14:paraId="479B89EC" w14:textId="77777777" w:rsidR="00186642" w:rsidRDefault="00186642">
      <w:pPr>
        <w:rPr>
          <w:lang w:val="en-US"/>
        </w:rPr>
      </w:pPr>
    </w:p>
    <w:p w14:paraId="3507100E" w14:textId="77777777" w:rsidR="00186642" w:rsidRDefault="0038634A">
      <w:pPr>
        <w:pStyle w:val="1"/>
        <w:numPr>
          <w:ilvl w:val="0"/>
          <w:numId w:val="0"/>
        </w:numPr>
        <w:ind w:left="1134" w:hanging="1134"/>
        <w:rPr>
          <w:lang w:val="en-US"/>
        </w:rPr>
      </w:pPr>
      <w:r>
        <w:rPr>
          <w:lang w:val="en-US"/>
        </w:rPr>
        <w:t>Issue #4: PUSCH repetition type A in HD-FDD</w:t>
      </w:r>
    </w:p>
    <w:p w14:paraId="6AFFC372" w14:textId="77777777" w:rsidR="00186642" w:rsidRDefault="0038634A">
      <w:pPr>
        <w:rPr>
          <w:lang w:val="en-US"/>
        </w:rPr>
      </w:pPr>
      <w:r>
        <w:rPr>
          <w:lang w:val="en-US"/>
        </w:rPr>
        <w:t>RAN1#110 discussed PUSCH repetition in HD-FDD, which is captured in section 3 in the FLS [</w:t>
      </w:r>
      <w:hyperlink r:id="rId34" w:history="1">
        <w:r>
          <w:rPr>
            <w:rStyle w:val="afa"/>
            <w:lang w:val="en-US"/>
          </w:rPr>
          <w:t>4</w:t>
        </w:r>
      </w:hyperlink>
      <w:r>
        <w:rPr>
          <w:lang w:val="en-US"/>
        </w:rPr>
        <w:t>].</w:t>
      </w:r>
    </w:p>
    <w:p w14:paraId="70F9EEDD" w14:textId="77777777" w:rsidR="00186642" w:rsidRDefault="0038634A">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3F4D7744" w14:textId="77777777" w:rsidR="00186642" w:rsidRDefault="0038634A">
      <w:pPr>
        <w:pStyle w:val="afe"/>
        <w:numPr>
          <w:ilvl w:val="0"/>
          <w:numId w:val="15"/>
        </w:numPr>
        <w:rPr>
          <w:sz w:val="20"/>
          <w:szCs w:val="22"/>
          <w:lang w:val="en-US"/>
        </w:rPr>
      </w:pPr>
      <w:r>
        <w:rPr>
          <w:sz w:val="20"/>
          <w:szCs w:val="22"/>
          <w:lang w:val="en-US"/>
        </w:rPr>
        <w:t>Contribution [</w:t>
      </w:r>
      <w:hyperlink r:id="rId35" w:history="1">
        <w:r>
          <w:rPr>
            <w:rStyle w:val="afa"/>
            <w:sz w:val="20"/>
            <w:szCs w:val="22"/>
            <w:lang w:val="en-US"/>
          </w:rPr>
          <w:t>19</w:t>
        </w:r>
      </w:hyperlink>
      <w:r>
        <w:rPr>
          <w:sz w:val="20"/>
          <w:szCs w:val="22"/>
          <w:lang w:val="en-US"/>
        </w:rPr>
        <w:t xml:space="preserve">] provides a draft CR for </w:t>
      </w:r>
      <w:hyperlink r:id="rId36" w:history="1">
        <w:r>
          <w:rPr>
            <w:rStyle w:val="afa"/>
            <w:sz w:val="20"/>
            <w:szCs w:val="22"/>
            <w:lang w:val="en-US"/>
          </w:rPr>
          <w:t>38.214</w:t>
        </w:r>
      </w:hyperlink>
      <w:r>
        <w:rPr>
          <w:sz w:val="20"/>
          <w:szCs w:val="22"/>
          <w:lang w:val="en-US"/>
        </w:rPr>
        <w:t xml:space="preserve"> clauses 6.1.2.1, 6.1.2.3.1 and 6.1.2.3.3.</w:t>
      </w:r>
    </w:p>
    <w:p w14:paraId="19E54399" w14:textId="77777777" w:rsidR="00186642" w:rsidRDefault="0038634A">
      <w:pPr>
        <w:pStyle w:val="afe"/>
        <w:numPr>
          <w:ilvl w:val="1"/>
          <w:numId w:val="15"/>
        </w:numPr>
        <w:rPr>
          <w:sz w:val="20"/>
          <w:szCs w:val="22"/>
          <w:lang w:val="en-US"/>
        </w:rPr>
      </w:pPr>
      <w:r>
        <w:rPr>
          <w:sz w:val="20"/>
          <w:szCs w:val="22"/>
          <w:lang w:val="en-US"/>
        </w:rPr>
        <w:t>Contribution [</w:t>
      </w:r>
      <w:hyperlink r:id="rId37" w:history="1">
        <w:r>
          <w:rPr>
            <w:rStyle w:val="afa"/>
            <w:sz w:val="20"/>
            <w:szCs w:val="22"/>
            <w:lang w:val="en-US"/>
          </w:rPr>
          <w:t>18</w:t>
        </w:r>
      </w:hyperlink>
      <w:r>
        <w:rPr>
          <w:sz w:val="20"/>
          <w:szCs w:val="22"/>
          <w:lang w:val="en-US"/>
        </w:rPr>
        <w:t>] provides some additional discussion on the above draft CR.</w:t>
      </w:r>
    </w:p>
    <w:p w14:paraId="0B5EFA89" w14:textId="77777777" w:rsidR="00186642" w:rsidRDefault="0038634A">
      <w:pPr>
        <w:pStyle w:val="afe"/>
        <w:numPr>
          <w:ilvl w:val="0"/>
          <w:numId w:val="15"/>
        </w:numPr>
        <w:rPr>
          <w:sz w:val="20"/>
          <w:szCs w:val="22"/>
          <w:lang w:val="en-US"/>
        </w:rPr>
      </w:pPr>
      <w:r>
        <w:rPr>
          <w:sz w:val="20"/>
          <w:szCs w:val="22"/>
          <w:lang w:val="en-US"/>
        </w:rPr>
        <w:t>The last paragraph in contribution [</w:t>
      </w:r>
      <w:hyperlink r:id="rId38" w:history="1">
        <w:r>
          <w:rPr>
            <w:rStyle w:val="afa"/>
            <w:sz w:val="20"/>
            <w:szCs w:val="22"/>
            <w:lang w:val="en-US"/>
          </w:rPr>
          <w:t>22</w:t>
        </w:r>
      </w:hyperlink>
      <w:r>
        <w:rPr>
          <w:sz w:val="20"/>
          <w:szCs w:val="22"/>
          <w:lang w:val="en-US"/>
        </w:rPr>
        <w:t xml:space="preserve">] proposes a similar correction for </w:t>
      </w:r>
      <w:hyperlink r:id="rId39" w:history="1">
        <w:r>
          <w:rPr>
            <w:rStyle w:val="afa"/>
            <w:sz w:val="20"/>
            <w:szCs w:val="22"/>
            <w:lang w:val="en-US"/>
          </w:rPr>
          <w:t>38.214</w:t>
        </w:r>
      </w:hyperlink>
      <w:r>
        <w:rPr>
          <w:sz w:val="20"/>
          <w:szCs w:val="22"/>
          <w:lang w:val="en-US"/>
        </w:rPr>
        <w:t xml:space="preserve"> clause 6.1.2.3.3.</w:t>
      </w:r>
    </w:p>
    <w:p w14:paraId="55BE04DA" w14:textId="77777777" w:rsidR="00186642" w:rsidRDefault="0038634A">
      <w:pPr>
        <w:rPr>
          <w:lang w:val="en-US"/>
        </w:rPr>
      </w:pPr>
      <w:r>
        <w:rPr>
          <w:lang w:val="en-US"/>
        </w:rPr>
        <w:t>Proposals related to PUSCH repetition type B in HD-FDD are treated under Issue #5.</w:t>
      </w:r>
    </w:p>
    <w:p w14:paraId="75CD0A0A" w14:textId="77777777" w:rsidR="00186642" w:rsidRDefault="0038634A">
      <w:pPr>
        <w:rPr>
          <w:b/>
          <w:bCs/>
          <w:lang w:val="en-US"/>
        </w:rPr>
      </w:pPr>
      <w:r>
        <w:rPr>
          <w:b/>
          <w:highlight w:val="yellow"/>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1163A0B4" w14:textId="77777777">
        <w:tc>
          <w:tcPr>
            <w:tcW w:w="1479" w:type="dxa"/>
            <w:shd w:val="clear" w:color="auto" w:fill="D9D9D9" w:themeFill="background1" w:themeFillShade="D9"/>
          </w:tcPr>
          <w:p w14:paraId="56072295"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AC69F32"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60D61EAC" w14:textId="77777777" w:rsidR="00186642" w:rsidRDefault="0038634A">
            <w:pPr>
              <w:rPr>
                <w:b/>
                <w:bCs/>
                <w:lang w:val="en-US"/>
              </w:rPr>
            </w:pPr>
            <w:r>
              <w:rPr>
                <w:b/>
                <w:bCs/>
                <w:lang w:val="en-US"/>
              </w:rPr>
              <w:t>Comments</w:t>
            </w:r>
          </w:p>
        </w:tc>
      </w:tr>
      <w:tr w:rsidR="00186642" w14:paraId="36A87F59" w14:textId="77777777">
        <w:tc>
          <w:tcPr>
            <w:tcW w:w="1479" w:type="dxa"/>
          </w:tcPr>
          <w:p w14:paraId="3618C24D"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6EE2E48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166FA99" w14:textId="77777777" w:rsidR="00186642" w:rsidRDefault="00186642">
            <w:pPr>
              <w:rPr>
                <w:rFonts w:eastAsiaTheme="minorEastAsia"/>
                <w:lang w:eastAsia="zh-CN"/>
              </w:rPr>
            </w:pPr>
          </w:p>
        </w:tc>
      </w:tr>
      <w:tr w:rsidR="00186642" w14:paraId="16921F55" w14:textId="77777777">
        <w:tc>
          <w:tcPr>
            <w:tcW w:w="1479" w:type="dxa"/>
          </w:tcPr>
          <w:p w14:paraId="792A42E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55CCB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79B9439" w14:textId="77777777" w:rsidR="00186642" w:rsidRDefault="0038634A">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86642" w14:paraId="2436026D" w14:textId="77777777">
        <w:tc>
          <w:tcPr>
            <w:tcW w:w="1479" w:type="dxa"/>
          </w:tcPr>
          <w:p w14:paraId="7EC8C46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7724DE3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C6EDD8B"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61A35885" w14:textId="77777777">
        <w:tc>
          <w:tcPr>
            <w:tcW w:w="1479" w:type="dxa"/>
          </w:tcPr>
          <w:p w14:paraId="4707DCC6"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AD753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0769E4B" w14:textId="77777777" w:rsidR="00186642" w:rsidRDefault="00186642">
            <w:pPr>
              <w:rPr>
                <w:rFonts w:eastAsiaTheme="minorEastAsia"/>
                <w:lang w:val="en-US" w:eastAsia="zh-CN"/>
              </w:rPr>
            </w:pPr>
          </w:p>
        </w:tc>
      </w:tr>
      <w:tr w:rsidR="00186642" w14:paraId="215C04DD" w14:textId="77777777">
        <w:tc>
          <w:tcPr>
            <w:tcW w:w="1479" w:type="dxa"/>
          </w:tcPr>
          <w:p w14:paraId="5287C5C7"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DBB31F8"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5178C64B" w14:textId="77777777" w:rsidR="00186642" w:rsidRDefault="00186642">
            <w:pPr>
              <w:rPr>
                <w:rFonts w:eastAsiaTheme="minorEastAsia"/>
                <w:lang w:val="en-US" w:eastAsia="zh-CN"/>
              </w:rPr>
            </w:pPr>
          </w:p>
        </w:tc>
      </w:tr>
      <w:tr w:rsidR="00186642" w14:paraId="0C5DC98E" w14:textId="77777777">
        <w:tc>
          <w:tcPr>
            <w:tcW w:w="1479" w:type="dxa"/>
          </w:tcPr>
          <w:p w14:paraId="62334F0D"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656C8B79"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02F946D" w14:textId="77777777" w:rsidR="00186642" w:rsidRDefault="00186642">
            <w:pPr>
              <w:rPr>
                <w:rFonts w:eastAsiaTheme="minorEastAsia"/>
                <w:lang w:val="en-US" w:eastAsia="zh-CN"/>
              </w:rPr>
            </w:pPr>
          </w:p>
        </w:tc>
      </w:tr>
      <w:tr w:rsidR="00186642" w14:paraId="32C3D5F1" w14:textId="77777777">
        <w:tc>
          <w:tcPr>
            <w:tcW w:w="1479" w:type="dxa"/>
          </w:tcPr>
          <w:p w14:paraId="050A09A8"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D2126E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DF5B71" w14:textId="77777777" w:rsidR="00186642" w:rsidRDefault="00186642">
            <w:pPr>
              <w:rPr>
                <w:rFonts w:eastAsiaTheme="minorEastAsia"/>
                <w:lang w:val="en-US" w:eastAsia="zh-CN"/>
              </w:rPr>
            </w:pPr>
          </w:p>
        </w:tc>
      </w:tr>
      <w:tr w:rsidR="00186642" w14:paraId="003E6C40" w14:textId="77777777">
        <w:tc>
          <w:tcPr>
            <w:tcW w:w="1479" w:type="dxa"/>
          </w:tcPr>
          <w:p w14:paraId="1DF35ADD" w14:textId="77777777" w:rsidR="00186642" w:rsidRDefault="0038634A">
            <w:pPr>
              <w:rPr>
                <w:rFonts w:eastAsiaTheme="minorEastAsia"/>
                <w:lang w:val="en-US" w:eastAsia="zh-CN"/>
              </w:rPr>
            </w:pPr>
            <w:r>
              <w:rPr>
                <w:rFonts w:eastAsiaTheme="minorEastAsia"/>
                <w:lang w:val="en-US" w:eastAsia="zh-CN"/>
              </w:rPr>
              <w:t xml:space="preserve">Sequans </w:t>
            </w:r>
          </w:p>
        </w:tc>
        <w:tc>
          <w:tcPr>
            <w:tcW w:w="1372" w:type="dxa"/>
          </w:tcPr>
          <w:p w14:paraId="1BF1A1B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FD66DC9" w14:textId="77777777" w:rsidR="00186642" w:rsidRDefault="00186642">
            <w:pPr>
              <w:rPr>
                <w:rFonts w:eastAsiaTheme="minorEastAsia"/>
                <w:lang w:val="en-US" w:eastAsia="zh-CN"/>
              </w:rPr>
            </w:pPr>
          </w:p>
        </w:tc>
      </w:tr>
      <w:tr w:rsidR="00186642" w14:paraId="4C5D5B1C" w14:textId="77777777">
        <w:tc>
          <w:tcPr>
            <w:tcW w:w="1479" w:type="dxa"/>
          </w:tcPr>
          <w:p w14:paraId="75CB7783"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B4D980"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4A08BD92" w14:textId="77777777" w:rsidR="00186642" w:rsidRDefault="0038634A">
            <w:pPr>
              <w:rPr>
                <w:rFonts w:eastAsiaTheme="minorEastAsia"/>
                <w:lang w:val="en-US" w:eastAsia="zh-CN"/>
              </w:rPr>
            </w:pPr>
            <w:r>
              <w:rPr>
                <w:rFonts w:eastAsia="游明朝"/>
                <w:lang w:eastAsia="ja-JP"/>
              </w:rPr>
              <w:t xml:space="preserve">The same handling for PUSCH repetition type-A can be applied to </w:t>
            </w:r>
            <w:proofErr w:type="spellStart"/>
            <w:r>
              <w:rPr>
                <w:rFonts w:eastAsia="游明朝"/>
                <w:lang w:eastAsia="ja-JP"/>
              </w:rPr>
              <w:t>TboMS</w:t>
            </w:r>
            <w:proofErr w:type="spellEnd"/>
            <w:r>
              <w:rPr>
                <w:rFonts w:eastAsia="游明朝"/>
                <w:lang w:eastAsia="ja-JP"/>
              </w:rPr>
              <w:t>.</w:t>
            </w:r>
          </w:p>
        </w:tc>
      </w:tr>
      <w:tr w:rsidR="00186642" w14:paraId="08DFF238" w14:textId="77777777">
        <w:tc>
          <w:tcPr>
            <w:tcW w:w="1479" w:type="dxa"/>
          </w:tcPr>
          <w:p w14:paraId="347D2F8B"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4195B054"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9A4F46" w14:textId="77777777" w:rsidR="00186642" w:rsidRDefault="00186642">
            <w:pPr>
              <w:rPr>
                <w:rFonts w:eastAsiaTheme="minorEastAsia"/>
                <w:lang w:eastAsia="zh-CN"/>
              </w:rPr>
            </w:pPr>
          </w:p>
        </w:tc>
      </w:tr>
      <w:tr w:rsidR="00186642" w14:paraId="16D066A9" w14:textId="77777777">
        <w:tc>
          <w:tcPr>
            <w:tcW w:w="1479" w:type="dxa"/>
          </w:tcPr>
          <w:p w14:paraId="125C1441"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181C72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AC1C5DD" w14:textId="77777777" w:rsidR="00186642" w:rsidRDefault="00186642">
            <w:pPr>
              <w:rPr>
                <w:rFonts w:eastAsiaTheme="minorEastAsia"/>
                <w:lang w:eastAsia="zh-CN"/>
              </w:rPr>
            </w:pPr>
          </w:p>
        </w:tc>
      </w:tr>
      <w:tr w:rsidR="00186642" w14:paraId="72BD2415" w14:textId="77777777">
        <w:tc>
          <w:tcPr>
            <w:tcW w:w="1479" w:type="dxa"/>
          </w:tcPr>
          <w:p w14:paraId="53FF1DC9"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7D26914A" w14:textId="77777777" w:rsidR="00186642" w:rsidRDefault="00186642">
            <w:pPr>
              <w:tabs>
                <w:tab w:val="left" w:pos="551"/>
              </w:tabs>
              <w:rPr>
                <w:rFonts w:eastAsiaTheme="minorEastAsia"/>
                <w:lang w:val="en-US" w:eastAsia="zh-CN"/>
              </w:rPr>
            </w:pPr>
          </w:p>
        </w:tc>
        <w:tc>
          <w:tcPr>
            <w:tcW w:w="6780" w:type="dxa"/>
          </w:tcPr>
          <w:p w14:paraId="4BA0CBF4" w14:textId="77777777" w:rsidR="00186642" w:rsidRDefault="0038634A">
            <w:pPr>
              <w:rPr>
                <w:rFonts w:eastAsiaTheme="minorEastAsia"/>
                <w:lang w:val="en-US" w:eastAsia="zh-CN"/>
              </w:rPr>
            </w:pPr>
            <w:r>
              <w:rPr>
                <w:rFonts w:eastAsiaTheme="minorEastAsia"/>
                <w:lang w:val="en-US" w:eastAsia="zh-CN"/>
              </w:rPr>
              <w:t>Ok to resolve.</w:t>
            </w:r>
          </w:p>
        </w:tc>
      </w:tr>
      <w:tr w:rsidR="00186642" w14:paraId="5CA3EA54" w14:textId="77777777">
        <w:tc>
          <w:tcPr>
            <w:tcW w:w="1479" w:type="dxa"/>
          </w:tcPr>
          <w:p w14:paraId="5D1E2EAA"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69F12578" w14:textId="77777777" w:rsidR="00186642" w:rsidRDefault="0038634A">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3375425" w14:textId="77777777" w:rsidR="00186642" w:rsidRDefault="00186642">
            <w:pPr>
              <w:rPr>
                <w:rFonts w:eastAsiaTheme="minorEastAsia"/>
                <w:lang w:val="en-US" w:eastAsia="zh-CN"/>
              </w:rPr>
            </w:pPr>
          </w:p>
        </w:tc>
      </w:tr>
      <w:tr w:rsidR="00186642" w14:paraId="1ECD81A6" w14:textId="77777777">
        <w:tc>
          <w:tcPr>
            <w:tcW w:w="1479" w:type="dxa"/>
          </w:tcPr>
          <w:p w14:paraId="17617F05" w14:textId="77777777" w:rsidR="00186642"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252A8E1" w14:textId="77777777" w:rsidR="00186642" w:rsidRDefault="0038634A">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08256CD9" w14:textId="77777777" w:rsidR="00186642" w:rsidRDefault="00186642">
            <w:pPr>
              <w:rPr>
                <w:rFonts w:eastAsiaTheme="minorEastAsia"/>
                <w:lang w:val="en-US" w:eastAsia="zh-CN"/>
              </w:rPr>
            </w:pPr>
          </w:p>
        </w:tc>
      </w:tr>
      <w:tr w:rsidR="00186642" w14:paraId="2511CBE1" w14:textId="77777777">
        <w:tc>
          <w:tcPr>
            <w:tcW w:w="1479" w:type="dxa"/>
          </w:tcPr>
          <w:p w14:paraId="4CF3755A" w14:textId="77777777" w:rsidR="00186642" w:rsidRDefault="0038634A">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14:paraId="32E9D271" w14:textId="77777777" w:rsidR="00186642" w:rsidRDefault="0038634A">
            <w:pPr>
              <w:tabs>
                <w:tab w:val="left" w:pos="551"/>
              </w:tabs>
              <w:rPr>
                <w:rFonts w:eastAsia="游明朝"/>
                <w:lang w:val="en-US" w:eastAsia="ja-JP"/>
              </w:rPr>
            </w:pPr>
            <w:r>
              <w:rPr>
                <w:rFonts w:eastAsiaTheme="minorEastAsia"/>
                <w:lang w:val="en-US" w:eastAsia="zh-CN"/>
              </w:rPr>
              <w:t>High</w:t>
            </w:r>
          </w:p>
        </w:tc>
        <w:tc>
          <w:tcPr>
            <w:tcW w:w="6780" w:type="dxa"/>
          </w:tcPr>
          <w:p w14:paraId="4F3AFD3C" w14:textId="77777777" w:rsidR="00186642" w:rsidRDefault="00186642">
            <w:pPr>
              <w:rPr>
                <w:rFonts w:eastAsiaTheme="minorEastAsia"/>
                <w:lang w:val="en-US" w:eastAsia="zh-CN"/>
              </w:rPr>
            </w:pPr>
          </w:p>
        </w:tc>
      </w:tr>
      <w:tr w:rsidR="00186642" w14:paraId="18725A20" w14:textId="77777777">
        <w:tc>
          <w:tcPr>
            <w:tcW w:w="1479" w:type="dxa"/>
          </w:tcPr>
          <w:p w14:paraId="36C72B7D"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1DC2F75"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47155533"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186642" w14:paraId="46869A51" w14:textId="77777777">
        <w:tc>
          <w:tcPr>
            <w:tcW w:w="1479" w:type="dxa"/>
          </w:tcPr>
          <w:p w14:paraId="75F833D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DEADF55" w14:textId="77777777" w:rsidR="00186642" w:rsidRDefault="0038634A">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186642" w14:paraId="73297136" w14:textId="77777777">
        <w:tc>
          <w:tcPr>
            <w:tcW w:w="1479" w:type="dxa"/>
          </w:tcPr>
          <w:p w14:paraId="34DAF87B"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F7B6578"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BF07DD1" w14:textId="77777777" w:rsidR="00186642" w:rsidRDefault="0038634A">
            <w:pPr>
              <w:rPr>
                <w:b/>
                <w:bCs/>
                <w:lang w:val="en-US"/>
              </w:rPr>
            </w:pPr>
            <w:r>
              <w:rPr>
                <w:b/>
                <w:highlight w:val="yellow"/>
                <w:lang w:val="en-US"/>
              </w:rPr>
              <w:t>Proposal 4-1b</w:t>
            </w:r>
            <w:r>
              <w:rPr>
                <w:b/>
                <w:bCs/>
                <w:lang w:val="en-US"/>
              </w:rPr>
              <w:t>:</w:t>
            </w:r>
          </w:p>
          <w:p w14:paraId="641790DE" w14:textId="77777777" w:rsidR="00186642" w:rsidRDefault="0038634A">
            <w:pPr>
              <w:pStyle w:val="afe"/>
              <w:numPr>
                <w:ilvl w:val="0"/>
                <w:numId w:val="16"/>
              </w:numPr>
              <w:rPr>
                <w:b/>
                <w:bCs/>
                <w:sz w:val="20"/>
                <w:szCs w:val="22"/>
                <w:lang w:val="en-US"/>
              </w:rPr>
            </w:pPr>
            <w:r>
              <w:rPr>
                <w:b/>
                <w:bCs/>
                <w:sz w:val="20"/>
                <w:szCs w:val="22"/>
                <w:lang w:val="en-US"/>
              </w:rPr>
              <w:t xml:space="preserve">Agree the draft CR in </w:t>
            </w:r>
            <w:hyperlink r:id="rId40" w:history="1">
              <w:r>
                <w:rPr>
                  <w:rStyle w:val="afa"/>
                  <w:b/>
                  <w:bCs/>
                  <w:sz w:val="20"/>
                  <w:szCs w:val="22"/>
                  <w:lang w:val="en-US"/>
                </w:rPr>
                <w:t>R1-2209779</w:t>
              </w:r>
            </w:hyperlink>
            <w:r>
              <w:rPr>
                <w:b/>
                <w:bCs/>
                <w:sz w:val="20"/>
                <w:szCs w:val="22"/>
                <w:lang w:val="en-US"/>
              </w:rPr>
              <w:t xml:space="preserve"> for 38.214 clauses 6.1.2.1, 6.1.2.3.1 and 6.1.2.3.3.</w:t>
            </w:r>
          </w:p>
          <w:p w14:paraId="771D7B99" w14:textId="77777777" w:rsidR="00186642" w:rsidRDefault="0038634A">
            <w:pPr>
              <w:pStyle w:val="afe"/>
              <w:numPr>
                <w:ilvl w:val="0"/>
                <w:numId w:val="16"/>
              </w:numPr>
              <w:rPr>
                <w:b/>
                <w:bCs/>
                <w:sz w:val="20"/>
                <w:szCs w:val="22"/>
                <w:lang w:val="en-US"/>
              </w:rPr>
            </w:pPr>
            <w:r>
              <w:rPr>
                <w:b/>
                <w:bCs/>
                <w:sz w:val="20"/>
                <w:szCs w:val="22"/>
                <w:lang w:val="en-US"/>
              </w:rPr>
              <w:t>Agree the following TP for 38.214 clause 6.1.2.3.3.</w:t>
            </w:r>
          </w:p>
          <w:tbl>
            <w:tblPr>
              <w:tblStyle w:val="af7"/>
              <w:tblW w:w="0" w:type="auto"/>
              <w:tblInd w:w="673" w:type="dxa"/>
              <w:tblLayout w:type="fixed"/>
              <w:tblLook w:val="04A0" w:firstRow="1" w:lastRow="0" w:firstColumn="1" w:lastColumn="0" w:noHBand="0" w:noVBand="1"/>
            </w:tblPr>
            <w:tblGrid>
              <w:gridCol w:w="6976"/>
            </w:tblGrid>
            <w:tr w:rsidR="00186642" w14:paraId="58E7F8F5" w14:textId="77777777">
              <w:tc>
                <w:tcPr>
                  <w:tcW w:w="6976" w:type="dxa"/>
                </w:tcPr>
                <w:p w14:paraId="411B8C73" w14:textId="77777777" w:rsidR="00186642" w:rsidRDefault="0038634A">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646BF65" w14:textId="77777777" w:rsidR="00186642" w:rsidRDefault="0038634A">
            <w:pPr>
              <w:rPr>
                <w:rFonts w:eastAsia="Malgun Gothic"/>
                <w:lang w:val="en-US" w:eastAsia="ko-KR"/>
              </w:rPr>
            </w:pPr>
            <w:r>
              <w:rPr>
                <w:lang w:val="en-US"/>
              </w:rPr>
              <w:t xml:space="preserve"> </w:t>
            </w:r>
          </w:p>
        </w:tc>
      </w:tr>
      <w:tr w:rsidR="00186642" w14:paraId="385E6398" w14:textId="77777777">
        <w:tc>
          <w:tcPr>
            <w:tcW w:w="1479" w:type="dxa"/>
          </w:tcPr>
          <w:p w14:paraId="17E9178F"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39950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608DB" w14:textId="77777777" w:rsidR="00186642" w:rsidRDefault="00186642">
            <w:pPr>
              <w:rPr>
                <w:rFonts w:eastAsia="Malgun Gothic"/>
                <w:lang w:val="en-US" w:eastAsia="ko-KR"/>
              </w:rPr>
            </w:pPr>
          </w:p>
        </w:tc>
      </w:tr>
      <w:tr w:rsidR="00186642" w14:paraId="5DBFF18D" w14:textId="77777777">
        <w:tc>
          <w:tcPr>
            <w:tcW w:w="1479" w:type="dxa"/>
          </w:tcPr>
          <w:p w14:paraId="181F943D"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E86AFB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00FEB3A" w14:textId="77777777" w:rsidR="00186642" w:rsidRDefault="00186642">
            <w:pPr>
              <w:rPr>
                <w:rFonts w:eastAsia="Malgun Gothic"/>
                <w:lang w:val="en-US" w:eastAsia="ko-KR"/>
              </w:rPr>
            </w:pPr>
          </w:p>
        </w:tc>
      </w:tr>
      <w:tr w:rsidR="00186642" w14:paraId="0ED4D490" w14:textId="77777777">
        <w:tc>
          <w:tcPr>
            <w:tcW w:w="1479" w:type="dxa"/>
          </w:tcPr>
          <w:p w14:paraId="27A29420"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3196AA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1DC9D6" w14:textId="77777777" w:rsidR="00186642" w:rsidRDefault="00186642">
            <w:pPr>
              <w:rPr>
                <w:rFonts w:eastAsia="Malgun Gothic"/>
                <w:lang w:val="en-US" w:eastAsia="ko-KR"/>
              </w:rPr>
            </w:pPr>
          </w:p>
        </w:tc>
      </w:tr>
      <w:tr w:rsidR="00186642" w14:paraId="0F1E077E" w14:textId="77777777">
        <w:tc>
          <w:tcPr>
            <w:tcW w:w="1479" w:type="dxa"/>
          </w:tcPr>
          <w:p w14:paraId="15EB462C"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EFBFC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19C2AAC" w14:textId="77777777" w:rsidR="00186642" w:rsidRDefault="00186642">
            <w:pPr>
              <w:rPr>
                <w:rFonts w:eastAsia="Malgun Gothic"/>
                <w:lang w:val="en-US" w:eastAsia="ko-KR"/>
              </w:rPr>
            </w:pPr>
          </w:p>
        </w:tc>
      </w:tr>
      <w:tr w:rsidR="00186642" w14:paraId="149710B0" w14:textId="77777777">
        <w:tc>
          <w:tcPr>
            <w:tcW w:w="1479" w:type="dxa"/>
          </w:tcPr>
          <w:p w14:paraId="0E121BC2"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7BF90A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B1E4DAF" w14:textId="77777777" w:rsidR="00186642" w:rsidRDefault="00186642">
            <w:pPr>
              <w:rPr>
                <w:rFonts w:eastAsia="Malgun Gothic"/>
                <w:lang w:val="en-US" w:eastAsia="ko-KR"/>
              </w:rPr>
            </w:pPr>
          </w:p>
        </w:tc>
      </w:tr>
      <w:tr w:rsidR="00186642" w14:paraId="61B42245" w14:textId="77777777">
        <w:tc>
          <w:tcPr>
            <w:tcW w:w="1479" w:type="dxa"/>
          </w:tcPr>
          <w:p w14:paraId="0267E8D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75B21DE"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E2F253B" w14:textId="77777777" w:rsidR="00186642" w:rsidRDefault="00186642">
            <w:pPr>
              <w:rPr>
                <w:rFonts w:eastAsia="Malgun Gothic"/>
                <w:lang w:val="en-US" w:eastAsia="ko-KR"/>
              </w:rPr>
            </w:pPr>
          </w:p>
        </w:tc>
      </w:tr>
      <w:tr w:rsidR="00186642" w14:paraId="59EE73D8" w14:textId="77777777">
        <w:tc>
          <w:tcPr>
            <w:tcW w:w="1479" w:type="dxa"/>
          </w:tcPr>
          <w:p w14:paraId="5693A91A"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CB2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A96F9" w14:textId="77777777" w:rsidR="00186642" w:rsidRDefault="00186642">
            <w:pPr>
              <w:rPr>
                <w:rFonts w:eastAsia="Malgun Gothic"/>
                <w:lang w:val="en-US" w:eastAsia="ko-KR"/>
              </w:rPr>
            </w:pPr>
          </w:p>
        </w:tc>
      </w:tr>
      <w:tr w:rsidR="0038634A" w14:paraId="33D8C366" w14:textId="77777777">
        <w:tc>
          <w:tcPr>
            <w:tcW w:w="1479" w:type="dxa"/>
          </w:tcPr>
          <w:p w14:paraId="5921553C" w14:textId="4EACA5C5"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CFD5C8" w14:textId="50605A72" w:rsidR="0038634A" w:rsidRPr="0038634A" w:rsidRDefault="0038634A">
            <w:pPr>
              <w:tabs>
                <w:tab w:val="left" w:pos="551"/>
              </w:tabs>
              <w:rPr>
                <w:rFonts w:eastAsia="游明朝"/>
                <w:lang w:val="en-US" w:eastAsia="ja-JP"/>
              </w:rPr>
            </w:pPr>
            <w:r>
              <w:rPr>
                <w:rFonts w:eastAsia="游明朝" w:hint="eastAsia"/>
                <w:lang w:val="en-US" w:eastAsia="ja-JP"/>
              </w:rPr>
              <w:t>Y</w:t>
            </w:r>
          </w:p>
        </w:tc>
        <w:tc>
          <w:tcPr>
            <w:tcW w:w="6780" w:type="dxa"/>
          </w:tcPr>
          <w:p w14:paraId="36494494" w14:textId="77777777" w:rsidR="0038634A" w:rsidRDefault="0038634A">
            <w:pPr>
              <w:rPr>
                <w:rFonts w:eastAsia="Malgun Gothic"/>
                <w:lang w:val="en-US" w:eastAsia="ko-KR"/>
              </w:rPr>
            </w:pPr>
          </w:p>
        </w:tc>
      </w:tr>
      <w:tr w:rsidR="00B45A19" w14:paraId="1F3B1421" w14:textId="77777777">
        <w:tc>
          <w:tcPr>
            <w:tcW w:w="1479" w:type="dxa"/>
          </w:tcPr>
          <w:p w14:paraId="26F5E316" w14:textId="07E39CC4" w:rsidR="00B45A19" w:rsidRDefault="00B45A19">
            <w:pPr>
              <w:rPr>
                <w:rFonts w:eastAsia="游明朝"/>
                <w:lang w:val="en-US" w:eastAsia="ja-JP"/>
              </w:rPr>
            </w:pPr>
            <w:r>
              <w:rPr>
                <w:rFonts w:eastAsia="游明朝"/>
                <w:lang w:val="en-US" w:eastAsia="ja-JP"/>
              </w:rPr>
              <w:t xml:space="preserve">Apple </w:t>
            </w:r>
          </w:p>
        </w:tc>
        <w:tc>
          <w:tcPr>
            <w:tcW w:w="1372" w:type="dxa"/>
          </w:tcPr>
          <w:p w14:paraId="42157C9D" w14:textId="4201BE14" w:rsidR="00B45A19" w:rsidRDefault="00B45A19">
            <w:pPr>
              <w:tabs>
                <w:tab w:val="left" w:pos="551"/>
              </w:tabs>
              <w:rPr>
                <w:rFonts w:eastAsia="游明朝"/>
                <w:lang w:val="en-US" w:eastAsia="ja-JP"/>
              </w:rPr>
            </w:pPr>
            <w:r>
              <w:rPr>
                <w:rFonts w:eastAsia="游明朝"/>
                <w:lang w:val="en-US" w:eastAsia="ja-JP"/>
              </w:rPr>
              <w:t>Y</w:t>
            </w:r>
          </w:p>
        </w:tc>
        <w:tc>
          <w:tcPr>
            <w:tcW w:w="6780" w:type="dxa"/>
          </w:tcPr>
          <w:p w14:paraId="4D5A60A9" w14:textId="77777777" w:rsidR="00B45A19" w:rsidRDefault="00B45A19">
            <w:pPr>
              <w:rPr>
                <w:rFonts w:eastAsia="Malgun Gothic"/>
                <w:lang w:val="en-US" w:eastAsia="ko-KR"/>
              </w:rPr>
            </w:pPr>
          </w:p>
        </w:tc>
      </w:tr>
      <w:tr w:rsidR="00B16225" w14:paraId="64C39C7C" w14:textId="77777777">
        <w:tc>
          <w:tcPr>
            <w:tcW w:w="1479" w:type="dxa"/>
          </w:tcPr>
          <w:p w14:paraId="3171F817" w14:textId="71BB0A62" w:rsidR="00B16225" w:rsidRDefault="00B16225" w:rsidP="00B16225">
            <w:pPr>
              <w:rPr>
                <w:rFonts w:eastAsia="游明朝"/>
                <w:lang w:val="en-US" w:eastAsia="ja-JP"/>
              </w:rPr>
            </w:pPr>
            <w:r>
              <w:rPr>
                <w:rFonts w:eastAsia="Malgun Gothic" w:hint="eastAsia"/>
                <w:lang w:val="en-US" w:eastAsia="ko-KR"/>
              </w:rPr>
              <w:t>Samsung</w:t>
            </w:r>
          </w:p>
        </w:tc>
        <w:tc>
          <w:tcPr>
            <w:tcW w:w="1372" w:type="dxa"/>
          </w:tcPr>
          <w:p w14:paraId="7C4745D8" w14:textId="2F8A3ED9" w:rsidR="00B16225" w:rsidRDefault="00B16225" w:rsidP="00B16225">
            <w:pPr>
              <w:tabs>
                <w:tab w:val="left" w:pos="551"/>
              </w:tabs>
              <w:rPr>
                <w:rFonts w:eastAsia="游明朝"/>
                <w:lang w:val="en-US" w:eastAsia="ja-JP"/>
              </w:rPr>
            </w:pPr>
            <w:r>
              <w:rPr>
                <w:rFonts w:eastAsia="Malgun Gothic" w:hint="eastAsia"/>
                <w:lang w:val="en-US" w:eastAsia="ko-KR"/>
              </w:rPr>
              <w:t>Y in general</w:t>
            </w:r>
          </w:p>
        </w:tc>
        <w:tc>
          <w:tcPr>
            <w:tcW w:w="6780" w:type="dxa"/>
          </w:tcPr>
          <w:p w14:paraId="554F7836" w14:textId="6599DE60" w:rsidR="00B16225" w:rsidRDefault="00B16225" w:rsidP="00B16225">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6128AE" w14:paraId="725A6552" w14:textId="77777777">
        <w:tc>
          <w:tcPr>
            <w:tcW w:w="1479" w:type="dxa"/>
          </w:tcPr>
          <w:p w14:paraId="70517E77" w14:textId="456CDF43" w:rsidR="006128AE" w:rsidRDefault="006128AE" w:rsidP="006128AE">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016D8329" w14:textId="7CBDEA19" w:rsidR="006128AE" w:rsidRDefault="006128AE" w:rsidP="006128AE">
            <w:pPr>
              <w:tabs>
                <w:tab w:val="left" w:pos="551"/>
              </w:tabs>
              <w:rPr>
                <w:rFonts w:eastAsia="Malgun Gothic" w:hint="eastAsia"/>
                <w:lang w:val="en-US" w:eastAsia="ko-KR"/>
              </w:rPr>
            </w:pPr>
            <w:r>
              <w:rPr>
                <w:rFonts w:eastAsia="游明朝" w:hint="eastAsia"/>
                <w:lang w:val="en-US" w:eastAsia="ja-JP"/>
              </w:rPr>
              <w:t>Y</w:t>
            </w:r>
          </w:p>
        </w:tc>
        <w:tc>
          <w:tcPr>
            <w:tcW w:w="6780" w:type="dxa"/>
          </w:tcPr>
          <w:p w14:paraId="614D6CF9" w14:textId="77777777" w:rsidR="006128AE" w:rsidRDefault="006128AE" w:rsidP="006128AE">
            <w:pPr>
              <w:rPr>
                <w:rFonts w:eastAsia="Malgun Gothic"/>
                <w:lang w:val="en-US" w:eastAsia="ko-KR"/>
              </w:rPr>
            </w:pPr>
          </w:p>
        </w:tc>
      </w:tr>
    </w:tbl>
    <w:p w14:paraId="2BDF17D0" w14:textId="77777777" w:rsidR="00186642" w:rsidRDefault="00186642">
      <w:pPr>
        <w:rPr>
          <w:lang w:val="en-US"/>
        </w:rPr>
      </w:pPr>
    </w:p>
    <w:p w14:paraId="28A14C8C" w14:textId="77777777" w:rsidR="00186642" w:rsidRDefault="0038634A">
      <w:pPr>
        <w:pStyle w:val="1"/>
        <w:numPr>
          <w:ilvl w:val="0"/>
          <w:numId w:val="0"/>
        </w:numPr>
        <w:ind w:left="1134" w:hanging="1134"/>
        <w:rPr>
          <w:lang w:val="en-US"/>
        </w:rPr>
      </w:pPr>
      <w:r>
        <w:rPr>
          <w:lang w:val="en-US"/>
        </w:rPr>
        <w:t>Issue #5: PUSCH repetition type B in HD-FDD</w:t>
      </w:r>
    </w:p>
    <w:p w14:paraId="4F02635C" w14:textId="77777777" w:rsidR="00186642" w:rsidRDefault="0038634A">
      <w:pPr>
        <w:rPr>
          <w:lang w:val="en-US"/>
        </w:rPr>
      </w:pPr>
      <w:r>
        <w:rPr>
          <w:lang w:val="en-US"/>
        </w:rPr>
        <w:t>As mentioned above, RAN1#110 discussed PUSCH repetition in HD-FDD, which is captured in section 3 in the FLS [</w:t>
      </w:r>
      <w:hyperlink r:id="rId41" w:history="1">
        <w:r>
          <w:rPr>
            <w:rStyle w:val="afa"/>
            <w:lang w:val="en-US"/>
          </w:rPr>
          <w:t>4</w:t>
        </w:r>
      </w:hyperlink>
      <w:r>
        <w:rPr>
          <w:lang w:val="en-US"/>
        </w:rPr>
        <w:t>].</w:t>
      </w:r>
    </w:p>
    <w:p w14:paraId="29AAABB9"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B in HD-FDD:</w:t>
      </w:r>
    </w:p>
    <w:p w14:paraId="138A8FE2" w14:textId="77777777" w:rsidR="00186642" w:rsidRDefault="0038634A">
      <w:pPr>
        <w:pStyle w:val="afe"/>
        <w:numPr>
          <w:ilvl w:val="0"/>
          <w:numId w:val="15"/>
        </w:numPr>
        <w:rPr>
          <w:sz w:val="20"/>
          <w:szCs w:val="22"/>
          <w:lang w:val="en-US"/>
        </w:rPr>
      </w:pPr>
      <w:r>
        <w:rPr>
          <w:sz w:val="20"/>
          <w:szCs w:val="22"/>
          <w:lang w:val="en-US"/>
        </w:rPr>
        <w:t>Contribution [</w:t>
      </w:r>
      <w:hyperlink r:id="rId42" w:history="1">
        <w:r>
          <w:rPr>
            <w:rStyle w:val="afa"/>
            <w:sz w:val="20"/>
            <w:szCs w:val="22"/>
            <w:lang w:val="en-US"/>
          </w:rPr>
          <w:t>8</w:t>
        </w:r>
      </w:hyperlink>
      <w:r>
        <w:rPr>
          <w:sz w:val="20"/>
          <w:szCs w:val="22"/>
          <w:lang w:val="en-US"/>
        </w:rPr>
        <w:t xml:space="preserve">] provides a draft CR for </w:t>
      </w:r>
      <w:hyperlink r:id="rId43" w:history="1">
        <w:r>
          <w:rPr>
            <w:rStyle w:val="afa"/>
            <w:sz w:val="20"/>
            <w:szCs w:val="22"/>
            <w:lang w:val="en-US"/>
          </w:rPr>
          <w:t>38.214</w:t>
        </w:r>
      </w:hyperlink>
      <w:r>
        <w:rPr>
          <w:sz w:val="20"/>
          <w:szCs w:val="22"/>
          <w:lang w:val="en-US"/>
        </w:rPr>
        <w:t xml:space="preserve"> clause 6.1.2.1.</w:t>
      </w:r>
    </w:p>
    <w:p w14:paraId="45BE8301" w14:textId="77777777" w:rsidR="00186642" w:rsidRDefault="0038634A">
      <w:pPr>
        <w:pStyle w:val="afe"/>
        <w:numPr>
          <w:ilvl w:val="0"/>
          <w:numId w:val="17"/>
        </w:numPr>
        <w:rPr>
          <w:sz w:val="20"/>
          <w:szCs w:val="22"/>
          <w:lang w:val="en-US"/>
        </w:rPr>
      </w:pPr>
      <w:r>
        <w:rPr>
          <w:sz w:val="20"/>
          <w:szCs w:val="22"/>
          <w:lang w:val="en-US"/>
        </w:rPr>
        <w:t>Contribution [</w:t>
      </w:r>
      <w:hyperlink r:id="rId44" w:history="1">
        <w:r>
          <w:rPr>
            <w:rStyle w:val="afa"/>
            <w:sz w:val="20"/>
            <w:szCs w:val="22"/>
            <w:lang w:val="en-US"/>
          </w:rPr>
          <w:t>13</w:t>
        </w:r>
      </w:hyperlink>
      <w:r>
        <w:rPr>
          <w:sz w:val="20"/>
          <w:szCs w:val="22"/>
          <w:lang w:val="en-US"/>
        </w:rPr>
        <w:t xml:space="preserve">] proposes additional potential corrections for </w:t>
      </w:r>
      <w:hyperlink r:id="rId45" w:history="1">
        <w:r>
          <w:rPr>
            <w:rStyle w:val="afa"/>
            <w:sz w:val="20"/>
            <w:szCs w:val="22"/>
            <w:lang w:val="en-US"/>
          </w:rPr>
          <w:t>38.214</w:t>
        </w:r>
      </w:hyperlink>
      <w:r>
        <w:rPr>
          <w:sz w:val="20"/>
          <w:szCs w:val="22"/>
          <w:lang w:val="en-US"/>
        </w:rPr>
        <w:t xml:space="preserve"> clause 6.1.2.1.</w:t>
      </w:r>
    </w:p>
    <w:p w14:paraId="38B49627" w14:textId="77777777" w:rsidR="00186642" w:rsidRDefault="0038634A">
      <w:pPr>
        <w:pStyle w:val="afe"/>
        <w:numPr>
          <w:ilvl w:val="1"/>
          <w:numId w:val="17"/>
        </w:numPr>
        <w:rPr>
          <w:sz w:val="20"/>
          <w:szCs w:val="22"/>
          <w:lang w:val="en-US"/>
        </w:rPr>
      </w:pPr>
      <w:r>
        <w:rPr>
          <w:sz w:val="20"/>
          <w:szCs w:val="22"/>
          <w:lang w:val="en-US"/>
        </w:rPr>
        <w:t>Contribution [</w:t>
      </w:r>
      <w:hyperlink r:id="rId46" w:history="1">
        <w:r>
          <w:rPr>
            <w:rStyle w:val="afa"/>
            <w:sz w:val="20"/>
            <w:szCs w:val="22"/>
            <w:lang w:val="en-US"/>
          </w:rPr>
          <w:t>11</w:t>
        </w:r>
      </w:hyperlink>
      <w:r>
        <w:rPr>
          <w:sz w:val="20"/>
          <w:szCs w:val="22"/>
          <w:lang w:val="en-US"/>
        </w:rPr>
        <w:t xml:space="preserve"> (section 2.3)] provides some additional discussion on the above draft CR.</w:t>
      </w:r>
    </w:p>
    <w:p w14:paraId="02F13961" w14:textId="77777777" w:rsidR="00186642" w:rsidRDefault="0038634A">
      <w:pPr>
        <w:rPr>
          <w:lang w:val="en-US"/>
        </w:rPr>
      </w:pPr>
      <w:r>
        <w:rPr>
          <w:lang w:val="en-US"/>
        </w:rPr>
        <w:t>Proposals related to PUSCH repetition type A in HD-FDD are treated under Issue #4.</w:t>
      </w:r>
    </w:p>
    <w:p w14:paraId="7B32DE3B" w14:textId="77777777" w:rsidR="00186642" w:rsidRDefault="0038634A">
      <w:pPr>
        <w:rPr>
          <w:b/>
          <w:bCs/>
          <w:lang w:val="en-US"/>
        </w:rPr>
      </w:pPr>
      <w:r>
        <w:rPr>
          <w:b/>
          <w:highlight w:val="yellow"/>
          <w:lang w:val="en-US"/>
        </w:rPr>
        <w:t>FL1 Question 5-1a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5FE8F07C" w14:textId="77777777">
        <w:tc>
          <w:tcPr>
            <w:tcW w:w="1479" w:type="dxa"/>
            <w:shd w:val="clear" w:color="auto" w:fill="D9D9D9" w:themeFill="background1" w:themeFillShade="D9"/>
          </w:tcPr>
          <w:p w14:paraId="69846CC7"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184DFC11"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02CBCFA0" w14:textId="77777777" w:rsidR="00186642" w:rsidRDefault="0038634A">
            <w:pPr>
              <w:rPr>
                <w:b/>
                <w:bCs/>
                <w:lang w:val="en-US"/>
              </w:rPr>
            </w:pPr>
            <w:r>
              <w:rPr>
                <w:b/>
                <w:bCs/>
                <w:lang w:val="en-US"/>
              </w:rPr>
              <w:t>Comments</w:t>
            </w:r>
          </w:p>
        </w:tc>
      </w:tr>
      <w:tr w:rsidR="00186642" w14:paraId="2BB4F929" w14:textId="77777777">
        <w:tc>
          <w:tcPr>
            <w:tcW w:w="1479" w:type="dxa"/>
          </w:tcPr>
          <w:p w14:paraId="065EAA35"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8B45F9C"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AC4D1E4" w14:textId="77777777" w:rsidR="00186642" w:rsidRDefault="00186642">
            <w:pPr>
              <w:rPr>
                <w:rFonts w:eastAsiaTheme="minorEastAsia"/>
                <w:lang w:val="en-US" w:eastAsia="zh-CN"/>
              </w:rPr>
            </w:pPr>
          </w:p>
        </w:tc>
      </w:tr>
      <w:tr w:rsidR="00186642" w14:paraId="2A8566F5" w14:textId="77777777">
        <w:tc>
          <w:tcPr>
            <w:tcW w:w="1479" w:type="dxa"/>
          </w:tcPr>
          <w:p w14:paraId="58C771DC"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67E833"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B43E038"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45FD8934" w14:textId="77777777" w:rsidR="00186642" w:rsidRDefault="0038634A">
            <w:pPr>
              <w:rPr>
                <w:rFonts w:eastAsiaTheme="minorEastAsia"/>
                <w:lang w:val="en-US" w:eastAsia="zh-CN"/>
              </w:rPr>
            </w:pPr>
            <w:r>
              <w:rPr>
                <w:rFonts w:eastAsiaTheme="minorEastAsia"/>
                <w:lang w:val="en-US" w:eastAsia="zh-CN"/>
              </w:rPr>
              <w:t xml:space="preserve">For the corrections in [13], the first correction misses the case of insufficient switching time for back-to-back DL/UL transmission/reception on invalid symbol determination; The second correction is not necessary since </w:t>
            </w:r>
            <w:proofErr w:type="spellStart"/>
            <w:r>
              <w:rPr>
                <w:rFonts w:eastAsiaTheme="minorEastAsia"/>
                <w:lang w:val="en-US" w:eastAsia="zh-CN"/>
              </w:rPr>
              <w:t>RedCap</w:t>
            </w:r>
            <w:proofErr w:type="spellEnd"/>
            <w:r>
              <w:rPr>
                <w:rFonts w:eastAsiaTheme="minorEastAsia"/>
                <w:lang w:val="en-US" w:eastAsia="zh-CN"/>
              </w:rPr>
              <w:t xml:space="preserve"> does not support CA or half-duplex CA.</w:t>
            </w:r>
          </w:p>
        </w:tc>
      </w:tr>
      <w:tr w:rsidR="00186642" w14:paraId="2C6ABCB7" w14:textId="77777777">
        <w:tc>
          <w:tcPr>
            <w:tcW w:w="1479" w:type="dxa"/>
          </w:tcPr>
          <w:p w14:paraId="5ACBA16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0FB51B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47BCCC0"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1EBDD483" w14:textId="77777777">
        <w:tc>
          <w:tcPr>
            <w:tcW w:w="1479" w:type="dxa"/>
          </w:tcPr>
          <w:p w14:paraId="15D67F97"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E985CA"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9BE9096" w14:textId="77777777" w:rsidR="00186642" w:rsidRDefault="00186642">
            <w:pPr>
              <w:rPr>
                <w:rFonts w:eastAsiaTheme="minorEastAsia"/>
                <w:lang w:val="en-US" w:eastAsia="zh-CN"/>
              </w:rPr>
            </w:pPr>
          </w:p>
        </w:tc>
      </w:tr>
      <w:tr w:rsidR="00186642" w14:paraId="6000FD80" w14:textId="77777777">
        <w:tc>
          <w:tcPr>
            <w:tcW w:w="1479" w:type="dxa"/>
          </w:tcPr>
          <w:p w14:paraId="738E6F8B"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A5A0C0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8D1F92" w14:textId="77777777" w:rsidR="00186642" w:rsidRDefault="00186642">
            <w:pPr>
              <w:rPr>
                <w:rFonts w:eastAsiaTheme="minorEastAsia"/>
                <w:lang w:val="en-US" w:eastAsia="zh-CN"/>
              </w:rPr>
            </w:pPr>
          </w:p>
        </w:tc>
      </w:tr>
      <w:tr w:rsidR="00186642" w14:paraId="0AC4E58C" w14:textId="77777777">
        <w:tc>
          <w:tcPr>
            <w:tcW w:w="1479" w:type="dxa"/>
          </w:tcPr>
          <w:p w14:paraId="210A130F"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A89EE1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87F67FB" w14:textId="77777777" w:rsidR="00186642" w:rsidRDefault="00186642">
            <w:pPr>
              <w:rPr>
                <w:rFonts w:eastAsiaTheme="minorEastAsia"/>
                <w:lang w:val="en-US" w:eastAsia="zh-CN"/>
              </w:rPr>
            </w:pPr>
          </w:p>
        </w:tc>
      </w:tr>
      <w:tr w:rsidR="00186642" w14:paraId="2D48C9F1" w14:textId="77777777">
        <w:tc>
          <w:tcPr>
            <w:tcW w:w="1479" w:type="dxa"/>
          </w:tcPr>
          <w:p w14:paraId="3EA6EBC6"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24AFE273"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A8F0F40" w14:textId="77777777" w:rsidR="00186642" w:rsidRDefault="00186642">
            <w:pPr>
              <w:rPr>
                <w:rFonts w:eastAsiaTheme="minorEastAsia"/>
                <w:lang w:val="en-US" w:eastAsia="zh-CN"/>
              </w:rPr>
            </w:pPr>
          </w:p>
        </w:tc>
      </w:tr>
      <w:tr w:rsidR="00186642" w14:paraId="19B62AC6" w14:textId="77777777">
        <w:tc>
          <w:tcPr>
            <w:tcW w:w="1479" w:type="dxa"/>
          </w:tcPr>
          <w:p w14:paraId="5C77E52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E9F4216"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EB75149" w14:textId="77777777" w:rsidR="00186642" w:rsidRDefault="00186642">
            <w:pPr>
              <w:rPr>
                <w:rFonts w:eastAsiaTheme="minorEastAsia"/>
                <w:lang w:val="en-US" w:eastAsia="zh-CN"/>
              </w:rPr>
            </w:pPr>
          </w:p>
        </w:tc>
      </w:tr>
      <w:tr w:rsidR="00186642" w14:paraId="4E530EB0" w14:textId="77777777">
        <w:tc>
          <w:tcPr>
            <w:tcW w:w="1479" w:type="dxa"/>
          </w:tcPr>
          <w:p w14:paraId="7C93ABD1"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4833727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8BB8E67" w14:textId="77777777" w:rsidR="00186642" w:rsidRDefault="00186642">
            <w:pPr>
              <w:rPr>
                <w:rFonts w:eastAsiaTheme="minorEastAsia"/>
                <w:lang w:val="en-US" w:eastAsia="zh-CN"/>
              </w:rPr>
            </w:pPr>
          </w:p>
        </w:tc>
      </w:tr>
      <w:tr w:rsidR="00186642" w14:paraId="06C4AA29" w14:textId="77777777">
        <w:tc>
          <w:tcPr>
            <w:tcW w:w="1479" w:type="dxa"/>
          </w:tcPr>
          <w:p w14:paraId="636746C9"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13667D"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5F4F783D" w14:textId="77777777" w:rsidR="00186642" w:rsidRDefault="00186642">
            <w:pPr>
              <w:rPr>
                <w:rFonts w:eastAsiaTheme="minorEastAsia"/>
                <w:lang w:val="en-US" w:eastAsia="zh-CN"/>
              </w:rPr>
            </w:pPr>
          </w:p>
        </w:tc>
      </w:tr>
      <w:tr w:rsidR="00186642" w14:paraId="762F12F4" w14:textId="77777777">
        <w:tc>
          <w:tcPr>
            <w:tcW w:w="1479" w:type="dxa"/>
          </w:tcPr>
          <w:p w14:paraId="41C08CE2" w14:textId="77777777" w:rsidR="00186642" w:rsidRDefault="0038634A">
            <w:pPr>
              <w:rPr>
                <w:rFonts w:eastAsiaTheme="minorEastAsia"/>
                <w:lang w:val="en-US" w:eastAsia="zh-CN"/>
              </w:rPr>
            </w:pPr>
            <w:r>
              <w:rPr>
                <w:rFonts w:eastAsiaTheme="minorEastAsia" w:hint="eastAsia"/>
                <w:lang w:val="en-US" w:eastAsia="zh-CN"/>
              </w:rPr>
              <w:t>OPPO</w:t>
            </w:r>
          </w:p>
        </w:tc>
        <w:tc>
          <w:tcPr>
            <w:tcW w:w="1372" w:type="dxa"/>
          </w:tcPr>
          <w:p w14:paraId="12E9977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647025" w14:textId="77777777" w:rsidR="00186642" w:rsidRDefault="00186642">
            <w:pPr>
              <w:rPr>
                <w:rFonts w:eastAsiaTheme="minorEastAsia"/>
                <w:lang w:val="en-US" w:eastAsia="zh-CN"/>
              </w:rPr>
            </w:pPr>
          </w:p>
        </w:tc>
      </w:tr>
      <w:tr w:rsidR="00186642" w14:paraId="3C20FBEE" w14:textId="77777777">
        <w:tc>
          <w:tcPr>
            <w:tcW w:w="1479" w:type="dxa"/>
          </w:tcPr>
          <w:p w14:paraId="06F720D7"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51B397D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71D60F97" w14:textId="77777777" w:rsidR="00186642" w:rsidRDefault="00186642">
            <w:pPr>
              <w:rPr>
                <w:rFonts w:eastAsiaTheme="minorEastAsia"/>
                <w:lang w:val="en-US" w:eastAsia="zh-CN"/>
              </w:rPr>
            </w:pPr>
          </w:p>
        </w:tc>
      </w:tr>
      <w:tr w:rsidR="00186642" w14:paraId="24C52355" w14:textId="77777777">
        <w:tc>
          <w:tcPr>
            <w:tcW w:w="1479" w:type="dxa"/>
          </w:tcPr>
          <w:p w14:paraId="586DBED6"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053F0EBB" w14:textId="77777777" w:rsidR="00186642" w:rsidRDefault="00186642">
            <w:pPr>
              <w:tabs>
                <w:tab w:val="left" w:pos="551"/>
              </w:tabs>
              <w:rPr>
                <w:rFonts w:eastAsiaTheme="minorEastAsia"/>
                <w:lang w:val="en-US" w:eastAsia="zh-CN"/>
              </w:rPr>
            </w:pPr>
          </w:p>
        </w:tc>
        <w:tc>
          <w:tcPr>
            <w:tcW w:w="6780" w:type="dxa"/>
          </w:tcPr>
          <w:p w14:paraId="5F24E07E" w14:textId="77777777" w:rsidR="00186642" w:rsidRDefault="0038634A">
            <w:pPr>
              <w:rPr>
                <w:rFonts w:eastAsiaTheme="minorEastAsia"/>
                <w:lang w:val="en-US" w:eastAsia="zh-CN"/>
              </w:rPr>
            </w:pPr>
            <w:r>
              <w:rPr>
                <w:rFonts w:eastAsiaTheme="minorEastAsia"/>
                <w:lang w:val="en-US" w:eastAsia="zh-CN"/>
              </w:rPr>
              <w:t>Ok to resolve.</w:t>
            </w:r>
          </w:p>
        </w:tc>
      </w:tr>
      <w:tr w:rsidR="00186642" w14:paraId="1832ABE2" w14:textId="77777777">
        <w:tc>
          <w:tcPr>
            <w:tcW w:w="1479" w:type="dxa"/>
          </w:tcPr>
          <w:p w14:paraId="39E93A63"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4371BEE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DB4B28C" w14:textId="77777777" w:rsidR="00186642" w:rsidRDefault="00186642">
            <w:pPr>
              <w:rPr>
                <w:rFonts w:eastAsiaTheme="minorEastAsia"/>
                <w:lang w:val="en-US" w:eastAsia="zh-CN"/>
              </w:rPr>
            </w:pPr>
          </w:p>
        </w:tc>
      </w:tr>
      <w:tr w:rsidR="00186642" w14:paraId="4DE16F7C" w14:textId="77777777">
        <w:tc>
          <w:tcPr>
            <w:tcW w:w="1479" w:type="dxa"/>
          </w:tcPr>
          <w:p w14:paraId="6AF8BCDD" w14:textId="77777777" w:rsidR="00186642"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3725A3A" w14:textId="77777777" w:rsidR="00186642" w:rsidRDefault="0038634A">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34FC4B4C" w14:textId="77777777" w:rsidR="00186642" w:rsidRDefault="0038634A">
            <w:pPr>
              <w:rPr>
                <w:rFonts w:eastAsiaTheme="minorEastAsia"/>
                <w:lang w:val="en-US" w:eastAsia="zh-CN"/>
              </w:rPr>
            </w:pPr>
            <w:r>
              <w:rPr>
                <w:rFonts w:eastAsia="游明朝" w:hint="eastAsia"/>
                <w:lang w:val="en-US" w:eastAsia="ja-JP"/>
              </w:rPr>
              <w:t>A</w:t>
            </w:r>
            <w:r>
              <w:rPr>
                <w:rFonts w:eastAsia="游明朝"/>
                <w:lang w:val="en-US" w:eastAsia="ja-JP"/>
              </w:rPr>
              <w:t>gree with vivo.</w:t>
            </w:r>
            <w:r>
              <w:rPr>
                <w:rFonts w:eastAsia="游明朝"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7" w:history="1">
              <w:r>
                <w:rPr>
                  <w:rStyle w:val="afa"/>
                  <w:szCs w:val="22"/>
                  <w:lang w:val="en-US"/>
                </w:rPr>
                <w:t>13</w:t>
              </w:r>
            </w:hyperlink>
            <w:r>
              <w:rPr>
                <w:szCs w:val="22"/>
                <w:lang w:val="en-US"/>
              </w:rPr>
              <w:t>] and insufficient switching gap case.</w:t>
            </w:r>
            <w:r>
              <w:rPr>
                <w:rFonts w:eastAsia="游明朝" w:hint="eastAsia"/>
                <w:lang w:val="en-US" w:eastAsia="ja-JP"/>
              </w:rPr>
              <w:t xml:space="preserve"> T</w:t>
            </w:r>
            <w:r>
              <w:rPr>
                <w:rFonts w:eastAsia="游明朝"/>
                <w:lang w:val="en-US" w:eastAsia="ja-JP"/>
              </w:rPr>
              <w:t xml:space="preserve">he second correction in </w:t>
            </w:r>
            <w:r>
              <w:rPr>
                <w:szCs w:val="22"/>
                <w:lang w:val="en-US"/>
              </w:rPr>
              <w:t>[</w:t>
            </w:r>
            <w:hyperlink r:id="rId48" w:history="1">
              <w:r>
                <w:rPr>
                  <w:rStyle w:val="afa"/>
                  <w:szCs w:val="22"/>
                  <w:lang w:val="en-US"/>
                </w:rPr>
                <w:t>13</w:t>
              </w:r>
            </w:hyperlink>
            <w:r>
              <w:rPr>
                <w:szCs w:val="22"/>
                <w:lang w:val="en-US"/>
              </w:rPr>
              <w:t xml:space="preserve">] is unnecessary given the relevant description is for half-duplex TDD CA where </w:t>
            </w:r>
            <w:proofErr w:type="spellStart"/>
            <w:r>
              <w:rPr>
                <w:szCs w:val="22"/>
                <w:lang w:val="en-US"/>
              </w:rPr>
              <w:t>RedCap</w:t>
            </w:r>
            <w:proofErr w:type="spellEnd"/>
            <w:r>
              <w:rPr>
                <w:szCs w:val="22"/>
                <w:lang w:val="en-US"/>
              </w:rPr>
              <w:t xml:space="preserve"> UEs do not support.</w:t>
            </w:r>
          </w:p>
        </w:tc>
      </w:tr>
      <w:tr w:rsidR="00186642" w14:paraId="03ABA2C1" w14:textId="77777777">
        <w:tc>
          <w:tcPr>
            <w:tcW w:w="1479" w:type="dxa"/>
          </w:tcPr>
          <w:p w14:paraId="5C7ECFD2" w14:textId="77777777" w:rsidR="00186642" w:rsidRDefault="0038634A">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14:paraId="07F79B16" w14:textId="77777777" w:rsidR="00186642" w:rsidRDefault="0038634A">
            <w:pPr>
              <w:tabs>
                <w:tab w:val="left" w:pos="551"/>
              </w:tabs>
              <w:rPr>
                <w:rFonts w:eastAsia="游明朝"/>
                <w:lang w:val="en-US" w:eastAsia="ja-JP"/>
              </w:rPr>
            </w:pPr>
            <w:r>
              <w:rPr>
                <w:rFonts w:eastAsiaTheme="minorEastAsia"/>
                <w:lang w:val="en-US" w:eastAsia="zh-CN"/>
              </w:rPr>
              <w:t>High</w:t>
            </w:r>
          </w:p>
        </w:tc>
        <w:tc>
          <w:tcPr>
            <w:tcW w:w="6780" w:type="dxa"/>
          </w:tcPr>
          <w:p w14:paraId="41054EC5" w14:textId="77777777" w:rsidR="00186642" w:rsidRDefault="00186642">
            <w:pPr>
              <w:rPr>
                <w:rFonts w:eastAsia="游明朝"/>
                <w:lang w:val="en-US" w:eastAsia="ja-JP"/>
              </w:rPr>
            </w:pPr>
          </w:p>
        </w:tc>
      </w:tr>
      <w:tr w:rsidR="00186642" w14:paraId="640EC5B9" w14:textId="77777777">
        <w:tc>
          <w:tcPr>
            <w:tcW w:w="1479" w:type="dxa"/>
          </w:tcPr>
          <w:p w14:paraId="6A8F68A7"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AAEC4C2"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3DBF0425" w14:textId="77777777" w:rsidR="00186642" w:rsidRDefault="0038634A">
            <w:pPr>
              <w:rPr>
                <w:rFonts w:eastAsia="Malgun Gothic"/>
                <w:lang w:val="en-US" w:eastAsia="ko-KR"/>
              </w:rPr>
            </w:pPr>
            <w:r>
              <w:rPr>
                <w:rFonts w:eastAsia="Malgun Gothic" w:hint="eastAsia"/>
                <w:lang w:val="en-US" w:eastAsia="ko-KR"/>
              </w:rPr>
              <w:t>Okay with the correction.</w:t>
            </w:r>
          </w:p>
        </w:tc>
      </w:tr>
      <w:tr w:rsidR="00186642" w14:paraId="7DC1F515" w14:textId="77777777">
        <w:tc>
          <w:tcPr>
            <w:tcW w:w="1479" w:type="dxa"/>
          </w:tcPr>
          <w:p w14:paraId="25C4329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72D558F0" w14:textId="77777777" w:rsidR="00186642" w:rsidRDefault="0038634A">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186642" w14:paraId="3ACCA57A" w14:textId="77777777">
        <w:tc>
          <w:tcPr>
            <w:tcW w:w="1479" w:type="dxa"/>
          </w:tcPr>
          <w:p w14:paraId="14E41740"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D5CA607"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365A21BA" w14:textId="77777777" w:rsidR="00186642" w:rsidRDefault="0038634A">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9" w:history="1">
              <w:r>
                <w:rPr>
                  <w:rStyle w:val="afa"/>
                  <w:b/>
                  <w:bCs/>
                  <w:szCs w:val="22"/>
                  <w:lang w:val="en-US"/>
                </w:rPr>
                <w:t>R1-2208605</w:t>
              </w:r>
            </w:hyperlink>
            <w:r>
              <w:rPr>
                <w:b/>
                <w:bCs/>
                <w:szCs w:val="22"/>
                <w:lang w:val="en-US"/>
              </w:rPr>
              <w:t xml:space="preserve"> for 38.214 clause 6.1.2.1.</w:t>
            </w:r>
          </w:p>
        </w:tc>
      </w:tr>
      <w:tr w:rsidR="00186642" w14:paraId="7E7B582C" w14:textId="77777777">
        <w:tc>
          <w:tcPr>
            <w:tcW w:w="1479" w:type="dxa"/>
          </w:tcPr>
          <w:p w14:paraId="57F5090B"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8CF06"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B05D3" w14:textId="77777777" w:rsidR="00186642" w:rsidRDefault="00186642">
            <w:pPr>
              <w:rPr>
                <w:rFonts w:eastAsia="Malgun Gothic"/>
                <w:lang w:val="en-US" w:eastAsia="ko-KR"/>
              </w:rPr>
            </w:pPr>
          </w:p>
        </w:tc>
      </w:tr>
      <w:tr w:rsidR="00186642" w14:paraId="2BFEB8AC" w14:textId="77777777">
        <w:tc>
          <w:tcPr>
            <w:tcW w:w="1479" w:type="dxa"/>
          </w:tcPr>
          <w:p w14:paraId="5CF29F19"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62CE598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4D428C" w14:textId="77777777" w:rsidR="00186642" w:rsidRDefault="00186642">
            <w:pPr>
              <w:rPr>
                <w:rFonts w:eastAsia="Malgun Gothic"/>
                <w:lang w:val="en-US" w:eastAsia="ko-KR"/>
              </w:rPr>
            </w:pPr>
          </w:p>
        </w:tc>
      </w:tr>
      <w:tr w:rsidR="00186642" w14:paraId="6BADBD59" w14:textId="77777777">
        <w:tc>
          <w:tcPr>
            <w:tcW w:w="1479" w:type="dxa"/>
          </w:tcPr>
          <w:p w14:paraId="65FF60B8"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112E629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B88017C" w14:textId="77777777" w:rsidR="00186642" w:rsidRDefault="00186642">
            <w:pPr>
              <w:rPr>
                <w:rFonts w:eastAsia="Malgun Gothic"/>
                <w:lang w:val="en-US" w:eastAsia="ko-KR"/>
              </w:rPr>
            </w:pPr>
          </w:p>
        </w:tc>
      </w:tr>
      <w:tr w:rsidR="00186642" w14:paraId="263CF971" w14:textId="77777777">
        <w:tc>
          <w:tcPr>
            <w:tcW w:w="1479" w:type="dxa"/>
          </w:tcPr>
          <w:p w14:paraId="0345EE3B"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2CD0FA5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1FC7B3" w14:textId="77777777" w:rsidR="00186642" w:rsidRDefault="00186642">
            <w:pPr>
              <w:rPr>
                <w:rFonts w:eastAsia="Malgun Gothic"/>
                <w:lang w:val="en-US" w:eastAsia="ko-KR"/>
              </w:rPr>
            </w:pPr>
          </w:p>
        </w:tc>
      </w:tr>
      <w:tr w:rsidR="00186642" w14:paraId="25C6A7B1" w14:textId="77777777">
        <w:tc>
          <w:tcPr>
            <w:tcW w:w="1479" w:type="dxa"/>
          </w:tcPr>
          <w:p w14:paraId="0C3A2E9C"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F1ABFE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01732" w14:textId="77777777" w:rsidR="00186642" w:rsidRDefault="00186642">
            <w:pPr>
              <w:rPr>
                <w:rFonts w:eastAsia="Malgun Gothic"/>
                <w:lang w:val="en-US" w:eastAsia="ko-KR"/>
              </w:rPr>
            </w:pPr>
          </w:p>
        </w:tc>
      </w:tr>
      <w:tr w:rsidR="00186642" w14:paraId="7952D0CB" w14:textId="77777777">
        <w:tc>
          <w:tcPr>
            <w:tcW w:w="1479" w:type="dxa"/>
          </w:tcPr>
          <w:p w14:paraId="511BF29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3835602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2B73400" w14:textId="77777777" w:rsidR="00186642" w:rsidRDefault="00186642">
            <w:pPr>
              <w:rPr>
                <w:rFonts w:eastAsia="Malgun Gothic"/>
                <w:lang w:val="en-US" w:eastAsia="ko-KR"/>
              </w:rPr>
            </w:pPr>
          </w:p>
        </w:tc>
      </w:tr>
      <w:tr w:rsidR="00186642" w14:paraId="40E0EE6B" w14:textId="77777777">
        <w:tc>
          <w:tcPr>
            <w:tcW w:w="1479" w:type="dxa"/>
          </w:tcPr>
          <w:p w14:paraId="7920F20E"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2FC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E0C0C" w14:textId="77777777" w:rsidR="00186642" w:rsidRDefault="00186642">
            <w:pPr>
              <w:rPr>
                <w:rFonts w:eastAsia="Malgun Gothic"/>
                <w:lang w:val="en-US" w:eastAsia="ko-KR"/>
              </w:rPr>
            </w:pPr>
          </w:p>
        </w:tc>
      </w:tr>
      <w:tr w:rsidR="0038634A" w14:paraId="50DB61B5" w14:textId="77777777">
        <w:tc>
          <w:tcPr>
            <w:tcW w:w="1479" w:type="dxa"/>
          </w:tcPr>
          <w:p w14:paraId="7880870C" w14:textId="49F20D46"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5C9CABF" w14:textId="65F416B6" w:rsidR="0038634A" w:rsidRPr="0038634A" w:rsidRDefault="0038634A">
            <w:pPr>
              <w:tabs>
                <w:tab w:val="left" w:pos="551"/>
              </w:tabs>
              <w:rPr>
                <w:rFonts w:eastAsia="游明朝"/>
                <w:lang w:val="en-US" w:eastAsia="ja-JP"/>
              </w:rPr>
            </w:pPr>
            <w:r>
              <w:rPr>
                <w:rFonts w:eastAsia="游明朝" w:hint="eastAsia"/>
                <w:lang w:val="en-US" w:eastAsia="ja-JP"/>
              </w:rPr>
              <w:t>Y</w:t>
            </w:r>
          </w:p>
        </w:tc>
        <w:tc>
          <w:tcPr>
            <w:tcW w:w="6780" w:type="dxa"/>
          </w:tcPr>
          <w:p w14:paraId="5973F719" w14:textId="77777777" w:rsidR="0038634A" w:rsidRDefault="0038634A">
            <w:pPr>
              <w:rPr>
                <w:rFonts w:eastAsia="Malgun Gothic"/>
                <w:lang w:val="en-US" w:eastAsia="ko-KR"/>
              </w:rPr>
            </w:pPr>
          </w:p>
        </w:tc>
      </w:tr>
      <w:tr w:rsidR="00B45A19" w14:paraId="2A74DC0A" w14:textId="77777777">
        <w:tc>
          <w:tcPr>
            <w:tcW w:w="1479" w:type="dxa"/>
          </w:tcPr>
          <w:p w14:paraId="7F3241CC" w14:textId="44FCC041" w:rsidR="00B45A19" w:rsidRDefault="00B45A19">
            <w:pPr>
              <w:rPr>
                <w:rFonts w:eastAsia="游明朝"/>
                <w:lang w:val="en-US" w:eastAsia="ja-JP"/>
              </w:rPr>
            </w:pPr>
            <w:r>
              <w:rPr>
                <w:rFonts w:eastAsia="游明朝"/>
                <w:lang w:val="en-US" w:eastAsia="ja-JP"/>
              </w:rPr>
              <w:t xml:space="preserve">Apple </w:t>
            </w:r>
          </w:p>
        </w:tc>
        <w:tc>
          <w:tcPr>
            <w:tcW w:w="1372" w:type="dxa"/>
          </w:tcPr>
          <w:p w14:paraId="46132CD7" w14:textId="2F685EA6" w:rsidR="00B45A19" w:rsidRDefault="00B45A19">
            <w:pPr>
              <w:tabs>
                <w:tab w:val="left" w:pos="551"/>
              </w:tabs>
              <w:rPr>
                <w:rFonts w:eastAsia="游明朝"/>
                <w:lang w:val="en-US" w:eastAsia="ja-JP"/>
              </w:rPr>
            </w:pPr>
            <w:r>
              <w:rPr>
                <w:rFonts w:eastAsia="游明朝"/>
                <w:lang w:val="en-US" w:eastAsia="ja-JP"/>
              </w:rPr>
              <w:t>Y</w:t>
            </w:r>
          </w:p>
        </w:tc>
        <w:tc>
          <w:tcPr>
            <w:tcW w:w="6780" w:type="dxa"/>
          </w:tcPr>
          <w:p w14:paraId="68AC0626" w14:textId="77777777" w:rsidR="00B45A19" w:rsidRDefault="00B45A19">
            <w:pPr>
              <w:rPr>
                <w:rFonts w:eastAsia="Malgun Gothic"/>
                <w:lang w:val="en-US" w:eastAsia="ko-KR"/>
              </w:rPr>
            </w:pPr>
          </w:p>
        </w:tc>
      </w:tr>
      <w:tr w:rsidR="00B16225" w14:paraId="1FF33AB5" w14:textId="77777777">
        <w:tc>
          <w:tcPr>
            <w:tcW w:w="1479" w:type="dxa"/>
          </w:tcPr>
          <w:p w14:paraId="178BFF7D" w14:textId="239F047F" w:rsidR="00B16225" w:rsidRDefault="00B16225" w:rsidP="00B16225">
            <w:pPr>
              <w:rPr>
                <w:rFonts w:eastAsia="游明朝"/>
                <w:lang w:val="en-US" w:eastAsia="ja-JP"/>
              </w:rPr>
            </w:pPr>
            <w:r>
              <w:rPr>
                <w:rFonts w:eastAsia="Malgun Gothic" w:hint="eastAsia"/>
                <w:lang w:val="en-US" w:eastAsia="ko-KR"/>
              </w:rPr>
              <w:t>Samsung</w:t>
            </w:r>
          </w:p>
        </w:tc>
        <w:tc>
          <w:tcPr>
            <w:tcW w:w="1372" w:type="dxa"/>
          </w:tcPr>
          <w:p w14:paraId="70D51D1F" w14:textId="267C48DD" w:rsidR="00B16225" w:rsidRDefault="00B16225" w:rsidP="00B16225">
            <w:pPr>
              <w:tabs>
                <w:tab w:val="left" w:pos="551"/>
              </w:tabs>
              <w:rPr>
                <w:rFonts w:eastAsia="游明朝"/>
                <w:lang w:val="en-US" w:eastAsia="ja-JP"/>
              </w:rPr>
            </w:pPr>
            <w:r>
              <w:rPr>
                <w:rFonts w:eastAsia="Malgun Gothic" w:hint="eastAsia"/>
                <w:lang w:val="en-US" w:eastAsia="ko-KR"/>
              </w:rPr>
              <w:t>Y in general</w:t>
            </w:r>
          </w:p>
        </w:tc>
        <w:tc>
          <w:tcPr>
            <w:tcW w:w="6780" w:type="dxa"/>
          </w:tcPr>
          <w:p w14:paraId="3ACB2FBD" w14:textId="09042021" w:rsidR="00B16225" w:rsidRDefault="00B16225" w:rsidP="00B16225">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6128AE" w14:paraId="5CA4F116" w14:textId="77777777">
        <w:tc>
          <w:tcPr>
            <w:tcW w:w="1479" w:type="dxa"/>
          </w:tcPr>
          <w:p w14:paraId="1CE8C689" w14:textId="39E27FF8" w:rsidR="006128AE" w:rsidRDefault="006128AE" w:rsidP="006128AE">
            <w:pPr>
              <w:rPr>
                <w:rFonts w:eastAsia="Malgun Gothic" w:hint="eastAsia"/>
                <w:lang w:val="en-US" w:eastAsia="ko-KR"/>
              </w:rPr>
            </w:pPr>
            <w:r>
              <w:rPr>
                <w:rFonts w:eastAsia="游明朝" w:hint="eastAsia"/>
                <w:lang w:val="en-US" w:eastAsia="ja-JP"/>
              </w:rPr>
              <w:t>D</w:t>
            </w:r>
            <w:r>
              <w:rPr>
                <w:rFonts w:eastAsia="游明朝"/>
                <w:lang w:val="en-US" w:eastAsia="ja-JP"/>
              </w:rPr>
              <w:t>OCOMO</w:t>
            </w:r>
          </w:p>
        </w:tc>
        <w:tc>
          <w:tcPr>
            <w:tcW w:w="1372" w:type="dxa"/>
          </w:tcPr>
          <w:p w14:paraId="29154425" w14:textId="41541E77" w:rsidR="006128AE" w:rsidRDefault="006128AE" w:rsidP="006128AE">
            <w:pPr>
              <w:tabs>
                <w:tab w:val="left" w:pos="551"/>
              </w:tabs>
              <w:rPr>
                <w:rFonts w:eastAsia="Malgun Gothic" w:hint="eastAsia"/>
                <w:lang w:val="en-US" w:eastAsia="ko-KR"/>
              </w:rPr>
            </w:pPr>
            <w:r>
              <w:rPr>
                <w:rFonts w:eastAsia="游明朝" w:hint="eastAsia"/>
                <w:lang w:val="en-US" w:eastAsia="ja-JP"/>
              </w:rPr>
              <w:t>Y</w:t>
            </w:r>
          </w:p>
        </w:tc>
        <w:tc>
          <w:tcPr>
            <w:tcW w:w="6780" w:type="dxa"/>
          </w:tcPr>
          <w:p w14:paraId="2FE41922" w14:textId="77777777" w:rsidR="006128AE" w:rsidRDefault="006128AE" w:rsidP="006128AE">
            <w:pPr>
              <w:rPr>
                <w:rFonts w:eastAsia="Malgun Gothic"/>
                <w:lang w:val="en-US" w:eastAsia="ko-KR"/>
              </w:rPr>
            </w:pPr>
          </w:p>
        </w:tc>
      </w:tr>
    </w:tbl>
    <w:p w14:paraId="10275258" w14:textId="77777777" w:rsidR="00186642" w:rsidRDefault="00186642">
      <w:pPr>
        <w:rPr>
          <w:lang w:val="en-US"/>
        </w:rPr>
      </w:pPr>
    </w:p>
    <w:p w14:paraId="4F8EBAC8" w14:textId="77777777" w:rsidR="00186642" w:rsidRDefault="0038634A">
      <w:pPr>
        <w:pStyle w:val="1"/>
        <w:numPr>
          <w:ilvl w:val="0"/>
          <w:numId w:val="0"/>
        </w:numPr>
        <w:ind w:left="1134" w:hanging="1134"/>
        <w:rPr>
          <w:lang w:val="en-US"/>
        </w:rPr>
      </w:pPr>
      <w:r>
        <w:rPr>
          <w:lang w:val="en-US"/>
        </w:rPr>
        <w:t>Issue #7: Maximum UL BWP bandwidth</w:t>
      </w:r>
    </w:p>
    <w:p w14:paraId="31A06911" w14:textId="77777777" w:rsidR="00186642" w:rsidRDefault="0038634A">
      <w:pPr>
        <w:rPr>
          <w:lang w:val="en-US"/>
        </w:rPr>
      </w:pPr>
      <w:r>
        <w:rPr>
          <w:rFonts w:eastAsia="游明朝"/>
          <w:lang w:val="en-US" w:eastAsia="ja-JP"/>
        </w:rPr>
        <w:t xml:space="preserve">Contribution </w:t>
      </w:r>
      <w:r>
        <w:rPr>
          <w:lang w:val="en-US"/>
        </w:rPr>
        <w:t>[</w:t>
      </w:r>
      <w:hyperlink r:id="rId50" w:history="1">
        <w:r>
          <w:rPr>
            <w:rStyle w:val="afa"/>
            <w:lang w:val="en-US"/>
          </w:rPr>
          <w:t>6</w:t>
        </w:r>
      </w:hyperlink>
      <w:r>
        <w:rPr>
          <w:lang w:val="en-US"/>
        </w:rPr>
        <w:t>]</w:t>
      </w:r>
      <w:r>
        <w:rPr>
          <w:rFonts w:eastAsia="游明朝"/>
          <w:lang w:val="en-US" w:eastAsia="ja-JP"/>
        </w:rPr>
        <w:t xml:space="preserve"> proposes to clarify in </w:t>
      </w:r>
      <w:hyperlink r:id="rId51" w:history="1">
        <w:r>
          <w:rPr>
            <w:rStyle w:val="afa"/>
            <w:rFonts w:eastAsia="游明朝"/>
            <w:lang w:val="en-US" w:eastAsia="ja-JP"/>
          </w:rPr>
          <w:t>38.213</w:t>
        </w:r>
      </w:hyperlink>
      <w:r>
        <w:rPr>
          <w:lang w:val="en-US" w:eastAsia="ja-JP"/>
        </w:rPr>
        <w:t xml:space="preserve"> clause 17.1 </w:t>
      </w:r>
      <w:r>
        <w:rPr>
          <w:rFonts w:eastAsia="游明朝"/>
          <w:lang w:val="en-US" w:eastAsia="ja-JP"/>
        </w:rPr>
        <w:t xml:space="preserve">that the separate initial UL BWP for </w:t>
      </w:r>
      <w:proofErr w:type="spellStart"/>
      <w:r>
        <w:rPr>
          <w:rFonts w:eastAsia="游明朝"/>
          <w:lang w:val="en-US" w:eastAsia="ja-JP"/>
        </w:rPr>
        <w:t>RedCap</w:t>
      </w:r>
      <w:proofErr w:type="spellEnd"/>
      <w:r>
        <w:rPr>
          <w:rFonts w:eastAsia="游明朝"/>
          <w:lang w:val="en-US" w:eastAsia="ja-JP"/>
        </w:rPr>
        <w:t xml:space="preserve"> UEs (if configured) is smaller than or equal to the maximum UL bandwidth that the UE supports.</w:t>
      </w:r>
    </w:p>
    <w:p w14:paraId="71EB85EB" w14:textId="77777777" w:rsidR="00186642" w:rsidRDefault="0038634A">
      <w:pPr>
        <w:rPr>
          <w:b/>
          <w:bCs/>
          <w:lang w:val="en-US"/>
        </w:rPr>
      </w:pPr>
      <w:r>
        <w:rPr>
          <w:b/>
          <w:highlight w:val="yellow"/>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42E5E786" w14:textId="77777777">
        <w:tc>
          <w:tcPr>
            <w:tcW w:w="1479" w:type="dxa"/>
            <w:shd w:val="clear" w:color="auto" w:fill="D9D9D9" w:themeFill="background1" w:themeFillShade="D9"/>
          </w:tcPr>
          <w:p w14:paraId="737D72E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2EAE869A"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786E84B4" w14:textId="77777777" w:rsidR="00186642" w:rsidRDefault="0038634A">
            <w:pPr>
              <w:rPr>
                <w:b/>
                <w:bCs/>
                <w:lang w:val="en-US"/>
              </w:rPr>
            </w:pPr>
            <w:r>
              <w:rPr>
                <w:b/>
                <w:bCs/>
                <w:lang w:val="en-US"/>
              </w:rPr>
              <w:t>Comments</w:t>
            </w:r>
          </w:p>
        </w:tc>
      </w:tr>
      <w:tr w:rsidR="00186642" w14:paraId="6D57EB62" w14:textId="77777777">
        <w:tc>
          <w:tcPr>
            <w:tcW w:w="1479" w:type="dxa"/>
          </w:tcPr>
          <w:p w14:paraId="08EFDC85"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74EB8FD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BF912EE" w14:textId="77777777" w:rsidR="00186642" w:rsidRDefault="0038634A">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86642" w14:paraId="6A50EC9B" w14:textId="77777777">
        <w:tc>
          <w:tcPr>
            <w:tcW w:w="1479" w:type="dxa"/>
          </w:tcPr>
          <w:p w14:paraId="60EDEDE9" w14:textId="7FC1D48D"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22CCDF49"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89EAC9E"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86642" w14:paraId="71276D0F" w14:textId="77777777">
        <w:tc>
          <w:tcPr>
            <w:tcW w:w="1479" w:type="dxa"/>
          </w:tcPr>
          <w:p w14:paraId="3D91F3E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34635C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8A568E" w14:textId="77777777" w:rsidR="00186642" w:rsidRDefault="0038634A">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86642" w14:paraId="6B572EFE" w14:textId="77777777">
        <w:tc>
          <w:tcPr>
            <w:tcW w:w="1479" w:type="dxa"/>
          </w:tcPr>
          <w:p w14:paraId="108FD2BC"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943A8E"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99745A1" w14:textId="77777777" w:rsidR="00186642" w:rsidRDefault="00186642">
            <w:pPr>
              <w:rPr>
                <w:rFonts w:eastAsiaTheme="minorEastAsia"/>
                <w:lang w:val="en-US" w:eastAsia="zh-CN"/>
              </w:rPr>
            </w:pPr>
          </w:p>
        </w:tc>
      </w:tr>
      <w:tr w:rsidR="00186642" w14:paraId="6C10A1B3" w14:textId="77777777">
        <w:tc>
          <w:tcPr>
            <w:tcW w:w="1479" w:type="dxa"/>
          </w:tcPr>
          <w:p w14:paraId="0AB2A9A2"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32259F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E0F47F"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33B2478" w14:textId="77777777">
        <w:tc>
          <w:tcPr>
            <w:tcW w:w="1479" w:type="dxa"/>
          </w:tcPr>
          <w:p w14:paraId="551840A5"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E74D41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2F8F0D1"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2FA33D5" w14:textId="77777777">
        <w:tc>
          <w:tcPr>
            <w:tcW w:w="1479" w:type="dxa"/>
          </w:tcPr>
          <w:p w14:paraId="2EF2DF52"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6E217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A066916"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86642" w14:paraId="2D0A930E" w14:textId="77777777">
        <w:tc>
          <w:tcPr>
            <w:tcW w:w="1479" w:type="dxa"/>
          </w:tcPr>
          <w:p w14:paraId="73A326C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551292AD"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4491EBA9" w14:textId="77777777" w:rsidR="00186642" w:rsidRDefault="0038634A">
            <w:pPr>
              <w:rPr>
                <w:rFonts w:eastAsiaTheme="minorEastAsia"/>
                <w:lang w:val="en-US" w:eastAsia="zh-CN"/>
              </w:rPr>
            </w:pPr>
            <w:r>
              <w:rPr>
                <w:rFonts w:eastAsiaTheme="minorEastAsia"/>
                <w:lang w:val="en-US" w:eastAsia="zh-CN"/>
              </w:rPr>
              <w:t>We are fine with the correction (or clarification).</w:t>
            </w:r>
          </w:p>
        </w:tc>
      </w:tr>
      <w:tr w:rsidR="00186642" w14:paraId="45097E56" w14:textId="77777777">
        <w:tc>
          <w:tcPr>
            <w:tcW w:w="1479" w:type="dxa"/>
          </w:tcPr>
          <w:p w14:paraId="09B83FB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7C70980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6855B3A" w14:textId="77777777" w:rsidR="00186642" w:rsidRDefault="0038634A">
            <w:pPr>
              <w:rPr>
                <w:rFonts w:eastAsiaTheme="minorEastAsia"/>
                <w:lang w:val="en-US" w:eastAsia="zh-CN"/>
              </w:rPr>
            </w:pPr>
            <w:r>
              <w:rPr>
                <w:rFonts w:eastAsiaTheme="minorEastAsia"/>
                <w:lang w:val="en-US" w:eastAsia="zh-CN"/>
              </w:rPr>
              <w:t>OK but may not be essential</w:t>
            </w:r>
          </w:p>
        </w:tc>
      </w:tr>
      <w:tr w:rsidR="00186642" w14:paraId="5C821D21" w14:textId="77777777">
        <w:tc>
          <w:tcPr>
            <w:tcW w:w="1479" w:type="dxa"/>
          </w:tcPr>
          <w:p w14:paraId="184080E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9E320C"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38F2FA89" w14:textId="77777777" w:rsidR="00186642" w:rsidRDefault="00186642">
            <w:pPr>
              <w:rPr>
                <w:rFonts w:eastAsiaTheme="minorEastAsia"/>
                <w:lang w:val="en-US" w:eastAsia="zh-CN"/>
              </w:rPr>
            </w:pPr>
          </w:p>
        </w:tc>
      </w:tr>
      <w:tr w:rsidR="00186642" w14:paraId="2667D25C" w14:textId="77777777">
        <w:tc>
          <w:tcPr>
            <w:tcW w:w="1479" w:type="dxa"/>
          </w:tcPr>
          <w:p w14:paraId="06A46025"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6B09272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93020D1" w14:textId="77777777" w:rsidR="00186642" w:rsidRDefault="0038634A">
            <w:pPr>
              <w:rPr>
                <w:rFonts w:eastAsiaTheme="minorEastAsia"/>
                <w:lang w:val="en-US" w:eastAsia="zh-CN"/>
              </w:rPr>
            </w:pPr>
            <w:r>
              <w:rPr>
                <w:rFonts w:eastAsiaTheme="minorEastAsia"/>
                <w:lang w:val="en-US" w:eastAsia="zh-CN"/>
              </w:rPr>
              <w:t>Support</w:t>
            </w:r>
          </w:p>
        </w:tc>
      </w:tr>
      <w:tr w:rsidR="00186642" w14:paraId="3FDA6E0E" w14:textId="77777777">
        <w:tc>
          <w:tcPr>
            <w:tcW w:w="1479" w:type="dxa"/>
          </w:tcPr>
          <w:p w14:paraId="77FDE47E"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233A424" w14:textId="77777777" w:rsidR="00186642" w:rsidRDefault="0038634A">
            <w:pPr>
              <w:tabs>
                <w:tab w:val="left" w:pos="551"/>
              </w:tabs>
              <w:rPr>
                <w:rFonts w:eastAsiaTheme="minorEastAsia"/>
                <w:lang w:val="en-US" w:eastAsia="zh-CN"/>
              </w:rPr>
            </w:pPr>
            <w:r>
              <w:rPr>
                <w:rFonts w:eastAsia="游明朝"/>
                <w:lang w:val="en-US" w:eastAsia="ja-JP"/>
              </w:rPr>
              <w:t>Low/Medium</w:t>
            </w:r>
          </w:p>
        </w:tc>
        <w:tc>
          <w:tcPr>
            <w:tcW w:w="6780" w:type="dxa"/>
          </w:tcPr>
          <w:p w14:paraId="722CE858" w14:textId="77777777" w:rsidR="00186642" w:rsidRDefault="00186642">
            <w:pPr>
              <w:rPr>
                <w:rFonts w:eastAsiaTheme="minorEastAsia"/>
                <w:lang w:val="en-US" w:eastAsia="zh-CN"/>
              </w:rPr>
            </w:pPr>
          </w:p>
        </w:tc>
      </w:tr>
      <w:tr w:rsidR="00186642" w14:paraId="64B88BCE" w14:textId="77777777">
        <w:tc>
          <w:tcPr>
            <w:tcW w:w="1479" w:type="dxa"/>
          </w:tcPr>
          <w:p w14:paraId="39BCF31E"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20C78C2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259A917" w14:textId="77777777" w:rsidR="00186642" w:rsidRDefault="00186642">
            <w:pPr>
              <w:rPr>
                <w:rFonts w:eastAsiaTheme="minorEastAsia"/>
                <w:lang w:val="en-US" w:eastAsia="zh-CN"/>
              </w:rPr>
            </w:pPr>
          </w:p>
        </w:tc>
      </w:tr>
      <w:tr w:rsidR="00186642" w14:paraId="2E244964" w14:textId="77777777">
        <w:tc>
          <w:tcPr>
            <w:tcW w:w="1479" w:type="dxa"/>
          </w:tcPr>
          <w:p w14:paraId="16D83D5F"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00B72FB2"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EAD6C66" w14:textId="77777777" w:rsidR="00186642" w:rsidRDefault="0038634A">
            <w:pPr>
              <w:rPr>
                <w:rFonts w:eastAsiaTheme="minorEastAsia"/>
                <w:lang w:val="en-US" w:eastAsia="zh-CN"/>
              </w:rPr>
            </w:pPr>
            <w:r>
              <w:rPr>
                <w:rFonts w:eastAsiaTheme="minorEastAsia"/>
                <w:lang w:val="en-US" w:eastAsia="zh-CN"/>
              </w:rPr>
              <w:t xml:space="preserve">The spec already implies that the separate initial UL BWP should be no more than BW of </w:t>
            </w:r>
            <w:proofErr w:type="spellStart"/>
            <w:r>
              <w:rPr>
                <w:rFonts w:eastAsiaTheme="minorEastAsia"/>
                <w:lang w:val="en-US" w:eastAsia="zh-CN"/>
              </w:rPr>
              <w:t>RedCap</w:t>
            </w:r>
            <w:proofErr w:type="spellEnd"/>
            <w:r>
              <w:rPr>
                <w:rFonts w:eastAsiaTheme="minorEastAsia"/>
                <w:lang w:val="en-US" w:eastAsia="zh-CN"/>
              </w:rPr>
              <w:t xml:space="preserve"> UE. We are fine for the update if majority companies would like to do it. </w:t>
            </w:r>
          </w:p>
        </w:tc>
      </w:tr>
      <w:tr w:rsidR="00186642" w14:paraId="01431EF2" w14:textId="77777777">
        <w:tc>
          <w:tcPr>
            <w:tcW w:w="1479" w:type="dxa"/>
          </w:tcPr>
          <w:p w14:paraId="4120597B"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1115A535" w14:textId="77777777" w:rsidR="00186642" w:rsidRDefault="00186642">
            <w:pPr>
              <w:tabs>
                <w:tab w:val="left" w:pos="551"/>
              </w:tabs>
              <w:rPr>
                <w:rFonts w:eastAsiaTheme="minorEastAsia"/>
                <w:lang w:val="en-US" w:eastAsia="zh-CN"/>
              </w:rPr>
            </w:pPr>
          </w:p>
        </w:tc>
        <w:tc>
          <w:tcPr>
            <w:tcW w:w="6780" w:type="dxa"/>
          </w:tcPr>
          <w:p w14:paraId="066F9210" w14:textId="77777777" w:rsidR="00186642" w:rsidRDefault="0038634A">
            <w:pPr>
              <w:rPr>
                <w:rFonts w:eastAsiaTheme="minorEastAsia"/>
                <w:lang w:val="en-US" w:eastAsia="zh-CN"/>
              </w:rPr>
            </w:pPr>
            <w:r>
              <w:rPr>
                <w:rFonts w:eastAsiaTheme="minorEastAsia"/>
                <w:lang w:val="en-US" w:eastAsia="zh-CN"/>
              </w:rPr>
              <w:t>Ok to resolve – submitted by Huawei last meeting.</w:t>
            </w:r>
          </w:p>
        </w:tc>
      </w:tr>
      <w:tr w:rsidR="00186642" w14:paraId="2ADF54DC" w14:textId="77777777">
        <w:tc>
          <w:tcPr>
            <w:tcW w:w="1479" w:type="dxa"/>
          </w:tcPr>
          <w:p w14:paraId="0706E70F"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2EDAE65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EC29BCA"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7E0AE3C3" w14:textId="77777777">
        <w:tc>
          <w:tcPr>
            <w:tcW w:w="1479" w:type="dxa"/>
          </w:tcPr>
          <w:p w14:paraId="54C74E28"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D0E28A3"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2339DE1E" w14:textId="77777777" w:rsidR="00186642" w:rsidRDefault="0038634A">
            <w:pPr>
              <w:rPr>
                <w:rFonts w:eastAsiaTheme="minorEastAsia"/>
                <w:lang w:val="en-US" w:eastAsia="zh-CN"/>
              </w:rPr>
            </w:pPr>
            <w:r>
              <w:rPr>
                <w:rFonts w:eastAsia="游明朝" w:hint="eastAsia"/>
                <w:lang w:val="en-US" w:eastAsia="ja-JP"/>
              </w:rPr>
              <w:t>W</w:t>
            </w:r>
            <w:r>
              <w:rPr>
                <w:rFonts w:eastAsia="游明朝"/>
                <w:lang w:val="en-US" w:eastAsia="ja-JP"/>
              </w:rPr>
              <w:t>e support the correction.</w:t>
            </w:r>
          </w:p>
        </w:tc>
      </w:tr>
      <w:tr w:rsidR="00186642" w14:paraId="6C4A5FF1" w14:textId="77777777">
        <w:tc>
          <w:tcPr>
            <w:tcW w:w="1479" w:type="dxa"/>
          </w:tcPr>
          <w:p w14:paraId="02D098E5" w14:textId="77777777" w:rsidR="00186642" w:rsidRDefault="0038634A">
            <w:pPr>
              <w:rPr>
                <w:rFonts w:eastAsia="游明朝"/>
                <w:lang w:val="en-US" w:eastAsia="ja-JP"/>
              </w:rPr>
            </w:pPr>
            <w:r>
              <w:rPr>
                <w:rFonts w:eastAsiaTheme="minorEastAsia"/>
                <w:lang w:val="en-US" w:eastAsia="zh-CN"/>
              </w:rPr>
              <w:t>Samsung</w:t>
            </w:r>
          </w:p>
        </w:tc>
        <w:tc>
          <w:tcPr>
            <w:tcW w:w="1372" w:type="dxa"/>
          </w:tcPr>
          <w:p w14:paraId="17862FC8" w14:textId="77777777" w:rsidR="00186642" w:rsidRDefault="0038634A">
            <w:pPr>
              <w:tabs>
                <w:tab w:val="left" w:pos="551"/>
              </w:tabs>
              <w:rPr>
                <w:rFonts w:eastAsia="游明朝"/>
                <w:lang w:val="en-US" w:eastAsia="ja-JP"/>
              </w:rPr>
            </w:pPr>
            <w:r>
              <w:rPr>
                <w:rFonts w:eastAsiaTheme="minorEastAsia"/>
                <w:lang w:val="en-US" w:eastAsia="zh-CN"/>
              </w:rPr>
              <w:t>Low</w:t>
            </w:r>
          </w:p>
        </w:tc>
        <w:tc>
          <w:tcPr>
            <w:tcW w:w="6780" w:type="dxa"/>
          </w:tcPr>
          <w:p w14:paraId="11E3D40B" w14:textId="77777777" w:rsidR="00186642" w:rsidRDefault="0038634A">
            <w:pPr>
              <w:rPr>
                <w:rFonts w:eastAsia="游明朝"/>
                <w:lang w:val="en-US" w:eastAsia="ja-JP"/>
              </w:rPr>
            </w:pPr>
            <w:r>
              <w:rPr>
                <w:rFonts w:eastAsiaTheme="minorEastAsia"/>
                <w:lang w:val="en-US" w:eastAsia="zh-CN"/>
              </w:rPr>
              <w:t xml:space="preserve">We think this already covered by 331. </w:t>
            </w:r>
          </w:p>
        </w:tc>
      </w:tr>
      <w:tr w:rsidR="00186642" w14:paraId="014B5A6D" w14:textId="77777777">
        <w:tc>
          <w:tcPr>
            <w:tcW w:w="1479" w:type="dxa"/>
          </w:tcPr>
          <w:p w14:paraId="7C4F985C" w14:textId="77777777" w:rsidR="00186642" w:rsidRDefault="0038634A">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494EC59"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303BCD9A" w14:textId="77777777" w:rsidR="00186642" w:rsidRDefault="0038634A">
            <w:pPr>
              <w:rPr>
                <w:rFonts w:eastAsiaTheme="minorEastAsia"/>
                <w:lang w:val="en-US" w:eastAsia="zh-CN"/>
              </w:rPr>
            </w:pPr>
            <w:r>
              <w:rPr>
                <w:rFonts w:eastAsia="游明朝"/>
                <w:lang w:val="en-US" w:eastAsia="ja-JP"/>
              </w:rPr>
              <w:t>We are fine with the correction.</w:t>
            </w:r>
          </w:p>
        </w:tc>
      </w:tr>
      <w:tr w:rsidR="00186642" w14:paraId="56EB1420" w14:textId="77777777">
        <w:tc>
          <w:tcPr>
            <w:tcW w:w="1479" w:type="dxa"/>
          </w:tcPr>
          <w:p w14:paraId="42D8B408"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0E7F65BC" w14:textId="77777777" w:rsidR="00186642" w:rsidRDefault="0038634A">
            <w:pPr>
              <w:tabs>
                <w:tab w:val="left" w:pos="551"/>
              </w:tabs>
              <w:rPr>
                <w:rFonts w:eastAsia="Malgun Gothic"/>
                <w:lang w:val="en-US" w:eastAsia="ko-KR"/>
              </w:rPr>
            </w:pPr>
            <w:r>
              <w:rPr>
                <w:rFonts w:eastAsia="Malgun Gothic"/>
                <w:lang w:val="en-US" w:eastAsia="ko-KR"/>
              </w:rPr>
              <w:t>Low</w:t>
            </w:r>
          </w:p>
        </w:tc>
        <w:tc>
          <w:tcPr>
            <w:tcW w:w="6780" w:type="dxa"/>
          </w:tcPr>
          <w:p w14:paraId="486E9F89" w14:textId="77777777" w:rsidR="00186642" w:rsidRDefault="0038634A">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186642" w14:paraId="645DE609" w14:textId="77777777">
        <w:tc>
          <w:tcPr>
            <w:tcW w:w="1479" w:type="dxa"/>
          </w:tcPr>
          <w:p w14:paraId="136FE2CC"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65C776A" w14:textId="77777777" w:rsidR="00186642" w:rsidRDefault="0038634A">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86642" w14:paraId="3FF0D47E" w14:textId="77777777">
        <w:tc>
          <w:tcPr>
            <w:tcW w:w="1479" w:type="dxa"/>
          </w:tcPr>
          <w:p w14:paraId="014EE0E2"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A15EA0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5BF3980" w14:textId="77777777" w:rsidR="00186642" w:rsidRDefault="0038634A">
            <w:pPr>
              <w:rPr>
                <w:b/>
                <w:bCs/>
                <w:lang w:val="en-US"/>
              </w:rPr>
            </w:pPr>
            <w:r>
              <w:rPr>
                <w:b/>
                <w:highlight w:val="yellow"/>
                <w:lang w:val="en-US"/>
              </w:rPr>
              <w:t>Proposal 7-1b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186642" w14:paraId="2EEEBB3A" w14:textId="77777777">
              <w:tc>
                <w:tcPr>
                  <w:tcW w:w="7370" w:type="dxa"/>
                </w:tcPr>
                <w:p w14:paraId="540DC295" w14:textId="77777777" w:rsidR="00186642" w:rsidRDefault="0038634A">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initialDownlinkBWP-RedCap</w:t>
                  </w:r>
                  <w:proofErr w:type="spellEnd"/>
                  <w:r>
                    <w:rPr>
                      <w:rFonts w:eastAsia="ＭＳ 明朝"/>
                    </w:rPr>
                    <w:t xml:space="preserve"> in </w:t>
                  </w:r>
                  <w:proofErr w:type="spellStart"/>
                  <w:r>
                    <w:rPr>
                      <w:rFonts w:eastAsia="ＭＳ 明朝"/>
                      <w:i/>
                      <w:iCs/>
                    </w:rPr>
                    <w:t>DownlinkConfigCommonSIB</w:t>
                  </w:r>
                  <w:proofErr w:type="spellEnd"/>
                  <w:r>
                    <w:rPr>
                      <w:rFonts w:eastAsia="ＭＳ 明朝"/>
                    </w:rPr>
                    <w:t xml:space="preserve">, and an UL BWP by </w:t>
                  </w:r>
                  <w:proofErr w:type="spellStart"/>
                  <w:r>
                    <w:rPr>
                      <w:rFonts w:eastAsia="ＭＳ 明朝"/>
                      <w:i/>
                    </w:rPr>
                    <w:t>initialUplinkBWP-RedCap</w:t>
                  </w:r>
                  <w:proofErr w:type="spellEnd"/>
                  <w:r>
                    <w:rPr>
                      <w:rFonts w:eastAsia="ＭＳ 明朝"/>
                    </w:rPr>
                    <w:t xml:space="preserve"> in </w:t>
                  </w:r>
                  <w:bookmarkStart w:id="3" w:name="_Hlk86909075"/>
                  <w:proofErr w:type="spellStart"/>
                  <w:r>
                    <w:rPr>
                      <w:rFonts w:eastAsia="ＭＳ 明朝"/>
                      <w:i/>
                      <w:iCs/>
                    </w:rPr>
                    <w:t>Uplink</w:t>
                  </w:r>
                  <w:bookmarkEnd w:id="3"/>
                  <w:r>
                    <w:rPr>
                      <w:rFonts w:eastAsia="ＭＳ 明朝"/>
                      <w:i/>
                      <w:iCs/>
                    </w:rPr>
                    <w:t>ConfigCommonSIB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initialUplinkBWP-RedCap</w:t>
                  </w:r>
                  <w:proofErr w:type="spellEnd"/>
                  <w:r>
                    <w:rPr>
                      <w:rFonts w:eastAsia="ＭＳ 明朝"/>
                    </w:rPr>
                    <w:t xml:space="preserve"> in </w:t>
                  </w:r>
                  <w:proofErr w:type="spellStart"/>
                  <w:r>
                    <w:rPr>
                      <w:rFonts w:eastAsia="ＭＳ 明朝"/>
                      <w:i/>
                      <w:iCs/>
                    </w:rPr>
                    <w:t>UplinkConfigCommonSIB</w:t>
                  </w:r>
                  <w:proofErr w:type="spellEnd"/>
                  <w:r>
                    <w:rPr>
                      <w:rFonts w:eastAsia="ＭＳ 明朝"/>
                      <w:color w:val="C00000"/>
                      <w:u w:val="single"/>
                    </w:rPr>
                    <w:t xml:space="preserve"> that is smaller than or equal to the maximum UL bandwidth that the UE supports</w:t>
                  </w:r>
                  <w:r>
                    <w:rPr>
                      <w:lang w:eastAsia="zh-CN"/>
                    </w:rPr>
                    <w:t>.</w:t>
                  </w:r>
                </w:p>
              </w:tc>
            </w:tr>
          </w:tbl>
          <w:p w14:paraId="17916588" w14:textId="77777777" w:rsidR="00186642" w:rsidRDefault="0038634A">
            <w:pPr>
              <w:rPr>
                <w:rFonts w:eastAsia="Malgun Gothic"/>
                <w:lang w:val="en-US" w:eastAsia="ko-KR"/>
              </w:rPr>
            </w:pPr>
            <w:r>
              <w:rPr>
                <w:lang w:val="en-US"/>
              </w:rPr>
              <w:t xml:space="preserve"> </w:t>
            </w:r>
          </w:p>
        </w:tc>
      </w:tr>
      <w:tr w:rsidR="00186642" w14:paraId="1D47D72A" w14:textId="77777777">
        <w:tc>
          <w:tcPr>
            <w:tcW w:w="1479" w:type="dxa"/>
          </w:tcPr>
          <w:p w14:paraId="1514C78F" w14:textId="1A760B48"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59386D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0C08D" w14:textId="77777777" w:rsidR="00186642" w:rsidRDefault="00186642">
            <w:pPr>
              <w:rPr>
                <w:rFonts w:eastAsia="Malgun Gothic"/>
                <w:lang w:val="en-US" w:eastAsia="ko-KR"/>
              </w:rPr>
            </w:pPr>
          </w:p>
        </w:tc>
      </w:tr>
      <w:tr w:rsidR="00186642" w14:paraId="03C2F223" w14:textId="77777777">
        <w:tc>
          <w:tcPr>
            <w:tcW w:w="1479" w:type="dxa"/>
          </w:tcPr>
          <w:p w14:paraId="681615FC"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256597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5B1DEF3" w14:textId="77777777" w:rsidR="00186642" w:rsidRDefault="00186642">
            <w:pPr>
              <w:rPr>
                <w:rFonts w:eastAsia="Malgun Gothic"/>
                <w:lang w:val="en-US" w:eastAsia="ko-KR"/>
              </w:rPr>
            </w:pPr>
          </w:p>
        </w:tc>
      </w:tr>
      <w:tr w:rsidR="00186642" w14:paraId="06A187AD" w14:textId="77777777">
        <w:tc>
          <w:tcPr>
            <w:tcW w:w="1479" w:type="dxa"/>
          </w:tcPr>
          <w:p w14:paraId="68CFE4BB"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0A86C6B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F82C3E1" w14:textId="77777777" w:rsidR="00186642" w:rsidRDefault="00186642">
            <w:pPr>
              <w:rPr>
                <w:rFonts w:eastAsia="Malgun Gothic"/>
                <w:lang w:val="en-US" w:eastAsia="ko-KR"/>
              </w:rPr>
            </w:pPr>
          </w:p>
        </w:tc>
      </w:tr>
      <w:tr w:rsidR="00186642" w14:paraId="7D09BDCD" w14:textId="77777777">
        <w:tc>
          <w:tcPr>
            <w:tcW w:w="1479" w:type="dxa"/>
          </w:tcPr>
          <w:p w14:paraId="7DDEB1EA"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635C557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46BE91" w14:textId="77777777" w:rsidR="00186642" w:rsidRDefault="00186642">
            <w:pPr>
              <w:rPr>
                <w:rFonts w:eastAsia="Malgun Gothic"/>
                <w:lang w:val="en-US" w:eastAsia="ko-KR"/>
              </w:rPr>
            </w:pPr>
          </w:p>
        </w:tc>
      </w:tr>
      <w:tr w:rsidR="00186642" w14:paraId="250C1906" w14:textId="77777777">
        <w:tc>
          <w:tcPr>
            <w:tcW w:w="1479" w:type="dxa"/>
          </w:tcPr>
          <w:p w14:paraId="79C36EB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97B25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ACFA0" w14:textId="77777777" w:rsidR="00186642" w:rsidRDefault="00186642">
            <w:pPr>
              <w:rPr>
                <w:rFonts w:eastAsia="Malgun Gothic"/>
                <w:lang w:val="en-US" w:eastAsia="ko-KR"/>
              </w:rPr>
            </w:pPr>
          </w:p>
        </w:tc>
      </w:tr>
      <w:tr w:rsidR="00186642" w14:paraId="75BE1F46" w14:textId="77777777">
        <w:tc>
          <w:tcPr>
            <w:tcW w:w="1479" w:type="dxa"/>
          </w:tcPr>
          <w:p w14:paraId="5C28C43C"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22FD0F7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146D74A" w14:textId="77777777" w:rsidR="00186642" w:rsidRDefault="00186642">
            <w:pPr>
              <w:rPr>
                <w:rFonts w:eastAsia="Malgun Gothic"/>
                <w:lang w:val="en-US" w:eastAsia="ko-KR"/>
              </w:rPr>
            </w:pPr>
          </w:p>
        </w:tc>
      </w:tr>
      <w:tr w:rsidR="00186642" w14:paraId="13154CEF" w14:textId="77777777">
        <w:tc>
          <w:tcPr>
            <w:tcW w:w="1479" w:type="dxa"/>
          </w:tcPr>
          <w:p w14:paraId="19C2C821"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844BAA"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7A301" w14:textId="77777777" w:rsidR="00186642" w:rsidRDefault="00186642">
            <w:pPr>
              <w:rPr>
                <w:rFonts w:eastAsia="Malgun Gothic"/>
                <w:lang w:val="en-US" w:eastAsia="ko-KR"/>
              </w:rPr>
            </w:pPr>
          </w:p>
        </w:tc>
      </w:tr>
      <w:tr w:rsidR="0038634A" w14:paraId="6EBEE573" w14:textId="77777777">
        <w:tc>
          <w:tcPr>
            <w:tcW w:w="1479" w:type="dxa"/>
          </w:tcPr>
          <w:p w14:paraId="6C49B3C3" w14:textId="71DAFA45"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2822AD6" w14:textId="78C02D6B" w:rsidR="0038634A" w:rsidRPr="0038634A" w:rsidRDefault="0038634A">
            <w:pPr>
              <w:tabs>
                <w:tab w:val="left" w:pos="551"/>
              </w:tabs>
              <w:rPr>
                <w:rFonts w:eastAsia="游明朝"/>
                <w:lang w:val="en-US" w:eastAsia="ja-JP"/>
              </w:rPr>
            </w:pPr>
            <w:r>
              <w:rPr>
                <w:rFonts w:eastAsia="游明朝" w:hint="eastAsia"/>
                <w:lang w:val="en-US" w:eastAsia="ja-JP"/>
              </w:rPr>
              <w:t>Y</w:t>
            </w:r>
          </w:p>
        </w:tc>
        <w:tc>
          <w:tcPr>
            <w:tcW w:w="6780" w:type="dxa"/>
          </w:tcPr>
          <w:p w14:paraId="36B23C45" w14:textId="77777777" w:rsidR="0038634A" w:rsidRDefault="0038634A">
            <w:pPr>
              <w:rPr>
                <w:rFonts w:eastAsia="Malgun Gothic"/>
                <w:lang w:val="en-US" w:eastAsia="ko-KR"/>
              </w:rPr>
            </w:pPr>
          </w:p>
        </w:tc>
      </w:tr>
      <w:tr w:rsidR="00B45A19" w14:paraId="645CFE9D" w14:textId="77777777">
        <w:tc>
          <w:tcPr>
            <w:tcW w:w="1479" w:type="dxa"/>
          </w:tcPr>
          <w:p w14:paraId="548423D3" w14:textId="5C03B4EF" w:rsidR="00B45A19" w:rsidRDefault="00B45A19">
            <w:pPr>
              <w:rPr>
                <w:rFonts w:eastAsia="游明朝"/>
                <w:lang w:val="en-US" w:eastAsia="ja-JP"/>
              </w:rPr>
            </w:pPr>
            <w:r>
              <w:rPr>
                <w:rFonts w:eastAsia="游明朝"/>
                <w:lang w:val="en-US" w:eastAsia="ja-JP"/>
              </w:rPr>
              <w:t xml:space="preserve">Apple </w:t>
            </w:r>
          </w:p>
        </w:tc>
        <w:tc>
          <w:tcPr>
            <w:tcW w:w="1372" w:type="dxa"/>
          </w:tcPr>
          <w:p w14:paraId="6C5F3269" w14:textId="3D9B9A87" w:rsidR="00B45A19" w:rsidRDefault="00B45A19">
            <w:pPr>
              <w:tabs>
                <w:tab w:val="left" w:pos="551"/>
              </w:tabs>
              <w:rPr>
                <w:rFonts w:eastAsia="游明朝"/>
                <w:lang w:val="en-US" w:eastAsia="ja-JP"/>
              </w:rPr>
            </w:pPr>
            <w:r>
              <w:rPr>
                <w:rFonts w:eastAsia="游明朝"/>
                <w:lang w:val="en-US" w:eastAsia="ja-JP"/>
              </w:rPr>
              <w:t>Y</w:t>
            </w:r>
          </w:p>
        </w:tc>
        <w:tc>
          <w:tcPr>
            <w:tcW w:w="6780" w:type="dxa"/>
          </w:tcPr>
          <w:p w14:paraId="1B1DE167" w14:textId="77777777" w:rsidR="00B45A19" w:rsidRDefault="00B45A19">
            <w:pPr>
              <w:rPr>
                <w:rFonts w:eastAsia="Malgun Gothic"/>
                <w:lang w:val="en-US" w:eastAsia="ko-KR"/>
              </w:rPr>
            </w:pPr>
          </w:p>
        </w:tc>
      </w:tr>
      <w:tr w:rsidR="007B3E18" w14:paraId="276A3A5C" w14:textId="77777777">
        <w:tc>
          <w:tcPr>
            <w:tcW w:w="1479" w:type="dxa"/>
          </w:tcPr>
          <w:p w14:paraId="0EE262B2" w14:textId="7A25EF9D" w:rsidR="007B3E18" w:rsidRDefault="007B3E18" w:rsidP="007B3E18">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1DF0F532" w14:textId="1C664752" w:rsidR="007B3E18" w:rsidRDefault="007B3E18" w:rsidP="007B3E18">
            <w:pPr>
              <w:tabs>
                <w:tab w:val="left" w:pos="551"/>
              </w:tabs>
              <w:rPr>
                <w:rFonts w:eastAsia="游明朝"/>
                <w:lang w:val="en-US" w:eastAsia="ja-JP"/>
              </w:rPr>
            </w:pPr>
            <w:r>
              <w:rPr>
                <w:rFonts w:eastAsia="游明朝" w:hint="eastAsia"/>
                <w:lang w:val="en-US" w:eastAsia="ja-JP"/>
              </w:rPr>
              <w:t>Y</w:t>
            </w:r>
          </w:p>
        </w:tc>
        <w:tc>
          <w:tcPr>
            <w:tcW w:w="6780" w:type="dxa"/>
          </w:tcPr>
          <w:p w14:paraId="3FFB5149" w14:textId="77777777" w:rsidR="007B3E18" w:rsidRDefault="007B3E18" w:rsidP="007B3E18">
            <w:pPr>
              <w:rPr>
                <w:rFonts w:eastAsia="Malgun Gothic"/>
                <w:lang w:val="en-US" w:eastAsia="ko-KR"/>
              </w:rPr>
            </w:pPr>
          </w:p>
        </w:tc>
      </w:tr>
      <w:tr w:rsidR="006128AE" w14:paraId="4A6FCBB3" w14:textId="77777777">
        <w:tc>
          <w:tcPr>
            <w:tcW w:w="1479" w:type="dxa"/>
          </w:tcPr>
          <w:p w14:paraId="22133020" w14:textId="5692A577" w:rsidR="006128AE" w:rsidRDefault="006128AE" w:rsidP="006128A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529FBD6" w14:textId="52E2AD68" w:rsidR="006128AE" w:rsidRDefault="006128AE" w:rsidP="006128AE">
            <w:pPr>
              <w:tabs>
                <w:tab w:val="left" w:pos="551"/>
              </w:tabs>
              <w:rPr>
                <w:rFonts w:eastAsia="游明朝" w:hint="eastAsia"/>
                <w:lang w:val="en-US" w:eastAsia="ja-JP"/>
              </w:rPr>
            </w:pPr>
            <w:r>
              <w:rPr>
                <w:rFonts w:eastAsia="游明朝" w:hint="eastAsia"/>
                <w:lang w:val="en-US" w:eastAsia="ja-JP"/>
              </w:rPr>
              <w:t>Y</w:t>
            </w:r>
          </w:p>
        </w:tc>
        <w:tc>
          <w:tcPr>
            <w:tcW w:w="6780" w:type="dxa"/>
          </w:tcPr>
          <w:p w14:paraId="46AF3422" w14:textId="77777777" w:rsidR="006128AE" w:rsidRDefault="006128AE" w:rsidP="006128AE">
            <w:pPr>
              <w:rPr>
                <w:rFonts w:eastAsia="Malgun Gothic"/>
                <w:lang w:val="en-US" w:eastAsia="ko-KR"/>
              </w:rPr>
            </w:pPr>
          </w:p>
        </w:tc>
      </w:tr>
    </w:tbl>
    <w:p w14:paraId="3335320F" w14:textId="77777777" w:rsidR="00186642" w:rsidRDefault="00186642">
      <w:pPr>
        <w:rPr>
          <w:lang w:val="en-US" w:eastAsia="ja-JP"/>
        </w:rPr>
      </w:pPr>
    </w:p>
    <w:p w14:paraId="1ACE3CFF" w14:textId="77777777" w:rsidR="00186642" w:rsidRDefault="0038634A">
      <w:pPr>
        <w:pStyle w:val="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7506CA6A" w14:textId="77777777" w:rsidR="00186642" w:rsidRDefault="0038634A">
      <w:pPr>
        <w:rPr>
          <w:lang w:val="en-US" w:eastAsia="ja-JP"/>
        </w:rPr>
      </w:pPr>
      <w:r>
        <w:rPr>
          <w:lang w:val="en-US" w:eastAsia="ja-JP"/>
        </w:rPr>
        <w:t xml:space="preserve">Contribution </w:t>
      </w:r>
      <w:r>
        <w:rPr>
          <w:lang w:val="en-US"/>
        </w:rPr>
        <w:t>[</w:t>
      </w:r>
      <w:hyperlink r:id="rId52" w:history="1">
        <w:r>
          <w:rPr>
            <w:rStyle w:val="afa"/>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w:t>
      </w:r>
      <w:proofErr w:type="spellStart"/>
      <w:r>
        <w:rPr>
          <w:lang w:val="en-US" w:eastAsia="ja-JP"/>
        </w:rPr>
        <w:t>RedCap</w:t>
      </w:r>
      <w:proofErr w:type="spellEnd"/>
      <w:r>
        <w:rPr>
          <w:lang w:val="en-US" w:eastAsia="ja-JP"/>
        </w:rPr>
        <w:t xml:space="preserve"> UE performs random access on an active DL BWP with SSB in </w:t>
      </w:r>
      <w:hyperlink r:id="rId53" w:history="1">
        <w:r>
          <w:rPr>
            <w:rStyle w:val="afa"/>
            <w:rFonts w:eastAsia="游明朝"/>
            <w:lang w:val="en-US" w:eastAsia="ja-JP"/>
          </w:rPr>
          <w:t>38.213</w:t>
        </w:r>
      </w:hyperlink>
      <w:r>
        <w:rPr>
          <w:lang w:val="en-US" w:eastAsia="ja-JP"/>
        </w:rPr>
        <w:t xml:space="preserve"> clause 17.1, corresponding to the text in clauses 8.2 and 8.2A for non-</w:t>
      </w:r>
      <w:proofErr w:type="spellStart"/>
      <w:r>
        <w:rPr>
          <w:lang w:val="en-US" w:eastAsia="ja-JP"/>
        </w:rPr>
        <w:t>RedCap</w:t>
      </w:r>
      <w:proofErr w:type="spellEnd"/>
      <w:r>
        <w:rPr>
          <w:lang w:val="en-US" w:eastAsia="ja-JP"/>
        </w:rPr>
        <w:t xml:space="preserve"> UEs.</w:t>
      </w:r>
    </w:p>
    <w:p w14:paraId="20904529" w14:textId="77777777" w:rsidR="00186642" w:rsidRDefault="0038634A">
      <w:pPr>
        <w:rPr>
          <w:b/>
          <w:bCs/>
          <w:lang w:val="en-US"/>
        </w:rPr>
      </w:pPr>
      <w:r>
        <w:rPr>
          <w:b/>
          <w:highlight w:val="yellow"/>
          <w:lang w:val="en-US"/>
        </w:rPr>
        <w:t>FL1 Question 8-1a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6E92FDB3" w14:textId="77777777">
        <w:tc>
          <w:tcPr>
            <w:tcW w:w="1479" w:type="dxa"/>
            <w:shd w:val="clear" w:color="auto" w:fill="D9D9D9" w:themeFill="background1" w:themeFillShade="D9"/>
          </w:tcPr>
          <w:p w14:paraId="59BA0B16"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514838FC"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5ABF0E43" w14:textId="77777777" w:rsidR="00186642" w:rsidRDefault="0038634A">
            <w:pPr>
              <w:rPr>
                <w:b/>
                <w:bCs/>
                <w:lang w:val="en-US"/>
              </w:rPr>
            </w:pPr>
            <w:r>
              <w:rPr>
                <w:b/>
                <w:bCs/>
                <w:lang w:val="en-US"/>
              </w:rPr>
              <w:t>Comments</w:t>
            </w:r>
          </w:p>
        </w:tc>
      </w:tr>
      <w:tr w:rsidR="00186642" w14:paraId="5B89047C" w14:textId="77777777">
        <w:tc>
          <w:tcPr>
            <w:tcW w:w="1479" w:type="dxa"/>
          </w:tcPr>
          <w:p w14:paraId="181BA24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72E61E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496FA7E6" w14:textId="77777777" w:rsidR="00186642" w:rsidRDefault="0038634A">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86642" w14:paraId="7BB1DC01" w14:textId="77777777">
        <w:tc>
          <w:tcPr>
            <w:tcW w:w="1479" w:type="dxa"/>
          </w:tcPr>
          <w:p w14:paraId="327DF26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4C8F55E" w14:textId="77777777" w:rsidR="00186642" w:rsidRDefault="0038634A">
            <w:pPr>
              <w:tabs>
                <w:tab w:val="left" w:pos="551"/>
              </w:tabs>
              <w:rPr>
                <w:rFonts w:eastAsiaTheme="minorEastAsia"/>
                <w:lang w:val="en-US" w:eastAsia="zh-CN"/>
              </w:rPr>
            </w:pPr>
            <w:r>
              <w:rPr>
                <w:rFonts w:eastAsiaTheme="minorEastAsia" w:hint="eastAsia"/>
                <w:lang w:val="en-US" w:eastAsia="zh-CN"/>
              </w:rPr>
              <w:t>Low</w:t>
            </w:r>
          </w:p>
        </w:tc>
        <w:tc>
          <w:tcPr>
            <w:tcW w:w="6780" w:type="dxa"/>
          </w:tcPr>
          <w:p w14:paraId="4C79E779" w14:textId="77777777" w:rsidR="00186642" w:rsidRDefault="00186642">
            <w:pPr>
              <w:rPr>
                <w:rFonts w:eastAsiaTheme="minorEastAsia"/>
                <w:lang w:val="en-US" w:eastAsia="zh-CN"/>
              </w:rPr>
            </w:pPr>
          </w:p>
        </w:tc>
      </w:tr>
      <w:tr w:rsidR="00186642" w14:paraId="32045DD6" w14:textId="77777777">
        <w:tc>
          <w:tcPr>
            <w:tcW w:w="1479" w:type="dxa"/>
          </w:tcPr>
          <w:p w14:paraId="71520467"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27FCEF0" w14:textId="77777777" w:rsidR="00186642" w:rsidRDefault="0038634A">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C32C034" w14:textId="77777777" w:rsidR="00186642" w:rsidRDefault="0038634A">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86642" w14:paraId="5587424A" w14:textId="77777777">
        <w:tc>
          <w:tcPr>
            <w:tcW w:w="1479" w:type="dxa"/>
          </w:tcPr>
          <w:p w14:paraId="6C90B780"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6DCA4C3"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59A978AC" w14:textId="77777777" w:rsidR="00186642" w:rsidRDefault="00186642">
            <w:pPr>
              <w:rPr>
                <w:rFonts w:eastAsiaTheme="minorEastAsia"/>
                <w:lang w:val="en-US" w:eastAsia="zh-CN"/>
              </w:rPr>
            </w:pPr>
          </w:p>
        </w:tc>
      </w:tr>
      <w:tr w:rsidR="00186642" w14:paraId="48D29389" w14:textId="77777777">
        <w:tc>
          <w:tcPr>
            <w:tcW w:w="1479" w:type="dxa"/>
          </w:tcPr>
          <w:p w14:paraId="4106E8A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41171080"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2CE0D831" w14:textId="77777777" w:rsidR="00186642" w:rsidRDefault="00186642">
            <w:pPr>
              <w:rPr>
                <w:rFonts w:eastAsiaTheme="minorEastAsia"/>
                <w:lang w:val="en-US" w:eastAsia="zh-CN"/>
              </w:rPr>
            </w:pPr>
          </w:p>
        </w:tc>
      </w:tr>
      <w:tr w:rsidR="00186642" w14:paraId="3CA111D2" w14:textId="77777777">
        <w:tc>
          <w:tcPr>
            <w:tcW w:w="1479" w:type="dxa"/>
          </w:tcPr>
          <w:p w14:paraId="5172D066"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3CB1CCE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C0E3FFE" w14:textId="77777777" w:rsidR="00186642" w:rsidRDefault="0038634A">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19B99BBD" w14:textId="77777777" w:rsidR="00186642" w:rsidRDefault="0038634A">
            <w:pPr>
              <w:spacing w:after="0" w:line="240" w:lineRule="auto"/>
              <w:rPr>
                <w:rFonts w:eastAsia="DengXian"/>
              </w:rPr>
            </w:pPr>
            <w:r>
              <w:rPr>
                <w:rFonts w:eastAsia="DengXian"/>
              </w:rPr>
              <w:t>We think the following sentences can be added in Clause 17.1 of TS 38.213 for clarification:</w:t>
            </w:r>
          </w:p>
          <w:p w14:paraId="00985870" w14:textId="77777777" w:rsidR="00186642" w:rsidRDefault="00186642">
            <w:pPr>
              <w:spacing w:after="0" w:line="240" w:lineRule="auto"/>
              <w:jc w:val="left"/>
              <w:rPr>
                <w:rFonts w:eastAsia="DengXian"/>
                <w:sz w:val="22"/>
                <w:szCs w:val="22"/>
              </w:rPr>
            </w:pPr>
          </w:p>
          <w:p w14:paraId="6F856BB2" w14:textId="77777777" w:rsidR="00186642" w:rsidRDefault="0038634A">
            <w:pPr>
              <w:spacing w:after="0" w:line="240" w:lineRule="auto"/>
              <w:jc w:val="left"/>
              <w:rPr>
                <w:rFonts w:eastAsia="DengXian"/>
                <w:b/>
                <w:bCs/>
                <w:i/>
                <w:iCs/>
                <w:color w:val="FF0000"/>
              </w:rPr>
            </w:pPr>
            <w:r>
              <w:rPr>
                <w:rFonts w:eastAsia="DengXian"/>
                <w:b/>
                <w:bCs/>
                <w:i/>
                <w:iCs/>
                <w:color w:val="FF0000"/>
              </w:rPr>
              <w:t xml:space="preserve">When a </w:t>
            </w:r>
            <w:proofErr w:type="spellStart"/>
            <w:r>
              <w:rPr>
                <w:rFonts w:eastAsia="DengXian"/>
                <w:b/>
                <w:bCs/>
                <w:i/>
                <w:iCs/>
                <w:color w:val="FF0000"/>
              </w:rPr>
              <w:t>RedCap</w:t>
            </w:r>
            <w:proofErr w:type="spellEnd"/>
            <w:r>
              <w:rPr>
                <w:rFonts w:eastAsia="DengXian"/>
                <w:b/>
                <w:bCs/>
                <w:i/>
                <w:iCs/>
                <w:color w:val="FF0000"/>
              </w:rPr>
              <w:t xml:space="preserve"> UE performs Type-1 or Type 2 random access procedure on an active DL BWP with SSB, the UE shall be ready to retransmit a PRACH according to the timeline in Clauses 8.2 and 8.2A. </w:t>
            </w:r>
          </w:p>
          <w:p w14:paraId="6C816F8B" w14:textId="77777777" w:rsidR="00186642" w:rsidRDefault="00186642">
            <w:pPr>
              <w:spacing w:after="0" w:line="240" w:lineRule="auto"/>
              <w:jc w:val="left"/>
              <w:rPr>
                <w:rFonts w:eastAsia="DengXian"/>
                <w:b/>
                <w:bCs/>
                <w:i/>
                <w:iCs/>
                <w:sz w:val="22"/>
                <w:szCs w:val="22"/>
              </w:rPr>
            </w:pPr>
          </w:p>
        </w:tc>
      </w:tr>
      <w:tr w:rsidR="00186642" w14:paraId="0295654B" w14:textId="77777777">
        <w:tc>
          <w:tcPr>
            <w:tcW w:w="1479" w:type="dxa"/>
          </w:tcPr>
          <w:p w14:paraId="0A35758A"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3FEAF73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41AC8C8" w14:textId="77777777" w:rsidR="00186642" w:rsidRDefault="0038634A">
            <w:pPr>
              <w:rPr>
                <w:rFonts w:eastAsiaTheme="minorEastAsia"/>
                <w:lang w:val="en-US" w:eastAsia="zh-CN"/>
              </w:rPr>
            </w:pPr>
            <w:r>
              <w:rPr>
                <w:rFonts w:eastAsiaTheme="minorEastAsia"/>
                <w:lang w:val="en-US" w:eastAsia="zh-CN"/>
              </w:rPr>
              <w:t>Need more discussion to understand issue</w:t>
            </w:r>
          </w:p>
        </w:tc>
      </w:tr>
      <w:tr w:rsidR="00186642" w14:paraId="07AACC42" w14:textId="77777777">
        <w:tc>
          <w:tcPr>
            <w:tcW w:w="1479" w:type="dxa"/>
          </w:tcPr>
          <w:p w14:paraId="385BB069"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08B6E89"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701C45B3" w14:textId="77777777" w:rsidR="00186642" w:rsidRDefault="0038634A">
            <w:pPr>
              <w:rPr>
                <w:rFonts w:eastAsiaTheme="minorEastAsia"/>
                <w:lang w:val="en-US" w:eastAsia="zh-CN"/>
              </w:rPr>
            </w:pPr>
            <w:r>
              <w:rPr>
                <w:rFonts w:eastAsia="游明朝"/>
                <w:lang w:val="en-US" w:eastAsia="ja-JP"/>
              </w:rPr>
              <w:t>We are fine to discuss this issue further.</w:t>
            </w:r>
          </w:p>
        </w:tc>
      </w:tr>
      <w:tr w:rsidR="00186642" w14:paraId="0BCB79FE" w14:textId="77777777">
        <w:tc>
          <w:tcPr>
            <w:tcW w:w="1479" w:type="dxa"/>
          </w:tcPr>
          <w:p w14:paraId="3E6AA691"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1C84D10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E54F1C2" w14:textId="77777777" w:rsidR="00186642" w:rsidRDefault="00186642">
            <w:pPr>
              <w:rPr>
                <w:rFonts w:eastAsiaTheme="minorEastAsia"/>
                <w:lang w:val="en-US" w:eastAsia="zh-CN"/>
              </w:rPr>
            </w:pPr>
          </w:p>
        </w:tc>
      </w:tr>
      <w:tr w:rsidR="00186642" w14:paraId="47791B27" w14:textId="77777777">
        <w:tc>
          <w:tcPr>
            <w:tcW w:w="1479" w:type="dxa"/>
          </w:tcPr>
          <w:p w14:paraId="1813C8F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4A10537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6F5FB401" w14:textId="77777777" w:rsidR="00186642" w:rsidRDefault="0038634A">
            <w:pPr>
              <w:rPr>
                <w:rFonts w:eastAsiaTheme="minorEastAsia"/>
                <w:lang w:val="en-US" w:eastAsia="zh-CN"/>
              </w:rPr>
            </w:pPr>
            <w:r>
              <w:rPr>
                <w:rFonts w:eastAsiaTheme="minorEastAsia"/>
                <w:lang w:val="en-US" w:eastAsia="zh-CN"/>
              </w:rPr>
              <w:t xml:space="preserve">First, we do not see a difference from Rel-15 behavior. So, not sure what is being clarified for </w:t>
            </w:r>
            <w:proofErr w:type="spellStart"/>
            <w:r>
              <w:rPr>
                <w:rFonts w:eastAsiaTheme="minorEastAsia"/>
                <w:lang w:val="en-US" w:eastAsia="zh-CN"/>
              </w:rPr>
              <w:t>RedCap</w:t>
            </w:r>
            <w:proofErr w:type="spellEnd"/>
            <w:r>
              <w:rPr>
                <w:rFonts w:eastAsiaTheme="minorEastAsia"/>
                <w:lang w:val="en-US" w:eastAsia="zh-CN"/>
              </w:rPr>
              <w:t xml:space="preserve"> UEs.</w:t>
            </w:r>
          </w:p>
          <w:p w14:paraId="45898326" w14:textId="77777777" w:rsidR="00186642" w:rsidRDefault="0038634A">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w:t>
            </w:r>
            <w:proofErr w:type="spellStart"/>
            <w:r>
              <w:rPr>
                <w:rFonts w:eastAsiaTheme="minorEastAsia"/>
                <w:lang w:val="en-US" w:eastAsia="zh-CN"/>
              </w:rPr>
              <w:t>RedCap</w:t>
            </w:r>
            <w:proofErr w:type="spellEnd"/>
            <w:r>
              <w:rPr>
                <w:rFonts w:eastAsiaTheme="minorEastAsia"/>
                <w:lang w:val="en-US" w:eastAsia="zh-CN"/>
              </w:rPr>
              <w:t xml:space="preserve"> UEs with any constraints (HD-FDD or lack of SSB in DL BWP) can be addressed by UE implementation. </w:t>
            </w:r>
          </w:p>
        </w:tc>
      </w:tr>
      <w:tr w:rsidR="00186642" w14:paraId="3F75D981" w14:textId="77777777">
        <w:tc>
          <w:tcPr>
            <w:tcW w:w="1479" w:type="dxa"/>
          </w:tcPr>
          <w:p w14:paraId="0C13728D" w14:textId="77777777" w:rsidR="00186642" w:rsidRDefault="0038634A">
            <w:pPr>
              <w:rPr>
                <w:rFonts w:eastAsiaTheme="minorEastAsia"/>
                <w:lang w:eastAsia="zh-CN"/>
              </w:rPr>
            </w:pPr>
            <w:r>
              <w:rPr>
                <w:rFonts w:eastAsiaTheme="minorEastAsia"/>
                <w:lang w:eastAsia="zh-CN"/>
              </w:rPr>
              <w:t>Huawei</w:t>
            </w:r>
          </w:p>
        </w:tc>
        <w:tc>
          <w:tcPr>
            <w:tcW w:w="1372" w:type="dxa"/>
          </w:tcPr>
          <w:p w14:paraId="611E345B" w14:textId="77777777" w:rsidR="00186642" w:rsidRDefault="00186642">
            <w:pPr>
              <w:tabs>
                <w:tab w:val="left" w:pos="551"/>
              </w:tabs>
              <w:rPr>
                <w:rFonts w:eastAsiaTheme="minorEastAsia"/>
                <w:lang w:val="en-US" w:eastAsia="zh-CN"/>
              </w:rPr>
            </w:pPr>
          </w:p>
        </w:tc>
        <w:tc>
          <w:tcPr>
            <w:tcW w:w="6780" w:type="dxa"/>
          </w:tcPr>
          <w:p w14:paraId="5ECB7C8B" w14:textId="77777777" w:rsidR="00186642" w:rsidRDefault="0038634A">
            <w:pPr>
              <w:rPr>
                <w:rFonts w:eastAsiaTheme="minorEastAsia"/>
                <w:lang w:val="en-US" w:eastAsia="zh-CN"/>
              </w:rPr>
            </w:pPr>
            <w:r>
              <w:rPr>
                <w:rFonts w:eastAsiaTheme="minorEastAsia"/>
                <w:lang w:val="en-US" w:eastAsia="zh-CN"/>
              </w:rPr>
              <w:t>We do not see issue that needs a resolution.</w:t>
            </w:r>
          </w:p>
        </w:tc>
      </w:tr>
      <w:tr w:rsidR="00186642" w14:paraId="1888026A" w14:textId="77777777">
        <w:tc>
          <w:tcPr>
            <w:tcW w:w="1479" w:type="dxa"/>
          </w:tcPr>
          <w:p w14:paraId="2726111E"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7A6B6AE9"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5F163A2" w14:textId="77777777" w:rsidR="00186642" w:rsidRDefault="0038634A">
            <w:pPr>
              <w:rPr>
                <w:rFonts w:eastAsiaTheme="minorEastAsia"/>
                <w:lang w:val="en-US" w:eastAsia="zh-CN"/>
              </w:rPr>
            </w:pPr>
            <w:r>
              <w:rPr>
                <w:rFonts w:eastAsiaTheme="minorEastAsia"/>
                <w:lang w:val="en-US" w:eastAsia="zh-CN"/>
              </w:rPr>
              <w:t>This issue has been discussed for several times, but no conclusion.</w:t>
            </w:r>
          </w:p>
        </w:tc>
      </w:tr>
      <w:tr w:rsidR="00186642" w14:paraId="7528F067" w14:textId="77777777">
        <w:tc>
          <w:tcPr>
            <w:tcW w:w="1479" w:type="dxa"/>
          </w:tcPr>
          <w:p w14:paraId="34D157B4"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E1E5AE6"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4D920079" w14:textId="77777777" w:rsidR="00186642" w:rsidRDefault="0038634A">
            <w:pPr>
              <w:rPr>
                <w:rFonts w:eastAsiaTheme="minorEastAsia"/>
                <w:lang w:val="en-US" w:eastAsia="zh-CN"/>
              </w:rPr>
            </w:pPr>
            <w:r>
              <w:rPr>
                <w:rFonts w:eastAsia="游明朝" w:hint="eastAsia"/>
                <w:lang w:val="en-US" w:eastAsia="ja-JP"/>
              </w:rPr>
              <w:t>W</w:t>
            </w:r>
            <w:r>
              <w:rPr>
                <w:rFonts w:eastAsia="游明朝"/>
                <w:lang w:val="en-US" w:eastAsia="ja-JP"/>
              </w:rPr>
              <w:t>e are open to discuss.</w:t>
            </w:r>
          </w:p>
        </w:tc>
      </w:tr>
      <w:tr w:rsidR="00186642" w14:paraId="30A5E817" w14:textId="77777777">
        <w:tc>
          <w:tcPr>
            <w:tcW w:w="1479" w:type="dxa"/>
          </w:tcPr>
          <w:p w14:paraId="3E9BA670" w14:textId="77777777" w:rsidR="00186642" w:rsidRDefault="0038634A">
            <w:pPr>
              <w:rPr>
                <w:rFonts w:eastAsia="游明朝"/>
                <w:lang w:val="en-US" w:eastAsia="ja-JP"/>
              </w:rPr>
            </w:pPr>
            <w:r>
              <w:rPr>
                <w:rFonts w:eastAsiaTheme="minorEastAsia"/>
                <w:lang w:val="en-US" w:eastAsia="zh-CN"/>
              </w:rPr>
              <w:t>Samsung</w:t>
            </w:r>
          </w:p>
        </w:tc>
        <w:tc>
          <w:tcPr>
            <w:tcW w:w="1372" w:type="dxa"/>
          </w:tcPr>
          <w:p w14:paraId="744CFCD0" w14:textId="77777777" w:rsidR="00186642" w:rsidRDefault="0038634A">
            <w:pPr>
              <w:tabs>
                <w:tab w:val="left" w:pos="551"/>
              </w:tabs>
              <w:rPr>
                <w:rFonts w:eastAsia="游明朝"/>
                <w:lang w:val="en-US" w:eastAsia="ja-JP"/>
              </w:rPr>
            </w:pPr>
            <w:r>
              <w:rPr>
                <w:rFonts w:eastAsiaTheme="minorEastAsia"/>
                <w:lang w:val="en-US" w:eastAsia="zh-CN"/>
              </w:rPr>
              <w:t>Medium</w:t>
            </w:r>
          </w:p>
        </w:tc>
        <w:tc>
          <w:tcPr>
            <w:tcW w:w="6780" w:type="dxa"/>
          </w:tcPr>
          <w:p w14:paraId="488BA781" w14:textId="77777777" w:rsidR="00186642" w:rsidRDefault="0038634A">
            <w:pPr>
              <w:rPr>
                <w:rFonts w:eastAsia="游明朝"/>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186642" w14:paraId="7B73FD7F" w14:textId="77777777">
        <w:tc>
          <w:tcPr>
            <w:tcW w:w="1479" w:type="dxa"/>
          </w:tcPr>
          <w:p w14:paraId="67C5873B"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FE1CA36" w14:textId="77777777" w:rsidR="00186642" w:rsidRDefault="0038634A">
            <w:pPr>
              <w:tabs>
                <w:tab w:val="left" w:pos="551"/>
              </w:tabs>
              <w:rPr>
                <w:rFonts w:eastAsia="Malgun Gothic"/>
                <w:lang w:val="en-US" w:eastAsia="ko-KR"/>
              </w:rPr>
            </w:pPr>
            <w:r>
              <w:rPr>
                <w:rFonts w:eastAsia="Malgun Gothic"/>
                <w:lang w:val="en-US" w:eastAsia="ko-KR"/>
              </w:rPr>
              <w:t>Medium</w:t>
            </w:r>
          </w:p>
        </w:tc>
        <w:tc>
          <w:tcPr>
            <w:tcW w:w="6780" w:type="dxa"/>
          </w:tcPr>
          <w:p w14:paraId="3417430C"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186642" w14:paraId="7F810625" w14:textId="77777777">
        <w:tc>
          <w:tcPr>
            <w:tcW w:w="1479" w:type="dxa"/>
          </w:tcPr>
          <w:p w14:paraId="2BD0DEA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06FBA8A2" w14:textId="77777777" w:rsidR="00186642" w:rsidRDefault="0038634A">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186642" w14:paraId="79C3005A" w14:textId="77777777">
        <w:tc>
          <w:tcPr>
            <w:tcW w:w="1479" w:type="dxa"/>
          </w:tcPr>
          <w:p w14:paraId="13D5BB98"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98A7D54"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20F6C174" w14:textId="77777777" w:rsidR="00186642" w:rsidRDefault="0038634A">
            <w:pPr>
              <w:rPr>
                <w:b/>
                <w:bCs/>
                <w:lang w:val="en-US"/>
              </w:rPr>
            </w:pPr>
            <w:r>
              <w:rPr>
                <w:b/>
                <w:highlight w:val="yellow"/>
                <w:lang w:val="en-US"/>
              </w:rPr>
              <w:t>Proposal 8-1b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186642" w14:paraId="7E447133" w14:textId="77777777">
              <w:tc>
                <w:tcPr>
                  <w:tcW w:w="7370" w:type="dxa"/>
                </w:tcPr>
                <w:p w14:paraId="356852FD" w14:textId="77777777" w:rsidR="00186642" w:rsidRDefault="0038634A">
                  <w:pPr>
                    <w:rPr>
                      <w:u w:val="single"/>
                      <w:lang w:eastAsia="zh-CN"/>
                    </w:rPr>
                  </w:pPr>
                  <w:r>
                    <w:rPr>
                      <w:color w:val="C00000"/>
                      <w:u w:val="single"/>
                      <w:lang w:eastAsia="zh-CN"/>
                    </w:rPr>
                    <w:t xml:space="preserve">When a </w:t>
                  </w:r>
                  <w:proofErr w:type="spellStart"/>
                  <w:r>
                    <w:rPr>
                      <w:color w:val="C00000"/>
                      <w:u w:val="single"/>
                      <w:lang w:eastAsia="zh-CN"/>
                    </w:rPr>
                    <w:t>RedCap</w:t>
                  </w:r>
                  <w:proofErr w:type="spellEnd"/>
                  <w:r>
                    <w:rPr>
                      <w:color w:val="C00000"/>
                      <w:u w:val="single"/>
                      <w:lang w:eastAsia="zh-CN"/>
                    </w:rPr>
                    <w:t xml:space="preserve"> UE performs Type-1 or Type 2 random access procedure on an active DL BWP with SSB, the UE shall be ready to retransmit a PRACH according to the timeline in clauses 8.2 and 8.2A.</w:t>
                  </w:r>
                </w:p>
              </w:tc>
            </w:tr>
          </w:tbl>
          <w:p w14:paraId="22B7A1B2" w14:textId="77777777" w:rsidR="00186642" w:rsidRDefault="0038634A">
            <w:pPr>
              <w:rPr>
                <w:rFonts w:eastAsia="Malgun Gothic"/>
                <w:lang w:val="en-US" w:eastAsia="ko-KR"/>
              </w:rPr>
            </w:pPr>
            <w:r>
              <w:rPr>
                <w:lang w:val="en-US"/>
              </w:rPr>
              <w:t xml:space="preserve"> </w:t>
            </w:r>
          </w:p>
        </w:tc>
      </w:tr>
      <w:tr w:rsidR="00186642" w14:paraId="312FBCAB" w14:textId="77777777">
        <w:tc>
          <w:tcPr>
            <w:tcW w:w="1479" w:type="dxa"/>
          </w:tcPr>
          <w:p w14:paraId="48F182F7"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3A2AC0" w14:textId="77777777" w:rsidR="00186642" w:rsidRDefault="00186642">
            <w:pPr>
              <w:tabs>
                <w:tab w:val="left" w:pos="551"/>
              </w:tabs>
              <w:rPr>
                <w:rFonts w:eastAsia="Malgun Gothic"/>
                <w:lang w:val="en-US" w:eastAsia="ko-KR"/>
              </w:rPr>
            </w:pPr>
          </w:p>
        </w:tc>
        <w:tc>
          <w:tcPr>
            <w:tcW w:w="6780" w:type="dxa"/>
          </w:tcPr>
          <w:p w14:paraId="7686EC9A" w14:textId="77777777" w:rsidR="00186642" w:rsidRDefault="0038634A">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ＭＳ 明朝"/>
                <w:bCs/>
                <w:iCs/>
                <w:lang w:eastAsia="ja-JP"/>
              </w:rPr>
              <w:t xml:space="preserve">in case the active BWP </w:t>
            </w:r>
            <w:r>
              <w:rPr>
                <w:rFonts w:eastAsia="ＭＳ 明朝"/>
                <w:bCs/>
                <w:iCs/>
                <w:u w:val="single"/>
                <w:lang w:eastAsia="ja-JP"/>
              </w:rPr>
              <w:t>without SSB</w:t>
            </w:r>
            <w:r>
              <w:rPr>
                <w:rFonts w:eastAsia="ＭＳ 明朝"/>
                <w:bCs/>
                <w:iCs/>
                <w:lang w:eastAsia="ja-JP"/>
              </w:rPr>
              <w:t xml:space="preserve"> for </w:t>
            </w:r>
            <w:proofErr w:type="spellStart"/>
            <w:r>
              <w:rPr>
                <w:rFonts w:eastAsia="ＭＳ 明朝"/>
                <w:bCs/>
                <w:iCs/>
                <w:lang w:eastAsia="ja-JP"/>
              </w:rPr>
              <w:t>RedCap</w:t>
            </w:r>
            <w:proofErr w:type="spellEnd"/>
            <w:r>
              <w:rPr>
                <w:rFonts w:eastAsia="ＭＳ 明朝"/>
                <w:bCs/>
                <w:iCs/>
                <w:lang w:eastAsia="ja-JP"/>
              </w:rPr>
              <w:t xml:space="preserve"> UE and for the legacy UE supporting FG6-1a.</w:t>
            </w:r>
            <w:r>
              <w:rPr>
                <w:rFonts w:eastAsia="ＭＳ 明朝"/>
                <w:bCs/>
                <w:iCs/>
                <w:sz w:val="22"/>
                <w:lang w:eastAsia="ja-JP"/>
              </w:rPr>
              <w:t xml:space="preserve">  </w:t>
            </w:r>
          </w:p>
        </w:tc>
      </w:tr>
      <w:tr w:rsidR="00186642" w14:paraId="74CE1BFB" w14:textId="77777777">
        <w:tc>
          <w:tcPr>
            <w:tcW w:w="1479" w:type="dxa"/>
          </w:tcPr>
          <w:p w14:paraId="0F65B52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4BE45D02" w14:textId="77777777" w:rsidR="00186642" w:rsidRDefault="00186642">
            <w:pPr>
              <w:tabs>
                <w:tab w:val="left" w:pos="551"/>
              </w:tabs>
              <w:rPr>
                <w:rFonts w:eastAsia="Malgun Gothic"/>
                <w:lang w:val="en-US" w:eastAsia="ko-KR"/>
              </w:rPr>
            </w:pPr>
          </w:p>
        </w:tc>
        <w:tc>
          <w:tcPr>
            <w:tcW w:w="6780" w:type="dxa"/>
          </w:tcPr>
          <w:p w14:paraId="12D0F184" w14:textId="77777777" w:rsidR="00186642" w:rsidRDefault="0038634A">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186642" w14:paraId="06B9FAAD" w14:textId="77777777">
        <w:tc>
          <w:tcPr>
            <w:tcW w:w="1479" w:type="dxa"/>
          </w:tcPr>
          <w:p w14:paraId="221473E2"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05AE56C8" w14:textId="77777777" w:rsidR="00186642" w:rsidRDefault="00186642">
            <w:pPr>
              <w:tabs>
                <w:tab w:val="left" w:pos="551"/>
              </w:tabs>
              <w:rPr>
                <w:rFonts w:eastAsia="Malgun Gothic"/>
                <w:lang w:val="en-US" w:eastAsia="ko-KR"/>
              </w:rPr>
            </w:pPr>
          </w:p>
        </w:tc>
        <w:tc>
          <w:tcPr>
            <w:tcW w:w="6780" w:type="dxa"/>
          </w:tcPr>
          <w:p w14:paraId="0C43FA8B" w14:textId="77777777" w:rsidR="00186642" w:rsidRDefault="0038634A">
            <w:pPr>
              <w:rPr>
                <w:rFonts w:eastAsiaTheme="minorEastAsia"/>
                <w:lang w:val="en-US" w:eastAsia="zh-CN"/>
              </w:rPr>
            </w:pPr>
            <w:r>
              <w:rPr>
                <w:rFonts w:eastAsiaTheme="minorEastAsia"/>
                <w:lang w:val="en-US" w:eastAsia="zh-CN"/>
              </w:rPr>
              <w:t>Was there a typo?</w:t>
            </w:r>
          </w:p>
          <w:p w14:paraId="26EF6FB4" w14:textId="77777777" w:rsidR="00186642" w:rsidRDefault="0038634A">
            <w:pPr>
              <w:spacing w:after="0" w:line="240" w:lineRule="auto"/>
              <w:jc w:val="left"/>
              <w:rPr>
                <w:rFonts w:eastAsia="DengXian"/>
                <w:b/>
                <w:bCs/>
                <w:i/>
                <w:iCs/>
                <w:color w:val="FF0000"/>
              </w:rPr>
            </w:pPr>
            <w:r>
              <w:rPr>
                <w:rFonts w:eastAsia="DengXian"/>
                <w:b/>
                <w:bCs/>
                <w:i/>
                <w:iCs/>
                <w:color w:val="FF0000"/>
              </w:rPr>
              <w:t xml:space="preserve">When a </w:t>
            </w:r>
            <w:proofErr w:type="spellStart"/>
            <w:r>
              <w:rPr>
                <w:rFonts w:eastAsia="DengXian"/>
                <w:b/>
                <w:bCs/>
                <w:i/>
                <w:iCs/>
                <w:color w:val="FF0000"/>
              </w:rPr>
              <w:t>RedCap</w:t>
            </w:r>
            <w:proofErr w:type="spellEnd"/>
            <w:r>
              <w:rPr>
                <w:rFonts w:eastAsia="DengXian"/>
                <w:b/>
                <w:bCs/>
                <w:i/>
                <w:iCs/>
                <w:color w:val="FF0000"/>
              </w:rPr>
              <w:t xml:space="preserve">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4A9D11A0" w14:textId="77777777" w:rsidR="00186642" w:rsidRDefault="00186642">
            <w:pPr>
              <w:rPr>
                <w:rFonts w:eastAsiaTheme="minorEastAsia"/>
                <w:lang w:eastAsia="zh-CN"/>
              </w:rPr>
            </w:pPr>
          </w:p>
        </w:tc>
      </w:tr>
      <w:tr w:rsidR="00186642" w14:paraId="36D9BD21" w14:textId="77777777">
        <w:tc>
          <w:tcPr>
            <w:tcW w:w="1479" w:type="dxa"/>
          </w:tcPr>
          <w:p w14:paraId="27D26044"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CC3EAFE" w14:textId="77777777" w:rsidR="00186642" w:rsidRDefault="0038634A">
            <w:pPr>
              <w:tabs>
                <w:tab w:val="left" w:pos="551"/>
              </w:tabs>
              <w:rPr>
                <w:rFonts w:eastAsia="Malgun Gothic"/>
                <w:lang w:val="en-US" w:eastAsia="ko-KR"/>
              </w:rPr>
            </w:pPr>
            <w:r>
              <w:rPr>
                <w:rFonts w:eastAsia="Malgun Gothic"/>
                <w:lang w:val="en-US" w:eastAsia="ko-KR"/>
              </w:rPr>
              <w:t>Y</w:t>
            </w:r>
          </w:p>
        </w:tc>
        <w:tc>
          <w:tcPr>
            <w:tcW w:w="6780" w:type="dxa"/>
          </w:tcPr>
          <w:p w14:paraId="131AE765" w14:textId="77777777" w:rsidR="00186642" w:rsidRDefault="0038634A">
            <w:pPr>
              <w:rPr>
                <w:rFonts w:eastAsiaTheme="minorEastAsia"/>
                <w:lang w:val="en-US" w:eastAsia="zh-CN"/>
              </w:rPr>
            </w:pPr>
            <w:r>
              <w:rPr>
                <w:rFonts w:eastAsiaTheme="minorEastAsia"/>
                <w:lang w:val="en-US" w:eastAsia="zh-CN"/>
              </w:rPr>
              <w:t xml:space="preserve">@Vivo, we have a different view from you. Based on RAN1 agreements for R17 UE features, FG 6-1a does not apply to </w:t>
            </w:r>
            <w:proofErr w:type="spellStart"/>
            <w:r>
              <w:rPr>
                <w:rFonts w:eastAsiaTheme="minorEastAsia"/>
                <w:lang w:val="en-US" w:eastAsia="zh-CN"/>
              </w:rPr>
              <w:t>RedCap</w:t>
            </w:r>
            <w:proofErr w:type="spellEnd"/>
            <w:r>
              <w:rPr>
                <w:rFonts w:eastAsiaTheme="minorEastAsia"/>
                <w:lang w:val="en-US" w:eastAsia="zh-CN"/>
              </w:rPr>
              <w:t xml:space="preserve"> UE. Therefore, we are not convinced to couple the discussion for </w:t>
            </w:r>
            <w:proofErr w:type="spellStart"/>
            <w:r>
              <w:rPr>
                <w:rFonts w:eastAsiaTheme="minorEastAsia"/>
                <w:lang w:val="en-US" w:eastAsia="zh-CN"/>
              </w:rPr>
              <w:t>RedCap</w:t>
            </w:r>
            <w:proofErr w:type="spellEnd"/>
            <w:r>
              <w:rPr>
                <w:rFonts w:eastAsiaTheme="minorEastAsia"/>
                <w:lang w:val="en-US" w:eastAsia="zh-CN"/>
              </w:rPr>
              <w:t xml:space="preserve"> UE procedure with a feature that applies to non-</w:t>
            </w:r>
            <w:proofErr w:type="spellStart"/>
            <w:r>
              <w:rPr>
                <w:rFonts w:eastAsiaTheme="minorEastAsia"/>
                <w:lang w:val="en-US" w:eastAsia="zh-CN"/>
              </w:rPr>
              <w:t>RedCap</w:t>
            </w:r>
            <w:proofErr w:type="spellEnd"/>
            <w:r>
              <w:rPr>
                <w:rFonts w:eastAsiaTheme="minorEastAsia"/>
                <w:lang w:val="en-US" w:eastAsia="zh-CN"/>
              </w:rPr>
              <w:t xml:space="preserve">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w:t>
            </w:r>
            <w:proofErr w:type="spellStart"/>
            <w:r>
              <w:rPr>
                <w:rFonts w:eastAsiaTheme="minorEastAsia"/>
                <w:lang w:val="en-US" w:eastAsia="zh-CN"/>
              </w:rPr>
              <w:t>RedCap</w:t>
            </w:r>
            <w:proofErr w:type="spellEnd"/>
            <w:r>
              <w:rPr>
                <w:rFonts w:eastAsiaTheme="minorEastAsia"/>
                <w:lang w:val="en-US" w:eastAsia="zh-CN"/>
              </w:rPr>
              <w:t xml:space="preserve"> UE, it is your suggestion to discuss the proposal for </w:t>
            </w:r>
            <w:proofErr w:type="spellStart"/>
            <w:r>
              <w:rPr>
                <w:rFonts w:eastAsiaTheme="minorEastAsia"/>
                <w:lang w:val="en-US" w:eastAsia="zh-CN"/>
              </w:rPr>
              <w:t>RedCap</w:t>
            </w:r>
            <w:proofErr w:type="spellEnd"/>
            <w:r>
              <w:rPr>
                <w:rFonts w:eastAsiaTheme="minorEastAsia"/>
                <w:lang w:val="en-US" w:eastAsia="zh-CN"/>
              </w:rPr>
              <w:t xml:space="preserve"> UE in R17 maintenance session. FYI, your message/note sent to RAN1 reflector (May 12, 2022) is copied below:</w:t>
            </w:r>
          </w:p>
          <w:p w14:paraId="0A2BCE5C" w14:textId="77777777" w:rsidR="00186642" w:rsidRDefault="0038634A">
            <w:pPr>
              <w:rPr>
                <w:rFonts w:eastAsiaTheme="minorEastAsia"/>
                <w:lang w:val="en-US" w:eastAsia="zh-CN"/>
              </w:rPr>
            </w:pPr>
            <w:r>
              <w:rPr>
                <w:noProof/>
                <w:lang w:val="en-US" w:eastAsia="ko-KR"/>
              </w:rPr>
              <w:drawing>
                <wp:inline distT="0" distB="0" distL="0" distR="0" wp14:anchorId="46633E1E" wp14:editId="6852EAF3">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4"/>
                          <a:stretch>
                            <a:fillRect/>
                          </a:stretch>
                        </pic:blipFill>
                        <pic:spPr>
                          <a:xfrm>
                            <a:off x="0" y="0"/>
                            <a:ext cx="4168140" cy="2988310"/>
                          </a:xfrm>
                          <a:prstGeom prst="rect">
                            <a:avLst/>
                          </a:prstGeom>
                        </pic:spPr>
                      </pic:pic>
                    </a:graphicData>
                  </a:graphic>
                </wp:inline>
              </w:drawing>
            </w:r>
          </w:p>
          <w:p w14:paraId="4D984988" w14:textId="77777777" w:rsidR="00186642" w:rsidRDefault="0038634A">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w:t>
            </w:r>
            <w:proofErr w:type="spellStart"/>
            <w:r>
              <w:rPr>
                <w:rFonts w:eastAsiaTheme="minorEastAsia"/>
                <w:lang w:val="en-US" w:eastAsia="zh-CN"/>
              </w:rPr>
              <w:t>RedCap</w:t>
            </w:r>
            <w:proofErr w:type="spellEnd"/>
            <w:r>
              <w:rPr>
                <w:rFonts w:eastAsiaTheme="minorEastAsia"/>
                <w:lang w:val="en-US" w:eastAsia="zh-CN"/>
              </w:rPr>
              <w:t xml:space="preserve"> UE includes SSB, </w:t>
            </w:r>
            <w:proofErr w:type="spellStart"/>
            <w:r>
              <w:rPr>
                <w:rFonts w:eastAsiaTheme="minorEastAsia"/>
                <w:lang w:val="en-US" w:eastAsia="zh-CN"/>
              </w:rPr>
              <w:t>RedCap</w:t>
            </w:r>
            <w:proofErr w:type="spellEnd"/>
            <w:r>
              <w:rPr>
                <w:rFonts w:eastAsiaTheme="minorEastAsia"/>
                <w:lang w:val="en-US" w:eastAsia="zh-CN"/>
              </w:rPr>
              <w:t xml:space="preserve">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49C364" w14:textId="77777777" w:rsidR="00186642" w:rsidRDefault="0038634A">
            <w:pPr>
              <w:rPr>
                <w:rFonts w:eastAsiaTheme="minorEastAsia"/>
                <w:lang w:val="en-US" w:eastAsia="zh-CN"/>
              </w:rPr>
            </w:pPr>
            <w:r>
              <w:rPr>
                <w:rFonts w:eastAsiaTheme="minorEastAsia"/>
                <w:lang w:val="en-US" w:eastAsia="zh-CN"/>
              </w:rPr>
              <w:t xml:space="preserve">Our intention is to clarify </w:t>
            </w:r>
            <w:proofErr w:type="spellStart"/>
            <w:r>
              <w:rPr>
                <w:rFonts w:eastAsiaTheme="minorEastAsia"/>
                <w:lang w:val="en-US" w:eastAsia="zh-CN"/>
              </w:rPr>
              <w:t>RedCap</w:t>
            </w:r>
            <w:proofErr w:type="spellEnd"/>
            <w:r>
              <w:rPr>
                <w:rFonts w:eastAsiaTheme="minorEastAsia"/>
                <w:lang w:val="en-US" w:eastAsia="zh-CN"/>
              </w:rPr>
              <w:t xml:space="preserve"> UE’s behavior for RA and minimize the specification impacts. For the case that </w:t>
            </w:r>
            <w:proofErr w:type="spellStart"/>
            <w:r>
              <w:rPr>
                <w:rFonts w:eastAsiaTheme="minorEastAsia"/>
                <w:lang w:val="en-US" w:eastAsia="zh-CN"/>
              </w:rPr>
              <w:t>RedCap</w:t>
            </w:r>
            <w:proofErr w:type="spellEnd"/>
            <w:r>
              <w:rPr>
                <w:rFonts w:eastAsiaTheme="minorEastAsia"/>
                <w:lang w:val="en-US" w:eastAsia="zh-CN"/>
              </w:rPr>
              <w:t xml:space="preserve"> UE is performing RA in an SSB-less active DL BWP, we agree with other companies that it can be left to </w:t>
            </w:r>
            <w:proofErr w:type="spellStart"/>
            <w:r>
              <w:rPr>
                <w:rFonts w:eastAsiaTheme="minorEastAsia"/>
                <w:lang w:val="en-US" w:eastAsia="zh-CN"/>
              </w:rPr>
              <w:t>RedCap</w:t>
            </w:r>
            <w:proofErr w:type="spellEnd"/>
            <w:r>
              <w:rPr>
                <w:rFonts w:eastAsiaTheme="minorEastAsia"/>
                <w:lang w:val="en-US" w:eastAsia="zh-CN"/>
              </w:rPr>
              <w:t xml:space="preserve"> UE implementation. </w:t>
            </w:r>
          </w:p>
        </w:tc>
      </w:tr>
      <w:tr w:rsidR="00186642" w14:paraId="5B5C84E2" w14:textId="77777777">
        <w:tc>
          <w:tcPr>
            <w:tcW w:w="1479" w:type="dxa"/>
          </w:tcPr>
          <w:p w14:paraId="5A3960B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6415D58" w14:textId="77777777" w:rsidR="00186642" w:rsidRDefault="00186642">
            <w:pPr>
              <w:tabs>
                <w:tab w:val="left" w:pos="551"/>
              </w:tabs>
              <w:rPr>
                <w:rFonts w:eastAsia="Malgun Gothic"/>
                <w:lang w:val="en-US" w:eastAsia="ko-KR"/>
              </w:rPr>
            </w:pPr>
          </w:p>
        </w:tc>
        <w:tc>
          <w:tcPr>
            <w:tcW w:w="6780" w:type="dxa"/>
          </w:tcPr>
          <w:p w14:paraId="74A6F0A0" w14:textId="77777777" w:rsidR="00186642" w:rsidRDefault="0038634A">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436A2D66" w14:textId="77777777" w:rsidR="00186642" w:rsidRDefault="0038634A">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186642" w14:paraId="278C30C9" w14:textId="77777777">
        <w:tc>
          <w:tcPr>
            <w:tcW w:w="1479" w:type="dxa"/>
          </w:tcPr>
          <w:p w14:paraId="0762C259"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2C6878D" w14:textId="77777777" w:rsidR="00186642" w:rsidRDefault="0038634A">
            <w:pPr>
              <w:tabs>
                <w:tab w:val="left" w:pos="551"/>
              </w:tabs>
              <w:rPr>
                <w:rFonts w:eastAsia="Malgun Gothic"/>
                <w:lang w:val="en-US" w:eastAsia="ko-KR"/>
              </w:rPr>
            </w:pPr>
            <w:r>
              <w:rPr>
                <w:rFonts w:eastAsia="Malgun Gothic"/>
                <w:lang w:val="en-US" w:eastAsia="ko-KR"/>
              </w:rPr>
              <w:t>N</w:t>
            </w:r>
          </w:p>
        </w:tc>
        <w:tc>
          <w:tcPr>
            <w:tcW w:w="6780" w:type="dxa"/>
          </w:tcPr>
          <w:p w14:paraId="454B2768" w14:textId="77777777" w:rsidR="00186642" w:rsidRDefault="0038634A">
            <w:pPr>
              <w:rPr>
                <w:rFonts w:eastAsiaTheme="minorEastAsia"/>
                <w:lang w:val="en-US" w:eastAsia="zh-CN"/>
              </w:rPr>
            </w:pPr>
            <w:r>
              <w:rPr>
                <w:rFonts w:eastAsiaTheme="minorEastAsia"/>
                <w:lang w:val="en-US" w:eastAsia="zh-CN"/>
              </w:rPr>
              <w:t xml:space="preserve">As responded during the preparation phase discussion, we do not see a need for this TP. It would be good to understand what it addresses and what is currently amiss without the TP. In our understanding, in the absence of the TP, a </w:t>
            </w:r>
            <w:proofErr w:type="spellStart"/>
            <w:r>
              <w:rPr>
                <w:rFonts w:eastAsiaTheme="minorEastAsia"/>
                <w:lang w:val="en-US" w:eastAsia="zh-CN"/>
              </w:rPr>
              <w:t>RedCap</w:t>
            </w:r>
            <w:proofErr w:type="spellEnd"/>
            <w:r>
              <w:rPr>
                <w:rFonts w:eastAsiaTheme="minorEastAsia"/>
                <w:lang w:val="en-US" w:eastAsia="zh-CN"/>
              </w:rPr>
              <w:t xml:space="preserve"> UE would anyway be expected to follow Clauses 8.2 and 8.2A, regardless of whether SSB is included in DL BWP or not.</w:t>
            </w:r>
          </w:p>
          <w:p w14:paraId="6F338BEF" w14:textId="77777777" w:rsidR="00186642" w:rsidRDefault="0038634A">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186642" w14:paraId="452F19CC" w14:textId="77777777">
        <w:tc>
          <w:tcPr>
            <w:tcW w:w="1479" w:type="dxa"/>
          </w:tcPr>
          <w:p w14:paraId="4838444B" w14:textId="77777777" w:rsidR="00186642" w:rsidRDefault="0038634A">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31A0D0B5" w14:textId="77777777" w:rsidR="00186642" w:rsidRDefault="00186642">
            <w:pPr>
              <w:tabs>
                <w:tab w:val="left" w:pos="551"/>
              </w:tabs>
              <w:rPr>
                <w:rFonts w:eastAsia="Malgun Gothic"/>
                <w:lang w:val="en-US" w:eastAsia="ko-KR"/>
              </w:rPr>
            </w:pPr>
          </w:p>
        </w:tc>
        <w:tc>
          <w:tcPr>
            <w:tcW w:w="6780" w:type="dxa"/>
          </w:tcPr>
          <w:p w14:paraId="017372F8" w14:textId="77777777" w:rsidR="00186642" w:rsidRDefault="0038634A">
            <w:pPr>
              <w:rPr>
                <w:rFonts w:eastAsiaTheme="minorEastAsia"/>
                <w:lang w:val="en-US" w:eastAsia="zh-CN"/>
              </w:rPr>
            </w:pPr>
            <w:proofErr w:type="gramStart"/>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proofErr w:type="gramEnd"/>
            <w:r>
              <w:rPr>
                <w:rFonts w:eastAsiaTheme="minorEastAsia"/>
                <w:lang w:val="en-US" w:eastAsia="zh-CN"/>
              </w:rPr>
              <w:t xml:space="preserve"> for the explanation. </w:t>
            </w:r>
          </w:p>
          <w:p w14:paraId="450E44F2" w14:textId="77777777" w:rsidR="00186642" w:rsidRDefault="0038634A">
            <w:pPr>
              <w:rPr>
                <w:rFonts w:eastAsiaTheme="minorEastAsia"/>
                <w:lang w:val="en-US" w:eastAsia="zh-CN"/>
              </w:rPr>
            </w:pPr>
            <w:r>
              <w:rPr>
                <w:rFonts w:eastAsiaTheme="minorEastAsia"/>
                <w:lang w:val="en-US" w:eastAsia="zh-CN"/>
              </w:rPr>
              <w:t xml:space="preserve">Yes, the suggestion from us is the </w:t>
            </w:r>
            <w:proofErr w:type="spellStart"/>
            <w:r>
              <w:rPr>
                <w:rFonts w:eastAsiaTheme="minorEastAsia"/>
                <w:lang w:val="en-US" w:eastAsia="zh-CN"/>
              </w:rPr>
              <w:t>RedCap</w:t>
            </w:r>
            <w:proofErr w:type="spellEnd"/>
            <w:r>
              <w:rPr>
                <w:rFonts w:eastAsiaTheme="minorEastAsia"/>
                <w:lang w:val="en-US" w:eastAsia="zh-CN"/>
              </w:rPr>
              <w:t xml:space="preserve"> related issues should be brought up and can be in Rel-17 </w:t>
            </w:r>
            <w:proofErr w:type="spellStart"/>
            <w:r>
              <w:rPr>
                <w:rFonts w:eastAsiaTheme="minorEastAsia"/>
                <w:lang w:val="en-US" w:eastAsia="zh-CN"/>
              </w:rPr>
              <w:t>RedCap</w:t>
            </w:r>
            <w:proofErr w:type="spellEnd"/>
            <w:r>
              <w:rPr>
                <w:rFonts w:eastAsiaTheme="minorEastAsia"/>
                <w:lang w:val="en-US" w:eastAsia="zh-CN"/>
              </w:rPr>
              <w:t xml:space="preserve"> session, since Rel-16 CR is not right place to discuss Rel-17 issue. But whether the </w:t>
            </w:r>
            <w:proofErr w:type="spellStart"/>
            <w:r>
              <w:rPr>
                <w:rFonts w:eastAsiaTheme="minorEastAsia"/>
                <w:lang w:val="en-US" w:eastAsia="zh-CN"/>
              </w:rPr>
              <w:t>RedCap</w:t>
            </w:r>
            <w:proofErr w:type="spellEnd"/>
            <w:r>
              <w:rPr>
                <w:rFonts w:eastAsiaTheme="minorEastAsia"/>
                <w:lang w:val="en-US" w:eastAsia="zh-CN"/>
              </w:rPr>
              <w:t xml:space="preserve"> “issue” is essential and need to be discussed should assessed by all companies who join in Rel-17 </w:t>
            </w:r>
            <w:proofErr w:type="spellStart"/>
            <w:r>
              <w:rPr>
                <w:rFonts w:eastAsiaTheme="minorEastAsia"/>
                <w:lang w:val="en-US" w:eastAsia="zh-CN"/>
              </w:rPr>
              <w:t>RedCap</w:t>
            </w:r>
            <w:proofErr w:type="spellEnd"/>
            <w:r>
              <w:rPr>
                <w:rFonts w:eastAsiaTheme="minorEastAsia"/>
                <w:lang w:val="en-US" w:eastAsia="zh-CN"/>
              </w:rPr>
              <w:t xml:space="preserve"> session. We do not see anything wrong from this aspect. </w:t>
            </w:r>
          </w:p>
          <w:p w14:paraId="4F77E23D" w14:textId="77777777" w:rsidR="00186642" w:rsidRDefault="0038634A">
            <w:pPr>
              <w:rPr>
                <w:rFonts w:eastAsiaTheme="minorEastAsia"/>
                <w:lang w:val="en-US" w:eastAsia="zh-CN"/>
              </w:rPr>
            </w:pPr>
            <w:r>
              <w:rPr>
                <w:rFonts w:eastAsiaTheme="minorEastAsia"/>
                <w:lang w:val="en-US" w:eastAsia="zh-CN"/>
              </w:rPr>
              <w:t xml:space="preserve">Generally, </w:t>
            </w:r>
            <w:proofErr w:type="spellStart"/>
            <w:r>
              <w:rPr>
                <w:rFonts w:eastAsiaTheme="minorEastAsia"/>
                <w:lang w:val="en-US" w:eastAsia="zh-CN"/>
              </w:rPr>
              <w:t>RedCap</w:t>
            </w:r>
            <w:proofErr w:type="spellEnd"/>
            <w:r>
              <w:rPr>
                <w:rFonts w:eastAsiaTheme="minorEastAsia"/>
                <w:lang w:val="en-US" w:eastAsia="zh-CN"/>
              </w:rPr>
              <w:t xml:space="preserve"> UE behavior that different from legacy UEs are captured in the specification. But if the </w:t>
            </w:r>
            <w:proofErr w:type="spellStart"/>
            <w:r>
              <w:rPr>
                <w:rFonts w:eastAsiaTheme="minorEastAsia"/>
                <w:lang w:val="en-US" w:eastAsia="zh-CN"/>
              </w:rPr>
              <w:t>RedCap</w:t>
            </w:r>
            <w:proofErr w:type="spellEnd"/>
            <w:r>
              <w:rPr>
                <w:rFonts w:eastAsiaTheme="minorEastAsia"/>
                <w:lang w:val="en-US" w:eastAsia="zh-CN"/>
              </w:rPr>
              <w:t xml:space="preserve">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186642" w14:paraId="2D83178E" w14:textId="77777777">
        <w:tc>
          <w:tcPr>
            <w:tcW w:w="1479" w:type="dxa"/>
          </w:tcPr>
          <w:p w14:paraId="3AFD8692"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205240" w14:textId="77777777" w:rsidR="00186642" w:rsidRDefault="00186642">
            <w:pPr>
              <w:tabs>
                <w:tab w:val="left" w:pos="551"/>
              </w:tabs>
              <w:rPr>
                <w:rFonts w:eastAsia="Malgun Gothic"/>
                <w:lang w:val="en-US" w:eastAsia="ko-KR"/>
              </w:rPr>
            </w:pPr>
          </w:p>
        </w:tc>
        <w:tc>
          <w:tcPr>
            <w:tcW w:w="6780" w:type="dxa"/>
          </w:tcPr>
          <w:p w14:paraId="12003878" w14:textId="77777777" w:rsidR="00186642" w:rsidRDefault="0038634A">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38634A" w14:paraId="17B74AF9" w14:textId="77777777">
        <w:tc>
          <w:tcPr>
            <w:tcW w:w="1479" w:type="dxa"/>
          </w:tcPr>
          <w:p w14:paraId="0302D994" w14:textId="10278EEE" w:rsidR="0038634A" w:rsidRPr="0038634A"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F61C7C7" w14:textId="77777777" w:rsidR="0038634A" w:rsidRDefault="0038634A">
            <w:pPr>
              <w:tabs>
                <w:tab w:val="left" w:pos="551"/>
              </w:tabs>
              <w:rPr>
                <w:rFonts w:eastAsia="Malgun Gothic"/>
                <w:lang w:val="en-US" w:eastAsia="ko-KR"/>
              </w:rPr>
            </w:pPr>
          </w:p>
        </w:tc>
        <w:tc>
          <w:tcPr>
            <w:tcW w:w="6780" w:type="dxa"/>
          </w:tcPr>
          <w:p w14:paraId="09379D3F" w14:textId="77777777" w:rsidR="0038634A" w:rsidRDefault="0038634A" w:rsidP="0038634A">
            <w:pPr>
              <w:rPr>
                <w:rFonts w:eastAsiaTheme="minorEastAsia"/>
                <w:lang w:val="en-US" w:eastAsia="zh-CN"/>
              </w:rPr>
            </w:pPr>
            <w:r>
              <w:rPr>
                <w:rFonts w:eastAsiaTheme="minorEastAsia"/>
                <w:lang w:val="en-US" w:eastAsia="zh-CN"/>
              </w:rPr>
              <w:t xml:space="preserve">On one hand, generally we prefer to have a clarification or conclusion on timeline requirement for </w:t>
            </w:r>
            <w:proofErr w:type="spellStart"/>
            <w:r>
              <w:rPr>
                <w:rFonts w:eastAsiaTheme="minorEastAsia"/>
                <w:lang w:val="en-US" w:eastAsia="zh-CN"/>
              </w:rPr>
              <w:t>RedCap</w:t>
            </w:r>
            <w:proofErr w:type="spellEnd"/>
            <w:r>
              <w:rPr>
                <w:rFonts w:eastAsiaTheme="minorEastAsia"/>
                <w:lang w:val="en-US" w:eastAsia="zh-CN"/>
              </w:rPr>
              <w:t xml:space="preserve"> UE considering that we have not concluded it.</w:t>
            </w:r>
          </w:p>
          <w:p w14:paraId="0539DBF0" w14:textId="11525FAF" w:rsidR="0038634A" w:rsidRDefault="0038634A" w:rsidP="0038634A">
            <w:pPr>
              <w:rPr>
                <w:rFonts w:eastAsiaTheme="minorEastAsia"/>
                <w:lang w:val="en-US" w:eastAsia="zh-CN"/>
              </w:rPr>
            </w:pPr>
            <w:r>
              <w:rPr>
                <w:rFonts w:eastAsia="游明朝" w:hint="eastAsia"/>
                <w:lang w:val="en-US" w:eastAsia="ja-JP"/>
              </w:rPr>
              <w:t>O</w:t>
            </w:r>
            <w:r>
              <w:rPr>
                <w:rFonts w:eastAsia="游明朝"/>
                <w:lang w:val="en-US" w:eastAsia="ja-JP"/>
              </w:rPr>
              <w:t xml:space="preserve">n the other hand, the only difference of SSB-based RA between </w:t>
            </w:r>
            <w:proofErr w:type="spellStart"/>
            <w:r>
              <w:rPr>
                <w:rFonts w:eastAsia="游明朝"/>
                <w:lang w:val="en-US" w:eastAsia="ja-JP"/>
              </w:rPr>
              <w:t>RedCap</w:t>
            </w:r>
            <w:proofErr w:type="spellEnd"/>
            <w:r>
              <w:rPr>
                <w:rFonts w:eastAsia="游明朝"/>
                <w:lang w:val="en-US" w:eastAsia="ja-JP"/>
              </w:rPr>
              <w:t xml:space="preserve"> UEs and non-</w:t>
            </w:r>
            <w:proofErr w:type="spellStart"/>
            <w:r>
              <w:rPr>
                <w:rFonts w:eastAsia="游明朝"/>
                <w:lang w:val="en-US" w:eastAsia="ja-JP"/>
              </w:rPr>
              <w:t>RedCap</w:t>
            </w:r>
            <w:proofErr w:type="spellEnd"/>
            <w:r>
              <w:rPr>
                <w:rFonts w:eastAsia="游明朝"/>
                <w:lang w:val="en-US" w:eastAsia="ja-JP"/>
              </w:rPr>
              <w:t xml:space="preserve"> UEs lies in the fact that the </w:t>
            </w:r>
            <w:proofErr w:type="spellStart"/>
            <w:r>
              <w:rPr>
                <w:rFonts w:eastAsia="游明朝"/>
                <w:lang w:val="en-US" w:eastAsia="ja-JP"/>
              </w:rPr>
              <w:t>RedCap</w:t>
            </w:r>
            <w:proofErr w:type="spellEnd"/>
            <w:r>
              <w:rPr>
                <w:rFonts w:eastAsia="游明朝"/>
                <w:lang w:val="en-US" w:eastAsia="ja-JP"/>
              </w:rPr>
              <w:t xml:space="preserve"> UEs can be configured with SSB-based RA for initial DL BWP without SSB. Then the part to be clarified may be the </w:t>
            </w:r>
            <w:r w:rsidRPr="00EB0CEE">
              <w:rPr>
                <w:rFonts w:eastAsia="游明朝"/>
                <w:lang w:val="en-US" w:eastAsia="ja-JP"/>
              </w:rPr>
              <w:t xml:space="preserve">timeline requirement for MSG1/A retransmission for </w:t>
            </w:r>
            <w:r>
              <w:rPr>
                <w:rFonts w:eastAsia="游明朝"/>
                <w:lang w:val="en-US" w:eastAsia="ja-JP"/>
              </w:rPr>
              <w:t xml:space="preserve">initial DL BWP </w:t>
            </w:r>
            <w:r w:rsidRPr="00B3103D">
              <w:rPr>
                <w:rFonts w:eastAsia="游明朝"/>
                <w:b/>
                <w:bCs/>
                <w:lang w:val="en-US" w:eastAsia="ja-JP"/>
              </w:rPr>
              <w:t>without</w:t>
            </w:r>
            <w:r>
              <w:rPr>
                <w:rFonts w:eastAsia="游明朝"/>
                <w:lang w:val="en-US" w:eastAsia="ja-JP"/>
              </w:rPr>
              <w:t xml:space="preserve"> SSB. We can have either a conclusion or TP to clarify it. Then for DL BWP with SSB, according to the statement “</w:t>
            </w:r>
            <w:r w:rsidRPr="0038634A">
              <w:rPr>
                <w:rFonts w:eastAsia="游明朝"/>
                <w:lang w:val="en-US" w:eastAsia="ja-JP"/>
              </w:rPr>
              <w:t xml:space="preserve">Procedures for a </w:t>
            </w:r>
            <w:proofErr w:type="spellStart"/>
            <w:r w:rsidRPr="0038634A">
              <w:rPr>
                <w:rFonts w:eastAsia="游明朝"/>
                <w:lang w:val="en-US" w:eastAsia="ja-JP"/>
              </w:rPr>
              <w:t>RedCap</w:t>
            </w:r>
            <w:proofErr w:type="spellEnd"/>
            <w:r w:rsidRPr="0038634A">
              <w:rPr>
                <w:rFonts w:eastAsia="游明朝"/>
                <w:lang w:val="en-US" w:eastAsia="ja-JP"/>
              </w:rPr>
              <w:t xml:space="preserve"> UE are same as described for a UE in all other clauses of this document unless stated otherwise.</w:t>
            </w:r>
            <w:r>
              <w:rPr>
                <w:rFonts w:eastAsia="游明朝"/>
                <w:lang w:val="en-US" w:eastAsia="ja-JP"/>
              </w:rPr>
              <w:t xml:space="preserve">” in clause 17.1, the </w:t>
            </w:r>
            <w:proofErr w:type="spellStart"/>
            <w:r>
              <w:rPr>
                <w:rFonts w:eastAsia="游明朝"/>
                <w:lang w:val="en-US" w:eastAsia="ja-JP"/>
              </w:rPr>
              <w:t>RedCap</w:t>
            </w:r>
            <w:proofErr w:type="spellEnd"/>
            <w:r>
              <w:rPr>
                <w:rFonts w:eastAsia="游明朝"/>
                <w:lang w:val="en-US" w:eastAsia="ja-JP"/>
              </w:rPr>
              <w:t xml:space="preserve"> UEs follow the same behaviors as non-</w:t>
            </w:r>
            <w:proofErr w:type="spellStart"/>
            <w:r>
              <w:rPr>
                <w:rFonts w:eastAsia="游明朝"/>
                <w:lang w:val="en-US" w:eastAsia="ja-JP"/>
              </w:rPr>
              <w:t>RedCap</w:t>
            </w:r>
            <w:proofErr w:type="spellEnd"/>
            <w:r>
              <w:rPr>
                <w:rFonts w:eastAsia="游明朝"/>
                <w:lang w:val="en-US" w:eastAsia="ja-JP"/>
              </w:rPr>
              <w:t xml:space="preserve"> UEs in clauses 8.2 and 8.2A.</w:t>
            </w:r>
          </w:p>
        </w:tc>
      </w:tr>
      <w:tr w:rsidR="00B16225" w14:paraId="7D21EC12" w14:textId="77777777">
        <w:tc>
          <w:tcPr>
            <w:tcW w:w="1479" w:type="dxa"/>
          </w:tcPr>
          <w:p w14:paraId="37E284E3" w14:textId="09090B5C" w:rsidR="00B16225" w:rsidRDefault="00B16225" w:rsidP="00B16225">
            <w:pPr>
              <w:rPr>
                <w:rFonts w:eastAsia="游明朝"/>
                <w:lang w:val="en-US" w:eastAsia="ja-JP"/>
              </w:rPr>
            </w:pPr>
            <w:r>
              <w:rPr>
                <w:rFonts w:eastAsiaTheme="minorEastAsia"/>
                <w:lang w:val="en-US" w:eastAsia="zh-CN"/>
              </w:rPr>
              <w:t>Samsung</w:t>
            </w:r>
          </w:p>
        </w:tc>
        <w:tc>
          <w:tcPr>
            <w:tcW w:w="1372" w:type="dxa"/>
          </w:tcPr>
          <w:p w14:paraId="0810BDC7" w14:textId="77777777" w:rsidR="00B16225" w:rsidRDefault="00B16225" w:rsidP="00B16225">
            <w:pPr>
              <w:tabs>
                <w:tab w:val="left" w:pos="551"/>
              </w:tabs>
              <w:rPr>
                <w:rFonts w:eastAsia="Malgun Gothic"/>
                <w:lang w:val="en-US" w:eastAsia="ko-KR"/>
              </w:rPr>
            </w:pPr>
          </w:p>
        </w:tc>
        <w:tc>
          <w:tcPr>
            <w:tcW w:w="6780" w:type="dxa"/>
          </w:tcPr>
          <w:p w14:paraId="3B05717C" w14:textId="77777777" w:rsidR="00B16225" w:rsidRDefault="00B16225" w:rsidP="00B16225">
            <w:pPr>
              <w:rPr>
                <w:rFonts w:eastAsiaTheme="minorEastAsia"/>
                <w:lang w:val="en-US" w:eastAsia="zh-CN"/>
              </w:rPr>
            </w:pPr>
            <w:r>
              <w:rPr>
                <w:rFonts w:eastAsiaTheme="minorEastAsia"/>
                <w:lang w:val="en-US" w:eastAsia="zh-CN"/>
              </w:rPr>
              <w:t xml:space="preserve">Same view as Nokia and CATT. </w:t>
            </w:r>
          </w:p>
          <w:p w14:paraId="054D2F72" w14:textId="5ADF6A34" w:rsidR="00B16225" w:rsidRDefault="00B16225" w:rsidP="00B16225">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w:t>
            </w:r>
            <w:proofErr w:type="gramStart"/>
            <w:r>
              <w:rPr>
                <w:rFonts w:eastAsiaTheme="minorEastAsia"/>
                <w:lang w:val="en-US" w:eastAsia="zh-CN"/>
              </w:rPr>
              <w:t>to have</w:t>
            </w:r>
            <w:proofErr w:type="gramEnd"/>
            <w:r>
              <w:rPr>
                <w:rFonts w:eastAsiaTheme="minorEastAsia"/>
                <w:lang w:val="en-US" w:eastAsia="zh-CN"/>
              </w:rPr>
              <w:t xml:space="preserve"> some common understanding first, then discuss whether/how to have CR. </w:t>
            </w:r>
          </w:p>
        </w:tc>
      </w:tr>
      <w:tr w:rsidR="007B3E18" w14:paraId="1AA3C8C3" w14:textId="77777777">
        <w:tc>
          <w:tcPr>
            <w:tcW w:w="1479" w:type="dxa"/>
          </w:tcPr>
          <w:p w14:paraId="57A09135" w14:textId="6722ED71" w:rsidR="007B3E18" w:rsidRDefault="007B3E18" w:rsidP="007B3E18">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5EF7086" w14:textId="77777777" w:rsidR="007B3E18" w:rsidRDefault="007B3E18" w:rsidP="007B3E18">
            <w:pPr>
              <w:tabs>
                <w:tab w:val="left" w:pos="551"/>
              </w:tabs>
              <w:rPr>
                <w:rFonts w:eastAsia="Malgun Gothic"/>
                <w:lang w:val="en-US" w:eastAsia="ko-KR"/>
              </w:rPr>
            </w:pPr>
          </w:p>
        </w:tc>
        <w:tc>
          <w:tcPr>
            <w:tcW w:w="6780" w:type="dxa"/>
          </w:tcPr>
          <w:p w14:paraId="0DBCAF75" w14:textId="41FBF79F" w:rsidR="007B3E18" w:rsidRDefault="007B3E18" w:rsidP="007B3E18">
            <w:pPr>
              <w:rPr>
                <w:rFonts w:eastAsiaTheme="minorEastAsia"/>
                <w:lang w:val="en-US" w:eastAsia="zh-CN"/>
              </w:rPr>
            </w:pPr>
            <w:r>
              <w:rPr>
                <w:rFonts w:eastAsia="游明朝" w:hint="eastAsia"/>
                <w:lang w:val="en-US" w:eastAsia="ja-JP"/>
              </w:rPr>
              <w:t>T</w:t>
            </w:r>
            <w:r>
              <w:rPr>
                <w:rFonts w:eastAsia="游明朝"/>
                <w:lang w:val="en-US" w:eastAsia="ja-JP"/>
              </w:rPr>
              <w:t>he same behavior as non-</w:t>
            </w:r>
            <w:proofErr w:type="spellStart"/>
            <w:r>
              <w:rPr>
                <w:rFonts w:eastAsia="游明朝"/>
                <w:lang w:val="en-US" w:eastAsia="ja-JP"/>
              </w:rPr>
              <w:t>RedCap</w:t>
            </w:r>
            <w:proofErr w:type="spellEnd"/>
            <w:r>
              <w:rPr>
                <w:rFonts w:eastAsia="游明朝"/>
                <w:lang w:val="en-US" w:eastAsia="ja-JP"/>
              </w:rPr>
              <w:t xml:space="preserve"> UE does not need to be captured in sub-clause 17.1. We are fine with capturing it into chairman’s notes as conclusion as suggested by ZTE.</w:t>
            </w:r>
          </w:p>
        </w:tc>
      </w:tr>
      <w:tr w:rsidR="006128AE" w14:paraId="31D31932" w14:textId="77777777">
        <w:tc>
          <w:tcPr>
            <w:tcW w:w="1479" w:type="dxa"/>
          </w:tcPr>
          <w:p w14:paraId="50D5FB13" w14:textId="56D1D0E0" w:rsidR="006128AE" w:rsidRDefault="006128AE" w:rsidP="006128AE">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3C0DE304" w14:textId="77777777" w:rsidR="006128AE" w:rsidRDefault="006128AE" w:rsidP="006128AE">
            <w:pPr>
              <w:tabs>
                <w:tab w:val="left" w:pos="551"/>
              </w:tabs>
              <w:rPr>
                <w:rFonts w:eastAsia="Malgun Gothic"/>
                <w:lang w:val="en-US" w:eastAsia="ko-KR"/>
              </w:rPr>
            </w:pPr>
          </w:p>
        </w:tc>
        <w:tc>
          <w:tcPr>
            <w:tcW w:w="6780" w:type="dxa"/>
          </w:tcPr>
          <w:p w14:paraId="7BCAE57E" w14:textId="4A470148" w:rsidR="006128AE" w:rsidRDefault="006128AE" w:rsidP="006128AE">
            <w:pPr>
              <w:rPr>
                <w:rFonts w:eastAsia="游明朝" w:hint="eastAsia"/>
                <w:lang w:val="en-US" w:eastAsia="ja-JP"/>
              </w:rPr>
            </w:pPr>
            <w:r>
              <w:rPr>
                <w:rFonts w:eastAsia="游明朝"/>
                <w:lang w:val="en-US" w:eastAsia="ja-JP"/>
              </w:rPr>
              <w:t xml:space="preserve">We think the clarification of timeline requirement for </w:t>
            </w:r>
            <w:proofErr w:type="spellStart"/>
            <w:r>
              <w:rPr>
                <w:rFonts w:eastAsia="游明朝"/>
                <w:lang w:val="en-US" w:eastAsia="ja-JP"/>
              </w:rPr>
              <w:t>RedCap</w:t>
            </w:r>
            <w:proofErr w:type="spellEnd"/>
            <w:r>
              <w:rPr>
                <w:rFonts w:eastAsia="游明朝"/>
                <w:lang w:val="en-US" w:eastAsia="ja-JP"/>
              </w:rPr>
              <w:t xml:space="preserve"> UE especially for the SSB-less BWP operation would be helpful since it was not concluded yet. If </w:t>
            </w:r>
            <w:proofErr w:type="gramStart"/>
            <w:r>
              <w:rPr>
                <w:rFonts w:eastAsia="游明朝"/>
                <w:lang w:val="en-US" w:eastAsia="ja-JP"/>
              </w:rPr>
              <w:t>the majority of</w:t>
            </w:r>
            <w:proofErr w:type="gramEnd"/>
            <w:r>
              <w:rPr>
                <w:rFonts w:eastAsia="游明朝"/>
                <w:lang w:val="en-US" w:eastAsia="ja-JP"/>
              </w:rPr>
              <w:t xml:space="preserve"> companies think it should be up to UE implementation for the case where the DL BWP does not include SSB, we think any TP is not required. However, if the timeline needs to be extended for </w:t>
            </w:r>
            <w:proofErr w:type="spellStart"/>
            <w:r>
              <w:rPr>
                <w:rFonts w:eastAsia="游明朝"/>
                <w:lang w:val="en-US" w:eastAsia="ja-JP"/>
              </w:rPr>
              <w:t>RedCap</w:t>
            </w:r>
            <w:proofErr w:type="spellEnd"/>
            <w:r>
              <w:rPr>
                <w:rFonts w:eastAsia="游明朝"/>
                <w:lang w:val="en-US" w:eastAsia="ja-JP"/>
              </w:rPr>
              <w:t xml:space="preserve"> UE from that for legacy UE, we need to specify it.</w:t>
            </w:r>
          </w:p>
        </w:tc>
      </w:tr>
    </w:tbl>
    <w:p w14:paraId="192B72C3" w14:textId="77777777" w:rsidR="00186642" w:rsidRDefault="00186642"/>
    <w:p w14:paraId="32DE63F4" w14:textId="77777777" w:rsidR="00186642" w:rsidRDefault="0038634A">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86642" w14:paraId="7156EAF6" w14:textId="77777777">
        <w:trPr>
          <w:trHeight w:val="450"/>
        </w:trPr>
        <w:tc>
          <w:tcPr>
            <w:tcW w:w="704" w:type="dxa"/>
            <w:shd w:val="clear" w:color="auto" w:fill="FFFFFF"/>
            <w:tcMar>
              <w:top w:w="0" w:type="dxa"/>
              <w:left w:w="70" w:type="dxa"/>
              <w:bottom w:w="0" w:type="dxa"/>
              <w:right w:w="70" w:type="dxa"/>
            </w:tcMar>
          </w:tcPr>
          <w:bookmarkEnd w:id="4"/>
          <w:p w14:paraId="18AD5B90" w14:textId="77777777" w:rsidR="00186642" w:rsidRDefault="0038634A">
            <w:pPr>
              <w:jc w:val="left"/>
              <w:rPr>
                <w:lang w:val="en-US" w:eastAsia="sv-SE"/>
              </w:rPr>
            </w:pPr>
            <w:r>
              <w:rPr>
                <w:lang w:val="en-US"/>
              </w:rPr>
              <w:t>[1]</w:t>
            </w:r>
          </w:p>
        </w:tc>
        <w:tc>
          <w:tcPr>
            <w:tcW w:w="1456" w:type="dxa"/>
            <w:tcMar>
              <w:top w:w="0" w:type="dxa"/>
              <w:left w:w="70" w:type="dxa"/>
              <w:bottom w:w="0" w:type="dxa"/>
              <w:right w:w="70" w:type="dxa"/>
            </w:tcMar>
          </w:tcPr>
          <w:p w14:paraId="4D9E6792" w14:textId="77777777" w:rsidR="00186642" w:rsidRDefault="006128AE">
            <w:pPr>
              <w:jc w:val="left"/>
              <w:rPr>
                <w:color w:val="0000FF"/>
                <w:u w:val="single"/>
                <w:lang w:val="en-US"/>
              </w:rPr>
            </w:pPr>
            <w:hyperlink r:id="rId55" w:history="1">
              <w:r w:rsidR="0038634A">
                <w:rPr>
                  <w:rStyle w:val="afa"/>
                  <w:color w:val="0000FF"/>
                  <w:lang w:val="en-US"/>
                </w:rPr>
                <w:t>RP-220966</w:t>
              </w:r>
            </w:hyperlink>
          </w:p>
        </w:tc>
        <w:tc>
          <w:tcPr>
            <w:tcW w:w="4921" w:type="dxa"/>
            <w:tcMar>
              <w:top w:w="0" w:type="dxa"/>
              <w:left w:w="70" w:type="dxa"/>
              <w:bottom w:w="0" w:type="dxa"/>
              <w:right w:w="70" w:type="dxa"/>
            </w:tcMar>
          </w:tcPr>
          <w:p w14:paraId="50F83816" w14:textId="77777777" w:rsidR="00186642" w:rsidRDefault="0038634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D8C7AFC" w14:textId="77777777" w:rsidR="00186642" w:rsidRDefault="0038634A">
            <w:pPr>
              <w:jc w:val="left"/>
              <w:rPr>
                <w:lang w:val="en-US"/>
              </w:rPr>
            </w:pPr>
            <w:r>
              <w:rPr>
                <w:lang w:val="en-US"/>
              </w:rPr>
              <w:t>Ericsson</w:t>
            </w:r>
          </w:p>
        </w:tc>
      </w:tr>
      <w:tr w:rsidR="00186642" w14:paraId="4EA92C61" w14:textId="77777777">
        <w:trPr>
          <w:trHeight w:val="450"/>
        </w:trPr>
        <w:tc>
          <w:tcPr>
            <w:tcW w:w="704" w:type="dxa"/>
            <w:shd w:val="clear" w:color="auto" w:fill="FFFFFF"/>
            <w:tcMar>
              <w:top w:w="0" w:type="dxa"/>
              <w:left w:w="70" w:type="dxa"/>
              <w:bottom w:w="0" w:type="dxa"/>
              <w:right w:w="70" w:type="dxa"/>
            </w:tcMar>
          </w:tcPr>
          <w:p w14:paraId="2E80E245" w14:textId="77777777" w:rsidR="00186642" w:rsidRDefault="0038634A">
            <w:pPr>
              <w:jc w:val="left"/>
              <w:rPr>
                <w:lang w:val="en-US"/>
              </w:rPr>
            </w:pPr>
            <w:r>
              <w:rPr>
                <w:lang w:val="en-US"/>
              </w:rPr>
              <w:t>[2]</w:t>
            </w:r>
          </w:p>
        </w:tc>
        <w:tc>
          <w:tcPr>
            <w:tcW w:w="1456" w:type="dxa"/>
            <w:tcMar>
              <w:top w:w="0" w:type="dxa"/>
              <w:left w:w="70" w:type="dxa"/>
              <w:bottom w:w="0" w:type="dxa"/>
              <w:right w:w="70" w:type="dxa"/>
            </w:tcMar>
          </w:tcPr>
          <w:p w14:paraId="21753122" w14:textId="77777777" w:rsidR="00186642" w:rsidRDefault="006128AE">
            <w:pPr>
              <w:jc w:val="left"/>
              <w:rPr>
                <w:lang w:val="en-US"/>
              </w:rPr>
            </w:pPr>
            <w:hyperlink r:id="rId56" w:history="1">
              <w:r w:rsidR="0038634A">
                <w:rPr>
                  <w:rStyle w:val="afa"/>
                  <w:color w:val="0000FF"/>
                  <w:lang w:val="en-US" w:eastAsia="sv-SE"/>
                </w:rPr>
                <w:t>R1-221163</w:t>
              </w:r>
            </w:hyperlink>
          </w:p>
        </w:tc>
        <w:tc>
          <w:tcPr>
            <w:tcW w:w="4921" w:type="dxa"/>
            <w:tcMar>
              <w:top w:w="0" w:type="dxa"/>
              <w:left w:w="70" w:type="dxa"/>
              <w:bottom w:w="0" w:type="dxa"/>
              <w:right w:w="70" w:type="dxa"/>
            </w:tcMar>
          </w:tcPr>
          <w:p w14:paraId="27EAA471" w14:textId="77777777" w:rsidR="00186642" w:rsidRDefault="0038634A">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6FB35AA4" w14:textId="77777777" w:rsidR="00186642" w:rsidRDefault="0038634A">
            <w:pPr>
              <w:jc w:val="left"/>
              <w:rPr>
                <w:lang w:val="en-US"/>
              </w:rPr>
            </w:pPr>
            <w:r>
              <w:rPr>
                <w:rFonts w:eastAsia="Times New Roman"/>
                <w:lang w:val="en-US" w:eastAsia="sv-SE"/>
              </w:rPr>
              <w:t>Ericsson</w:t>
            </w:r>
          </w:p>
        </w:tc>
      </w:tr>
      <w:tr w:rsidR="00186642" w14:paraId="55D5ECE1" w14:textId="77777777">
        <w:trPr>
          <w:trHeight w:val="450"/>
        </w:trPr>
        <w:tc>
          <w:tcPr>
            <w:tcW w:w="704" w:type="dxa"/>
            <w:shd w:val="clear" w:color="auto" w:fill="FFFFFF"/>
            <w:tcMar>
              <w:top w:w="0" w:type="dxa"/>
              <w:left w:w="70" w:type="dxa"/>
              <w:bottom w:w="0" w:type="dxa"/>
              <w:right w:w="70" w:type="dxa"/>
            </w:tcMar>
          </w:tcPr>
          <w:p w14:paraId="4B18672B" w14:textId="77777777" w:rsidR="00186642" w:rsidRDefault="0038634A">
            <w:pPr>
              <w:jc w:val="left"/>
              <w:rPr>
                <w:lang w:val="en-US"/>
              </w:rPr>
            </w:pPr>
            <w:r>
              <w:rPr>
                <w:color w:val="000000"/>
                <w:lang w:val="en-US"/>
              </w:rPr>
              <w:t>[3]</w:t>
            </w:r>
          </w:p>
        </w:tc>
        <w:tc>
          <w:tcPr>
            <w:tcW w:w="1456" w:type="dxa"/>
            <w:tcMar>
              <w:top w:w="0" w:type="dxa"/>
              <w:left w:w="70" w:type="dxa"/>
              <w:bottom w:w="0" w:type="dxa"/>
              <w:right w:w="70" w:type="dxa"/>
            </w:tcMar>
          </w:tcPr>
          <w:p w14:paraId="023AC5F9" w14:textId="77777777" w:rsidR="00186642" w:rsidRDefault="006128AE">
            <w:pPr>
              <w:jc w:val="left"/>
              <w:rPr>
                <w:rFonts w:eastAsia="Calibri"/>
                <w:color w:val="0000FF"/>
                <w:szCs w:val="22"/>
                <w:u w:val="single"/>
                <w:lang w:val="en-US"/>
              </w:rPr>
            </w:pPr>
            <w:hyperlink r:id="rId57" w:history="1">
              <w:r w:rsidR="0038634A">
                <w:rPr>
                  <w:rStyle w:val="afa"/>
                  <w:color w:val="0000FF"/>
                  <w:lang w:val="en-US"/>
                </w:rPr>
                <w:t>R1-2208274</w:t>
              </w:r>
            </w:hyperlink>
          </w:p>
        </w:tc>
        <w:tc>
          <w:tcPr>
            <w:tcW w:w="4921" w:type="dxa"/>
            <w:tcMar>
              <w:top w:w="0" w:type="dxa"/>
              <w:left w:w="70" w:type="dxa"/>
              <w:bottom w:w="0" w:type="dxa"/>
              <w:right w:w="70" w:type="dxa"/>
            </w:tcMar>
          </w:tcPr>
          <w:p w14:paraId="23C9A3C5" w14:textId="77777777" w:rsidR="00186642" w:rsidRDefault="0038634A">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99C8CE5" w14:textId="77777777" w:rsidR="00186642" w:rsidRDefault="0038634A">
            <w:pPr>
              <w:jc w:val="left"/>
              <w:rPr>
                <w:lang w:val="en-US"/>
              </w:rPr>
            </w:pPr>
            <w:r>
              <w:rPr>
                <w:lang w:val="en-US"/>
              </w:rPr>
              <w:t>Rapporteur (Ericsson)</w:t>
            </w:r>
          </w:p>
        </w:tc>
      </w:tr>
      <w:tr w:rsidR="00186642" w14:paraId="1DB12111" w14:textId="77777777">
        <w:trPr>
          <w:trHeight w:val="450"/>
        </w:trPr>
        <w:tc>
          <w:tcPr>
            <w:tcW w:w="704" w:type="dxa"/>
            <w:shd w:val="clear" w:color="auto" w:fill="FFFFFF"/>
            <w:tcMar>
              <w:top w:w="0" w:type="dxa"/>
              <w:left w:w="70" w:type="dxa"/>
              <w:bottom w:w="0" w:type="dxa"/>
              <w:right w:w="70" w:type="dxa"/>
            </w:tcMar>
          </w:tcPr>
          <w:p w14:paraId="0AED5CB7" w14:textId="77777777" w:rsidR="00186642" w:rsidRDefault="0038634A">
            <w:pPr>
              <w:jc w:val="left"/>
              <w:rPr>
                <w:lang w:val="en-US"/>
              </w:rPr>
            </w:pPr>
            <w:r>
              <w:rPr>
                <w:color w:val="000000"/>
                <w:lang w:val="en-US"/>
              </w:rPr>
              <w:t>[4]</w:t>
            </w:r>
          </w:p>
        </w:tc>
        <w:tc>
          <w:tcPr>
            <w:tcW w:w="1456" w:type="dxa"/>
            <w:tcMar>
              <w:top w:w="0" w:type="dxa"/>
              <w:left w:w="70" w:type="dxa"/>
              <w:bottom w:w="0" w:type="dxa"/>
              <w:right w:w="70" w:type="dxa"/>
            </w:tcMar>
          </w:tcPr>
          <w:p w14:paraId="4F0A9E50" w14:textId="77777777" w:rsidR="00186642" w:rsidRDefault="006128AE">
            <w:pPr>
              <w:jc w:val="left"/>
              <w:rPr>
                <w:rFonts w:eastAsia="Calibri"/>
                <w:lang w:val="en-US"/>
              </w:rPr>
            </w:pPr>
            <w:hyperlink r:id="rId58" w:history="1">
              <w:r w:rsidR="0038634A">
                <w:rPr>
                  <w:color w:val="0000FF"/>
                  <w:u w:val="single"/>
                  <w:lang w:val="en-US" w:eastAsia="zh-CN"/>
                </w:rPr>
                <w:t>R1-2207729</w:t>
              </w:r>
            </w:hyperlink>
          </w:p>
        </w:tc>
        <w:tc>
          <w:tcPr>
            <w:tcW w:w="4921" w:type="dxa"/>
            <w:tcMar>
              <w:top w:w="0" w:type="dxa"/>
              <w:left w:w="70" w:type="dxa"/>
              <w:bottom w:w="0" w:type="dxa"/>
              <w:right w:w="70" w:type="dxa"/>
            </w:tcMar>
          </w:tcPr>
          <w:p w14:paraId="656847FD" w14:textId="77777777" w:rsidR="00186642" w:rsidRDefault="0038634A">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6C9EA872" w14:textId="77777777" w:rsidR="00186642" w:rsidRDefault="0038634A">
            <w:pPr>
              <w:jc w:val="left"/>
              <w:rPr>
                <w:lang w:val="en-US"/>
              </w:rPr>
            </w:pPr>
            <w:r>
              <w:rPr>
                <w:lang w:val="en-US"/>
              </w:rPr>
              <w:t>Moderator (Ericsson)</w:t>
            </w:r>
          </w:p>
        </w:tc>
      </w:tr>
      <w:tr w:rsidR="00186642" w14:paraId="34794558" w14:textId="77777777">
        <w:trPr>
          <w:trHeight w:val="450"/>
        </w:trPr>
        <w:tc>
          <w:tcPr>
            <w:tcW w:w="704" w:type="dxa"/>
            <w:shd w:val="clear" w:color="auto" w:fill="FFFFFF"/>
            <w:tcMar>
              <w:top w:w="0" w:type="dxa"/>
              <w:left w:w="70" w:type="dxa"/>
              <w:bottom w:w="0" w:type="dxa"/>
              <w:right w:w="70" w:type="dxa"/>
            </w:tcMar>
          </w:tcPr>
          <w:p w14:paraId="2F4E4233" w14:textId="77777777" w:rsidR="00186642" w:rsidRDefault="0038634A">
            <w:pPr>
              <w:jc w:val="left"/>
              <w:rPr>
                <w:lang w:val="en-US"/>
              </w:rPr>
            </w:pPr>
            <w:r>
              <w:rPr>
                <w:color w:val="000000"/>
                <w:lang w:val="en-US"/>
              </w:rPr>
              <w:t>[5]</w:t>
            </w:r>
          </w:p>
        </w:tc>
        <w:tc>
          <w:tcPr>
            <w:tcW w:w="1456" w:type="dxa"/>
            <w:tcMar>
              <w:top w:w="0" w:type="dxa"/>
              <w:left w:w="70" w:type="dxa"/>
              <w:bottom w:w="0" w:type="dxa"/>
              <w:right w:w="70" w:type="dxa"/>
            </w:tcMar>
          </w:tcPr>
          <w:p w14:paraId="684E5AC4" w14:textId="77777777" w:rsidR="00186642" w:rsidRDefault="006128AE">
            <w:pPr>
              <w:jc w:val="left"/>
              <w:rPr>
                <w:rFonts w:eastAsia="Calibri"/>
                <w:lang w:val="en-US"/>
              </w:rPr>
            </w:pPr>
            <w:hyperlink r:id="rId59" w:history="1">
              <w:r w:rsidR="0038634A">
                <w:rPr>
                  <w:color w:val="0000FF"/>
                  <w:u w:val="single"/>
                  <w:lang w:val="en-US" w:eastAsia="zh-CN"/>
                </w:rPr>
                <w:t>R1-2208247</w:t>
              </w:r>
            </w:hyperlink>
          </w:p>
        </w:tc>
        <w:tc>
          <w:tcPr>
            <w:tcW w:w="4921" w:type="dxa"/>
            <w:tcMar>
              <w:top w:w="0" w:type="dxa"/>
              <w:left w:w="70" w:type="dxa"/>
              <w:bottom w:w="0" w:type="dxa"/>
              <w:right w:w="70" w:type="dxa"/>
            </w:tcMar>
          </w:tcPr>
          <w:p w14:paraId="20FD12E8" w14:textId="77777777" w:rsidR="00186642" w:rsidRDefault="0038634A">
            <w:pPr>
              <w:jc w:val="left"/>
              <w:rPr>
                <w:lang w:val="en-US"/>
              </w:rPr>
            </w:pPr>
            <w:r>
              <w:t xml:space="preserve">38.213 CR0360 (Rel-17, F) 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27CB11DE" w14:textId="77777777" w:rsidR="00186642" w:rsidRDefault="0038634A">
            <w:pPr>
              <w:jc w:val="left"/>
              <w:rPr>
                <w:lang w:val="en-US"/>
              </w:rPr>
            </w:pPr>
            <w:r>
              <w:rPr>
                <w:lang w:val="en-US"/>
              </w:rPr>
              <w:t>Moderator (Ericsson)</w:t>
            </w:r>
          </w:p>
        </w:tc>
      </w:tr>
      <w:tr w:rsidR="00186642" w14:paraId="604B3566" w14:textId="77777777">
        <w:trPr>
          <w:trHeight w:val="450"/>
        </w:trPr>
        <w:tc>
          <w:tcPr>
            <w:tcW w:w="704" w:type="dxa"/>
            <w:shd w:val="clear" w:color="auto" w:fill="FFFFFF"/>
            <w:tcMar>
              <w:top w:w="0" w:type="dxa"/>
              <w:left w:w="70" w:type="dxa"/>
              <w:bottom w:w="0" w:type="dxa"/>
              <w:right w:w="70" w:type="dxa"/>
            </w:tcMar>
          </w:tcPr>
          <w:p w14:paraId="2B6616B0" w14:textId="77777777" w:rsidR="00186642" w:rsidRDefault="0038634A">
            <w:pPr>
              <w:jc w:val="left"/>
              <w:rPr>
                <w:lang w:val="en-US"/>
              </w:rPr>
            </w:pPr>
            <w:r>
              <w:rPr>
                <w:color w:val="000000"/>
                <w:lang w:val="en-US"/>
              </w:rPr>
              <w:t>[6]</w:t>
            </w:r>
          </w:p>
        </w:tc>
        <w:tc>
          <w:tcPr>
            <w:tcW w:w="1456" w:type="dxa"/>
            <w:tcMar>
              <w:top w:w="0" w:type="dxa"/>
              <w:left w:w="70" w:type="dxa"/>
              <w:bottom w:w="0" w:type="dxa"/>
              <w:right w:w="70" w:type="dxa"/>
            </w:tcMar>
          </w:tcPr>
          <w:p w14:paraId="06812FFD" w14:textId="77777777" w:rsidR="00186642" w:rsidRDefault="006128AE">
            <w:pPr>
              <w:jc w:val="left"/>
              <w:rPr>
                <w:rStyle w:val="afa"/>
                <w:color w:val="0000FF"/>
                <w:lang w:val="en-US" w:eastAsia="sv-SE"/>
              </w:rPr>
            </w:pPr>
            <w:hyperlink r:id="rId60" w:history="1">
              <w:r w:rsidR="0038634A">
                <w:rPr>
                  <w:rStyle w:val="afa"/>
                  <w:color w:val="0000FF"/>
                </w:rPr>
                <w:t>R1-2208360</w:t>
              </w:r>
            </w:hyperlink>
          </w:p>
        </w:tc>
        <w:tc>
          <w:tcPr>
            <w:tcW w:w="4921" w:type="dxa"/>
            <w:tcMar>
              <w:top w:w="0" w:type="dxa"/>
              <w:left w:w="70" w:type="dxa"/>
              <w:bottom w:w="0" w:type="dxa"/>
              <w:right w:w="70" w:type="dxa"/>
            </w:tcMar>
          </w:tcPr>
          <w:p w14:paraId="251AAC6B" w14:textId="77777777" w:rsidR="00186642" w:rsidRDefault="0038634A">
            <w:pPr>
              <w:jc w:val="left"/>
              <w:rPr>
                <w:lang w:val="en-US"/>
              </w:rPr>
            </w:pPr>
            <w:r>
              <w:t xml:space="preserve">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0B553E7F" w14:textId="77777777" w:rsidR="00186642" w:rsidRDefault="0038634A">
            <w:pPr>
              <w:jc w:val="left"/>
              <w:rPr>
                <w:lang w:val="en-US"/>
              </w:rPr>
            </w:pPr>
            <w:r>
              <w:t>Ericsson</w:t>
            </w:r>
          </w:p>
        </w:tc>
      </w:tr>
      <w:tr w:rsidR="00186642" w14:paraId="23D0659B" w14:textId="77777777">
        <w:trPr>
          <w:trHeight w:val="450"/>
        </w:trPr>
        <w:tc>
          <w:tcPr>
            <w:tcW w:w="704" w:type="dxa"/>
            <w:shd w:val="clear" w:color="auto" w:fill="FFFFFF"/>
            <w:tcMar>
              <w:top w:w="0" w:type="dxa"/>
              <w:left w:w="70" w:type="dxa"/>
              <w:bottom w:w="0" w:type="dxa"/>
              <w:right w:w="70" w:type="dxa"/>
            </w:tcMar>
          </w:tcPr>
          <w:p w14:paraId="404C6ACA" w14:textId="77777777" w:rsidR="00186642" w:rsidRDefault="0038634A">
            <w:pPr>
              <w:jc w:val="left"/>
              <w:rPr>
                <w:lang w:val="en-US"/>
              </w:rPr>
            </w:pPr>
            <w:r>
              <w:rPr>
                <w:color w:val="000000"/>
                <w:lang w:val="en-US"/>
              </w:rPr>
              <w:t>[7]</w:t>
            </w:r>
          </w:p>
        </w:tc>
        <w:tc>
          <w:tcPr>
            <w:tcW w:w="1456" w:type="dxa"/>
            <w:tcMar>
              <w:top w:w="0" w:type="dxa"/>
              <w:left w:w="70" w:type="dxa"/>
              <w:bottom w:w="0" w:type="dxa"/>
              <w:right w:w="70" w:type="dxa"/>
            </w:tcMar>
          </w:tcPr>
          <w:p w14:paraId="4EA98DF7" w14:textId="77777777" w:rsidR="00186642" w:rsidRDefault="006128AE">
            <w:pPr>
              <w:jc w:val="left"/>
              <w:rPr>
                <w:rStyle w:val="afa"/>
                <w:color w:val="0000FF"/>
                <w:lang w:val="en-US" w:eastAsia="sv-SE"/>
              </w:rPr>
            </w:pPr>
            <w:hyperlink r:id="rId61" w:history="1">
              <w:r w:rsidR="0038634A">
                <w:rPr>
                  <w:rStyle w:val="afa"/>
                  <w:color w:val="0000FF"/>
                </w:rPr>
                <w:t>R1-2208537</w:t>
              </w:r>
            </w:hyperlink>
          </w:p>
        </w:tc>
        <w:tc>
          <w:tcPr>
            <w:tcW w:w="4921" w:type="dxa"/>
            <w:tcMar>
              <w:top w:w="0" w:type="dxa"/>
              <w:left w:w="70" w:type="dxa"/>
              <w:bottom w:w="0" w:type="dxa"/>
              <w:right w:w="70" w:type="dxa"/>
            </w:tcMar>
          </w:tcPr>
          <w:p w14:paraId="59B81A9D" w14:textId="77777777" w:rsidR="00186642" w:rsidRDefault="0038634A">
            <w:pPr>
              <w:jc w:val="left"/>
              <w:rPr>
                <w:lang w:val="en-US"/>
              </w:rPr>
            </w:pPr>
            <w:r>
              <w:t>Corrections on Support of Reduced Capability NR Devices</w:t>
            </w:r>
          </w:p>
        </w:tc>
        <w:tc>
          <w:tcPr>
            <w:tcW w:w="2551" w:type="dxa"/>
            <w:tcMar>
              <w:top w:w="0" w:type="dxa"/>
              <w:left w:w="70" w:type="dxa"/>
              <w:bottom w:w="0" w:type="dxa"/>
              <w:right w:w="70" w:type="dxa"/>
            </w:tcMar>
          </w:tcPr>
          <w:p w14:paraId="06E1E9BB" w14:textId="77777777" w:rsidR="00186642" w:rsidRDefault="0038634A">
            <w:pPr>
              <w:jc w:val="left"/>
              <w:rPr>
                <w:lang w:val="en-US"/>
              </w:rPr>
            </w:pPr>
            <w:proofErr w:type="spellStart"/>
            <w:r>
              <w:t>Spreadtrum</w:t>
            </w:r>
            <w:proofErr w:type="spellEnd"/>
            <w:r>
              <w:t xml:space="preserve"> Communications</w:t>
            </w:r>
          </w:p>
        </w:tc>
      </w:tr>
      <w:tr w:rsidR="00186642" w14:paraId="054F8F3C" w14:textId="77777777">
        <w:trPr>
          <w:trHeight w:val="450"/>
        </w:trPr>
        <w:tc>
          <w:tcPr>
            <w:tcW w:w="704" w:type="dxa"/>
            <w:shd w:val="clear" w:color="auto" w:fill="FFFFFF"/>
            <w:tcMar>
              <w:top w:w="0" w:type="dxa"/>
              <w:left w:w="70" w:type="dxa"/>
              <w:bottom w:w="0" w:type="dxa"/>
              <w:right w:w="70" w:type="dxa"/>
            </w:tcMar>
          </w:tcPr>
          <w:p w14:paraId="0CD6A768" w14:textId="77777777" w:rsidR="00186642" w:rsidRDefault="0038634A">
            <w:pPr>
              <w:jc w:val="left"/>
              <w:rPr>
                <w:lang w:val="en-US"/>
              </w:rPr>
            </w:pPr>
            <w:r>
              <w:rPr>
                <w:color w:val="000000"/>
                <w:lang w:val="en-US"/>
              </w:rPr>
              <w:t>[8]</w:t>
            </w:r>
          </w:p>
        </w:tc>
        <w:tc>
          <w:tcPr>
            <w:tcW w:w="1456" w:type="dxa"/>
            <w:tcMar>
              <w:top w:w="0" w:type="dxa"/>
              <w:left w:w="70" w:type="dxa"/>
              <w:bottom w:w="0" w:type="dxa"/>
              <w:right w:w="70" w:type="dxa"/>
            </w:tcMar>
          </w:tcPr>
          <w:p w14:paraId="21E0E7D2" w14:textId="77777777" w:rsidR="00186642" w:rsidRDefault="006128AE">
            <w:pPr>
              <w:jc w:val="left"/>
              <w:rPr>
                <w:rStyle w:val="afa"/>
                <w:color w:val="0000FF"/>
                <w:lang w:val="en-US" w:eastAsia="sv-SE"/>
              </w:rPr>
            </w:pPr>
            <w:hyperlink r:id="rId62" w:history="1">
              <w:r w:rsidR="0038634A">
                <w:rPr>
                  <w:rStyle w:val="afa"/>
                  <w:color w:val="0000FF"/>
                </w:rPr>
                <w:t>R1-2208605</w:t>
              </w:r>
            </w:hyperlink>
          </w:p>
        </w:tc>
        <w:tc>
          <w:tcPr>
            <w:tcW w:w="4921" w:type="dxa"/>
            <w:tcMar>
              <w:top w:w="0" w:type="dxa"/>
              <w:left w:w="70" w:type="dxa"/>
              <w:bottom w:w="0" w:type="dxa"/>
              <w:right w:w="70" w:type="dxa"/>
            </w:tcMar>
          </w:tcPr>
          <w:p w14:paraId="4C2A2F1E" w14:textId="77777777" w:rsidR="00186642" w:rsidRDefault="0038634A">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095E64D9" w14:textId="77777777" w:rsidR="00186642" w:rsidRDefault="0038634A">
            <w:pPr>
              <w:jc w:val="left"/>
              <w:rPr>
                <w:lang w:val="en-US"/>
              </w:rPr>
            </w:pPr>
            <w:r>
              <w:t>Vivo, Sharp, Intel, Nokia, Nokia Shanghai Bell</w:t>
            </w:r>
          </w:p>
        </w:tc>
      </w:tr>
      <w:tr w:rsidR="00186642" w14:paraId="27510FA5" w14:textId="77777777">
        <w:trPr>
          <w:trHeight w:val="450"/>
        </w:trPr>
        <w:tc>
          <w:tcPr>
            <w:tcW w:w="704" w:type="dxa"/>
            <w:shd w:val="clear" w:color="auto" w:fill="FFFFFF"/>
            <w:tcMar>
              <w:top w:w="0" w:type="dxa"/>
              <w:left w:w="70" w:type="dxa"/>
              <w:bottom w:w="0" w:type="dxa"/>
              <w:right w:w="70" w:type="dxa"/>
            </w:tcMar>
          </w:tcPr>
          <w:p w14:paraId="58369F54" w14:textId="77777777" w:rsidR="00186642" w:rsidRDefault="0038634A">
            <w:pPr>
              <w:jc w:val="left"/>
              <w:rPr>
                <w:lang w:val="en-US"/>
              </w:rPr>
            </w:pPr>
            <w:r>
              <w:rPr>
                <w:color w:val="000000"/>
                <w:lang w:val="en-US"/>
              </w:rPr>
              <w:t>[9]</w:t>
            </w:r>
          </w:p>
        </w:tc>
        <w:tc>
          <w:tcPr>
            <w:tcW w:w="1456" w:type="dxa"/>
            <w:tcMar>
              <w:top w:w="0" w:type="dxa"/>
              <w:left w:w="70" w:type="dxa"/>
              <w:bottom w:w="0" w:type="dxa"/>
              <w:right w:w="70" w:type="dxa"/>
            </w:tcMar>
          </w:tcPr>
          <w:p w14:paraId="428B2BA3" w14:textId="77777777" w:rsidR="00186642" w:rsidRDefault="006128AE">
            <w:pPr>
              <w:jc w:val="left"/>
              <w:rPr>
                <w:rStyle w:val="afa"/>
                <w:color w:val="0000FF"/>
                <w:lang w:val="en-US" w:eastAsia="sv-SE"/>
              </w:rPr>
            </w:pPr>
            <w:hyperlink r:id="rId63" w:history="1">
              <w:r w:rsidR="0038634A">
                <w:rPr>
                  <w:rStyle w:val="afa"/>
                  <w:color w:val="0000FF"/>
                </w:rPr>
                <w:t>R1-2208941</w:t>
              </w:r>
            </w:hyperlink>
          </w:p>
        </w:tc>
        <w:tc>
          <w:tcPr>
            <w:tcW w:w="4921" w:type="dxa"/>
            <w:tcMar>
              <w:top w:w="0" w:type="dxa"/>
              <w:left w:w="70" w:type="dxa"/>
              <w:bottom w:w="0" w:type="dxa"/>
              <w:right w:w="70" w:type="dxa"/>
            </w:tcMar>
          </w:tcPr>
          <w:p w14:paraId="7015E90C" w14:textId="77777777" w:rsidR="00186642" w:rsidRDefault="0038634A">
            <w:pPr>
              <w:jc w:val="left"/>
              <w:rPr>
                <w:lang w:val="en-US"/>
              </w:rPr>
            </w:pPr>
            <w:r>
              <w:t>Correction on QCL relationship between NCD-SSB and CD-SSB</w:t>
            </w:r>
          </w:p>
        </w:tc>
        <w:tc>
          <w:tcPr>
            <w:tcW w:w="2551" w:type="dxa"/>
            <w:tcMar>
              <w:top w:w="0" w:type="dxa"/>
              <w:left w:w="70" w:type="dxa"/>
              <w:bottom w:w="0" w:type="dxa"/>
              <w:right w:w="70" w:type="dxa"/>
            </w:tcMar>
          </w:tcPr>
          <w:p w14:paraId="139A7396" w14:textId="77777777" w:rsidR="00186642" w:rsidRDefault="0038634A">
            <w:pPr>
              <w:jc w:val="left"/>
              <w:rPr>
                <w:lang w:val="en-US"/>
              </w:rPr>
            </w:pPr>
            <w:r>
              <w:t>CATT</w:t>
            </w:r>
          </w:p>
        </w:tc>
      </w:tr>
      <w:tr w:rsidR="00186642" w14:paraId="4C433321" w14:textId="77777777">
        <w:trPr>
          <w:trHeight w:val="450"/>
        </w:trPr>
        <w:tc>
          <w:tcPr>
            <w:tcW w:w="704" w:type="dxa"/>
            <w:shd w:val="clear" w:color="auto" w:fill="FFFFFF"/>
            <w:tcMar>
              <w:top w:w="0" w:type="dxa"/>
              <w:left w:w="70" w:type="dxa"/>
              <w:bottom w:w="0" w:type="dxa"/>
              <w:right w:w="70" w:type="dxa"/>
            </w:tcMar>
          </w:tcPr>
          <w:p w14:paraId="6BD1F1B9" w14:textId="77777777" w:rsidR="00186642" w:rsidRDefault="0038634A">
            <w:pPr>
              <w:jc w:val="left"/>
              <w:rPr>
                <w:lang w:val="en-US"/>
              </w:rPr>
            </w:pPr>
            <w:r>
              <w:rPr>
                <w:color w:val="000000"/>
                <w:lang w:val="en-US"/>
              </w:rPr>
              <w:t>[10]</w:t>
            </w:r>
          </w:p>
        </w:tc>
        <w:tc>
          <w:tcPr>
            <w:tcW w:w="1456" w:type="dxa"/>
            <w:tcMar>
              <w:top w:w="0" w:type="dxa"/>
              <w:left w:w="70" w:type="dxa"/>
              <w:bottom w:w="0" w:type="dxa"/>
              <w:right w:w="70" w:type="dxa"/>
            </w:tcMar>
          </w:tcPr>
          <w:p w14:paraId="70333CAB" w14:textId="77777777" w:rsidR="00186642" w:rsidRDefault="006128AE">
            <w:pPr>
              <w:jc w:val="left"/>
              <w:rPr>
                <w:rStyle w:val="afa"/>
                <w:color w:val="0000FF"/>
                <w:lang w:val="en-US" w:eastAsia="sv-SE"/>
              </w:rPr>
            </w:pPr>
            <w:hyperlink r:id="rId64" w:history="1">
              <w:r w:rsidR="0038634A">
                <w:rPr>
                  <w:rStyle w:val="afa"/>
                  <w:color w:val="0000FF"/>
                </w:rPr>
                <w:t>R1-2209164</w:t>
              </w:r>
            </w:hyperlink>
          </w:p>
        </w:tc>
        <w:tc>
          <w:tcPr>
            <w:tcW w:w="4921" w:type="dxa"/>
            <w:tcMar>
              <w:top w:w="0" w:type="dxa"/>
              <w:left w:w="70" w:type="dxa"/>
              <w:bottom w:w="0" w:type="dxa"/>
              <w:right w:w="70" w:type="dxa"/>
            </w:tcMar>
          </w:tcPr>
          <w:p w14:paraId="78AB4CB3" w14:textId="77777777" w:rsidR="00186642" w:rsidRDefault="0038634A">
            <w:pPr>
              <w:jc w:val="left"/>
              <w:rPr>
                <w:lang w:val="en-US"/>
              </w:rPr>
            </w:pPr>
            <w:r>
              <w:t>Alignment between RAN1 and RAN2 specifications</w:t>
            </w:r>
          </w:p>
        </w:tc>
        <w:tc>
          <w:tcPr>
            <w:tcW w:w="2551" w:type="dxa"/>
            <w:tcMar>
              <w:top w:w="0" w:type="dxa"/>
              <w:left w:w="70" w:type="dxa"/>
              <w:bottom w:w="0" w:type="dxa"/>
              <w:right w:w="70" w:type="dxa"/>
            </w:tcMar>
          </w:tcPr>
          <w:p w14:paraId="5EAA7479" w14:textId="77777777" w:rsidR="00186642" w:rsidRDefault="0038634A">
            <w:pPr>
              <w:jc w:val="left"/>
              <w:rPr>
                <w:lang w:val="en-US"/>
              </w:rPr>
            </w:pPr>
            <w:r>
              <w:t>NEC</w:t>
            </w:r>
          </w:p>
        </w:tc>
      </w:tr>
      <w:tr w:rsidR="00186642" w14:paraId="2291A2BA" w14:textId="77777777">
        <w:trPr>
          <w:trHeight w:val="450"/>
        </w:trPr>
        <w:tc>
          <w:tcPr>
            <w:tcW w:w="704" w:type="dxa"/>
            <w:shd w:val="clear" w:color="auto" w:fill="FFFFFF"/>
            <w:tcMar>
              <w:top w:w="0" w:type="dxa"/>
              <w:left w:w="70" w:type="dxa"/>
              <w:bottom w:w="0" w:type="dxa"/>
              <w:right w:w="70" w:type="dxa"/>
            </w:tcMar>
          </w:tcPr>
          <w:p w14:paraId="490D456A" w14:textId="77777777" w:rsidR="00186642" w:rsidRDefault="0038634A">
            <w:pPr>
              <w:jc w:val="left"/>
              <w:rPr>
                <w:lang w:val="en-US"/>
              </w:rPr>
            </w:pPr>
            <w:r>
              <w:rPr>
                <w:color w:val="000000"/>
                <w:lang w:val="en-US"/>
              </w:rPr>
              <w:t>[11]</w:t>
            </w:r>
          </w:p>
        </w:tc>
        <w:tc>
          <w:tcPr>
            <w:tcW w:w="1456" w:type="dxa"/>
            <w:tcMar>
              <w:top w:w="0" w:type="dxa"/>
              <w:left w:w="70" w:type="dxa"/>
              <w:bottom w:w="0" w:type="dxa"/>
              <w:right w:w="70" w:type="dxa"/>
            </w:tcMar>
          </w:tcPr>
          <w:p w14:paraId="1D2CD7D7" w14:textId="77777777" w:rsidR="00186642" w:rsidRDefault="006128AE">
            <w:pPr>
              <w:jc w:val="left"/>
              <w:rPr>
                <w:rStyle w:val="afa"/>
                <w:color w:val="0000FF"/>
                <w:lang w:val="en-US" w:eastAsia="sv-SE"/>
              </w:rPr>
            </w:pPr>
            <w:hyperlink r:id="rId65" w:history="1">
              <w:r w:rsidR="0038634A">
                <w:rPr>
                  <w:rStyle w:val="afa"/>
                  <w:color w:val="0000FF"/>
                </w:rPr>
                <w:t>R1-2209186</w:t>
              </w:r>
            </w:hyperlink>
          </w:p>
        </w:tc>
        <w:tc>
          <w:tcPr>
            <w:tcW w:w="4921" w:type="dxa"/>
            <w:tcMar>
              <w:top w:w="0" w:type="dxa"/>
              <w:left w:w="70" w:type="dxa"/>
              <w:bottom w:w="0" w:type="dxa"/>
              <w:right w:w="70" w:type="dxa"/>
            </w:tcMar>
          </w:tcPr>
          <w:p w14:paraId="5C610EE6" w14:textId="77777777" w:rsidR="00186642" w:rsidRDefault="0038634A">
            <w:pPr>
              <w:jc w:val="left"/>
              <w:rPr>
                <w:lang w:val="en-US"/>
              </w:rPr>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12856573" w14:textId="77777777" w:rsidR="00186642" w:rsidRDefault="0038634A">
            <w:pPr>
              <w:jc w:val="left"/>
              <w:rPr>
                <w:lang w:val="en-US"/>
              </w:rPr>
            </w:pPr>
            <w:r>
              <w:t xml:space="preserve">ZTE, </w:t>
            </w:r>
            <w:proofErr w:type="spellStart"/>
            <w:r>
              <w:t>Sanechips</w:t>
            </w:r>
            <w:proofErr w:type="spellEnd"/>
          </w:p>
        </w:tc>
      </w:tr>
      <w:tr w:rsidR="00186642" w14:paraId="1239AD19" w14:textId="77777777">
        <w:trPr>
          <w:trHeight w:val="450"/>
        </w:trPr>
        <w:tc>
          <w:tcPr>
            <w:tcW w:w="704" w:type="dxa"/>
            <w:shd w:val="clear" w:color="auto" w:fill="FFFFFF"/>
            <w:tcMar>
              <w:top w:w="0" w:type="dxa"/>
              <w:left w:w="70" w:type="dxa"/>
              <w:bottom w:w="0" w:type="dxa"/>
              <w:right w:w="70" w:type="dxa"/>
            </w:tcMar>
          </w:tcPr>
          <w:p w14:paraId="481C8B04" w14:textId="77777777" w:rsidR="00186642" w:rsidRDefault="0038634A">
            <w:pPr>
              <w:jc w:val="left"/>
              <w:rPr>
                <w:lang w:val="en-US"/>
              </w:rPr>
            </w:pPr>
            <w:r>
              <w:rPr>
                <w:color w:val="000000"/>
                <w:lang w:val="en-US"/>
              </w:rPr>
              <w:t>[12]</w:t>
            </w:r>
          </w:p>
        </w:tc>
        <w:tc>
          <w:tcPr>
            <w:tcW w:w="1456" w:type="dxa"/>
            <w:tcMar>
              <w:top w:w="0" w:type="dxa"/>
              <w:left w:w="70" w:type="dxa"/>
              <w:bottom w:w="0" w:type="dxa"/>
              <w:right w:w="70" w:type="dxa"/>
            </w:tcMar>
          </w:tcPr>
          <w:p w14:paraId="0A0E034E" w14:textId="77777777" w:rsidR="00186642" w:rsidRDefault="006128AE">
            <w:pPr>
              <w:jc w:val="left"/>
              <w:rPr>
                <w:rStyle w:val="afa"/>
                <w:color w:val="0000FF"/>
                <w:lang w:val="en-US" w:eastAsia="sv-SE"/>
              </w:rPr>
            </w:pPr>
            <w:hyperlink r:id="rId66" w:history="1">
              <w:r w:rsidR="0038634A">
                <w:rPr>
                  <w:rStyle w:val="afa"/>
                  <w:color w:val="0000FF"/>
                </w:rPr>
                <w:t>R1-2209187</w:t>
              </w:r>
            </w:hyperlink>
          </w:p>
        </w:tc>
        <w:tc>
          <w:tcPr>
            <w:tcW w:w="4921" w:type="dxa"/>
            <w:tcMar>
              <w:top w:w="0" w:type="dxa"/>
              <w:left w:w="70" w:type="dxa"/>
              <w:bottom w:w="0" w:type="dxa"/>
              <w:right w:w="70" w:type="dxa"/>
            </w:tcMar>
          </w:tcPr>
          <w:p w14:paraId="56A17B8F" w14:textId="77777777" w:rsidR="00186642" w:rsidRDefault="0038634A">
            <w:pPr>
              <w:jc w:val="left"/>
              <w:rPr>
                <w:lang w:val="en-US"/>
              </w:rPr>
            </w:pPr>
            <w:r>
              <w:t xml:space="preserve">Correction on NCD-SSB related spec for </w:t>
            </w:r>
            <w:proofErr w:type="spellStart"/>
            <w:r>
              <w:t>RedCap</w:t>
            </w:r>
            <w:proofErr w:type="spellEnd"/>
            <w:r>
              <w:t xml:space="preserve"> in TS38213</w:t>
            </w:r>
          </w:p>
        </w:tc>
        <w:tc>
          <w:tcPr>
            <w:tcW w:w="2551" w:type="dxa"/>
            <w:tcMar>
              <w:top w:w="0" w:type="dxa"/>
              <w:left w:w="70" w:type="dxa"/>
              <w:bottom w:w="0" w:type="dxa"/>
              <w:right w:w="70" w:type="dxa"/>
            </w:tcMar>
          </w:tcPr>
          <w:p w14:paraId="0C0E0DF2" w14:textId="77777777" w:rsidR="00186642" w:rsidRDefault="0038634A">
            <w:pPr>
              <w:jc w:val="left"/>
              <w:rPr>
                <w:lang w:val="en-US"/>
              </w:rPr>
            </w:pPr>
            <w:r>
              <w:t xml:space="preserve">ZTE, </w:t>
            </w:r>
            <w:proofErr w:type="spellStart"/>
            <w:r>
              <w:t>Sanechips</w:t>
            </w:r>
            <w:proofErr w:type="spellEnd"/>
          </w:p>
        </w:tc>
      </w:tr>
      <w:tr w:rsidR="00186642" w14:paraId="70B231B2" w14:textId="77777777">
        <w:trPr>
          <w:trHeight w:val="450"/>
        </w:trPr>
        <w:tc>
          <w:tcPr>
            <w:tcW w:w="704" w:type="dxa"/>
            <w:shd w:val="clear" w:color="auto" w:fill="FFFFFF"/>
            <w:tcMar>
              <w:top w:w="0" w:type="dxa"/>
              <w:left w:w="70" w:type="dxa"/>
              <w:bottom w:w="0" w:type="dxa"/>
              <w:right w:w="70" w:type="dxa"/>
            </w:tcMar>
          </w:tcPr>
          <w:p w14:paraId="49B243B1" w14:textId="77777777" w:rsidR="00186642" w:rsidRDefault="0038634A">
            <w:pPr>
              <w:jc w:val="left"/>
              <w:rPr>
                <w:lang w:val="en-US"/>
              </w:rPr>
            </w:pPr>
            <w:r>
              <w:rPr>
                <w:color w:val="000000"/>
                <w:lang w:val="en-US"/>
              </w:rPr>
              <w:t>[13]</w:t>
            </w:r>
          </w:p>
        </w:tc>
        <w:tc>
          <w:tcPr>
            <w:tcW w:w="1456" w:type="dxa"/>
            <w:tcMar>
              <w:top w:w="0" w:type="dxa"/>
              <w:left w:w="70" w:type="dxa"/>
              <w:bottom w:w="0" w:type="dxa"/>
              <w:right w:w="70" w:type="dxa"/>
            </w:tcMar>
          </w:tcPr>
          <w:p w14:paraId="56DBAC33" w14:textId="77777777" w:rsidR="00186642" w:rsidRDefault="006128AE">
            <w:pPr>
              <w:jc w:val="left"/>
              <w:rPr>
                <w:rStyle w:val="afa"/>
                <w:color w:val="0000FF"/>
                <w:lang w:val="en-US" w:eastAsia="sv-SE"/>
              </w:rPr>
            </w:pPr>
            <w:hyperlink r:id="rId67" w:history="1">
              <w:r w:rsidR="0038634A">
                <w:rPr>
                  <w:rStyle w:val="afa"/>
                  <w:color w:val="0000FF"/>
                </w:rPr>
                <w:t>R1-2209188</w:t>
              </w:r>
            </w:hyperlink>
          </w:p>
        </w:tc>
        <w:tc>
          <w:tcPr>
            <w:tcW w:w="4921" w:type="dxa"/>
            <w:tcMar>
              <w:top w:w="0" w:type="dxa"/>
              <w:left w:w="70" w:type="dxa"/>
              <w:bottom w:w="0" w:type="dxa"/>
              <w:right w:w="70" w:type="dxa"/>
            </w:tcMar>
          </w:tcPr>
          <w:p w14:paraId="446A04A2" w14:textId="77777777" w:rsidR="00186642" w:rsidRDefault="0038634A">
            <w:pPr>
              <w:jc w:val="left"/>
              <w:rPr>
                <w:lang w:val="en-US"/>
              </w:rPr>
            </w:pPr>
            <w:r>
              <w:t xml:space="preserve">Correction on NCD-SSB related spec for </w:t>
            </w:r>
            <w:proofErr w:type="spellStart"/>
            <w:r>
              <w:t>RedCap</w:t>
            </w:r>
            <w:proofErr w:type="spellEnd"/>
            <w:r>
              <w:t xml:space="preserve"> in TS38214</w:t>
            </w:r>
          </w:p>
        </w:tc>
        <w:tc>
          <w:tcPr>
            <w:tcW w:w="2551" w:type="dxa"/>
            <w:tcMar>
              <w:top w:w="0" w:type="dxa"/>
              <w:left w:w="70" w:type="dxa"/>
              <w:bottom w:w="0" w:type="dxa"/>
              <w:right w:w="70" w:type="dxa"/>
            </w:tcMar>
          </w:tcPr>
          <w:p w14:paraId="3240881B" w14:textId="77777777" w:rsidR="00186642" w:rsidRDefault="0038634A">
            <w:pPr>
              <w:jc w:val="left"/>
              <w:rPr>
                <w:lang w:val="en-US"/>
              </w:rPr>
            </w:pPr>
            <w:r>
              <w:t xml:space="preserve">ZTE, </w:t>
            </w:r>
            <w:proofErr w:type="spellStart"/>
            <w:r>
              <w:t>Sanechips</w:t>
            </w:r>
            <w:proofErr w:type="spellEnd"/>
          </w:p>
        </w:tc>
      </w:tr>
      <w:tr w:rsidR="00186642" w14:paraId="04DDDD8D" w14:textId="77777777">
        <w:trPr>
          <w:trHeight w:val="450"/>
        </w:trPr>
        <w:tc>
          <w:tcPr>
            <w:tcW w:w="704" w:type="dxa"/>
            <w:shd w:val="clear" w:color="auto" w:fill="FFFFFF"/>
            <w:tcMar>
              <w:top w:w="0" w:type="dxa"/>
              <w:left w:w="70" w:type="dxa"/>
              <w:bottom w:w="0" w:type="dxa"/>
              <w:right w:w="70" w:type="dxa"/>
            </w:tcMar>
          </w:tcPr>
          <w:p w14:paraId="7F297B36" w14:textId="77777777" w:rsidR="00186642" w:rsidRDefault="0038634A">
            <w:pPr>
              <w:jc w:val="left"/>
              <w:rPr>
                <w:color w:val="000000"/>
                <w:lang w:val="en-US"/>
              </w:rPr>
            </w:pPr>
            <w:r>
              <w:rPr>
                <w:color w:val="000000"/>
                <w:lang w:val="en-US"/>
              </w:rPr>
              <w:t>[14]</w:t>
            </w:r>
          </w:p>
        </w:tc>
        <w:tc>
          <w:tcPr>
            <w:tcW w:w="1456" w:type="dxa"/>
            <w:tcMar>
              <w:top w:w="0" w:type="dxa"/>
              <w:left w:w="70" w:type="dxa"/>
              <w:bottom w:w="0" w:type="dxa"/>
              <w:right w:w="70" w:type="dxa"/>
            </w:tcMar>
          </w:tcPr>
          <w:p w14:paraId="7568C910" w14:textId="77777777" w:rsidR="00186642" w:rsidRDefault="006128AE">
            <w:pPr>
              <w:jc w:val="left"/>
              <w:rPr>
                <w:rStyle w:val="afa"/>
                <w:color w:val="0000FF"/>
                <w:lang w:val="en-US" w:eastAsia="sv-SE"/>
              </w:rPr>
            </w:pPr>
            <w:hyperlink r:id="rId68" w:history="1">
              <w:r w:rsidR="0038634A">
                <w:rPr>
                  <w:rStyle w:val="afa"/>
                  <w:color w:val="0000FF"/>
                </w:rPr>
                <w:t>R1-2209189</w:t>
              </w:r>
            </w:hyperlink>
          </w:p>
        </w:tc>
        <w:tc>
          <w:tcPr>
            <w:tcW w:w="4921" w:type="dxa"/>
            <w:tcMar>
              <w:top w:w="0" w:type="dxa"/>
              <w:left w:w="70" w:type="dxa"/>
              <w:bottom w:w="0" w:type="dxa"/>
              <w:right w:w="70" w:type="dxa"/>
            </w:tcMar>
          </w:tcPr>
          <w:p w14:paraId="4FF67428" w14:textId="77777777" w:rsidR="00186642" w:rsidRDefault="0038634A">
            <w:pPr>
              <w:jc w:val="left"/>
              <w:rPr>
                <w:lang w:val="en-US"/>
              </w:rPr>
            </w:pPr>
            <w:r>
              <w:t xml:space="preserve">Correction on TDRA misalignment of PUSCH for </w:t>
            </w:r>
            <w:proofErr w:type="spellStart"/>
            <w:r>
              <w:t>RedCap</w:t>
            </w:r>
            <w:proofErr w:type="spellEnd"/>
          </w:p>
        </w:tc>
        <w:tc>
          <w:tcPr>
            <w:tcW w:w="2551" w:type="dxa"/>
            <w:tcMar>
              <w:top w:w="0" w:type="dxa"/>
              <w:left w:w="70" w:type="dxa"/>
              <w:bottom w:w="0" w:type="dxa"/>
              <w:right w:w="70" w:type="dxa"/>
            </w:tcMar>
          </w:tcPr>
          <w:p w14:paraId="3CD2FA6C" w14:textId="77777777" w:rsidR="00186642" w:rsidRDefault="0038634A">
            <w:pPr>
              <w:jc w:val="left"/>
              <w:rPr>
                <w:lang w:val="en-US"/>
              </w:rPr>
            </w:pPr>
            <w:r>
              <w:t xml:space="preserve">ZTE, </w:t>
            </w:r>
            <w:proofErr w:type="spellStart"/>
            <w:r>
              <w:t>Sanechips</w:t>
            </w:r>
            <w:proofErr w:type="spellEnd"/>
          </w:p>
        </w:tc>
      </w:tr>
      <w:tr w:rsidR="00186642" w14:paraId="5ABD3960" w14:textId="77777777">
        <w:trPr>
          <w:trHeight w:val="450"/>
        </w:trPr>
        <w:tc>
          <w:tcPr>
            <w:tcW w:w="704" w:type="dxa"/>
            <w:shd w:val="clear" w:color="auto" w:fill="FFFFFF"/>
            <w:tcMar>
              <w:top w:w="0" w:type="dxa"/>
              <w:left w:w="70" w:type="dxa"/>
              <w:bottom w:w="0" w:type="dxa"/>
              <w:right w:w="70" w:type="dxa"/>
            </w:tcMar>
          </w:tcPr>
          <w:p w14:paraId="4E89154E" w14:textId="77777777" w:rsidR="00186642" w:rsidRDefault="0038634A">
            <w:pPr>
              <w:jc w:val="left"/>
              <w:rPr>
                <w:lang w:val="en-US"/>
              </w:rPr>
            </w:pPr>
            <w:r>
              <w:rPr>
                <w:color w:val="000000"/>
                <w:lang w:val="en-US"/>
              </w:rPr>
              <w:t>[15]</w:t>
            </w:r>
          </w:p>
        </w:tc>
        <w:tc>
          <w:tcPr>
            <w:tcW w:w="1456" w:type="dxa"/>
            <w:tcMar>
              <w:top w:w="0" w:type="dxa"/>
              <w:left w:w="70" w:type="dxa"/>
              <w:bottom w:w="0" w:type="dxa"/>
              <w:right w:w="70" w:type="dxa"/>
            </w:tcMar>
          </w:tcPr>
          <w:p w14:paraId="7C033C2E" w14:textId="77777777" w:rsidR="00186642" w:rsidRDefault="006128AE">
            <w:pPr>
              <w:jc w:val="left"/>
              <w:rPr>
                <w:rStyle w:val="afa"/>
                <w:color w:val="0000FF"/>
                <w:lang w:val="en-US" w:eastAsia="sv-SE"/>
              </w:rPr>
            </w:pPr>
            <w:hyperlink r:id="rId69" w:history="1">
              <w:r w:rsidR="0038634A">
                <w:rPr>
                  <w:rStyle w:val="afa"/>
                  <w:color w:val="0000FF"/>
                </w:rPr>
                <w:t>R1-2209222</w:t>
              </w:r>
            </w:hyperlink>
          </w:p>
        </w:tc>
        <w:tc>
          <w:tcPr>
            <w:tcW w:w="4921" w:type="dxa"/>
            <w:tcMar>
              <w:top w:w="0" w:type="dxa"/>
              <w:left w:w="70" w:type="dxa"/>
              <w:bottom w:w="0" w:type="dxa"/>
              <w:right w:w="70" w:type="dxa"/>
            </w:tcMar>
          </w:tcPr>
          <w:p w14:paraId="2328B1AA" w14:textId="77777777" w:rsidR="00186642" w:rsidRDefault="0038634A">
            <w:pPr>
              <w:jc w:val="left"/>
              <w:rPr>
                <w:lang w:val="en-US"/>
              </w:rPr>
            </w:pPr>
            <w:r>
              <w:t>Draft CR on NCD-SSB in an active BWP</w:t>
            </w:r>
          </w:p>
        </w:tc>
        <w:tc>
          <w:tcPr>
            <w:tcW w:w="2551" w:type="dxa"/>
            <w:tcMar>
              <w:top w:w="0" w:type="dxa"/>
              <w:left w:w="70" w:type="dxa"/>
              <w:bottom w:w="0" w:type="dxa"/>
              <w:right w:w="70" w:type="dxa"/>
            </w:tcMar>
          </w:tcPr>
          <w:p w14:paraId="6B349176" w14:textId="77777777" w:rsidR="00186642" w:rsidRDefault="0038634A">
            <w:pPr>
              <w:jc w:val="left"/>
              <w:rPr>
                <w:lang w:val="en-US"/>
              </w:rPr>
            </w:pPr>
            <w:r>
              <w:t>Lenovo</w:t>
            </w:r>
          </w:p>
        </w:tc>
      </w:tr>
      <w:tr w:rsidR="00186642" w14:paraId="239347DC" w14:textId="77777777">
        <w:trPr>
          <w:trHeight w:val="450"/>
        </w:trPr>
        <w:tc>
          <w:tcPr>
            <w:tcW w:w="704" w:type="dxa"/>
            <w:shd w:val="clear" w:color="auto" w:fill="FFFFFF"/>
            <w:tcMar>
              <w:top w:w="0" w:type="dxa"/>
              <w:left w:w="70" w:type="dxa"/>
              <w:bottom w:w="0" w:type="dxa"/>
              <w:right w:w="70" w:type="dxa"/>
            </w:tcMar>
          </w:tcPr>
          <w:p w14:paraId="284F0C17" w14:textId="77777777" w:rsidR="00186642" w:rsidRDefault="0038634A">
            <w:pPr>
              <w:jc w:val="left"/>
              <w:rPr>
                <w:lang w:val="en-US"/>
              </w:rPr>
            </w:pPr>
            <w:r>
              <w:rPr>
                <w:color w:val="000000"/>
                <w:lang w:val="en-US"/>
              </w:rPr>
              <w:t>[16]</w:t>
            </w:r>
          </w:p>
        </w:tc>
        <w:tc>
          <w:tcPr>
            <w:tcW w:w="1456" w:type="dxa"/>
            <w:tcMar>
              <w:top w:w="0" w:type="dxa"/>
              <w:left w:w="70" w:type="dxa"/>
              <w:bottom w:w="0" w:type="dxa"/>
              <w:right w:w="70" w:type="dxa"/>
            </w:tcMar>
          </w:tcPr>
          <w:p w14:paraId="7B8F9DA0" w14:textId="77777777" w:rsidR="00186642" w:rsidRDefault="006128AE">
            <w:pPr>
              <w:jc w:val="left"/>
              <w:rPr>
                <w:rStyle w:val="afa"/>
                <w:color w:val="0000FF"/>
                <w:lang w:val="en-US" w:eastAsia="sv-SE"/>
              </w:rPr>
            </w:pPr>
            <w:hyperlink r:id="rId70" w:history="1">
              <w:r w:rsidR="0038634A">
                <w:rPr>
                  <w:rStyle w:val="afa"/>
                  <w:color w:val="0000FF"/>
                </w:rPr>
                <w:t>R1-2209429</w:t>
              </w:r>
            </w:hyperlink>
          </w:p>
        </w:tc>
        <w:tc>
          <w:tcPr>
            <w:tcW w:w="4921" w:type="dxa"/>
            <w:tcMar>
              <w:top w:w="0" w:type="dxa"/>
              <w:left w:w="70" w:type="dxa"/>
              <w:bottom w:w="0" w:type="dxa"/>
              <w:right w:w="70" w:type="dxa"/>
            </w:tcMar>
          </w:tcPr>
          <w:p w14:paraId="4F9F0A12" w14:textId="77777777" w:rsidR="00186642" w:rsidRDefault="0038634A">
            <w:pPr>
              <w:jc w:val="left"/>
              <w:rPr>
                <w:lang w:val="en-US"/>
              </w:rPr>
            </w:pPr>
            <w:r>
              <w:t xml:space="preserve">Editorial corrections for </w:t>
            </w:r>
            <w:proofErr w:type="spellStart"/>
            <w:r>
              <w:t>RedCap</w:t>
            </w:r>
            <w:proofErr w:type="spellEnd"/>
            <w:r>
              <w:t xml:space="preserve"> in TS 38.213</w:t>
            </w:r>
          </w:p>
        </w:tc>
        <w:tc>
          <w:tcPr>
            <w:tcW w:w="2551" w:type="dxa"/>
            <w:tcMar>
              <w:top w:w="0" w:type="dxa"/>
              <w:left w:w="70" w:type="dxa"/>
              <w:bottom w:w="0" w:type="dxa"/>
              <w:right w:w="70" w:type="dxa"/>
            </w:tcMar>
          </w:tcPr>
          <w:p w14:paraId="235233A0" w14:textId="77777777" w:rsidR="00186642" w:rsidRDefault="0038634A">
            <w:pPr>
              <w:jc w:val="left"/>
              <w:rPr>
                <w:lang w:val="en-US"/>
              </w:rPr>
            </w:pPr>
            <w:r>
              <w:t>Nokia, Nokia Shanghai Bell</w:t>
            </w:r>
          </w:p>
        </w:tc>
      </w:tr>
      <w:tr w:rsidR="00186642" w14:paraId="7099EA87" w14:textId="77777777">
        <w:trPr>
          <w:trHeight w:val="450"/>
        </w:trPr>
        <w:tc>
          <w:tcPr>
            <w:tcW w:w="704" w:type="dxa"/>
            <w:shd w:val="clear" w:color="auto" w:fill="FFFFFF"/>
            <w:tcMar>
              <w:top w:w="0" w:type="dxa"/>
              <w:left w:w="70" w:type="dxa"/>
              <w:bottom w:w="0" w:type="dxa"/>
              <w:right w:w="70" w:type="dxa"/>
            </w:tcMar>
          </w:tcPr>
          <w:p w14:paraId="64388861" w14:textId="77777777" w:rsidR="00186642" w:rsidRDefault="0038634A">
            <w:pPr>
              <w:jc w:val="left"/>
              <w:rPr>
                <w:lang w:val="en-US"/>
              </w:rPr>
            </w:pPr>
            <w:r>
              <w:rPr>
                <w:color w:val="000000"/>
                <w:lang w:val="en-US"/>
              </w:rPr>
              <w:t>[17]</w:t>
            </w:r>
          </w:p>
        </w:tc>
        <w:tc>
          <w:tcPr>
            <w:tcW w:w="1456" w:type="dxa"/>
            <w:tcMar>
              <w:top w:w="0" w:type="dxa"/>
              <w:left w:w="70" w:type="dxa"/>
              <w:bottom w:w="0" w:type="dxa"/>
              <w:right w:w="70" w:type="dxa"/>
            </w:tcMar>
          </w:tcPr>
          <w:p w14:paraId="67D4D9B0" w14:textId="77777777" w:rsidR="00186642" w:rsidRDefault="006128AE">
            <w:pPr>
              <w:jc w:val="left"/>
              <w:rPr>
                <w:rStyle w:val="afa"/>
                <w:color w:val="0000FF"/>
                <w:lang w:val="en-US" w:eastAsia="sv-SE"/>
              </w:rPr>
            </w:pPr>
            <w:hyperlink r:id="rId71" w:history="1">
              <w:r w:rsidR="0038634A">
                <w:rPr>
                  <w:rStyle w:val="afa"/>
                  <w:color w:val="0000FF"/>
                </w:rPr>
                <w:t>R1-2209431</w:t>
              </w:r>
            </w:hyperlink>
          </w:p>
        </w:tc>
        <w:tc>
          <w:tcPr>
            <w:tcW w:w="4921" w:type="dxa"/>
            <w:tcMar>
              <w:top w:w="0" w:type="dxa"/>
              <w:left w:w="70" w:type="dxa"/>
              <w:bottom w:w="0" w:type="dxa"/>
              <w:right w:w="70" w:type="dxa"/>
            </w:tcMar>
          </w:tcPr>
          <w:p w14:paraId="6BB016B7" w14:textId="77777777" w:rsidR="00186642" w:rsidRDefault="0038634A">
            <w:pPr>
              <w:jc w:val="left"/>
              <w:rPr>
                <w:lang w:val="en-US"/>
              </w:rPr>
            </w:pPr>
            <w:r>
              <w:t>Corrections on UE assumptions when configured with NCD-SSB</w:t>
            </w:r>
          </w:p>
        </w:tc>
        <w:tc>
          <w:tcPr>
            <w:tcW w:w="2551" w:type="dxa"/>
            <w:tcMar>
              <w:top w:w="0" w:type="dxa"/>
              <w:left w:w="70" w:type="dxa"/>
              <w:bottom w:w="0" w:type="dxa"/>
              <w:right w:w="70" w:type="dxa"/>
            </w:tcMar>
          </w:tcPr>
          <w:p w14:paraId="5D646C41" w14:textId="77777777" w:rsidR="00186642" w:rsidRDefault="0038634A">
            <w:pPr>
              <w:jc w:val="left"/>
              <w:rPr>
                <w:lang w:val="en-US"/>
              </w:rPr>
            </w:pPr>
            <w:r>
              <w:t>Nokia, Nokia Shanghai Bell</w:t>
            </w:r>
          </w:p>
        </w:tc>
      </w:tr>
      <w:tr w:rsidR="00186642" w14:paraId="618706FC" w14:textId="77777777">
        <w:trPr>
          <w:trHeight w:val="450"/>
        </w:trPr>
        <w:tc>
          <w:tcPr>
            <w:tcW w:w="704" w:type="dxa"/>
            <w:shd w:val="clear" w:color="auto" w:fill="FFFFFF"/>
            <w:tcMar>
              <w:top w:w="0" w:type="dxa"/>
              <w:left w:w="70" w:type="dxa"/>
              <w:bottom w:w="0" w:type="dxa"/>
              <w:right w:w="70" w:type="dxa"/>
            </w:tcMar>
          </w:tcPr>
          <w:p w14:paraId="5BC732FB" w14:textId="77777777" w:rsidR="00186642" w:rsidRDefault="0038634A">
            <w:pPr>
              <w:jc w:val="left"/>
              <w:rPr>
                <w:lang w:val="en-US"/>
              </w:rPr>
            </w:pPr>
            <w:r>
              <w:rPr>
                <w:color w:val="000000"/>
                <w:lang w:val="en-US"/>
              </w:rPr>
              <w:t>[18]</w:t>
            </w:r>
          </w:p>
        </w:tc>
        <w:tc>
          <w:tcPr>
            <w:tcW w:w="1456" w:type="dxa"/>
            <w:tcMar>
              <w:top w:w="0" w:type="dxa"/>
              <w:left w:w="70" w:type="dxa"/>
              <w:bottom w:w="0" w:type="dxa"/>
              <w:right w:w="70" w:type="dxa"/>
            </w:tcMar>
          </w:tcPr>
          <w:p w14:paraId="03FB9D6E" w14:textId="77777777" w:rsidR="00186642" w:rsidRDefault="006128AE">
            <w:pPr>
              <w:jc w:val="left"/>
              <w:rPr>
                <w:rStyle w:val="afa"/>
                <w:color w:val="0000FF"/>
                <w:lang w:val="en-US" w:eastAsia="sv-SE"/>
              </w:rPr>
            </w:pPr>
            <w:hyperlink r:id="rId72" w:history="1">
              <w:r w:rsidR="0038634A">
                <w:rPr>
                  <w:rStyle w:val="afa"/>
                  <w:color w:val="0000FF"/>
                </w:rPr>
                <w:t>R1-2209778</w:t>
              </w:r>
            </w:hyperlink>
          </w:p>
        </w:tc>
        <w:tc>
          <w:tcPr>
            <w:tcW w:w="4921" w:type="dxa"/>
            <w:tcMar>
              <w:top w:w="0" w:type="dxa"/>
              <w:left w:w="70" w:type="dxa"/>
              <w:bottom w:w="0" w:type="dxa"/>
              <w:right w:w="70" w:type="dxa"/>
            </w:tcMar>
          </w:tcPr>
          <w:p w14:paraId="66D33B0F" w14:textId="77777777" w:rsidR="00186642" w:rsidRDefault="0038634A">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508D8DD5" w14:textId="77777777" w:rsidR="00186642" w:rsidRDefault="0038634A">
            <w:pPr>
              <w:jc w:val="left"/>
              <w:rPr>
                <w:lang w:val="en-US"/>
              </w:rPr>
            </w:pPr>
            <w:r>
              <w:t>Sharp</w:t>
            </w:r>
          </w:p>
        </w:tc>
      </w:tr>
      <w:tr w:rsidR="00186642" w14:paraId="62D302E6" w14:textId="77777777">
        <w:trPr>
          <w:trHeight w:val="450"/>
        </w:trPr>
        <w:tc>
          <w:tcPr>
            <w:tcW w:w="704" w:type="dxa"/>
            <w:shd w:val="clear" w:color="auto" w:fill="FFFFFF"/>
            <w:tcMar>
              <w:top w:w="0" w:type="dxa"/>
              <w:left w:w="70" w:type="dxa"/>
              <w:bottom w:w="0" w:type="dxa"/>
              <w:right w:w="70" w:type="dxa"/>
            </w:tcMar>
          </w:tcPr>
          <w:p w14:paraId="1423CCE3" w14:textId="77777777" w:rsidR="00186642" w:rsidRDefault="0038634A">
            <w:pPr>
              <w:jc w:val="left"/>
              <w:rPr>
                <w:lang w:val="en-US"/>
              </w:rPr>
            </w:pPr>
            <w:r>
              <w:rPr>
                <w:color w:val="000000"/>
                <w:lang w:val="en-US"/>
              </w:rPr>
              <w:t>[19]</w:t>
            </w:r>
          </w:p>
        </w:tc>
        <w:tc>
          <w:tcPr>
            <w:tcW w:w="1456" w:type="dxa"/>
            <w:tcMar>
              <w:top w:w="0" w:type="dxa"/>
              <w:left w:w="70" w:type="dxa"/>
              <w:bottom w:w="0" w:type="dxa"/>
              <w:right w:w="70" w:type="dxa"/>
            </w:tcMar>
          </w:tcPr>
          <w:p w14:paraId="3C77E40D" w14:textId="77777777" w:rsidR="00186642" w:rsidRDefault="006128AE">
            <w:pPr>
              <w:jc w:val="left"/>
              <w:rPr>
                <w:rStyle w:val="afa"/>
                <w:color w:val="0000FF"/>
                <w:lang w:val="en-US" w:eastAsia="sv-SE"/>
              </w:rPr>
            </w:pPr>
            <w:hyperlink r:id="rId73" w:history="1">
              <w:r w:rsidR="0038634A">
                <w:rPr>
                  <w:rStyle w:val="afa"/>
                  <w:color w:val="0000FF"/>
                </w:rPr>
                <w:t>R1-2209779</w:t>
              </w:r>
            </w:hyperlink>
          </w:p>
        </w:tc>
        <w:tc>
          <w:tcPr>
            <w:tcW w:w="4921" w:type="dxa"/>
            <w:tcMar>
              <w:top w:w="0" w:type="dxa"/>
              <w:left w:w="70" w:type="dxa"/>
              <w:bottom w:w="0" w:type="dxa"/>
              <w:right w:w="70" w:type="dxa"/>
            </w:tcMar>
          </w:tcPr>
          <w:p w14:paraId="5E749A6B" w14:textId="77777777" w:rsidR="00186642" w:rsidRDefault="0038634A">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3A54D097" w14:textId="77777777" w:rsidR="00186642" w:rsidRDefault="0038634A">
            <w:pPr>
              <w:jc w:val="left"/>
              <w:rPr>
                <w:lang w:val="en-US"/>
              </w:rPr>
            </w:pPr>
            <w:r>
              <w:t>Sharp, Vivo, Nokia, Nokia Shanghai Bell, Intel</w:t>
            </w:r>
          </w:p>
        </w:tc>
      </w:tr>
      <w:tr w:rsidR="00186642" w14:paraId="64086599" w14:textId="77777777">
        <w:trPr>
          <w:trHeight w:val="450"/>
        </w:trPr>
        <w:tc>
          <w:tcPr>
            <w:tcW w:w="704" w:type="dxa"/>
            <w:shd w:val="clear" w:color="auto" w:fill="FFFFFF"/>
            <w:tcMar>
              <w:top w:w="0" w:type="dxa"/>
              <w:left w:w="70" w:type="dxa"/>
              <w:bottom w:w="0" w:type="dxa"/>
              <w:right w:w="70" w:type="dxa"/>
            </w:tcMar>
          </w:tcPr>
          <w:p w14:paraId="54232DC9" w14:textId="77777777" w:rsidR="00186642" w:rsidRDefault="0038634A">
            <w:pPr>
              <w:jc w:val="left"/>
              <w:rPr>
                <w:lang w:val="en-US"/>
              </w:rPr>
            </w:pPr>
            <w:r>
              <w:rPr>
                <w:color w:val="000000"/>
                <w:lang w:val="en-US"/>
              </w:rPr>
              <w:t>[20]</w:t>
            </w:r>
          </w:p>
        </w:tc>
        <w:tc>
          <w:tcPr>
            <w:tcW w:w="1456" w:type="dxa"/>
            <w:tcMar>
              <w:top w:w="0" w:type="dxa"/>
              <w:left w:w="70" w:type="dxa"/>
              <w:bottom w:w="0" w:type="dxa"/>
              <w:right w:w="70" w:type="dxa"/>
            </w:tcMar>
          </w:tcPr>
          <w:p w14:paraId="64A05800" w14:textId="77777777" w:rsidR="00186642" w:rsidRDefault="006128AE">
            <w:pPr>
              <w:jc w:val="left"/>
              <w:rPr>
                <w:rStyle w:val="afa"/>
                <w:color w:val="0000FF"/>
                <w:lang w:val="en-US" w:eastAsia="sv-SE"/>
              </w:rPr>
            </w:pPr>
            <w:hyperlink r:id="rId74" w:history="1">
              <w:r w:rsidR="0038634A">
                <w:rPr>
                  <w:rStyle w:val="afa"/>
                  <w:color w:val="0000FF"/>
                </w:rPr>
                <w:t>R1-2209850</w:t>
              </w:r>
            </w:hyperlink>
          </w:p>
        </w:tc>
        <w:tc>
          <w:tcPr>
            <w:tcW w:w="4921" w:type="dxa"/>
            <w:tcMar>
              <w:top w:w="0" w:type="dxa"/>
              <w:left w:w="70" w:type="dxa"/>
              <w:bottom w:w="0" w:type="dxa"/>
              <w:right w:w="70" w:type="dxa"/>
            </w:tcMar>
          </w:tcPr>
          <w:p w14:paraId="765CEBFC" w14:textId="77777777" w:rsidR="00186642" w:rsidRDefault="0038634A">
            <w:pPr>
              <w:jc w:val="left"/>
              <w:rPr>
                <w:lang w:val="en-US"/>
              </w:rPr>
            </w:pPr>
            <w:r>
              <w:t xml:space="preserve">Correction on NCD-SSB for </w:t>
            </w:r>
            <w:proofErr w:type="spellStart"/>
            <w:r>
              <w:t>RedCap</w:t>
            </w:r>
            <w:proofErr w:type="spellEnd"/>
            <w:r>
              <w:t xml:space="preserve"> UE</w:t>
            </w:r>
          </w:p>
        </w:tc>
        <w:tc>
          <w:tcPr>
            <w:tcW w:w="2551" w:type="dxa"/>
            <w:tcMar>
              <w:top w:w="0" w:type="dxa"/>
              <w:left w:w="70" w:type="dxa"/>
              <w:bottom w:w="0" w:type="dxa"/>
              <w:right w:w="70" w:type="dxa"/>
            </w:tcMar>
          </w:tcPr>
          <w:p w14:paraId="65D629A4" w14:textId="77777777" w:rsidR="00186642" w:rsidRDefault="0038634A">
            <w:pPr>
              <w:jc w:val="left"/>
              <w:rPr>
                <w:lang w:val="en-US"/>
              </w:rPr>
            </w:pPr>
            <w:r>
              <w:t xml:space="preserve">Huawei, </w:t>
            </w:r>
            <w:proofErr w:type="spellStart"/>
            <w:r>
              <w:t>HiSilicon</w:t>
            </w:r>
            <w:proofErr w:type="spellEnd"/>
          </w:p>
        </w:tc>
      </w:tr>
      <w:tr w:rsidR="00186642" w14:paraId="2B93BE1D" w14:textId="77777777">
        <w:trPr>
          <w:trHeight w:val="450"/>
        </w:trPr>
        <w:tc>
          <w:tcPr>
            <w:tcW w:w="704" w:type="dxa"/>
            <w:shd w:val="clear" w:color="auto" w:fill="FFFFFF"/>
            <w:tcMar>
              <w:top w:w="0" w:type="dxa"/>
              <w:left w:w="70" w:type="dxa"/>
              <w:bottom w:w="0" w:type="dxa"/>
              <w:right w:w="70" w:type="dxa"/>
            </w:tcMar>
          </w:tcPr>
          <w:p w14:paraId="312E8370" w14:textId="77777777" w:rsidR="00186642" w:rsidRDefault="0038634A">
            <w:pPr>
              <w:jc w:val="left"/>
              <w:rPr>
                <w:lang w:val="en-US"/>
              </w:rPr>
            </w:pPr>
            <w:r>
              <w:rPr>
                <w:color w:val="000000"/>
                <w:lang w:val="en-US"/>
              </w:rPr>
              <w:t>[21]</w:t>
            </w:r>
          </w:p>
        </w:tc>
        <w:tc>
          <w:tcPr>
            <w:tcW w:w="1456" w:type="dxa"/>
            <w:tcMar>
              <w:top w:w="0" w:type="dxa"/>
              <w:left w:w="70" w:type="dxa"/>
              <w:bottom w:w="0" w:type="dxa"/>
              <w:right w:w="70" w:type="dxa"/>
            </w:tcMar>
          </w:tcPr>
          <w:p w14:paraId="607525E5" w14:textId="77777777" w:rsidR="00186642" w:rsidRDefault="006128AE">
            <w:pPr>
              <w:jc w:val="left"/>
              <w:rPr>
                <w:rStyle w:val="afa"/>
                <w:color w:val="0000FF"/>
                <w:lang w:val="en-US" w:eastAsia="sv-SE"/>
              </w:rPr>
            </w:pPr>
            <w:hyperlink r:id="rId75" w:history="1">
              <w:r w:rsidR="0038634A">
                <w:rPr>
                  <w:rStyle w:val="afa"/>
                  <w:color w:val="0000FF"/>
                </w:rPr>
                <w:t>R1-2209947</w:t>
              </w:r>
            </w:hyperlink>
          </w:p>
        </w:tc>
        <w:tc>
          <w:tcPr>
            <w:tcW w:w="4921" w:type="dxa"/>
            <w:tcMar>
              <w:top w:w="0" w:type="dxa"/>
              <w:left w:w="70" w:type="dxa"/>
              <w:bottom w:w="0" w:type="dxa"/>
              <w:right w:w="70" w:type="dxa"/>
            </w:tcMar>
          </w:tcPr>
          <w:p w14:paraId="093BA39A" w14:textId="77777777" w:rsidR="00186642" w:rsidRDefault="0038634A">
            <w:pPr>
              <w:jc w:val="left"/>
              <w:rPr>
                <w:lang w:val="en-US"/>
              </w:rPr>
            </w:pPr>
            <w:r>
              <w:t xml:space="preserve">Remaining issues on procedures of </w:t>
            </w:r>
            <w:proofErr w:type="spellStart"/>
            <w:r>
              <w:t>RedCap</w:t>
            </w:r>
            <w:proofErr w:type="spellEnd"/>
            <w:r>
              <w:t xml:space="preserve"> UE</w:t>
            </w:r>
          </w:p>
        </w:tc>
        <w:tc>
          <w:tcPr>
            <w:tcW w:w="2551" w:type="dxa"/>
            <w:tcMar>
              <w:top w:w="0" w:type="dxa"/>
              <w:left w:w="70" w:type="dxa"/>
              <w:bottom w:w="0" w:type="dxa"/>
              <w:right w:w="70" w:type="dxa"/>
            </w:tcMar>
          </w:tcPr>
          <w:p w14:paraId="50000384" w14:textId="77777777" w:rsidR="00186642" w:rsidRDefault="0038634A">
            <w:pPr>
              <w:jc w:val="left"/>
              <w:rPr>
                <w:lang w:val="en-US"/>
              </w:rPr>
            </w:pPr>
            <w:r>
              <w:t>Qualcomm Incorporated</w:t>
            </w:r>
          </w:p>
        </w:tc>
      </w:tr>
      <w:tr w:rsidR="00186642" w14:paraId="6A29AB4B" w14:textId="77777777">
        <w:trPr>
          <w:trHeight w:val="450"/>
        </w:trPr>
        <w:tc>
          <w:tcPr>
            <w:tcW w:w="704" w:type="dxa"/>
            <w:shd w:val="clear" w:color="auto" w:fill="FFFFFF"/>
            <w:tcMar>
              <w:top w:w="0" w:type="dxa"/>
              <w:left w:w="70" w:type="dxa"/>
              <w:bottom w:w="0" w:type="dxa"/>
              <w:right w:w="70" w:type="dxa"/>
            </w:tcMar>
          </w:tcPr>
          <w:p w14:paraId="5DF12C3C" w14:textId="77777777" w:rsidR="00186642" w:rsidRDefault="0038634A">
            <w:pPr>
              <w:jc w:val="left"/>
              <w:rPr>
                <w:color w:val="000000"/>
                <w:lang w:val="en-US"/>
              </w:rPr>
            </w:pPr>
            <w:r>
              <w:rPr>
                <w:color w:val="000000"/>
                <w:lang w:val="en-US"/>
              </w:rPr>
              <w:t>[22]</w:t>
            </w:r>
          </w:p>
        </w:tc>
        <w:tc>
          <w:tcPr>
            <w:tcW w:w="1456" w:type="dxa"/>
            <w:tcMar>
              <w:top w:w="0" w:type="dxa"/>
              <w:left w:w="70" w:type="dxa"/>
              <w:bottom w:w="0" w:type="dxa"/>
              <w:right w:w="70" w:type="dxa"/>
            </w:tcMar>
          </w:tcPr>
          <w:p w14:paraId="083AE180" w14:textId="77777777" w:rsidR="00186642" w:rsidRDefault="006128AE">
            <w:pPr>
              <w:jc w:val="left"/>
            </w:pPr>
            <w:hyperlink r:id="rId76" w:history="1">
              <w:r w:rsidR="0038634A">
                <w:rPr>
                  <w:rStyle w:val="afa"/>
                  <w:color w:val="0000FF"/>
                </w:rPr>
                <w:t>R1-2209468</w:t>
              </w:r>
            </w:hyperlink>
          </w:p>
        </w:tc>
        <w:tc>
          <w:tcPr>
            <w:tcW w:w="4921" w:type="dxa"/>
            <w:tcMar>
              <w:top w:w="0" w:type="dxa"/>
              <w:left w:w="70" w:type="dxa"/>
              <w:bottom w:w="0" w:type="dxa"/>
              <w:right w:w="70" w:type="dxa"/>
            </w:tcMar>
          </w:tcPr>
          <w:p w14:paraId="55E9ADF6" w14:textId="77777777" w:rsidR="00186642" w:rsidRDefault="0038634A">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00C394A2" w14:textId="77777777" w:rsidR="00186642" w:rsidRDefault="0038634A">
            <w:pPr>
              <w:jc w:val="left"/>
            </w:pPr>
            <w:r>
              <w:t>ZTE</w:t>
            </w:r>
          </w:p>
        </w:tc>
      </w:tr>
      <w:tr w:rsidR="00186642" w14:paraId="2204658F" w14:textId="77777777">
        <w:trPr>
          <w:trHeight w:val="450"/>
        </w:trPr>
        <w:tc>
          <w:tcPr>
            <w:tcW w:w="704" w:type="dxa"/>
            <w:shd w:val="clear" w:color="auto" w:fill="FFFFFF"/>
            <w:tcMar>
              <w:top w:w="0" w:type="dxa"/>
              <w:left w:w="70" w:type="dxa"/>
              <w:bottom w:w="0" w:type="dxa"/>
              <w:right w:w="70" w:type="dxa"/>
            </w:tcMar>
          </w:tcPr>
          <w:p w14:paraId="5B9D4F09" w14:textId="77777777" w:rsidR="00186642" w:rsidRDefault="0038634A">
            <w:pPr>
              <w:jc w:val="left"/>
              <w:rPr>
                <w:color w:val="000000"/>
                <w:lang w:val="en-US"/>
              </w:rPr>
            </w:pPr>
            <w:r>
              <w:rPr>
                <w:color w:val="000000"/>
                <w:lang w:val="en-US"/>
              </w:rPr>
              <w:t>[23]</w:t>
            </w:r>
          </w:p>
        </w:tc>
        <w:tc>
          <w:tcPr>
            <w:tcW w:w="1456" w:type="dxa"/>
            <w:tcMar>
              <w:top w:w="0" w:type="dxa"/>
              <w:left w:w="70" w:type="dxa"/>
              <w:bottom w:w="0" w:type="dxa"/>
              <w:right w:w="70" w:type="dxa"/>
            </w:tcMar>
          </w:tcPr>
          <w:p w14:paraId="3CEDFC10" w14:textId="77777777" w:rsidR="00186642" w:rsidRDefault="006128AE">
            <w:pPr>
              <w:jc w:val="left"/>
            </w:pPr>
            <w:hyperlink r:id="rId77" w:history="1">
              <w:r w:rsidR="0038634A">
                <w:rPr>
                  <w:rStyle w:val="afa"/>
                  <w:color w:val="0000FF"/>
                </w:rPr>
                <w:t>R1-2209184</w:t>
              </w:r>
            </w:hyperlink>
          </w:p>
        </w:tc>
        <w:tc>
          <w:tcPr>
            <w:tcW w:w="4921" w:type="dxa"/>
            <w:tcMar>
              <w:top w:w="0" w:type="dxa"/>
              <w:left w:w="70" w:type="dxa"/>
              <w:bottom w:w="0" w:type="dxa"/>
              <w:right w:w="70" w:type="dxa"/>
            </w:tcMar>
          </w:tcPr>
          <w:p w14:paraId="10EBCBF4" w14:textId="77777777" w:rsidR="00186642" w:rsidRDefault="0038634A">
            <w:pPr>
              <w:jc w:val="left"/>
            </w:pPr>
            <w:r>
              <w:t>Discussion on PUSCH TDRA misalignment issue</w:t>
            </w:r>
          </w:p>
        </w:tc>
        <w:tc>
          <w:tcPr>
            <w:tcW w:w="2551" w:type="dxa"/>
            <w:tcMar>
              <w:top w:w="0" w:type="dxa"/>
              <w:left w:w="70" w:type="dxa"/>
              <w:bottom w:w="0" w:type="dxa"/>
              <w:right w:w="70" w:type="dxa"/>
            </w:tcMar>
          </w:tcPr>
          <w:p w14:paraId="40FC16D3" w14:textId="77777777" w:rsidR="00186642" w:rsidRDefault="0038634A">
            <w:pPr>
              <w:jc w:val="left"/>
            </w:pPr>
            <w:r>
              <w:t xml:space="preserve">ZTE, </w:t>
            </w:r>
            <w:proofErr w:type="spellStart"/>
            <w:r>
              <w:t>Sanechips</w:t>
            </w:r>
            <w:proofErr w:type="spellEnd"/>
          </w:p>
        </w:tc>
      </w:tr>
      <w:tr w:rsidR="00186642" w14:paraId="3FDF1ECC" w14:textId="77777777">
        <w:trPr>
          <w:trHeight w:val="450"/>
        </w:trPr>
        <w:tc>
          <w:tcPr>
            <w:tcW w:w="704" w:type="dxa"/>
            <w:shd w:val="clear" w:color="auto" w:fill="FFFFFF"/>
            <w:tcMar>
              <w:top w:w="0" w:type="dxa"/>
              <w:left w:w="70" w:type="dxa"/>
              <w:bottom w:w="0" w:type="dxa"/>
              <w:right w:w="70" w:type="dxa"/>
            </w:tcMar>
          </w:tcPr>
          <w:p w14:paraId="1DB8EEAD" w14:textId="77777777" w:rsidR="00186642" w:rsidRDefault="0038634A">
            <w:pPr>
              <w:jc w:val="left"/>
              <w:rPr>
                <w:color w:val="000000"/>
                <w:lang w:val="en-US"/>
              </w:rPr>
            </w:pPr>
            <w:r>
              <w:rPr>
                <w:color w:val="000000"/>
                <w:lang w:val="en-US"/>
              </w:rPr>
              <w:t>[24]</w:t>
            </w:r>
          </w:p>
        </w:tc>
        <w:tc>
          <w:tcPr>
            <w:tcW w:w="1456" w:type="dxa"/>
            <w:tcMar>
              <w:top w:w="0" w:type="dxa"/>
              <w:left w:w="70" w:type="dxa"/>
              <w:bottom w:w="0" w:type="dxa"/>
              <w:right w:w="70" w:type="dxa"/>
            </w:tcMar>
          </w:tcPr>
          <w:p w14:paraId="5AA92083" w14:textId="77777777" w:rsidR="00186642" w:rsidRDefault="006128AE">
            <w:pPr>
              <w:jc w:val="left"/>
            </w:pPr>
            <w:hyperlink r:id="rId78" w:history="1">
              <w:r w:rsidR="0038634A">
                <w:rPr>
                  <w:rStyle w:val="afa"/>
                  <w:color w:val="0000FF"/>
                </w:rPr>
                <w:t>R1-2209185</w:t>
              </w:r>
            </w:hyperlink>
          </w:p>
        </w:tc>
        <w:tc>
          <w:tcPr>
            <w:tcW w:w="4921" w:type="dxa"/>
            <w:tcMar>
              <w:top w:w="0" w:type="dxa"/>
              <w:left w:w="70" w:type="dxa"/>
              <w:bottom w:w="0" w:type="dxa"/>
              <w:right w:w="70" w:type="dxa"/>
            </w:tcMar>
          </w:tcPr>
          <w:p w14:paraId="25512E3D" w14:textId="77777777" w:rsidR="00186642" w:rsidRDefault="0038634A">
            <w:pPr>
              <w:jc w:val="left"/>
            </w:pPr>
            <w:r>
              <w:t>Correction on TDRA misalignment of PUSCH</w:t>
            </w:r>
          </w:p>
        </w:tc>
        <w:tc>
          <w:tcPr>
            <w:tcW w:w="2551" w:type="dxa"/>
            <w:tcMar>
              <w:top w:w="0" w:type="dxa"/>
              <w:left w:w="70" w:type="dxa"/>
              <w:bottom w:w="0" w:type="dxa"/>
              <w:right w:w="70" w:type="dxa"/>
            </w:tcMar>
          </w:tcPr>
          <w:p w14:paraId="36679C2C" w14:textId="77777777" w:rsidR="00186642" w:rsidRDefault="0038634A">
            <w:pPr>
              <w:jc w:val="left"/>
            </w:pPr>
            <w:r>
              <w:t xml:space="preserve">ZTE, </w:t>
            </w:r>
            <w:proofErr w:type="spellStart"/>
            <w:r>
              <w:t>Sanechips</w:t>
            </w:r>
            <w:proofErr w:type="spellEnd"/>
          </w:p>
        </w:tc>
      </w:tr>
      <w:tr w:rsidR="00186642" w14:paraId="3AF9BEE9" w14:textId="77777777">
        <w:trPr>
          <w:trHeight w:val="450"/>
        </w:trPr>
        <w:tc>
          <w:tcPr>
            <w:tcW w:w="704" w:type="dxa"/>
            <w:shd w:val="clear" w:color="auto" w:fill="FFFFFF"/>
            <w:tcMar>
              <w:top w:w="0" w:type="dxa"/>
              <w:left w:w="70" w:type="dxa"/>
              <w:bottom w:w="0" w:type="dxa"/>
              <w:right w:w="70" w:type="dxa"/>
            </w:tcMar>
          </w:tcPr>
          <w:p w14:paraId="6DAD57A4" w14:textId="77777777" w:rsidR="00186642" w:rsidRDefault="0038634A">
            <w:pPr>
              <w:jc w:val="left"/>
              <w:rPr>
                <w:color w:val="000000"/>
                <w:lang w:val="en-US"/>
              </w:rPr>
            </w:pPr>
            <w:r>
              <w:rPr>
                <w:color w:val="000000"/>
                <w:lang w:val="en-US"/>
              </w:rPr>
              <w:t>[25]</w:t>
            </w:r>
          </w:p>
        </w:tc>
        <w:tc>
          <w:tcPr>
            <w:tcW w:w="1456" w:type="dxa"/>
            <w:tcMar>
              <w:top w:w="0" w:type="dxa"/>
              <w:left w:w="70" w:type="dxa"/>
              <w:bottom w:w="0" w:type="dxa"/>
              <w:right w:w="70" w:type="dxa"/>
            </w:tcMar>
          </w:tcPr>
          <w:p w14:paraId="2E081F1F" w14:textId="77777777" w:rsidR="00186642" w:rsidRDefault="006128AE">
            <w:pPr>
              <w:jc w:val="left"/>
            </w:pPr>
            <w:hyperlink r:id="rId79" w:history="1">
              <w:r w:rsidR="0038634A">
                <w:rPr>
                  <w:rStyle w:val="afa"/>
                  <w:color w:val="0000FF"/>
                </w:rPr>
                <w:t>R1-2210245</w:t>
              </w:r>
            </w:hyperlink>
          </w:p>
        </w:tc>
        <w:tc>
          <w:tcPr>
            <w:tcW w:w="4921" w:type="dxa"/>
            <w:tcMar>
              <w:top w:w="0" w:type="dxa"/>
              <w:left w:w="70" w:type="dxa"/>
              <w:bottom w:w="0" w:type="dxa"/>
              <w:right w:w="70" w:type="dxa"/>
            </w:tcMar>
          </w:tcPr>
          <w:p w14:paraId="089EBB83" w14:textId="77777777" w:rsidR="00186642" w:rsidRDefault="0038634A">
            <w:pPr>
              <w:jc w:val="left"/>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4C8C3C7F" w14:textId="77777777" w:rsidR="00186642" w:rsidRDefault="0038634A">
            <w:pPr>
              <w:jc w:val="left"/>
            </w:pPr>
            <w:r>
              <w:t>Moderator (Ericsson)</w:t>
            </w:r>
          </w:p>
        </w:tc>
      </w:tr>
      <w:tr w:rsidR="00186642" w14:paraId="7678C54E" w14:textId="77777777">
        <w:trPr>
          <w:trHeight w:val="450"/>
        </w:trPr>
        <w:tc>
          <w:tcPr>
            <w:tcW w:w="704" w:type="dxa"/>
            <w:shd w:val="clear" w:color="auto" w:fill="FFFFFF"/>
            <w:tcMar>
              <w:top w:w="0" w:type="dxa"/>
              <w:left w:w="70" w:type="dxa"/>
              <w:bottom w:w="0" w:type="dxa"/>
              <w:right w:w="70" w:type="dxa"/>
            </w:tcMar>
          </w:tcPr>
          <w:p w14:paraId="1A1DC444" w14:textId="77777777" w:rsidR="00186642" w:rsidRDefault="0038634A">
            <w:pPr>
              <w:jc w:val="left"/>
              <w:rPr>
                <w:color w:val="000000"/>
                <w:lang w:val="en-US"/>
              </w:rPr>
            </w:pPr>
            <w:r>
              <w:rPr>
                <w:color w:val="000000"/>
                <w:lang w:val="en-US"/>
              </w:rPr>
              <w:t>[26]</w:t>
            </w:r>
          </w:p>
        </w:tc>
        <w:tc>
          <w:tcPr>
            <w:tcW w:w="1456" w:type="dxa"/>
            <w:tcMar>
              <w:top w:w="0" w:type="dxa"/>
              <w:left w:w="70" w:type="dxa"/>
              <w:bottom w:w="0" w:type="dxa"/>
              <w:right w:w="70" w:type="dxa"/>
            </w:tcMar>
          </w:tcPr>
          <w:p w14:paraId="02FF3375" w14:textId="77777777" w:rsidR="00186642" w:rsidRDefault="006128AE">
            <w:pPr>
              <w:jc w:val="left"/>
            </w:pPr>
            <w:hyperlink r:id="rId80" w:history="1">
              <w:r w:rsidR="0038634A">
                <w:rPr>
                  <w:rStyle w:val="afa"/>
                  <w:color w:val="0000FF"/>
                </w:rPr>
                <w:t>R1-2210246</w:t>
              </w:r>
            </w:hyperlink>
          </w:p>
        </w:tc>
        <w:tc>
          <w:tcPr>
            <w:tcW w:w="4921" w:type="dxa"/>
            <w:tcMar>
              <w:top w:w="0" w:type="dxa"/>
              <w:left w:w="70" w:type="dxa"/>
              <w:bottom w:w="0" w:type="dxa"/>
              <w:right w:w="70" w:type="dxa"/>
            </w:tcMar>
          </w:tcPr>
          <w:p w14:paraId="1365BF50" w14:textId="77777777" w:rsidR="00186642" w:rsidRDefault="0038634A">
            <w:pPr>
              <w:jc w:val="left"/>
            </w:pPr>
            <w:r>
              <w:t xml:space="preserve">FL summary #2 on Rel-17 </w:t>
            </w:r>
            <w:proofErr w:type="spellStart"/>
            <w:r>
              <w:t>RedCap</w:t>
            </w:r>
            <w:proofErr w:type="spellEnd"/>
            <w:r>
              <w:t xml:space="preserve"> maintenance</w:t>
            </w:r>
          </w:p>
        </w:tc>
        <w:tc>
          <w:tcPr>
            <w:tcW w:w="2551" w:type="dxa"/>
            <w:tcMar>
              <w:top w:w="0" w:type="dxa"/>
              <w:left w:w="70" w:type="dxa"/>
              <w:bottom w:w="0" w:type="dxa"/>
              <w:right w:w="70" w:type="dxa"/>
            </w:tcMar>
          </w:tcPr>
          <w:p w14:paraId="41690F32" w14:textId="77777777" w:rsidR="00186642" w:rsidRDefault="0038634A">
            <w:pPr>
              <w:jc w:val="left"/>
            </w:pPr>
            <w:r>
              <w:t>Moderator (Ericsson)</w:t>
            </w:r>
          </w:p>
        </w:tc>
      </w:tr>
    </w:tbl>
    <w:p w14:paraId="123640DE" w14:textId="77777777" w:rsidR="00186642" w:rsidRDefault="00186642">
      <w:pPr>
        <w:rPr>
          <w:lang w:val="en-US"/>
        </w:rPr>
      </w:pPr>
    </w:p>
    <w:sectPr w:rsidR="0018664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5276A" w14:textId="77777777" w:rsidR="008544A8" w:rsidRDefault="008544A8" w:rsidP="00E71A67">
      <w:pPr>
        <w:spacing w:after="0" w:line="240" w:lineRule="auto"/>
      </w:pPr>
      <w:r>
        <w:separator/>
      </w:r>
    </w:p>
  </w:endnote>
  <w:endnote w:type="continuationSeparator" w:id="0">
    <w:p w14:paraId="37A906C7" w14:textId="77777777" w:rsidR="008544A8" w:rsidRDefault="008544A8" w:rsidP="00E7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8E76D" w14:textId="77777777" w:rsidR="008544A8" w:rsidRDefault="008544A8" w:rsidP="00E71A67">
      <w:pPr>
        <w:spacing w:after="0" w:line="240" w:lineRule="auto"/>
      </w:pPr>
      <w:r>
        <w:separator/>
      </w:r>
    </w:p>
  </w:footnote>
  <w:footnote w:type="continuationSeparator" w:id="0">
    <w:p w14:paraId="12EAF051" w14:textId="77777777" w:rsidR="008544A8" w:rsidRDefault="008544A8" w:rsidP="00E71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6"/>
  </w:num>
  <w:num w:numId="10">
    <w:abstractNumId w:val="6"/>
  </w:num>
  <w:num w:numId="11">
    <w:abstractNumId w:val="13"/>
  </w:num>
  <w:num w:numId="12">
    <w:abstractNumId w:val="3"/>
  </w:num>
  <w:num w:numId="13">
    <w:abstractNumId w:val="8"/>
  </w:num>
  <w:num w:numId="14">
    <w:abstractNumId w:val="7"/>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2F6473"/>
  <w15:docId w15:val="{3E2BD372-E45B-4A4D-8EA7-7F0EF8CF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rPr>
      <w:color w:val="605E5C"/>
      <w:shd w:val="clear" w:color="auto" w:fill="E1DFDD"/>
    </w:rPr>
  </w:style>
  <w:style w:type="character" w:customStyle="1" w:styleId="UnresolvedMention24">
    <w:name w:val="Unresolved Mention2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9EC467C5-D588-400D-A581-BFA7996957D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5842</Words>
  <Characters>33302</Characters>
  <Application>Microsoft Office Word</Application>
  <DocSecurity>0</DocSecurity>
  <Lines>277</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2</cp:revision>
  <dcterms:created xsi:type="dcterms:W3CDTF">2022-10-12T08:08:00Z</dcterms:created>
  <dcterms:modified xsi:type="dcterms:W3CDTF">2022-10-12T08:08:00Z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