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6F939" w14:textId="6852C14E" w:rsidR="00696798" w:rsidRPr="00FC2FB2" w:rsidRDefault="00696798" w:rsidP="00696798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en-US"/>
        </w:rPr>
      </w:pPr>
      <w:bookmarkStart w:id="0" w:name="_Hlk95396154"/>
      <w:bookmarkStart w:id="1" w:name="Signet45"/>
      <w:r w:rsidRPr="00FC2FB2">
        <w:rPr>
          <w:rFonts w:ascii="Arial" w:hAnsi="Arial" w:cs="Arial"/>
          <w:b/>
          <w:bCs/>
          <w:sz w:val="24"/>
          <w:szCs w:val="24"/>
          <w:lang w:val="en-US"/>
        </w:rPr>
        <w:t>3GPP TSG RAN WG1#11</w:t>
      </w:r>
      <w:r>
        <w:rPr>
          <w:rFonts w:ascii="Arial" w:hAnsi="Arial" w:cs="Arial"/>
          <w:b/>
          <w:bCs/>
          <w:sz w:val="24"/>
          <w:szCs w:val="24"/>
          <w:lang w:val="en-US"/>
        </w:rPr>
        <w:t>0</w:t>
      </w:r>
      <w:r w:rsidRPr="00FC2FB2"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  </w:t>
      </w:r>
      <w:r w:rsidR="0083633B" w:rsidRPr="0083633B">
        <w:rPr>
          <w:rFonts w:ascii="Arial" w:hAnsi="Arial" w:cs="Arial"/>
          <w:b/>
          <w:bCs/>
          <w:sz w:val="24"/>
          <w:szCs w:val="24"/>
          <w:lang w:val="en-US"/>
        </w:rPr>
        <w:t>R1-2206502</w:t>
      </w:r>
    </w:p>
    <w:p w14:paraId="507404EE" w14:textId="77777777" w:rsidR="00696798" w:rsidRPr="00F03787" w:rsidRDefault="00696798" w:rsidP="00696798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– 26</w:t>
      </w:r>
      <w:r w:rsidRPr="000054E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August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2</w:t>
      </w:r>
      <w:bookmarkEnd w:id="0"/>
    </w:p>
    <w:p w14:paraId="48D02EB4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2F9075C6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2" w:name="Source"/>
      <w:bookmarkEnd w:id="2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1C19E0">
        <w:rPr>
          <w:rFonts w:ascii="Arial" w:eastAsia="MS Mincho" w:hAnsi="Arial"/>
          <w:b/>
          <w:bCs/>
          <w:sz w:val="24"/>
          <w:lang w:val="en-US" w:eastAsia="ja-JP"/>
        </w:rPr>
        <w:t>3</w:t>
      </w:r>
    </w:p>
    <w:p w14:paraId="0C37B498" w14:textId="0493EFE2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559FE759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bookmarkStart w:id="3" w:name="Title"/>
      <w:bookmarkEnd w:id="3"/>
      <w:r w:rsidRPr="00F03787">
        <w:rPr>
          <w:rFonts w:ascii="Arial" w:hAnsi="Arial"/>
          <w:b/>
          <w:bCs/>
          <w:sz w:val="24"/>
        </w:rPr>
        <w:tab/>
      </w:r>
      <w:r w:rsidR="00703F0D">
        <w:rPr>
          <w:rFonts w:ascii="Arial" w:hAnsi="Arial"/>
          <w:b/>
          <w:bCs/>
          <w:sz w:val="24"/>
        </w:rPr>
        <w:t xml:space="preserve">Positioning for </w:t>
      </w:r>
      <w:proofErr w:type="spellStart"/>
      <w:r w:rsidR="00703F0D">
        <w:rPr>
          <w:rFonts w:ascii="Arial" w:hAnsi="Arial"/>
          <w:b/>
          <w:bCs/>
          <w:sz w:val="24"/>
        </w:rPr>
        <w:t>RedCap</w:t>
      </w:r>
      <w:proofErr w:type="spellEnd"/>
      <w:r w:rsidR="00703F0D">
        <w:rPr>
          <w:rFonts w:ascii="Arial" w:hAnsi="Arial"/>
          <w:b/>
          <w:bCs/>
          <w:sz w:val="24"/>
        </w:rPr>
        <w:t xml:space="preserve"> devices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4" w:name="DocumentFor"/>
      <w:bookmarkEnd w:id="4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63C7CDA2" w14:textId="4F7BA63E" w:rsidR="00F67D6C" w:rsidRPr="00920CBA" w:rsidRDefault="000054E9" w:rsidP="00F67D6C">
      <w:pPr>
        <w:rPr>
          <w:sz w:val="22"/>
          <w:szCs w:val="22"/>
        </w:rPr>
      </w:pPr>
      <w:r w:rsidRPr="00920CBA">
        <w:rPr>
          <w:sz w:val="22"/>
          <w:szCs w:val="22"/>
        </w:rPr>
        <w:t xml:space="preserve">The Rel-18 NR positioning evolution SID was agreed upon during the RAN#94-e [1] meeting, </w:t>
      </w:r>
      <w:r w:rsidR="00747BC9">
        <w:rPr>
          <w:sz w:val="22"/>
          <w:szCs w:val="22"/>
        </w:rPr>
        <w:t xml:space="preserve">where one of the objectives </w:t>
      </w:r>
      <w:r w:rsidR="00EF0E91">
        <w:rPr>
          <w:sz w:val="22"/>
          <w:szCs w:val="22"/>
        </w:rPr>
        <w:t xml:space="preserve">included </w:t>
      </w:r>
      <w:r w:rsidR="00703F0D">
        <w:rPr>
          <w:sz w:val="22"/>
          <w:szCs w:val="22"/>
        </w:rPr>
        <w:t xml:space="preserve">the support of positioning for </w:t>
      </w:r>
      <w:proofErr w:type="spellStart"/>
      <w:r w:rsidR="00703F0D">
        <w:rPr>
          <w:sz w:val="22"/>
          <w:szCs w:val="22"/>
        </w:rPr>
        <w:t>RedCap</w:t>
      </w:r>
      <w:proofErr w:type="spellEnd"/>
      <w:r w:rsidR="00703F0D">
        <w:rPr>
          <w:sz w:val="22"/>
          <w:szCs w:val="22"/>
        </w:rPr>
        <w:t xml:space="preserve"> devices</w:t>
      </w:r>
      <w:r w:rsidRPr="00920CBA">
        <w:rPr>
          <w:sz w:val="22"/>
          <w:szCs w:val="22"/>
        </w:rPr>
        <w:t xml:space="preserve">. The following </w:t>
      </w:r>
      <w:r w:rsidR="00923858">
        <w:rPr>
          <w:sz w:val="22"/>
          <w:szCs w:val="22"/>
        </w:rPr>
        <w:t>a</w:t>
      </w:r>
      <w:r w:rsidR="00923858" w:rsidRPr="00923858">
        <w:rPr>
          <w:sz w:val="22"/>
          <w:szCs w:val="22"/>
        </w:rPr>
        <w:t xml:space="preserve">greements were made during RAN1#109-e [2] to further </w:t>
      </w:r>
      <w:r w:rsidR="00923858">
        <w:rPr>
          <w:sz w:val="22"/>
          <w:szCs w:val="22"/>
        </w:rPr>
        <w:t xml:space="preserve">evaluate </w:t>
      </w:r>
      <w:r w:rsidR="008F585D">
        <w:rPr>
          <w:sz w:val="22"/>
          <w:szCs w:val="22"/>
        </w:rPr>
        <w:t xml:space="preserve">positioning performance for </w:t>
      </w:r>
      <w:proofErr w:type="spellStart"/>
      <w:r w:rsidR="008F585D">
        <w:rPr>
          <w:sz w:val="22"/>
          <w:szCs w:val="22"/>
        </w:rPr>
        <w:t>RedCap</w:t>
      </w:r>
      <w:proofErr w:type="spellEnd"/>
      <w:r w:rsidR="008F585D">
        <w:rPr>
          <w:sz w:val="22"/>
          <w:szCs w:val="22"/>
        </w:rPr>
        <w:t xml:space="preserve"> devices</w:t>
      </w:r>
      <w:r w:rsidRPr="00920CBA">
        <w:rPr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A5548A" w14:paraId="1A283368" w14:textId="77777777" w:rsidTr="0015576E">
        <w:tc>
          <w:tcPr>
            <w:tcW w:w="9749" w:type="dxa"/>
            <w:shd w:val="clear" w:color="auto" w:fill="auto"/>
          </w:tcPr>
          <w:p w14:paraId="19DC30D5" w14:textId="74878749" w:rsidR="00920CBA" w:rsidRPr="0015576E" w:rsidRDefault="00703F0D" w:rsidP="0015576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proofErr w:type="spellStart"/>
            <w:r>
              <w:rPr>
                <w:b/>
              </w:rPr>
              <w:t>RedCap</w:t>
            </w:r>
            <w:proofErr w:type="spellEnd"/>
            <w:r>
              <w:rPr>
                <w:b/>
              </w:rPr>
              <w:t xml:space="preserve"> Positioning</w:t>
            </w:r>
            <w:r w:rsidR="00920CBA" w:rsidRPr="0015576E">
              <w:rPr>
                <w:bCs/>
              </w:rPr>
              <w:t>:</w:t>
            </w:r>
          </w:p>
          <w:p w14:paraId="3A8B7C7B" w14:textId="77777777" w:rsidR="006268A7" w:rsidRPr="006268A7" w:rsidRDefault="006268A7" w:rsidP="006268A7">
            <w:pPr>
              <w:spacing w:after="0"/>
              <w:rPr>
                <w:b/>
                <w:bCs/>
              </w:rPr>
            </w:pPr>
            <w:r w:rsidRPr="006268A7">
              <w:rPr>
                <w:rFonts w:hint="eastAsia"/>
                <w:b/>
                <w:bCs/>
                <w:highlight w:val="green"/>
              </w:rPr>
              <w:t>A</w:t>
            </w:r>
            <w:r w:rsidRPr="006268A7">
              <w:rPr>
                <w:b/>
                <w:bCs/>
                <w:highlight w:val="green"/>
              </w:rPr>
              <w:t>greement</w:t>
            </w:r>
          </w:p>
          <w:p w14:paraId="0DCEA66B" w14:textId="1242BD20" w:rsidR="006268A7" w:rsidRPr="006268A7" w:rsidRDefault="006268A7" w:rsidP="006268A7">
            <w:pPr>
              <w:spacing w:after="0"/>
              <w:rPr>
                <w:bCs/>
              </w:rPr>
            </w:pPr>
            <w:r w:rsidRPr="006268A7">
              <w:rPr>
                <w:bCs/>
              </w:rPr>
              <w:t xml:space="preserve">For evaluation of </w:t>
            </w:r>
            <w:proofErr w:type="spellStart"/>
            <w:r w:rsidRPr="006268A7">
              <w:rPr>
                <w:bCs/>
              </w:rPr>
              <w:t>RedCap</w:t>
            </w:r>
            <w:proofErr w:type="spellEnd"/>
            <w:r w:rsidRPr="006268A7">
              <w:rPr>
                <w:bCs/>
              </w:rPr>
              <w:t xml:space="preserve"> UE positioning performances, all RAT based positioning methods can be considered. Sources should detail the chosen method(s) when presenting performance evaluations.</w:t>
            </w:r>
          </w:p>
          <w:p w14:paraId="4BD315CF" w14:textId="77777777" w:rsidR="006268A7" w:rsidRPr="006268A7" w:rsidRDefault="006268A7" w:rsidP="006268A7">
            <w:pPr>
              <w:spacing w:after="0"/>
              <w:rPr>
                <w:b/>
                <w:bCs/>
              </w:rPr>
            </w:pPr>
            <w:r w:rsidRPr="006268A7">
              <w:rPr>
                <w:rFonts w:hint="eastAsia"/>
                <w:b/>
                <w:bCs/>
                <w:highlight w:val="green"/>
              </w:rPr>
              <w:t>A</w:t>
            </w:r>
            <w:r w:rsidRPr="006268A7">
              <w:rPr>
                <w:b/>
                <w:bCs/>
                <w:highlight w:val="green"/>
              </w:rPr>
              <w:t>greement</w:t>
            </w:r>
          </w:p>
          <w:p w14:paraId="7BF89637" w14:textId="77777777" w:rsidR="006268A7" w:rsidRPr="006268A7" w:rsidRDefault="006268A7" w:rsidP="006268A7">
            <w:pPr>
              <w:spacing w:after="0"/>
              <w:rPr>
                <w:bCs/>
              </w:rPr>
            </w:pPr>
            <w:r w:rsidRPr="006268A7">
              <w:rPr>
                <w:bCs/>
              </w:rPr>
              <w:t>For evaluation of positioning performance of redcap UEs, adopt the general parameters are detailed in the table below</w:t>
            </w:r>
          </w:p>
          <w:p w14:paraId="0AA7AB07" w14:textId="77777777" w:rsidR="006268A7" w:rsidRPr="006268A7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6268A7">
              <w:rPr>
                <w:bCs/>
              </w:rPr>
              <w:t xml:space="preserve">TBD parameters are discussed separately </w:t>
            </w:r>
          </w:p>
          <w:p w14:paraId="5D58E683" w14:textId="77777777" w:rsidR="006268A7" w:rsidRPr="006268A7" w:rsidRDefault="006268A7" w:rsidP="006268A7">
            <w:pPr>
              <w:pStyle w:val="TH"/>
              <w:spacing w:after="0"/>
            </w:pPr>
            <w:r w:rsidRPr="006268A7">
              <w:rPr>
                <w:lang w:val="en-US"/>
              </w:rPr>
              <w:t xml:space="preserve"> </w:t>
            </w:r>
            <w:r w:rsidRPr="006268A7">
              <w:t>Table 6-1: Common scenario parameters applicable for all scenarios for Redcap UEs evaluations</w:t>
            </w:r>
          </w:p>
          <w:tbl>
            <w:tblPr>
              <w:tblpPr w:leftFromText="180" w:rightFromText="180" w:vertAnchor="text" w:tblpX="137" w:tblpY="1"/>
              <w:tblOverlap w:val="never"/>
              <w:tblW w:w="93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8"/>
              <w:gridCol w:w="3119"/>
              <w:gridCol w:w="3969"/>
            </w:tblGrid>
            <w:tr w:rsidR="006268A7" w:rsidRPr="006268A7" w14:paraId="099185AF" w14:textId="77777777" w:rsidTr="00DB34A6">
              <w:trPr>
                <w:trHeight w:val="159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90078E" w14:textId="77777777" w:rsidR="006268A7" w:rsidRPr="006268A7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B5DE" w14:textId="77777777" w:rsidR="006268A7" w:rsidRPr="006268A7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6268A7">
                    <w:rPr>
                      <w:rFonts w:ascii="Times" w:hAnsi="Times" w:cs="Times"/>
                      <w:sz w:val="20"/>
                      <w:lang w:eastAsia="zh-CN"/>
                    </w:rPr>
                    <w:t>FR1 Specific Values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3D2F9" w14:textId="77777777" w:rsidR="006268A7" w:rsidRPr="006268A7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6268A7">
                    <w:rPr>
                      <w:rFonts w:ascii="Times" w:hAnsi="Times" w:cs="Times"/>
                      <w:sz w:val="20"/>
                      <w:lang w:eastAsia="zh-CN"/>
                    </w:rPr>
                    <w:t xml:space="preserve">FR2 Specific Values </w:t>
                  </w:r>
                </w:p>
              </w:tc>
            </w:tr>
            <w:tr w:rsidR="006268A7" w:rsidRPr="006268A7" w14:paraId="4A6E52A1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C23B5B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 xml:space="preserve">Carrier frequency, GHz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6BCF0C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3.5GHz, 700MHz (optional) Note 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F2FA03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28GHz Note 1</w:t>
                  </w:r>
                </w:p>
              </w:tc>
            </w:tr>
            <w:tr w:rsidR="006268A7" w:rsidRPr="006268A7" w14:paraId="383E1DD0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64C8FA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Bandwidth, MHz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7ED42C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TBD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9E5C0C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TBD</w:t>
                  </w:r>
                </w:p>
              </w:tc>
            </w:tr>
            <w:tr w:rsidR="006268A7" w:rsidRPr="006268A7" w14:paraId="2F961588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0A8C27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Subcarrier spacing, kHz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AF9AF9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30KHz, 15KHz (for 700MHz carriers)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D8FE06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120kHz</w:t>
                  </w:r>
                </w:p>
              </w:tc>
            </w:tr>
            <w:tr w:rsidR="006268A7" w:rsidRPr="006268A7" w14:paraId="6D696129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2BC4C4B8" w14:textId="77777777" w:rsidR="006268A7" w:rsidRPr="006268A7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6268A7">
                    <w:rPr>
                      <w:rFonts w:ascii="Times" w:hAnsi="Times" w:cs="Times"/>
                      <w:sz w:val="20"/>
                      <w:lang w:eastAsia="zh-CN"/>
                    </w:rPr>
                    <w:t xml:space="preserve">gNB model parameters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36BB972B" w14:textId="77777777" w:rsidR="006268A7" w:rsidRPr="006268A7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55A31BAB" w14:textId="77777777" w:rsidR="006268A7" w:rsidRPr="006268A7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</w:tr>
            <w:tr w:rsidR="006268A7" w:rsidRPr="006268A7" w14:paraId="449CDF7B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14D43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gNB noise figure, dB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E0EC8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5dB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9E9D9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7dB</w:t>
                  </w:r>
                </w:p>
              </w:tc>
            </w:tr>
            <w:tr w:rsidR="006268A7" w:rsidRPr="006268A7" w14:paraId="3B082AE5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51364D9F" w14:textId="77777777" w:rsidR="006268A7" w:rsidRPr="006268A7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6268A7">
                    <w:rPr>
                      <w:rFonts w:ascii="Times" w:hAnsi="Times" w:cs="Times"/>
                      <w:sz w:val="20"/>
                      <w:lang w:eastAsia="zh-CN"/>
                    </w:rPr>
                    <w:t xml:space="preserve">UE model parameters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2B4CA1BB" w14:textId="77777777" w:rsidR="006268A7" w:rsidRPr="006268A7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35E55C06" w14:textId="77777777" w:rsidR="006268A7" w:rsidRPr="006268A7" w:rsidRDefault="006268A7" w:rsidP="006268A7">
                  <w:pPr>
                    <w:pStyle w:val="TAH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</w:tr>
            <w:tr w:rsidR="006268A7" w:rsidRPr="006268A7" w14:paraId="3369A33F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26F6E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UE noise figure, dB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99971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9dB – Note 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04CA8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13dB – Note 1</w:t>
                  </w:r>
                </w:p>
              </w:tc>
            </w:tr>
            <w:tr w:rsidR="006268A7" w:rsidRPr="006268A7" w14:paraId="22E1A3C5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87609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UE max. TX power, dBm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26B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23dBm – Note 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6331F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23dBm – Note 1</w:t>
                  </w:r>
                </w:p>
                <w:p w14:paraId="6EA3F457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EIRP should not exceed 43 dBm.</w:t>
                  </w:r>
                </w:p>
              </w:tc>
            </w:tr>
            <w:tr w:rsidR="006268A7" w:rsidRPr="006268A7" w14:paraId="7BFD1273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48147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 xml:space="preserve">UE antenna radiation pattern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049EC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Omni, 0dBi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C75C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Antenna model according to Table 6.1.1-2 in TR 38.855</w:t>
                  </w:r>
                </w:p>
              </w:tc>
            </w:tr>
            <w:tr w:rsidR="006268A7" w:rsidRPr="006268A7" w14:paraId="7706407E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9B3B3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PHY/link level abstraction</w:t>
                  </w:r>
                </w:p>
              </w:tc>
              <w:tc>
                <w:tcPr>
                  <w:tcW w:w="70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F9F7D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Explicit simulation of all links, individual parameters estimation is applied. Companies to provide description of applied algorithms for estimation of signal location parameters.</w:t>
                  </w:r>
                </w:p>
              </w:tc>
            </w:tr>
            <w:tr w:rsidR="006268A7" w:rsidRPr="006268A7" w14:paraId="4F361F1D" w14:textId="77777777" w:rsidTr="00DB34A6">
              <w:trPr>
                <w:trHeight w:val="1272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529EB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Network synchronization</w:t>
                  </w:r>
                </w:p>
              </w:tc>
              <w:tc>
                <w:tcPr>
                  <w:tcW w:w="70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5F7DD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 xml:space="preserve">The network synchronization error, per UE dropping, is defined as a truncated Gaussian distribution of (T1 ns) rms values between an eNB and a timing reference source which is assumed to have perfect timing, subject to </w:t>
                  </w:r>
                  <w:proofErr w:type="gramStart"/>
                  <w:r w:rsidRPr="006268A7">
                    <w:rPr>
                      <w:rFonts w:ascii="Times" w:hAnsi="Times" w:cs="Times"/>
                      <w:sz w:val="20"/>
                    </w:rPr>
                    <w:t>a</w:t>
                  </w:r>
                  <w:proofErr w:type="gramEnd"/>
                  <w:r w:rsidRPr="006268A7">
                    <w:rPr>
                      <w:rFonts w:ascii="Times" w:hAnsi="Times" w:cs="Times"/>
                      <w:sz w:val="20"/>
                    </w:rPr>
                    <w:t xml:space="preserve"> largest timing difference of T2 ns, where T2 = 2*T1</w:t>
                  </w:r>
                </w:p>
                <w:p w14:paraId="45828472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–</w:t>
                  </w:r>
                  <w:r w:rsidRPr="006268A7">
                    <w:rPr>
                      <w:rFonts w:ascii="Times" w:hAnsi="Times" w:cs="Times"/>
                      <w:sz w:val="20"/>
                    </w:rPr>
                    <w:tab/>
                    <w:t>That is, the range of timing errors is [-T2, T2]</w:t>
                  </w:r>
                </w:p>
                <w:p w14:paraId="3B1FD4DE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–</w:t>
                  </w:r>
                  <w:r w:rsidRPr="006268A7">
                    <w:rPr>
                      <w:rFonts w:ascii="Times" w:hAnsi="Times" w:cs="Times"/>
                      <w:sz w:val="20"/>
                    </w:rPr>
                    <w:tab/>
                    <w:t>T1: 0ns (perfectly synchronized), 50ns (Optional)</w:t>
                  </w:r>
                </w:p>
              </w:tc>
            </w:tr>
            <w:tr w:rsidR="006268A7" w:rsidRPr="006268A7" w14:paraId="28C333BE" w14:textId="77777777" w:rsidTr="00DB34A6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48CE6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color w:val="00000A"/>
                      <w:sz w:val="20"/>
                      <w:lang w:val="en-US" w:eastAsia="zh-CN"/>
                    </w:rPr>
                    <w:t>UE/gNB RX and TX timing error</w:t>
                  </w:r>
                </w:p>
              </w:tc>
              <w:tc>
                <w:tcPr>
                  <w:tcW w:w="70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E4CF0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  <w:lang w:val="en-US" w:eastAsia="zh-CN"/>
                    </w:rPr>
                  </w:pPr>
                  <w:r w:rsidRPr="006268A7">
                    <w:rPr>
                      <w:rFonts w:ascii="Times" w:hAnsi="Times" w:cs="Times"/>
                      <w:sz w:val="20"/>
                      <w:lang w:val="en-US" w:eastAsia="zh-CN"/>
                    </w:rPr>
                    <w:t>(Optional) The UE/gNB RX and TX timing error, in FR1/FR2, can be modeled as a truncated Gaussian distribution with zero mean and standard deviation of T1 ns, with truncation of the distribution to the [-T2, T2] range, and with T2=2*T1:</w:t>
                  </w:r>
                </w:p>
                <w:p w14:paraId="61CA76EA" w14:textId="77777777" w:rsidR="006268A7" w:rsidRPr="006268A7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  <w:lang w:val="en-US" w:eastAsia="zh-CN"/>
                    </w:rPr>
                  </w:pPr>
                  <w:r w:rsidRPr="006268A7">
                    <w:rPr>
                      <w:rFonts w:ascii="Times" w:hAnsi="Times" w:cs="Times"/>
                      <w:lang w:val="en-US" w:eastAsia="zh-CN"/>
                    </w:rPr>
                    <w:t>-</w:t>
                  </w:r>
                  <w:r w:rsidRPr="006268A7">
                    <w:rPr>
                      <w:rFonts w:ascii="Times" w:hAnsi="Times" w:cs="Times"/>
                      <w:lang w:val="en-US" w:eastAsia="zh-CN"/>
                    </w:rPr>
                    <w:tab/>
                    <w:t>T1: X ns for gNB and Y ns for UE</w:t>
                  </w:r>
                </w:p>
                <w:p w14:paraId="2F40E625" w14:textId="77777777" w:rsidR="006268A7" w:rsidRPr="006268A7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  <w:lang w:val="en-US" w:eastAsia="zh-CN"/>
                    </w:rPr>
                  </w:pPr>
                  <w:r w:rsidRPr="006268A7">
                    <w:rPr>
                      <w:rFonts w:ascii="Times" w:hAnsi="Times" w:cs="Times"/>
                      <w:lang w:val="en-US" w:eastAsia="zh-CN"/>
                    </w:rPr>
                    <w:t>-</w:t>
                  </w:r>
                  <w:r w:rsidRPr="006268A7">
                    <w:rPr>
                      <w:rFonts w:ascii="Times" w:hAnsi="Times" w:cs="Times"/>
                      <w:lang w:val="en-US" w:eastAsia="zh-CN"/>
                    </w:rPr>
                    <w:tab/>
                    <w:t xml:space="preserve">X and Y are up to sources  </w:t>
                  </w:r>
                </w:p>
                <w:p w14:paraId="67C9EBEF" w14:textId="77777777" w:rsidR="006268A7" w:rsidRPr="006268A7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  <w:lang w:val="en-US" w:eastAsia="zh-CN"/>
                    </w:rPr>
                  </w:pPr>
                  <w:r w:rsidRPr="006268A7">
                    <w:rPr>
                      <w:rFonts w:ascii="Times" w:hAnsi="Times" w:cs="Times"/>
                      <w:lang w:val="en-US" w:eastAsia="ja-JP"/>
                    </w:rPr>
                    <w:t>-</w:t>
                  </w:r>
                  <w:r w:rsidRPr="006268A7">
                    <w:rPr>
                      <w:rFonts w:ascii="Times" w:hAnsi="Times" w:cs="Times"/>
                      <w:lang w:val="en-US" w:eastAsia="ja-JP"/>
                    </w:rPr>
                    <w:tab/>
                    <w:t>Note: RX and TX timing errors are generated per panel independently</w:t>
                  </w:r>
                </w:p>
                <w:p w14:paraId="486D2F80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</w:p>
                <w:p w14:paraId="1FC42F1F" w14:textId="77777777" w:rsidR="006268A7" w:rsidRPr="006268A7" w:rsidRDefault="006268A7" w:rsidP="006268A7">
                  <w:pPr>
                    <w:pStyle w:val="TAL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 xml:space="preserve">Apply the timing errors as follows: </w:t>
                  </w:r>
                </w:p>
                <w:p w14:paraId="44508823" w14:textId="77777777" w:rsidR="006268A7" w:rsidRPr="006268A7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</w:rPr>
                  </w:pPr>
                  <w:r w:rsidRPr="006268A7">
                    <w:rPr>
                      <w:rFonts w:ascii="Times" w:hAnsi="Times" w:cs="Times"/>
                    </w:rPr>
                    <w:t>-</w:t>
                  </w:r>
                  <w:r w:rsidRPr="006268A7">
                    <w:rPr>
                      <w:rFonts w:ascii="Times" w:hAnsi="Times" w:cs="Times"/>
                    </w:rPr>
                    <w:tab/>
                    <w:t xml:space="preserve">For each UE drop, </w:t>
                  </w:r>
                </w:p>
                <w:p w14:paraId="60837251" w14:textId="77777777" w:rsidR="006268A7" w:rsidRPr="006268A7" w:rsidRDefault="006268A7" w:rsidP="006268A7">
                  <w:pPr>
                    <w:pStyle w:val="B2"/>
                    <w:spacing w:after="0"/>
                    <w:rPr>
                      <w:rFonts w:ascii="Times" w:hAnsi="Times" w:cs="Times"/>
                    </w:rPr>
                  </w:pPr>
                  <w:r w:rsidRPr="006268A7">
                    <w:rPr>
                      <w:rFonts w:ascii="Times" w:hAnsi="Times" w:cs="Times"/>
                    </w:rPr>
                    <w:t>-</w:t>
                  </w:r>
                  <w:r w:rsidRPr="006268A7">
                    <w:rPr>
                      <w:rFonts w:ascii="Times" w:hAnsi="Times" w:cs="Times"/>
                    </w:rPr>
                    <w:tab/>
                    <w:t>For each panel (in case of multiple panels)</w:t>
                  </w:r>
                </w:p>
                <w:p w14:paraId="2DC571D5" w14:textId="77777777" w:rsidR="006268A7" w:rsidRPr="006268A7" w:rsidRDefault="006268A7" w:rsidP="006268A7">
                  <w:pPr>
                    <w:pStyle w:val="B3"/>
                    <w:spacing w:after="0"/>
                    <w:rPr>
                      <w:rFonts w:ascii="Times" w:hAnsi="Times" w:cs="Times"/>
                    </w:rPr>
                  </w:pPr>
                  <w:r w:rsidRPr="006268A7">
                    <w:rPr>
                      <w:rFonts w:ascii="Times" w:hAnsi="Times" w:cs="Times"/>
                    </w:rPr>
                    <w:lastRenderedPageBreak/>
                    <w:t>-</w:t>
                  </w:r>
                  <w:r w:rsidRPr="006268A7">
                    <w:rPr>
                      <w:rFonts w:ascii="Times" w:hAnsi="Times" w:cs="Times"/>
                    </w:rPr>
                    <w:tab/>
                    <w:t xml:space="preserve">Draw a random sample for the Tx error according to [-2*Y,2*Y] and another random sample for the Rx error according to the same [-2*Y,2*Y] distribution. </w:t>
                  </w:r>
                </w:p>
                <w:p w14:paraId="0AACBB25" w14:textId="77777777" w:rsidR="006268A7" w:rsidRPr="006268A7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</w:rPr>
                  </w:pPr>
                  <w:r w:rsidRPr="006268A7">
                    <w:rPr>
                      <w:rFonts w:ascii="Times" w:hAnsi="Times" w:cs="Times"/>
                    </w:rPr>
                    <w:t>-</w:t>
                  </w:r>
                  <w:r w:rsidRPr="006268A7">
                    <w:rPr>
                      <w:rFonts w:ascii="Times" w:hAnsi="Times" w:cs="Times"/>
                    </w:rPr>
                    <w:tab/>
                    <w:t xml:space="preserve">For each gNB </w:t>
                  </w:r>
                </w:p>
                <w:p w14:paraId="1F9427DA" w14:textId="77777777" w:rsidR="006268A7" w:rsidRPr="006268A7" w:rsidRDefault="006268A7" w:rsidP="006268A7">
                  <w:pPr>
                    <w:pStyle w:val="B2"/>
                    <w:spacing w:after="0"/>
                    <w:rPr>
                      <w:rFonts w:ascii="Times" w:hAnsi="Times" w:cs="Times"/>
                    </w:rPr>
                  </w:pPr>
                  <w:r w:rsidRPr="006268A7">
                    <w:rPr>
                      <w:rFonts w:ascii="Times" w:hAnsi="Times" w:cs="Times"/>
                    </w:rPr>
                    <w:t>-</w:t>
                  </w:r>
                  <w:r w:rsidRPr="006268A7">
                    <w:rPr>
                      <w:rFonts w:ascii="Times" w:hAnsi="Times" w:cs="Times"/>
                    </w:rPr>
                    <w:tab/>
                    <w:t>For each panel (in case of multiple panels)</w:t>
                  </w:r>
                </w:p>
                <w:p w14:paraId="11C98C85" w14:textId="77777777" w:rsidR="006268A7" w:rsidRPr="006268A7" w:rsidRDefault="006268A7" w:rsidP="006268A7">
                  <w:pPr>
                    <w:pStyle w:val="B3"/>
                    <w:spacing w:after="0"/>
                    <w:rPr>
                      <w:rFonts w:ascii="Times" w:hAnsi="Times" w:cs="Times"/>
                    </w:rPr>
                  </w:pPr>
                  <w:r w:rsidRPr="006268A7">
                    <w:rPr>
                      <w:rFonts w:ascii="Times" w:hAnsi="Times" w:cs="Times"/>
                    </w:rPr>
                    <w:t>-</w:t>
                  </w:r>
                  <w:r w:rsidRPr="006268A7">
                    <w:rPr>
                      <w:rFonts w:ascii="Times" w:hAnsi="Times" w:cs="Times"/>
                    </w:rPr>
                    <w:tab/>
                    <w:t xml:space="preserve">Draw a random sample for the Tx error according to [-2*X,2*X] and another random sample for the Rx error according to the same [-2*X,2*X] distribution. </w:t>
                  </w:r>
                </w:p>
                <w:p w14:paraId="7C20983D" w14:textId="77777777" w:rsidR="006268A7" w:rsidRPr="006268A7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</w:rPr>
                  </w:pPr>
                  <w:r w:rsidRPr="006268A7">
                    <w:rPr>
                      <w:rFonts w:ascii="Times" w:hAnsi="Times" w:cs="Times"/>
                    </w:rPr>
                    <w:t>-</w:t>
                  </w:r>
                  <w:r w:rsidRPr="006268A7">
                    <w:rPr>
                      <w:rFonts w:ascii="Times" w:hAnsi="Times" w:cs="Times"/>
                    </w:rPr>
                    <w:tab/>
                    <w:t>Any additional Time varying aspects of the timing errors, if simulated, can be left up to each company to report.</w:t>
                  </w:r>
                </w:p>
                <w:p w14:paraId="097D58C5" w14:textId="77777777" w:rsidR="006268A7" w:rsidRPr="006268A7" w:rsidRDefault="006268A7" w:rsidP="006268A7">
                  <w:pPr>
                    <w:pStyle w:val="B1"/>
                    <w:spacing w:after="0"/>
                    <w:rPr>
                      <w:rFonts w:ascii="Times" w:hAnsi="Times" w:cs="Times"/>
                    </w:rPr>
                  </w:pPr>
                  <w:r w:rsidRPr="006268A7">
                    <w:rPr>
                      <w:rFonts w:ascii="Times" w:hAnsi="Times" w:cs="Times"/>
                    </w:rPr>
                    <w:t>-</w:t>
                  </w:r>
                  <w:r w:rsidRPr="006268A7">
                    <w:rPr>
                      <w:rFonts w:ascii="Times" w:hAnsi="Times" w:cs="Times"/>
                    </w:rPr>
                    <w:tab/>
                    <w:t>For UE evaluation assumptions in FR2, it is assumed that the UE can receive or transmit at most from one panel at a time with a panel activation delay of 0ms.</w:t>
                  </w:r>
                </w:p>
              </w:tc>
            </w:tr>
            <w:tr w:rsidR="006268A7" w:rsidRPr="006268A7" w14:paraId="071A101E" w14:textId="77777777" w:rsidTr="00DB34A6">
              <w:tc>
                <w:tcPr>
                  <w:tcW w:w="93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4C003" w14:textId="77777777" w:rsidR="006268A7" w:rsidRPr="006268A7" w:rsidRDefault="006268A7" w:rsidP="006268A7">
                  <w:pPr>
                    <w:pStyle w:val="TAN"/>
                    <w:rPr>
                      <w:rFonts w:ascii="Times" w:hAnsi="Times" w:cs="Times"/>
                      <w:sz w:val="20"/>
                      <w:szCs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  <w:szCs w:val="20"/>
                    </w:rPr>
                    <w:lastRenderedPageBreak/>
                    <w:t>Note 1:</w:t>
                  </w:r>
                  <w:r w:rsidRPr="006268A7">
                    <w:rPr>
                      <w:rFonts w:ascii="Times" w:hAnsi="Times" w:cs="Times"/>
                      <w:sz w:val="20"/>
                      <w:szCs w:val="20"/>
                      <w:lang w:eastAsia="ko-KR"/>
                    </w:rPr>
                    <w:t xml:space="preserve"> </w:t>
                  </w:r>
                  <w:r w:rsidRPr="006268A7">
                    <w:rPr>
                      <w:rFonts w:ascii="Times" w:hAnsi="Times" w:cs="Times"/>
                      <w:sz w:val="20"/>
                      <w:szCs w:val="20"/>
                      <w:lang w:eastAsia="ko-KR"/>
                    </w:rPr>
                    <w:tab/>
                  </w:r>
                  <w:r w:rsidRPr="006268A7">
                    <w:rPr>
                      <w:rFonts w:ascii="Times" w:hAnsi="Times" w:cs="Times"/>
                      <w:sz w:val="20"/>
                      <w:szCs w:val="20"/>
                    </w:rPr>
                    <w:t>According to TR 38.802</w:t>
                  </w:r>
                </w:p>
                <w:p w14:paraId="42671193" w14:textId="77777777" w:rsidR="006268A7" w:rsidRPr="006268A7" w:rsidRDefault="006268A7" w:rsidP="006268A7">
                  <w:pPr>
                    <w:pStyle w:val="TAN"/>
                    <w:rPr>
                      <w:rFonts w:ascii="Times" w:hAnsi="Times" w:cs="Times"/>
                      <w:sz w:val="20"/>
                      <w:szCs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  <w:szCs w:val="20"/>
                    </w:rPr>
                    <w:t>Note 2:</w:t>
                  </w:r>
                  <w:r w:rsidRPr="006268A7">
                    <w:rPr>
                      <w:rFonts w:ascii="Times" w:hAnsi="Times" w:cs="Times"/>
                      <w:sz w:val="20"/>
                      <w:szCs w:val="20"/>
                      <w:lang w:eastAsia="ko-KR"/>
                    </w:rPr>
                    <w:t xml:space="preserve"> </w:t>
                  </w:r>
                  <w:r w:rsidRPr="006268A7">
                    <w:rPr>
                      <w:rFonts w:ascii="Times" w:hAnsi="Times" w:cs="Times"/>
                      <w:sz w:val="20"/>
                      <w:szCs w:val="20"/>
                      <w:lang w:eastAsia="ko-KR"/>
                    </w:rPr>
                    <w:tab/>
                  </w:r>
                  <w:r w:rsidRPr="006268A7">
                    <w:rPr>
                      <w:rFonts w:ascii="Times" w:hAnsi="Times" w:cs="Times"/>
                      <w:sz w:val="20"/>
                      <w:szCs w:val="20"/>
                    </w:rPr>
                    <w:t>According to TR 38.901</w:t>
                  </w:r>
                </w:p>
              </w:tc>
            </w:tr>
          </w:tbl>
          <w:p w14:paraId="0DE90EF7" w14:textId="77777777" w:rsidR="006268A7" w:rsidRPr="006268A7" w:rsidRDefault="006268A7" w:rsidP="006268A7">
            <w:pPr>
              <w:spacing w:after="0"/>
              <w:rPr>
                <w:lang w:val="en-US"/>
              </w:rPr>
            </w:pPr>
          </w:p>
          <w:p w14:paraId="40EFD8D2" w14:textId="77777777" w:rsidR="006268A7" w:rsidRPr="006268A7" w:rsidRDefault="006268A7" w:rsidP="006268A7">
            <w:pPr>
              <w:spacing w:after="0"/>
              <w:rPr>
                <w:b/>
                <w:bCs/>
              </w:rPr>
            </w:pPr>
            <w:r w:rsidRPr="006268A7">
              <w:rPr>
                <w:rFonts w:hint="eastAsia"/>
                <w:b/>
                <w:bCs/>
                <w:highlight w:val="green"/>
              </w:rPr>
              <w:t>A</w:t>
            </w:r>
            <w:r w:rsidRPr="006268A7">
              <w:rPr>
                <w:b/>
                <w:bCs/>
                <w:highlight w:val="green"/>
              </w:rPr>
              <w:t>greement</w:t>
            </w:r>
          </w:p>
          <w:p w14:paraId="4C5DC7E1" w14:textId="77777777" w:rsidR="006268A7" w:rsidRPr="006268A7" w:rsidRDefault="006268A7" w:rsidP="006268A7">
            <w:pPr>
              <w:spacing w:after="0"/>
              <w:rPr>
                <w:bCs/>
              </w:rPr>
            </w:pPr>
            <w:r w:rsidRPr="006268A7">
              <w:rPr>
                <w:bCs/>
              </w:rPr>
              <w:t xml:space="preserve">For the evaluation of </w:t>
            </w:r>
            <w:proofErr w:type="spellStart"/>
            <w:r w:rsidRPr="006268A7">
              <w:rPr>
                <w:bCs/>
              </w:rPr>
              <w:t>RedCap</w:t>
            </w:r>
            <w:proofErr w:type="spellEnd"/>
            <w:r w:rsidRPr="006268A7">
              <w:rPr>
                <w:bCs/>
              </w:rPr>
              <w:t xml:space="preserve"> positioning, the following bandwidth can be evaluated:</w:t>
            </w:r>
          </w:p>
          <w:p w14:paraId="44C9E98A" w14:textId="77777777" w:rsidR="006268A7" w:rsidRPr="006268A7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6268A7">
              <w:rPr>
                <w:bCs/>
              </w:rPr>
              <w:t>FR1: 20MHz baseline, 5MHz optional</w:t>
            </w:r>
          </w:p>
          <w:p w14:paraId="5C2D9029" w14:textId="2F8A97F5" w:rsidR="006268A7" w:rsidRPr="006268A7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6268A7">
              <w:rPr>
                <w:bCs/>
              </w:rPr>
              <w:t>FR2: 100MHz</w:t>
            </w:r>
          </w:p>
          <w:p w14:paraId="5B005D91" w14:textId="77777777" w:rsidR="006268A7" w:rsidRPr="006268A7" w:rsidRDefault="006268A7" w:rsidP="006268A7">
            <w:pPr>
              <w:spacing w:after="0"/>
              <w:rPr>
                <w:b/>
                <w:bCs/>
              </w:rPr>
            </w:pPr>
            <w:r w:rsidRPr="006268A7">
              <w:rPr>
                <w:rFonts w:hint="eastAsia"/>
                <w:b/>
                <w:bCs/>
                <w:highlight w:val="green"/>
              </w:rPr>
              <w:t>A</w:t>
            </w:r>
            <w:r w:rsidRPr="006268A7">
              <w:rPr>
                <w:b/>
                <w:bCs/>
                <w:highlight w:val="green"/>
              </w:rPr>
              <w:t>greement</w:t>
            </w:r>
          </w:p>
          <w:p w14:paraId="38127A5D" w14:textId="77777777" w:rsidR="006268A7" w:rsidRPr="006268A7" w:rsidRDefault="006268A7" w:rsidP="006268A7">
            <w:pPr>
              <w:spacing w:after="0"/>
              <w:rPr>
                <w:bCs/>
              </w:rPr>
            </w:pPr>
            <w:r w:rsidRPr="006268A7">
              <w:rPr>
                <w:bCs/>
              </w:rPr>
              <w:t>Adopt the following table for the UE model parameters</w:t>
            </w:r>
          </w:p>
          <w:tbl>
            <w:tblPr>
              <w:tblW w:w="9135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70"/>
              <w:gridCol w:w="3121"/>
              <w:gridCol w:w="3744"/>
            </w:tblGrid>
            <w:tr w:rsidR="006268A7" w:rsidRPr="006268A7" w14:paraId="1556A888" w14:textId="77777777" w:rsidTr="00DB34A6">
              <w:trPr>
                <w:trHeight w:val="159"/>
              </w:trPr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ED10D6" w14:textId="77777777" w:rsidR="006268A7" w:rsidRPr="006268A7" w:rsidRDefault="006268A7" w:rsidP="006268A7">
                  <w:pPr>
                    <w:pStyle w:val="TAH"/>
                    <w:spacing w:line="254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ABAD6C" w14:textId="77777777" w:rsidR="006268A7" w:rsidRPr="006268A7" w:rsidRDefault="006268A7" w:rsidP="006268A7">
                  <w:pPr>
                    <w:pStyle w:val="TAH"/>
                    <w:spacing w:line="254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6268A7">
                    <w:rPr>
                      <w:rFonts w:ascii="Times" w:hAnsi="Times" w:cs="Times"/>
                      <w:sz w:val="20"/>
                      <w:lang w:eastAsia="zh-CN"/>
                    </w:rPr>
                    <w:t>FR1 Specific Values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28CD3F" w14:textId="77777777" w:rsidR="006268A7" w:rsidRPr="006268A7" w:rsidRDefault="006268A7" w:rsidP="006268A7">
                  <w:pPr>
                    <w:pStyle w:val="TAH"/>
                    <w:spacing w:line="254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6268A7">
                    <w:rPr>
                      <w:rFonts w:ascii="Times" w:hAnsi="Times" w:cs="Times"/>
                      <w:sz w:val="20"/>
                      <w:lang w:eastAsia="zh-CN"/>
                    </w:rPr>
                    <w:t xml:space="preserve">FR2 Specific Values </w:t>
                  </w:r>
                </w:p>
              </w:tc>
            </w:tr>
            <w:tr w:rsidR="006268A7" w:rsidRPr="006268A7" w14:paraId="724F9AE2" w14:textId="77777777" w:rsidTr="00DB34A6"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hideMark/>
                </w:tcPr>
                <w:p w14:paraId="388C1730" w14:textId="77777777" w:rsidR="006268A7" w:rsidRPr="006268A7" w:rsidRDefault="006268A7" w:rsidP="006268A7">
                  <w:pPr>
                    <w:pStyle w:val="TAH"/>
                    <w:spacing w:line="254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  <w:r w:rsidRPr="006268A7">
                    <w:rPr>
                      <w:rFonts w:ascii="Times" w:hAnsi="Times" w:cs="Times"/>
                      <w:sz w:val="20"/>
                      <w:lang w:eastAsia="zh-CN"/>
                    </w:rPr>
                    <w:t xml:space="preserve">UE model parameters </w:t>
                  </w: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7162711A" w14:textId="77777777" w:rsidR="006268A7" w:rsidRPr="006268A7" w:rsidRDefault="006268A7" w:rsidP="006268A7">
                  <w:pPr>
                    <w:pStyle w:val="TAH"/>
                    <w:spacing w:line="254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6899E0BD" w14:textId="77777777" w:rsidR="006268A7" w:rsidRPr="006268A7" w:rsidRDefault="006268A7" w:rsidP="006268A7">
                  <w:pPr>
                    <w:pStyle w:val="TAH"/>
                    <w:spacing w:line="254" w:lineRule="auto"/>
                    <w:rPr>
                      <w:rFonts w:ascii="Times" w:hAnsi="Times" w:cs="Times"/>
                      <w:sz w:val="20"/>
                      <w:lang w:eastAsia="zh-CN"/>
                    </w:rPr>
                  </w:pPr>
                </w:p>
              </w:tc>
            </w:tr>
            <w:tr w:rsidR="006268A7" w:rsidRPr="006268A7" w14:paraId="27311332" w14:textId="77777777" w:rsidTr="00DB34A6"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F5C357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UE antenna configuration</w:t>
                  </w: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53C888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Panel model 1 – Note 1</w:t>
                  </w:r>
                </w:p>
                <w:p w14:paraId="7E40E0D8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</w:pPr>
                  <w:proofErr w:type="spellStart"/>
                  <w:r w:rsidRPr="006268A7">
                    <w:rPr>
                      <w:rStyle w:val="spellingerror"/>
                      <w:rFonts w:ascii="Times" w:eastAsia="SimSun" w:hAnsi="Times" w:cs="Times"/>
                      <w:color w:val="181818"/>
                      <w:sz w:val="20"/>
                    </w:rPr>
                    <w:t>dH</w:t>
                  </w:r>
                  <w:proofErr w:type="spellEnd"/>
                  <w:r w:rsidRPr="006268A7"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  <w:t xml:space="preserve"> = 0.5λ,</w:t>
                  </w:r>
                  <w:r w:rsidRPr="006268A7">
                    <w:rPr>
                      <w:rFonts w:ascii="Times" w:hAnsi="Times" w:cs="Times"/>
                      <w:color w:val="181818"/>
                      <w:sz w:val="20"/>
                    </w:rPr>
                    <w:br/>
                  </w:r>
                  <w:r w:rsidRPr="006268A7"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  <w:t>for 1Rx UEs: (M, N, P, Mg, Ng) = (1, 1, 1, 1, 1)</w:t>
                  </w:r>
                </w:p>
                <w:p w14:paraId="19FEBDB3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</w:pPr>
                </w:p>
                <w:p w14:paraId="5CC03FFC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Fonts w:ascii="Times" w:eastAsia="SimSun" w:hAnsi="Times" w:cs="Times"/>
                      <w:sz w:val="20"/>
                    </w:rPr>
                  </w:pPr>
                  <w:r w:rsidRPr="006268A7">
                    <w:rPr>
                      <w:rStyle w:val="normaltextrun"/>
                      <w:rFonts w:ascii="Times" w:eastAsia="SimSun" w:hAnsi="Times" w:cs="Times"/>
                      <w:color w:val="181818"/>
                      <w:sz w:val="20"/>
                    </w:rPr>
                    <w:t>for 2Rx UEs: (M, N, P, Mg, Ng) = (1, 1, 2, 1, 1)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6639D15" w14:textId="77777777" w:rsidR="006268A7" w:rsidRPr="006268A7" w:rsidRDefault="006268A7" w:rsidP="00FC560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contextualSpacing w:val="0"/>
                    <w:rPr>
                      <w:b/>
                      <w:bCs/>
                      <w:sz w:val="20"/>
                      <w:szCs w:val="20"/>
                    </w:rPr>
                  </w:pPr>
                  <w:r w:rsidRPr="006268A7">
                    <w:rPr>
                      <w:rStyle w:val="normaltextrun"/>
                      <w:rFonts w:eastAsia="Malgun Gothic" w:cs="Arial"/>
                      <w:color w:val="181818"/>
                      <w:sz w:val="20"/>
                      <w:szCs w:val="20"/>
                    </w:rPr>
                    <w:t xml:space="preserve">(M, N, P, Mg, Ng) = (1, 2, 2, 1, 1) </w:t>
                  </w:r>
                  <w:r w:rsidRPr="006268A7">
                    <w:rPr>
                      <w:b/>
                      <w:bCs/>
                      <w:sz w:val="20"/>
                      <w:szCs w:val="20"/>
                    </w:rPr>
                    <w:t>as minimum antenna configuration (baseline)</w:t>
                  </w:r>
                </w:p>
                <w:p w14:paraId="468E161B" w14:textId="77777777" w:rsidR="006268A7" w:rsidRPr="006268A7" w:rsidRDefault="006268A7" w:rsidP="00FC560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contextualSpacing w:val="0"/>
                    <w:rPr>
                      <w:b/>
                      <w:bCs/>
                      <w:sz w:val="20"/>
                      <w:szCs w:val="20"/>
                    </w:rPr>
                  </w:pPr>
                  <w:r w:rsidRPr="006268A7">
                    <w:rPr>
                      <w:rStyle w:val="normaltextrun"/>
                      <w:rFonts w:eastAsia="Malgun Gothic" w:cs="Arial"/>
                      <w:color w:val="181818"/>
                      <w:sz w:val="20"/>
                      <w:szCs w:val="20"/>
                    </w:rPr>
                    <w:t>(M, N, P, Mg, Ng) = (2, 2, 2, 1, 1)</w:t>
                  </w:r>
                  <w:r w:rsidRPr="006268A7">
                    <w:rPr>
                      <w:b/>
                      <w:bCs/>
                      <w:sz w:val="20"/>
                      <w:szCs w:val="20"/>
                    </w:rPr>
                    <w:t xml:space="preserve"> as optional configuration. </w:t>
                  </w:r>
                </w:p>
                <w:p w14:paraId="53F2DDBA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b/>
                      <w:bCs/>
                      <w:sz w:val="20"/>
                    </w:rPr>
                  </w:pPr>
                </w:p>
              </w:tc>
            </w:tr>
            <w:tr w:rsidR="006268A7" w:rsidRPr="006268A7" w14:paraId="7DABF812" w14:textId="77777777" w:rsidTr="00DB34A6"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BA2ADA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 xml:space="preserve">UE antenna radiation pattern </w:t>
                  </w: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A9DD3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Omni, 0dBi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F557D12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Antenna model according to Table 6.1.1-2 in TR 38.855</w:t>
                  </w:r>
                </w:p>
              </w:tc>
            </w:tr>
            <w:tr w:rsidR="006268A7" w:rsidRPr="006268A7" w14:paraId="1BAF2496" w14:textId="77777777" w:rsidTr="00DB34A6"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58D741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Number of UE   branches</w:t>
                  </w: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46B73F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Baseline: 1Rx 1Tx</w:t>
                  </w:r>
                </w:p>
                <w:p w14:paraId="63F0D589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Optional: 2Rx 1 Tx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93CC71B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  <w:highlight w:val="yellow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TBD</w:t>
                  </w:r>
                </w:p>
              </w:tc>
            </w:tr>
            <w:tr w:rsidR="006268A7" w:rsidRPr="006268A7" w14:paraId="18DDB4D1" w14:textId="77777777" w:rsidTr="00DB34A6">
              <w:tc>
                <w:tcPr>
                  <w:tcW w:w="91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B56CD" w14:textId="77777777" w:rsidR="006268A7" w:rsidRPr="006268A7" w:rsidRDefault="006268A7" w:rsidP="006268A7">
                  <w:pPr>
                    <w:pStyle w:val="TAL"/>
                    <w:spacing w:line="254" w:lineRule="auto"/>
                    <w:rPr>
                      <w:rFonts w:ascii="Times" w:hAnsi="Times" w:cs="Times"/>
                      <w:sz w:val="20"/>
                      <w:highlight w:val="yellow"/>
                    </w:rPr>
                  </w:pPr>
                  <w:r w:rsidRPr="006268A7">
                    <w:rPr>
                      <w:rFonts w:ascii="Times" w:hAnsi="Times" w:cs="Times"/>
                      <w:sz w:val="20"/>
                    </w:rPr>
                    <w:t>Note 1: According to 3GPP TR 38.802</w:t>
                  </w:r>
                </w:p>
              </w:tc>
            </w:tr>
          </w:tbl>
          <w:p w14:paraId="0C6E6E33" w14:textId="77777777" w:rsidR="006268A7" w:rsidRPr="006268A7" w:rsidRDefault="006268A7" w:rsidP="006268A7">
            <w:pPr>
              <w:spacing w:after="0"/>
              <w:rPr>
                <w:bCs/>
              </w:rPr>
            </w:pPr>
          </w:p>
          <w:p w14:paraId="03865DD1" w14:textId="77777777" w:rsidR="006268A7" w:rsidRPr="006268A7" w:rsidRDefault="006268A7" w:rsidP="006268A7">
            <w:pPr>
              <w:spacing w:after="0"/>
              <w:rPr>
                <w:b/>
                <w:bCs/>
              </w:rPr>
            </w:pPr>
            <w:r w:rsidRPr="006268A7">
              <w:rPr>
                <w:rFonts w:hint="eastAsia"/>
                <w:b/>
                <w:bCs/>
                <w:highlight w:val="green"/>
              </w:rPr>
              <w:t>A</w:t>
            </w:r>
            <w:r w:rsidRPr="006268A7">
              <w:rPr>
                <w:b/>
                <w:bCs/>
                <w:highlight w:val="green"/>
              </w:rPr>
              <w:t>greement</w:t>
            </w:r>
          </w:p>
          <w:p w14:paraId="54C9D2BF" w14:textId="77777777" w:rsidR="006268A7" w:rsidRPr="006268A7" w:rsidRDefault="006268A7" w:rsidP="006268A7">
            <w:pPr>
              <w:pStyle w:val="Proposal"/>
              <w:spacing w:after="0"/>
              <w:rPr>
                <w:b w:val="0"/>
              </w:rPr>
            </w:pPr>
            <w:r w:rsidRPr="006268A7">
              <w:rPr>
                <w:b w:val="0"/>
              </w:rPr>
              <w:t>The following scenarios are evaluated for positioning performance of Redcap</w:t>
            </w:r>
          </w:p>
          <w:p w14:paraId="5DA6CF96" w14:textId="77777777" w:rsidR="006268A7" w:rsidRPr="006268A7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6268A7">
              <w:rPr>
                <w:bCs/>
              </w:rPr>
              <w:t>Baseline: (Case 1): Umi street canyon, as described in Table 6.1-1-4 of 38.855</w:t>
            </w:r>
          </w:p>
          <w:p w14:paraId="6376A467" w14:textId="77777777" w:rsidR="006268A7" w:rsidRPr="006268A7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6268A7">
              <w:rPr>
                <w:bCs/>
              </w:rPr>
              <w:t xml:space="preserve">Optional outdoor: </w:t>
            </w:r>
          </w:p>
          <w:p w14:paraId="598DE75F" w14:textId="77777777" w:rsidR="006268A7" w:rsidRPr="006268A7" w:rsidRDefault="006268A7" w:rsidP="00FC5605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 w:rsidRPr="006268A7">
              <w:rPr>
                <w:bCs/>
              </w:rPr>
              <w:t>(Case 2): Uma, as described in Table 6.1-1-6 of 38.855</w:t>
            </w:r>
          </w:p>
          <w:p w14:paraId="33F20D31" w14:textId="77777777" w:rsidR="006268A7" w:rsidRPr="006268A7" w:rsidRDefault="006268A7" w:rsidP="00FC5605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 w:rsidRPr="006268A7">
              <w:rPr>
                <w:bCs/>
              </w:rPr>
              <w:t xml:space="preserve">(Case 3): </w:t>
            </w:r>
            <w:proofErr w:type="spellStart"/>
            <w:r w:rsidRPr="006268A7">
              <w:rPr>
                <w:bCs/>
              </w:rPr>
              <w:t>Rma</w:t>
            </w:r>
            <w:proofErr w:type="spellEnd"/>
            <w:r w:rsidRPr="006268A7">
              <w:rPr>
                <w:bCs/>
              </w:rPr>
              <w:t xml:space="preserve"> (FFS details of the scenario)</w:t>
            </w:r>
          </w:p>
          <w:p w14:paraId="67F0D6EE" w14:textId="77777777" w:rsidR="006268A7" w:rsidRPr="006268A7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6268A7">
              <w:rPr>
                <w:bCs/>
              </w:rPr>
              <w:t xml:space="preserve">Baseline: (Case 4): </w:t>
            </w:r>
            <w:proofErr w:type="spellStart"/>
            <w:r w:rsidRPr="006268A7">
              <w:rPr>
                <w:bCs/>
              </w:rPr>
              <w:t>InF</w:t>
            </w:r>
            <w:proofErr w:type="spellEnd"/>
            <w:r w:rsidRPr="006268A7">
              <w:rPr>
                <w:bCs/>
              </w:rPr>
              <w:t>-SH as described in Table 6.1-1 of 38.857</w:t>
            </w:r>
          </w:p>
          <w:p w14:paraId="1D726944" w14:textId="77777777" w:rsidR="006268A7" w:rsidRPr="006268A7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6268A7">
              <w:rPr>
                <w:bCs/>
              </w:rPr>
              <w:t>Optional indoor: (Case 5) Indoor Open Office, as described in Table 6.1-1-3 of 38.855</w:t>
            </w:r>
          </w:p>
          <w:p w14:paraId="46F78B7A" w14:textId="40DEA9CE" w:rsidR="006268A7" w:rsidRPr="006268A7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6268A7">
              <w:rPr>
                <w:bCs/>
              </w:rPr>
              <w:t xml:space="preserve">Optional indoor: (Case 6) </w:t>
            </w:r>
            <w:proofErr w:type="spellStart"/>
            <w:r w:rsidRPr="006268A7">
              <w:rPr>
                <w:bCs/>
              </w:rPr>
              <w:t>InF</w:t>
            </w:r>
            <w:proofErr w:type="spellEnd"/>
            <w:r w:rsidRPr="006268A7">
              <w:rPr>
                <w:bCs/>
              </w:rPr>
              <w:t>-DH as described in Table 6.1-1 of 38.857</w:t>
            </w:r>
          </w:p>
          <w:p w14:paraId="21AE988B" w14:textId="77777777" w:rsidR="006268A7" w:rsidRPr="006268A7" w:rsidRDefault="006268A7" w:rsidP="006268A7">
            <w:pPr>
              <w:spacing w:after="0"/>
              <w:rPr>
                <w:b/>
                <w:bCs/>
              </w:rPr>
            </w:pPr>
            <w:r w:rsidRPr="006268A7">
              <w:rPr>
                <w:rFonts w:hint="eastAsia"/>
                <w:b/>
                <w:bCs/>
                <w:highlight w:val="green"/>
              </w:rPr>
              <w:t>A</w:t>
            </w:r>
            <w:r w:rsidRPr="006268A7">
              <w:rPr>
                <w:b/>
                <w:bCs/>
                <w:highlight w:val="green"/>
              </w:rPr>
              <w:t>greement</w:t>
            </w:r>
          </w:p>
          <w:p w14:paraId="421EE270" w14:textId="77777777" w:rsidR="006268A7" w:rsidRPr="006268A7" w:rsidRDefault="006268A7" w:rsidP="006268A7">
            <w:pPr>
              <w:pStyle w:val="Proposal"/>
              <w:spacing w:after="0"/>
              <w:rPr>
                <w:b w:val="0"/>
              </w:rPr>
            </w:pPr>
            <w:r w:rsidRPr="006268A7">
              <w:rPr>
                <w:b w:val="0"/>
              </w:rPr>
              <w:t>The FR2 UE antenna configuration is as follow:</w:t>
            </w:r>
          </w:p>
          <w:p w14:paraId="35E1C9A4" w14:textId="77777777" w:rsidR="006268A7" w:rsidRPr="006268A7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6268A7">
              <w:rPr>
                <w:bCs/>
              </w:rPr>
              <w:t xml:space="preserve"> (M, N, P, Mg, Ng) = (1, 2, 2, 1, 1) as minimum antenna configuration (baseline)</w:t>
            </w:r>
          </w:p>
          <w:p w14:paraId="7A1CA0BC" w14:textId="7ED63BDE" w:rsidR="006268A7" w:rsidRPr="006268A7" w:rsidRDefault="006268A7" w:rsidP="00FC5605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 w:rsidRPr="006268A7">
              <w:rPr>
                <w:bCs/>
              </w:rPr>
              <w:t xml:space="preserve"> (M, N, P, Mg, Ng) = (2, 2, 2, 1, 1) as optional configuration. </w:t>
            </w:r>
          </w:p>
          <w:p w14:paraId="374F35B9" w14:textId="77777777" w:rsidR="006268A7" w:rsidRPr="006268A7" w:rsidRDefault="006268A7" w:rsidP="006268A7">
            <w:pPr>
              <w:spacing w:after="0"/>
              <w:rPr>
                <w:b/>
                <w:bCs/>
              </w:rPr>
            </w:pPr>
            <w:r w:rsidRPr="006268A7">
              <w:rPr>
                <w:rFonts w:hint="eastAsia"/>
                <w:b/>
                <w:bCs/>
                <w:highlight w:val="green"/>
              </w:rPr>
              <w:t>A</w:t>
            </w:r>
            <w:r w:rsidRPr="006268A7">
              <w:rPr>
                <w:b/>
                <w:bCs/>
                <w:highlight w:val="green"/>
              </w:rPr>
              <w:t>greement</w:t>
            </w:r>
          </w:p>
          <w:p w14:paraId="74CCC38F" w14:textId="77777777" w:rsidR="006268A7" w:rsidRPr="006268A7" w:rsidRDefault="006268A7" w:rsidP="006268A7">
            <w:pPr>
              <w:spacing w:after="0"/>
            </w:pPr>
            <w:r w:rsidRPr="006268A7">
              <w:t xml:space="preserve">The evaluation methodology for </w:t>
            </w:r>
            <w:proofErr w:type="spellStart"/>
            <w:r w:rsidRPr="006268A7">
              <w:t>RedCap</w:t>
            </w:r>
            <w:proofErr w:type="spellEnd"/>
            <w:r w:rsidRPr="006268A7">
              <w:t xml:space="preserve"> UEs positioning performance uses DL PRS and/or UL SRS for positioning.</w:t>
            </w:r>
          </w:p>
          <w:p w14:paraId="6FA4E67F" w14:textId="513BD730" w:rsidR="006268A7" w:rsidRPr="006268A7" w:rsidRDefault="006268A7" w:rsidP="00FC5605">
            <w:pPr>
              <w:numPr>
                <w:ilvl w:val="0"/>
                <w:numId w:val="7"/>
              </w:numPr>
              <w:spacing w:after="0"/>
            </w:pPr>
            <w:r w:rsidRPr="006268A7">
              <w:t xml:space="preserve">The methodology does not define any baseline reference signal configuration. Sources should detail the chosen configuration of reference signal(s) when presenting performance evaluations. </w:t>
            </w:r>
          </w:p>
          <w:p w14:paraId="242B930B" w14:textId="77777777" w:rsidR="006268A7" w:rsidRPr="006268A7" w:rsidRDefault="006268A7" w:rsidP="006268A7">
            <w:pPr>
              <w:spacing w:after="0"/>
              <w:rPr>
                <w:b/>
                <w:bCs/>
              </w:rPr>
            </w:pPr>
            <w:r w:rsidRPr="006268A7">
              <w:rPr>
                <w:rFonts w:hint="eastAsia"/>
                <w:b/>
                <w:bCs/>
                <w:highlight w:val="green"/>
              </w:rPr>
              <w:t>A</w:t>
            </w:r>
            <w:r w:rsidRPr="006268A7">
              <w:rPr>
                <w:b/>
                <w:bCs/>
                <w:highlight w:val="green"/>
              </w:rPr>
              <w:t>greement</w:t>
            </w:r>
          </w:p>
          <w:p w14:paraId="36B4DF0B" w14:textId="77777777" w:rsidR="006268A7" w:rsidRPr="006268A7" w:rsidRDefault="006268A7" w:rsidP="006268A7">
            <w:pPr>
              <w:spacing w:after="0"/>
            </w:pPr>
            <w:r w:rsidRPr="006268A7">
              <w:t>For evaluation of positioning performance of redcap UEs in 700MHz band, the gNB antenna model is:</w:t>
            </w:r>
          </w:p>
          <w:p w14:paraId="7358C444" w14:textId="6D6D7C87" w:rsidR="006268A7" w:rsidRPr="006268A7" w:rsidRDefault="006268A7" w:rsidP="00FC5605">
            <w:pPr>
              <w:numPr>
                <w:ilvl w:val="0"/>
                <w:numId w:val="7"/>
              </w:numPr>
              <w:spacing w:after="0"/>
              <w:rPr>
                <w:rStyle w:val="normaltextrun"/>
              </w:rPr>
            </w:pPr>
            <w:r w:rsidRPr="006268A7">
              <w:t>gNB antenna configuration from TR38.830, (</w:t>
            </w:r>
            <w:proofErr w:type="spellStart"/>
            <w:proofErr w:type="gramStart"/>
            <w:r w:rsidRPr="006268A7">
              <w:t>M,N</w:t>
            </w:r>
            <w:proofErr w:type="gramEnd"/>
            <w:r w:rsidRPr="006268A7">
              <w:t>,P,Mg,Ng</w:t>
            </w:r>
            <w:proofErr w:type="spellEnd"/>
            <w:r w:rsidRPr="006268A7">
              <w:t>) = (4,2,2,1,1), (</w:t>
            </w:r>
            <w:proofErr w:type="spellStart"/>
            <w:r w:rsidRPr="006268A7">
              <w:t>dH</w:t>
            </w:r>
            <w:proofErr w:type="spellEnd"/>
            <w:r w:rsidRPr="006268A7">
              <w:t xml:space="preserve">, </w:t>
            </w:r>
            <w:proofErr w:type="spellStart"/>
            <w:r w:rsidRPr="006268A7">
              <w:t>dV</w:t>
            </w:r>
            <w:proofErr w:type="spellEnd"/>
            <w:r w:rsidRPr="006268A7">
              <w:t>) = (0.5, 0.8)λ</w:t>
            </w:r>
          </w:p>
          <w:p w14:paraId="2F6E58B2" w14:textId="77777777" w:rsidR="006268A7" w:rsidRPr="006268A7" w:rsidRDefault="006268A7" w:rsidP="006268A7">
            <w:pPr>
              <w:spacing w:after="0"/>
              <w:rPr>
                <w:b/>
                <w:bCs/>
              </w:rPr>
            </w:pPr>
            <w:bookmarkStart w:id="5" w:name="_Hlk104076041"/>
            <w:bookmarkStart w:id="6" w:name="_Hlk104076125"/>
            <w:r w:rsidRPr="006268A7">
              <w:rPr>
                <w:rFonts w:hint="eastAsia"/>
                <w:b/>
                <w:bCs/>
                <w:highlight w:val="green"/>
              </w:rPr>
              <w:t>A</w:t>
            </w:r>
            <w:r w:rsidRPr="006268A7">
              <w:rPr>
                <w:b/>
                <w:bCs/>
                <w:highlight w:val="green"/>
              </w:rPr>
              <w:t>greement</w:t>
            </w:r>
          </w:p>
          <w:p w14:paraId="374D5F09" w14:textId="77777777" w:rsidR="006268A7" w:rsidRPr="006268A7" w:rsidRDefault="006268A7" w:rsidP="006268A7">
            <w:pPr>
              <w:spacing w:after="0"/>
            </w:pPr>
            <w:r w:rsidRPr="006268A7">
              <w:lastRenderedPageBreak/>
              <w:t>U</w:t>
            </w:r>
            <w:r w:rsidRPr="006268A7">
              <w:rPr>
                <w:rFonts w:hint="eastAsia"/>
              </w:rPr>
              <w:t xml:space="preserve">se 2Rx and 1Tx for </w:t>
            </w:r>
            <w:r w:rsidRPr="006268A7">
              <w:t xml:space="preserve">baseline </w:t>
            </w:r>
            <w:r w:rsidRPr="006268A7">
              <w:rPr>
                <w:rFonts w:hint="eastAsia"/>
              </w:rPr>
              <w:t xml:space="preserve">number of UE branches in FR2 in the UE antenna configuration table for </w:t>
            </w:r>
            <w:proofErr w:type="spellStart"/>
            <w:r w:rsidRPr="006268A7">
              <w:rPr>
                <w:rFonts w:hint="eastAsia"/>
              </w:rPr>
              <w:t>RedCap</w:t>
            </w:r>
            <w:proofErr w:type="spellEnd"/>
            <w:r w:rsidRPr="006268A7">
              <w:rPr>
                <w:rFonts w:hint="eastAsia"/>
              </w:rPr>
              <w:t xml:space="preserve"> UEs evaluation</w:t>
            </w:r>
            <w:r w:rsidRPr="006268A7">
              <w:t>.</w:t>
            </w:r>
          </w:p>
          <w:bookmarkEnd w:id="5"/>
          <w:p w14:paraId="2E43A2DA" w14:textId="77777777" w:rsidR="006268A7" w:rsidRPr="006268A7" w:rsidRDefault="006268A7" w:rsidP="00FC5605">
            <w:pPr>
              <w:numPr>
                <w:ilvl w:val="0"/>
                <w:numId w:val="7"/>
              </w:numPr>
              <w:spacing w:after="0"/>
            </w:pPr>
            <w:r w:rsidRPr="006268A7">
              <w:t>FFS: optional configurations for number of UE branches in FR2.</w:t>
            </w:r>
            <w:bookmarkEnd w:id="6"/>
          </w:p>
          <w:p w14:paraId="0D4138AE" w14:textId="13B3E89D" w:rsidR="00CB3B0F" w:rsidRPr="00703F0D" w:rsidRDefault="00CB3B0F" w:rsidP="006268A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</w:p>
        </w:tc>
      </w:tr>
    </w:tbl>
    <w:p w14:paraId="166B1485" w14:textId="77777777" w:rsidR="00747BC9" w:rsidRDefault="00747BC9" w:rsidP="00420D82">
      <w:pPr>
        <w:pStyle w:val="ListParagraph"/>
        <w:spacing w:after="0" w:line="259" w:lineRule="auto"/>
        <w:ind w:left="0"/>
        <w:rPr>
          <w:rFonts w:eastAsia="SimSun"/>
          <w:szCs w:val="20"/>
          <w:lang w:val="en-GB" w:eastAsia="zh-CN"/>
        </w:rPr>
      </w:pPr>
    </w:p>
    <w:p w14:paraId="0FD2A51E" w14:textId="49CEB171" w:rsidR="00200841" w:rsidRPr="001C19E0" w:rsidRDefault="000B28C1" w:rsidP="001C19E0">
      <w:pPr>
        <w:pStyle w:val="ListParagraph"/>
        <w:spacing w:after="0" w:line="259" w:lineRule="auto"/>
        <w:ind w:left="0"/>
        <w:jc w:val="both"/>
      </w:pPr>
      <w:r w:rsidRPr="00747BC9">
        <w:t>Th</w:t>
      </w:r>
      <w:r w:rsidR="000054E9" w:rsidRPr="00747BC9">
        <w:t xml:space="preserve">is contribution </w:t>
      </w:r>
      <w:r w:rsidR="00577B7B">
        <w:rPr>
          <w:lang w:val="en-GB"/>
        </w:rPr>
        <w:t xml:space="preserve">provides </w:t>
      </w:r>
      <w:r w:rsidR="001C19E0">
        <w:rPr>
          <w:lang w:val="en-GB"/>
        </w:rPr>
        <w:t xml:space="preserve">a discussion into </w:t>
      </w:r>
      <w:r w:rsidR="00703F0D">
        <w:rPr>
          <w:lang w:val="en-GB"/>
        </w:rPr>
        <w:t xml:space="preserve">the evaluation assumptions as well as potential </w:t>
      </w:r>
      <w:r w:rsidR="006C27E1">
        <w:rPr>
          <w:lang w:val="en-GB"/>
        </w:rPr>
        <w:t xml:space="preserve">issues that need to be considered when </w:t>
      </w:r>
      <w:r w:rsidR="00703F0D">
        <w:rPr>
          <w:lang w:val="en-GB"/>
        </w:rPr>
        <w:t>support</w:t>
      </w:r>
      <w:r w:rsidR="00553FE3">
        <w:rPr>
          <w:lang w:val="en-GB"/>
        </w:rPr>
        <w:t>ing</w:t>
      </w:r>
      <w:r w:rsidR="00703F0D">
        <w:rPr>
          <w:lang w:val="en-GB"/>
        </w:rPr>
        <w:t xml:space="preserve"> </w:t>
      </w:r>
      <w:proofErr w:type="spellStart"/>
      <w:r w:rsidR="00703F0D">
        <w:rPr>
          <w:lang w:val="en-GB"/>
        </w:rPr>
        <w:t>RedCap</w:t>
      </w:r>
      <w:proofErr w:type="spellEnd"/>
      <w:r w:rsidR="00703F0D">
        <w:rPr>
          <w:lang w:val="en-GB"/>
        </w:rPr>
        <w:t xml:space="preserve"> devices</w:t>
      </w:r>
      <w:r w:rsidR="00543995" w:rsidRPr="00747BC9">
        <w:t>.</w:t>
      </w:r>
    </w:p>
    <w:p w14:paraId="6951039C" w14:textId="47852542" w:rsidR="00B00A56" w:rsidRDefault="00703F0D" w:rsidP="00747BC9">
      <w:pPr>
        <w:pStyle w:val="Heading1"/>
      </w:pPr>
      <w:proofErr w:type="spellStart"/>
      <w:r>
        <w:t>RedCap</w:t>
      </w:r>
      <w:proofErr w:type="spellEnd"/>
      <w:r>
        <w:t xml:space="preserve"> </w:t>
      </w:r>
      <w:r w:rsidR="00E97907">
        <w:t xml:space="preserve">Device </w:t>
      </w:r>
      <w:r>
        <w:t>Characteristics</w:t>
      </w:r>
    </w:p>
    <w:p w14:paraId="73D86C92" w14:textId="50D9D77A" w:rsidR="00B00A56" w:rsidRDefault="00C54800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</w:t>
      </w:r>
      <w:r w:rsidR="00075ACA">
        <w:rPr>
          <w:sz w:val="22"/>
          <w:szCs w:val="22"/>
          <w:lang w:eastAsia="zh-CN"/>
        </w:rPr>
        <w:t>features specified</w:t>
      </w:r>
      <w:r>
        <w:rPr>
          <w:sz w:val="22"/>
          <w:szCs w:val="22"/>
          <w:lang w:eastAsia="zh-CN"/>
        </w:rPr>
        <w:t xml:space="preserve"> in NR Rel</w:t>
      </w:r>
      <w:r w:rsidR="009B0DFC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>17 defines reduced capability NR devices from Rel</w:t>
      </w:r>
      <w:r w:rsidR="009B0DFC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>16 to serve the need</w:t>
      </w:r>
      <w:r w:rsidR="00075ACA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of different use cases such as wearables, video surveillance </w:t>
      </w:r>
      <w:r w:rsidR="00562CF4">
        <w:rPr>
          <w:sz w:val="22"/>
          <w:szCs w:val="22"/>
          <w:lang w:eastAsia="zh-CN"/>
        </w:rPr>
        <w:t>etc.,</w:t>
      </w:r>
      <w:r>
        <w:rPr>
          <w:sz w:val="22"/>
          <w:szCs w:val="22"/>
          <w:lang w:eastAsia="zh-CN"/>
        </w:rPr>
        <w:t xml:space="preserve"> The lower cost of the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devices is </w:t>
      </w:r>
      <w:r w:rsidR="00562CF4">
        <w:rPr>
          <w:sz w:val="22"/>
          <w:szCs w:val="22"/>
          <w:lang w:eastAsia="zh-CN"/>
        </w:rPr>
        <w:t>attributed</w:t>
      </w:r>
      <w:r>
        <w:rPr>
          <w:sz w:val="22"/>
          <w:szCs w:val="22"/>
          <w:lang w:eastAsia="zh-CN"/>
        </w:rPr>
        <w:t xml:space="preserve"> to the</w:t>
      </w:r>
      <w:r w:rsidR="00625404">
        <w:rPr>
          <w:sz w:val="22"/>
          <w:szCs w:val="22"/>
          <w:lang w:eastAsia="zh-CN"/>
        </w:rPr>
        <w:t xml:space="preserve"> small form factors of the devices</w:t>
      </w:r>
      <w:r w:rsidR="00AE2197">
        <w:rPr>
          <w:sz w:val="22"/>
          <w:szCs w:val="22"/>
          <w:lang w:eastAsia="zh-CN"/>
        </w:rPr>
        <w:t>, which include a</w:t>
      </w:r>
      <w:r>
        <w:rPr>
          <w:sz w:val="22"/>
          <w:szCs w:val="22"/>
          <w:lang w:eastAsia="zh-CN"/>
        </w:rPr>
        <w:t xml:space="preserve"> reduced number of Rx antenna</w:t>
      </w:r>
      <w:r w:rsidR="00AC5049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, RF chain</w:t>
      </w:r>
      <w:r w:rsidR="00AC5049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, half duplex</w:t>
      </w:r>
      <w:r w:rsidR="00562CF4">
        <w:rPr>
          <w:sz w:val="22"/>
          <w:szCs w:val="22"/>
          <w:lang w:eastAsia="zh-CN"/>
        </w:rPr>
        <w:t xml:space="preserve"> etc., while t</w:t>
      </w:r>
      <w:r>
        <w:rPr>
          <w:sz w:val="22"/>
          <w:szCs w:val="22"/>
          <w:lang w:eastAsia="zh-CN"/>
        </w:rPr>
        <w:t xml:space="preserve">he power saving for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devices </w:t>
      </w:r>
      <w:r w:rsidR="00562CF4">
        <w:rPr>
          <w:sz w:val="22"/>
          <w:szCs w:val="22"/>
          <w:lang w:eastAsia="zh-CN"/>
        </w:rPr>
        <w:t xml:space="preserve">is </w:t>
      </w:r>
      <w:r>
        <w:rPr>
          <w:sz w:val="22"/>
          <w:szCs w:val="22"/>
          <w:lang w:eastAsia="zh-CN"/>
        </w:rPr>
        <w:t>achieved using reduced PDCCH monitoring occasion</w:t>
      </w:r>
      <w:r w:rsidR="0075051A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, bandwidth reduction, MIMO layers, modulation order etc</w:t>
      </w:r>
      <w:r w:rsidR="00F344B8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 </w:t>
      </w:r>
      <w:r w:rsidR="007F27CE" w:rsidRPr="007F27CE">
        <w:rPr>
          <w:sz w:val="22"/>
          <w:szCs w:val="22"/>
          <w:lang w:eastAsia="zh-CN"/>
        </w:rPr>
        <w:fldChar w:fldCharType="begin"/>
      </w:r>
      <w:r w:rsidR="007F27CE" w:rsidRPr="009C52CE">
        <w:rPr>
          <w:sz w:val="22"/>
          <w:szCs w:val="22"/>
          <w:lang w:eastAsia="zh-CN"/>
        </w:rPr>
        <w:instrText xml:space="preserve"> REF _Ref102030686 \h  \* MERGEFORMAT </w:instrText>
      </w:r>
      <w:r w:rsidR="007F27CE" w:rsidRPr="007F27CE">
        <w:rPr>
          <w:sz w:val="22"/>
          <w:szCs w:val="22"/>
          <w:lang w:eastAsia="zh-CN"/>
        </w:rPr>
      </w:r>
      <w:r w:rsidR="007F27CE" w:rsidRPr="007F27CE">
        <w:rPr>
          <w:sz w:val="22"/>
          <w:szCs w:val="22"/>
          <w:lang w:eastAsia="zh-CN"/>
        </w:rPr>
        <w:fldChar w:fldCharType="separate"/>
      </w:r>
      <w:r w:rsidR="007F27CE" w:rsidRPr="009C52CE">
        <w:rPr>
          <w:sz w:val="22"/>
          <w:szCs w:val="22"/>
        </w:rPr>
        <w:t xml:space="preserve">Table </w:t>
      </w:r>
      <w:r w:rsidR="007F27CE" w:rsidRPr="009C52CE">
        <w:rPr>
          <w:noProof/>
          <w:sz w:val="22"/>
          <w:szCs w:val="22"/>
        </w:rPr>
        <w:t>1</w:t>
      </w:r>
      <w:r w:rsidR="007F27CE" w:rsidRPr="007F27CE">
        <w:rPr>
          <w:sz w:val="22"/>
          <w:szCs w:val="22"/>
          <w:lang w:eastAsia="zh-CN"/>
        </w:rPr>
        <w:fldChar w:fldCharType="end"/>
      </w:r>
      <w:r w:rsidR="004A31E3">
        <w:rPr>
          <w:sz w:val="22"/>
          <w:szCs w:val="22"/>
          <w:lang w:eastAsia="zh-CN"/>
        </w:rPr>
        <w:t xml:space="preserve"> </w:t>
      </w:r>
      <w:r w:rsidR="007F27CE">
        <w:rPr>
          <w:sz w:val="22"/>
          <w:szCs w:val="22"/>
          <w:lang w:eastAsia="zh-CN"/>
        </w:rPr>
        <w:t>is a</w:t>
      </w:r>
      <w:r w:rsidR="006D0492">
        <w:rPr>
          <w:sz w:val="22"/>
          <w:szCs w:val="22"/>
          <w:lang w:eastAsia="zh-CN"/>
        </w:rPr>
        <w:t xml:space="preserve"> summary of the comparative characteristics</w:t>
      </w:r>
      <w:r w:rsidR="00960C2C">
        <w:rPr>
          <w:sz w:val="22"/>
          <w:szCs w:val="22"/>
          <w:lang w:eastAsia="zh-CN"/>
        </w:rPr>
        <w:t xml:space="preserve"> between Rel-16 and Rel-17 devices. </w:t>
      </w:r>
    </w:p>
    <w:p w14:paraId="138EC91B" w14:textId="108C15CE" w:rsidR="00C54800" w:rsidRDefault="00C54800" w:rsidP="00B00A56">
      <w:pPr>
        <w:spacing w:after="0"/>
        <w:jc w:val="both"/>
        <w:rPr>
          <w:sz w:val="22"/>
          <w:szCs w:val="22"/>
          <w:lang w:eastAsia="zh-CN"/>
        </w:rPr>
      </w:pPr>
    </w:p>
    <w:p w14:paraId="151E965D" w14:textId="5940A7B4" w:rsidR="00422960" w:rsidRPr="008C0B31" w:rsidRDefault="00422960" w:rsidP="009C52CE">
      <w:pPr>
        <w:pStyle w:val="Caption"/>
        <w:keepNext/>
        <w:jc w:val="center"/>
        <w:rPr>
          <w:b w:val="0"/>
          <w:bCs w:val="0"/>
          <w:i/>
          <w:iCs/>
        </w:rPr>
      </w:pPr>
      <w:bookmarkStart w:id="7" w:name="_Ref102030686"/>
      <w:r w:rsidRPr="008C0B31">
        <w:rPr>
          <w:b w:val="0"/>
          <w:bCs w:val="0"/>
          <w:i/>
          <w:iCs/>
        </w:rPr>
        <w:t xml:space="preserve">Table </w:t>
      </w:r>
      <w:r w:rsidRPr="008C0B31">
        <w:rPr>
          <w:b w:val="0"/>
          <w:bCs w:val="0"/>
          <w:i/>
          <w:iCs/>
        </w:rPr>
        <w:fldChar w:fldCharType="begin"/>
      </w:r>
      <w:r w:rsidRPr="008C0B31">
        <w:rPr>
          <w:b w:val="0"/>
          <w:bCs w:val="0"/>
          <w:i/>
          <w:iCs/>
        </w:rPr>
        <w:instrText xml:space="preserve"> SEQ Table \* ARABIC </w:instrText>
      </w:r>
      <w:r w:rsidRPr="008C0B31">
        <w:rPr>
          <w:b w:val="0"/>
          <w:bCs w:val="0"/>
          <w:i/>
          <w:iCs/>
        </w:rPr>
        <w:fldChar w:fldCharType="separate"/>
      </w:r>
      <w:r w:rsidRPr="008C0B31">
        <w:rPr>
          <w:b w:val="0"/>
          <w:bCs w:val="0"/>
          <w:i/>
          <w:iCs/>
          <w:noProof/>
        </w:rPr>
        <w:t>1</w:t>
      </w:r>
      <w:r w:rsidRPr="008C0B31">
        <w:rPr>
          <w:b w:val="0"/>
          <w:bCs w:val="0"/>
          <w:i/>
          <w:iCs/>
        </w:rPr>
        <w:fldChar w:fldCharType="end"/>
      </w:r>
      <w:bookmarkEnd w:id="7"/>
      <w:r w:rsidRPr="008C0B31">
        <w:rPr>
          <w:b w:val="0"/>
          <w:bCs w:val="0"/>
          <w:i/>
          <w:iCs/>
        </w:rPr>
        <w:t>:</w:t>
      </w:r>
      <w:r w:rsidR="00767B3C" w:rsidRPr="008C0B31">
        <w:rPr>
          <w:b w:val="0"/>
          <w:bCs w:val="0"/>
          <w:i/>
          <w:iCs/>
        </w:rPr>
        <w:t xml:space="preserve"> </w:t>
      </w:r>
      <w:r w:rsidR="000F6A52" w:rsidRPr="008C0B31">
        <w:rPr>
          <w:b w:val="0"/>
          <w:bCs w:val="0"/>
          <w:i/>
          <w:iCs/>
        </w:rPr>
        <w:t xml:space="preserve">Characteristics of </w:t>
      </w:r>
      <w:r w:rsidR="00404787" w:rsidRPr="008C0B31">
        <w:rPr>
          <w:b w:val="0"/>
          <w:bCs w:val="0"/>
          <w:i/>
          <w:iCs/>
        </w:rPr>
        <w:t xml:space="preserve">Rel-16 </w:t>
      </w:r>
      <w:proofErr w:type="spellStart"/>
      <w:r w:rsidR="00404787" w:rsidRPr="008C0B31">
        <w:rPr>
          <w:b w:val="0"/>
          <w:bCs w:val="0"/>
          <w:i/>
          <w:iCs/>
        </w:rPr>
        <w:t>eMBB</w:t>
      </w:r>
      <w:proofErr w:type="spellEnd"/>
      <w:r w:rsidR="00404787" w:rsidRPr="008C0B31">
        <w:rPr>
          <w:b w:val="0"/>
          <w:bCs w:val="0"/>
          <w:i/>
          <w:iCs/>
        </w:rPr>
        <w:t xml:space="preserve"> and Rel-17 </w:t>
      </w:r>
      <w:proofErr w:type="spellStart"/>
      <w:r w:rsidR="00404787" w:rsidRPr="008C0B31">
        <w:rPr>
          <w:b w:val="0"/>
          <w:bCs w:val="0"/>
          <w:i/>
          <w:iCs/>
        </w:rPr>
        <w:t>RedCap</w:t>
      </w:r>
      <w:proofErr w:type="spellEnd"/>
      <w:r w:rsidR="00404787" w:rsidRPr="008C0B31">
        <w:rPr>
          <w:b w:val="0"/>
          <w:bCs w:val="0"/>
          <w:i/>
          <w:iCs/>
        </w:rPr>
        <w:t xml:space="preserve"> device</w:t>
      </w:r>
      <w:r w:rsidR="000F6A52" w:rsidRPr="008C0B31">
        <w:rPr>
          <w:b w:val="0"/>
          <w:bCs w:val="0"/>
          <w:i/>
          <w:iCs/>
        </w:rPr>
        <w:t>s</w:t>
      </w:r>
      <w:r w:rsidR="00767B3C" w:rsidRPr="008C0B31">
        <w:rPr>
          <w:b w:val="0"/>
          <w:bCs w:val="0"/>
          <w:i/>
          <w:i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75051A" w14:paraId="43CA028D" w14:textId="77777777" w:rsidTr="004D4724">
        <w:tc>
          <w:tcPr>
            <w:tcW w:w="1926" w:type="dxa"/>
            <w:vMerge w:val="restart"/>
            <w:shd w:val="clear" w:color="auto" w:fill="D0CECE" w:themeFill="background2" w:themeFillShade="E6"/>
          </w:tcPr>
          <w:p w14:paraId="3D6905FC" w14:textId="77777777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3852" w:type="dxa"/>
            <w:gridSpan w:val="2"/>
            <w:shd w:val="clear" w:color="auto" w:fill="D0CECE" w:themeFill="background2" w:themeFillShade="E6"/>
          </w:tcPr>
          <w:p w14:paraId="79E189EB" w14:textId="79856ED3" w:rsidR="0075051A" w:rsidRPr="009C52CE" w:rsidRDefault="0075051A" w:rsidP="009C52CE">
            <w:pPr>
              <w:spacing w:after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9C52CE">
              <w:rPr>
                <w:b/>
                <w:bCs/>
                <w:sz w:val="22"/>
                <w:szCs w:val="22"/>
                <w:lang w:eastAsia="zh-CN"/>
              </w:rPr>
              <w:t>FR1 devices</w:t>
            </w:r>
          </w:p>
        </w:tc>
        <w:tc>
          <w:tcPr>
            <w:tcW w:w="3853" w:type="dxa"/>
            <w:gridSpan w:val="2"/>
            <w:shd w:val="clear" w:color="auto" w:fill="D0CECE" w:themeFill="background2" w:themeFillShade="E6"/>
          </w:tcPr>
          <w:p w14:paraId="102703D0" w14:textId="214A6B2E" w:rsidR="0075051A" w:rsidRPr="009C52CE" w:rsidRDefault="0075051A" w:rsidP="009C52CE">
            <w:pPr>
              <w:spacing w:after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9C52CE">
              <w:rPr>
                <w:b/>
                <w:bCs/>
                <w:sz w:val="22"/>
                <w:szCs w:val="22"/>
                <w:lang w:eastAsia="zh-CN"/>
              </w:rPr>
              <w:t>FR2 devices</w:t>
            </w:r>
          </w:p>
        </w:tc>
      </w:tr>
      <w:tr w:rsidR="0075051A" w14:paraId="782F8903" w14:textId="77777777" w:rsidTr="004D4724">
        <w:tc>
          <w:tcPr>
            <w:tcW w:w="1926" w:type="dxa"/>
            <w:vMerge/>
            <w:shd w:val="clear" w:color="auto" w:fill="D0CECE" w:themeFill="background2" w:themeFillShade="E6"/>
          </w:tcPr>
          <w:p w14:paraId="37D0B9B5" w14:textId="77777777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1926" w:type="dxa"/>
            <w:shd w:val="clear" w:color="auto" w:fill="D0CECE" w:themeFill="background2" w:themeFillShade="E6"/>
          </w:tcPr>
          <w:p w14:paraId="5D713077" w14:textId="61186857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Rel-16 </w:t>
            </w:r>
            <w:proofErr w:type="spellStart"/>
            <w:r>
              <w:rPr>
                <w:sz w:val="22"/>
                <w:szCs w:val="22"/>
                <w:lang w:eastAsia="zh-CN"/>
              </w:rPr>
              <w:t>eMBB</w:t>
            </w:r>
            <w:proofErr w:type="spellEnd"/>
          </w:p>
        </w:tc>
        <w:tc>
          <w:tcPr>
            <w:tcW w:w="1926" w:type="dxa"/>
            <w:shd w:val="clear" w:color="auto" w:fill="D0CECE" w:themeFill="background2" w:themeFillShade="E6"/>
          </w:tcPr>
          <w:p w14:paraId="5A5D2BA8" w14:textId="0067BCD5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Rel-17 </w:t>
            </w:r>
            <w:proofErr w:type="spellStart"/>
            <w:r>
              <w:rPr>
                <w:sz w:val="22"/>
                <w:szCs w:val="22"/>
                <w:lang w:eastAsia="zh-CN"/>
              </w:rPr>
              <w:t>RedCap</w:t>
            </w:r>
            <w:proofErr w:type="spellEnd"/>
            <w:r>
              <w:rPr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926" w:type="dxa"/>
            <w:shd w:val="clear" w:color="auto" w:fill="D0CECE" w:themeFill="background2" w:themeFillShade="E6"/>
          </w:tcPr>
          <w:p w14:paraId="4360B17C" w14:textId="6EE15118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Rel-16 </w:t>
            </w:r>
            <w:proofErr w:type="spellStart"/>
            <w:r>
              <w:rPr>
                <w:sz w:val="22"/>
                <w:szCs w:val="22"/>
                <w:lang w:eastAsia="zh-CN"/>
              </w:rPr>
              <w:t>eMBB</w:t>
            </w:r>
            <w:proofErr w:type="spellEnd"/>
          </w:p>
        </w:tc>
        <w:tc>
          <w:tcPr>
            <w:tcW w:w="1927" w:type="dxa"/>
            <w:shd w:val="clear" w:color="auto" w:fill="D0CECE" w:themeFill="background2" w:themeFillShade="E6"/>
          </w:tcPr>
          <w:p w14:paraId="6F85B9A3" w14:textId="3211624B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Rel</w:t>
            </w:r>
            <w:r w:rsidR="00B25832">
              <w:rPr>
                <w:sz w:val="22"/>
                <w:szCs w:val="22"/>
                <w:lang w:eastAsia="zh-CN"/>
              </w:rPr>
              <w:t>-</w:t>
            </w:r>
            <w:r>
              <w:rPr>
                <w:sz w:val="22"/>
                <w:szCs w:val="22"/>
                <w:lang w:eastAsia="zh-CN"/>
              </w:rPr>
              <w:t xml:space="preserve">17 </w:t>
            </w:r>
            <w:proofErr w:type="spellStart"/>
            <w:r>
              <w:rPr>
                <w:sz w:val="22"/>
                <w:szCs w:val="22"/>
                <w:lang w:eastAsia="zh-CN"/>
              </w:rPr>
              <w:t>RedCap</w:t>
            </w:r>
            <w:proofErr w:type="spellEnd"/>
          </w:p>
        </w:tc>
      </w:tr>
      <w:tr w:rsidR="00562CF4" w14:paraId="4C2E37B4" w14:textId="77777777" w:rsidTr="004D4724">
        <w:tc>
          <w:tcPr>
            <w:tcW w:w="1926" w:type="dxa"/>
          </w:tcPr>
          <w:p w14:paraId="52A84062" w14:textId="763D7FBD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Bandwidth </w:t>
            </w:r>
          </w:p>
        </w:tc>
        <w:tc>
          <w:tcPr>
            <w:tcW w:w="1926" w:type="dxa"/>
          </w:tcPr>
          <w:p w14:paraId="1BBAD907" w14:textId="2BAAD074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100 MHz</w:t>
            </w:r>
          </w:p>
        </w:tc>
        <w:tc>
          <w:tcPr>
            <w:tcW w:w="1926" w:type="dxa"/>
          </w:tcPr>
          <w:p w14:paraId="6A24AAD2" w14:textId="6DE60263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20 MHz</w:t>
            </w:r>
          </w:p>
        </w:tc>
        <w:tc>
          <w:tcPr>
            <w:tcW w:w="1926" w:type="dxa"/>
          </w:tcPr>
          <w:p w14:paraId="1BBA2CDB" w14:textId="0AAA8784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400 MHz</w:t>
            </w:r>
          </w:p>
        </w:tc>
        <w:tc>
          <w:tcPr>
            <w:tcW w:w="1927" w:type="dxa"/>
          </w:tcPr>
          <w:p w14:paraId="50579CFB" w14:textId="3BA8763A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100 MHz</w:t>
            </w:r>
          </w:p>
        </w:tc>
      </w:tr>
      <w:tr w:rsidR="00562CF4" w14:paraId="45467E9D" w14:textId="77777777" w:rsidTr="004D4724">
        <w:tc>
          <w:tcPr>
            <w:tcW w:w="1926" w:type="dxa"/>
          </w:tcPr>
          <w:p w14:paraId="241BCB29" w14:textId="318467B1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Rx RF chain and MIMO layers</w:t>
            </w:r>
          </w:p>
        </w:tc>
        <w:tc>
          <w:tcPr>
            <w:tcW w:w="1926" w:type="dxa"/>
          </w:tcPr>
          <w:p w14:paraId="594DA468" w14:textId="3475932D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926" w:type="dxa"/>
          </w:tcPr>
          <w:p w14:paraId="12A912AF" w14:textId="6EDD1D43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 or 2</w:t>
            </w:r>
          </w:p>
        </w:tc>
        <w:tc>
          <w:tcPr>
            <w:tcW w:w="1926" w:type="dxa"/>
          </w:tcPr>
          <w:p w14:paraId="7B3E8270" w14:textId="33B890B2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927" w:type="dxa"/>
          </w:tcPr>
          <w:p w14:paraId="281EEBBD" w14:textId="4A93D228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</w:p>
        </w:tc>
      </w:tr>
      <w:tr w:rsidR="00562CF4" w14:paraId="089D8D2F" w14:textId="77777777" w:rsidTr="004D4724">
        <w:tc>
          <w:tcPr>
            <w:tcW w:w="1926" w:type="dxa"/>
          </w:tcPr>
          <w:p w14:paraId="3C74156B" w14:textId="2D0E16D2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Modulation order</w:t>
            </w:r>
            <w:r w:rsidR="00D07900">
              <w:rPr>
                <w:sz w:val="22"/>
                <w:szCs w:val="22"/>
                <w:lang w:eastAsia="zh-CN"/>
              </w:rPr>
              <w:t xml:space="preserve"> (DL)</w:t>
            </w:r>
          </w:p>
        </w:tc>
        <w:tc>
          <w:tcPr>
            <w:tcW w:w="1926" w:type="dxa"/>
          </w:tcPr>
          <w:p w14:paraId="4C666F2E" w14:textId="162E55AF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256 QAM</w:t>
            </w:r>
          </w:p>
        </w:tc>
        <w:tc>
          <w:tcPr>
            <w:tcW w:w="1926" w:type="dxa"/>
          </w:tcPr>
          <w:p w14:paraId="10C4123A" w14:textId="5B4440AF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64QAM</w:t>
            </w:r>
          </w:p>
        </w:tc>
        <w:tc>
          <w:tcPr>
            <w:tcW w:w="1926" w:type="dxa"/>
          </w:tcPr>
          <w:p w14:paraId="4CFBFEBB" w14:textId="0ECA91D7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64QAM</w:t>
            </w:r>
          </w:p>
        </w:tc>
        <w:tc>
          <w:tcPr>
            <w:tcW w:w="1927" w:type="dxa"/>
          </w:tcPr>
          <w:p w14:paraId="7A682698" w14:textId="576DCC3B" w:rsidR="00562CF4" w:rsidRDefault="00906396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16</w:t>
            </w:r>
            <w:r w:rsidR="00562CF4">
              <w:rPr>
                <w:sz w:val="22"/>
                <w:szCs w:val="22"/>
                <w:lang w:eastAsia="zh-CN"/>
              </w:rPr>
              <w:t>QAM</w:t>
            </w:r>
          </w:p>
        </w:tc>
      </w:tr>
      <w:tr w:rsidR="00562CF4" w14:paraId="233611B6" w14:textId="77777777" w:rsidTr="004D4724">
        <w:tc>
          <w:tcPr>
            <w:tcW w:w="1926" w:type="dxa"/>
          </w:tcPr>
          <w:p w14:paraId="1F3DF036" w14:textId="2F906824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Duplex operation </w:t>
            </w:r>
          </w:p>
        </w:tc>
        <w:tc>
          <w:tcPr>
            <w:tcW w:w="1926" w:type="dxa"/>
          </w:tcPr>
          <w:p w14:paraId="2634FA92" w14:textId="12A50473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FD-FDD, TDD</w:t>
            </w:r>
          </w:p>
        </w:tc>
        <w:tc>
          <w:tcPr>
            <w:tcW w:w="1926" w:type="dxa"/>
          </w:tcPr>
          <w:p w14:paraId="597D7A4B" w14:textId="7BE54E77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HD-FDD, TDD</w:t>
            </w:r>
          </w:p>
        </w:tc>
        <w:tc>
          <w:tcPr>
            <w:tcW w:w="1926" w:type="dxa"/>
          </w:tcPr>
          <w:p w14:paraId="3DC9857C" w14:textId="11D6CEDB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TDD</w:t>
            </w:r>
          </w:p>
        </w:tc>
        <w:tc>
          <w:tcPr>
            <w:tcW w:w="1927" w:type="dxa"/>
          </w:tcPr>
          <w:p w14:paraId="7712B1A6" w14:textId="30959259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TDD</w:t>
            </w:r>
          </w:p>
        </w:tc>
      </w:tr>
    </w:tbl>
    <w:p w14:paraId="692D3CC0" w14:textId="07808571" w:rsidR="00562CF4" w:rsidRDefault="00562CF4" w:rsidP="00B00A56">
      <w:pPr>
        <w:spacing w:after="0"/>
        <w:jc w:val="both"/>
        <w:rPr>
          <w:sz w:val="22"/>
          <w:szCs w:val="22"/>
          <w:lang w:eastAsia="zh-CN"/>
        </w:rPr>
      </w:pPr>
    </w:p>
    <w:p w14:paraId="46F6EB31" w14:textId="00DC7D3E" w:rsidR="00A443DD" w:rsidRDefault="00A443DD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Other features also </w:t>
      </w:r>
      <w:r w:rsidR="004363FB">
        <w:rPr>
          <w:sz w:val="22"/>
          <w:szCs w:val="22"/>
          <w:lang w:eastAsia="zh-CN"/>
        </w:rPr>
        <w:t xml:space="preserve">consisted of a relaxed processing time and relaxed maximum number of MIMO layers. </w:t>
      </w:r>
      <w:r w:rsidR="00B402AF">
        <w:rPr>
          <w:sz w:val="22"/>
          <w:szCs w:val="22"/>
          <w:lang w:eastAsia="zh-CN"/>
        </w:rPr>
        <w:t>Additionally, complexity reduction was also studied in t</w:t>
      </w:r>
      <w:r w:rsidR="00F5583E">
        <w:rPr>
          <w:sz w:val="22"/>
          <w:szCs w:val="22"/>
          <w:lang w:eastAsia="zh-CN"/>
        </w:rPr>
        <w:t xml:space="preserve">erms of different combinations of the </w:t>
      </w:r>
      <w:r w:rsidR="00452772">
        <w:rPr>
          <w:sz w:val="22"/>
          <w:szCs w:val="22"/>
          <w:lang w:eastAsia="zh-CN"/>
        </w:rPr>
        <w:t>features</w:t>
      </w:r>
      <w:r w:rsidR="00F5583E">
        <w:rPr>
          <w:sz w:val="22"/>
          <w:szCs w:val="22"/>
          <w:lang w:eastAsia="zh-CN"/>
        </w:rPr>
        <w:t>.</w:t>
      </w:r>
    </w:p>
    <w:p w14:paraId="4BD09636" w14:textId="77777777" w:rsidR="00A443DD" w:rsidRDefault="00A443DD" w:rsidP="00B00A56">
      <w:pPr>
        <w:spacing w:after="0"/>
        <w:jc w:val="both"/>
        <w:rPr>
          <w:sz w:val="22"/>
          <w:szCs w:val="22"/>
          <w:lang w:eastAsia="zh-CN"/>
        </w:rPr>
      </w:pPr>
    </w:p>
    <w:p w14:paraId="129C573A" w14:textId="18DA1BF3" w:rsidR="00562CF4" w:rsidRDefault="00756E67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 </w:t>
      </w:r>
      <w:r w:rsidR="00020247">
        <w:rPr>
          <w:sz w:val="22"/>
          <w:szCs w:val="22"/>
          <w:lang w:eastAsia="zh-CN"/>
        </w:rPr>
        <w:t>may</w:t>
      </w:r>
      <w:r w:rsidR="007A7400">
        <w:rPr>
          <w:sz w:val="22"/>
          <w:szCs w:val="22"/>
          <w:lang w:eastAsia="zh-CN"/>
        </w:rPr>
        <w:t xml:space="preserve"> be</w:t>
      </w:r>
      <w:r>
        <w:rPr>
          <w:sz w:val="22"/>
          <w:szCs w:val="22"/>
          <w:lang w:eastAsia="zh-CN"/>
        </w:rPr>
        <w:t xml:space="preserve"> impacts to the coverage of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devices </w:t>
      </w:r>
      <w:r w:rsidR="003C02A4">
        <w:rPr>
          <w:sz w:val="22"/>
          <w:szCs w:val="22"/>
          <w:lang w:eastAsia="zh-CN"/>
        </w:rPr>
        <w:t>d</w:t>
      </w:r>
      <w:r w:rsidR="008C7904">
        <w:rPr>
          <w:sz w:val="22"/>
          <w:szCs w:val="22"/>
          <w:lang w:eastAsia="zh-CN"/>
        </w:rPr>
        <w:t>ue to s</w:t>
      </w:r>
      <w:r w:rsidR="00B25832">
        <w:rPr>
          <w:sz w:val="22"/>
          <w:szCs w:val="22"/>
          <w:lang w:eastAsia="zh-CN"/>
        </w:rPr>
        <w:t>mall for</w:t>
      </w:r>
      <w:r w:rsidR="008C7904">
        <w:rPr>
          <w:sz w:val="22"/>
          <w:szCs w:val="22"/>
          <w:lang w:eastAsia="zh-CN"/>
        </w:rPr>
        <w:t>m</w:t>
      </w:r>
      <w:r w:rsidR="00B25832">
        <w:rPr>
          <w:sz w:val="22"/>
          <w:szCs w:val="22"/>
          <w:lang w:eastAsia="zh-CN"/>
        </w:rPr>
        <w:t xml:space="preserve"> factors</w:t>
      </w:r>
      <w:r w:rsidR="008C7904">
        <w:rPr>
          <w:sz w:val="22"/>
          <w:szCs w:val="22"/>
          <w:lang w:eastAsia="zh-CN"/>
        </w:rPr>
        <w:t xml:space="preserve"> </w:t>
      </w:r>
      <w:r w:rsidR="00602DB8">
        <w:rPr>
          <w:sz w:val="22"/>
          <w:szCs w:val="22"/>
          <w:lang w:eastAsia="zh-CN"/>
        </w:rPr>
        <w:t xml:space="preserve">and lower cost </w:t>
      </w:r>
      <w:r w:rsidR="008C7904">
        <w:rPr>
          <w:sz w:val="22"/>
          <w:szCs w:val="22"/>
          <w:lang w:eastAsia="zh-CN"/>
        </w:rPr>
        <w:t>of devices</w:t>
      </w:r>
      <w:r w:rsidR="00A25AC3">
        <w:rPr>
          <w:sz w:val="22"/>
          <w:szCs w:val="22"/>
          <w:lang w:eastAsia="zh-CN"/>
        </w:rPr>
        <w:t xml:space="preserve"> and </w:t>
      </w:r>
      <w:r w:rsidR="00E97907">
        <w:rPr>
          <w:sz w:val="22"/>
          <w:szCs w:val="22"/>
          <w:lang w:eastAsia="zh-CN"/>
        </w:rPr>
        <w:t>according</w:t>
      </w:r>
      <w:r w:rsidR="005A2B60">
        <w:rPr>
          <w:sz w:val="22"/>
          <w:szCs w:val="22"/>
          <w:lang w:eastAsia="zh-CN"/>
        </w:rPr>
        <w:t xml:space="preserve"> </w:t>
      </w:r>
      <w:r w:rsidR="00E97907">
        <w:rPr>
          <w:sz w:val="22"/>
          <w:szCs w:val="22"/>
          <w:lang w:eastAsia="zh-CN"/>
        </w:rPr>
        <w:t>to</w:t>
      </w:r>
      <w:r w:rsidR="005A2B60">
        <w:rPr>
          <w:sz w:val="22"/>
          <w:szCs w:val="22"/>
          <w:lang w:eastAsia="zh-CN"/>
        </w:rPr>
        <w:t xml:space="preserve"> the study in [</w:t>
      </w:r>
      <w:r w:rsidR="008C0B31">
        <w:rPr>
          <w:sz w:val="22"/>
          <w:szCs w:val="22"/>
          <w:lang w:eastAsia="zh-CN"/>
        </w:rPr>
        <w:t>3</w:t>
      </w:r>
      <w:r w:rsidR="005A2B60">
        <w:rPr>
          <w:sz w:val="22"/>
          <w:szCs w:val="22"/>
          <w:lang w:eastAsia="zh-CN"/>
        </w:rPr>
        <w:t xml:space="preserve">], </w:t>
      </w:r>
      <w:r w:rsidR="00453C3E">
        <w:rPr>
          <w:sz w:val="22"/>
          <w:szCs w:val="22"/>
          <w:lang w:eastAsia="zh-CN"/>
        </w:rPr>
        <w:t>coverage recovery</w:t>
      </w:r>
      <w:r w:rsidR="00080DA0">
        <w:rPr>
          <w:sz w:val="22"/>
          <w:szCs w:val="22"/>
          <w:lang w:eastAsia="zh-CN"/>
        </w:rPr>
        <w:t xml:space="preserve"> schemes</w:t>
      </w:r>
      <w:r w:rsidR="00453C3E">
        <w:rPr>
          <w:sz w:val="22"/>
          <w:szCs w:val="22"/>
          <w:lang w:eastAsia="zh-CN"/>
        </w:rPr>
        <w:t xml:space="preserve"> </w:t>
      </w:r>
      <w:r w:rsidR="00A25AC3">
        <w:rPr>
          <w:sz w:val="22"/>
          <w:szCs w:val="22"/>
          <w:lang w:eastAsia="zh-CN"/>
        </w:rPr>
        <w:t>can vary depending on the type of deployment, e.g., FR1 or FR2</w:t>
      </w:r>
      <w:r w:rsidR="00695F97">
        <w:rPr>
          <w:sz w:val="22"/>
          <w:szCs w:val="22"/>
          <w:lang w:eastAsia="zh-CN"/>
        </w:rPr>
        <w:t xml:space="preserve">, 1 or 2 Rx branches, </w:t>
      </w:r>
      <w:r w:rsidR="00786048">
        <w:rPr>
          <w:sz w:val="22"/>
          <w:szCs w:val="22"/>
          <w:lang w:eastAsia="zh-CN"/>
        </w:rPr>
        <w:t xml:space="preserve">type of DL channels, e.g., </w:t>
      </w:r>
      <w:r w:rsidR="00AB69F8">
        <w:rPr>
          <w:sz w:val="22"/>
          <w:szCs w:val="22"/>
          <w:lang w:eastAsia="zh-CN"/>
        </w:rPr>
        <w:t>DL RACH messages</w:t>
      </w:r>
      <w:r w:rsidR="00844174">
        <w:rPr>
          <w:sz w:val="22"/>
          <w:szCs w:val="22"/>
          <w:lang w:eastAsia="zh-CN"/>
        </w:rPr>
        <w:t>.</w:t>
      </w:r>
      <w:r w:rsidR="008C7904">
        <w:rPr>
          <w:sz w:val="22"/>
          <w:szCs w:val="22"/>
          <w:lang w:eastAsia="zh-CN"/>
        </w:rPr>
        <w:t xml:space="preserve"> </w:t>
      </w:r>
      <w:r w:rsidR="00B25832">
        <w:rPr>
          <w:sz w:val="22"/>
          <w:szCs w:val="22"/>
          <w:lang w:eastAsia="zh-CN"/>
        </w:rPr>
        <w:t xml:space="preserve"> </w:t>
      </w:r>
      <w:r w:rsidR="005B0A49">
        <w:rPr>
          <w:sz w:val="22"/>
          <w:szCs w:val="22"/>
          <w:lang w:eastAsia="zh-CN"/>
        </w:rPr>
        <w:t>T</w:t>
      </w:r>
      <w:r w:rsidR="00042F57">
        <w:rPr>
          <w:sz w:val="22"/>
          <w:szCs w:val="22"/>
          <w:lang w:eastAsia="zh-CN"/>
        </w:rPr>
        <w:t xml:space="preserve">he </w:t>
      </w:r>
      <w:r w:rsidR="00562CF4">
        <w:rPr>
          <w:sz w:val="22"/>
          <w:szCs w:val="22"/>
          <w:lang w:eastAsia="zh-CN"/>
        </w:rPr>
        <w:t xml:space="preserve">link budget reduction </w:t>
      </w:r>
      <w:r w:rsidR="00E84860">
        <w:rPr>
          <w:sz w:val="22"/>
          <w:szCs w:val="22"/>
          <w:lang w:eastAsia="zh-CN"/>
        </w:rPr>
        <w:t xml:space="preserve">due </w:t>
      </w:r>
      <w:r w:rsidR="00562CF4">
        <w:rPr>
          <w:sz w:val="22"/>
          <w:szCs w:val="22"/>
          <w:lang w:eastAsia="zh-CN"/>
        </w:rPr>
        <w:t xml:space="preserve">to the limitation </w:t>
      </w:r>
      <w:r w:rsidR="00042F57">
        <w:rPr>
          <w:sz w:val="22"/>
          <w:szCs w:val="22"/>
          <w:lang w:eastAsia="zh-CN"/>
        </w:rPr>
        <w:t xml:space="preserve">of </w:t>
      </w:r>
      <w:r w:rsidR="00562CF4">
        <w:rPr>
          <w:sz w:val="22"/>
          <w:szCs w:val="22"/>
          <w:lang w:eastAsia="zh-CN"/>
        </w:rPr>
        <w:t xml:space="preserve">the Rx antennas is compensated by time domain repetition which </w:t>
      </w:r>
      <w:r w:rsidR="00E84860">
        <w:rPr>
          <w:sz w:val="22"/>
          <w:szCs w:val="22"/>
          <w:lang w:eastAsia="zh-CN"/>
        </w:rPr>
        <w:t xml:space="preserve">has been </w:t>
      </w:r>
      <w:r w:rsidR="00562CF4">
        <w:rPr>
          <w:sz w:val="22"/>
          <w:szCs w:val="22"/>
          <w:lang w:eastAsia="zh-CN"/>
        </w:rPr>
        <w:t>defined already from NR Rel</w:t>
      </w:r>
      <w:r w:rsidR="005B0A49">
        <w:rPr>
          <w:sz w:val="22"/>
          <w:szCs w:val="22"/>
          <w:lang w:eastAsia="zh-CN"/>
        </w:rPr>
        <w:t>-</w:t>
      </w:r>
      <w:r w:rsidR="00562CF4">
        <w:rPr>
          <w:sz w:val="22"/>
          <w:szCs w:val="22"/>
          <w:lang w:eastAsia="zh-CN"/>
        </w:rPr>
        <w:t>16 onwards with techniques such as slot-based repetition and non</w:t>
      </w:r>
      <w:r w:rsidR="00772695">
        <w:rPr>
          <w:sz w:val="22"/>
          <w:szCs w:val="22"/>
          <w:lang w:eastAsia="zh-CN"/>
        </w:rPr>
        <w:t>-</w:t>
      </w:r>
      <w:r w:rsidR="00452772">
        <w:rPr>
          <w:sz w:val="22"/>
          <w:szCs w:val="22"/>
          <w:lang w:eastAsia="zh-CN"/>
        </w:rPr>
        <w:t>slot-based</w:t>
      </w:r>
      <w:r w:rsidR="00562CF4">
        <w:rPr>
          <w:sz w:val="22"/>
          <w:szCs w:val="22"/>
          <w:lang w:eastAsia="zh-CN"/>
        </w:rPr>
        <w:t xml:space="preserve"> repetition.  </w:t>
      </w:r>
    </w:p>
    <w:p w14:paraId="700E762E" w14:textId="75D8B69F" w:rsidR="00696B06" w:rsidRDefault="00696B06" w:rsidP="00B00A56">
      <w:pPr>
        <w:spacing w:after="0"/>
        <w:jc w:val="both"/>
        <w:rPr>
          <w:sz w:val="22"/>
          <w:szCs w:val="22"/>
          <w:lang w:eastAsia="zh-CN"/>
        </w:rPr>
      </w:pPr>
    </w:p>
    <w:p w14:paraId="2BB9D728" w14:textId="0E5CF405" w:rsidR="00C54800" w:rsidRPr="00200841" w:rsidRDefault="004D4724" w:rsidP="00B00A56">
      <w:pPr>
        <w:spacing w:after="0"/>
        <w:jc w:val="both"/>
        <w:rPr>
          <w:sz w:val="22"/>
          <w:szCs w:val="22"/>
          <w:lang w:eastAsia="zh-CN"/>
        </w:rPr>
      </w:pPr>
      <w:r w:rsidRPr="00906396">
        <w:rPr>
          <w:b/>
          <w:bCs/>
          <w:i/>
          <w:iCs/>
          <w:sz w:val="22"/>
          <w:szCs w:val="22"/>
          <w:lang w:eastAsia="zh-CN"/>
        </w:rPr>
        <w:t xml:space="preserve">Observation 1: </w:t>
      </w:r>
      <w:r w:rsidR="00D30646">
        <w:rPr>
          <w:b/>
          <w:bCs/>
          <w:i/>
          <w:iCs/>
          <w:sz w:val="22"/>
          <w:szCs w:val="22"/>
          <w:lang w:eastAsia="zh-CN"/>
        </w:rPr>
        <w:t>Redcap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D30646">
        <w:rPr>
          <w:b/>
          <w:bCs/>
          <w:i/>
          <w:iCs/>
          <w:sz w:val="22"/>
          <w:szCs w:val="22"/>
          <w:lang w:eastAsia="zh-CN"/>
        </w:rPr>
        <w:t>UEs</w:t>
      </w:r>
      <w:r>
        <w:rPr>
          <w:b/>
          <w:bCs/>
          <w:i/>
          <w:iCs/>
          <w:sz w:val="22"/>
          <w:szCs w:val="22"/>
          <w:lang w:eastAsia="zh-CN"/>
        </w:rPr>
        <w:t xml:space="preserve"> are designed with</w:t>
      </w:r>
      <w:r w:rsidR="00E73996">
        <w:rPr>
          <w:b/>
          <w:bCs/>
          <w:i/>
          <w:iCs/>
          <w:sz w:val="22"/>
          <w:szCs w:val="22"/>
          <w:lang w:eastAsia="zh-CN"/>
        </w:rPr>
        <w:t xml:space="preserve"> the aim of</w:t>
      </w:r>
      <w:r>
        <w:rPr>
          <w:b/>
          <w:bCs/>
          <w:i/>
          <w:iCs/>
          <w:sz w:val="22"/>
          <w:szCs w:val="22"/>
          <w:lang w:eastAsia="zh-CN"/>
        </w:rPr>
        <w:t xml:space="preserve"> lower</w:t>
      </w:r>
      <w:r w:rsidR="007F57B5">
        <w:rPr>
          <w:b/>
          <w:bCs/>
          <w:i/>
          <w:iCs/>
          <w:sz w:val="22"/>
          <w:szCs w:val="22"/>
          <w:lang w:eastAsia="zh-CN"/>
        </w:rPr>
        <w:t>ing device</w:t>
      </w:r>
      <w:r>
        <w:rPr>
          <w:b/>
          <w:bCs/>
          <w:i/>
          <w:iCs/>
          <w:sz w:val="22"/>
          <w:szCs w:val="22"/>
          <w:lang w:eastAsia="zh-CN"/>
        </w:rPr>
        <w:t xml:space="preserve"> cost </w:t>
      </w:r>
      <w:r w:rsidR="00D30646">
        <w:rPr>
          <w:b/>
          <w:bCs/>
          <w:i/>
          <w:iCs/>
          <w:sz w:val="22"/>
          <w:szCs w:val="22"/>
          <w:lang w:eastAsia="zh-CN"/>
        </w:rPr>
        <w:t>through</w:t>
      </w:r>
      <w:r w:rsidR="00E73996">
        <w:rPr>
          <w:b/>
          <w:bCs/>
          <w:i/>
          <w:iCs/>
          <w:sz w:val="22"/>
          <w:szCs w:val="22"/>
          <w:lang w:eastAsia="zh-CN"/>
        </w:rPr>
        <w:t xml:space="preserve"> re</w:t>
      </w:r>
      <w:r w:rsidR="00D30646">
        <w:rPr>
          <w:b/>
          <w:bCs/>
          <w:i/>
          <w:iCs/>
          <w:sz w:val="22"/>
          <w:szCs w:val="22"/>
          <w:lang w:eastAsia="zh-CN"/>
        </w:rPr>
        <w:t>duced</w:t>
      </w:r>
      <w:r>
        <w:rPr>
          <w:b/>
          <w:bCs/>
          <w:i/>
          <w:iCs/>
          <w:sz w:val="22"/>
          <w:szCs w:val="22"/>
          <w:lang w:eastAsia="zh-CN"/>
        </w:rPr>
        <w:t xml:space="preserve"> complexity</w:t>
      </w:r>
      <w:r w:rsidR="00D30646">
        <w:rPr>
          <w:b/>
          <w:bCs/>
          <w:i/>
          <w:iCs/>
          <w:sz w:val="22"/>
          <w:szCs w:val="22"/>
          <w:lang w:eastAsia="zh-CN"/>
        </w:rPr>
        <w:t>.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</w:p>
    <w:p w14:paraId="5566AC6C" w14:textId="662D4D46" w:rsidR="00B00A56" w:rsidRDefault="008E43DC" w:rsidP="00E61B02">
      <w:pPr>
        <w:pStyle w:val="3GPPH1"/>
      </w:pPr>
      <w:r>
        <w:t>Requirements &amp; Evaluation</w:t>
      </w:r>
    </w:p>
    <w:p w14:paraId="5DF115DD" w14:textId="6CBE928C" w:rsidR="00310C8B" w:rsidRDefault="00600CC9" w:rsidP="00310C8B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has been well established that high </w:t>
      </w:r>
      <w:r w:rsidR="00562CF4">
        <w:rPr>
          <w:sz w:val="22"/>
          <w:szCs w:val="22"/>
          <w:lang w:eastAsia="zh-CN"/>
        </w:rPr>
        <w:t>accuracy positioning requirements defined in NR Rel</w:t>
      </w:r>
      <w:r w:rsidR="00871DC2">
        <w:rPr>
          <w:sz w:val="22"/>
          <w:szCs w:val="22"/>
          <w:lang w:eastAsia="zh-CN"/>
        </w:rPr>
        <w:t>-</w:t>
      </w:r>
      <w:r w:rsidR="00562CF4">
        <w:rPr>
          <w:sz w:val="22"/>
          <w:szCs w:val="22"/>
          <w:lang w:eastAsia="zh-CN"/>
        </w:rPr>
        <w:t>16 and NR Rel</w:t>
      </w:r>
      <w:r w:rsidR="00871DC2">
        <w:rPr>
          <w:sz w:val="22"/>
          <w:szCs w:val="22"/>
          <w:lang w:eastAsia="zh-CN"/>
        </w:rPr>
        <w:t>-</w:t>
      </w:r>
      <w:r w:rsidR="00562CF4">
        <w:rPr>
          <w:sz w:val="22"/>
          <w:szCs w:val="22"/>
          <w:lang w:eastAsia="zh-CN"/>
        </w:rPr>
        <w:t xml:space="preserve">17 requires </w:t>
      </w:r>
      <w:r w:rsidR="00EF74B3">
        <w:rPr>
          <w:sz w:val="22"/>
          <w:szCs w:val="22"/>
          <w:lang w:eastAsia="zh-CN"/>
        </w:rPr>
        <w:t xml:space="preserve">larger </w:t>
      </w:r>
      <w:r w:rsidR="00562CF4">
        <w:rPr>
          <w:sz w:val="22"/>
          <w:szCs w:val="22"/>
          <w:lang w:eastAsia="zh-CN"/>
        </w:rPr>
        <w:t>bandwidth</w:t>
      </w:r>
      <w:r w:rsidR="000F3F85">
        <w:rPr>
          <w:sz w:val="22"/>
          <w:szCs w:val="22"/>
          <w:lang w:eastAsia="zh-CN"/>
        </w:rPr>
        <w:t>s</w:t>
      </w:r>
      <w:r w:rsidR="008A4D7B">
        <w:rPr>
          <w:sz w:val="22"/>
          <w:szCs w:val="22"/>
          <w:lang w:eastAsia="zh-CN"/>
        </w:rPr>
        <w:t xml:space="preserve"> which is offered by FR1</w:t>
      </w:r>
      <w:r w:rsidR="00213C29">
        <w:rPr>
          <w:sz w:val="22"/>
          <w:szCs w:val="22"/>
          <w:lang w:eastAsia="zh-CN"/>
        </w:rPr>
        <w:t xml:space="preserve"> (e.g., 100 MHz)</w:t>
      </w:r>
      <w:r w:rsidR="008A4D7B">
        <w:rPr>
          <w:sz w:val="22"/>
          <w:szCs w:val="22"/>
          <w:lang w:eastAsia="zh-CN"/>
        </w:rPr>
        <w:t xml:space="preserve"> and FR2</w:t>
      </w:r>
      <w:r w:rsidR="00213C29">
        <w:rPr>
          <w:sz w:val="22"/>
          <w:szCs w:val="22"/>
          <w:lang w:eastAsia="zh-CN"/>
        </w:rPr>
        <w:t xml:space="preserve"> (e.g</w:t>
      </w:r>
      <w:r w:rsidR="000F3F85">
        <w:rPr>
          <w:sz w:val="22"/>
          <w:szCs w:val="22"/>
          <w:lang w:eastAsia="zh-CN"/>
        </w:rPr>
        <w:t xml:space="preserve">., </w:t>
      </w:r>
      <w:r w:rsidR="00213C29">
        <w:rPr>
          <w:sz w:val="22"/>
          <w:szCs w:val="22"/>
          <w:lang w:eastAsia="zh-CN"/>
        </w:rPr>
        <w:t>400 MHz)</w:t>
      </w:r>
      <w:r w:rsidR="008A4D7B">
        <w:rPr>
          <w:sz w:val="22"/>
          <w:szCs w:val="22"/>
          <w:lang w:eastAsia="zh-CN"/>
        </w:rPr>
        <w:t xml:space="preserve"> </w:t>
      </w:r>
      <w:r w:rsidR="00EF74B3">
        <w:rPr>
          <w:sz w:val="22"/>
          <w:szCs w:val="22"/>
          <w:lang w:eastAsia="zh-CN"/>
        </w:rPr>
        <w:t>deployments</w:t>
      </w:r>
      <w:r w:rsidR="008E450A">
        <w:rPr>
          <w:sz w:val="22"/>
          <w:szCs w:val="22"/>
          <w:lang w:eastAsia="zh-CN"/>
        </w:rPr>
        <w:t xml:space="preserve">, which enable </w:t>
      </w:r>
      <w:r w:rsidR="008A4D7B">
        <w:rPr>
          <w:sz w:val="22"/>
          <w:szCs w:val="22"/>
          <w:lang w:eastAsia="zh-CN"/>
        </w:rPr>
        <w:t>wider bandwidth</w:t>
      </w:r>
      <w:r w:rsidR="007F7B79">
        <w:rPr>
          <w:sz w:val="22"/>
          <w:szCs w:val="22"/>
          <w:lang w:eastAsia="zh-CN"/>
        </w:rPr>
        <w:t xml:space="preserve"> and beamformed PRS/SRS transmission </w:t>
      </w:r>
      <w:proofErr w:type="gramStart"/>
      <w:r w:rsidR="008E450A">
        <w:rPr>
          <w:sz w:val="22"/>
          <w:szCs w:val="22"/>
          <w:lang w:eastAsia="zh-CN"/>
        </w:rPr>
        <w:t>in order</w:t>
      </w:r>
      <w:r w:rsidR="007F7B79">
        <w:rPr>
          <w:sz w:val="22"/>
          <w:szCs w:val="22"/>
          <w:lang w:eastAsia="zh-CN"/>
        </w:rPr>
        <w:t xml:space="preserve"> to</w:t>
      </w:r>
      <w:proofErr w:type="gramEnd"/>
      <w:r w:rsidR="007F7B79">
        <w:rPr>
          <w:sz w:val="22"/>
          <w:szCs w:val="22"/>
          <w:lang w:eastAsia="zh-CN"/>
        </w:rPr>
        <w:t xml:space="preserve"> further increase the positioning accuracy. </w:t>
      </w:r>
    </w:p>
    <w:p w14:paraId="6137D065" w14:textId="034F0530" w:rsidR="007F7B79" w:rsidRDefault="007F7B79" w:rsidP="008E450A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RAT-dependent positioning techniques supported in NR </w:t>
      </w:r>
      <w:r w:rsidR="00507DBB">
        <w:rPr>
          <w:sz w:val="22"/>
          <w:szCs w:val="22"/>
          <w:lang w:eastAsia="zh-CN"/>
        </w:rPr>
        <w:t>are</w:t>
      </w:r>
      <w:r>
        <w:rPr>
          <w:sz w:val="22"/>
          <w:szCs w:val="22"/>
          <w:lang w:eastAsia="zh-CN"/>
        </w:rPr>
        <w:t xml:space="preserve"> summarized as follows:</w:t>
      </w:r>
    </w:p>
    <w:p w14:paraId="3542A4B2" w14:textId="77777777" w:rsidR="007F7B79" w:rsidRPr="002B75DC" w:rsidRDefault="007F7B79" w:rsidP="00FC5605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</w:pPr>
      <w:r>
        <w:rPr>
          <w:lang w:val="de-DE"/>
        </w:rPr>
        <w:t>T</w:t>
      </w:r>
      <w:proofErr w:type="spellStart"/>
      <w:r w:rsidRPr="002B75DC">
        <w:t>iming</w:t>
      </w:r>
      <w:proofErr w:type="spellEnd"/>
      <w:r>
        <w:rPr>
          <w:lang w:val="en-GB"/>
        </w:rPr>
        <w:t>-</w:t>
      </w:r>
      <w:r w:rsidRPr="002B75DC">
        <w:t>based positioning method</w:t>
      </w:r>
      <w:r>
        <w:rPr>
          <w:lang w:val="en-GB"/>
        </w:rPr>
        <w:t>s</w:t>
      </w:r>
      <w:r w:rsidRPr="002B75DC">
        <w:t xml:space="preserve"> </w:t>
      </w:r>
    </w:p>
    <w:p w14:paraId="58B51555" w14:textId="42E3338F" w:rsidR="007F7B79" w:rsidRPr="002B75DC" w:rsidRDefault="00F84449" w:rsidP="00FC5605">
      <w:pPr>
        <w:pStyle w:val="ListParagraph"/>
        <w:numPr>
          <w:ilvl w:val="1"/>
          <w:numId w:val="6"/>
        </w:numPr>
        <w:spacing w:after="0" w:line="240" w:lineRule="auto"/>
        <w:contextualSpacing w:val="0"/>
        <w:jc w:val="both"/>
      </w:pPr>
      <w:r>
        <w:rPr>
          <w:lang w:val="en-GB"/>
        </w:rPr>
        <w:t>DL-</w:t>
      </w:r>
      <w:r w:rsidR="007F7B79" w:rsidRPr="002B75DC">
        <w:t xml:space="preserve">TDoA </w:t>
      </w:r>
    </w:p>
    <w:p w14:paraId="36004176" w14:textId="6E9AA590" w:rsidR="007F7B79" w:rsidRPr="002B75DC" w:rsidRDefault="00F84449" w:rsidP="00FC5605">
      <w:pPr>
        <w:pStyle w:val="ListParagraph"/>
        <w:numPr>
          <w:ilvl w:val="1"/>
          <w:numId w:val="6"/>
        </w:numPr>
        <w:spacing w:after="0" w:line="240" w:lineRule="auto"/>
        <w:contextualSpacing w:val="0"/>
        <w:jc w:val="both"/>
      </w:pPr>
      <w:r>
        <w:rPr>
          <w:lang w:val="en-GB"/>
        </w:rPr>
        <w:t>Multi-</w:t>
      </w:r>
      <w:r w:rsidR="007F7B79" w:rsidRPr="002B75DC">
        <w:t>RTT</w:t>
      </w:r>
      <w:r w:rsidR="007F7B79">
        <w:rPr>
          <w:lang w:val="en-GB"/>
        </w:rPr>
        <w:t xml:space="preserve"> </w:t>
      </w:r>
    </w:p>
    <w:p w14:paraId="42DC0EB4" w14:textId="77777777" w:rsidR="007F7B79" w:rsidRPr="002B75DC" w:rsidRDefault="007F7B79" w:rsidP="00FC5605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</w:pPr>
      <w:r>
        <w:rPr>
          <w:lang w:val="de-DE"/>
        </w:rPr>
        <w:t>A</w:t>
      </w:r>
      <w:proofErr w:type="spellStart"/>
      <w:r w:rsidRPr="002B75DC">
        <w:t>ngular</w:t>
      </w:r>
      <w:proofErr w:type="spellEnd"/>
      <w:r>
        <w:rPr>
          <w:lang w:val="en-GB"/>
        </w:rPr>
        <w:t>-</w:t>
      </w:r>
      <w:r w:rsidRPr="002B75DC">
        <w:t>based positioning method</w:t>
      </w:r>
      <w:r>
        <w:rPr>
          <w:lang w:val="en-GB"/>
        </w:rPr>
        <w:t>s</w:t>
      </w:r>
    </w:p>
    <w:p w14:paraId="0F2CEA22" w14:textId="06177B3F" w:rsidR="007F7B79" w:rsidRDefault="00F84449" w:rsidP="00FC5605">
      <w:pPr>
        <w:pStyle w:val="ListParagraph"/>
        <w:numPr>
          <w:ilvl w:val="1"/>
          <w:numId w:val="6"/>
        </w:numPr>
        <w:spacing w:after="0" w:line="240" w:lineRule="auto"/>
        <w:contextualSpacing w:val="0"/>
        <w:jc w:val="both"/>
      </w:pPr>
      <w:r>
        <w:rPr>
          <w:lang w:val="en-GB"/>
        </w:rPr>
        <w:t>DL-</w:t>
      </w:r>
      <w:r w:rsidR="007F7B79" w:rsidRPr="002B75DC">
        <w:t>AoD</w:t>
      </w:r>
    </w:p>
    <w:p w14:paraId="491ECC8E" w14:textId="4D111627" w:rsidR="007F7B79" w:rsidRPr="002B75DC" w:rsidRDefault="00F84449" w:rsidP="00FC5605">
      <w:pPr>
        <w:pStyle w:val="ListParagraph"/>
        <w:numPr>
          <w:ilvl w:val="1"/>
          <w:numId w:val="6"/>
        </w:numPr>
        <w:spacing w:after="0" w:line="240" w:lineRule="auto"/>
        <w:contextualSpacing w:val="0"/>
        <w:jc w:val="both"/>
      </w:pPr>
      <w:r>
        <w:rPr>
          <w:lang w:val="en-GB"/>
        </w:rPr>
        <w:t>UL-</w:t>
      </w:r>
      <w:r w:rsidR="007F7B79">
        <w:rPr>
          <w:lang w:val="en-GB"/>
        </w:rPr>
        <w:t>AoA</w:t>
      </w:r>
    </w:p>
    <w:p w14:paraId="2A502F6A" w14:textId="1BC74341" w:rsidR="007F7B79" w:rsidRDefault="0078232B" w:rsidP="00310C8B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The positioning performance evaluation should also consider </w:t>
      </w:r>
      <w:r w:rsidR="007B64A3">
        <w:rPr>
          <w:sz w:val="22"/>
          <w:szCs w:val="22"/>
          <w:lang w:eastAsia="zh-CN"/>
        </w:rPr>
        <w:t xml:space="preserve">the </w:t>
      </w:r>
      <w:r w:rsidR="00D52180">
        <w:rPr>
          <w:sz w:val="22"/>
          <w:szCs w:val="22"/>
          <w:lang w:eastAsia="zh-CN"/>
        </w:rPr>
        <w:t>above-mentioned</w:t>
      </w:r>
      <w:r w:rsidR="007B64A3">
        <w:rPr>
          <w:sz w:val="22"/>
          <w:szCs w:val="22"/>
          <w:lang w:eastAsia="zh-CN"/>
        </w:rPr>
        <w:t xml:space="preserve"> positioning techniques</w:t>
      </w:r>
      <w:r w:rsidR="00AC3D07">
        <w:rPr>
          <w:sz w:val="22"/>
          <w:szCs w:val="22"/>
          <w:lang w:eastAsia="zh-CN"/>
        </w:rPr>
        <w:t xml:space="preserve"> for </w:t>
      </w:r>
      <w:proofErr w:type="spellStart"/>
      <w:r w:rsidR="00AC3D07">
        <w:rPr>
          <w:sz w:val="22"/>
          <w:szCs w:val="22"/>
          <w:lang w:eastAsia="zh-CN"/>
        </w:rPr>
        <w:t>RedCap</w:t>
      </w:r>
      <w:proofErr w:type="spellEnd"/>
      <w:r w:rsidR="00AC3D07">
        <w:rPr>
          <w:sz w:val="22"/>
          <w:szCs w:val="22"/>
          <w:lang w:eastAsia="zh-CN"/>
        </w:rPr>
        <w:t xml:space="preserve"> devices</w:t>
      </w:r>
      <w:r w:rsidR="00AC0363">
        <w:rPr>
          <w:sz w:val="22"/>
          <w:szCs w:val="22"/>
          <w:lang w:eastAsia="zh-CN"/>
        </w:rPr>
        <w:t xml:space="preserve"> as the performance may vary depending on the considered UE complexity reduction features</w:t>
      </w:r>
      <w:r w:rsidR="00DF69F1">
        <w:rPr>
          <w:sz w:val="22"/>
          <w:szCs w:val="22"/>
          <w:lang w:eastAsia="zh-CN"/>
        </w:rPr>
        <w:t xml:space="preserve"> employed</w:t>
      </w:r>
      <w:r w:rsidR="00AC3D07">
        <w:rPr>
          <w:sz w:val="22"/>
          <w:szCs w:val="22"/>
          <w:lang w:eastAsia="zh-CN"/>
        </w:rPr>
        <w:t xml:space="preserve">. </w:t>
      </w:r>
      <w:r w:rsidR="007B64A3">
        <w:rPr>
          <w:sz w:val="22"/>
          <w:szCs w:val="22"/>
          <w:lang w:eastAsia="zh-CN"/>
        </w:rPr>
        <w:t xml:space="preserve"> </w:t>
      </w:r>
    </w:p>
    <w:p w14:paraId="7DE6A7A3" w14:textId="77777777" w:rsidR="00002337" w:rsidRDefault="00002337" w:rsidP="00310C8B">
      <w:pPr>
        <w:spacing w:after="0"/>
        <w:jc w:val="both"/>
        <w:rPr>
          <w:sz w:val="22"/>
          <w:szCs w:val="22"/>
          <w:lang w:eastAsia="zh-CN"/>
        </w:rPr>
      </w:pPr>
    </w:p>
    <w:p w14:paraId="71970CCD" w14:textId="1F832BBF" w:rsidR="00FE1612" w:rsidRPr="00AC4E50" w:rsidRDefault="007F7B79" w:rsidP="00310C8B">
      <w:pPr>
        <w:spacing w:after="0"/>
        <w:jc w:val="both"/>
        <w:rPr>
          <w:sz w:val="22"/>
          <w:szCs w:val="22"/>
          <w:lang w:eastAsia="zh-CN"/>
        </w:rPr>
      </w:pPr>
      <w:r w:rsidRPr="00AC4E50">
        <w:rPr>
          <w:sz w:val="22"/>
          <w:szCs w:val="22"/>
          <w:lang w:eastAsia="zh-CN"/>
        </w:rPr>
        <w:t xml:space="preserve">The limitation in the bandwidth for the </w:t>
      </w:r>
      <w:proofErr w:type="spellStart"/>
      <w:r w:rsidRPr="00AC4E50">
        <w:rPr>
          <w:sz w:val="22"/>
          <w:szCs w:val="22"/>
          <w:lang w:eastAsia="zh-CN"/>
        </w:rPr>
        <w:t>RedCap</w:t>
      </w:r>
      <w:proofErr w:type="spellEnd"/>
      <w:r w:rsidRPr="00AC4E50">
        <w:rPr>
          <w:sz w:val="22"/>
          <w:szCs w:val="22"/>
          <w:lang w:eastAsia="zh-CN"/>
        </w:rPr>
        <w:t xml:space="preserve"> devices </w:t>
      </w:r>
      <w:r w:rsidR="006B4E45" w:rsidRPr="00AC4E50">
        <w:rPr>
          <w:sz w:val="22"/>
          <w:szCs w:val="22"/>
          <w:lang w:eastAsia="zh-CN"/>
        </w:rPr>
        <w:t xml:space="preserve">inherently </w:t>
      </w:r>
      <w:r w:rsidRPr="00AC4E50">
        <w:rPr>
          <w:sz w:val="22"/>
          <w:szCs w:val="22"/>
          <w:lang w:eastAsia="zh-CN"/>
        </w:rPr>
        <w:t xml:space="preserve">reduces the positioning accuracy </w:t>
      </w:r>
      <w:r w:rsidR="00FE1612" w:rsidRPr="00AC4E50">
        <w:rPr>
          <w:sz w:val="22"/>
          <w:szCs w:val="22"/>
          <w:lang w:eastAsia="zh-CN"/>
        </w:rPr>
        <w:t>and the</w:t>
      </w:r>
      <w:r w:rsidR="006B4E45" w:rsidRPr="00AC4E50">
        <w:rPr>
          <w:sz w:val="22"/>
          <w:szCs w:val="22"/>
          <w:lang w:eastAsia="zh-CN"/>
        </w:rPr>
        <w:t xml:space="preserve">refore </w:t>
      </w:r>
      <w:r w:rsidR="00F66D52">
        <w:rPr>
          <w:sz w:val="22"/>
          <w:szCs w:val="22"/>
          <w:lang w:eastAsia="zh-CN"/>
        </w:rPr>
        <w:t xml:space="preserve">a </w:t>
      </w:r>
      <w:r w:rsidR="006B4E45" w:rsidRPr="00AC4E50">
        <w:rPr>
          <w:sz w:val="22"/>
          <w:szCs w:val="22"/>
          <w:lang w:eastAsia="zh-CN"/>
        </w:rPr>
        <w:t xml:space="preserve">first step would be to </w:t>
      </w:r>
      <w:r w:rsidR="00516A36" w:rsidRPr="00AC4E50">
        <w:rPr>
          <w:sz w:val="22"/>
          <w:szCs w:val="22"/>
          <w:lang w:eastAsia="zh-CN"/>
        </w:rPr>
        <w:t xml:space="preserve">study and </w:t>
      </w:r>
      <w:r w:rsidR="006B4E45" w:rsidRPr="00AC4E50">
        <w:rPr>
          <w:sz w:val="22"/>
          <w:szCs w:val="22"/>
          <w:lang w:eastAsia="zh-CN"/>
        </w:rPr>
        <w:t>define the</w:t>
      </w:r>
      <w:r w:rsidR="00FE1612" w:rsidRPr="00AC4E50">
        <w:rPr>
          <w:sz w:val="22"/>
          <w:szCs w:val="22"/>
          <w:lang w:eastAsia="zh-CN"/>
        </w:rPr>
        <w:t xml:space="preserve"> </w:t>
      </w:r>
      <w:r w:rsidR="00516A36" w:rsidRPr="00AC4E50">
        <w:rPr>
          <w:sz w:val="22"/>
          <w:szCs w:val="22"/>
          <w:lang w:eastAsia="zh-CN"/>
        </w:rPr>
        <w:t xml:space="preserve">target </w:t>
      </w:r>
      <w:r w:rsidR="00FE1612" w:rsidRPr="00AC4E50">
        <w:rPr>
          <w:sz w:val="22"/>
          <w:szCs w:val="22"/>
          <w:lang w:eastAsia="zh-CN"/>
        </w:rPr>
        <w:t>positioning accuracy requirement</w:t>
      </w:r>
      <w:r w:rsidR="006B4E45" w:rsidRPr="00AC4E50">
        <w:rPr>
          <w:sz w:val="22"/>
          <w:szCs w:val="22"/>
          <w:lang w:eastAsia="zh-CN"/>
        </w:rPr>
        <w:t>s</w:t>
      </w:r>
      <w:r w:rsidR="00FE1612" w:rsidRPr="00AC4E50">
        <w:rPr>
          <w:sz w:val="22"/>
          <w:szCs w:val="22"/>
          <w:lang w:eastAsia="zh-CN"/>
        </w:rPr>
        <w:t xml:space="preserve"> based on the deployment of </w:t>
      </w:r>
      <w:proofErr w:type="spellStart"/>
      <w:r w:rsidR="00FE1612" w:rsidRPr="00AC4E50">
        <w:rPr>
          <w:sz w:val="22"/>
          <w:szCs w:val="22"/>
          <w:lang w:eastAsia="zh-CN"/>
        </w:rPr>
        <w:t>RedCap</w:t>
      </w:r>
      <w:proofErr w:type="spellEnd"/>
      <w:r w:rsidR="00FE1612" w:rsidRPr="00AC4E50">
        <w:rPr>
          <w:sz w:val="22"/>
          <w:szCs w:val="22"/>
          <w:lang w:eastAsia="zh-CN"/>
        </w:rPr>
        <w:t xml:space="preserve"> devices in indoor and outdoor scenarios. Further</w:t>
      </w:r>
      <w:r w:rsidR="000510E5" w:rsidRPr="00AC4E50">
        <w:rPr>
          <w:sz w:val="22"/>
          <w:szCs w:val="22"/>
          <w:lang w:eastAsia="zh-CN"/>
        </w:rPr>
        <w:t>more,</w:t>
      </w:r>
      <w:r w:rsidR="00FE1612" w:rsidRPr="00AC4E50">
        <w:rPr>
          <w:sz w:val="22"/>
          <w:szCs w:val="22"/>
          <w:lang w:eastAsia="zh-CN"/>
        </w:rPr>
        <w:t xml:space="preserve"> the </w:t>
      </w:r>
      <w:r w:rsidR="007E1F1C" w:rsidRPr="00AC4E50">
        <w:rPr>
          <w:sz w:val="22"/>
          <w:szCs w:val="22"/>
          <w:lang w:eastAsia="zh-CN"/>
        </w:rPr>
        <w:t xml:space="preserve">vertical and horizontal positioning </w:t>
      </w:r>
      <w:r w:rsidR="00FE1612" w:rsidRPr="00AC4E50">
        <w:rPr>
          <w:sz w:val="22"/>
          <w:szCs w:val="22"/>
          <w:lang w:eastAsia="zh-CN"/>
        </w:rPr>
        <w:t xml:space="preserve">accuracy </w:t>
      </w:r>
      <w:r w:rsidR="007E1F1C" w:rsidRPr="00AC4E50">
        <w:rPr>
          <w:sz w:val="22"/>
          <w:szCs w:val="22"/>
          <w:lang w:eastAsia="zh-CN"/>
        </w:rPr>
        <w:t>requirement</w:t>
      </w:r>
      <w:r w:rsidR="00FB3690">
        <w:rPr>
          <w:sz w:val="22"/>
          <w:szCs w:val="22"/>
          <w:lang w:eastAsia="zh-CN"/>
        </w:rPr>
        <w:t>s</w:t>
      </w:r>
      <w:r w:rsidR="00FE1612" w:rsidRPr="00AC4E50">
        <w:rPr>
          <w:sz w:val="22"/>
          <w:szCs w:val="22"/>
          <w:lang w:eastAsia="zh-CN"/>
        </w:rPr>
        <w:t xml:space="preserve"> for </w:t>
      </w:r>
      <w:r w:rsidR="00507DBB">
        <w:rPr>
          <w:sz w:val="22"/>
          <w:szCs w:val="22"/>
          <w:lang w:eastAsia="zh-CN"/>
        </w:rPr>
        <w:t>such</w:t>
      </w:r>
      <w:r w:rsidR="00FE1612" w:rsidRPr="00AC4E50">
        <w:rPr>
          <w:sz w:val="22"/>
          <w:szCs w:val="22"/>
          <w:lang w:eastAsia="zh-CN"/>
        </w:rPr>
        <w:t xml:space="preserve"> </w:t>
      </w:r>
      <w:r w:rsidR="007E1F1C" w:rsidRPr="00AC4E50">
        <w:rPr>
          <w:sz w:val="22"/>
          <w:szCs w:val="22"/>
          <w:lang w:eastAsia="zh-CN"/>
        </w:rPr>
        <w:t>use case</w:t>
      </w:r>
      <w:r w:rsidR="008515DF">
        <w:rPr>
          <w:sz w:val="22"/>
          <w:szCs w:val="22"/>
          <w:lang w:eastAsia="zh-CN"/>
        </w:rPr>
        <w:t>s</w:t>
      </w:r>
      <w:r w:rsidR="007E1F1C" w:rsidRPr="00AC4E50">
        <w:rPr>
          <w:sz w:val="22"/>
          <w:szCs w:val="22"/>
          <w:lang w:eastAsia="zh-CN"/>
        </w:rPr>
        <w:t xml:space="preserve"> such as wireless sensor network, video surveillance, drone etc., should be considered along with the availability of </w:t>
      </w:r>
      <w:r w:rsidR="00FB3690">
        <w:rPr>
          <w:sz w:val="22"/>
          <w:szCs w:val="22"/>
          <w:lang w:eastAsia="zh-CN"/>
        </w:rPr>
        <w:t xml:space="preserve">the </w:t>
      </w:r>
      <w:r w:rsidR="007E1F1C" w:rsidRPr="00AC4E50">
        <w:rPr>
          <w:sz w:val="22"/>
          <w:szCs w:val="22"/>
          <w:lang w:eastAsia="zh-CN"/>
        </w:rPr>
        <w:t xml:space="preserve">positioning service. </w:t>
      </w:r>
    </w:p>
    <w:p w14:paraId="32BFB5DC" w14:textId="77777777" w:rsidR="007E1F1C" w:rsidRDefault="007E1F1C" w:rsidP="00310C8B">
      <w:pPr>
        <w:spacing w:after="0"/>
        <w:jc w:val="both"/>
        <w:rPr>
          <w:sz w:val="22"/>
          <w:szCs w:val="22"/>
          <w:lang w:eastAsia="zh-CN"/>
        </w:rPr>
      </w:pPr>
    </w:p>
    <w:p w14:paraId="7C585CF8" w14:textId="53E211AC" w:rsidR="00FE1612" w:rsidRPr="004D4724" w:rsidRDefault="00FE1612" w:rsidP="00310C8B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1F29C7">
        <w:rPr>
          <w:b/>
          <w:bCs/>
          <w:i/>
          <w:iCs/>
          <w:sz w:val="22"/>
          <w:szCs w:val="22"/>
          <w:lang w:eastAsia="zh-CN"/>
        </w:rPr>
        <w:t>1</w:t>
      </w:r>
      <w:r w:rsidRPr="004D4724">
        <w:rPr>
          <w:b/>
          <w:bCs/>
          <w:i/>
          <w:iCs/>
          <w:sz w:val="22"/>
          <w:szCs w:val="22"/>
          <w:lang w:eastAsia="zh-CN"/>
        </w:rPr>
        <w:t>: RAN1 need</w:t>
      </w:r>
      <w:r w:rsidR="00F06727" w:rsidRPr="004D4724">
        <w:rPr>
          <w:b/>
          <w:bCs/>
          <w:i/>
          <w:iCs/>
          <w:sz w:val="22"/>
          <w:szCs w:val="22"/>
          <w:lang w:eastAsia="zh-CN"/>
        </w:rPr>
        <w:t>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to </w:t>
      </w:r>
      <w:r w:rsidR="007E1F1C" w:rsidRPr="004D4724">
        <w:rPr>
          <w:b/>
          <w:bCs/>
          <w:i/>
          <w:iCs/>
          <w:sz w:val="22"/>
          <w:szCs w:val="22"/>
          <w:lang w:eastAsia="zh-CN"/>
        </w:rPr>
        <w:t>study</w:t>
      </w:r>
      <w:r w:rsidR="00F06727" w:rsidRPr="004D4724">
        <w:rPr>
          <w:b/>
          <w:bCs/>
          <w:i/>
          <w:iCs/>
          <w:sz w:val="22"/>
          <w:szCs w:val="22"/>
          <w:lang w:eastAsia="zh-CN"/>
        </w:rPr>
        <w:t xml:space="preserve"> at least</w:t>
      </w:r>
      <w:r w:rsidR="007E1F1C" w:rsidRPr="004D4724">
        <w:rPr>
          <w:b/>
          <w:bCs/>
          <w:i/>
          <w:iCs/>
          <w:sz w:val="22"/>
          <w:szCs w:val="22"/>
          <w:lang w:eastAsia="zh-CN"/>
        </w:rPr>
        <w:t xml:space="preserve"> the</w:t>
      </w:r>
      <w:r w:rsidR="001F29C7">
        <w:rPr>
          <w:b/>
          <w:bCs/>
          <w:i/>
          <w:iCs/>
          <w:sz w:val="22"/>
          <w:szCs w:val="22"/>
          <w:lang w:eastAsia="zh-CN"/>
        </w:rPr>
        <w:t xml:space="preserve"> scenarios of interest,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7E1F1C" w:rsidRPr="004D4724">
        <w:rPr>
          <w:b/>
          <w:bCs/>
          <w:i/>
          <w:iCs/>
          <w:sz w:val="22"/>
          <w:szCs w:val="22"/>
          <w:lang w:eastAsia="zh-CN"/>
        </w:rPr>
        <w:t>vertical and horizontal positioning accuracy</w:t>
      </w:r>
      <w:r w:rsidR="00F06727" w:rsidRPr="004D4724">
        <w:rPr>
          <w:b/>
          <w:bCs/>
          <w:i/>
          <w:iCs/>
          <w:sz w:val="22"/>
          <w:szCs w:val="22"/>
          <w:lang w:eastAsia="zh-CN"/>
        </w:rPr>
        <w:t xml:space="preserve"> and availability</w:t>
      </w:r>
      <w:r w:rsidR="007E1F1C" w:rsidRPr="004D4724">
        <w:rPr>
          <w:b/>
          <w:bCs/>
          <w:i/>
          <w:iCs/>
          <w:sz w:val="22"/>
          <w:szCs w:val="22"/>
          <w:lang w:eastAsia="zh-CN"/>
        </w:rPr>
        <w:t xml:space="preserve"> requirement</w:t>
      </w:r>
      <w:r w:rsidR="00F06727" w:rsidRPr="004D4724">
        <w:rPr>
          <w:b/>
          <w:bCs/>
          <w:i/>
          <w:iCs/>
          <w:sz w:val="22"/>
          <w:szCs w:val="22"/>
          <w:lang w:eastAsia="zh-CN"/>
        </w:rPr>
        <w:t>s</w:t>
      </w:r>
      <w:r w:rsidR="007E1F1C"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for the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devices considering indoor and outdoor deployments </w:t>
      </w:r>
    </w:p>
    <w:p w14:paraId="1CB37AB5" w14:textId="77777777" w:rsidR="00FE1612" w:rsidRDefault="00FE1612" w:rsidP="00310C8B">
      <w:pPr>
        <w:spacing w:after="0"/>
        <w:jc w:val="both"/>
        <w:rPr>
          <w:sz w:val="22"/>
          <w:szCs w:val="22"/>
          <w:lang w:eastAsia="zh-CN"/>
        </w:rPr>
      </w:pPr>
    </w:p>
    <w:p w14:paraId="421CCFD0" w14:textId="4AE2068A" w:rsidR="00FC6068" w:rsidRDefault="009665DC" w:rsidP="00310C8B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Rel-17, end-to-end latency was also considered as an important positioning requirement. </w:t>
      </w:r>
      <w:r w:rsidR="00FC6068">
        <w:rPr>
          <w:sz w:val="22"/>
          <w:szCs w:val="22"/>
          <w:lang w:eastAsia="zh-CN"/>
        </w:rPr>
        <w:t xml:space="preserve">Since the bandwidth of the </w:t>
      </w:r>
      <w:proofErr w:type="spellStart"/>
      <w:r w:rsidR="00FC6068">
        <w:rPr>
          <w:sz w:val="22"/>
          <w:szCs w:val="22"/>
          <w:lang w:eastAsia="zh-CN"/>
        </w:rPr>
        <w:t>RedCap</w:t>
      </w:r>
      <w:proofErr w:type="spellEnd"/>
      <w:r w:rsidR="00FC6068">
        <w:rPr>
          <w:sz w:val="22"/>
          <w:szCs w:val="22"/>
          <w:lang w:eastAsia="zh-CN"/>
        </w:rPr>
        <w:t xml:space="preserve"> devices are limited </w:t>
      </w:r>
      <w:r w:rsidR="003B470E">
        <w:rPr>
          <w:sz w:val="22"/>
          <w:szCs w:val="22"/>
          <w:lang w:eastAsia="zh-CN"/>
        </w:rPr>
        <w:t xml:space="preserve">techniques such as the </w:t>
      </w:r>
      <w:r w:rsidR="00FC6068">
        <w:rPr>
          <w:sz w:val="22"/>
          <w:szCs w:val="22"/>
          <w:lang w:eastAsia="zh-CN"/>
        </w:rPr>
        <w:t>aggregation of PRS resources in the time domain</w:t>
      </w:r>
      <w:r w:rsidR="004647DF">
        <w:rPr>
          <w:sz w:val="22"/>
          <w:szCs w:val="22"/>
          <w:lang w:eastAsia="zh-CN"/>
        </w:rPr>
        <w:t xml:space="preserve"> within the same carrier</w:t>
      </w:r>
      <w:r w:rsidR="003B470E">
        <w:rPr>
          <w:sz w:val="22"/>
          <w:szCs w:val="22"/>
          <w:lang w:eastAsia="zh-CN"/>
        </w:rPr>
        <w:t xml:space="preserve"> may be considered</w:t>
      </w:r>
      <w:r w:rsidR="009117AB">
        <w:rPr>
          <w:sz w:val="22"/>
          <w:szCs w:val="22"/>
          <w:lang w:eastAsia="zh-CN"/>
        </w:rPr>
        <w:t xml:space="preserve">. </w:t>
      </w:r>
      <w:r w:rsidR="00E240BE">
        <w:rPr>
          <w:sz w:val="22"/>
          <w:szCs w:val="22"/>
          <w:lang w:eastAsia="zh-CN"/>
        </w:rPr>
        <w:t xml:space="preserve">This may impact the </w:t>
      </w:r>
      <w:r w:rsidR="00D8074A">
        <w:rPr>
          <w:sz w:val="22"/>
          <w:szCs w:val="22"/>
          <w:lang w:eastAsia="zh-CN"/>
        </w:rPr>
        <w:t xml:space="preserve">latency of the </w:t>
      </w:r>
      <w:r w:rsidR="00FB4FB0">
        <w:rPr>
          <w:sz w:val="22"/>
          <w:szCs w:val="22"/>
          <w:lang w:eastAsia="zh-CN"/>
        </w:rPr>
        <w:t>PRS acquisition</w:t>
      </w:r>
      <w:r w:rsidR="004B7809">
        <w:rPr>
          <w:sz w:val="22"/>
          <w:szCs w:val="22"/>
          <w:lang w:eastAsia="zh-CN"/>
        </w:rPr>
        <w:t>, buffering capability</w:t>
      </w:r>
      <w:r w:rsidR="00E240BE">
        <w:rPr>
          <w:sz w:val="22"/>
          <w:szCs w:val="22"/>
          <w:lang w:eastAsia="zh-CN"/>
        </w:rPr>
        <w:t xml:space="preserve"> </w:t>
      </w:r>
      <w:r w:rsidR="00D8074A">
        <w:rPr>
          <w:sz w:val="22"/>
          <w:szCs w:val="22"/>
          <w:lang w:eastAsia="zh-CN"/>
        </w:rPr>
        <w:t xml:space="preserve">and related positioning procedures which </w:t>
      </w:r>
      <w:r w:rsidR="00FC6068">
        <w:rPr>
          <w:sz w:val="22"/>
          <w:szCs w:val="22"/>
          <w:lang w:eastAsia="zh-CN"/>
        </w:rPr>
        <w:t xml:space="preserve">is needed to achieve </w:t>
      </w:r>
      <w:r w:rsidR="00EF6CBE">
        <w:rPr>
          <w:sz w:val="22"/>
          <w:szCs w:val="22"/>
          <w:lang w:eastAsia="zh-CN"/>
        </w:rPr>
        <w:t xml:space="preserve">a </w:t>
      </w:r>
      <w:r w:rsidR="00D8074A">
        <w:rPr>
          <w:sz w:val="22"/>
          <w:szCs w:val="22"/>
          <w:lang w:eastAsia="zh-CN"/>
        </w:rPr>
        <w:t xml:space="preserve">higher </w:t>
      </w:r>
      <w:r w:rsidR="00FC6068">
        <w:rPr>
          <w:sz w:val="22"/>
          <w:szCs w:val="22"/>
          <w:lang w:eastAsia="zh-CN"/>
        </w:rPr>
        <w:t>accuracy</w:t>
      </w:r>
      <w:r w:rsidR="004B7809">
        <w:rPr>
          <w:sz w:val="22"/>
          <w:szCs w:val="22"/>
          <w:lang w:eastAsia="zh-CN"/>
        </w:rPr>
        <w:t xml:space="preserve">, </w:t>
      </w:r>
      <w:r w:rsidR="00FC6068">
        <w:rPr>
          <w:sz w:val="22"/>
          <w:szCs w:val="22"/>
          <w:lang w:eastAsia="zh-CN"/>
        </w:rPr>
        <w:t xml:space="preserve">hence the end-to-end latency of the positioning calculation and reporting requirement for such </w:t>
      </w:r>
      <w:proofErr w:type="spellStart"/>
      <w:r w:rsidR="00FC6068">
        <w:rPr>
          <w:sz w:val="22"/>
          <w:szCs w:val="22"/>
          <w:lang w:eastAsia="zh-CN"/>
        </w:rPr>
        <w:t>RedCap</w:t>
      </w:r>
      <w:proofErr w:type="spellEnd"/>
      <w:r w:rsidR="00FC6068">
        <w:rPr>
          <w:sz w:val="22"/>
          <w:szCs w:val="22"/>
          <w:lang w:eastAsia="zh-CN"/>
        </w:rPr>
        <w:t xml:space="preserve"> devices needs to be </w:t>
      </w:r>
      <w:r w:rsidR="00684AA2">
        <w:rPr>
          <w:sz w:val="22"/>
          <w:szCs w:val="22"/>
          <w:lang w:eastAsia="zh-CN"/>
        </w:rPr>
        <w:t xml:space="preserve">also considered. Such end-to-end latency requirements need not be as stringent as Rel-17 and </w:t>
      </w:r>
      <w:r w:rsidR="00312711">
        <w:rPr>
          <w:sz w:val="22"/>
          <w:szCs w:val="22"/>
          <w:lang w:eastAsia="zh-CN"/>
        </w:rPr>
        <w:t>should</w:t>
      </w:r>
      <w:r w:rsidR="00FC6068">
        <w:rPr>
          <w:sz w:val="22"/>
          <w:szCs w:val="22"/>
          <w:lang w:eastAsia="zh-CN"/>
        </w:rPr>
        <w:t xml:space="preserve"> be much relaxed</w:t>
      </w:r>
      <w:r w:rsidR="00312711">
        <w:rPr>
          <w:sz w:val="22"/>
          <w:szCs w:val="22"/>
          <w:lang w:eastAsia="zh-CN"/>
        </w:rPr>
        <w:t>.</w:t>
      </w:r>
      <w:r w:rsidR="00FC6068">
        <w:rPr>
          <w:sz w:val="22"/>
          <w:szCs w:val="22"/>
          <w:lang w:eastAsia="zh-CN"/>
        </w:rPr>
        <w:t xml:space="preserve"> </w:t>
      </w:r>
    </w:p>
    <w:p w14:paraId="20A8A056" w14:textId="77777777" w:rsidR="00FC6068" w:rsidRDefault="00FC6068" w:rsidP="00310C8B">
      <w:pPr>
        <w:spacing w:after="0"/>
        <w:jc w:val="both"/>
        <w:rPr>
          <w:sz w:val="22"/>
          <w:szCs w:val="22"/>
          <w:lang w:eastAsia="zh-CN"/>
        </w:rPr>
      </w:pPr>
    </w:p>
    <w:p w14:paraId="2D3F7930" w14:textId="118FBF40" w:rsidR="00D52180" w:rsidRPr="004D4724" w:rsidRDefault="00FC6068" w:rsidP="00310C8B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8C0B31">
        <w:rPr>
          <w:b/>
          <w:bCs/>
          <w:i/>
          <w:iCs/>
          <w:sz w:val="22"/>
          <w:szCs w:val="22"/>
          <w:lang w:eastAsia="zh-CN"/>
        </w:rPr>
        <w:t>2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AA1CCC" w:rsidRPr="004D4724">
        <w:rPr>
          <w:b/>
          <w:bCs/>
          <w:i/>
          <w:iCs/>
          <w:sz w:val="22"/>
          <w:szCs w:val="22"/>
          <w:lang w:eastAsia="zh-CN"/>
        </w:rPr>
        <w:t xml:space="preserve">Study 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the end-to-end </w:t>
      </w:r>
      <w:r w:rsidR="002741DA">
        <w:rPr>
          <w:b/>
          <w:bCs/>
          <w:i/>
          <w:iCs/>
          <w:sz w:val="22"/>
          <w:szCs w:val="22"/>
          <w:lang w:eastAsia="zh-CN"/>
        </w:rPr>
        <w:t xml:space="preserve">positioning </w:t>
      </w:r>
      <w:r w:rsidRPr="004D4724">
        <w:rPr>
          <w:b/>
          <w:bCs/>
          <w:i/>
          <w:iCs/>
          <w:sz w:val="22"/>
          <w:szCs w:val="22"/>
          <w:lang w:eastAsia="zh-CN"/>
        </w:rPr>
        <w:t>latency</w:t>
      </w:r>
      <w:r w:rsidR="00AA1CCC" w:rsidRPr="004D4724">
        <w:rPr>
          <w:b/>
          <w:bCs/>
          <w:i/>
          <w:iCs/>
          <w:sz w:val="22"/>
          <w:szCs w:val="22"/>
          <w:lang w:eastAsia="zh-CN"/>
        </w:rPr>
        <w:t xml:space="preserve"> requirements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for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2741DA">
        <w:rPr>
          <w:b/>
          <w:bCs/>
          <w:i/>
          <w:iCs/>
          <w:sz w:val="22"/>
          <w:szCs w:val="22"/>
          <w:lang w:eastAsia="zh-CN"/>
        </w:rPr>
        <w:t>devices</w:t>
      </w:r>
    </w:p>
    <w:p w14:paraId="3D4B8A10" w14:textId="77777777" w:rsidR="00FC6068" w:rsidRDefault="00FC6068" w:rsidP="00310C8B">
      <w:pPr>
        <w:spacing w:after="0"/>
        <w:jc w:val="both"/>
        <w:rPr>
          <w:sz w:val="22"/>
          <w:szCs w:val="22"/>
          <w:lang w:eastAsia="zh-CN"/>
        </w:rPr>
      </w:pPr>
    </w:p>
    <w:p w14:paraId="1891D751" w14:textId="5C21ABC8" w:rsidR="007E1F1C" w:rsidRDefault="007E1F1C" w:rsidP="00310C8B">
      <w:pPr>
        <w:spacing w:after="0"/>
        <w:jc w:val="both"/>
        <w:rPr>
          <w:sz w:val="22"/>
          <w:szCs w:val="22"/>
          <w:lang w:eastAsia="zh-CN"/>
        </w:rPr>
      </w:pPr>
      <w:r w:rsidRPr="00E61B02">
        <w:rPr>
          <w:sz w:val="22"/>
          <w:szCs w:val="22"/>
          <w:lang w:eastAsia="zh-CN"/>
        </w:rPr>
        <w:t xml:space="preserve">The </w:t>
      </w:r>
      <w:r w:rsidR="00FC6068" w:rsidRPr="00E61B02">
        <w:rPr>
          <w:sz w:val="22"/>
          <w:szCs w:val="22"/>
          <w:lang w:eastAsia="zh-CN"/>
        </w:rPr>
        <w:t xml:space="preserve">subset of </w:t>
      </w:r>
      <w:r w:rsidRPr="00E61B02">
        <w:rPr>
          <w:sz w:val="22"/>
          <w:szCs w:val="22"/>
          <w:lang w:eastAsia="zh-CN"/>
        </w:rPr>
        <w:t xml:space="preserve">positioning reference signal </w:t>
      </w:r>
      <w:r w:rsidR="00FC6068" w:rsidRPr="00E61B02">
        <w:rPr>
          <w:sz w:val="22"/>
          <w:szCs w:val="22"/>
          <w:lang w:eastAsia="zh-CN"/>
        </w:rPr>
        <w:t>length</w:t>
      </w:r>
      <w:r w:rsidR="00115F2A" w:rsidRPr="004352A3">
        <w:rPr>
          <w:sz w:val="22"/>
          <w:szCs w:val="22"/>
          <w:lang w:eastAsia="zh-CN"/>
        </w:rPr>
        <w:t xml:space="preserve">, </w:t>
      </w:r>
      <w:r w:rsidR="00115F2A" w:rsidRPr="00387F9B">
        <w:rPr>
          <w:i/>
          <w:iCs/>
          <w:sz w:val="22"/>
          <w:szCs w:val="22"/>
          <w:lang w:eastAsia="zh-CN"/>
        </w:rPr>
        <w:t>L</w:t>
      </w:r>
      <w:r w:rsidR="00115F2A" w:rsidRPr="00387F9B">
        <w:rPr>
          <w:i/>
          <w:iCs/>
          <w:sz w:val="22"/>
          <w:szCs w:val="22"/>
          <w:vertAlign w:val="subscript"/>
          <w:lang w:eastAsia="zh-CN"/>
        </w:rPr>
        <w:t>PRS</w:t>
      </w:r>
      <w:r w:rsidR="00FC6068" w:rsidRPr="00387F9B">
        <w:rPr>
          <w:sz w:val="22"/>
          <w:szCs w:val="22"/>
          <w:lang w:eastAsia="zh-CN"/>
        </w:rPr>
        <w:t xml:space="preserve"> {2,4,</w:t>
      </w:r>
      <w:r w:rsidR="001174E4" w:rsidRPr="00A443DD">
        <w:rPr>
          <w:sz w:val="22"/>
          <w:szCs w:val="22"/>
          <w:lang w:eastAsia="zh-CN"/>
        </w:rPr>
        <w:t xml:space="preserve"> </w:t>
      </w:r>
      <w:r w:rsidR="00FC6068" w:rsidRPr="004363FB">
        <w:rPr>
          <w:sz w:val="22"/>
          <w:szCs w:val="22"/>
          <w:lang w:eastAsia="zh-CN"/>
        </w:rPr>
        <w:t>6,</w:t>
      </w:r>
      <w:r w:rsidR="0072272C" w:rsidRPr="00AB446B">
        <w:rPr>
          <w:sz w:val="22"/>
          <w:szCs w:val="22"/>
          <w:lang w:eastAsia="zh-CN"/>
        </w:rPr>
        <w:t xml:space="preserve"> </w:t>
      </w:r>
      <w:r w:rsidR="00FC6068" w:rsidRPr="004D4724">
        <w:rPr>
          <w:sz w:val="22"/>
          <w:szCs w:val="22"/>
          <w:lang w:eastAsia="zh-CN"/>
        </w:rPr>
        <w:t>1</w:t>
      </w:r>
      <w:r w:rsidR="0072272C" w:rsidRPr="004D4724">
        <w:rPr>
          <w:sz w:val="22"/>
          <w:szCs w:val="22"/>
          <w:lang w:eastAsia="zh-CN"/>
        </w:rPr>
        <w:t>2</w:t>
      </w:r>
      <w:r w:rsidR="00FC6068" w:rsidRPr="004D4724">
        <w:rPr>
          <w:sz w:val="22"/>
          <w:szCs w:val="22"/>
          <w:lang w:eastAsia="zh-CN"/>
        </w:rPr>
        <w:t>}</w:t>
      </w:r>
      <w:r w:rsidR="0072272C" w:rsidRPr="004D4724">
        <w:rPr>
          <w:sz w:val="22"/>
          <w:szCs w:val="22"/>
          <w:lang w:eastAsia="zh-CN"/>
        </w:rPr>
        <w:t>,</w:t>
      </w:r>
      <w:r w:rsidR="00FC6068" w:rsidRPr="004D4724">
        <w:rPr>
          <w:sz w:val="22"/>
          <w:szCs w:val="22"/>
          <w:lang w:eastAsia="zh-CN"/>
        </w:rPr>
        <w:t xml:space="preserve"> comb </w:t>
      </w:r>
      <w:r w:rsidR="0072272C" w:rsidRPr="004D4724">
        <w:rPr>
          <w:sz w:val="22"/>
          <w:szCs w:val="22"/>
          <w:lang w:eastAsia="zh-CN"/>
        </w:rPr>
        <w:t>size</w:t>
      </w:r>
      <w:r w:rsidR="00115F2A" w:rsidRPr="00E73996">
        <w:rPr>
          <w:sz w:val="22"/>
          <w:szCs w:val="22"/>
          <w:lang w:eastAsia="zh-CN"/>
        </w:rPr>
        <w:t xml:space="preserve">, </w:t>
      </w:r>
      <w:proofErr w:type="spellStart"/>
      <w:r w:rsidR="00115F2A" w:rsidRPr="00E73996">
        <w:rPr>
          <w:sz w:val="22"/>
          <w:szCs w:val="22"/>
          <w:lang w:eastAsia="zh-CN"/>
        </w:rPr>
        <w:t>K</w:t>
      </w:r>
      <w:r w:rsidR="00115F2A" w:rsidRPr="00002337">
        <w:rPr>
          <w:sz w:val="22"/>
          <w:szCs w:val="22"/>
          <w:vertAlign w:val="subscript"/>
          <w:lang w:eastAsia="zh-CN"/>
        </w:rPr>
        <w:t>comb</w:t>
      </w:r>
      <w:proofErr w:type="spellEnd"/>
      <w:r w:rsidR="00FC6068" w:rsidRPr="00186385">
        <w:rPr>
          <w:sz w:val="22"/>
          <w:szCs w:val="22"/>
          <w:lang w:eastAsia="zh-CN"/>
        </w:rPr>
        <w:t xml:space="preserve"> {2, 4, </w:t>
      </w:r>
      <w:r w:rsidR="0072272C" w:rsidRPr="00186385">
        <w:rPr>
          <w:sz w:val="22"/>
          <w:szCs w:val="22"/>
          <w:lang w:eastAsia="zh-CN"/>
        </w:rPr>
        <w:t xml:space="preserve">6, </w:t>
      </w:r>
      <w:r w:rsidR="00FC6068" w:rsidRPr="00906396">
        <w:rPr>
          <w:sz w:val="22"/>
          <w:szCs w:val="22"/>
          <w:lang w:eastAsia="zh-CN"/>
        </w:rPr>
        <w:t xml:space="preserve">12} </w:t>
      </w:r>
      <w:r w:rsidR="0072272C" w:rsidRPr="00906396">
        <w:rPr>
          <w:sz w:val="22"/>
          <w:szCs w:val="22"/>
          <w:lang w:eastAsia="zh-CN"/>
        </w:rPr>
        <w:t xml:space="preserve">and such </w:t>
      </w:r>
      <w:r w:rsidR="0072272C" w:rsidRPr="00E61B02">
        <w:rPr>
          <w:iCs/>
          <w:sz w:val="22"/>
          <w:szCs w:val="22"/>
        </w:rPr>
        <w:t xml:space="preserve">combination containing 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sz w:val="22"/>
                    <w:szCs w:val="22"/>
                  </w:rPr>
                  <m:t>PRS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PRS</m:t>
                </m:r>
              </m:sup>
            </m:sSubSup>
          </m:e>
        </m:d>
      </m:oMath>
      <w:r w:rsidR="0072272C" w:rsidRPr="00E61B02">
        <w:rPr>
          <w:sz w:val="22"/>
          <w:szCs w:val="22"/>
        </w:rPr>
        <w:t xml:space="preserve"> </w:t>
      </w:r>
      <w:r w:rsidR="0072272C" w:rsidRPr="00E61B02">
        <w:rPr>
          <w:iCs/>
          <w:sz w:val="22"/>
          <w:szCs w:val="22"/>
        </w:rPr>
        <w:t>is one of {2, 2},{4, 2}, {6, 2}, {12, 2}, {4, 4}, {12, 4}, {6, 6}, {12, 6} and {12, 12}</w:t>
      </w:r>
      <w:r w:rsidR="0072272C" w:rsidRPr="00E61B02">
        <w:rPr>
          <w:i/>
          <w:sz w:val="22"/>
          <w:szCs w:val="22"/>
        </w:rPr>
        <w:t xml:space="preserve">; </w:t>
      </w:r>
      <w:r w:rsidRPr="00E61B02">
        <w:rPr>
          <w:sz w:val="22"/>
          <w:szCs w:val="22"/>
          <w:lang w:eastAsia="zh-CN"/>
        </w:rPr>
        <w:t>defined in NR Rel</w:t>
      </w:r>
      <w:r w:rsidR="00E61B02">
        <w:rPr>
          <w:sz w:val="22"/>
          <w:szCs w:val="22"/>
          <w:lang w:eastAsia="zh-CN"/>
        </w:rPr>
        <w:t>-</w:t>
      </w:r>
      <w:r w:rsidRPr="00E61B02">
        <w:rPr>
          <w:sz w:val="22"/>
          <w:szCs w:val="22"/>
          <w:lang w:eastAsia="zh-CN"/>
        </w:rPr>
        <w:t xml:space="preserve">16 should be taken as a baseline for </w:t>
      </w:r>
      <w:proofErr w:type="spellStart"/>
      <w:r w:rsidRPr="00E61B02">
        <w:rPr>
          <w:sz w:val="22"/>
          <w:szCs w:val="22"/>
          <w:lang w:eastAsia="zh-CN"/>
        </w:rPr>
        <w:t>RedCap</w:t>
      </w:r>
      <w:proofErr w:type="spellEnd"/>
      <w:r w:rsidRPr="00E61B02">
        <w:rPr>
          <w:sz w:val="22"/>
          <w:szCs w:val="22"/>
          <w:lang w:eastAsia="zh-CN"/>
        </w:rPr>
        <w:t xml:space="preserve"> positioning </w:t>
      </w:r>
      <w:r w:rsidR="00FE1612" w:rsidRPr="00E61B02">
        <w:rPr>
          <w:sz w:val="22"/>
          <w:szCs w:val="22"/>
          <w:lang w:eastAsia="zh-CN"/>
        </w:rPr>
        <w:t>evaluation</w:t>
      </w:r>
      <w:r w:rsidR="00FC6068" w:rsidRPr="00E61B02">
        <w:rPr>
          <w:sz w:val="22"/>
          <w:szCs w:val="22"/>
          <w:lang w:eastAsia="zh-CN"/>
        </w:rPr>
        <w:t xml:space="preserve"> </w:t>
      </w:r>
      <w:r w:rsidR="00303A9E">
        <w:rPr>
          <w:sz w:val="22"/>
          <w:szCs w:val="22"/>
          <w:lang w:eastAsia="zh-CN"/>
        </w:rPr>
        <w:t>while</w:t>
      </w:r>
      <w:r w:rsidR="002F3DB3" w:rsidRPr="00E61B02">
        <w:rPr>
          <w:sz w:val="22"/>
          <w:szCs w:val="22"/>
          <w:lang w:eastAsia="zh-CN"/>
        </w:rPr>
        <w:t xml:space="preserve"> considering reduced Rx RF chain of 1 or 2 and </w:t>
      </w:r>
      <w:r w:rsidR="00303A9E">
        <w:rPr>
          <w:sz w:val="22"/>
          <w:szCs w:val="22"/>
          <w:lang w:eastAsia="zh-CN"/>
        </w:rPr>
        <w:t xml:space="preserve">associated </w:t>
      </w:r>
      <w:r w:rsidR="002F3DB3" w:rsidRPr="00E61B02">
        <w:rPr>
          <w:sz w:val="22"/>
          <w:szCs w:val="22"/>
          <w:lang w:eastAsia="zh-CN"/>
        </w:rPr>
        <w:t>bandwidth</w:t>
      </w:r>
      <w:r w:rsidR="00303A9E">
        <w:rPr>
          <w:sz w:val="22"/>
          <w:szCs w:val="22"/>
          <w:lang w:eastAsia="zh-CN"/>
        </w:rPr>
        <w:t>s</w:t>
      </w:r>
      <w:r w:rsidR="002F3DB3" w:rsidRPr="00E61B02">
        <w:rPr>
          <w:sz w:val="22"/>
          <w:szCs w:val="22"/>
          <w:lang w:eastAsia="zh-CN"/>
        </w:rPr>
        <w:t xml:space="preserve"> for</w:t>
      </w:r>
      <w:r w:rsidR="00303A9E">
        <w:rPr>
          <w:sz w:val="22"/>
          <w:szCs w:val="22"/>
          <w:lang w:eastAsia="zh-CN"/>
        </w:rPr>
        <w:t xml:space="preserve"> the</w:t>
      </w:r>
      <w:r w:rsidR="002F3DB3" w:rsidRPr="00E61B02">
        <w:rPr>
          <w:sz w:val="22"/>
          <w:szCs w:val="22"/>
          <w:lang w:eastAsia="zh-CN"/>
        </w:rPr>
        <w:t xml:space="preserve"> FR1 and FR2 </w:t>
      </w:r>
      <w:r w:rsidR="00FC6068" w:rsidRPr="004352A3">
        <w:rPr>
          <w:sz w:val="22"/>
          <w:szCs w:val="22"/>
          <w:lang w:eastAsia="zh-CN"/>
        </w:rPr>
        <w:t>link budget</w:t>
      </w:r>
      <w:r w:rsidR="002F3DB3" w:rsidRPr="00387F9B">
        <w:rPr>
          <w:sz w:val="22"/>
          <w:szCs w:val="22"/>
          <w:lang w:eastAsia="zh-CN"/>
        </w:rPr>
        <w:t xml:space="preserve"> evaluation.</w:t>
      </w:r>
      <w:r w:rsidR="00FC6068" w:rsidRPr="00387F9B">
        <w:rPr>
          <w:sz w:val="22"/>
          <w:szCs w:val="22"/>
          <w:lang w:eastAsia="zh-CN"/>
        </w:rPr>
        <w:t xml:space="preserve"> </w:t>
      </w:r>
      <w:r w:rsidR="00371631" w:rsidRPr="00387F9B">
        <w:rPr>
          <w:sz w:val="22"/>
          <w:szCs w:val="22"/>
          <w:lang w:eastAsia="zh-CN"/>
        </w:rPr>
        <w:t>Th</w:t>
      </w:r>
      <w:r w:rsidR="00371631" w:rsidRPr="00A443DD">
        <w:rPr>
          <w:sz w:val="22"/>
          <w:szCs w:val="22"/>
          <w:lang w:eastAsia="zh-CN"/>
        </w:rPr>
        <w:t xml:space="preserve">e longer PRS length </w:t>
      </w:r>
      <w:r w:rsidR="00F731AC">
        <w:rPr>
          <w:sz w:val="22"/>
          <w:szCs w:val="22"/>
          <w:lang w:eastAsia="zh-CN"/>
        </w:rPr>
        <w:t xml:space="preserve">such 12 symbols </w:t>
      </w:r>
      <w:r w:rsidR="00371631" w:rsidRPr="00A443DD">
        <w:rPr>
          <w:sz w:val="22"/>
          <w:szCs w:val="22"/>
          <w:lang w:eastAsia="zh-CN"/>
        </w:rPr>
        <w:t xml:space="preserve">maybe beneficial </w:t>
      </w:r>
      <w:r w:rsidR="00115F2A" w:rsidRPr="00186385">
        <w:rPr>
          <w:sz w:val="22"/>
          <w:szCs w:val="22"/>
          <w:lang w:eastAsia="zh-CN"/>
        </w:rPr>
        <w:t xml:space="preserve">for the evaluation criteria </w:t>
      </w:r>
      <w:r w:rsidR="00371631" w:rsidRPr="00906396">
        <w:rPr>
          <w:sz w:val="22"/>
          <w:szCs w:val="22"/>
          <w:lang w:eastAsia="zh-CN"/>
        </w:rPr>
        <w:t xml:space="preserve">in terms of coverage </w:t>
      </w:r>
      <w:r w:rsidR="00115F2A" w:rsidRPr="00906396">
        <w:rPr>
          <w:sz w:val="22"/>
          <w:szCs w:val="22"/>
          <w:lang w:eastAsia="zh-CN"/>
        </w:rPr>
        <w:t xml:space="preserve">and accuracy improvement </w:t>
      </w:r>
      <w:r w:rsidR="00371631" w:rsidRPr="00906396">
        <w:rPr>
          <w:sz w:val="22"/>
          <w:szCs w:val="22"/>
          <w:lang w:eastAsia="zh-CN"/>
        </w:rPr>
        <w:t xml:space="preserve">compared to the shorter PRS length </w:t>
      </w:r>
      <w:r w:rsidR="00115F2A" w:rsidRPr="00906396">
        <w:rPr>
          <w:sz w:val="22"/>
          <w:szCs w:val="22"/>
          <w:lang w:eastAsia="zh-CN"/>
        </w:rPr>
        <w:t>which was primarily defined for shorter latency</w:t>
      </w:r>
      <w:r w:rsidR="006E5988" w:rsidRPr="00C21E6E">
        <w:rPr>
          <w:sz w:val="22"/>
          <w:szCs w:val="22"/>
          <w:lang w:eastAsia="zh-CN"/>
        </w:rPr>
        <w:t xml:space="preserve">. </w:t>
      </w:r>
    </w:p>
    <w:p w14:paraId="12C7F4B8" w14:textId="1C040140" w:rsidR="004365B3" w:rsidRDefault="004365B3" w:rsidP="00310C8B">
      <w:pPr>
        <w:spacing w:after="0"/>
        <w:jc w:val="both"/>
        <w:rPr>
          <w:sz w:val="22"/>
          <w:szCs w:val="22"/>
          <w:lang w:eastAsia="zh-CN"/>
        </w:rPr>
      </w:pPr>
    </w:p>
    <w:p w14:paraId="60B0B5E3" w14:textId="6DC865AC" w:rsidR="004365B3" w:rsidRPr="00B360A2" w:rsidRDefault="004365B3" w:rsidP="00310C8B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Furthermore, the (</w:t>
      </w:r>
      <w:proofErr w:type="gramStart"/>
      <w:r>
        <w:rPr>
          <w:sz w:val="22"/>
          <w:szCs w:val="22"/>
          <w:lang w:eastAsia="zh-CN"/>
        </w:rPr>
        <w:t>N,T</w:t>
      </w:r>
      <w:proofErr w:type="gramEnd"/>
      <w:r>
        <w:rPr>
          <w:sz w:val="22"/>
          <w:szCs w:val="22"/>
          <w:lang w:eastAsia="zh-CN"/>
        </w:rPr>
        <w:t xml:space="preserve">) processing capability </w:t>
      </w:r>
      <w:r w:rsidR="00D9039E">
        <w:rPr>
          <w:sz w:val="22"/>
          <w:szCs w:val="22"/>
          <w:lang w:eastAsia="zh-CN"/>
        </w:rPr>
        <w:t>for DL-PRS</w:t>
      </w:r>
      <w:r>
        <w:rPr>
          <w:sz w:val="22"/>
          <w:szCs w:val="22"/>
          <w:lang w:eastAsia="zh-CN"/>
        </w:rPr>
        <w:t xml:space="preserve"> may vary for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devices</w:t>
      </w:r>
      <w:r w:rsidR="002B6DBA">
        <w:rPr>
          <w:sz w:val="22"/>
          <w:szCs w:val="22"/>
          <w:lang w:eastAsia="zh-CN"/>
        </w:rPr>
        <w:t xml:space="preserve"> when compared to</w:t>
      </w:r>
      <w:r w:rsidR="009053E7">
        <w:rPr>
          <w:sz w:val="22"/>
          <w:szCs w:val="22"/>
          <w:lang w:eastAsia="zh-CN"/>
        </w:rPr>
        <w:t xml:space="preserve"> standard UE</w:t>
      </w:r>
      <w:r>
        <w:rPr>
          <w:sz w:val="22"/>
          <w:szCs w:val="22"/>
          <w:lang w:eastAsia="zh-CN"/>
        </w:rPr>
        <w:t xml:space="preserve"> due to the lower </w:t>
      </w:r>
      <w:r w:rsidR="009053E7">
        <w:rPr>
          <w:sz w:val="22"/>
          <w:szCs w:val="22"/>
          <w:lang w:eastAsia="zh-CN"/>
        </w:rPr>
        <w:t xml:space="preserve">hardware </w:t>
      </w:r>
      <w:r>
        <w:rPr>
          <w:sz w:val="22"/>
          <w:szCs w:val="22"/>
          <w:lang w:eastAsia="zh-CN"/>
        </w:rPr>
        <w:t>complexity.</w:t>
      </w:r>
      <w:r w:rsidR="00D9039E">
        <w:rPr>
          <w:sz w:val="22"/>
          <w:szCs w:val="22"/>
          <w:lang w:eastAsia="zh-CN"/>
        </w:rPr>
        <w:t xml:space="preserve"> </w:t>
      </w:r>
    </w:p>
    <w:p w14:paraId="1F92B953" w14:textId="5ADC6E48" w:rsidR="002F3DB3" w:rsidRDefault="002F3DB3" w:rsidP="00310C8B">
      <w:pPr>
        <w:spacing w:after="0"/>
        <w:jc w:val="both"/>
        <w:rPr>
          <w:sz w:val="22"/>
          <w:szCs w:val="22"/>
          <w:lang w:eastAsia="zh-CN"/>
        </w:rPr>
      </w:pPr>
    </w:p>
    <w:p w14:paraId="557FA4C9" w14:textId="560DDA6D" w:rsidR="002F3DB3" w:rsidRPr="004D4724" w:rsidRDefault="002F3DB3" w:rsidP="00310C8B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8C0B31">
        <w:rPr>
          <w:b/>
          <w:bCs/>
          <w:i/>
          <w:iCs/>
          <w:sz w:val="22"/>
          <w:szCs w:val="22"/>
          <w:lang w:eastAsia="zh-CN"/>
        </w:rPr>
        <w:t>3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Evaluate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positioning </w:t>
      </w:r>
      <w:r w:rsidR="00A23F22">
        <w:rPr>
          <w:b/>
          <w:bCs/>
          <w:i/>
          <w:iCs/>
          <w:sz w:val="22"/>
          <w:szCs w:val="22"/>
          <w:lang w:eastAsia="zh-CN"/>
        </w:rPr>
        <w:t xml:space="preserve">performance </w:t>
      </w:r>
      <w:r w:rsidRPr="004D4724">
        <w:rPr>
          <w:b/>
          <w:bCs/>
          <w:i/>
          <w:iCs/>
          <w:sz w:val="22"/>
          <w:szCs w:val="22"/>
          <w:lang w:eastAsia="zh-CN"/>
        </w:rPr>
        <w:t>with reduced bandwi</w:t>
      </w:r>
      <w:r w:rsidR="001174E4" w:rsidRPr="004D4724">
        <w:rPr>
          <w:b/>
          <w:bCs/>
          <w:i/>
          <w:iCs/>
          <w:sz w:val="22"/>
          <w:szCs w:val="22"/>
          <w:lang w:eastAsia="zh-CN"/>
        </w:rPr>
        <w:t>d</w:t>
      </w:r>
      <w:r w:rsidRPr="004D4724">
        <w:rPr>
          <w:b/>
          <w:bCs/>
          <w:i/>
          <w:iCs/>
          <w:sz w:val="22"/>
          <w:szCs w:val="22"/>
          <w:lang w:eastAsia="zh-CN"/>
        </w:rPr>
        <w:t>th</w:t>
      </w:r>
      <w:r w:rsidR="00A23F22">
        <w:rPr>
          <w:b/>
          <w:bCs/>
          <w:i/>
          <w:iCs/>
          <w:sz w:val="22"/>
          <w:szCs w:val="22"/>
          <w:lang w:eastAsia="zh-CN"/>
        </w:rPr>
        <w:t>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9053E7">
        <w:rPr>
          <w:b/>
          <w:bCs/>
          <w:i/>
          <w:iCs/>
          <w:sz w:val="22"/>
          <w:szCs w:val="22"/>
          <w:lang w:eastAsia="zh-CN"/>
        </w:rPr>
        <w:t xml:space="preserve">e.g., </w:t>
      </w:r>
      <w:r w:rsidRPr="004D4724">
        <w:rPr>
          <w:b/>
          <w:bCs/>
          <w:i/>
          <w:iCs/>
          <w:sz w:val="22"/>
          <w:szCs w:val="22"/>
          <w:lang w:eastAsia="zh-CN"/>
        </w:rPr>
        <w:t>20MHz for FR1 and 100MHz for FR2</w:t>
      </w:r>
      <w:r w:rsidR="00A23F22">
        <w:rPr>
          <w:b/>
          <w:bCs/>
          <w:i/>
          <w:iCs/>
          <w:sz w:val="22"/>
          <w:szCs w:val="22"/>
          <w:lang w:eastAsia="zh-CN"/>
        </w:rPr>
        <w:t xml:space="preserve"> including a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reduced Rx antenna/RF chain of 1 for link budget evaluation  </w:t>
      </w:r>
    </w:p>
    <w:p w14:paraId="054C7907" w14:textId="61CBC62D" w:rsidR="007E1F1C" w:rsidRDefault="007E1F1C" w:rsidP="00310C8B">
      <w:pPr>
        <w:spacing w:after="0"/>
        <w:jc w:val="both"/>
        <w:rPr>
          <w:sz w:val="22"/>
          <w:szCs w:val="22"/>
          <w:lang w:eastAsia="zh-CN"/>
        </w:rPr>
      </w:pPr>
    </w:p>
    <w:p w14:paraId="3047D61A" w14:textId="3C2A6459" w:rsidR="00F12849" w:rsidRDefault="001174E4" w:rsidP="00F1284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8C0B31">
        <w:rPr>
          <w:b/>
          <w:bCs/>
          <w:i/>
          <w:iCs/>
          <w:sz w:val="22"/>
          <w:szCs w:val="22"/>
          <w:lang w:eastAsia="zh-CN"/>
        </w:rPr>
        <w:t>4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6E5988" w:rsidRPr="004D4724">
        <w:rPr>
          <w:b/>
          <w:bCs/>
          <w:i/>
          <w:iCs/>
          <w:sz w:val="22"/>
          <w:szCs w:val="22"/>
          <w:lang w:eastAsia="zh-CN"/>
        </w:rPr>
        <w:t xml:space="preserve">Evaluate </w:t>
      </w:r>
      <w:r w:rsidR="00A14702" w:rsidRPr="004D4724">
        <w:rPr>
          <w:b/>
          <w:bCs/>
          <w:i/>
          <w:iCs/>
          <w:sz w:val="22"/>
          <w:szCs w:val="22"/>
          <w:lang w:eastAsia="zh-CN"/>
        </w:rPr>
        <w:t xml:space="preserve">and study the positioning performance of </w:t>
      </w:r>
      <w:proofErr w:type="spellStart"/>
      <w:r w:rsidR="006E5988"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="006E5988"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A14702" w:rsidRPr="004D4724">
        <w:rPr>
          <w:b/>
          <w:bCs/>
          <w:i/>
          <w:iCs/>
          <w:sz w:val="22"/>
          <w:szCs w:val="22"/>
          <w:lang w:eastAsia="zh-CN"/>
        </w:rPr>
        <w:t xml:space="preserve">devices </w:t>
      </w:r>
      <w:r w:rsidR="006E5988" w:rsidRPr="004D4724">
        <w:rPr>
          <w:b/>
          <w:bCs/>
          <w:i/>
          <w:iCs/>
          <w:sz w:val="22"/>
          <w:szCs w:val="22"/>
          <w:lang w:eastAsia="zh-CN"/>
        </w:rPr>
        <w:t xml:space="preserve">with longer </w:t>
      </w:r>
      <w:r w:rsidR="00A14702" w:rsidRPr="004D4724">
        <w:rPr>
          <w:b/>
          <w:bCs/>
          <w:i/>
          <w:iCs/>
          <w:sz w:val="22"/>
          <w:szCs w:val="22"/>
          <w:lang w:eastAsia="zh-CN"/>
        </w:rPr>
        <w:t>PRS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A14702" w:rsidRPr="004D4724">
        <w:rPr>
          <w:b/>
          <w:bCs/>
          <w:i/>
          <w:iCs/>
          <w:sz w:val="22"/>
          <w:szCs w:val="22"/>
          <w:lang w:eastAsia="zh-CN"/>
        </w:rPr>
        <w:t>symbol le</w:t>
      </w:r>
      <w:r w:rsidR="008149BD" w:rsidRPr="004D4724">
        <w:rPr>
          <w:b/>
          <w:bCs/>
          <w:i/>
          <w:iCs/>
          <w:sz w:val="22"/>
          <w:szCs w:val="22"/>
          <w:lang w:eastAsia="zh-CN"/>
        </w:rPr>
        <w:t>ngths</w:t>
      </w:r>
      <w:r w:rsidR="008B51D3">
        <w:rPr>
          <w:b/>
          <w:bCs/>
          <w:i/>
          <w:iCs/>
          <w:sz w:val="22"/>
          <w:szCs w:val="22"/>
          <w:lang w:eastAsia="zh-CN"/>
        </w:rPr>
        <w:t>, e.g., 12</w:t>
      </w:r>
      <w:r w:rsidR="004D4724">
        <w:rPr>
          <w:b/>
          <w:bCs/>
          <w:i/>
          <w:iCs/>
          <w:sz w:val="22"/>
          <w:szCs w:val="22"/>
          <w:lang w:eastAsia="zh-CN"/>
        </w:rPr>
        <w:t xml:space="preserve"> to support </w:t>
      </w:r>
      <w:proofErr w:type="spellStart"/>
      <w:r w:rsid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="004D4724">
        <w:rPr>
          <w:b/>
          <w:bCs/>
          <w:i/>
          <w:iCs/>
          <w:sz w:val="22"/>
          <w:szCs w:val="22"/>
          <w:lang w:eastAsia="zh-CN"/>
        </w:rPr>
        <w:t xml:space="preserve"> devices</w:t>
      </w:r>
    </w:p>
    <w:p w14:paraId="44E22B14" w14:textId="77777777" w:rsidR="000B3562" w:rsidRDefault="000B3562" w:rsidP="00F1284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2EBB0D71" w14:textId="69374045" w:rsidR="00FE252A" w:rsidRPr="001D1097" w:rsidRDefault="00431522" w:rsidP="00F12849">
      <w:pPr>
        <w:spacing w:after="0"/>
        <w:jc w:val="both"/>
        <w:rPr>
          <w:sz w:val="22"/>
          <w:szCs w:val="22"/>
          <w:lang w:eastAsia="zh-CN"/>
        </w:rPr>
      </w:pPr>
      <w:r w:rsidRPr="001D1097">
        <w:rPr>
          <w:sz w:val="22"/>
          <w:szCs w:val="22"/>
          <w:lang w:eastAsia="zh-CN"/>
        </w:rPr>
        <w:t xml:space="preserve">The </w:t>
      </w:r>
      <w:r w:rsidR="00816FC6">
        <w:rPr>
          <w:sz w:val="22"/>
          <w:szCs w:val="22"/>
          <w:lang w:eastAsia="zh-CN"/>
        </w:rPr>
        <w:t>DL-</w:t>
      </w:r>
      <w:r w:rsidRPr="001D1097">
        <w:rPr>
          <w:sz w:val="22"/>
          <w:szCs w:val="22"/>
          <w:lang w:eastAsia="zh-CN"/>
        </w:rPr>
        <w:t xml:space="preserve">PRS </w:t>
      </w:r>
      <w:r w:rsidR="00124D0E" w:rsidRPr="001D1097">
        <w:rPr>
          <w:sz w:val="22"/>
          <w:szCs w:val="22"/>
          <w:lang w:eastAsia="zh-CN"/>
        </w:rPr>
        <w:t xml:space="preserve">frequency hopping and coherent combining </w:t>
      </w:r>
      <w:r w:rsidR="00B5064F" w:rsidRPr="001D1097">
        <w:rPr>
          <w:sz w:val="22"/>
          <w:szCs w:val="22"/>
          <w:lang w:eastAsia="zh-CN"/>
        </w:rPr>
        <w:t xml:space="preserve">across different frequency hops </w:t>
      </w:r>
      <w:r w:rsidR="00124D0E" w:rsidRPr="001D1097">
        <w:rPr>
          <w:sz w:val="22"/>
          <w:szCs w:val="22"/>
          <w:lang w:eastAsia="zh-CN"/>
        </w:rPr>
        <w:t>improve</w:t>
      </w:r>
      <w:r w:rsidR="001D1097">
        <w:rPr>
          <w:sz w:val="22"/>
          <w:szCs w:val="22"/>
          <w:lang w:eastAsia="zh-CN"/>
        </w:rPr>
        <w:t>s</w:t>
      </w:r>
      <w:r w:rsidR="00124D0E" w:rsidRPr="001D1097">
        <w:rPr>
          <w:sz w:val="22"/>
          <w:szCs w:val="22"/>
          <w:lang w:eastAsia="zh-CN"/>
        </w:rPr>
        <w:t xml:space="preserve"> </w:t>
      </w:r>
      <w:proofErr w:type="spellStart"/>
      <w:r w:rsidR="00124D0E" w:rsidRPr="001D1097">
        <w:rPr>
          <w:sz w:val="22"/>
          <w:szCs w:val="22"/>
          <w:lang w:eastAsia="zh-CN"/>
        </w:rPr>
        <w:t>RedCap</w:t>
      </w:r>
      <w:proofErr w:type="spellEnd"/>
      <w:r w:rsidR="00124D0E" w:rsidRPr="001D1097">
        <w:rPr>
          <w:sz w:val="22"/>
          <w:szCs w:val="22"/>
          <w:lang w:eastAsia="zh-CN"/>
        </w:rPr>
        <w:t xml:space="preserve"> positioning accuracy</w:t>
      </w:r>
      <w:r w:rsidR="001F29C7">
        <w:rPr>
          <w:sz w:val="22"/>
          <w:szCs w:val="22"/>
          <w:lang w:eastAsia="zh-CN"/>
        </w:rPr>
        <w:t>, given the inherent bandwidth limitation</w:t>
      </w:r>
      <w:r w:rsidR="00C27315" w:rsidRPr="001D1097">
        <w:rPr>
          <w:sz w:val="22"/>
          <w:szCs w:val="22"/>
          <w:lang w:eastAsia="zh-CN"/>
        </w:rPr>
        <w:t>.</w:t>
      </w:r>
      <w:r w:rsidR="00124D0E" w:rsidRPr="001D1097">
        <w:rPr>
          <w:sz w:val="22"/>
          <w:szCs w:val="22"/>
          <w:lang w:eastAsia="zh-CN"/>
        </w:rPr>
        <w:t xml:space="preserve"> </w:t>
      </w:r>
      <w:r w:rsidR="001D1097">
        <w:rPr>
          <w:sz w:val="22"/>
          <w:szCs w:val="22"/>
          <w:lang w:eastAsia="zh-CN"/>
        </w:rPr>
        <w:t>The phase needs to be estimated and correc</w:t>
      </w:r>
      <w:r w:rsidR="00D6600C">
        <w:rPr>
          <w:sz w:val="22"/>
          <w:szCs w:val="22"/>
          <w:lang w:eastAsia="zh-CN"/>
        </w:rPr>
        <w:t xml:space="preserve">ted before coherent combining. </w:t>
      </w:r>
      <w:proofErr w:type="gramStart"/>
      <w:r w:rsidR="00D6600C">
        <w:rPr>
          <w:sz w:val="22"/>
          <w:szCs w:val="22"/>
          <w:lang w:eastAsia="zh-CN"/>
        </w:rPr>
        <w:t>Also</w:t>
      </w:r>
      <w:proofErr w:type="gramEnd"/>
      <w:r w:rsidR="00D6600C">
        <w:rPr>
          <w:sz w:val="22"/>
          <w:szCs w:val="22"/>
          <w:lang w:eastAsia="zh-CN"/>
        </w:rPr>
        <w:t xml:space="preserve"> t</w:t>
      </w:r>
      <w:r w:rsidR="00124D0E" w:rsidRPr="001D1097">
        <w:rPr>
          <w:sz w:val="22"/>
          <w:szCs w:val="22"/>
          <w:lang w:eastAsia="zh-CN"/>
        </w:rPr>
        <w:t xml:space="preserve">he complexity </w:t>
      </w:r>
      <w:r w:rsidR="00D6600C">
        <w:rPr>
          <w:sz w:val="22"/>
          <w:szCs w:val="22"/>
          <w:lang w:eastAsia="zh-CN"/>
        </w:rPr>
        <w:t xml:space="preserve">and capability </w:t>
      </w:r>
      <w:r w:rsidR="00C27315" w:rsidRPr="001D1097">
        <w:rPr>
          <w:sz w:val="22"/>
          <w:szCs w:val="22"/>
          <w:lang w:eastAsia="zh-CN"/>
        </w:rPr>
        <w:t xml:space="preserve">of </w:t>
      </w:r>
      <w:proofErr w:type="spellStart"/>
      <w:r w:rsidR="00D6600C">
        <w:rPr>
          <w:sz w:val="22"/>
          <w:szCs w:val="22"/>
          <w:lang w:eastAsia="zh-CN"/>
        </w:rPr>
        <w:t>RedCap</w:t>
      </w:r>
      <w:proofErr w:type="spellEnd"/>
      <w:r w:rsidR="00D6600C">
        <w:rPr>
          <w:sz w:val="22"/>
          <w:szCs w:val="22"/>
          <w:lang w:eastAsia="zh-CN"/>
        </w:rPr>
        <w:t xml:space="preserve"> UEs to </w:t>
      </w:r>
      <w:r w:rsidR="00B5064F" w:rsidRPr="001D1097">
        <w:rPr>
          <w:sz w:val="22"/>
          <w:szCs w:val="22"/>
          <w:lang w:eastAsia="zh-CN"/>
        </w:rPr>
        <w:t>stor</w:t>
      </w:r>
      <w:r w:rsidR="00D6600C">
        <w:rPr>
          <w:sz w:val="22"/>
          <w:szCs w:val="22"/>
          <w:lang w:eastAsia="zh-CN"/>
        </w:rPr>
        <w:t>e</w:t>
      </w:r>
      <w:r w:rsidR="00B5064F" w:rsidRPr="001D1097">
        <w:rPr>
          <w:sz w:val="22"/>
          <w:szCs w:val="22"/>
          <w:lang w:eastAsia="zh-CN"/>
        </w:rPr>
        <w:t xml:space="preserve"> </w:t>
      </w:r>
      <w:r w:rsidR="009A5736" w:rsidRPr="001D1097">
        <w:rPr>
          <w:sz w:val="22"/>
          <w:szCs w:val="22"/>
          <w:lang w:eastAsia="zh-CN"/>
        </w:rPr>
        <w:t xml:space="preserve">number of time domain </w:t>
      </w:r>
      <w:r w:rsidR="00816FC6">
        <w:rPr>
          <w:sz w:val="22"/>
          <w:szCs w:val="22"/>
          <w:lang w:eastAsia="zh-CN"/>
        </w:rPr>
        <w:t>DL-</w:t>
      </w:r>
      <w:r w:rsidR="009A5736" w:rsidRPr="001D1097">
        <w:rPr>
          <w:sz w:val="22"/>
          <w:szCs w:val="22"/>
          <w:lang w:eastAsia="zh-CN"/>
        </w:rPr>
        <w:t xml:space="preserve">PRS </w:t>
      </w:r>
      <w:r w:rsidR="00D6600C">
        <w:rPr>
          <w:sz w:val="22"/>
          <w:szCs w:val="22"/>
          <w:lang w:eastAsia="zh-CN"/>
        </w:rPr>
        <w:t xml:space="preserve">sample </w:t>
      </w:r>
      <w:r w:rsidR="009A5736" w:rsidRPr="001D1097">
        <w:rPr>
          <w:sz w:val="22"/>
          <w:szCs w:val="22"/>
          <w:lang w:eastAsia="zh-CN"/>
        </w:rPr>
        <w:t xml:space="preserve">across different hops </w:t>
      </w:r>
      <w:r w:rsidR="00FE252A" w:rsidRPr="001D1097">
        <w:rPr>
          <w:sz w:val="22"/>
          <w:szCs w:val="22"/>
          <w:lang w:eastAsia="zh-CN"/>
        </w:rPr>
        <w:t xml:space="preserve">to perform wideband measurement should be </w:t>
      </w:r>
      <w:r w:rsidR="001F29C7">
        <w:rPr>
          <w:sz w:val="22"/>
          <w:szCs w:val="22"/>
          <w:lang w:eastAsia="zh-CN"/>
        </w:rPr>
        <w:t xml:space="preserve">also </w:t>
      </w:r>
      <w:r w:rsidR="00816FC6">
        <w:rPr>
          <w:sz w:val="22"/>
          <w:szCs w:val="22"/>
          <w:lang w:eastAsia="zh-CN"/>
        </w:rPr>
        <w:t xml:space="preserve">be </w:t>
      </w:r>
      <w:r w:rsidR="00D6600C">
        <w:rPr>
          <w:sz w:val="22"/>
          <w:szCs w:val="22"/>
          <w:lang w:eastAsia="zh-CN"/>
        </w:rPr>
        <w:t>discussed. PRS frequency hopping</w:t>
      </w:r>
      <w:r w:rsidR="004F5E82">
        <w:rPr>
          <w:sz w:val="22"/>
          <w:szCs w:val="22"/>
          <w:lang w:eastAsia="zh-CN"/>
        </w:rPr>
        <w:t xml:space="preserve"> for </w:t>
      </w:r>
      <w:proofErr w:type="spellStart"/>
      <w:r w:rsidR="004F5E82">
        <w:rPr>
          <w:sz w:val="22"/>
          <w:szCs w:val="22"/>
          <w:lang w:eastAsia="zh-CN"/>
        </w:rPr>
        <w:t>RedCap</w:t>
      </w:r>
      <w:proofErr w:type="spellEnd"/>
      <w:r w:rsidR="004F5E82">
        <w:rPr>
          <w:sz w:val="22"/>
          <w:szCs w:val="22"/>
          <w:lang w:eastAsia="zh-CN"/>
        </w:rPr>
        <w:t xml:space="preserve"> device is realized by configuring </w:t>
      </w:r>
      <w:r w:rsidR="00D6600C">
        <w:rPr>
          <w:sz w:val="22"/>
          <w:szCs w:val="22"/>
          <w:lang w:eastAsia="zh-CN"/>
        </w:rPr>
        <w:t xml:space="preserve">number of </w:t>
      </w:r>
      <w:r w:rsidR="00816FC6">
        <w:rPr>
          <w:sz w:val="22"/>
          <w:szCs w:val="22"/>
          <w:lang w:eastAsia="zh-CN"/>
        </w:rPr>
        <w:t>DL-</w:t>
      </w:r>
      <w:r w:rsidR="00D6600C">
        <w:rPr>
          <w:sz w:val="22"/>
          <w:szCs w:val="22"/>
          <w:lang w:eastAsia="zh-CN"/>
        </w:rPr>
        <w:t xml:space="preserve">PRS sub-bands </w:t>
      </w:r>
      <w:r w:rsidR="004F5E82">
        <w:rPr>
          <w:sz w:val="22"/>
          <w:szCs w:val="22"/>
          <w:lang w:eastAsia="zh-CN"/>
        </w:rPr>
        <w:t xml:space="preserve">and then </w:t>
      </w:r>
      <w:r w:rsidR="00816FC6">
        <w:rPr>
          <w:sz w:val="22"/>
          <w:szCs w:val="22"/>
          <w:lang w:eastAsia="zh-CN"/>
        </w:rPr>
        <w:t>DL-</w:t>
      </w:r>
      <w:r w:rsidR="004F5E82">
        <w:rPr>
          <w:sz w:val="22"/>
          <w:szCs w:val="22"/>
          <w:lang w:eastAsia="zh-CN"/>
        </w:rPr>
        <w:t xml:space="preserve">PRS aggregation of sub-bands both in time and frequency are needed to achieve the subsequent wider </w:t>
      </w:r>
      <w:r w:rsidR="00816FC6">
        <w:rPr>
          <w:sz w:val="22"/>
          <w:szCs w:val="22"/>
          <w:lang w:eastAsia="zh-CN"/>
        </w:rPr>
        <w:t>DL-</w:t>
      </w:r>
      <w:r w:rsidR="004F5E82">
        <w:rPr>
          <w:sz w:val="22"/>
          <w:szCs w:val="22"/>
          <w:lang w:eastAsia="zh-CN"/>
        </w:rPr>
        <w:t xml:space="preserve">PRS bandwidth.  </w:t>
      </w:r>
    </w:p>
    <w:p w14:paraId="6ED4300C" w14:textId="264BB417" w:rsidR="000B3562" w:rsidRPr="004F5E82" w:rsidRDefault="00FE252A" w:rsidP="008C0B31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F5E82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8C0B31">
        <w:rPr>
          <w:b/>
          <w:bCs/>
          <w:i/>
          <w:iCs/>
          <w:sz w:val="22"/>
          <w:szCs w:val="22"/>
          <w:lang w:eastAsia="zh-CN"/>
        </w:rPr>
        <w:t>5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816FC6" w:rsidRPr="004F5E82">
        <w:rPr>
          <w:b/>
          <w:bCs/>
          <w:i/>
          <w:iCs/>
          <w:sz w:val="22"/>
          <w:szCs w:val="22"/>
          <w:lang w:eastAsia="zh-CN"/>
        </w:rPr>
        <w:t>Analyse</w:t>
      </w:r>
      <w:r w:rsidR="00816FC6">
        <w:rPr>
          <w:b/>
          <w:bCs/>
          <w:i/>
          <w:iCs/>
          <w:sz w:val="22"/>
          <w:szCs w:val="22"/>
          <w:lang w:eastAsia="zh-CN"/>
        </w:rPr>
        <w:t xml:space="preserve"> and study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 the complexity </w:t>
      </w:r>
      <w:r w:rsidR="004F5E82">
        <w:rPr>
          <w:b/>
          <w:bCs/>
          <w:i/>
          <w:iCs/>
          <w:sz w:val="22"/>
          <w:szCs w:val="22"/>
          <w:lang w:eastAsia="zh-CN"/>
        </w:rPr>
        <w:t>and capability to perform</w:t>
      </w:r>
      <w:r w:rsidR="001354B7" w:rsidRPr="004F5E82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816FC6">
        <w:rPr>
          <w:b/>
          <w:bCs/>
          <w:i/>
          <w:iCs/>
          <w:sz w:val="22"/>
          <w:szCs w:val="22"/>
          <w:lang w:eastAsia="zh-CN"/>
        </w:rPr>
        <w:t>DL-</w:t>
      </w:r>
      <w:r w:rsidR="004F5E82">
        <w:rPr>
          <w:b/>
          <w:bCs/>
          <w:i/>
          <w:iCs/>
          <w:sz w:val="22"/>
          <w:szCs w:val="22"/>
          <w:lang w:eastAsia="zh-CN"/>
        </w:rPr>
        <w:t xml:space="preserve">PRS hopping including </w:t>
      </w:r>
      <w:r w:rsidR="004F5E82" w:rsidRPr="004F5E82">
        <w:rPr>
          <w:b/>
          <w:bCs/>
          <w:i/>
          <w:iCs/>
          <w:sz w:val="22"/>
          <w:szCs w:val="22"/>
          <w:lang w:eastAsia="zh-CN"/>
        </w:rPr>
        <w:t>stor</w:t>
      </w:r>
      <w:r w:rsidR="004F5E82">
        <w:rPr>
          <w:b/>
          <w:bCs/>
          <w:i/>
          <w:iCs/>
          <w:sz w:val="22"/>
          <w:szCs w:val="22"/>
          <w:lang w:eastAsia="zh-CN"/>
        </w:rPr>
        <w:t>ing</w:t>
      </w:r>
      <w:r w:rsidR="004F5E82" w:rsidRPr="004F5E82">
        <w:rPr>
          <w:b/>
          <w:bCs/>
          <w:i/>
          <w:iCs/>
          <w:sz w:val="22"/>
          <w:szCs w:val="22"/>
          <w:lang w:eastAsia="zh-CN"/>
        </w:rPr>
        <w:t xml:space="preserve"> number of time domain PRS sample</w:t>
      </w:r>
      <w:r w:rsidR="004F5E82">
        <w:rPr>
          <w:b/>
          <w:bCs/>
          <w:i/>
          <w:iCs/>
          <w:sz w:val="22"/>
          <w:szCs w:val="22"/>
          <w:lang w:eastAsia="zh-CN"/>
        </w:rPr>
        <w:t>s</w:t>
      </w:r>
      <w:r w:rsidR="004F5E82" w:rsidRPr="004F5E82">
        <w:rPr>
          <w:b/>
          <w:bCs/>
          <w:i/>
          <w:iCs/>
          <w:sz w:val="22"/>
          <w:szCs w:val="22"/>
          <w:lang w:eastAsia="zh-CN"/>
        </w:rPr>
        <w:t xml:space="preserve"> across different hops </w:t>
      </w:r>
      <w:r w:rsidR="00C83237">
        <w:rPr>
          <w:b/>
          <w:bCs/>
          <w:i/>
          <w:iCs/>
          <w:sz w:val="22"/>
          <w:szCs w:val="22"/>
          <w:lang w:eastAsia="zh-CN"/>
        </w:rPr>
        <w:t>for</w:t>
      </w:r>
      <w:r w:rsidR="004F5E82">
        <w:rPr>
          <w:b/>
          <w:bCs/>
          <w:i/>
          <w:iCs/>
          <w:sz w:val="22"/>
          <w:szCs w:val="22"/>
          <w:lang w:eastAsia="zh-CN"/>
        </w:rPr>
        <w:t xml:space="preserve"> coherent combining to </w:t>
      </w:r>
      <w:r w:rsidR="00C83237">
        <w:rPr>
          <w:b/>
          <w:bCs/>
          <w:i/>
          <w:iCs/>
          <w:sz w:val="22"/>
          <w:szCs w:val="22"/>
          <w:lang w:eastAsia="zh-CN"/>
        </w:rPr>
        <w:t>achieve</w:t>
      </w:r>
      <w:r w:rsidR="004F5E82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1354B7" w:rsidRPr="004F5E82">
        <w:rPr>
          <w:b/>
          <w:bCs/>
          <w:i/>
          <w:iCs/>
          <w:sz w:val="22"/>
          <w:szCs w:val="22"/>
          <w:lang w:eastAsia="zh-CN"/>
        </w:rPr>
        <w:t xml:space="preserve">wideband PRS measurement for </w:t>
      </w:r>
      <w:proofErr w:type="spellStart"/>
      <w:r w:rsidR="001354B7" w:rsidRPr="004F5E82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="001354B7" w:rsidRPr="004F5E82">
        <w:rPr>
          <w:b/>
          <w:bCs/>
          <w:i/>
          <w:iCs/>
          <w:sz w:val="22"/>
          <w:szCs w:val="22"/>
          <w:lang w:eastAsia="zh-CN"/>
        </w:rPr>
        <w:t xml:space="preserve"> devices</w:t>
      </w:r>
      <w:r w:rsidR="00816FC6">
        <w:rPr>
          <w:b/>
          <w:bCs/>
          <w:i/>
          <w:iCs/>
          <w:sz w:val="22"/>
          <w:szCs w:val="22"/>
          <w:lang w:eastAsia="zh-CN"/>
        </w:rPr>
        <w:t>.</w:t>
      </w:r>
      <w:r w:rsidR="001354B7" w:rsidRPr="004F5E82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9A5736" w:rsidRPr="004F5E82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B5064F" w:rsidRPr="004F5E82">
        <w:rPr>
          <w:b/>
          <w:bCs/>
          <w:i/>
          <w:iCs/>
          <w:sz w:val="22"/>
          <w:szCs w:val="22"/>
          <w:lang w:eastAsia="zh-CN"/>
        </w:rPr>
        <w:t xml:space="preserve"> </w:t>
      </w:r>
    </w:p>
    <w:p w14:paraId="7DE9C888" w14:textId="1B8A122B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  <w:r w:rsidR="00E65A8C">
        <w:rPr>
          <w:rFonts w:eastAsia="MS Mincho"/>
          <w:lang w:eastAsia="ja-JP"/>
        </w:rPr>
        <w:t>s</w:t>
      </w:r>
    </w:p>
    <w:p w14:paraId="3F89EB10" w14:textId="62CB19B9" w:rsidR="00502A03" w:rsidRDefault="00502A03" w:rsidP="007B7739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The following observations are summarized</w:t>
      </w:r>
      <w:r w:rsidR="006D418E">
        <w:rPr>
          <w:sz w:val="22"/>
          <w:szCs w:val="22"/>
          <w:lang w:eastAsia="ja-JP"/>
        </w:rPr>
        <w:t xml:space="preserve"> as follows</w:t>
      </w:r>
      <w:r>
        <w:rPr>
          <w:sz w:val="22"/>
          <w:szCs w:val="22"/>
          <w:lang w:eastAsia="ja-JP"/>
        </w:rPr>
        <w:t>:</w:t>
      </w:r>
    </w:p>
    <w:p w14:paraId="7AC13EA1" w14:textId="3B0A773D" w:rsidR="00714EC2" w:rsidRDefault="00E752B4" w:rsidP="007B7739">
      <w:pPr>
        <w:rPr>
          <w:b/>
          <w:bCs/>
          <w:i/>
          <w:iCs/>
          <w:sz w:val="22"/>
          <w:szCs w:val="22"/>
        </w:rPr>
      </w:pPr>
      <w:r w:rsidRPr="00906396">
        <w:rPr>
          <w:b/>
          <w:bCs/>
          <w:i/>
          <w:iCs/>
          <w:sz w:val="22"/>
          <w:szCs w:val="22"/>
          <w:lang w:eastAsia="zh-CN"/>
        </w:rPr>
        <w:lastRenderedPageBreak/>
        <w:t xml:space="preserve">Observation 1: </w:t>
      </w:r>
      <w:r>
        <w:rPr>
          <w:b/>
          <w:bCs/>
          <w:i/>
          <w:iCs/>
          <w:sz w:val="22"/>
          <w:szCs w:val="22"/>
          <w:lang w:eastAsia="zh-CN"/>
        </w:rPr>
        <w:t>Redcap UEs are designed with the aim of lowering device cost through reduced complexity</w:t>
      </w:r>
    </w:p>
    <w:p w14:paraId="23BC378E" w14:textId="07D754A6" w:rsidR="0083185F" w:rsidRPr="007B7739" w:rsidRDefault="00073252" w:rsidP="007B7739">
      <w:pPr>
        <w:rPr>
          <w:bCs/>
          <w:sz w:val="22"/>
          <w:szCs w:val="22"/>
        </w:rPr>
      </w:pPr>
      <w:r w:rsidRPr="00D97C2B">
        <w:rPr>
          <w:sz w:val="22"/>
          <w:szCs w:val="22"/>
          <w:lang w:eastAsia="ja-JP"/>
        </w:rPr>
        <w:t>The</w:t>
      </w:r>
      <w:r w:rsidR="005E2229" w:rsidRPr="00D97C2B">
        <w:rPr>
          <w:sz w:val="22"/>
          <w:szCs w:val="22"/>
          <w:lang w:eastAsia="ja-JP"/>
        </w:rPr>
        <w:t xml:space="preserve"> </w:t>
      </w:r>
      <w:r w:rsidR="008065E4" w:rsidRPr="00D97C2B">
        <w:rPr>
          <w:sz w:val="22"/>
          <w:szCs w:val="22"/>
          <w:lang w:eastAsia="ja-JP"/>
        </w:rPr>
        <w:t>proposals</w:t>
      </w:r>
      <w:r w:rsidR="0014211D">
        <w:rPr>
          <w:sz w:val="22"/>
          <w:szCs w:val="22"/>
          <w:lang w:eastAsia="ja-JP"/>
        </w:rPr>
        <w:t xml:space="preserve"> are summarized as follows</w:t>
      </w:r>
      <w:r w:rsidR="00C16C8C" w:rsidRPr="00D97C2B">
        <w:rPr>
          <w:sz w:val="22"/>
          <w:szCs w:val="22"/>
        </w:rPr>
        <w:t>:</w:t>
      </w:r>
    </w:p>
    <w:p w14:paraId="6072A10B" w14:textId="77777777" w:rsidR="008C0B31" w:rsidRPr="004D4724" w:rsidRDefault="008C0B31" w:rsidP="008C0B31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1</w:t>
      </w:r>
      <w:r w:rsidRPr="004D4724">
        <w:rPr>
          <w:b/>
          <w:bCs/>
          <w:i/>
          <w:iCs/>
          <w:sz w:val="22"/>
          <w:szCs w:val="22"/>
          <w:lang w:eastAsia="zh-CN"/>
        </w:rPr>
        <w:t>: RAN1 needs to study at least the</w:t>
      </w:r>
      <w:r>
        <w:rPr>
          <w:b/>
          <w:bCs/>
          <w:i/>
          <w:iCs/>
          <w:sz w:val="22"/>
          <w:szCs w:val="22"/>
          <w:lang w:eastAsia="zh-CN"/>
        </w:rPr>
        <w:t xml:space="preserve"> scenarios of interest,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vertical and horizontal positioning accuracy and availability requirements for the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devices considering indoor and outdoor deployments </w:t>
      </w:r>
    </w:p>
    <w:p w14:paraId="783FFAB8" w14:textId="4982584F" w:rsidR="00E752B4" w:rsidRDefault="00E752B4" w:rsidP="00E752B4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2882A518" w14:textId="2F568521" w:rsidR="00E752B4" w:rsidRDefault="00E752B4" w:rsidP="00E752B4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8C0B31">
        <w:rPr>
          <w:b/>
          <w:bCs/>
          <w:i/>
          <w:iCs/>
          <w:sz w:val="22"/>
          <w:szCs w:val="22"/>
          <w:lang w:eastAsia="zh-CN"/>
        </w:rPr>
        <w:t>2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Study the end-to-end latency requirements for the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2741DA">
        <w:rPr>
          <w:b/>
          <w:bCs/>
          <w:i/>
          <w:iCs/>
          <w:sz w:val="22"/>
          <w:szCs w:val="22"/>
          <w:lang w:eastAsia="zh-CN"/>
        </w:rPr>
        <w:t>devices</w:t>
      </w:r>
    </w:p>
    <w:p w14:paraId="4F1FEE27" w14:textId="170038B8" w:rsidR="00E752B4" w:rsidRDefault="00E752B4" w:rsidP="00E752B4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7551AE0F" w14:textId="7CF89076" w:rsidR="00E752B4" w:rsidRPr="004D4724" w:rsidRDefault="00E752B4" w:rsidP="00E752B4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8C0B31">
        <w:rPr>
          <w:b/>
          <w:bCs/>
          <w:i/>
          <w:iCs/>
          <w:sz w:val="22"/>
          <w:szCs w:val="22"/>
          <w:lang w:eastAsia="zh-CN"/>
        </w:rPr>
        <w:t>3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Evaluate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positioning with reduced bandwidth</w:t>
      </w:r>
      <w:r w:rsidR="000D4EB7">
        <w:rPr>
          <w:b/>
          <w:bCs/>
          <w:i/>
          <w:iCs/>
          <w:sz w:val="22"/>
          <w:szCs w:val="22"/>
          <w:lang w:eastAsia="zh-CN"/>
        </w:rPr>
        <w:t>s</w:t>
      </w:r>
      <w:r w:rsidR="000D4EB7" w:rsidRPr="000D4EB7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0D4EB7">
        <w:rPr>
          <w:b/>
          <w:bCs/>
          <w:i/>
          <w:iCs/>
          <w:sz w:val="22"/>
          <w:szCs w:val="22"/>
          <w:lang w:eastAsia="zh-CN"/>
        </w:rPr>
        <w:t xml:space="preserve">e.g., </w:t>
      </w:r>
      <w:r w:rsidR="000D4EB7" w:rsidRPr="004D4724">
        <w:rPr>
          <w:b/>
          <w:bCs/>
          <w:i/>
          <w:iCs/>
          <w:sz w:val="22"/>
          <w:szCs w:val="22"/>
          <w:lang w:eastAsia="zh-CN"/>
        </w:rPr>
        <w:t>20MHz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for FR1 and 100MHz for FR2 with reduced Rx antenna/RF chain of 1 for link budget evaluation  </w:t>
      </w:r>
    </w:p>
    <w:p w14:paraId="598F70DB" w14:textId="77777777" w:rsidR="00E752B4" w:rsidRDefault="00E752B4" w:rsidP="00E752B4">
      <w:pPr>
        <w:spacing w:after="0"/>
        <w:jc w:val="both"/>
        <w:rPr>
          <w:sz w:val="22"/>
          <w:szCs w:val="22"/>
          <w:lang w:eastAsia="zh-CN"/>
        </w:rPr>
      </w:pPr>
    </w:p>
    <w:p w14:paraId="7A629A4F" w14:textId="14D62538" w:rsidR="00CE48E0" w:rsidRDefault="00E752B4" w:rsidP="00DC4A9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8C0B31">
        <w:rPr>
          <w:b/>
          <w:bCs/>
          <w:i/>
          <w:iCs/>
          <w:sz w:val="22"/>
          <w:szCs w:val="22"/>
          <w:lang w:eastAsia="zh-CN"/>
        </w:rPr>
        <w:t>4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Evaluate and study the positioning performance of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devices with longer PRS symbol lengths</w:t>
      </w:r>
      <w:r w:rsidR="002148C7">
        <w:rPr>
          <w:b/>
          <w:bCs/>
          <w:i/>
          <w:iCs/>
          <w:sz w:val="22"/>
          <w:szCs w:val="22"/>
          <w:lang w:eastAsia="zh-CN"/>
        </w:rPr>
        <w:t xml:space="preserve">, e.g., 12 </w:t>
      </w:r>
      <w:r>
        <w:rPr>
          <w:b/>
          <w:bCs/>
          <w:i/>
          <w:iCs/>
          <w:sz w:val="22"/>
          <w:szCs w:val="22"/>
          <w:lang w:eastAsia="zh-CN"/>
        </w:rPr>
        <w:t xml:space="preserve">to support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devices</w:t>
      </w:r>
    </w:p>
    <w:p w14:paraId="28613833" w14:textId="4F48A049" w:rsidR="00E4761B" w:rsidRDefault="00E4761B" w:rsidP="00DC4A9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3039DE26" w14:textId="17DF366A" w:rsidR="00E4761B" w:rsidRDefault="00816FC6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4F5E82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8C0B31">
        <w:rPr>
          <w:b/>
          <w:bCs/>
          <w:i/>
          <w:iCs/>
          <w:sz w:val="22"/>
          <w:szCs w:val="22"/>
          <w:lang w:eastAsia="zh-CN"/>
        </w:rPr>
        <w:t>5</w:t>
      </w:r>
      <w:r w:rsidRPr="004F5E82">
        <w:rPr>
          <w:b/>
          <w:bCs/>
          <w:i/>
          <w:iCs/>
          <w:sz w:val="22"/>
          <w:szCs w:val="22"/>
          <w:lang w:eastAsia="zh-CN"/>
        </w:rPr>
        <w:t>: Analyse</w:t>
      </w:r>
      <w:r>
        <w:rPr>
          <w:b/>
          <w:bCs/>
          <w:i/>
          <w:iCs/>
          <w:sz w:val="22"/>
          <w:szCs w:val="22"/>
          <w:lang w:eastAsia="zh-CN"/>
        </w:rPr>
        <w:t xml:space="preserve"> and study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 the complexity </w:t>
      </w:r>
      <w:r>
        <w:rPr>
          <w:b/>
          <w:bCs/>
          <w:i/>
          <w:iCs/>
          <w:sz w:val="22"/>
          <w:szCs w:val="22"/>
          <w:lang w:eastAsia="zh-CN"/>
        </w:rPr>
        <w:t>and capability to perform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b/>
          <w:bCs/>
          <w:i/>
          <w:iCs/>
          <w:sz w:val="22"/>
          <w:szCs w:val="22"/>
          <w:lang w:eastAsia="zh-CN"/>
        </w:rPr>
        <w:t xml:space="preserve">DL-PRS hopping including </w:t>
      </w:r>
      <w:r w:rsidRPr="004F5E82">
        <w:rPr>
          <w:b/>
          <w:bCs/>
          <w:i/>
          <w:iCs/>
          <w:sz w:val="22"/>
          <w:szCs w:val="22"/>
          <w:lang w:eastAsia="zh-CN"/>
        </w:rPr>
        <w:t>stor</w:t>
      </w:r>
      <w:r>
        <w:rPr>
          <w:b/>
          <w:bCs/>
          <w:i/>
          <w:iCs/>
          <w:sz w:val="22"/>
          <w:szCs w:val="22"/>
          <w:lang w:eastAsia="zh-CN"/>
        </w:rPr>
        <w:t>ing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 number of time domain PRS sample</w:t>
      </w:r>
      <w:r>
        <w:rPr>
          <w:b/>
          <w:bCs/>
          <w:i/>
          <w:iCs/>
          <w:sz w:val="22"/>
          <w:szCs w:val="22"/>
          <w:lang w:eastAsia="zh-CN"/>
        </w:rPr>
        <w:t>s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 across different hops </w:t>
      </w:r>
      <w:r>
        <w:rPr>
          <w:b/>
          <w:bCs/>
          <w:i/>
          <w:iCs/>
          <w:sz w:val="22"/>
          <w:szCs w:val="22"/>
          <w:lang w:eastAsia="zh-CN"/>
        </w:rPr>
        <w:t xml:space="preserve">for coherent combining to achieve </w:t>
      </w:r>
      <w:r w:rsidRPr="004F5E82">
        <w:rPr>
          <w:b/>
          <w:bCs/>
          <w:i/>
          <w:iCs/>
          <w:sz w:val="22"/>
          <w:szCs w:val="22"/>
          <w:lang w:eastAsia="zh-CN"/>
        </w:rPr>
        <w:t xml:space="preserve">wideband PRS measurement for </w:t>
      </w:r>
      <w:proofErr w:type="spellStart"/>
      <w:r w:rsidRPr="004F5E82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F5E82">
        <w:rPr>
          <w:b/>
          <w:bCs/>
          <w:i/>
          <w:iCs/>
          <w:sz w:val="22"/>
          <w:szCs w:val="22"/>
          <w:lang w:eastAsia="zh-CN"/>
        </w:rPr>
        <w:t xml:space="preserve"> devices</w:t>
      </w:r>
      <w:r>
        <w:rPr>
          <w:b/>
          <w:bCs/>
          <w:i/>
          <w:iCs/>
          <w:sz w:val="22"/>
          <w:szCs w:val="22"/>
          <w:lang w:eastAsia="zh-CN"/>
        </w:rPr>
        <w:t>.</w:t>
      </w:r>
      <w:r w:rsidR="00E4761B" w:rsidRPr="004F5E82">
        <w:rPr>
          <w:b/>
          <w:bCs/>
          <w:i/>
          <w:iCs/>
          <w:sz w:val="22"/>
          <w:szCs w:val="22"/>
          <w:lang w:eastAsia="zh-CN"/>
        </w:rPr>
        <w:t xml:space="preserve">    </w:t>
      </w:r>
    </w:p>
    <w:bookmarkEnd w:id="1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B99741E" w14:textId="34B8F3DF" w:rsidR="00AB5153" w:rsidRDefault="000054E9" w:rsidP="00B00A56">
      <w:pPr>
        <w:numPr>
          <w:ilvl w:val="0"/>
          <w:numId w:val="2"/>
        </w:numPr>
        <w:rPr>
          <w:lang w:val="en-US" w:bidi="en-US"/>
        </w:rPr>
      </w:pPr>
      <w:bookmarkStart w:id="8" w:name="_Ref7816821"/>
      <w:bookmarkStart w:id="9" w:name="_Ref21117639"/>
      <w:r w:rsidRPr="000054E9">
        <w:rPr>
          <w:lang w:val="en-US" w:bidi="en-US"/>
        </w:rPr>
        <w:t>RP-213588</w:t>
      </w:r>
      <w:r w:rsidR="004E407E">
        <w:rPr>
          <w:lang w:val="en-US" w:bidi="en-US"/>
        </w:rPr>
        <w:t>, “</w:t>
      </w:r>
      <w:r w:rsidRPr="000054E9">
        <w:rPr>
          <w:lang w:val="en-US" w:bidi="en-US"/>
        </w:rPr>
        <w:t>Revised SID on Study on expanded and improved NR positioning</w:t>
      </w:r>
      <w:r w:rsidR="004E407E">
        <w:rPr>
          <w:lang w:val="en-US" w:bidi="en-US"/>
        </w:rPr>
        <w:t xml:space="preserve">”, </w:t>
      </w:r>
      <w:r>
        <w:rPr>
          <w:lang w:val="en-US" w:bidi="en-US"/>
        </w:rPr>
        <w:t xml:space="preserve">RAN#94-e, </w:t>
      </w:r>
      <w:r w:rsidR="00920CBA">
        <w:rPr>
          <w:lang w:val="en-US" w:bidi="en-US"/>
        </w:rPr>
        <w:t>Dec</w:t>
      </w:r>
      <w:r w:rsidR="004E407E">
        <w:rPr>
          <w:lang w:val="en-US" w:bidi="en-US"/>
        </w:rPr>
        <w:t>. 2021.</w:t>
      </w:r>
      <w:bookmarkEnd w:id="8"/>
      <w:bookmarkEnd w:id="9"/>
    </w:p>
    <w:p w14:paraId="367088B4" w14:textId="30833D8A" w:rsidR="00205BBE" w:rsidRPr="00205BBE" w:rsidRDefault="00205BBE" w:rsidP="00205BBE">
      <w:pPr>
        <w:pStyle w:val="ListParagraph"/>
        <w:widowControl w:val="0"/>
        <w:numPr>
          <w:ilvl w:val="0"/>
          <w:numId w:val="2"/>
        </w:numPr>
        <w:autoSpaceDN w:val="0"/>
        <w:spacing w:after="60" w:line="240" w:lineRule="auto"/>
        <w:contextualSpacing w:val="0"/>
        <w:jc w:val="both"/>
        <w:rPr>
          <w:rFonts w:eastAsia="SimSun"/>
          <w:sz w:val="20"/>
          <w:szCs w:val="20"/>
        </w:rPr>
      </w:pPr>
      <w:bookmarkStart w:id="10" w:name="_Ref524868549"/>
      <w:bookmarkStart w:id="11" w:name="_Ref505694604"/>
      <w:bookmarkStart w:id="12" w:name="_Ref471775016"/>
      <w:r w:rsidRPr="008B68DB">
        <w:rPr>
          <w:rFonts w:eastAsia="SimSun"/>
          <w:sz w:val="20"/>
          <w:szCs w:val="20"/>
        </w:rPr>
        <w:t>R1-2205574</w:t>
      </w:r>
      <w:r>
        <w:rPr>
          <w:rFonts w:eastAsia="SimSun"/>
          <w:sz w:val="20"/>
          <w:szCs w:val="20"/>
        </w:rPr>
        <w:t xml:space="preserve">, </w:t>
      </w:r>
      <w:bookmarkEnd w:id="10"/>
      <w:bookmarkEnd w:id="11"/>
      <w:bookmarkEnd w:id="12"/>
      <w:r>
        <w:rPr>
          <w:rFonts w:eastAsia="SimSun"/>
          <w:sz w:val="20"/>
          <w:szCs w:val="20"/>
        </w:rPr>
        <w:t>“</w:t>
      </w:r>
      <w:r w:rsidRPr="00D416B5">
        <w:rPr>
          <w:rFonts w:eastAsia="SimSun"/>
          <w:sz w:val="20"/>
          <w:szCs w:val="20"/>
        </w:rPr>
        <w:t>Session notes for 9.5 (Study on expanded and improved NR positioning)</w:t>
      </w:r>
      <w:r>
        <w:rPr>
          <w:rFonts w:eastAsia="SimSun"/>
          <w:sz w:val="20"/>
          <w:szCs w:val="20"/>
        </w:rPr>
        <w:t xml:space="preserve">”, </w:t>
      </w:r>
      <w:r w:rsidRPr="005B6619">
        <w:rPr>
          <w:rFonts w:eastAsia="SimSun"/>
          <w:sz w:val="20"/>
          <w:szCs w:val="20"/>
        </w:rPr>
        <w:t>Ad-Hoc Chair (Huawei)</w:t>
      </w:r>
      <w:r>
        <w:rPr>
          <w:rFonts w:eastAsia="SimSun"/>
          <w:sz w:val="20"/>
          <w:szCs w:val="20"/>
        </w:rPr>
        <w:t xml:space="preserve">, </w:t>
      </w:r>
      <w:r w:rsidRPr="00814568">
        <w:rPr>
          <w:rFonts w:eastAsia="SimSun"/>
          <w:sz w:val="20"/>
          <w:szCs w:val="20"/>
        </w:rPr>
        <w:t>RAN1#109-e</w:t>
      </w:r>
      <w:r>
        <w:rPr>
          <w:rFonts w:eastAsia="SimSun"/>
          <w:sz w:val="20"/>
          <w:szCs w:val="20"/>
        </w:rPr>
        <w:t>, May 2022.</w:t>
      </w:r>
    </w:p>
    <w:p w14:paraId="18D463EE" w14:textId="4F0C51EB" w:rsidR="00B00A56" w:rsidRDefault="009D0E1B" w:rsidP="00B00A56">
      <w:pPr>
        <w:numPr>
          <w:ilvl w:val="0"/>
          <w:numId w:val="2"/>
        </w:numPr>
        <w:rPr>
          <w:lang w:val="en-US" w:bidi="en-US"/>
        </w:rPr>
      </w:pPr>
      <w:r>
        <w:rPr>
          <w:lang w:val="en-US" w:bidi="en-US"/>
        </w:rPr>
        <w:t xml:space="preserve">3GPP TR </w:t>
      </w:r>
      <w:r w:rsidR="00872288">
        <w:rPr>
          <w:lang w:val="en-US" w:bidi="en-US"/>
        </w:rPr>
        <w:t>38.875, “</w:t>
      </w:r>
      <w:r w:rsidR="003D7E2E" w:rsidRPr="003D7E2E">
        <w:rPr>
          <w:lang w:val="en-US" w:bidi="en-US"/>
        </w:rPr>
        <w:t>Study on support of reduced capability NR devices</w:t>
      </w:r>
      <w:r w:rsidR="00872288">
        <w:rPr>
          <w:lang w:val="en-US" w:bidi="en-US"/>
        </w:rPr>
        <w:t xml:space="preserve">”, </w:t>
      </w:r>
      <w:r w:rsidR="003D7E2E">
        <w:rPr>
          <w:lang w:val="en-US" w:bidi="en-US"/>
        </w:rPr>
        <w:t>V</w:t>
      </w:r>
      <w:r w:rsidR="00AB7ECD">
        <w:rPr>
          <w:lang w:val="en-US" w:bidi="en-US"/>
        </w:rPr>
        <w:t xml:space="preserve">17.0.0, </w:t>
      </w:r>
      <w:r w:rsidR="00D6688C">
        <w:rPr>
          <w:lang w:val="en-US" w:bidi="en-US"/>
        </w:rPr>
        <w:t xml:space="preserve">Mar. </w:t>
      </w:r>
      <w:r w:rsidR="008D73E0">
        <w:rPr>
          <w:lang w:val="en-US" w:bidi="en-US"/>
        </w:rPr>
        <w:t>2021.</w:t>
      </w:r>
    </w:p>
    <w:sectPr w:rsidR="00B00A56" w:rsidSect="00F54A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3BA17" w14:textId="77777777" w:rsidR="003D5029" w:rsidRDefault="003D5029" w:rsidP="00AC001C">
      <w:pPr>
        <w:spacing w:after="0"/>
      </w:pPr>
      <w:r>
        <w:separator/>
      </w:r>
    </w:p>
  </w:endnote>
  <w:endnote w:type="continuationSeparator" w:id="0">
    <w:p w14:paraId="473047BD" w14:textId="77777777" w:rsidR="003D5029" w:rsidRDefault="003D5029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07842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B5FF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F19C2" w14:textId="77777777" w:rsidR="003D5029" w:rsidRDefault="003D5029" w:rsidP="00AC001C">
      <w:pPr>
        <w:spacing w:after="0"/>
      </w:pPr>
      <w:r>
        <w:separator/>
      </w:r>
    </w:p>
  </w:footnote>
  <w:footnote w:type="continuationSeparator" w:id="0">
    <w:p w14:paraId="03AAF4EE" w14:textId="77777777" w:rsidR="003D5029" w:rsidRDefault="003D5029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2236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997FA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A280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9D85973"/>
    <w:multiLevelType w:val="hybridMultilevel"/>
    <w:tmpl w:val="7BB68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770B36BC"/>
    <w:multiLevelType w:val="hybridMultilevel"/>
    <w:tmpl w:val="98E8A042"/>
    <w:lvl w:ilvl="0" w:tplc="92E012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400"/>
    <w:rsid w:val="0000149D"/>
    <w:rsid w:val="00001C37"/>
    <w:rsid w:val="00001DE2"/>
    <w:rsid w:val="00001E2A"/>
    <w:rsid w:val="00001F2F"/>
    <w:rsid w:val="00002337"/>
    <w:rsid w:val="0000243F"/>
    <w:rsid w:val="00002443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C64"/>
    <w:rsid w:val="00004CCB"/>
    <w:rsid w:val="00005327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56E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20247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372"/>
    <w:rsid w:val="000353A8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2F57"/>
    <w:rsid w:val="0004344A"/>
    <w:rsid w:val="00043547"/>
    <w:rsid w:val="00043966"/>
    <w:rsid w:val="00043C4C"/>
    <w:rsid w:val="00043EC8"/>
    <w:rsid w:val="00044218"/>
    <w:rsid w:val="0004478A"/>
    <w:rsid w:val="000449F5"/>
    <w:rsid w:val="00044AA3"/>
    <w:rsid w:val="00044E1A"/>
    <w:rsid w:val="00045131"/>
    <w:rsid w:val="00045D02"/>
    <w:rsid w:val="00045E55"/>
    <w:rsid w:val="00045FB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0E5"/>
    <w:rsid w:val="00051122"/>
    <w:rsid w:val="000513AB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6E8"/>
    <w:rsid w:val="00073A03"/>
    <w:rsid w:val="00073A1B"/>
    <w:rsid w:val="00073A26"/>
    <w:rsid w:val="00073AB8"/>
    <w:rsid w:val="0007460A"/>
    <w:rsid w:val="00074BD1"/>
    <w:rsid w:val="000753CE"/>
    <w:rsid w:val="000756C1"/>
    <w:rsid w:val="000757C5"/>
    <w:rsid w:val="00075ACA"/>
    <w:rsid w:val="00075B4C"/>
    <w:rsid w:val="00076562"/>
    <w:rsid w:val="0007696F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0DA0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8C"/>
    <w:rsid w:val="00084AE3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0E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3A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DDC"/>
    <w:rsid w:val="000A4527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3B0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CDC"/>
    <w:rsid w:val="000B3164"/>
    <w:rsid w:val="000B335A"/>
    <w:rsid w:val="000B3453"/>
    <w:rsid w:val="000B3562"/>
    <w:rsid w:val="000B370B"/>
    <w:rsid w:val="000B3A36"/>
    <w:rsid w:val="000B3D22"/>
    <w:rsid w:val="000B3F24"/>
    <w:rsid w:val="000B415E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655"/>
    <w:rsid w:val="000D4CBE"/>
    <w:rsid w:val="000D4EB7"/>
    <w:rsid w:val="000D53B3"/>
    <w:rsid w:val="000D578B"/>
    <w:rsid w:val="000D5D74"/>
    <w:rsid w:val="000D5F7A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9B2"/>
    <w:rsid w:val="000E253C"/>
    <w:rsid w:val="000E2C88"/>
    <w:rsid w:val="000E2D44"/>
    <w:rsid w:val="000E3D65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3F85"/>
    <w:rsid w:val="000F4367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A52"/>
    <w:rsid w:val="000F6CA2"/>
    <w:rsid w:val="000F7349"/>
    <w:rsid w:val="000F7536"/>
    <w:rsid w:val="001006D8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D67"/>
    <w:rsid w:val="00112E32"/>
    <w:rsid w:val="001130E8"/>
    <w:rsid w:val="00114109"/>
    <w:rsid w:val="00114236"/>
    <w:rsid w:val="00115728"/>
    <w:rsid w:val="00115E49"/>
    <w:rsid w:val="00115F2A"/>
    <w:rsid w:val="00116160"/>
    <w:rsid w:val="00116547"/>
    <w:rsid w:val="0011666F"/>
    <w:rsid w:val="001168DB"/>
    <w:rsid w:val="00116D8D"/>
    <w:rsid w:val="00117030"/>
    <w:rsid w:val="001173EA"/>
    <w:rsid w:val="001174E4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21A"/>
    <w:rsid w:val="00124C6E"/>
    <w:rsid w:val="00124D0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184"/>
    <w:rsid w:val="00135349"/>
    <w:rsid w:val="001354B7"/>
    <w:rsid w:val="001358ED"/>
    <w:rsid w:val="001375C9"/>
    <w:rsid w:val="001408F2"/>
    <w:rsid w:val="00140910"/>
    <w:rsid w:val="00140C89"/>
    <w:rsid w:val="00141B8B"/>
    <w:rsid w:val="0014211D"/>
    <w:rsid w:val="001424BC"/>
    <w:rsid w:val="001424BD"/>
    <w:rsid w:val="00143087"/>
    <w:rsid w:val="001431E8"/>
    <w:rsid w:val="0014348A"/>
    <w:rsid w:val="00143613"/>
    <w:rsid w:val="0014361C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A9E"/>
    <w:rsid w:val="00157F38"/>
    <w:rsid w:val="0016047D"/>
    <w:rsid w:val="00161123"/>
    <w:rsid w:val="001614E1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AF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61B5"/>
    <w:rsid w:val="0017622E"/>
    <w:rsid w:val="001767E4"/>
    <w:rsid w:val="00177111"/>
    <w:rsid w:val="0017776E"/>
    <w:rsid w:val="00177A6B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385"/>
    <w:rsid w:val="00186570"/>
    <w:rsid w:val="0018687A"/>
    <w:rsid w:val="001870B8"/>
    <w:rsid w:val="00187774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FAD"/>
    <w:rsid w:val="0019731E"/>
    <w:rsid w:val="00197CC0"/>
    <w:rsid w:val="00197E66"/>
    <w:rsid w:val="001A0816"/>
    <w:rsid w:val="001A08D6"/>
    <w:rsid w:val="001A0976"/>
    <w:rsid w:val="001A0D68"/>
    <w:rsid w:val="001A0EFF"/>
    <w:rsid w:val="001A0FCF"/>
    <w:rsid w:val="001A129D"/>
    <w:rsid w:val="001A1A46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64A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4D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968"/>
    <w:rsid w:val="001C19E0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097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14B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D7FC9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5F9"/>
    <w:rsid w:val="001F0B8E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9C7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841"/>
    <w:rsid w:val="00200E41"/>
    <w:rsid w:val="00201726"/>
    <w:rsid w:val="00201BE0"/>
    <w:rsid w:val="00201D61"/>
    <w:rsid w:val="0020214B"/>
    <w:rsid w:val="00202572"/>
    <w:rsid w:val="002025BD"/>
    <w:rsid w:val="00202AC2"/>
    <w:rsid w:val="00202FF4"/>
    <w:rsid w:val="0020332A"/>
    <w:rsid w:val="002037BB"/>
    <w:rsid w:val="002039DA"/>
    <w:rsid w:val="00203AE5"/>
    <w:rsid w:val="00203BFC"/>
    <w:rsid w:val="00203CF3"/>
    <w:rsid w:val="00203D30"/>
    <w:rsid w:val="002042D0"/>
    <w:rsid w:val="00204432"/>
    <w:rsid w:val="00204584"/>
    <w:rsid w:val="002050B0"/>
    <w:rsid w:val="00205BBE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3135"/>
    <w:rsid w:val="00213423"/>
    <w:rsid w:val="00213503"/>
    <w:rsid w:val="002139B4"/>
    <w:rsid w:val="002139F6"/>
    <w:rsid w:val="00213C29"/>
    <w:rsid w:val="00213D78"/>
    <w:rsid w:val="00213D7E"/>
    <w:rsid w:val="00213F41"/>
    <w:rsid w:val="0021472C"/>
    <w:rsid w:val="00214897"/>
    <w:rsid w:val="002148C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6BB1"/>
    <w:rsid w:val="0021739A"/>
    <w:rsid w:val="0021768D"/>
    <w:rsid w:val="00217B64"/>
    <w:rsid w:val="00217BCE"/>
    <w:rsid w:val="0022074A"/>
    <w:rsid w:val="00220CE0"/>
    <w:rsid w:val="00220F3B"/>
    <w:rsid w:val="00220F53"/>
    <w:rsid w:val="00221727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78B"/>
    <w:rsid w:val="00256F17"/>
    <w:rsid w:val="0025723B"/>
    <w:rsid w:val="00257240"/>
    <w:rsid w:val="0025743E"/>
    <w:rsid w:val="002577A0"/>
    <w:rsid w:val="00257B4D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3293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402D"/>
    <w:rsid w:val="002741DA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417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A3C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EF9"/>
    <w:rsid w:val="00283F1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6417"/>
    <w:rsid w:val="002B64CB"/>
    <w:rsid w:val="002B6BB8"/>
    <w:rsid w:val="002B6D29"/>
    <w:rsid w:val="002B6DBA"/>
    <w:rsid w:val="002B6E5C"/>
    <w:rsid w:val="002B6FFC"/>
    <w:rsid w:val="002B7638"/>
    <w:rsid w:val="002B766D"/>
    <w:rsid w:val="002B7779"/>
    <w:rsid w:val="002B7863"/>
    <w:rsid w:val="002B7AA5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687"/>
    <w:rsid w:val="002D0839"/>
    <w:rsid w:val="002D0CB4"/>
    <w:rsid w:val="002D0D6F"/>
    <w:rsid w:val="002D1184"/>
    <w:rsid w:val="002D11B1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3DB3"/>
    <w:rsid w:val="002F4756"/>
    <w:rsid w:val="002F4A57"/>
    <w:rsid w:val="002F4FC1"/>
    <w:rsid w:val="002F56C7"/>
    <w:rsid w:val="002F5F5E"/>
    <w:rsid w:val="002F5F60"/>
    <w:rsid w:val="002F5F7D"/>
    <w:rsid w:val="002F64B0"/>
    <w:rsid w:val="002F671B"/>
    <w:rsid w:val="002F6D8A"/>
    <w:rsid w:val="002F6FF2"/>
    <w:rsid w:val="002F7141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30CD"/>
    <w:rsid w:val="003032D5"/>
    <w:rsid w:val="00303441"/>
    <w:rsid w:val="003039E6"/>
    <w:rsid w:val="00303A9E"/>
    <w:rsid w:val="00303CE4"/>
    <w:rsid w:val="00303FDF"/>
    <w:rsid w:val="003043ED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E18"/>
    <w:rsid w:val="00307F9C"/>
    <w:rsid w:val="0031037C"/>
    <w:rsid w:val="00310575"/>
    <w:rsid w:val="00310A1C"/>
    <w:rsid w:val="00310A9A"/>
    <w:rsid w:val="00310C8B"/>
    <w:rsid w:val="00310E24"/>
    <w:rsid w:val="00310E86"/>
    <w:rsid w:val="00311582"/>
    <w:rsid w:val="003119C7"/>
    <w:rsid w:val="00311D51"/>
    <w:rsid w:val="00311D5F"/>
    <w:rsid w:val="00312321"/>
    <w:rsid w:val="003126C1"/>
    <w:rsid w:val="0031271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086"/>
    <w:rsid w:val="0032122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CB8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29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4C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3FD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631"/>
    <w:rsid w:val="00371BC3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87F9B"/>
    <w:rsid w:val="0039048E"/>
    <w:rsid w:val="00390629"/>
    <w:rsid w:val="00390BBB"/>
    <w:rsid w:val="00390C7B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5077"/>
    <w:rsid w:val="00395252"/>
    <w:rsid w:val="00395867"/>
    <w:rsid w:val="00395BCA"/>
    <w:rsid w:val="00395DA0"/>
    <w:rsid w:val="003964D5"/>
    <w:rsid w:val="00396653"/>
    <w:rsid w:val="00396F77"/>
    <w:rsid w:val="00397CE4"/>
    <w:rsid w:val="00397D00"/>
    <w:rsid w:val="003A054C"/>
    <w:rsid w:val="003A061E"/>
    <w:rsid w:val="003A0797"/>
    <w:rsid w:val="003A0C32"/>
    <w:rsid w:val="003A144E"/>
    <w:rsid w:val="003A1D85"/>
    <w:rsid w:val="003A1E19"/>
    <w:rsid w:val="003A2763"/>
    <w:rsid w:val="003A29D5"/>
    <w:rsid w:val="003A365D"/>
    <w:rsid w:val="003A3C21"/>
    <w:rsid w:val="003A3EDD"/>
    <w:rsid w:val="003A41AA"/>
    <w:rsid w:val="003A433A"/>
    <w:rsid w:val="003A48CC"/>
    <w:rsid w:val="003A540E"/>
    <w:rsid w:val="003A5532"/>
    <w:rsid w:val="003A6A4A"/>
    <w:rsid w:val="003A6D84"/>
    <w:rsid w:val="003A6D89"/>
    <w:rsid w:val="003A703C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38D"/>
    <w:rsid w:val="003B44EA"/>
    <w:rsid w:val="003B470E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2A4"/>
    <w:rsid w:val="003C0437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29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E2E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787"/>
    <w:rsid w:val="00404C20"/>
    <w:rsid w:val="00404F8B"/>
    <w:rsid w:val="0040516C"/>
    <w:rsid w:val="00405197"/>
    <w:rsid w:val="0040563A"/>
    <w:rsid w:val="004056AD"/>
    <w:rsid w:val="00405900"/>
    <w:rsid w:val="004059EA"/>
    <w:rsid w:val="00405D80"/>
    <w:rsid w:val="004065D0"/>
    <w:rsid w:val="004065EF"/>
    <w:rsid w:val="00406BAB"/>
    <w:rsid w:val="004073F5"/>
    <w:rsid w:val="0040763A"/>
    <w:rsid w:val="00407734"/>
    <w:rsid w:val="004078E8"/>
    <w:rsid w:val="00407A4E"/>
    <w:rsid w:val="00407A74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492B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5B"/>
    <w:rsid w:val="0042115B"/>
    <w:rsid w:val="00421842"/>
    <w:rsid w:val="00421B0D"/>
    <w:rsid w:val="00421B9F"/>
    <w:rsid w:val="00421D67"/>
    <w:rsid w:val="00421EC4"/>
    <w:rsid w:val="004221C5"/>
    <w:rsid w:val="004225FF"/>
    <w:rsid w:val="0042295B"/>
    <w:rsid w:val="00422960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522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2A3"/>
    <w:rsid w:val="004356B5"/>
    <w:rsid w:val="004356F8"/>
    <w:rsid w:val="00435750"/>
    <w:rsid w:val="00435DF2"/>
    <w:rsid w:val="004363FB"/>
    <w:rsid w:val="004365B3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6FF"/>
    <w:rsid w:val="00447758"/>
    <w:rsid w:val="00447BE8"/>
    <w:rsid w:val="00447D0C"/>
    <w:rsid w:val="00447E90"/>
    <w:rsid w:val="00450302"/>
    <w:rsid w:val="00450A1C"/>
    <w:rsid w:val="00450D8A"/>
    <w:rsid w:val="00450DE9"/>
    <w:rsid w:val="00450FDD"/>
    <w:rsid w:val="00451183"/>
    <w:rsid w:val="00451717"/>
    <w:rsid w:val="00452057"/>
    <w:rsid w:val="004520A0"/>
    <w:rsid w:val="00452257"/>
    <w:rsid w:val="00452772"/>
    <w:rsid w:val="004527E1"/>
    <w:rsid w:val="00452ABF"/>
    <w:rsid w:val="00452DB3"/>
    <w:rsid w:val="004537AC"/>
    <w:rsid w:val="00453A86"/>
    <w:rsid w:val="00453BEB"/>
    <w:rsid w:val="00453C39"/>
    <w:rsid w:val="00453C3E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6E1"/>
    <w:rsid w:val="004647DF"/>
    <w:rsid w:val="00464ABC"/>
    <w:rsid w:val="00464BCA"/>
    <w:rsid w:val="00464BFF"/>
    <w:rsid w:val="00464CF8"/>
    <w:rsid w:val="00464D2B"/>
    <w:rsid w:val="00465504"/>
    <w:rsid w:val="004656B3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B37"/>
    <w:rsid w:val="00486FBB"/>
    <w:rsid w:val="004870E1"/>
    <w:rsid w:val="0048722F"/>
    <w:rsid w:val="0048745D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1E3"/>
    <w:rsid w:val="004A32F7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B20"/>
    <w:rsid w:val="004B6B7F"/>
    <w:rsid w:val="004B6FCA"/>
    <w:rsid w:val="004B7809"/>
    <w:rsid w:val="004B780E"/>
    <w:rsid w:val="004B7870"/>
    <w:rsid w:val="004B7E52"/>
    <w:rsid w:val="004B7F5E"/>
    <w:rsid w:val="004C04F4"/>
    <w:rsid w:val="004C052C"/>
    <w:rsid w:val="004C0A3C"/>
    <w:rsid w:val="004C0C17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A4"/>
    <w:rsid w:val="004D1FD9"/>
    <w:rsid w:val="004D2076"/>
    <w:rsid w:val="004D2777"/>
    <w:rsid w:val="004D3433"/>
    <w:rsid w:val="004D3720"/>
    <w:rsid w:val="004D3944"/>
    <w:rsid w:val="004D3AC6"/>
    <w:rsid w:val="004D4724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512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4D4"/>
    <w:rsid w:val="004E6853"/>
    <w:rsid w:val="004E6AF8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311F"/>
    <w:rsid w:val="004F3173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5E82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A86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07DBB"/>
    <w:rsid w:val="00510906"/>
    <w:rsid w:val="00510908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36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854"/>
    <w:rsid w:val="005338CC"/>
    <w:rsid w:val="005338F1"/>
    <w:rsid w:val="0053391A"/>
    <w:rsid w:val="0053426C"/>
    <w:rsid w:val="00534C39"/>
    <w:rsid w:val="00535775"/>
    <w:rsid w:val="005358FF"/>
    <w:rsid w:val="00535A23"/>
    <w:rsid w:val="0053603D"/>
    <w:rsid w:val="005363C8"/>
    <w:rsid w:val="0053654B"/>
    <w:rsid w:val="0053665E"/>
    <w:rsid w:val="005373AD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A06"/>
    <w:rsid w:val="00547FE4"/>
    <w:rsid w:val="00547FFC"/>
    <w:rsid w:val="0055008F"/>
    <w:rsid w:val="005508CA"/>
    <w:rsid w:val="00550E89"/>
    <w:rsid w:val="00551B60"/>
    <w:rsid w:val="00551FFB"/>
    <w:rsid w:val="00552B6F"/>
    <w:rsid w:val="005534E3"/>
    <w:rsid w:val="00553FE3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1042"/>
    <w:rsid w:val="00561097"/>
    <w:rsid w:val="00561099"/>
    <w:rsid w:val="00561A8A"/>
    <w:rsid w:val="00561D16"/>
    <w:rsid w:val="005629B6"/>
    <w:rsid w:val="005629D1"/>
    <w:rsid w:val="00562A26"/>
    <w:rsid w:val="00562CF4"/>
    <w:rsid w:val="0056318F"/>
    <w:rsid w:val="005632A9"/>
    <w:rsid w:val="00563B87"/>
    <w:rsid w:val="00564271"/>
    <w:rsid w:val="00564537"/>
    <w:rsid w:val="00564DEF"/>
    <w:rsid w:val="005654DA"/>
    <w:rsid w:val="0056571C"/>
    <w:rsid w:val="0056588B"/>
    <w:rsid w:val="00565B27"/>
    <w:rsid w:val="00565BD2"/>
    <w:rsid w:val="00565D25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97C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A0CE1"/>
    <w:rsid w:val="005A204C"/>
    <w:rsid w:val="005A2060"/>
    <w:rsid w:val="005A213C"/>
    <w:rsid w:val="005A2210"/>
    <w:rsid w:val="005A2796"/>
    <w:rsid w:val="005A2B60"/>
    <w:rsid w:val="005A2C95"/>
    <w:rsid w:val="005A3038"/>
    <w:rsid w:val="005A3097"/>
    <w:rsid w:val="005A31C8"/>
    <w:rsid w:val="005A369A"/>
    <w:rsid w:val="005A36E9"/>
    <w:rsid w:val="005A38F7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0A49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8A0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4A54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062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CCE"/>
    <w:rsid w:val="005D14CC"/>
    <w:rsid w:val="005D16DC"/>
    <w:rsid w:val="005D180C"/>
    <w:rsid w:val="005D1991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E92"/>
    <w:rsid w:val="005E0FA9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1BE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485"/>
    <w:rsid w:val="005F06C5"/>
    <w:rsid w:val="005F1780"/>
    <w:rsid w:val="005F22B2"/>
    <w:rsid w:val="005F2641"/>
    <w:rsid w:val="005F2885"/>
    <w:rsid w:val="005F29C4"/>
    <w:rsid w:val="005F2CE4"/>
    <w:rsid w:val="005F2D96"/>
    <w:rsid w:val="005F30F5"/>
    <w:rsid w:val="005F378D"/>
    <w:rsid w:val="005F3814"/>
    <w:rsid w:val="005F38FE"/>
    <w:rsid w:val="005F3D0F"/>
    <w:rsid w:val="005F41C0"/>
    <w:rsid w:val="005F427C"/>
    <w:rsid w:val="005F4476"/>
    <w:rsid w:val="005F46B9"/>
    <w:rsid w:val="005F497C"/>
    <w:rsid w:val="005F4D22"/>
    <w:rsid w:val="005F4DD9"/>
    <w:rsid w:val="005F5862"/>
    <w:rsid w:val="005F639A"/>
    <w:rsid w:val="005F64E4"/>
    <w:rsid w:val="005F6B6E"/>
    <w:rsid w:val="005F7FA5"/>
    <w:rsid w:val="006001C0"/>
    <w:rsid w:val="00600710"/>
    <w:rsid w:val="00600B12"/>
    <w:rsid w:val="00600CC9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DB8"/>
    <w:rsid w:val="00602E88"/>
    <w:rsid w:val="00603119"/>
    <w:rsid w:val="006033B6"/>
    <w:rsid w:val="006036DF"/>
    <w:rsid w:val="00603B0A"/>
    <w:rsid w:val="00603F78"/>
    <w:rsid w:val="00604290"/>
    <w:rsid w:val="00604712"/>
    <w:rsid w:val="006047B7"/>
    <w:rsid w:val="006049E0"/>
    <w:rsid w:val="00604D50"/>
    <w:rsid w:val="00604ED3"/>
    <w:rsid w:val="0060511E"/>
    <w:rsid w:val="006057C9"/>
    <w:rsid w:val="00605C13"/>
    <w:rsid w:val="00605D7D"/>
    <w:rsid w:val="00605DA6"/>
    <w:rsid w:val="006062E3"/>
    <w:rsid w:val="0060677A"/>
    <w:rsid w:val="00606C08"/>
    <w:rsid w:val="00606C0D"/>
    <w:rsid w:val="00607141"/>
    <w:rsid w:val="0060726B"/>
    <w:rsid w:val="00607775"/>
    <w:rsid w:val="006077C7"/>
    <w:rsid w:val="00607906"/>
    <w:rsid w:val="0061027C"/>
    <w:rsid w:val="006104AD"/>
    <w:rsid w:val="0061066E"/>
    <w:rsid w:val="0061086E"/>
    <w:rsid w:val="00610E72"/>
    <w:rsid w:val="006110B7"/>
    <w:rsid w:val="00611304"/>
    <w:rsid w:val="00611D58"/>
    <w:rsid w:val="006124CE"/>
    <w:rsid w:val="00612AB1"/>
    <w:rsid w:val="00612D18"/>
    <w:rsid w:val="0061319F"/>
    <w:rsid w:val="0061331D"/>
    <w:rsid w:val="0061376E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5B6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87F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404"/>
    <w:rsid w:val="00625805"/>
    <w:rsid w:val="00625B94"/>
    <w:rsid w:val="00625FA8"/>
    <w:rsid w:val="006268A7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629C"/>
    <w:rsid w:val="00646931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1C9"/>
    <w:rsid w:val="006575D8"/>
    <w:rsid w:val="00657860"/>
    <w:rsid w:val="006578FE"/>
    <w:rsid w:val="00657A81"/>
    <w:rsid w:val="00657F2E"/>
    <w:rsid w:val="0066063A"/>
    <w:rsid w:val="00661C7B"/>
    <w:rsid w:val="00662199"/>
    <w:rsid w:val="00662DFB"/>
    <w:rsid w:val="006637B1"/>
    <w:rsid w:val="00663854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9F0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B53"/>
    <w:rsid w:val="006817A0"/>
    <w:rsid w:val="00681A61"/>
    <w:rsid w:val="00682748"/>
    <w:rsid w:val="006827F5"/>
    <w:rsid w:val="006829C3"/>
    <w:rsid w:val="00682AE7"/>
    <w:rsid w:val="00682CB3"/>
    <w:rsid w:val="00682E80"/>
    <w:rsid w:val="00683565"/>
    <w:rsid w:val="00683876"/>
    <w:rsid w:val="00683D4E"/>
    <w:rsid w:val="00683D6F"/>
    <w:rsid w:val="00683D70"/>
    <w:rsid w:val="00683DE3"/>
    <w:rsid w:val="00683F4C"/>
    <w:rsid w:val="006848EB"/>
    <w:rsid w:val="00684AA2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5F97"/>
    <w:rsid w:val="00696521"/>
    <w:rsid w:val="006966D2"/>
    <w:rsid w:val="00696798"/>
    <w:rsid w:val="00696896"/>
    <w:rsid w:val="00696B06"/>
    <w:rsid w:val="00696B6B"/>
    <w:rsid w:val="00696CAF"/>
    <w:rsid w:val="00696CCC"/>
    <w:rsid w:val="00696DF0"/>
    <w:rsid w:val="006972F0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B3C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FF3"/>
    <w:rsid w:val="006B35A2"/>
    <w:rsid w:val="006B389E"/>
    <w:rsid w:val="006B3C35"/>
    <w:rsid w:val="006B3E1B"/>
    <w:rsid w:val="006B4948"/>
    <w:rsid w:val="006B4CB1"/>
    <w:rsid w:val="006B4E3B"/>
    <w:rsid w:val="006B4E45"/>
    <w:rsid w:val="006B4F0F"/>
    <w:rsid w:val="006B55E7"/>
    <w:rsid w:val="006B5BD9"/>
    <w:rsid w:val="006B604C"/>
    <w:rsid w:val="006B6165"/>
    <w:rsid w:val="006B635B"/>
    <w:rsid w:val="006B6697"/>
    <w:rsid w:val="006B69CE"/>
    <w:rsid w:val="006B785B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7E1"/>
    <w:rsid w:val="006C2A04"/>
    <w:rsid w:val="006C2B07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A6"/>
    <w:rsid w:val="006C68BB"/>
    <w:rsid w:val="006C6A97"/>
    <w:rsid w:val="006C6CF2"/>
    <w:rsid w:val="006C74EE"/>
    <w:rsid w:val="006C7A33"/>
    <w:rsid w:val="006C7D0D"/>
    <w:rsid w:val="006C7F69"/>
    <w:rsid w:val="006D03C7"/>
    <w:rsid w:val="006D0492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3CB5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6E0"/>
    <w:rsid w:val="006E09BB"/>
    <w:rsid w:val="006E0AD9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09B"/>
    <w:rsid w:val="006E41B2"/>
    <w:rsid w:val="006E42C1"/>
    <w:rsid w:val="006E4B8D"/>
    <w:rsid w:val="006E4D9D"/>
    <w:rsid w:val="006E4E12"/>
    <w:rsid w:val="006E4EDD"/>
    <w:rsid w:val="006E4FB6"/>
    <w:rsid w:val="006E5988"/>
    <w:rsid w:val="006E5A64"/>
    <w:rsid w:val="006E5CB8"/>
    <w:rsid w:val="006E64CF"/>
    <w:rsid w:val="006E660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2514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3F0D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42B4"/>
    <w:rsid w:val="007146DA"/>
    <w:rsid w:val="00714EC2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CF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94"/>
    <w:rsid w:val="0072272C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C3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0D7"/>
    <w:rsid w:val="00744619"/>
    <w:rsid w:val="007448C1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47BC9"/>
    <w:rsid w:val="007501D3"/>
    <w:rsid w:val="00750303"/>
    <w:rsid w:val="007504A8"/>
    <w:rsid w:val="0075051A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D37"/>
    <w:rsid w:val="007535D0"/>
    <w:rsid w:val="0075398E"/>
    <w:rsid w:val="0075418F"/>
    <w:rsid w:val="007544F9"/>
    <w:rsid w:val="007551E1"/>
    <w:rsid w:val="00755272"/>
    <w:rsid w:val="00755448"/>
    <w:rsid w:val="00755936"/>
    <w:rsid w:val="00755A42"/>
    <w:rsid w:val="007566DA"/>
    <w:rsid w:val="00756C20"/>
    <w:rsid w:val="00756C23"/>
    <w:rsid w:val="00756DD4"/>
    <w:rsid w:val="00756E67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B3C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695"/>
    <w:rsid w:val="00772798"/>
    <w:rsid w:val="00772A4A"/>
    <w:rsid w:val="00773B74"/>
    <w:rsid w:val="00774D3B"/>
    <w:rsid w:val="00775061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A0"/>
    <w:rsid w:val="007822B9"/>
    <w:rsid w:val="0078232B"/>
    <w:rsid w:val="00782829"/>
    <w:rsid w:val="00782F76"/>
    <w:rsid w:val="00783714"/>
    <w:rsid w:val="00783A01"/>
    <w:rsid w:val="00784573"/>
    <w:rsid w:val="00784688"/>
    <w:rsid w:val="0078485E"/>
    <w:rsid w:val="00785045"/>
    <w:rsid w:val="00785AAC"/>
    <w:rsid w:val="00785B44"/>
    <w:rsid w:val="00785FF7"/>
    <w:rsid w:val="00786048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2D64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46"/>
    <w:rsid w:val="007A5D60"/>
    <w:rsid w:val="007A62A7"/>
    <w:rsid w:val="007A65D9"/>
    <w:rsid w:val="007A67DD"/>
    <w:rsid w:val="007A683F"/>
    <w:rsid w:val="007A6D21"/>
    <w:rsid w:val="007A719B"/>
    <w:rsid w:val="007A7400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2E0"/>
    <w:rsid w:val="007B4682"/>
    <w:rsid w:val="007B49AC"/>
    <w:rsid w:val="007B567B"/>
    <w:rsid w:val="007B5DD0"/>
    <w:rsid w:val="007B5EA5"/>
    <w:rsid w:val="007B5EEE"/>
    <w:rsid w:val="007B64A3"/>
    <w:rsid w:val="007B65E8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CF7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1C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590"/>
    <w:rsid w:val="007E674C"/>
    <w:rsid w:val="007E6A68"/>
    <w:rsid w:val="007E6F96"/>
    <w:rsid w:val="007E7686"/>
    <w:rsid w:val="007E7912"/>
    <w:rsid w:val="007E796A"/>
    <w:rsid w:val="007E7B85"/>
    <w:rsid w:val="007E7EAB"/>
    <w:rsid w:val="007F010E"/>
    <w:rsid w:val="007F015E"/>
    <w:rsid w:val="007F01F3"/>
    <w:rsid w:val="007F09F1"/>
    <w:rsid w:val="007F17B0"/>
    <w:rsid w:val="007F1926"/>
    <w:rsid w:val="007F1A65"/>
    <w:rsid w:val="007F1F0B"/>
    <w:rsid w:val="007F255E"/>
    <w:rsid w:val="007F27CE"/>
    <w:rsid w:val="007F2DBA"/>
    <w:rsid w:val="007F2E0F"/>
    <w:rsid w:val="007F33C6"/>
    <w:rsid w:val="007F38C5"/>
    <w:rsid w:val="007F3BCD"/>
    <w:rsid w:val="007F3E23"/>
    <w:rsid w:val="007F419E"/>
    <w:rsid w:val="007F57B5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7F7B79"/>
    <w:rsid w:val="00800A04"/>
    <w:rsid w:val="00801382"/>
    <w:rsid w:val="00801E7B"/>
    <w:rsid w:val="0080222C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0BE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2009"/>
    <w:rsid w:val="008122BB"/>
    <w:rsid w:val="00812426"/>
    <w:rsid w:val="0081260E"/>
    <w:rsid w:val="00813221"/>
    <w:rsid w:val="0081383D"/>
    <w:rsid w:val="00813EFC"/>
    <w:rsid w:val="008140DF"/>
    <w:rsid w:val="008149BD"/>
    <w:rsid w:val="00814BBC"/>
    <w:rsid w:val="00814D09"/>
    <w:rsid w:val="00814DAE"/>
    <w:rsid w:val="008159B7"/>
    <w:rsid w:val="00816F50"/>
    <w:rsid w:val="00816FC6"/>
    <w:rsid w:val="0081707C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BBB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85F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223"/>
    <w:rsid w:val="0083633B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74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5DF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BC0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0D0"/>
    <w:rsid w:val="00863199"/>
    <w:rsid w:val="008632E8"/>
    <w:rsid w:val="00863875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6C3"/>
    <w:rsid w:val="0087070B"/>
    <w:rsid w:val="00870E17"/>
    <w:rsid w:val="0087142E"/>
    <w:rsid w:val="0087181E"/>
    <w:rsid w:val="008719C5"/>
    <w:rsid w:val="00871DC2"/>
    <w:rsid w:val="00872227"/>
    <w:rsid w:val="00872288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1A8"/>
    <w:rsid w:val="008756A3"/>
    <w:rsid w:val="0087590C"/>
    <w:rsid w:val="0087595C"/>
    <w:rsid w:val="00875A43"/>
    <w:rsid w:val="00875BBB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FB4"/>
    <w:rsid w:val="0088549A"/>
    <w:rsid w:val="008859F9"/>
    <w:rsid w:val="00885BAD"/>
    <w:rsid w:val="00885DDA"/>
    <w:rsid w:val="0088665D"/>
    <w:rsid w:val="00886C06"/>
    <w:rsid w:val="00886DF5"/>
    <w:rsid w:val="00887C1A"/>
    <w:rsid w:val="00887CF8"/>
    <w:rsid w:val="00890112"/>
    <w:rsid w:val="008909EB"/>
    <w:rsid w:val="00890E33"/>
    <w:rsid w:val="008910B7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B3E"/>
    <w:rsid w:val="00894B81"/>
    <w:rsid w:val="00894C4F"/>
    <w:rsid w:val="00895294"/>
    <w:rsid w:val="00895BEE"/>
    <w:rsid w:val="00895D06"/>
    <w:rsid w:val="00895DD5"/>
    <w:rsid w:val="00896025"/>
    <w:rsid w:val="0089627F"/>
    <w:rsid w:val="00896433"/>
    <w:rsid w:val="00896448"/>
    <w:rsid w:val="0089672C"/>
    <w:rsid w:val="00896FFB"/>
    <w:rsid w:val="008971F6"/>
    <w:rsid w:val="00897343"/>
    <w:rsid w:val="008974C5"/>
    <w:rsid w:val="00897B29"/>
    <w:rsid w:val="008A004A"/>
    <w:rsid w:val="008A08C6"/>
    <w:rsid w:val="008A1176"/>
    <w:rsid w:val="008A13BC"/>
    <w:rsid w:val="008A141D"/>
    <w:rsid w:val="008A16E4"/>
    <w:rsid w:val="008A20D9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4D7B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1D3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B31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614"/>
    <w:rsid w:val="008C6B39"/>
    <w:rsid w:val="008C6DFF"/>
    <w:rsid w:val="008C7904"/>
    <w:rsid w:val="008C7A9C"/>
    <w:rsid w:val="008C7ED7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3E0"/>
    <w:rsid w:val="008D79D2"/>
    <w:rsid w:val="008D7B20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3DC"/>
    <w:rsid w:val="008E450A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5D"/>
    <w:rsid w:val="008F5871"/>
    <w:rsid w:val="008F59BF"/>
    <w:rsid w:val="008F63CA"/>
    <w:rsid w:val="008F6773"/>
    <w:rsid w:val="008F6961"/>
    <w:rsid w:val="008F7773"/>
    <w:rsid w:val="008F77F6"/>
    <w:rsid w:val="008F781F"/>
    <w:rsid w:val="00900741"/>
    <w:rsid w:val="009007CD"/>
    <w:rsid w:val="00900AC4"/>
    <w:rsid w:val="00900C5F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4B7C"/>
    <w:rsid w:val="009053E7"/>
    <w:rsid w:val="00905CC1"/>
    <w:rsid w:val="0090605D"/>
    <w:rsid w:val="00906061"/>
    <w:rsid w:val="0090636D"/>
    <w:rsid w:val="00906396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367"/>
    <w:rsid w:val="00910796"/>
    <w:rsid w:val="00910824"/>
    <w:rsid w:val="009109E9"/>
    <w:rsid w:val="00910A06"/>
    <w:rsid w:val="00911778"/>
    <w:rsid w:val="009117AB"/>
    <w:rsid w:val="00911941"/>
    <w:rsid w:val="00911CF9"/>
    <w:rsid w:val="00911FFC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4BCE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9E5"/>
    <w:rsid w:val="00917E88"/>
    <w:rsid w:val="0092035E"/>
    <w:rsid w:val="009203FA"/>
    <w:rsid w:val="009204E4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858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C2C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5DC"/>
    <w:rsid w:val="0096662C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2FA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03A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9CF"/>
    <w:rsid w:val="00993C14"/>
    <w:rsid w:val="00993D2C"/>
    <w:rsid w:val="00993DBA"/>
    <w:rsid w:val="0099449E"/>
    <w:rsid w:val="009946DC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76"/>
    <w:rsid w:val="009A4A37"/>
    <w:rsid w:val="009A4BE0"/>
    <w:rsid w:val="009A549B"/>
    <w:rsid w:val="009A561B"/>
    <w:rsid w:val="009A5736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DFC"/>
    <w:rsid w:val="009B0E48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DC7"/>
    <w:rsid w:val="009C3E7A"/>
    <w:rsid w:val="009C400D"/>
    <w:rsid w:val="009C4393"/>
    <w:rsid w:val="009C45A7"/>
    <w:rsid w:val="009C4668"/>
    <w:rsid w:val="009C4854"/>
    <w:rsid w:val="009C4CA6"/>
    <w:rsid w:val="009C52CE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0E1B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966"/>
    <w:rsid w:val="009D59D0"/>
    <w:rsid w:val="009D606A"/>
    <w:rsid w:val="009D60D5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8BE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40F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35D"/>
    <w:rsid w:val="00A067E1"/>
    <w:rsid w:val="00A068F2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5F1"/>
    <w:rsid w:val="00A13AAB"/>
    <w:rsid w:val="00A13C58"/>
    <w:rsid w:val="00A14702"/>
    <w:rsid w:val="00A151C5"/>
    <w:rsid w:val="00A154CF"/>
    <w:rsid w:val="00A15960"/>
    <w:rsid w:val="00A15A93"/>
    <w:rsid w:val="00A15C6C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3F22"/>
    <w:rsid w:val="00A243EE"/>
    <w:rsid w:val="00A24512"/>
    <w:rsid w:val="00A24726"/>
    <w:rsid w:val="00A25AC3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D"/>
    <w:rsid w:val="00A42F8F"/>
    <w:rsid w:val="00A433A0"/>
    <w:rsid w:val="00A43D09"/>
    <w:rsid w:val="00A43DF9"/>
    <w:rsid w:val="00A443DD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D57"/>
    <w:rsid w:val="00A504E0"/>
    <w:rsid w:val="00A52075"/>
    <w:rsid w:val="00A523E7"/>
    <w:rsid w:val="00A52CB3"/>
    <w:rsid w:val="00A530AE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AE4"/>
    <w:rsid w:val="00A65DEB"/>
    <w:rsid w:val="00A65EF0"/>
    <w:rsid w:val="00A66009"/>
    <w:rsid w:val="00A6681A"/>
    <w:rsid w:val="00A668A8"/>
    <w:rsid w:val="00A67381"/>
    <w:rsid w:val="00A67435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21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FE8"/>
    <w:rsid w:val="00A863C0"/>
    <w:rsid w:val="00A86483"/>
    <w:rsid w:val="00A865E0"/>
    <w:rsid w:val="00A866EA"/>
    <w:rsid w:val="00A8722B"/>
    <w:rsid w:val="00A8736B"/>
    <w:rsid w:val="00A876B5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CCC"/>
    <w:rsid w:val="00AA1DFE"/>
    <w:rsid w:val="00AA2012"/>
    <w:rsid w:val="00AA207A"/>
    <w:rsid w:val="00AA23FF"/>
    <w:rsid w:val="00AA31EF"/>
    <w:rsid w:val="00AA39B8"/>
    <w:rsid w:val="00AA3C2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6B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9F8"/>
    <w:rsid w:val="00AB6BAA"/>
    <w:rsid w:val="00AB7934"/>
    <w:rsid w:val="00AB7C1E"/>
    <w:rsid w:val="00AB7ECD"/>
    <w:rsid w:val="00AC001C"/>
    <w:rsid w:val="00AC008D"/>
    <w:rsid w:val="00AC0363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3D07"/>
    <w:rsid w:val="00AC4165"/>
    <w:rsid w:val="00AC440B"/>
    <w:rsid w:val="00AC45BA"/>
    <w:rsid w:val="00AC4DEC"/>
    <w:rsid w:val="00AC4E50"/>
    <w:rsid w:val="00AC4EE3"/>
    <w:rsid w:val="00AC4F0A"/>
    <w:rsid w:val="00AC5049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DF9"/>
    <w:rsid w:val="00AD0E92"/>
    <w:rsid w:val="00AD10C7"/>
    <w:rsid w:val="00AD146D"/>
    <w:rsid w:val="00AD1AA3"/>
    <w:rsid w:val="00AD1E3C"/>
    <w:rsid w:val="00AD1EF8"/>
    <w:rsid w:val="00AD27C5"/>
    <w:rsid w:val="00AD295D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E6B"/>
    <w:rsid w:val="00AD5CCB"/>
    <w:rsid w:val="00AD6335"/>
    <w:rsid w:val="00AD6DC5"/>
    <w:rsid w:val="00AD70F4"/>
    <w:rsid w:val="00AD7169"/>
    <w:rsid w:val="00AD7653"/>
    <w:rsid w:val="00AE0C9E"/>
    <w:rsid w:val="00AE0D66"/>
    <w:rsid w:val="00AE1899"/>
    <w:rsid w:val="00AE1AA5"/>
    <w:rsid w:val="00AE1C3A"/>
    <w:rsid w:val="00AE2197"/>
    <w:rsid w:val="00AE220F"/>
    <w:rsid w:val="00AE223F"/>
    <w:rsid w:val="00AE2A95"/>
    <w:rsid w:val="00AE304B"/>
    <w:rsid w:val="00AE31D0"/>
    <w:rsid w:val="00AE326B"/>
    <w:rsid w:val="00AE3308"/>
    <w:rsid w:val="00AE3431"/>
    <w:rsid w:val="00AE368B"/>
    <w:rsid w:val="00AE3A3E"/>
    <w:rsid w:val="00AE4B4E"/>
    <w:rsid w:val="00AE5529"/>
    <w:rsid w:val="00AE55D7"/>
    <w:rsid w:val="00AE5D66"/>
    <w:rsid w:val="00AE5EA8"/>
    <w:rsid w:val="00AE6005"/>
    <w:rsid w:val="00AE651E"/>
    <w:rsid w:val="00AE6700"/>
    <w:rsid w:val="00AE6898"/>
    <w:rsid w:val="00AE757A"/>
    <w:rsid w:val="00AE7934"/>
    <w:rsid w:val="00AE79E5"/>
    <w:rsid w:val="00AE7DF0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6F3"/>
    <w:rsid w:val="00AF5786"/>
    <w:rsid w:val="00AF5B90"/>
    <w:rsid w:val="00AF659F"/>
    <w:rsid w:val="00AF6E3E"/>
    <w:rsid w:val="00AF7074"/>
    <w:rsid w:val="00AF718B"/>
    <w:rsid w:val="00AF753E"/>
    <w:rsid w:val="00AF7891"/>
    <w:rsid w:val="00AF7A48"/>
    <w:rsid w:val="00B00787"/>
    <w:rsid w:val="00B00A56"/>
    <w:rsid w:val="00B00AFB"/>
    <w:rsid w:val="00B0127F"/>
    <w:rsid w:val="00B013D6"/>
    <w:rsid w:val="00B0146F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A0B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F3E"/>
    <w:rsid w:val="00B11032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936"/>
    <w:rsid w:val="00B20A0A"/>
    <w:rsid w:val="00B2115D"/>
    <w:rsid w:val="00B21300"/>
    <w:rsid w:val="00B21A5E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61"/>
    <w:rsid w:val="00B25756"/>
    <w:rsid w:val="00B25832"/>
    <w:rsid w:val="00B26023"/>
    <w:rsid w:val="00B26051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08E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0A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2AF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81E"/>
    <w:rsid w:val="00B47854"/>
    <w:rsid w:val="00B501B2"/>
    <w:rsid w:val="00B502B8"/>
    <w:rsid w:val="00B50615"/>
    <w:rsid w:val="00B5064F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51"/>
    <w:rsid w:val="00B553BE"/>
    <w:rsid w:val="00B55889"/>
    <w:rsid w:val="00B561A9"/>
    <w:rsid w:val="00B56442"/>
    <w:rsid w:val="00B565A7"/>
    <w:rsid w:val="00B56808"/>
    <w:rsid w:val="00B56DD9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21C7"/>
    <w:rsid w:val="00B726C2"/>
    <w:rsid w:val="00B729BA"/>
    <w:rsid w:val="00B72BB7"/>
    <w:rsid w:val="00B72DFA"/>
    <w:rsid w:val="00B730D3"/>
    <w:rsid w:val="00B7314B"/>
    <w:rsid w:val="00B7320D"/>
    <w:rsid w:val="00B733BA"/>
    <w:rsid w:val="00B7394B"/>
    <w:rsid w:val="00B73A5B"/>
    <w:rsid w:val="00B73AC1"/>
    <w:rsid w:val="00B73BD9"/>
    <w:rsid w:val="00B74966"/>
    <w:rsid w:val="00B74DFA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785"/>
    <w:rsid w:val="00B828D4"/>
    <w:rsid w:val="00B829C8"/>
    <w:rsid w:val="00B82E9C"/>
    <w:rsid w:val="00B82F1D"/>
    <w:rsid w:val="00B832CC"/>
    <w:rsid w:val="00B834C4"/>
    <w:rsid w:val="00B83E5B"/>
    <w:rsid w:val="00B83ED6"/>
    <w:rsid w:val="00B84432"/>
    <w:rsid w:val="00B84433"/>
    <w:rsid w:val="00B844C0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BF2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865"/>
    <w:rsid w:val="00BA6ACA"/>
    <w:rsid w:val="00BA70B5"/>
    <w:rsid w:val="00BA70CC"/>
    <w:rsid w:val="00BA71B2"/>
    <w:rsid w:val="00BA7AEE"/>
    <w:rsid w:val="00BA7C0B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183"/>
    <w:rsid w:val="00BC12CE"/>
    <w:rsid w:val="00BC1388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3CA"/>
    <w:rsid w:val="00BD7856"/>
    <w:rsid w:val="00BD79FA"/>
    <w:rsid w:val="00BD7D3E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3BA"/>
    <w:rsid w:val="00BE54F0"/>
    <w:rsid w:val="00BE5540"/>
    <w:rsid w:val="00BE5943"/>
    <w:rsid w:val="00BE6568"/>
    <w:rsid w:val="00BE733C"/>
    <w:rsid w:val="00BF03A5"/>
    <w:rsid w:val="00BF0428"/>
    <w:rsid w:val="00BF05AE"/>
    <w:rsid w:val="00BF08DD"/>
    <w:rsid w:val="00BF175E"/>
    <w:rsid w:val="00BF179D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C0091E"/>
    <w:rsid w:val="00C00B75"/>
    <w:rsid w:val="00C00E01"/>
    <w:rsid w:val="00C0103E"/>
    <w:rsid w:val="00C01080"/>
    <w:rsid w:val="00C014A8"/>
    <w:rsid w:val="00C0152A"/>
    <w:rsid w:val="00C020CB"/>
    <w:rsid w:val="00C02B57"/>
    <w:rsid w:val="00C0359B"/>
    <w:rsid w:val="00C03BA6"/>
    <w:rsid w:val="00C04087"/>
    <w:rsid w:val="00C043EE"/>
    <w:rsid w:val="00C04663"/>
    <w:rsid w:val="00C0467B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1E6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15"/>
    <w:rsid w:val="00C273E4"/>
    <w:rsid w:val="00C2765E"/>
    <w:rsid w:val="00C276C5"/>
    <w:rsid w:val="00C277DA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4CFF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53E"/>
    <w:rsid w:val="00C5389E"/>
    <w:rsid w:val="00C53A68"/>
    <w:rsid w:val="00C53FB1"/>
    <w:rsid w:val="00C53FFC"/>
    <w:rsid w:val="00C54770"/>
    <w:rsid w:val="00C5480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22C3"/>
    <w:rsid w:val="00C62BA6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79D0"/>
    <w:rsid w:val="00C701F7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A72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237"/>
    <w:rsid w:val="00C832CE"/>
    <w:rsid w:val="00C83CDC"/>
    <w:rsid w:val="00C83CF5"/>
    <w:rsid w:val="00C83FB6"/>
    <w:rsid w:val="00C84002"/>
    <w:rsid w:val="00C841F5"/>
    <w:rsid w:val="00C842C3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B48"/>
    <w:rsid w:val="00C91C5A"/>
    <w:rsid w:val="00C91C68"/>
    <w:rsid w:val="00C91DEF"/>
    <w:rsid w:val="00C925D2"/>
    <w:rsid w:val="00C92601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16E3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42E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00"/>
    <w:rsid w:val="00D07919"/>
    <w:rsid w:val="00D07DB0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AE9"/>
    <w:rsid w:val="00D12B55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5F9"/>
    <w:rsid w:val="00D27E90"/>
    <w:rsid w:val="00D27F40"/>
    <w:rsid w:val="00D30434"/>
    <w:rsid w:val="00D30513"/>
    <w:rsid w:val="00D30646"/>
    <w:rsid w:val="00D30B9A"/>
    <w:rsid w:val="00D30C25"/>
    <w:rsid w:val="00D30C71"/>
    <w:rsid w:val="00D31325"/>
    <w:rsid w:val="00D317A7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7964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180"/>
    <w:rsid w:val="00D52269"/>
    <w:rsid w:val="00D522F8"/>
    <w:rsid w:val="00D535B2"/>
    <w:rsid w:val="00D544C4"/>
    <w:rsid w:val="00D54B1C"/>
    <w:rsid w:val="00D54CCD"/>
    <w:rsid w:val="00D54F9B"/>
    <w:rsid w:val="00D55704"/>
    <w:rsid w:val="00D559B0"/>
    <w:rsid w:val="00D55DA4"/>
    <w:rsid w:val="00D55EDE"/>
    <w:rsid w:val="00D560EE"/>
    <w:rsid w:val="00D56613"/>
    <w:rsid w:val="00D574DC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4354"/>
    <w:rsid w:val="00D646C8"/>
    <w:rsid w:val="00D64ABA"/>
    <w:rsid w:val="00D64F96"/>
    <w:rsid w:val="00D65289"/>
    <w:rsid w:val="00D65488"/>
    <w:rsid w:val="00D6562E"/>
    <w:rsid w:val="00D65D79"/>
    <w:rsid w:val="00D65DFD"/>
    <w:rsid w:val="00D6600C"/>
    <w:rsid w:val="00D66114"/>
    <w:rsid w:val="00D66324"/>
    <w:rsid w:val="00D6688C"/>
    <w:rsid w:val="00D668F5"/>
    <w:rsid w:val="00D66C3F"/>
    <w:rsid w:val="00D6717B"/>
    <w:rsid w:val="00D67F76"/>
    <w:rsid w:val="00D708FD"/>
    <w:rsid w:val="00D70AAA"/>
    <w:rsid w:val="00D70D88"/>
    <w:rsid w:val="00D71731"/>
    <w:rsid w:val="00D71E72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353"/>
    <w:rsid w:val="00D754B1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8A2"/>
    <w:rsid w:val="00D77CBC"/>
    <w:rsid w:val="00D8062B"/>
    <w:rsid w:val="00D8074A"/>
    <w:rsid w:val="00D808E2"/>
    <w:rsid w:val="00D80BC6"/>
    <w:rsid w:val="00D80EE5"/>
    <w:rsid w:val="00D810D4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39E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6D7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737"/>
    <w:rsid w:val="00D96B9C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CD3"/>
    <w:rsid w:val="00DA6F7F"/>
    <w:rsid w:val="00DA7F5C"/>
    <w:rsid w:val="00DB0090"/>
    <w:rsid w:val="00DB0BD1"/>
    <w:rsid w:val="00DB1A99"/>
    <w:rsid w:val="00DB1BD8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8F1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2AA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4FDD"/>
    <w:rsid w:val="00DD51BC"/>
    <w:rsid w:val="00DD52EE"/>
    <w:rsid w:val="00DD530A"/>
    <w:rsid w:val="00DD540C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C99"/>
    <w:rsid w:val="00DE5D36"/>
    <w:rsid w:val="00DE67D2"/>
    <w:rsid w:val="00DE785B"/>
    <w:rsid w:val="00DE7A9B"/>
    <w:rsid w:val="00DF05F0"/>
    <w:rsid w:val="00DF085E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1F07"/>
    <w:rsid w:val="00DF2BCB"/>
    <w:rsid w:val="00DF3424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69F1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DFB"/>
    <w:rsid w:val="00E10430"/>
    <w:rsid w:val="00E10488"/>
    <w:rsid w:val="00E107EB"/>
    <w:rsid w:val="00E111B6"/>
    <w:rsid w:val="00E11D63"/>
    <w:rsid w:val="00E12547"/>
    <w:rsid w:val="00E1261C"/>
    <w:rsid w:val="00E13309"/>
    <w:rsid w:val="00E134A8"/>
    <w:rsid w:val="00E13567"/>
    <w:rsid w:val="00E1370D"/>
    <w:rsid w:val="00E1394C"/>
    <w:rsid w:val="00E1471A"/>
    <w:rsid w:val="00E14AA8"/>
    <w:rsid w:val="00E14B8C"/>
    <w:rsid w:val="00E14BAC"/>
    <w:rsid w:val="00E14CCC"/>
    <w:rsid w:val="00E152D2"/>
    <w:rsid w:val="00E158DB"/>
    <w:rsid w:val="00E15966"/>
    <w:rsid w:val="00E16041"/>
    <w:rsid w:val="00E16CAB"/>
    <w:rsid w:val="00E16CFB"/>
    <w:rsid w:val="00E170A6"/>
    <w:rsid w:val="00E177DE"/>
    <w:rsid w:val="00E178BB"/>
    <w:rsid w:val="00E17D32"/>
    <w:rsid w:val="00E17ED2"/>
    <w:rsid w:val="00E202B1"/>
    <w:rsid w:val="00E20567"/>
    <w:rsid w:val="00E20A0D"/>
    <w:rsid w:val="00E20F5C"/>
    <w:rsid w:val="00E21047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0BE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3DD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E1E"/>
    <w:rsid w:val="00E321D0"/>
    <w:rsid w:val="00E325DC"/>
    <w:rsid w:val="00E326EE"/>
    <w:rsid w:val="00E326FC"/>
    <w:rsid w:val="00E32AB0"/>
    <w:rsid w:val="00E33181"/>
    <w:rsid w:val="00E3325D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61B"/>
    <w:rsid w:val="00E47DE4"/>
    <w:rsid w:val="00E50491"/>
    <w:rsid w:val="00E505E7"/>
    <w:rsid w:val="00E506CE"/>
    <w:rsid w:val="00E508B9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B02"/>
    <w:rsid w:val="00E61D5C"/>
    <w:rsid w:val="00E621DF"/>
    <w:rsid w:val="00E6221E"/>
    <w:rsid w:val="00E62469"/>
    <w:rsid w:val="00E62702"/>
    <w:rsid w:val="00E6277A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5A8C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996"/>
    <w:rsid w:val="00E73B9E"/>
    <w:rsid w:val="00E7410A"/>
    <w:rsid w:val="00E7482E"/>
    <w:rsid w:val="00E74AE0"/>
    <w:rsid w:val="00E74B55"/>
    <w:rsid w:val="00E752B4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5C1"/>
    <w:rsid w:val="00E83C70"/>
    <w:rsid w:val="00E83E1B"/>
    <w:rsid w:val="00E83E5C"/>
    <w:rsid w:val="00E84256"/>
    <w:rsid w:val="00E84842"/>
    <w:rsid w:val="00E84860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907"/>
    <w:rsid w:val="00E97EAD"/>
    <w:rsid w:val="00EA04C0"/>
    <w:rsid w:val="00EA0E35"/>
    <w:rsid w:val="00EA0E5E"/>
    <w:rsid w:val="00EA1179"/>
    <w:rsid w:val="00EA17D0"/>
    <w:rsid w:val="00EA19E7"/>
    <w:rsid w:val="00EA1A26"/>
    <w:rsid w:val="00EA1BF1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AC9"/>
    <w:rsid w:val="00EB5C8E"/>
    <w:rsid w:val="00EB5EB0"/>
    <w:rsid w:val="00EB6345"/>
    <w:rsid w:val="00EB63F8"/>
    <w:rsid w:val="00EB644A"/>
    <w:rsid w:val="00EB667A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79C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D7C"/>
    <w:rsid w:val="00EC6306"/>
    <w:rsid w:val="00EC6504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3E"/>
    <w:rsid w:val="00ED3DB2"/>
    <w:rsid w:val="00ED4125"/>
    <w:rsid w:val="00ED4162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1196"/>
    <w:rsid w:val="00EE12CA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A6F"/>
    <w:rsid w:val="00EF0E91"/>
    <w:rsid w:val="00EF1A51"/>
    <w:rsid w:val="00EF1ACE"/>
    <w:rsid w:val="00EF1AEE"/>
    <w:rsid w:val="00EF1BE7"/>
    <w:rsid w:val="00EF2133"/>
    <w:rsid w:val="00EF2C97"/>
    <w:rsid w:val="00EF2E6B"/>
    <w:rsid w:val="00EF30BA"/>
    <w:rsid w:val="00EF32EB"/>
    <w:rsid w:val="00EF3865"/>
    <w:rsid w:val="00EF3AC9"/>
    <w:rsid w:val="00EF3B77"/>
    <w:rsid w:val="00EF3DF3"/>
    <w:rsid w:val="00EF3E9B"/>
    <w:rsid w:val="00EF44E5"/>
    <w:rsid w:val="00EF4630"/>
    <w:rsid w:val="00EF4E38"/>
    <w:rsid w:val="00EF5442"/>
    <w:rsid w:val="00EF56F1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CBE"/>
    <w:rsid w:val="00EF6D71"/>
    <w:rsid w:val="00EF6EDD"/>
    <w:rsid w:val="00EF74A9"/>
    <w:rsid w:val="00EF74B3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9D"/>
    <w:rsid w:val="00F05FD1"/>
    <w:rsid w:val="00F06115"/>
    <w:rsid w:val="00F0626B"/>
    <w:rsid w:val="00F06727"/>
    <w:rsid w:val="00F06AF0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849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7EC"/>
    <w:rsid w:val="00F14AC6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65B"/>
    <w:rsid w:val="00F16A2C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59D"/>
    <w:rsid w:val="00F23A2B"/>
    <w:rsid w:val="00F2455D"/>
    <w:rsid w:val="00F2478B"/>
    <w:rsid w:val="00F2492E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4B8"/>
    <w:rsid w:val="00F347BF"/>
    <w:rsid w:val="00F3486E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CD6"/>
    <w:rsid w:val="00F37CA4"/>
    <w:rsid w:val="00F37EF7"/>
    <w:rsid w:val="00F40271"/>
    <w:rsid w:val="00F40359"/>
    <w:rsid w:val="00F4039E"/>
    <w:rsid w:val="00F407A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599"/>
    <w:rsid w:val="00F5583E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6D52"/>
    <w:rsid w:val="00F671F9"/>
    <w:rsid w:val="00F675EB"/>
    <w:rsid w:val="00F6769E"/>
    <w:rsid w:val="00F67864"/>
    <w:rsid w:val="00F67D6C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1AC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449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1871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D24"/>
    <w:rsid w:val="00FB0F3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690"/>
    <w:rsid w:val="00FB3850"/>
    <w:rsid w:val="00FB3BD6"/>
    <w:rsid w:val="00FB3F5E"/>
    <w:rsid w:val="00FB41CE"/>
    <w:rsid w:val="00FB47FE"/>
    <w:rsid w:val="00FB4FB0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16A"/>
    <w:rsid w:val="00FC32A1"/>
    <w:rsid w:val="00FC3948"/>
    <w:rsid w:val="00FC49B9"/>
    <w:rsid w:val="00FC4BA5"/>
    <w:rsid w:val="00FC4EDE"/>
    <w:rsid w:val="00FC5225"/>
    <w:rsid w:val="00FC523D"/>
    <w:rsid w:val="00FC5605"/>
    <w:rsid w:val="00FC58BA"/>
    <w:rsid w:val="00FC5C7F"/>
    <w:rsid w:val="00FC5CD4"/>
    <w:rsid w:val="00FC5EEF"/>
    <w:rsid w:val="00FC6068"/>
    <w:rsid w:val="00FC6B28"/>
    <w:rsid w:val="00FC6C1F"/>
    <w:rsid w:val="00FC6E2C"/>
    <w:rsid w:val="00FC7237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A0"/>
    <w:rsid w:val="00FD1FC7"/>
    <w:rsid w:val="00FD23B8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4DBF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00D"/>
    <w:rsid w:val="00FE143B"/>
    <w:rsid w:val="00FE1612"/>
    <w:rsid w:val="00FE2358"/>
    <w:rsid w:val="00FE23B0"/>
    <w:rsid w:val="00FE252A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0C3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qFormat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SimSun"/>
    </w:rPr>
  </w:style>
  <w:style w:type="character" w:customStyle="1" w:styleId="3GPPH1Char">
    <w:name w:val="3GPP H1 Char"/>
    <w:link w:val="3GPPH1"/>
    <w:rsid w:val="00200841"/>
    <w:rPr>
      <w:rFonts w:ascii="Arial" w:eastAsia="SimSun" w:hAnsi="Arial"/>
      <w:sz w:val="36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157A9E"/>
    <w:pPr>
      <w:spacing w:after="0"/>
    </w:pPr>
  </w:style>
  <w:style w:type="character" w:customStyle="1" w:styleId="B10">
    <w:name w:val="B1 (文字)"/>
    <w:qFormat/>
    <w:rsid w:val="006268A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6268A7"/>
    <w:rPr>
      <w:rFonts w:ascii="Arial" w:eastAsia="Times New Roman" w:hAnsi="Arial"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6268A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6268A7"/>
    <w:rPr>
      <w:rFonts w:ascii="Times New Roman" w:eastAsia="Times New Roman" w:hAnsi="Times New Roman"/>
      <w:b/>
      <w:bCs/>
      <w:lang w:val="en-GB" w:eastAsia="zh-CN"/>
    </w:rPr>
  </w:style>
  <w:style w:type="paragraph" w:customStyle="1" w:styleId="TAN">
    <w:name w:val="TAN"/>
    <w:basedOn w:val="Normal"/>
    <w:link w:val="TANChar"/>
    <w:qFormat/>
    <w:rsid w:val="006268A7"/>
    <w:pPr>
      <w:keepNext/>
      <w:spacing w:after="0"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normaltextrun">
    <w:name w:val="normaltextrun"/>
    <w:qFormat/>
    <w:rsid w:val="006268A7"/>
  </w:style>
  <w:style w:type="character" w:customStyle="1" w:styleId="TANChar">
    <w:name w:val="TAN Char"/>
    <w:link w:val="TAN"/>
    <w:qFormat/>
    <w:locked/>
    <w:rsid w:val="006268A7"/>
    <w:rPr>
      <w:rFonts w:ascii="Arial" w:eastAsia="Malgun Gothic" w:hAnsi="Arial" w:cs="Arial"/>
      <w:sz w:val="18"/>
      <w:szCs w:val="18"/>
    </w:rPr>
  </w:style>
  <w:style w:type="character" w:customStyle="1" w:styleId="spellingerror">
    <w:name w:val="spellingerror"/>
    <w:qFormat/>
    <w:rsid w:val="00626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d3871d1-1912-422f-a4aa-18df6dfb110c">
      <UserInfo>
        <DisplayName>5G Positioning [internal] Members</DisplayName>
        <AccountId>14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5D23417B02B4EAD20D6ACF9318474" ma:contentTypeVersion="6" ma:contentTypeDescription="Create a new document." ma:contentTypeScope="" ma:versionID="407bc966d4071bfa21a5d68a1a365008">
  <xsd:schema xmlns:xsd="http://www.w3.org/2001/XMLSchema" xmlns:xs="http://www.w3.org/2001/XMLSchema" xmlns:p="http://schemas.microsoft.com/office/2006/metadata/properties" xmlns:ns2="9c258ed1-e207-4f40-8fa7-ff7999f22f1c" xmlns:ns3="1d3871d1-1912-422f-a4aa-18df6dfb110c" targetNamespace="http://schemas.microsoft.com/office/2006/metadata/properties" ma:root="true" ma:fieldsID="47557206eb36b1884b48d4e42bfbeb6e" ns2:_="" ns3:_="">
    <xsd:import namespace="9c258ed1-e207-4f40-8fa7-ff7999f22f1c"/>
    <xsd:import namespace="1d3871d1-1912-422f-a4aa-18df6dfb1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58ed1-e207-4f40-8fa7-ff7999f22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71d1-1912-422f-a4aa-18df6dfb11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0ECBE-A161-4629-9586-874107C4FBF0}">
  <ds:schemaRefs>
    <ds:schemaRef ds:uri="http://schemas.microsoft.com/office/2006/metadata/properties"/>
    <ds:schemaRef ds:uri="http://schemas.microsoft.com/office/infopath/2007/PartnerControls"/>
    <ds:schemaRef ds:uri="1d3871d1-1912-422f-a4aa-18df6dfb110c"/>
  </ds:schemaRefs>
</ds:datastoreItem>
</file>

<file path=customXml/itemProps2.xml><?xml version="1.0" encoding="utf-8"?>
<ds:datastoreItem xmlns:ds="http://schemas.openxmlformats.org/officeDocument/2006/customXml" ds:itemID="{26DE3C1F-3BF5-402F-9288-BF27393DD3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CE282-A32F-43E7-ACA5-292567CE7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58ed1-e207-4f40-8fa7-ff7999f22f1c"/>
    <ds:schemaRef ds:uri="1d3871d1-1912-422f-a4aa-18df6dfb1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2022-08-12T12:44:00Z</dcterms:created>
  <dcterms:modified xsi:type="dcterms:W3CDTF">2022-08-12T20:58:00Z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0x0101002C05D23417B02B4EAD20D6ACF9318474</vt:lpwstr>
  </property>
</Properties>
</file>