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F22A2" w14:textId="45C93B16" w:rsidR="00212D7F" w:rsidRDefault="00E05B1E">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sidR="00D6250E" w:rsidRPr="00D6250E">
        <w:rPr>
          <w:sz w:val="22"/>
          <w:szCs w:val="22"/>
          <w:lang w:val="en-US"/>
        </w:rPr>
        <w:t>22</w:t>
      </w:r>
      <w:r w:rsidR="00505A0C">
        <w:rPr>
          <w:sz w:val="22"/>
          <w:szCs w:val="22"/>
          <w:lang w:val="en-US"/>
        </w:rPr>
        <w:t>xxxxx</w:t>
      </w:r>
    </w:p>
    <w:p w14:paraId="741084F4" w14:textId="77777777" w:rsidR="00212D7F" w:rsidRDefault="00E05B1E">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38C97841" w14:textId="77777777" w:rsidR="00212D7F" w:rsidRDefault="00E05B1E">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w:t>
      </w:r>
      <w:r>
        <w:rPr>
          <w:rFonts w:ascii="Arial" w:hAnsi="Arial" w:cs="Arial"/>
          <w:b/>
          <w:lang w:val="en-US"/>
        </w:rPr>
        <w:br/>
      </w:r>
    </w:p>
    <w:p w14:paraId="241739F2" w14:textId="3FA8AA44" w:rsidR="00212D7F" w:rsidRDefault="00E05B1E">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for </w:t>
      </w:r>
      <w:r w:rsidR="0027119E">
        <w:rPr>
          <w:rFonts w:ascii="Arial" w:hAnsi="Arial" w:cs="Arial"/>
          <w:b/>
          <w:lang w:val="en-US"/>
        </w:rPr>
        <w:t>evaluation</w:t>
      </w:r>
      <w:r w:rsidR="00EC4224">
        <w:rPr>
          <w:rFonts w:ascii="Arial" w:hAnsi="Arial" w:cs="Arial"/>
          <w:b/>
          <w:lang w:val="en-US"/>
        </w:rPr>
        <w:t xml:space="preserve"> templates for Rel-18 RedCap </w:t>
      </w:r>
      <w:r w:rsidR="007F549D">
        <w:rPr>
          <w:rFonts w:ascii="Arial" w:hAnsi="Arial" w:cs="Arial"/>
          <w:b/>
          <w:lang w:val="en-US"/>
        </w:rPr>
        <w:t>SI</w:t>
      </w:r>
      <w:r>
        <w:rPr>
          <w:rFonts w:ascii="Arial" w:hAnsi="Arial" w:cs="Arial"/>
          <w:b/>
          <w:lang w:val="en-US"/>
        </w:rPr>
        <w:br/>
      </w:r>
    </w:p>
    <w:p w14:paraId="2A16B4B5" w14:textId="77777777" w:rsidR="00212D7F" w:rsidRDefault="00E05B1E">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41F5BA5" w14:textId="77777777" w:rsidR="00212D7F" w:rsidRDefault="00E05B1E">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20BA542" w14:textId="77777777" w:rsidR="00212D7F" w:rsidRDefault="00212D7F">
      <w:pPr>
        <w:rPr>
          <w:lang w:val="en-US"/>
        </w:rPr>
      </w:pPr>
    </w:p>
    <w:p w14:paraId="13CF8010" w14:textId="77777777" w:rsidR="00212D7F" w:rsidRDefault="00E05B1E">
      <w:pPr>
        <w:pStyle w:val="1"/>
        <w:numPr>
          <w:ilvl w:val="0"/>
          <w:numId w:val="0"/>
        </w:numPr>
        <w:ind w:left="1134" w:hanging="1134"/>
      </w:pPr>
      <w:bookmarkStart w:id="2" w:name="scope"/>
      <w:bookmarkStart w:id="3" w:name="foreword"/>
      <w:bookmarkEnd w:id="2"/>
      <w:bookmarkEnd w:id="3"/>
      <w:r>
        <w:t>1</w:t>
      </w:r>
      <w:r>
        <w:tab/>
        <w:t>Introduction</w:t>
      </w:r>
    </w:p>
    <w:p w14:paraId="6F421733" w14:textId="6CA7C9FF" w:rsidR="00212D7F" w:rsidRDefault="00E05B1E">
      <w:pPr>
        <w:rPr>
          <w:lang w:val="en-US"/>
        </w:rPr>
      </w:pPr>
      <w:r>
        <w:rPr>
          <w:lang w:val="en-US"/>
        </w:rPr>
        <w:t xml:space="preserve">This feature lead (FL) summary (FLS) </w:t>
      </w:r>
      <w:r w:rsidR="00482C08">
        <w:rPr>
          <w:lang w:val="en-US"/>
        </w:rPr>
        <w:t xml:space="preserve">captures the following email discussion related to </w:t>
      </w:r>
      <w:r>
        <w:rPr>
          <w:lang w:val="en-US"/>
        </w:rPr>
        <w:t>the Rel-18 study item (SI) on further NR RedCap UE complexity reduction [1</w:t>
      </w:r>
      <w:r w:rsidR="00A97992">
        <w:rPr>
          <w:lang w:val="en-US"/>
        </w:rPr>
        <w:t>, 2</w:t>
      </w:r>
      <w:r w:rsidR="00404940">
        <w:rPr>
          <w:lang w:val="en-US"/>
        </w:rPr>
        <w:t>, 3</w:t>
      </w:r>
      <w:r>
        <w:rPr>
          <w:lang w:val="en-US"/>
        </w:rPr>
        <w:t>].</w:t>
      </w:r>
    </w:p>
    <w:tbl>
      <w:tblPr>
        <w:tblStyle w:val="af7"/>
        <w:tblW w:w="0" w:type="auto"/>
        <w:tblLook w:val="04A0" w:firstRow="1" w:lastRow="0" w:firstColumn="1" w:lastColumn="0" w:noHBand="0" w:noVBand="1"/>
      </w:tblPr>
      <w:tblGrid>
        <w:gridCol w:w="9630"/>
      </w:tblGrid>
      <w:tr w:rsidR="00212D7F" w14:paraId="4D3C2495" w14:textId="77777777">
        <w:tc>
          <w:tcPr>
            <w:tcW w:w="9630" w:type="dxa"/>
          </w:tcPr>
          <w:p w14:paraId="4E00D923" w14:textId="1566C0DF" w:rsidR="00505A0C" w:rsidRPr="00505A0C" w:rsidRDefault="00505A0C" w:rsidP="00505A0C">
            <w:pPr>
              <w:spacing w:after="0" w:line="240" w:lineRule="auto"/>
              <w:jc w:val="left"/>
              <w:rPr>
                <w:rFonts w:ascii="Times" w:hAnsi="Times"/>
                <w:szCs w:val="24"/>
                <w:highlight w:val="cyan"/>
                <w:lang w:eastAsia="x-none"/>
              </w:rPr>
            </w:pPr>
            <w:r w:rsidRPr="00505A0C">
              <w:rPr>
                <w:rFonts w:ascii="Times" w:hAnsi="Times"/>
                <w:szCs w:val="24"/>
                <w:highlight w:val="cyan"/>
                <w:lang w:eastAsia="x-none"/>
              </w:rPr>
              <w:t>[</w:t>
            </w:r>
            <w:r w:rsidRPr="00505A0C">
              <w:rPr>
                <w:rFonts w:ascii="Times" w:hAnsi="Times" w:hint="eastAsia"/>
                <w:szCs w:val="24"/>
                <w:highlight w:val="cyan"/>
                <w:lang w:eastAsia="x-none"/>
              </w:rPr>
              <w:t>Post-</w:t>
            </w:r>
            <w:r w:rsidRPr="00505A0C">
              <w:rPr>
                <w:rFonts w:ascii="Times" w:hAnsi="Times"/>
                <w:szCs w:val="24"/>
                <w:highlight w:val="cyan"/>
                <w:lang w:eastAsia="x-none"/>
              </w:rPr>
              <w:t>109-e-R18-RedCap-01] Email discussion for spreadsheet templates during June 13 – 17</w:t>
            </w:r>
          </w:p>
          <w:p w14:paraId="5580E774" w14:textId="203C663C" w:rsidR="00505A0C" w:rsidRPr="00505A0C" w:rsidRDefault="00505A0C" w:rsidP="00505A0C">
            <w:pPr>
              <w:numPr>
                <w:ilvl w:val="0"/>
                <w:numId w:val="15"/>
              </w:numPr>
              <w:spacing w:after="0" w:line="240" w:lineRule="auto"/>
              <w:jc w:val="left"/>
              <w:rPr>
                <w:rFonts w:ascii="Times" w:hAnsi="Times"/>
                <w:szCs w:val="24"/>
                <w:highlight w:val="cyan"/>
                <w:lang w:eastAsia="x-none"/>
              </w:rPr>
            </w:pPr>
            <w:r w:rsidRPr="00505A0C">
              <w:rPr>
                <w:rFonts w:ascii="Times" w:hAnsi="Times"/>
                <w:szCs w:val="24"/>
                <w:highlight w:val="cyan"/>
                <w:lang w:eastAsia="x-none"/>
              </w:rPr>
              <w:t>Check points: June 17</w:t>
            </w:r>
          </w:p>
        </w:tc>
      </w:tr>
    </w:tbl>
    <w:p w14:paraId="4B01D7A0" w14:textId="3049C350" w:rsidR="00A0433F" w:rsidRDefault="00E05B1E">
      <w:pPr>
        <w:rPr>
          <w:lang w:val="en-US"/>
        </w:rPr>
      </w:pPr>
      <w:r>
        <w:rPr>
          <w:lang w:val="en-US"/>
        </w:rPr>
        <w:br/>
      </w:r>
      <w:r w:rsidR="00843923">
        <w:rPr>
          <w:lang w:val="en-US"/>
        </w:rPr>
        <w:t>The spreadsheet templates will be used for collection of evaluation results which will be used as input to TR 38.865 [</w:t>
      </w:r>
      <w:r w:rsidR="00404940">
        <w:rPr>
          <w:lang w:val="en-US"/>
        </w:rPr>
        <w:t>4</w:t>
      </w:r>
      <w:r w:rsidR="00843923">
        <w:rPr>
          <w:lang w:val="en-US"/>
        </w:rPr>
        <w:t>]. The FL has provided draft templates based on the templates used during the Rel-17 RedCap SI [</w:t>
      </w:r>
      <w:r w:rsidR="00404940">
        <w:rPr>
          <w:lang w:val="en-US"/>
        </w:rPr>
        <w:t>5, 6, 7</w:t>
      </w:r>
      <w:r w:rsidR="00843923">
        <w:rPr>
          <w:lang w:val="en-US"/>
        </w:rPr>
        <w:t>].</w:t>
      </w:r>
      <w:r w:rsidR="00871663">
        <w:rPr>
          <w:lang w:val="en-US"/>
        </w:rPr>
        <w:t xml:space="preserve"> </w:t>
      </w:r>
      <w:r w:rsidR="0075323F">
        <w:rPr>
          <w:lang w:val="en-US"/>
        </w:rPr>
        <w:t>Sections 2 and 3</w:t>
      </w:r>
      <w:r w:rsidR="00CF7CA9">
        <w:rPr>
          <w:lang w:val="en-US"/>
        </w:rPr>
        <w:t xml:space="preserve"> in this document concern the templates, and </w:t>
      </w:r>
      <w:r w:rsidR="0075323F">
        <w:rPr>
          <w:lang w:val="en-US"/>
        </w:rPr>
        <w:t>Section 4 concerns</w:t>
      </w:r>
      <w:r w:rsidR="00CF7CA9">
        <w:rPr>
          <w:lang w:val="en-US"/>
        </w:rPr>
        <w:t xml:space="preserve"> dates for a potential email discussion for early collection of evaluation results.</w:t>
      </w:r>
    </w:p>
    <w:p w14:paraId="578FD8D0" w14:textId="0975CDA0" w:rsidR="00A0433F" w:rsidRDefault="00A0433F" w:rsidP="00A0433F">
      <w:pPr>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w:t>
      </w:r>
      <w:r w:rsidRPr="0011155C">
        <w:rPr>
          <w:lang w:val="en-US"/>
        </w:rPr>
        <w:t xml:space="preserve">tagged </w:t>
      </w:r>
      <w:r w:rsidRPr="006C37FC">
        <w:rPr>
          <w:color w:val="FF0000"/>
          <w:lang w:val="en-US"/>
        </w:rPr>
        <w:t>FL1</w:t>
      </w:r>
      <w:r>
        <w:rPr>
          <w:lang w:val="en-US"/>
        </w:rPr>
        <w:t>.</w:t>
      </w:r>
    </w:p>
    <w:p w14:paraId="447D8F02" w14:textId="77777777" w:rsidR="00A0433F" w:rsidRDefault="00A0433F" w:rsidP="00A0433F">
      <w:r>
        <w:t>Follow the naming convention in this example:</w:t>
      </w:r>
    </w:p>
    <w:p w14:paraId="1FE42BB3" w14:textId="048927B5" w:rsidR="00A0433F" w:rsidRDefault="00A0433F" w:rsidP="00A0433F">
      <w:pPr>
        <w:pStyle w:val="afe"/>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w:t>
      </w:r>
      <w:r w:rsidR="002239C6">
        <w:rPr>
          <w:rFonts w:ascii="Times New Roman" w:eastAsia="Times New Roman" w:hAnsi="Times New Roman" w:cs="Times New Roman"/>
          <w:i/>
          <w:iCs/>
          <w:sz w:val="20"/>
          <w:szCs w:val="20"/>
        </w:rPr>
        <w:t>TemplateFLS</w:t>
      </w:r>
      <w:r>
        <w:rPr>
          <w:rFonts w:ascii="Times New Roman" w:eastAsia="Times New Roman" w:hAnsi="Times New Roman" w:cs="Times New Roman"/>
          <w:i/>
          <w:iCs/>
          <w:sz w:val="20"/>
          <w:szCs w:val="20"/>
        </w:rPr>
        <w:t>-v000.docx</w:t>
      </w:r>
    </w:p>
    <w:p w14:paraId="0F6D420E" w14:textId="0C08298F" w:rsidR="00A0433F" w:rsidRDefault="002239C6" w:rsidP="00A0433F">
      <w:pPr>
        <w:pStyle w:val="afe"/>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 xml:space="preserve">eRedCapTemplateFLS </w:t>
      </w:r>
      <w:r w:rsidR="00A0433F">
        <w:rPr>
          <w:rFonts w:ascii="Times New Roman" w:eastAsia="Times New Roman" w:hAnsi="Times New Roman" w:cs="Times New Roman"/>
          <w:i/>
          <w:iCs/>
          <w:sz w:val="20"/>
          <w:szCs w:val="20"/>
        </w:rPr>
        <w:t>-v001-CompanyA.docx</w:t>
      </w:r>
    </w:p>
    <w:p w14:paraId="6D8BC642" w14:textId="3B319749" w:rsidR="00A0433F" w:rsidRDefault="002239C6" w:rsidP="00A0433F">
      <w:pPr>
        <w:pStyle w:val="afe"/>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 xml:space="preserve">eRedCapTemplateFLS </w:t>
      </w:r>
      <w:r w:rsidR="00A0433F">
        <w:rPr>
          <w:rFonts w:ascii="Times New Roman" w:eastAsia="Times New Roman" w:hAnsi="Times New Roman" w:cs="Times New Roman"/>
          <w:i/>
          <w:iCs/>
          <w:sz w:val="20"/>
          <w:szCs w:val="20"/>
        </w:rPr>
        <w:t>-v002-CompanyA-CompanyB.docx</w:t>
      </w:r>
    </w:p>
    <w:p w14:paraId="2641D481" w14:textId="0E6FB487" w:rsidR="00A0433F" w:rsidRDefault="002239C6" w:rsidP="00A0433F">
      <w:pPr>
        <w:pStyle w:val="afe"/>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 xml:space="preserve">eRedCapTemplateFLS </w:t>
      </w:r>
      <w:r w:rsidR="00A0433F">
        <w:rPr>
          <w:rFonts w:ascii="Times New Roman" w:eastAsia="Times New Roman" w:hAnsi="Times New Roman" w:cs="Times New Roman"/>
          <w:i/>
          <w:iCs/>
          <w:sz w:val="20"/>
          <w:szCs w:val="20"/>
        </w:rPr>
        <w:t>-v003-CompanyB-CompanyC.docx</w:t>
      </w:r>
    </w:p>
    <w:p w14:paraId="46821C86" w14:textId="77777777" w:rsidR="00A0433F" w:rsidRDefault="00A0433F" w:rsidP="00A0433F">
      <w:r>
        <w:t xml:space="preserve">If needed, you may “lock” a discussion document for 30 minutes by creating a </w:t>
      </w:r>
      <w:r>
        <w:rPr>
          <w:color w:val="FF0000"/>
        </w:rPr>
        <w:t>checkout</w:t>
      </w:r>
      <w:r>
        <w:t xml:space="preserve"> file, as in this example:</w:t>
      </w:r>
    </w:p>
    <w:p w14:paraId="088D1B59" w14:textId="033B5C21" w:rsidR="00A0433F" w:rsidRDefault="00A0433F" w:rsidP="00A0433F">
      <w:pPr>
        <w:pStyle w:val="afe"/>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proofErr w:type="spellStart"/>
      <w:r w:rsidR="002239C6" w:rsidRPr="00C05A3B">
        <w:rPr>
          <w:rFonts w:ascii="Times New Roman" w:eastAsia="Times New Roman" w:hAnsi="Times New Roman" w:cs="Times New Roman"/>
          <w:i/>
          <w:iCs/>
          <w:sz w:val="20"/>
          <w:szCs w:val="20"/>
          <w:lang w:val="en-US"/>
        </w:rPr>
        <w:t>eRedCapTemplateFLS</w:t>
      </w:r>
      <w:proofErr w:type="spellEnd"/>
      <w:r w:rsidR="002239C6">
        <w:rPr>
          <w:rFonts w:ascii="Times New Roman" w:eastAsia="Times New Roman" w:hAnsi="Times New Roman" w:cs="Times New Roman"/>
          <w:i/>
          <w:iCs/>
          <w:sz w:val="20"/>
          <w:szCs w:val="20"/>
          <w:lang w:val="en-US"/>
        </w:rPr>
        <w:t xml:space="preserve"> </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285ED091" w14:textId="3A259135" w:rsidR="00A0433F" w:rsidRDefault="00A0433F" w:rsidP="00A0433F">
      <w:pPr>
        <w:pStyle w:val="afe"/>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proofErr w:type="spellStart"/>
      <w:r w:rsidR="002239C6" w:rsidRPr="00C05A3B">
        <w:rPr>
          <w:rFonts w:ascii="Times New Roman" w:eastAsia="Times New Roman" w:hAnsi="Times New Roman" w:cs="Times New Roman"/>
          <w:i/>
          <w:iCs/>
          <w:sz w:val="20"/>
          <w:szCs w:val="20"/>
          <w:lang w:val="en-US"/>
        </w:rPr>
        <w:t>eRedCapTemplateFLS</w:t>
      </w:r>
      <w:proofErr w:type="spellEnd"/>
      <w:r w:rsidR="002239C6">
        <w:rPr>
          <w:rFonts w:ascii="Times New Roman" w:eastAsia="Times New Roman" w:hAnsi="Times New Roman" w:cs="Times New Roman"/>
          <w:i/>
          <w:iCs/>
          <w:sz w:val="20"/>
          <w:szCs w:val="20"/>
          <w:lang w:val="en-US"/>
        </w:rPr>
        <w:t xml:space="preserve"> </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58741D19" w14:textId="77777777" w:rsidR="00A0433F" w:rsidRDefault="00A0433F" w:rsidP="00A0433F">
      <w:pPr>
        <w:pStyle w:val="afe"/>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798D1A6D" w14:textId="57AF695A" w:rsidR="00A0433F" w:rsidRDefault="00A0433F" w:rsidP="00A0433F">
      <w:pPr>
        <w:pStyle w:val="afe"/>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proofErr w:type="spellStart"/>
      <w:r w:rsidR="002239C6" w:rsidRPr="00C05A3B">
        <w:rPr>
          <w:rFonts w:ascii="Times New Roman" w:eastAsia="Times New Roman" w:hAnsi="Times New Roman" w:cs="Times New Roman"/>
          <w:i/>
          <w:iCs/>
          <w:sz w:val="20"/>
          <w:szCs w:val="20"/>
          <w:lang w:val="en-US"/>
        </w:rPr>
        <w:t>eRedCapTemplateFLS</w:t>
      </w:r>
      <w:proofErr w:type="spellEnd"/>
      <w:r w:rsidR="002239C6">
        <w:rPr>
          <w:rFonts w:ascii="Times New Roman" w:eastAsia="Times New Roman" w:hAnsi="Times New Roman" w:cs="Times New Roman"/>
          <w:i/>
          <w:iCs/>
          <w:sz w:val="20"/>
          <w:szCs w:val="20"/>
          <w:lang w:val="en-US"/>
        </w:rPr>
        <w:t xml:space="preserve"> </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53BB957" w14:textId="77777777" w:rsidR="00A0433F" w:rsidRDefault="00A0433F" w:rsidP="00A0433F">
      <w:pPr>
        <w:pStyle w:val="afe"/>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F420E41" w14:textId="77777777" w:rsidR="00A0433F" w:rsidRDefault="00A0433F" w:rsidP="00A0433F">
      <w:pPr>
        <w:pStyle w:val="afe"/>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429B0AD" w14:textId="77777777" w:rsidR="00A0433F" w:rsidRDefault="00A0433F" w:rsidP="00A0433F">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3E6BA740" w14:textId="77777777" w:rsidR="00A0433F" w:rsidRPr="00F74851" w:rsidRDefault="00A0433F" w:rsidP="00A0433F">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2FC2A40" w14:textId="77777777" w:rsidR="00A0433F" w:rsidRPr="003F42DA" w:rsidRDefault="00A0433F" w:rsidP="00A0433F">
      <w:pPr>
        <w:rPr>
          <w:lang w:val="en-US"/>
        </w:rPr>
      </w:pPr>
      <w:r>
        <w:rPr>
          <w:rFonts w:ascii="Times" w:hAnsi="Times"/>
          <w:b/>
          <w:szCs w:val="24"/>
          <w:lang w:val="en-US"/>
        </w:rPr>
        <w:t>FL1 Question 1-1a: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A0433F" w14:paraId="5A937F37" w14:textId="77777777" w:rsidTr="00A66F5B">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EDB795" w14:textId="77777777" w:rsidR="00A0433F" w:rsidRDefault="00A0433F" w:rsidP="00A66F5B">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A8C344" w14:textId="77777777" w:rsidR="00A0433F" w:rsidRDefault="00A0433F" w:rsidP="00A66F5B">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57F65F" w14:textId="77777777" w:rsidR="00A0433F" w:rsidRDefault="00A0433F" w:rsidP="00A66F5B">
            <w:pPr>
              <w:spacing w:after="0"/>
              <w:jc w:val="center"/>
              <w:rPr>
                <w:b/>
                <w:bCs/>
                <w:lang w:val="en-US"/>
              </w:rPr>
            </w:pPr>
            <w:r>
              <w:rPr>
                <w:b/>
                <w:bCs/>
                <w:lang w:val="en-US"/>
              </w:rPr>
              <w:t>Email address</w:t>
            </w:r>
          </w:p>
        </w:tc>
      </w:tr>
      <w:tr w:rsidR="00C05A3B" w14:paraId="4FE07EAE" w14:textId="77777777" w:rsidTr="00A66F5B">
        <w:tc>
          <w:tcPr>
            <w:tcW w:w="2263" w:type="dxa"/>
            <w:tcBorders>
              <w:top w:val="single" w:sz="4" w:space="0" w:color="auto"/>
              <w:left w:val="single" w:sz="4" w:space="0" w:color="auto"/>
              <w:bottom w:val="single" w:sz="4" w:space="0" w:color="auto"/>
              <w:right w:val="single" w:sz="4" w:space="0" w:color="auto"/>
            </w:tcBorders>
          </w:tcPr>
          <w:p w14:paraId="67843F9D" w14:textId="294CF778" w:rsidR="00C05A3B" w:rsidRDefault="00C05A3B" w:rsidP="00C05A3B">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578953AF" w14:textId="08BE7144" w:rsidR="00C05A3B" w:rsidRDefault="00C05A3B" w:rsidP="00C05A3B">
            <w:pPr>
              <w:spacing w:after="0"/>
              <w:jc w:val="center"/>
              <w:rPr>
                <w:rFonts w:eastAsiaTheme="minorEastAsia"/>
                <w:lang w:val="en-US"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394" w:type="dxa"/>
            <w:tcBorders>
              <w:top w:val="single" w:sz="4" w:space="0" w:color="auto"/>
              <w:left w:val="single" w:sz="4" w:space="0" w:color="auto"/>
              <w:bottom w:val="single" w:sz="4" w:space="0" w:color="auto"/>
              <w:right w:val="single" w:sz="4" w:space="0" w:color="auto"/>
            </w:tcBorders>
          </w:tcPr>
          <w:p w14:paraId="4A5C3EC2" w14:textId="0D0BF9CD" w:rsidR="00C05A3B" w:rsidRDefault="00C05A3B" w:rsidP="00C05A3B">
            <w:pPr>
              <w:spacing w:after="0"/>
              <w:jc w:val="center"/>
              <w:rPr>
                <w:rFonts w:eastAsiaTheme="minorEastAsia"/>
                <w:lang w:val="en-US" w:eastAsia="zh-CN"/>
              </w:rPr>
            </w:pPr>
            <w:r w:rsidRPr="00BC61A3">
              <w:rPr>
                <w:rFonts w:eastAsiaTheme="minorEastAsia"/>
                <w:lang w:val="en-US" w:eastAsia="zh-CN"/>
              </w:rPr>
              <w:t>sandeep.narayanan.kadan.veedu@ericsson.com</w:t>
            </w:r>
          </w:p>
        </w:tc>
      </w:tr>
      <w:tr w:rsidR="00A0433F" w14:paraId="74E0C973" w14:textId="77777777" w:rsidTr="00A66F5B">
        <w:tc>
          <w:tcPr>
            <w:tcW w:w="2263" w:type="dxa"/>
            <w:tcBorders>
              <w:top w:val="single" w:sz="4" w:space="0" w:color="auto"/>
              <w:left w:val="single" w:sz="4" w:space="0" w:color="auto"/>
              <w:bottom w:val="single" w:sz="4" w:space="0" w:color="auto"/>
              <w:right w:val="single" w:sz="4" w:space="0" w:color="auto"/>
            </w:tcBorders>
          </w:tcPr>
          <w:p w14:paraId="7268A9C2" w14:textId="11DD5693" w:rsidR="00A0433F" w:rsidRPr="001E39CE" w:rsidRDefault="001E39CE" w:rsidP="00A66F5B">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34455B6F" w14:textId="64BCB143" w:rsidR="00A0433F" w:rsidRPr="001E39CE" w:rsidRDefault="001E39CE" w:rsidP="00A66F5B">
            <w:pPr>
              <w:spacing w:after="0"/>
              <w:jc w:val="cente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394" w:type="dxa"/>
            <w:tcBorders>
              <w:top w:val="single" w:sz="4" w:space="0" w:color="auto"/>
              <w:left w:val="single" w:sz="4" w:space="0" w:color="auto"/>
              <w:bottom w:val="single" w:sz="4" w:space="0" w:color="auto"/>
              <w:right w:val="single" w:sz="4" w:space="0" w:color="auto"/>
            </w:tcBorders>
          </w:tcPr>
          <w:p w14:paraId="63D170C9" w14:textId="24A0E392" w:rsidR="00A0433F" w:rsidRDefault="001E39CE" w:rsidP="00A66F5B">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icong.zhao@unisoc.com</w:t>
            </w:r>
          </w:p>
        </w:tc>
      </w:tr>
      <w:tr w:rsidR="0078180C" w14:paraId="4AC5ED95" w14:textId="77777777" w:rsidTr="00A66F5B">
        <w:tc>
          <w:tcPr>
            <w:tcW w:w="2263" w:type="dxa"/>
            <w:tcBorders>
              <w:top w:val="single" w:sz="4" w:space="0" w:color="auto"/>
              <w:left w:val="single" w:sz="4" w:space="0" w:color="auto"/>
              <w:bottom w:val="single" w:sz="4" w:space="0" w:color="auto"/>
              <w:right w:val="single" w:sz="4" w:space="0" w:color="auto"/>
            </w:tcBorders>
          </w:tcPr>
          <w:p w14:paraId="6E9D3956" w14:textId="5EA09193" w:rsidR="0078180C" w:rsidRDefault="0078180C" w:rsidP="0078180C">
            <w:pPr>
              <w:spacing w:after="0"/>
              <w:jc w:val="center"/>
              <w:rPr>
                <w:rFonts w:eastAsia="游明朝"/>
                <w:lang w:val="en-US" w:eastAsia="ja-JP"/>
              </w:rPr>
            </w:pPr>
            <w:r w:rsidRPr="00D4417F">
              <w:t>FUTUREWEI</w:t>
            </w:r>
          </w:p>
        </w:tc>
        <w:tc>
          <w:tcPr>
            <w:tcW w:w="2977" w:type="dxa"/>
            <w:tcBorders>
              <w:top w:val="single" w:sz="4" w:space="0" w:color="auto"/>
              <w:left w:val="single" w:sz="4" w:space="0" w:color="auto"/>
              <w:bottom w:val="single" w:sz="4" w:space="0" w:color="auto"/>
              <w:right w:val="single" w:sz="4" w:space="0" w:color="auto"/>
            </w:tcBorders>
          </w:tcPr>
          <w:p w14:paraId="20AD7C20" w14:textId="50FDA83E" w:rsidR="0078180C" w:rsidRDefault="0078180C" w:rsidP="0078180C">
            <w:pPr>
              <w:spacing w:after="0"/>
              <w:jc w:val="center"/>
              <w:rPr>
                <w:rFonts w:eastAsia="游明朝"/>
                <w:lang w:val="en-US" w:eastAsia="ja-JP"/>
              </w:rPr>
            </w:pPr>
            <w:proofErr w:type="spellStart"/>
            <w:r w:rsidRPr="00D4417F">
              <w:t>Vip</w:t>
            </w:r>
            <w:proofErr w:type="spellEnd"/>
            <w:r w:rsidRPr="00D4417F">
              <w:t xml:space="preserve"> Desai</w:t>
            </w:r>
          </w:p>
        </w:tc>
        <w:tc>
          <w:tcPr>
            <w:tcW w:w="4394" w:type="dxa"/>
            <w:tcBorders>
              <w:top w:val="single" w:sz="4" w:space="0" w:color="auto"/>
              <w:left w:val="single" w:sz="4" w:space="0" w:color="auto"/>
              <w:bottom w:val="single" w:sz="4" w:space="0" w:color="auto"/>
              <w:right w:val="single" w:sz="4" w:space="0" w:color="auto"/>
            </w:tcBorders>
          </w:tcPr>
          <w:p w14:paraId="3A7F900C" w14:textId="2E2C2552" w:rsidR="0078180C" w:rsidRDefault="0078180C" w:rsidP="0078180C">
            <w:pPr>
              <w:spacing w:after="0"/>
              <w:jc w:val="center"/>
              <w:rPr>
                <w:lang w:val="en-US"/>
              </w:rPr>
            </w:pPr>
            <w:r w:rsidRPr="00D4417F">
              <w:t>vipul.desai@futurewei.com</w:t>
            </w:r>
          </w:p>
        </w:tc>
      </w:tr>
      <w:tr w:rsidR="00F00CEF" w14:paraId="7FA013E5" w14:textId="77777777" w:rsidTr="00A66F5B">
        <w:tc>
          <w:tcPr>
            <w:tcW w:w="2263" w:type="dxa"/>
            <w:tcBorders>
              <w:top w:val="single" w:sz="4" w:space="0" w:color="auto"/>
              <w:left w:val="single" w:sz="4" w:space="0" w:color="auto"/>
              <w:bottom w:val="single" w:sz="4" w:space="0" w:color="auto"/>
              <w:right w:val="single" w:sz="4" w:space="0" w:color="auto"/>
            </w:tcBorders>
          </w:tcPr>
          <w:p w14:paraId="26384313" w14:textId="36930C26" w:rsidR="00F00CEF" w:rsidRDefault="00F00CEF" w:rsidP="00A66F5B">
            <w:pPr>
              <w:spacing w:after="0"/>
              <w:jc w:val="center"/>
              <w:rPr>
                <w:rFonts w:eastAsiaTheme="minorEastAsia"/>
                <w:lang w:val="en-US" w:eastAsia="zh-CN"/>
              </w:rPr>
            </w:pPr>
            <w:r>
              <w:rPr>
                <w:rFonts w:eastAsiaTheme="minor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5771F07D" w14:textId="4245DC1B" w:rsidR="00F00CEF" w:rsidRDefault="00F00CEF" w:rsidP="00A66F5B">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4923DB47" w14:textId="0D19CA88" w:rsidR="00F00CEF" w:rsidRDefault="00F00CEF" w:rsidP="00A66F5B">
            <w:pPr>
              <w:spacing w:after="0"/>
              <w:jc w:val="center"/>
              <w:rPr>
                <w:rFonts w:eastAsiaTheme="minorEastAsia"/>
                <w:lang w:val="en-US" w:eastAsia="zh-CN"/>
              </w:rPr>
            </w:pPr>
            <w:r>
              <w:rPr>
                <w:rFonts w:eastAsiaTheme="minorEastAsia" w:hint="eastAsia"/>
                <w:lang w:val="en-US" w:eastAsia="zh-CN"/>
              </w:rPr>
              <w:t>feiyongqiang@catt.cn</w:t>
            </w:r>
          </w:p>
        </w:tc>
      </w:tr>
      <w:tr w:rsidR="001E68F2" w14:paraId="4587AC30" w14:textId="77777777" w:rsidTr="001E68F2">
        <w:tc>
          <w:tcPr>
            <w:tcW w:w="2263" w:type="dxa"/>
          </w:tcPr>
          <w:p w14:paraId="57260731" w14:textId="77777777" w:rsidR="001E68F2" w:rsidRDefault="001E68F2" w:rsidP="00F81F83">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Pr>
          <w:p w14:paraId="68EEBC43" w14:textId="77777777" w:rsidR="001E68F2" w:rsidRDefault="001E68F2" w:rsidP="00F81F83">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394" w:type="dxa"/>
          </w:tcPr>
          <w:p w14:paraId="29B951E6" w14:textId="77777777" w:rsidR="001E68F2" w:rsidRDefault="001E68F2" w:rsidP="00F81F83">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F91667" w:rsidRPr="00602185" w14:paraId="7E6EF31C" w14:textId="77777777" w:rsidTr="00F91667">
        <w:tc>
          <w:tcPr>
            <w:tcW w:w="2263" w:type="dxa"/>
          </w:tcPr>
          <w:p w14:paraId="2600AD6C" w14:textId="77777777" w:rsidR="00F91667" w:rsidRPr="00602185" w:rsidRDefault="00F91667" w:rsidP="009954FB">
            <w:pPr>
              <w:spacing w:after="0"/>
              <w:jc w:val="center"/>
              <w:rPr>
                <w:rFonts w:eastAsia="Malgun Gothic"/>
                <w:lang w:val="en-US" w:eastAsia="ko-KR"/>
              </w:rPr>
            </w:pPr>
            <w:r>
              <w:rPr>
                <w:rFonts w:eastAsia="Malgun Gothic" w:hint="eastAsia"/>
                <w:lang w:val="en-US" w:eastAsia="ko-KR"/>
              </w:rPr>
              <w:t>LGE</w:t>
            </w:r>
          </w:p>
        </w:tc>
        <w:tc>
          <w:tcPr>
            <w:tcW w:w="2977" w:type="dxa"/>
          </w:tcPr>
          <w:p w14:paraId="0309CEAC" w14:textId="77777777" w:rsidR="00F91667" w:rsidRPr="00602185" w:rsidRDefault="00F91667" w:rsidP="009954FB">
            <w:pPr>
              <w:spacing w:after="0"/>
              <w:jc w:val="center"/>
              <w:rPr>
                <w:rFonts w:eastAsia="Malgun Gothic"/>
                <w:lang w:val="en-US" w:eastAsia="ko-KR"/>
              </w:rPr>
            </w:pPr>
            <w:proofErr w:type="spellStart"/>
            <w:r>
              <w:rPr>
                <w:rFonts w:eastAsia="Malgun Gothic" w:hint="eastAsia"/>
                <w:lang w:val="en-US" w:eastAsia="ko-KR"/>
              </w:rPr>
              <w:t>Sunghoon</w:t>
            </w:r>
            <w:proofErr w:type="spellEnd"/>
            <w:r>
              <w:rPr>
                <w:rFonts w:eastAsia="Malgun Gothic" w:hint="eastAsia"/>
                <w:lang w:val="en-US" w:eastAsia="ko-KR"/>
              </w:rPr>
              <w:t xml:space="preserve"> Lee</w:t>
            </w:r>
          </w:p>
        </w:tc>
        <w:tc>
          <w:tcPr>
            <w:tcW w:w="4394" w:type="dxa"/>
          </w:tcPr>
          <w:p w14:paraId="2A4A4612" w14:textId="08BA54B6" w:rsidR="00F91667" w:rsidRPr="00602185" w:rsidRDefault="005F6717" w:rsidP="009954FB">
            <w:pPr>
              <w:spacing w:after="0"/>
              <w:jc w:val="center"/>
              <w:rPr>
                <w:rFonts w:eastAsia="Malgun Gothic"/>
                <w:lang w:val="en-US" w:eastAsia="ko-KR"/>
              </w:rPr>
            </w:pPr>
            <w:r w:rsidRPr="005F6717">
              <w:rPr>
                <w:rFonts w:eastAsia="Malgun Gothic" w:hint="eastAsia"/>
                <w:lang w:val="en-US" w:eastAsia="ko-KR"/>
              </w:rPr>
              <w:t>sunghoon29.lee@lge.com</w:t>
            </w:r>
          </w:p>
        </w:tc>
      </w:tr>
      <w:tr w:rsidR="005F6717" w:rsidRPr="00602185" w14:paraId="3E0C09A8" w14:textId="77777777" w:rsidTr="00F91667">
        <w:tc>
          <w:tcPr>
            <w:tcW w:w="2263" w:type="dxa"/>
          </w:tcPr>
          <w:p w14:paraId="2A078D1A" w14:textId="6E113D1F" w:rsidR="005F6717" w:rsidRDefault="005F6717" w:rsidP="005F6717">
            <w:pPr>
              <w:spacing w:after="0"/>
              <w:jc w:val="center"/>
              <w:rPr>
                <w:rFonts w:eastAsia="Malgun Gothic"/>
                <w:lang w:val="en-US" w:eastAsia="ko-KR"/>
              </w:rPr>
            </w:pPr>
            <w:r>
              <w:rPr>
                <w:rFonts w:eastAsia="游明朝"/>
                <w:lang w:val="en-US" w:eastAsia="ja-JP"/>
              </w:rPr>
              <w:t>Qualcomm</w:t>
            </w:r>
          </w:p>
        </w:tc>
        <w:tc>
          <w:tcPr>
            <w:tcW w:w="2977" w:type="dxa"/>
          </w:tcPr>
          <w:p w14:paraId="7EBCFAC1" w14:textId="2662D210" w:rsidR="005F6717" w:rsidRDefault="005F6717" w:rsidP="005F6717">
            <w:pPr>
              <w:spacing w:after="0"/>
              <w:jc w:val="center"/>
              <w:rPr>
                <w:rFonts w:eastAsia="Malgun Gothic"/>
                <w:lang w:val="en-US" w:eastAsia="ko-KR"/>
              </w:rPr>
            </w:pPr>
            <w:r>
              <w:rPr>
                <w:rFonts w:eastAsia="游明朝"/>
                <w:lang w:val="en-US" w:eastAsia="ja-JP"/>
              </w:rPr>
              <w:t>Yongjun Kwak</w:t>
            </w:r>
          </w:p>
        </w:tc>
        <w:tc>
          <w:tcPr>
            <w:tcW w:w="4394" w:type="dxa"/>
          </w:tcPr>
          <w:p w14:paraId="32ECB5ED" w14:textId="382176C5" w:rsidR="005F6717" w:rsidRDefault="005F6717" w:rsidP="005F6717">
            <w:pPr>
              <w:spacing w:after="0"/>
              <w:jc w:val="center"/>
              <w:rPr>
                <w:rFonts w:eastAsia="Malgun Gothic"/>
                <w:lang w:val="en-US" w:eastAsia="ko-KR"/>
              </w:rPr>
            </w:pPr>
            <w:r>
              <w:rPr>
                <w:rFonts w:eastAsiaTheme="minorEastAsia"/>
                <w:lang w:val="en-US" w:eastAsia="zh-CN"/>
              </w:rPr>
              <w:t>yongkwak@qti.qualcomm.com</w:t>
            </w:r>
          </w:p>
        </w:tc>
      </w:tr>
      <w:tr w:rsidR="002E48D6" w:rsidRPr="00602185" w14:paraId="5168922F" w14:textId="77777777" w:rsidTr="00F91667">
        <w:tc>
          <w:tcPr>
            <w:tcW w:w="2263" w:type="dxa"/>
          </w:tcPr>
          <w:p w14:paraId="3763201D" w14:textId="559D964F" w:rsidR="002E48D6" w:rsidRDefault="002E48D6" w:rsidP="002E48D6">
            <w:pPr>
              <w:spacing w:after="0"/>
              <w:jc w:val="center"/>
              <w:rPr>
                <w:rFonts w:eastAsia="游明朝"/>
                <w:lang w:val="en-US" w:eastAsia="ja-JP"/>
              </w:rPr>
            </w:pPr>
            <w:r>
              <w:rPr>
                <w:rFonts w:eastAsia="游明朝" w:hint="eastAsia"/>
                <w:lang w:val="en-US" w:eastAsia="ja-JP"/>
              </w:rPr>
              <w:t>N</w:t>
            </w:r>
            <w:r>
              <w:rPr>
                <w:rFonts w:eastAsia="游明朝"/>
                <w:lang w:val="en-US" w:eastAsia="ja-JP"/>
              </w:rPr>
              <w:t>TT DOCOMO</w:t>
            </w:r>
          </w:p>
        </w:tc>
        <w:tc>
          <w:tcPr>
            <w:tcW w:w="2977" w:type="dxa"/>
          </w:tcPr>
          <w:p w14:paraId="70D3D119" w14:textId="199C441F" w:rsidR="002E48D6" w:rsidRDefault="002E48D6" w:rsidP="002E48D6">
            <w:pPr>
              <w:spacing w:after="0"/>
              <w:jc w:val="center"/>
              <w:rPr>
                <w:rFonts w:eastAsia="游明朝"/>
                <w:lang w:val="en-US" w:eastAsia="ja-JP"/>
              </w:rPr>
            </w:pPr>
            <w:r>
              <w:rPr>
                <w:rFonts w:eastAsia="游明朝" w:hint="eastAsia"/>
                <w:lang w:val="en-US" w:eastAsia="ja-JP"/>
              </w:rPr>
              <w:t>M</w:t>
            </w:r>
            <w:r>
              <w:rPr>
                <w:rFonts w:eastAsia="游明朝"/>
                <w:lang w:val="en-US" w:eastAsia="ja-JP"/>
              </w:rPr>
              <w:t>ayuko Okano</w:t>
            </w:r>
          </w:p>
        </w:tc>
        <w:tc>
          <w:tcPr>
            <w:tcW w:w="4394" w:type="dxa"/>
          </w:tcPr>
          <w:p w14:paraId="0909A0C0" w14:textId="1AEE1090" w:rsidR="002E48D6" w:rsidRDefault="002E48D6" w:rsidP="002E48D6">
            <w:pPr>
              <w:spacing w:after="0"/>
              <w:jc w:val="center"/>
              <w:rPr>
                <w:rFonts w:eastAsiaTheme="minorEastAsia"/>
                <w:lang w:val="en-US" w:eastAsia="zh-CN"/>
              </w:rPr>
            </w:pPr>
            <w:r>
              <w:rPr>
                <w:rFonts w:eastAsia="游明朝"/>
                <w:lang w:val="en-US" w:eastAsia="ja-JP"/>
              </w:rPr>
              <w:t>mayuko.okano.ca@nttdocomo.com</w:t>
            </w:r>
          </w:p>
        </w:tc>
      </w:tr>
    </w:tbl>
    <w:p w14:paraId="1C6266CE" w14:textId="77777777" w:rsidR="00212D7F" w:rsidRPr="001E68F2" w:rsidRDefault="00212D7F">
      <w:pPr>
        <w:rPr>
          <w:szCs w:val="22"/>
          <w:highlight w:val="magenta"/>
        </w:rPr>
      </w:pPr>
    </w:p>
    <w:p w14:paraId="060EBD17" w14:textId="4B0D4D2E" w:rsidR="00212D7F" w:rsidRDefault="00E05B1E">
      <w:pPr>
        <w:pStyle w:val="1"/>
        <w:numPr>
          <w:ilvl w:val="0"/>
          <w:numId w:val="0"/>
        </w:numPr>
        <w:ind w:left="1134" w:hanging="1134"/>
      </w:pPr>
      <w:bookmarkStart w:id="4" w:name="_Toc101519362"/>
      <w:r>
        <w:t>2</w:t>
      </w:r>
      <w:r>
        <w:tab/>
      </w:r>
      <w:bookmarkEnd w:id="4"/>
      <w:r w:rsidR="00B4180C">
        <w:t>Template for complexity reduction evaluation</w:t>
      </w:r>
    </w:p>
    <w:p w14:paraId="30916843" w14:textId="5BF20589" w:rsidR="00F85CE6" w:rsidRPr="00F85CE6" w:rsidRDefault="00F85CE6" w:rsidP="00F85CE6">
      <w:r w:rsidRPr="00F85CE6">
        <w:rPr>
          <w:rFonts w:eastAsia="SimSun"/>
          <w:lang w:eastAsia="ja-JP"/>
        </w:rPr>
        <w:t xml:space="preserve">RAN1#109-e </w:t>
      </w:r>
      <w:r w:rsidRPr="00F85CE6">
        <w:t>made the following agreements related to study of further UE complexity reduction</w:t>
      </w:r>
      <w:r>
        <w:t xml:space="preserve"> [3].</w:t>
      </w:r>
    </w:p>
    <w:tbl>
      <w:tblPr>
        <w:tblW w:w="9889" w:type="dxa"/>
        <w:tblCellMar>
          <w:left w:w="0" w:type="dxa"/>
          <w:right w:w="0" w:type="dxa"/>
        </w:tblCellMar>
        <w:tblLook w:val="04A0" w:firstRow="1" w:lastRow="0" w:firstColumn="1" w:lastColumn="0" w:noHBand="0" w:noVBand="1"/>
      </w:tblPr>
      <w:tblGrid>
        <w:gridCol w:w="9889"/>
      </w:tblGrid>
      <w:tr w:rsidR="00F85CE6" w:rsidRPr="0072347A" w14:paraId="2B7A6D3C" w14:textId="77777777" w:rsidTr="00A66F5B">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014864" w14:textId="77777777" w:rsidR="00F85CE6" w:rsidRPr="0072347A" w:rsidRDefault="00F85CE6" w:rsidP="00A66F5B">
            <w:pPr>
              <w:tabs>
                <w:tab w:val="left" w:pos="1440"/>
                <w:tab w:val="left" w:pos="7665"/>
              </w:tabs>
              <w:spacing w:after="0" w:line="252" w:lineRule="auto"/>
              <w:contextualSpacing/>
              <w:rPr>
                <w:b/>
                <w:bCs/>
                <w:u w:val="single"/>
              </w:rPr>
            </w:pPr>
            <w:r w:rsidRPr="0072347A">
              <w:rPr>
                <w:b/>
                <w:bCs/>
                <w:u w:val="single"/>
              </w:rPr>
              <w:t>Evaluation methodology for UE complexity reduction</w:t>
            </w:r>
          </w:p>
          <w:p w14:paraId="35431240" w14:textId="77777777" w:rsidR="00F85CE6" w:rsidRPr="0072347A" w:rsidRDefault="00F85CE6" w:rsidP="00A66F5B">
            <w:pPr>
              <w:tabs>
                <w:tab w:val="left" w:pos="1440"/>
                <w:tab w:val="left" w:pos="7665"/>
              </w:tabs>
              <w:spacing w:after="0" w:line="252" w:lineRule="auto"/>
              <w:contextualSpacing/>
            </w:pPr>
          </w:p>
          <w:p w14:paraId="691FE6B5" w14:textId="77777777" w:rsidR="00F85CE6" w:rsidRPr="0072347A" w:rsidRDefault="00F85CE6" w:rsidP="00A66F5B">
            <w:pPr>
              <w:spacing w:after="0"/>
              <w:rPr>
                <w:rFonts w:eastAsia="DengXian"/>
                <w:highlight w:val="green"/>
                <w:lang w:val="en-US" w:eastAsia="zh-CN"/>
              </w:rPr>
            </w:pPr>
            <w:r w:rsidRPr="0072347A">
              <w:rPr>
                <w:rFonts w:eastAsia="DengXian"/>
                <w:highlight w:val="green"/>
                <w:lang w:val="en-US" w:eastAsia="zh-CN"/>
              </w:rPr>
              <w:t>Agreement:</w:t>
            </w:r>
          </w:p>
          <w:p w14:paraId="07E29635" w14:textId="77777777" w:rsidR="00F85CE6" w:rsidRDefault="00F85CE6" w:rsidP="00A66F5B">
            <w:pPr>
              <w:shd w:val="clear" w:color="auto" w:fill="FFFFFF"/>
              <w:spacing w:after="0" w:line="233" w:lineRule="atLeast"/>
              <w:rPr>
                <w:rFonts w:eastAsia="Microsoft YaHei UI"/>
                <w:color w:val="000000"/>
                <w:lang w:val="en-US" w:eastAsia="zh-CN"/>
              </w:rPr>
            </w:pPr>
            <w:r w:rsidRPr="0072347A">
              <w:rPr>
                <w:rFonts w:eastAsia="Microsoft YaHei UI"/>
                <w:color w:val="000000"/>
                <w:lang w:val="en-US" w:eastAsia="zh-CN"/>
              </w:rPr>
              <w:t>For cost reduction estimation, the detailed cost breakdown for the Rel-15 reference NR devices (as provided in Table 6.1-1 in TR 38.875) is reused.</w:t>
            </w:r>
          </w:p>
          <w:p w14:paraId="1AA92AAD" w14:textId="77777777" w:rsidR="00F85CE6" w:rsidRPr="0072347A" w:rsidRDefault="00F85CE6" w:rsidP="00A66F5B">
            <w:pPr>
              <w:shd w:val="clear" w:color="auto" w:fill="FFFFFF"/>
              <w:spacing w:after="0" w:line="233" w:lineRule="atLeast"/>
              <w:rPr>
                <w:rFonts w:eastAsia="Microsoft YaHei UI"/>
                <w:color w:val="000000"/>
                <w:lang w:val="en-US" w:eastAsia="zh-CN"/>
              </w:rPr>
            </w:pPr>
          </w:p>
          <w:p w14:paraId="66D6E3E5" w14:textId="77777777" w:rsidR="00F85CE6" w:rsidRPr="0072347A" w:rsidRDefault="00F85CE6" w:rsidP="00A66F5B">
            <w:pPr>
              <w:spacing w:after="0"/>
              <w:rPr>
                <w:rFonts w:eastAsia="DengXian"/>
                <w:highlight w:val="green"/>
                <w:lang w:val="en-US" w:eastAsia="zh-CN"/>
              </w:rPr>
            </w:pPr>
            <w:r w:rsidRPr="0072347A">
              <w:rPr>
                <w:rFonts w:eastAsia="DengXian"/>
                <w:highlight w:val="green"/>
                <w:lang w:val="en-US" w:eastAsia="zh-CN"/>
              </w:rPr>
              <w:t>Agreement:</w:t>
            </w:r>
          </w:p>
          <w:p w14:paraId="5CF1B91B" w14:textId="77777777" w:rsidR="00F85CE6" w:rsidRPr="0072347A" w:rsidRDefault="00F85CE6" w:rsidP="00A66F5B">
            <w:pPr>
              <w:shd w:val="clear" w:color="auto" w:fill="FFFFFF"/>
              <w:spacing w:after="0" w:line="233" w:lineRule="atLeast"/>
              <w:rPr>
                <w:rFonts w:eastAsia="Microsoft YaHei UI"/>
                <w:color w:val="000000"/>
                <w:lang w:val="en-US" w:eastAsia="zh-CN"/>
              </w:rPr>
            </w:pPr>
            <w:r w:rsidRPr="0072347A">
              <w:rPr>
                <w:rFonts w:eastAsia="Microsoft YaHei UI"/>
                <w:color w:val="000000"/>
                <w:lang w:val="en-US" w:eastAsia="zh-CN"/>
              </w:rPr>
              <w:t>For comparison with a Rel-17 baseline when evaluating the potential Rel-18 UE complexity reduction features,</w:t>
            </w:r>
          </w:p>
          <w:p w14:paraId="405736BF" w14:textId="77777777" w:rsidR="00F85CE6" w:rsidRPr="0072347A" w:rsidRDefault="00F85CE6" w:rsidP="00F85CE6">
            <w:pPr>
              <w:numPr>
                <w:ilvl w:val="0"/>
                <w:numId w:val="18"/>
              </w:numPr>
              <w:shd w:val="clear" w:color="auto" w:fill="FFFFFF"/>
              <w:spacing w:after="0" w:line="233" w:lineRule="atLeast"/>
              <w:jc w:val="left"/>
              <w:rPr>
                <w:rFonts w:eastAsia="Microsoft YaHei UI"/>
                <w:color w:val="000000"/>
                <w:lang w:val="en-US" w:eastAsia="zh-CN"/>
              </w:rPr>
            </w:pPr>
            <w:r w:rsidRPr="0072347A">
              <w:rPr>
                <w:rFonts w:eastAsia="Microsoft YaHei UI"/>
                <w:color w:val="000000"/>
                <w:lang w:val="en-US" w:eastAsia="zh-CN"/>
              </w:rPr>
              <w:t>The Rel-17 RedCap UE supports 20 MHz, 1 Rx, 1 layer, DL 64QAM, UL 64QAM, FDD or TDD.</w:t>
            </w:r>
          </w:p>
          <w:p w14:paraId="6CDC137A" w14:textId="77777777" w:rsidR="00F85CE6" w:rsidRPr="0072347A" w:rsidRDefault="00F85CE6" w:rsidP="00F85CE6">
            <w:pPr>
              <w:numPr>
                <w:ilvl w:val="0"/>
                <w:numId w:val="19"/>
              </w:numPr>
              <w:spacing w:after="0" w:line="231" w:lineRule="atLeast"/>
              <w:jc w:val="left"/>
              <w:rPr>
                <w:rFonts w:eastAsia="Microsoft YaHei UI"/>
                <w:color w:val="000000"/>
                <w:lang w:val="en-US" w:eastAsia="zh-CN"/>
              </w:rPr>
            </w:pPr>
            <w:r w:rsidRPr="0072347A">
              <w:rPr>
                <w:rFonts w:eastAsia="Microsoft YaHei UI"/>
                <w:color w:val="000000"/>
                <w:lang w:val="en-US" w:eastAsia="zh-CN"/>
              </w:rPr>
              <w:t>In addition, optional results for the following comparisons can also be reported:</w:t>
            </w:r>
          </w:p>
          <w:p w14:paraId="51E42435" w14:textId="77777777" w:rsidR="00F85CE6" w:rsidRPr="0072347A" w:rsidRDefault="00F85CE6" w:rsidP="00F85CE6">
            <w:pPr>
              <w:numPr>
                <w:ilvl w:val="1"/>
                <w:numId w:val="19"/>
              </w:numPr>
              <w:spacing w:after="0" w:line="231" w:lineRule="atLeast"/>
              <w:jc w:val="left"/>
              <w:rPr>
                <w:rFonts w:eastAsia="Microsoft YaHei UI"/>
                <w:color w:val="000000"/>
                <w:lang w:val="en-US" w:eastAsia="zh-CN"/>
              </w:rPr>
            </w:pPr>
            <w:r w:rsidRPr="0072347A">
              <w:rPr>
                <w:rFonts w:eastAsia="Microsoft YaHei UI"/>
                <w:color w:val="000000"/>
                <w:lang w:val="en-US" w:eastAsia="zh-CN"/>
              </w:rPr>
              <w:t>Results for HD-FDD UEs</w:t>
            </w:r>
          </w:p>
          <w:p w14:paraId="384DECE1" w14:textId="77777777" w:rsidR="00F85CE6" w:rsidRPr="0072347A" w:rsidRDefault="00F85CE6" w:rsidP="00F85CE6">
            <w:pPr>
              <w:numPr>
                <w:ilvl w:val="1"/>
                <w:numId w:val="19"/>
              </w:numPr>
              <w:spacing w:after="0" w:line="231" w:lineRule="atLeast"/>
              <w:jc w:val="left"/>
              <w:rPr>
                <w:rFonts w:eastAsia="Microsoft YaHei UI"/>
                <w:color w:val="000000"/>
                <w:lang w:val="en-US" w:eastAsia="zh-CN"/>
              </w:rPr>
            </w:pPr>
            <w:r w:rsidRPr="0072347A">
              <w:rPr>
                <w:rFonts w:eastAsia="Microsoft YaHei UI"/>
                <w:color w:val="000000"/>
                <w:lang w:val="en-US" w:eastAsia="zh-CN"/>
              </w:rPr>
              <w:t>Results for UEs with 2 Rx</w:t>
            </w:r>
          </w:p>
          <w:p w14:paraId="20855599" w14:textId="77777777" w:rsidR="00F85CE6" w:rsidRDefault="00F85CE6" w:rsidP="00F85CE6">
            <w:pPr>
              <w:numPr>
                <w:ilvl w:val="0"/>
                <w:numId w:val="19"/>
              </w:numPr>
              <w:spacing w:after="0" w:line="231" w:lineRule="atLeast"/>
              <w:jc w:val="left"/>
              <w:rPr>
                <w:rFonts w:eastAsia="Microsoft YaHei UI"/>
                <w:color w:val="000000"/>
                <w:lang w:val="en-US" w:eastAsia="zh-CN"/>
              </w:rPr>
            </w:pPr>
            <w:r w:rsidRPr="0072347A">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36318A9A" w14:textId="77777777" w:rsidR="00F85CE6" w:rsidRDefault="00F85CE6" w:rsidP="00A66F5B">
            <w:pPr>
              <w:spacing w:after="0" w:line="231" w:lineRule="atLeast"/>
              <w:rPr>
                <w:rFonts w:eastAsia="Microsoft YaHei UI"/>
                <w:color w:val="000000"/>
                <w:lang w:val="en-US" w:eastAsia="zh-CN"/>
              </w:rPr>
            </w:pPr>
          </w:p>
          <w:p w14:paraId="259EFC61" w14:textId="77777777" w:rsidR="00F85CE6" w:rsidRPr="0072347A" w:rsidRDefault="00F85CE6" w:rsidP="00A66F5B">
            <w:pPr>
              <w:spacing w:after="0"/>
              <w:rPr>
                <w:rFonts w:eastAsia="DengXian"/>
                <w:highlight w:val="green"/>
                <w:lang w:val="en-US" w:eastAsia="zh-CN"/>
              </w:rPr>
            </w:pPr>
            <w:r w:rsidRPr="0072347A">
              <w:rPr>
                <w:rFonts w:eastAsia="DengXian"/>
                <w:highlight w:val="green"/>
                <w:lang w:val="en-US" w:eastAsia="zh-CN"/>
              </w:rPr>
              <w:t>Agreement:</w:t>
            </w:r>
          </w:p>
          <w:p w14:paraId="5F44E52F" w14:textId="77777777" w:rsidR="00F85CE6" w:rsidRPr="0072347A" w:rsidRDefault="00F85CE6" w:rsidP="00F85CE6">
            <w:pPr>
              <w:numPr>
                <w:ilvl w:val="0"/>
                <w:numId w:val="23"/>
              </w:numPr>
              <w:spacing w:after="0" w:line="231" w:lineRule="atLeast"/>
              <w:jc w:val="left"/>
              <w:rPr>
                <w:rFonts w:eastAsia="Microsoft YaHei UI"/>
                <w:lang w:val="en-US" w:eastAsia="zh-CN"/>
              </w:rPr>
            </w:pPr>
            <w:r w:rsidRPr="0072347A">
              <w:rPr>
                <w:rFonts w:eastAsia="Microsoft YaHei UI"/>
                <w:lang w:val="en-US" w:eastAsia="zh-CN"/>
              </w:rPr>
              <w:t>The impact on memory size/cost/complexity (external to the RF and BB parts) from the studied UE complexity reduction features can be considered in the study.</w:t>
            </w:r>
          </w:p>
          <w:p w14:paraId="71193501" w14:textId="77777777" w:rsidR="00F85CE6" w:rsidRPr="0072347A" w:rsidRDefault="00F85CE6" w:rsidP="00F85CE6">
            <w:pPr>
              <w:numPr>
                <w:ilvl w:val="1"/>
                <w:numId w:val="23"/>
              </w:numPr>
              <w:spacing w:after="0" w:line="231" w:lineRule="atLeast"/>
              <w:jc w:val="left"/>
              <w:rPr>
                <w:rFonts w:eastAsia="Microsoft YaHei UI"/>
                <w:lang w:val="en-US" w:eastAsia="zh-CN"/>
              </w:rPr>
            </w:pPr>
            <w:r w:rsidRPr="0072347A">
              <w:rPr>
                <w:rFonts w:eastAsia="Microsoft YaHei UI"/>
                <w:lang w:val="en-US" w:eastAsia="zh-CN"/>
              </w:rPr>
              <w:t>This potential impact will not be included in the quantitative UE complexity reduction estimates.</w:t>
            </w:r>
          </w:p>
          <w:p w14:paraId="6F136E02" w14:textId="77777777" w:rsidR="00F85CE6" w:rsidRPr="0072347A" w:rsidRDefault="00F85CE6" w:rsidP="00F85CE6">
            <w:pPr>
              <w:numPr>
                <w:ilvl w:val="1"/>
                <w:numId w:val="23"/>
              </w:numPr>
              <w:spacing w:after="0" w:line="231" w:lineRule="atLeast"/>
              <w:jc w:val="left"/>
              <w:rPr>
                <w:rFonts w:eastAsia="Microsoft YaHei UI"/>
                <w:lang w:val="en-US" w:eastAsia="zh-CN"/>
              </w:rPr>
            </w:pPr>
            <w:r w:rsidRPr="0072347A">
              <w:rPr>
                <w:rFonts w:eastAsia="Microsoft YaHei UI"/>
                <w:lang w:val="en-US" w:eastAsia="zh-CN"/>
              </w:rPr>
              <w:t>L2 buffer size assumptions can be based on TS 38.306 clause 4.1.4 (“Total layer 2 buffer size for DL/UL”).</w:t>
            </w:r>
          </w:p>
          <w:p w14:paraId="57702C4D" w14:textId="77777777" w:rsidR="00F85CE6" w:rsidRDefault="00F85CE6" w:rsidP="00F85CE6">
            <w:pPr>
              <w:numPr>
                <w:ilvl w:val="1"/>
                <w:numId w:val="23"/>
              </w:numPr>
              <w:spacing w:after="0" w:line="231" w:lineRule="atLeast"/>
              <w:jc w:val="left"/>
              <w:rPr>
                <w:rFonts w:eastAsia="Microsoft YaHei UI"/>
                <w:lang w:val="en-US" w:eastAsia="zh-CN"/>
              </w:rPr>
            </w:pPr>
            <w:r w:rsidRPr="0072347A">
              <w:rPr>
                <w:rFonts w:eastAsia="Microsoft YaHei UI"/>
                <w:lang w:val="en-US" w:eastAsia="zh-CN"/>
              </w:rPr>
              <w:t>FFS whether/how to capture in the TR</w:t>
            </w:r>
          </w:p>
          <w:p w14:paraId="05605D45" w14:textId="77777777" w:rsidR="00F85CE6" w:rsidRDefault="00F85CE6" w:rsidP="00A66F5B">
            <w:pPr>
              <w:spacing w:after="0" w:line="231" w:lineRule="atLeast"/>
              <w:rPr>
                <w:rFonts w:eastAsia="Microsoft YaHei UI"/>
                <w:lang w:val="en-US" w:eastAsia="zh-CN"/>
              </w:rPr>
            </w:pPr>
          </w:p>
          <w:p w14:paraId="5CE6C4A1" w14:textId="77777777" w:rsidR="00F85CE6" w:rsidRPr="0072347A" w:rsidRDefault="00F85CE6" w:rsidP="00A66F5B">
            <w:pPr>
              <w:spacing w:after="0"/>
              <w:rPr>
                <w:rFonts w:eastAsia="DengXian"/>
                <w:highlight w:val="green"/>
                <w:lang w:val="en-US" w:eastAsia="zh-CN"/>
              </w:rPr>
            </w:pPr>
            <w:r w:rsidRPr="0072347A">
              <w:rPr>
                <w:rFonts w:eastAsia="DengXian"/>
                <w:highlight w:val="green"/>
                <w:lang w:val="en-US" w:eastAsia="zh-CN"/>
              </w:rPr>
              <w:t>Agreement:</w:t>
            </w:r>
          </w:p>
          <w:p w14:paraId="1C1246E8" w14:textId="77777777" w:rsidR="00F85CE6" w:rsidRPr="0072347A" w:rsidRDefault="00F85CE6" w:rsidP="00A66F5B">
            <w:pPr>
              <w:spacing w:after="0" w:line="231" w:lineRule="atLeast"/>
              <w:rPr>
                <w:rFonts w:eastAsia="Microsoft YaHei UI"/>
                <w:lang w:val="en-US" w:eastAsia="zh-CN"/>
              </w:rPr>
            </w:pPr>
            <w:r w:rsidRPr="0072347A">
              <w:rPr>
                <w:rFonts w:eastAsia="Microsoft YaHei UI"/>
                <w:lang w:val="en-US" w:eastAsia="zh-CN"/>
              </w:rPr>
              <w:t>For each potential Rel-18 further UE complexity reduction feature, at least the following aspects will be studied:</w:t>
            </w:r>
          </w:p>
          <w:p w14:paraId="0436F3C6" w14:textId="77777777" w:rsidR="00F85CE6" w:rsidRPr="0072347A" w:rsidRDefault="00F85CE6" w:rsidP="00F85CE6">
            <w:pPr>
              <w:numPr>
                <w:ilvl w:val="0"/>
                <w:numId w:val="24"/>
              </w:numPr>
              <w:spacing w:after="0" w:line="231" w:lineRule="atLeast"/>
              <w:jc w:val="left"/>
              <w:rPr>
                <w:rFonts w:eastAsia="Microsoft YaHei UI"/>
                <w:lang w:val="en-US" w:eastAsia="zh-CN"/>
              </w:rPr>
            </w:pPr>
            <w:r w:rsidRPr="0072347A">
              <w:rPr>
                <w:rFonts w:eastAsia="Microsoft YaHei UI"/>
                <w:lang w:val="en-US" w:eastAsia="zh-CN"/>
              </w:rPr>
              <w:t>UE complexity reduction</w:t>
            </w:r>
          </w:p>
          <w:p w14:paraId="4B329CF7" w14:textId="77777777" w:rsidR="00F85CE6" w:rsidRPr="0072347A" w:rsidRDefault="00F85CE6" w:rsidP="00F85CE6">
            <w:pPr>
              <w:numPr>
                <w:ilvl w:val="0"/>
                <w:numId w:val="24"/>
              </w:numPr>
              <w:spacing w:after="0" w:line="231" w:lineRule="atLeast"/>
              <w:jc w:val="left"/>
              <w:rPr>
                <w:rFonts w:eastAsia="Microsoft YaHei UI"/>
                <w:lang w:val="en-US" w:eastAsia="zh-CN"/>
              </w:rPr>
            </w:pPr>
            <w:r w:rsidRPr="0072347A">
              <w:rPr>
                <w:rFonts w:eastAsia="Microsoft YaHei UI"/>
                <w:lang w:val="en-US" w:eastAsia="zh-CN"/>
              </w:rPr>
              <w:t>Performance impacts [details FFS]</w:t>
            </w:r>
          </w:p>
          <w:p w14:paraId="6FBC85BF" w14:textId="77777777" w:rsidR="00F85CE6" w:rsidRPr="0072347A" w:rsidRDefault="00F85CE6" w:rsidP="00F85CE6">
            <w:pPr>
              <w:numPr>
                <w:ilvl w:val="0"/>
                <w:numId w:val="24"/>
              </w:numPr>
              <w:spacing w:after="0" w:line="231" w:lineRule="atLeast"/>
              <w:jc w:val="left"/>
              <w:rPr>
                <w:rFonts w:eastAsia="Microsoft YaHei UI"/>
                <w:lang w:val="en-US" w:eastAsia="zh-CN"/>
              </w:rPr>
            </w:pPr>
            <w:r w:rsidRPr="0072347A">
              <w:rPr>
                <w:rFonts w:eastAsia="Microsoft YaHei UI"/>
                <w:lang w:val="en-US" w:eastAsia="zh-CN"/>
              </w:rPr>
              <w:t>Network deployment and coexistence impacts [details FFS]</w:t>
            </w:r>
          </w:p>
          <w:p w14:paraId="2E63DE4F" w14:textId="77777777" w:rsidR="00F85CE6" w:rsidRDefault="00F85CE6" w:rsidP="00F85CE6">
            <w:pPr>
              <w:numPr>
                <w:ilvl w:val="0"/>
                <w:numId w:val="24"/>
              </w:numPr>
              <w:spacing w:after="0" w:line="231" w:lineRule="atLeast"/>
              <w:jc w:val="left"/>
              <w:rPr>
                <w:rFonts w:eastAsia="Microsoft YaHei UI"/>
                <w:lang w:val="en-US" w:eastAsia="zh-CN"/>
              </w:rPr>
            </w:pPr>
            <w:r w:rsidRPr="0072347A">
              <w:rPr>
                <w:rFonts w:eastAsia="Microsoft YaHei UI"/>
                <w:lang w:val="en-US" w:eastAsia="zh-CN"/>
              </w:rPr>
              <w:t>Specification impacts</w:t>
            </w:r>
          </w:p>
          <w:p w14:paraId="48544228" w14:textId="77777777" w:rsidR="00F85CE6" w:rsidRDefault="00F85CE6" w:rsidP="00A66F5B">
            <w:pPr>
              <w:spacing w:after="0" w:line="231" w:lineRule="atLeast"/>
              <w:rPr>
                <w:rFonts w:eastAsia="Microsoft YaHei UI"/>
                <w:lang w:val="en-US" w:eastAsia="zh-CN"/>
              </w:rPr>
            </w:pPr>
          </w:p>
          <w:p w14:paraId="637AE0FB" w14:textId="77777777" w:rsidR="00F85CE6" w:rsidRDefault="00F85CE6" w:rsidP="00A66F5B">
            <w:pPr>
              <w:spacing w:after="0" w:line="231" w:lineRule="atLeast"/>
              <w:rPr>
                <w:rFonts w:eastAsia="Microsoft YaHei UI"/>
                <w:lang w:val="en-US" w:eastAsia="zh-CN"/>
              </w:rPr>
            </w:pPr>
          </w:p>
          <w:p w14:paraId="7C15DEF6" w14:textId="77777777" w:rsidR="00F85CE6" w:rsidRPr="0072347A" w:rsidRDefault="00F85CE6" w:rsidP="00A66F5B">
            <w:pPr>
              <w:tabs>
                <w:tab w:val="left" w:pos="1440"/>
                <w:tab w:val="left" w:pos="7665"/>
              </w:tabs>
              <w:spacing w:after="0" w:line="252" w:lineRule="auto"/>
              <w:contextualSpacing/>
              <w:rPr>
                <w:b/>
                <w:bCs/>
                <w:u w:val="single"/>
              </w:rPr>
            </w:pPr>
            <w:r>
              <w:rPr>
                <w:b/>
                <w:bCs/>
                <w:u w:val="single"/>
              </w:rPr>
              <w:t>Further UE bandwidth reduction</w:t>
            </w:r>
          </w:p>
          <w:p w14:paraId="6E178524" w14:textId="77777777" w:rsidR="00F85CE6" w:rsidRDefault="00F85CE6" w:rsidP="00A66F5B">
            <w:pPr>
              <w:spacing w:after="0" w:line="231" w:lineRule="atLeast"/>
              <w:rPr>
                <w:lang w:val="en-US" w:eastAsia="x-none"/>
              </w:rPr>
            </w:pPr>
          </w:p>
          <w:p w14:paraId="175BA6FF" w14:textId="77777777" w:rsidR="00F85CE6" w:rsidRPr="0072347A" w:rsidRDefault="00F85CE6" w:rsidP="00A66F5B">
            <w:pPr>
              <w:spacing w:after="0"/>
              <w:rPr>
                <w:rFonts w:eastAsia="DengXian"/>
                <w:highlight w:val="green"/>
                <w:lang w:val="en-US" w:eastAsia="zh-CN"/>
              </w:rPr>
            </w:pPr>
            <w:r w:rsidRPr="0072347A">
              <w:rPr>
                <w:rFonts w:eastAsia="DengXian"/>
                <w:highlight w:val="green"/>
                <w:lang w:val="en-US" w:eastAsia="zh-CN"/>
              </w:rPr>
              <w:t>Agreement:</w:t>
            </w:r>
          </w:p>
          <w:p w14:paraId="32225449" w14:textId="77777777" w:rsidR="00F85CE6" w:rsidRPr="0072347A" w:rsidRDefault="00F85CE6" w:rsidP="00F85CE6">
            <w:pPr>
              <w:numPr>
                <w:ilvl w:val="0"/>
                <w:numId w:val="20"/>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following options for further UE bandwidth reduction can be studied:</w:t>
            </w:r>
          </w:p>
          <w:p w14:paraId="6A085194" w14:textId="77777777" w:rsidR="00F85CE6" w:rsidRPr="0072347A" w:rsidRDefault="00F85CE6" w:rsidP="00F85CE6">
            <w:pPr>
              <w:numPr>
                <w:ilvl w:val="1"/>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Option BW1: Both RF and BB bandwidths are 5 MHz for UL and DL.</w:t>
            </w:r>
          </w:p>
          <w:p w14:paraId="5C2E8B88" w14:textId="77777777" w:rsidR="00F85CE6" w:rsidRPr="0072347A" w:rsidRDefault="00F85CE6" w:rsidP="00F85CE6">
            <w:pPr>
              <w:numPr>
                <w:ilvl w:val="1"/>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00ABC869" w14:textId="77777777" w:rsidR="00F85CE6" w:rsidRPr="0072347A" w:rsidRDefault="00F85CE6" w:rsidP="00F85CE6">
            <w:pPr>
              <w:numPr>
                <w:ilvl w:val="0"/>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In addition, optional results for the following option can also be reported:</w:t>
            </w:r>
          </w:p>
          <w:p w14:paraId="59341C1D" w14:textId="77777777" w:rsidR="00F85CE6" w:rsidRPr="0072347A" w:rsidRDefault="00F85CE6" w:rsidP="00F85CE6">
            <w:pPr>
              <w:numPr>
                <w:ilvl w:val="1"/>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Option BW2: 5 MHz BB bandwidth for all signals and channels with 20 MHz RF bandwidth for UL and DL. </w:t>
            </w:r>
          </w:p>
          <w:p w14:paraId="3F2778AD" w14:textId="77777777" w:rsidR="00F85CE6" w:rsidRPr="0072347A" w:rsidRDefault="00F85CE6" w:rsidP="00F85CE6">
            <w:pPr>
              <w:numPr>
                <w:ilvl w:val="0"/>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lastRenderedPageBreak/>
              <w:t>At least the following cases are studied:</w:t>
            </w:r>
          </w:p>
          <w:p w14:paraId="684D589E" w14:textId="77777777" w:rsidR="00F85CE6" w:rsidRPr="0072347A" w:rsidRDefault="00F85CE6" w:rsidP="00F85CE6">
            <w:pPr>
              <w:numPr>
                <w:ilvl w:val="1"/>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resource allocation spans a bandwidth of maximum 5 MHz (Maximum UE channel bandwidth).</w:t>
            </w:r>
          </w:p>
          <w:p w14:paraId="7A4D8215" w14:textId="77777777" w:rsidR="00F85CE6" w:rsidRPr="0072347A" w:rsidRDefault="00F85CE6" w:rsidP="00F85CE6">
            <w:pPr>
              <w:numPr>
                <w:ilvl w:val="1"/>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same option is used for UL and DL.</w:t>
            </w:r>
          </w:p>
          <w:p w14:paraId="0A8453EC" w14:textId="77777777" w:rsidR="00F85CE6" w:rsidRPr="0072347A" w:rsidRDefault="00F85CE6" w:rsidP="00F85CE6">
            <w:pPr>
              <w:numPr>
                <w:ilvl w:val="1"/>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same option is used for idle/inactive and connected mode.</w:t>
            </w:r>
          </w:p>
          <w:p w14:paraId="1194349E" w14:textId="77777777" w:rsidR="00F85CE6" w:rsidRPr="0072347A" w:rsidRDefault="00F85CE6" w:rsidP="00F85CE6">
            <w:pPr>
              <w:numPr>
                <w:ilvl w:val="1"/>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It is FFS whether to study other cases.</w:t>
            </w:r>
          </w:p>
          <w:p w14:paraId="7DB3477E" w14:textId="77777777" w:rsidR="00F85CE6" w:rsidRDefault="00F85CE6" w:rsidP="00F85CE6">
            <w:pPr>
              <w:numPr>
                <w:ilvl w:val="0"/>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Note: As part of study of above options, it is not precluded to indicate that an observation is relevant for UL only or DL only.</w:t>
            </w:r>
          </w:p>
          <w:p w14:paraId="61CAB285" w14:textId="77777777" w:rsidR="00F85CE6" w:rsidRDefault="00F85CE6" w:rsidP="00A66F5B">
            <w:pPr>
              <w:shd w:val="clear" w:color="auto" w:fill="FFFFFF"/>
              <w:spacing w:after="0" w:line="231" w:lineRule="atLeast"/>
              <w:rPr>
                <w:rFonts w:eastAsia="Microsoft YaHei UI"/>
                <w:color w:val="000000"/>
                <w:lang w:val="en-US" w:eastAsia="zh-CN"/>
              </w:rPr>
            </w:pPr>
          </w:p>
          <w:p w14:paraId="382F7AFF" w14:textId="77777777" w:rsidR="00F85CE6" w:rsidRPr="0072347A" w:rsidRDefault="00F85CE6" w:rsidP="00A66F5B">
            <w:pPr>
              <w:spacing w:after="0"/>
              <w:rPr>
                <w:rFonts w:eastAsia="DengXian"/>
                <w:highlight w:val="green"/>
                <w:lang w:val="en-US" w:eastAsia="zh-CN"/>
              </w:rPr>
            </w:pPr>
            <w:r w:rsidRPr="0072347A">
              <w:rPr>
                <w:rFonts w:eastAsia="DengXian"/>
                <w:highlight w:val="green"/>
                <w:lang w:val="en-US" w:eastAsia="zh-CN"/>
              </w:rPr>
              <w:t>Agreement:</w:t>
            </w:r>
          </w:p>
          <w:p w14:paraId="108E6AF2" w14:textId="77777777" w:rsidR="00F85CE6" w:rsidRPr="0072347A" w:rsidRDefault="00F85CE6" w:rsidP="00F85CE6">
            <w:pPr>
              <w:numPr>
                <w:ilvl w:val="0"/>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Options BW1,</w:t>
            </w:r>
          </w:p>
          <w:p w14:paraId="42A98561"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 xml:space="preserve">For 15 kHz SCS, 25 contiguous RBs are assumed to fit within the 5 </w:t>
            </w:r>
            <w:proofErr w:type="spellStart"/>
            <w:r w:rsidRPr="0072347A">
              <w:rPr>
                <w:rFonts w:eastAsia="Microsoft YaHei UI"/>
                <w:color w:val="000000"/>
                <w:lang w:val="en-US" w:eastAsia="zh-CN"/>
              </w:rPr>
              <w:t>MHz.</w:t>
            </w:r>
            <w:proofErr w:type="spellEnd"/>
          </w:p>
          <w:p w14:paraId="7C6EAE4E"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 xml:space="preserve">For 30 kHz SCS, 11 contiguous RBs are assumed to fit within the 5 </w:t>
            </w:r>
            <w:proofErr w:type="spellStart"/>
            <w:r w:rsidRPr="0072347A">
              <w:rPr>
                <w:rFonts w:eastAsia="Microsoft YaHei UI"/>
                <w:color w:val="000000"/>
                <w:lang w:val="en-US" w:eastAsia="zh-CN"/>
              </w:rPr>
              <w:t>MHz.</w:t>
            </w:r>
            <w:proofErr w:type="spellEnd"/>
          </w:p>
          <w:p w14:paraId="3D21DEE5" w14:textId="77777777" w:rsidR="00F85CE6" w:rsidRPr="0072347A" w:rsidRDefault="00F85CE6" w:rsidP="00F85CE6">
            <w:pPr>
              <w:numPr>
                <w:ilvl w:val="1"/>
                <w:numId w:val="27"/>
              </w:numPr>
              <w:spacing w:after="0" w:line="231" w:lineRule="atLeast"/>
              <w:jc w:val="left"/>
              <w:rPr>
                <w:rFonts w:eastAsia="Microsoft YaHei UI"/>
                <w:lang w:val="en-US" w:eastAsia="zh-CN"/>
              </w:rPr>
            </w:pPr>
            <w:r w:rsidRPr="0072347A">
              <w:rPr>
                <w:rFonts w:eastAsia="Microsoft YaHei UI"/>
                <w:lang w:val="en-US" w:eastAsia="zh-CN"/>
              </w:rPr>
              <w:t>Larger number of RBs that fit within 5 MHz can optionally be studied.</w:t>
            </w:r>
          </w:p>
          <w:p w14:paraId="5770DB12" w14:textId="77777777" w:rsidR="00F85CE6" w:rsidRPr="0072347A" w:rsidRDefault="00F85CE6" w:rsidP="00F85CE6">
            <w:pPr>
              <w:numPr>
                <w:ilvl w:val="0"/>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Options BW2,</w:t>
            </w:r>
          </w:p>
          <w:p w14:paraId="1F912040"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 xml:space="preserve">For 15 kHz SCS, 25 contiguous RBs are assumed to fit within the 5 </w:t>
            </w:r>
            <w:proofErr w:type="spellStart"/>
            <w:r w:rsidRPr="0072347A">
              <w:rPr>
                <w:rFonts w:eastAsia="Microsoft YaHei UI"/>
                <w:color w:val="000000"/>
                <w:lang w:val="en-US" w:eastAsia="zh-CN"/>
              </w:rPr>
              <w:t>MHz.</w:t>
            </w:r>
            <w:proofErr w:type="spellEnd"/>
          </w:p>
          <w:p w14:paraId="1D8F0182"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 xml:space="preserve">For 30 kHz SCS, 11 contiguous RBs are assumed to fit within the 5 </w:t>
            </w:r>
            <w:proofErr w:type="spellStart"/>
            <w:r w:rsidRPr="0072347A">
              <w:rPr>
                <w:rFonts w:eastAsia="Microsoft YaHei UI"/>
                <w:color w:val="000000"/>
                <w:lang w:val="en-US" w:eastAsia="zh-CN"/>
              </w:rPr>
              <w:t>MHz.</w:t>
            </w:r>
            <w:proofErr w:type="spellEnd"/>
          </w:p>
          <w:p w14:paraId="12398BEE"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Larger number of RBs that fit within 5 MHz can optionally be studied.</w:t>
            </w:r>
          </w:p>
          <w:p w14:paraId="44B9E9AD" w14:textId="77777777" w:rsidR="00F85CE6" w:rsidRPr="0072347A" w:rsidRDefault="00F85CE6" w:rsidP="00F85CE6">
            <w:pPr>
              <w:numPr>
                <w:ilvl w:val="0"/>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Options BW3,</w:t>
            </w:r>
          </w:p>
          <w:p w14:paraId="2B465EE0"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 xml:space="preserve">For 15 kHz SCS, 25 contiguous RBs are assumed to fit within the 5 </w:t>
            </w:r>
            <w:proofErr w:type="spellStart"/>
            <w:r w:rsidRPr="0072347A">
              <w:rPr>
                <w:rFonts w:eastAsia="Microsoft YaHei UI"/>
                <w:color w:val="000000"/>
                <w:lang w:val="en-US" w:eastAsia="zh-CN"/>
              </w:rPr>
              <w:t>MHz.</w:t>
            </w:r>
            <w:proofErr w:type="spellEnd"/>
          </w:p>
          <w:p w14:paraId="45B286B9"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 xml:space="preserve">For 30 kHz SCS, 11 contiguous RBs are assumed to fit within the 5 </w:t>
            </w:r>
            <w:proofErr w:type="spellStart"/>
            <w:r w:rsidRPr="0072347A">
              <w:rPr>
                <w:rFonts w:eastAsia="Microsoft YaHei UI"/>
                <w:color w:val="000000"/>
                <w:lang w:val="en-US" w:eastAsia="zh-CN"/>
              </w:rPr>
              <w:t>MHz.</w:t>
            </w:r>
            <w:proofErr w:type="spellEnd"/>
          </w:p>
          <w:p w14:paraId="6CE74EC1"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Larger number of RBs that fit within 5 MHz can optionally be studied.</w:t>
            </w:r>
          </w:p>
          <w:p w14:paraId="00C5435E" w14:textId="77777777" w:rsidR="00F85CE6" w:rsidRDefault="00F85CE6" w:rsidP="00F85CE6">
            <w:pPr>
              <w:numPr>
                <w:ilvl w:val="0"/>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Relevant assumptions (e.g., regarding potential scheduling restrictions) should be reported.</w:t>
            </w:r>
          </w:p>
          <w:p w14:paraId="2AB62D5D" w14:textId="77777777" w:rsidR="00F85CE6" w:rsidRDefault="00F85CE6" w:rsidP="00A66F5B">
            <w:pPr>
              <w:spacing w:after="0" w:line="231" w:lineRule="atLeast"/>
              <w:rPr>
                <w:rFonts w:eastAsia="Microsoft YaHei UI"/>
                <w:color w:val="000000"/>
                <w:lang w:val="en-US" w:eastAsia="zh-CN"/>
              </w:rPr>
            </w:pPr>
          </w:p>
          <w:p w14:paraId="29F715D0" w14:textId="77777777" w:rsidR="00F85CE6" w:rsidRDefault="00F85CE6" w:rsidP="00A66F5B">
            <w:pPr>
              <w:spacing w:after="0" w:line="231" w:lineRule="atLeast"/>
              <w:rPr>
                <w:rFonts w:eastAsia="Microsoft YaHei UI"/>
                <w:color w:val="000000"/>
                <w:lang w:val="en-US" w:eastAsia="zh-CN"/>
              </w:rPr>
            </w:pPr>
          </w:p>
          <w:p w14:paraId="070CA76B" w14:textId="77777777" w:rsidR="00F85CE6" w:rsidRPr="0072347A" w:rsidRDefault="00F85CE6" w:rsidP="00A66F5B">
            <w:pPr>
              <w:tabs>
                <w:tab w:val="left" w:pos="1440"/>
                <w:tab w:val="left" w:pos="7665"/>
              </w:tabs>
              <w:spacing w:after="0" w:line="252" w:lineRule="auto"/>
              <w:contextualSpacing/>
              <w:rPr>
                <w:b/>
                <w:bCs/>
                <w:u w:val="single"/>
              </w:rPr>
            </w:pPr>
            <w:r>
              <w:rPr>
                <w:b/>
                <w:bCs/>
                <w:u w:val="single"/>
              </w:rPr>
              <w:t>Further UE peak rate reduction</w:t>
            </w:r>
          </w:p>
          <w:p w14:paraId="0B7F5D59" w14:textId="77777777" w:rsidR="00F85CE6" w:rsidRDefault="00F85CE6" w:rsidP="00A66F5B">
            <w:pPr>
              <w:spacing w:after="0" w:line="231" w:lineRule="atLeast"/>
              <w:rPr>
                <w:lang w:val="en-US" w:eastAsia="x-none"/>
              </w:rPr>
            </w:pPr>
          </w:p>
          <w:p w14:paraId="302CD445" w14:textId="77777777" w:rsidR="00F85CE6" w:rsidRPr="0072347A" w:rsidRDefault="00F85CE6" w:rsidP="00A66F5B">
            <w:pPr>
              <w:spacing w:after="0"/>
              <w:rPr>
                <w:rFonts w:eastAsia="DengXian"/>
                <w:highlight w:val="green"/>
                <w:lang w:val="en-US" w:eastAsia="zh-CN"/>
              </w:rPr>
            </w:pPr>
            <w:r w:rsidRPr="0072347A">
              <w:rPr>
                <w:rFonts w:eastAsia="DengXian"/>
                <w:highlight w:val="green"/>
                <w:lang w:val="en-US" w:eastAsia="zh-CN"/>
              </w:rPr>
              <w:t>Agreement:</w:t>
            </w:r>
          </w:p>
          <w:p w14:paraId="42D82E59" w14:textId="77777777" w:rsidR="00F85CE6" w:rsidRPr="0072347A" w:rsidRDefault="00F85CE6" w:rsidP="00F85CE6">
            <w:pPr>
              <w:numPr>
                <w:ilvl w:val="0"/>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following options for further UE peak rate reduction can be studied:</w:t>
            </w:r>
          </w:p>
          <w:p w14:paraId="7A76F544"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sidRPr="0072347A">
              <w:rPr>
                <w:iCs/>
                <w:lang w:val="en-US"/>
              </w:rPr>
              <w:t xml:space="preserve"> </w:t>
            </w:r>
            <w:r w:rsidRPr="0072347A">
              <w:rPr>
                <w:rFonts w:eastAsia="Microsoft YaHei UI"/>
                <w:color w:val="000000"/>
                <w:lang w:val="en-US" w:eastAsia="zh-CN"/>
              </w:rPr>
              <w:t>for peak data rate reduction.</w:t>
            </w:r>
          </w:p>
          <w:p w14:paraId="40AC2DA3"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Option PR2: Restriction of maximum TBS for PDSCH and PUSCH.</w:t>
            </w:r>
          </w:p>
          <w:p w14:paraId="285F8A7A"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Option PR3: Restriction of maximum number of PRBs for PDSCH and PUSCH.</w:t>
            </w:r>
          </w:p>
          <w:p w14:paraId="74503000" w14:textId="77777777" w:rsidR="00F85CE6" w:rsidRPr="0072347A" w:rsidRDefault="00F85CE6" w:rsidP="00F85CE6">
            <w:pPr>
              <w:numPr>
                <w:ilvl w:val="0"/>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At least the following cases are studied:</w:t>
            </w:r>
          </w:p>
          <w:p w14:paraId="434E6D5B"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studied peak rate reduction applies to both UE-specific (unicast) and common (broadcast) channels.</w:t>
            </w:r>
          </w:p>
          <w:p w14:paraId="32C6118E"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resource allocation spans a bandwidth of maximum 20 MHz (maximum UE channel bandwidth).</w:t>
            </w:r>
          </w:p>
          <w:p w14:paraId="739C31B9"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same option is used for UL and DL.</w:t>
            </w:r>
          </w:p>
          <w:p w14:paraId="4A2C8ECD"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same option is used for idle/inactive and connected mode.</w:t>
            </w:r>
          </w:p>
          <w:p w14:paraId="2A6F2D69"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It is FFS whether to study other cases.</w:t>
            </w:r>
          </w:p>
          <w:p w14:paraId="062DCDF2" w14:textId="77777777" w:rsidR="00F85CE6" w:rsidRDefault="00F85CE6" w:rsidP="00F85CE6">
            <w:pPr>
              <w:numPr>
                <w:ilvl w:val="0"/>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Note: As part of study of above options, it is not precluded to indicate that an observation is relevant for UL only or DL only.</w:t>
            </w:r>
          </w:p>
          <w:p w14:paraId="26426441" w14:textId="77777777" w:rsidR="00F85CE6" w:rsidRDefault="00F85CE6" w:rsidP="00A66F5B">
            <w:pPr>
              <w:shd w:val="clear" w:color="auto" w:fill="FFFFFF"/>
              <w:spacing w:after="0" w:line="231" w:lineRule="atLeast"/>
              <w:rPr>
                <w:rFonts w:eastAsia="Microsoft YaHei UI"/>
                <w:color w:val="000000"/>
                <w:lang w:val="en-US" w:eastAsia="zh-CN"/>
              </w:rPr>
            </w:pPr>
          </w:p>
          <w:p w14:paraId="5C0CD2F3" w14:textId="77777777" w:rsidR="00F85CE6" w:rsidRPr="0072347A" w:rsidRDefault="00F85CE6" w:rsidP="00A66F5B">
            <w:pPr>
              <w:spacing w:after="0"/>
              <w:rPr>
                <w:rFonts w:eastAsia="DengXian"/>
                <w:highlight w:val="green"/>
                <w:lang w:val="en-US" w:eastAsia="zh-CN"/>
              </w:rPr>
            </w:pPr>
            <w:r w:rsidRPr="0072347A">
              <w:rPr>
                <w:rFonts w:eastAsia="DengXian"/>
                <w:highlight w:val="green"/>
                <w:lang w:val="en-US" w:eastAsia="zh-CN"/>
              </w:rPr>
              <w:t>Agreement:</w:t>
            </w:r>
          </w:p>
          <w:p w14:paraId="73059D19" w14:textId="77777777" w:rsidR="00F85CE6" w:rsidRDefault="00F85CE6" w:rsidP="00F85CE6">
            <w:pPr>
              <w:numPr>
                <w:ilvl w:val="0"/>
                <w:numId w:val="25"/>
              </w:numPr>
              <w:spacing w:after="0" w:line="231" w:lineRule="atLeast"/>
              <w:jc w:val="left"/>
              <w:rPr>
                <w:rFonts w:eastAsia="Microsoft YaHei UI"/>
                <w:lang w:val="en-US" w:eastAsia="zh-CN"/>
              </w:rPr>
            </w:pPr>
            <w:r w:rsidRPr="0072347A">
              <w:rPr>
                <w:rFonts w:eastAsia="Microsoft YaHei UI"/>
                <w:lang w:val="en-US" w:eastAsia="zh-CN"/>
              </w:rPr>
              <w:t>The restricted number of PRBs in Option PR3 is a hardcoded limit.</w:t>
            </w:r>
          </w:p>
          <w:p w14:paraId="3968CCB5" w14:textId="77777777" w:rsidR="00F85CE6" w:rsidRDefault="00F85CE6" w:rsidP="00A66F5B">
            <w:pPr>
              <w:spacing w:after="0" w:line="231" w:lineRule="atLeast"/>
              <w:rPr>
                <w:rFonts w:eastAsia="Microsoft YaHei UI"/>
                <w:lang w:val="en-US" w:eastAsia="zh-CN"/>
              </w:rPr>
            </w:pPr>
          </w:p>
          <w:p w14:paraId="048202B7" w14:textId="77777777" w:rsidR="00F85CE6" w:rsidRPr="0072347A" w:rsidRDefault="00F85CE6" w:rsidP="00A66F5B">
            <w:pPr>
              <w:spacing w:after="0"/>
              <w:rPr>
                <w:rFonts w:eastAsia="DengXian"/>
                <w:highlight w:val="green"/>
                <w:lang w:val="en-US" w:eastAsia="zh-CN"/>
              </w:rPr>
            </w:pPr>
            <w:r w:rsidRPr="0072347A">
              <w:rPr>
                <w:rFonts w:eastAsia="DengXian"/>
                <w:highlight w:val="green"/>
                <w:lang w:val="en-US" w:eastAsia="zh-CN"/>
              </w:rPr>
              <w:t>Agreement:</w:t>
            </w:r>
          </w:p>
          <w:p w14:paraId="0AAEDA7C" w14:textId="77777777" w:rsidR="00F85CE6" w:rsidRPr="0072347A" w:rsidRDefault="00F85CE6" w:rsidP="00F85CE6">
            <w:pPr>
              <w:numPr>
                <w:ilvl w:val="0"/>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Option PR1,</w:t>
            </w:r>
          </w:p>
          <w:p w14:paraId="71007CC5"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The relaxed constraint is 1 (instead of 4).</w:t>
            </w:r>
          </w:p>
          <w:p w14:paraId="3ABF7479"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Other values for the relaxed constraint that meet the 10-Mbps peak rate target can optionally be studied.</w:t>
            </w:r>
          </w:p>
          <w:p w14:paraId="5DE416CE"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The parameters (</w:t>
            </w:r>
            <w:r>
              <w:rPr>
                <w:rFonts w:eastAsia="Microsoft YaHei UI"/>
                <w:color w:val="000000"/>
                <w:lang w:val="en-US" w:eastAsia="zh-CN"/>
              </w:rPr>
              <w:fldChar w:fldCharType="begin"/>
            </w:r>
            <w:r>
              <w:rPr>
                <w:rFonts w:eastAsia="Microsoft YaHei UI"/>
                <w:color w:val="000000"/>
                <w:lang w:val="en-US" w:eastAsia="zh-CN"/>
              </w:rPr>
              <w:instrText xml:space="preserve"> INCLUDEPICTURE  "C:\\..\\Users\\cmcc\\AppData\\Roaming\\Foxmail7\\Temp-9192-20220519203036\\Attach\\image001(05-19-20-35-18)(1).png" \* MERGEFORMATINET </w:instrText>
            </w:r>
            <w:r>
              <w:rPr>
                <w:rFonts w:eastAsia="Microsoft YaHei UI"/>
                <w:color w:val="000000"/>
                <w:lang w:val="en-US" w:eastAsia="zh-CN"/>
              </w:rPr>
              <w:fldChar w:fldCharType="separate"/>
            </w:r>
            <w:r w:rsidR="00383EFE">
              <w:rPr>
                <w:rFonts w:eastAsia="Microsoft YaHei UI"/>
                <w:color w:val="000000"/>
                <w:lang w:val="en-US" w:eastAsia="zh-CN"/>
              </w:rPr>
              <w:fldChar w:fldCharType="begin"/>
            </w:r>
            <w:r w:rsidR="00383EFE">
              <w:rPr>
                <w:rFonts w:eastAsia="Microsoft YaHei UI"/>
                <w:color w:val="000000"/>
                <w:lang w:val="en-US" w:eastAsia="zh-CN"/>
              </w:rPr>
              <w:instrText xml:space="preserve"> INCLUDEPICTURE  "C:\\..\\Users\\cmcc\\AppData\\Roaming\\Foxmail7\\Temp-9192-20220519203036\\Attach\\image001(05-19-20-35-18)(1).png" \* MERGEFORMATINET </w:instrText>
            </w:r>
            <w:r w:rsidR="00383EFE">
              <w:rPr>
                <w:rFonts w:eastAsia="Microsoft YaHei UI"/>
                <w:color w:val="000000"/>
                <w:lang w:val="en-US" w:eastAsia="zh-CN"/>
              </w:rPr>
              <w:fldChar w:fldCharType="separate"/>
            </w:r>
            <w:r w:rsidR="00DB0C28">
              <w:rPr>
                <w:rFonts w:eastAsia="Microsoft YaHei UI"/>
                <w:color w:val="000000"/>
                <w:lang w:val="en-US" w:eastAsia="zh-CN"/>
              </w:rPr>
              <w:fldChar w:fldCharType="begin"/>
            </w:r>
            <w:r w:rsidR="00DB0C28">
              <w:rPr>
                <w:rFonts w:eastAsia="Microsoft YaHei UI"/>
                <w:color w:val="000000"/>
                <w:lang w:val="en-US" w:eastAsia="zh-CN"/>
              </w:rPr>
              <w:instrText xml:space="preserve"> INCLUDEPICTURE  "C:\\..\\Users\\cmcc\\AppData\\Roaming\\Foxmail7\\Temp-9192-20220519203036\\Attach\\image001(05-19-20-35-18)(1).png" \* MERGEFORMATINET </w:instrText>
            </w:r>
            <w:r w:rsidR="00DB0C28">
              <w:rPr>
                <w:rFonts w:eastAsia="Microsoft YaHei UI"/>
                <w:color w:val="000000"/>
                <w:lang w:val="en-US" w:eastAsia="zh-CN"/>
              </w:rPr>
              <w:fldChar w:fldCharType="separate"/>
            </w:r>
            <w:r w:rsidR="0044226E">
              <w:rPr>
                <w:rFonts w:eastAsia="Microsoft YaHei UI"/>
                <w:color w:val="000000"/>
                <w:lang w:val="en-US" w:eastAsia="zh-CN"/>
              </w:rPr>
              <w:fldChar w:fldCharType="begin"/>
            </w:r>
            <w:r w:rsidR="0044226E">
              <w:rPr>
                <w:rFonts w:eastAsia="Microsoft YaHei UI"/>
                <w:color w:val="000000"/>
                <w:lang w:val="en-US" w:eastAsia="zh-CN"/>
              </w:rPr>
              <w:instrText xml:space="preserve"> INCLUDEPICTURE  "C:\\..\\Users\\cmcc\\AppData\\Roaming\\Foxmail7\\Temp-9192-20220519203036\\Attach\\image001(05-19-20-35-18)(1).png" \* MERGEFORMATINET </w:instrText>
            </w:r>
            <w:r w:rsidR="0044226E">
              <w:rPr>
                <w:rFonts w:eastAsia="Microsoft YaHei UI"/>
                <w:color w:val="000000"/>
                <w:lang w:val="en-US" w:eastAsia="zh-CN"/>
              </w:rPr>
              <w:fldChar w:fldCharType="separate"/>
            </w:r>
            <w:r w:rsidR="00E66B64">
              <w:rPr>
                <w:rFonts w:eastAsia="Microsoft YaHei UI"/>
                <w:color w:val="000000"/>
                <w:lang w:val="en-US" w:eastAsia="zh-CN"/>
              </w:rPr>
              <w:fldChar w:fldCharType="begin"/>
            </w:r>
            <w:r w:rsidR="00E66B64">
              <w:rPr>
                <w:rFonts w:eastAsia="Microsoft YaHei UI"/>
                <w:color w:val="000000"/>
                <w:lang w:val="en-US" w:eastAsia="zh-CN"/>
              </w:rPr>
              <w:instrText xml:space="preserve"> INCLUDEPICTURE  "C:\\..\\Users\\cmcc\\AppData\\Roaming\\Foxmail7\\Temp-9192-20220519203036\\Attach\\image001(05-19-20-35-18)(1).png" \* MERGEFORMATINET </w:instrText>
            </w:r>
            <w:r w:rsidR="00E66B64">
              <w:rPr>
                <w:rFonts w:eastAsia="Microsoft YaHei UI"/>
                <w:color w:val="000000"/>
                <w:lang w:val="en-US" w:eastAsia="zh-CN"/>
              </w:rPr>
              <w:fldChar w:fldCharType="separate"/>
            </w:r>
            <w:r w:rsidR="00A66F5B">
              <w:rPr>
                <w:rFonts w:eastAsia="Microsoft YaHei UI"/>
                <w:color w:val="000000"/>
                <w:lang w:val="en-US" w:eastAsia="zh-CN"/>
              </w:rPr>
              <w:fldChar w:fldCharType="begin"/>
            </w:r>
            <w:r w:rsidR="00A66F5B">
              <w:rPr>
                <w:rFonts w:eastAsia="Microsoft YaHei UI"/>
                <w:color w:val="000000"/>
                <w:lang w:val="en-US" w:eastAsia="zh-CN"/>
              </w:rPr>
              <w:instrText xml:space="preserve"> INCLUDEPICTURE  "C:\\..\\Users\\cmcc\\AppData\\Roaming\\Foxmail7\\Temp-9192-20220519203036\\Attach\\image001(05-19-20-35-18)(1).png" \* MERGEFORMATINET </w:instrText>
            </w:r>
            <w:r w:rsidR="00A66F5B">
              <w:rPr>
                <w:rFonts w:eastAsia="Microsoft YaHei UI"/>
                <w:color w:val="000000"/>
                <w:lang w:val="en-US" w:eastAsia="zh-CN"/>
              </w:rPr>
              <w:fldChar w:fldCharType="separate"/>
            </w:r>
            <w:r w:rsidR="009A38A4">
              <w:rPr>
                <w:rFonts w:eastAsia="Microsoft YaHei UI"/>
                <w:color w:val="000000"/>
                <w:lang w:val="en-US" w:eastAsia="zh-CN"/>
              </w:rPr>
              <w:fldChar w:fldCharType="begin"/>
            </w:r>
            <w:r w:rsidR="009A38A4">
              <w:rPr>
                <w:rFonts w:eastAsia="Microsoft YaHei UI"/>
                <w:color w:val="000000"/>
                <w:lang w:val="en-US" w:eastAsia="zh-CN"/>
              </w:rPr>
              <w:instrText xml:space="preserve"> INCLUDEPICTURE  "C:\\..\\Users\\cmcc\\AppData\\Roaming\\Foxmail7\\Temp-9192-20220519203036\\Attach\\image001(05-19-20-35-18)(1).png" \* MERGEFORMATINET </w:instrText>
            </w:r>
            <w:r w:rsidR="009A38A4">
              <w:rPr>
                <w:rFonts w:eastAsia="Microsoft YaHei UI"/>
                <w:color w:val="000000"/>
                <w:lang w:val="en-US" w:eastAsia="zh-CN"/>
              </w:rPr>
              <w:fldChar w:fldCharType="separate"/>
            </w:r>
            <w:r w:rsidR="00A2259D">
              <w:rPr>
                <w:rFonts w:eastAsia="Microsoft YaHei UI"/>
                <w:color w:val="000000"/>
                <w:lang w:val="en-US" w:eastAsia="zh-CN"/>
              </w:rPr>
              <w:fldChar w:fldCharType="begin"/>
            </w:r>
            <w:r w:rsidR="00A2259D">
              <w:rPr>
                <w:rFonts w:eastAsia="Microsoft YaHei UI"/>
                <w:color w:val="000000"/>
                <w:lang w:val="en-US" w:eastAsia="zh-CN"/>
              </w:rPr>
              <w:instrText xml:space="preserve"> INCLUDEPICTURE  "C:\\..\\..\\Users\\cmcc\\AppData\\Roaming\\Foxmail7\\Temp-9192-20220519203036\\Attach\\image001(05-19-20-35-18)(1).png" \* MERGEFORMATINET </w:instrText>
            </w:r>
            <w:r w:rsidR="00A2259D">
              <w:rPr>
                <w:rFonts w:eastAsia="Microsoft YaHei UI"/>
                <w:color w:val="000000"/>
                <w:lang w:val="en-US" w:eastAsia="zh-CN"/>
              </w:rPr>
              <w:fldChar w:fldCharType="separate"/>
            </w:r>
            <w:r w:rsidR="00871471">
              <w:rPr>
                <w:rFonts w:eastAsia="Microsoft YaHei UI"/>
                <w:color w:val="000000"/>
                <w:lang w:val="en-US" w:eastAsia="zh-CN"/>
              </w:rPr>
              <w:fldChar w:fldCharType="begin"/>
            </w:r>
            <w:r w:rsidR="00871471">
              <w:rPr>
                <w:rFonts w:eastAsia="Microsoft YaHei UI"/>
                <w:color w:val="000000"/>
                <w:lang w:val="en-US" w:eastAsia="zh-CN"/>
              </w:rPr>
              <w:instrText xml:space="preserve"> INCLUDEPICTURE  "C:\\..\\..\\Users\\cmcc\\AppData\\Roaming\\Foxmail7\\Temp-9192-20220519203036\\Attach\\image001(05-19-20-35-18)(1).png" \* MERGEFORMATINET </w:instrText>
            </w:r>
            <w:r w:rsidR="00871471">
              <w:rPr>
                <w:rFonts w:eastAsia="Microsoft YaHei UI"/>
                <w:color w:val="000000"/>
                <w:lang w:val="en-US" w:eastAsia="zh-CN"/>
              </w:rPr>
              <w:fldChar w:fldCharType="separate"/>
            </w:r>
            <w:r w:rsidR="0050011B">
              <w:rPr>
                <w:rFonts w:eastAsia="Microsoft YaHei UI"/>
                <w:color w:val="000000"/>
                <w:lang w:val="en-US" w:eastAsia="zh-CN"/>
              </w:rPr>
              <w:fldChar w:fldCharType="begin"/>
            </w:r>
            <w:r w:rsidR="0050011B">
              <w:rPr>
                <w:rFonts w:eastAsia="Microsoft YaHei UI"/>
                <w:color w:val="000000"/>
                <w:lang w:val="en-US" w:eastAsia="zh-CN"/>
              </w:rPr>
              <w:instrText xml:space="preserve"> INCLUDEPICTURE  "E:\\Users\\cmcc\\AppData\\Roaming\\Foxmail7\\Temp-9192-20220519203036\\Attach\\image001(05-19-20-35-18)(1).png" \* MERGEFORMATINET </w:instrText>
            </w:r>
            <w:r w:rsidR="0050011B">
              <w:rPr>
                <w:rFonts w:eastAsia="Microsoft YaHei UI"/>
                <w:color w:val="000000"/>
                <w:lang w:val="en-US" w:eastAsia="zh-CN"/>
              </w:rPr>
              <w:fldChar w:fldCharType="separate"/>
            </w:r>
            <w:r w:rsidR="002F5555">
              <w:rPr>
                <w:rFonts w:eastAsia="Microsoft YaHei UI"/>
                <w:color w:val="000000"/>
                <w:lang w:val="en-US" w:eastAsia="zh-CN"/>
              </w:rPr>
              <w:fldChar w:fldCharType="begin"/>
            </w:r>
            <w:r w:rsidR="002F5555">
              <w:rPr>
                <w:rFonts w:eastAsia="Microsoft YaHei UI"/>
                <w:color w:val="000000"/>
                <w:lang w:val="en-US" w:eastAsia="zh-CN"/>
              </w:rPr>
              <w:instrText xml:space="preserve"> INCLUDEPICTURE  "C:\\..\\..\\Users\\cmcc\\AppData\\Roaming\\Foxmail7\\Temp-9192-20220519203036\\Attach\\image001(05-19-20-35-18)(1).png" \* MERGEFORMATINET </w:instrText>
            </w:r>
            <w:r w:rsidR="002F5555">
              <w:rPr>
                <w:rFonts w:eastAsia="Microsoft YaHei UI"/>
                <w:color w:val="000000"/>
                <w:lang w:val="en-US" w:eastAsia="zh-CN"/>
              </w:rPr>
              <w:fldChar w:fldCharType="separate"/>
            </w:r>
            <w:r w:rsidR="004A663E">
              <w:rPr>
                <w:rFonts w:eastAsia="Microsoft YaHei UI"/>
                <w:color w:val="000000"/>
                <w:lang w:val="en-US" w:eastAsia="zh-CN"/>
              </w:rPr>
              <w:fldChar w:fldCharType="begin"/>
            </w:r>
            <w:r w:rsidR="004A663E">
              <w:rPr>
                <w:rFonts w:eastAsia="Microsoft YaHei UI"/>
                <w:color w:val="000000"/>
                <w:lang w:val="en-US" w:eastAsia="zh-CN"/>
              </w:rPr>
              <w:instrText xml:space="preserve"> INCLUDEPICTURE  "https://qualcomm-my.sharepoint.com/personal/yongkwak_qti_qualcomm_com/Documents/Documents/Work/Users/cmcc/AppData/Roaming/Foxmail7/Temp-9192-20220519203036/Attach/image001(05-19-20-35-18)(1).png" \* MERGEFORMATINET </w:instrText>
            </w:r>
            <w:r w:rsidR="004A663E">
              <w:rPr>
                <w:rFonts w:eastAsia="Microsoft YaHei UI"/>
                <w:color w:val="000000"/>
                <w:lang w:val="en-US" w:eastAsia="zh-CN"/>
              </w:rPr>
              <w:fldChar w:fldCharType="separate"/>
            </w:r>
            <w:r w:rsidR="002806E8">
              <w:rPr>
                <w:rFonts w:eastAsia="Microsoft YaHei UI"/>
                <w:color w:val="000000"/>
                <w:lang w:val="en-US" w:eastAsia="zh-CN"/>
              </w:rPr>
              <w:fldChar w:fldCharType="begin"/>
            </w:r>
            <w:r w:rsidR="002806E8">
              <w:rPr>
                <w:rFonts w:eastAsia="Microsoft YaHei UI"/>
                <w:color w:val="000000"/>
                <w:lang w:val="en-US" w:eastAsia="zh-CN"/>
              </w:rPr>
              <w:instrText xml:space="preserve"> </w:instrText>
            </w:r>
            <w:r w:rsidR="002806E8">
              <w:rPr>
                <w:rFonts w:eastAsia="Microsoft YaHei UI"/>
                <w:color w:val="000000"/>
                <w:lang w:val="en-US" w:eastAsia="zh-CN"/>
              </w:rPr>
              <w:instrText>INCLUDEPICTURE  "C:\\..\\..\\Users\\cmcc\\AppData\\Roaming\\Foxmail7\\Temp-9192-20220519203036\\Attach\\image001(05-19-20-35-18)(1).png" \* MERGEFORMATINET</w:instrText>
            </w:r>
            <w:r w:rsidR="002806E8">
              <w:rPr>
                <w:rFonts w:eastAsia="Microsoft YaHei UI"/>
                <w:color w:val="000000"/>
                <w:lang w:val="en-US" w:eastAsia="zh-CN"/>
              </w:rPr>
              <w:instrText xml:space="preserve"> </w:instrText>
            </w:r>
            <w:r w:rsidR="002806E8">
              <w:rPr>
                <w:rFonts w:eastAsia="Microsoft YaHei UI"/>
                <w:color w:val="000000"/>
                <w:lang w:val="en-US" w:eastAsia="zh-CN"/>
              </w:rPr>
              <w:fldChar w:fldCharType="separate"/>
            </w:r>
            <w:r w:rsidR="002E48D6">
              <w:rPr>
                <w:rFonts w:eastAsia="Microsoft YaHei UI"/>
                <w:color w:val="000000"/>
                <w:lang w:val="en-US" w:eastAsia="zh-CN"/>
              </w:rPr>
              <w:pict w14:anchorId="2A0C18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16.5pt">
                  <v:imagedata r:id="rId13" r:href="rId14"/>
                </v:shape>
              </w:pict>
            </w:r>
            <w:r w:rsidR="002806E8">
              <w:rPr>
                <w:rFonts w:eastAsia="Microsoft YaHei UI"/>
                <w:color w:val="000000"/>
                <w:lang w:val="en-US" w:eastAsia="zh-CN"/>
              </w:rPr>
              <w:fldChar w:fldCharType="end"/>
            </w:r>
            <w:r w:rsidR="004A663E">
              <w:rPr>
                <w:rFonts w:eastAsia="Microsoft YaHei UI"/>
                <w:color w:val="000000"/>
                <w:lang w:val="en-US" w:eastAsia="zh-CN"/>
              </w:rPr>
              <w:fldChar w:fldCharType="end"/>
            </w:r>
            <w:r w:rsidR="002F5555">
              <w:rPr>
                <w:rFonts w:eastAsia="Microsoft YaHei UI"/>
                <w:color w:val="000000"/>
                <w:lang w:val="en-US" w:eastAsia="zh-CN"/>
              </w:rPr>
              <w:fldChar w:fldCharType="end"/>
            </w:r>
            <w:r w:rsidR="0050011B">
              <w:rPr>
                <w:rFonts w:eastAsia="Microsoft YaHei UI"/>
                <w:color w:val="000000"/>
                <w:lang w:val="en-US" w:eastAsia="zh-CN"/>
              </w:rPr>
              <w:fldChar w:fldCharType="end"/>
            </w:r>
            <w:r w:rsidR="00871471">
              <w:rPr>
                <w:rFonts w:eastAsia="Microsoft YaHei UI"/>
                <w:color w:val="000000"/>
                <w:lang w:val="en-US" w:eastAsia="zh-CN"/>
              </w:rPr>
              <w:fldChar w:fldCharType="end"/>
            </w:r>
            <w:r w:rsidR="00A2259D">
              <w:rPr>
                <w:rFonts w:eastAsia="Microsoft YaHei UI"/>
                <w:color w:val="000000"/>
                <w:lang w:val="en-US" w:eastAsia="zh-CN"/>
              </w:rPr>
              <w:fldChar w:fldCharType="end"/>
            </w:r>
            <w:r w:rsidR="009A38A4">
              <w:rPr>
                <w:rFonts w:eastAsia="Microsoft YaHei UI"/>
                <w:color w:val="000000"/>
                <w:lang w:val="en-US" w:eastAsia="zh-CN"/>
              </w:rPr>
              <w:fldChar w:fldCharType="end"/>
            </w:r>
            <w:r w:rsidR="00A66F5B">
              <w:rPr>
                <w:rFonts w:eastAsia="Microsoft YaHei UI"/>
                <w:color w:val="000000"/>
                <w:lang w:val="en-US" w:eastAsia="zh-CN"/>
              </w:rPr>
              <w:fldChar w:fldCharType="end"/>
            </w:r>
            <w:r w:rsidR="00E66B64">
              <w:rPr>
                <w:rFonts w:eastAsia="Microsoft YaHei UI"/>
                <w:color w:val="000000"/>
                <w:lang w:val="en-US" w:eastAsia="zh-CN"/>
              </w:rPr>
              <w:fldChar w:fldCharType="end"/>
            </w:r>
            <w:r w:rsidR="0044226E">
              <w:rPr>
                <w:rFonts w:eastAsia="Microsoft YaHei UI"/>
                <w:color w:val="000000"/>
                <w:lang w:val="en-US" w:eastAsia="zh-CN"/>
              </w:rPr>
              <w:fldChar w:fldCharType="end"/>
            </w:r>
            <w:r w:rsidR="00DB0C28">
              <w:rPr>
                <w:rFonts w:eastAsia="Microsoft YaHei UI"/>
                <w:color w:val="000000"/>
                <w:lang w:val="en-US" w:eastAsia="zh-CN"/>
              </w:rPr>
              <w:fldChar w:fldCharType="end"/>
            </w:r>
            <w:r w:rsidR="00383EFE">
              <w:rPr>
                <w:rFonts w:eastAsia="Microsoft YaHei UI"/>
                <w:color w:val="000000"/>
                <w:lang w:val="en-US" w:eastAsia="zh-CN"/>
              </w:rPr>
              <w:fldChar w:fldCharType="end"/>
            </w:r>
            <w:r>
              <w:rPr>
                <w:rFonts w:eastAsia="Microsoft YaHei UI"/>
                <w:color w:val="000000"/>
                <w:lang w:val="en-US" w:eastAsia="zh-CN"/>
              </w:rPr>
              <w:fldChar w:fldCharType="end"/>
            </w:r>
            <w:r w:rsidRPr="0072347A">
              <w:rPr>
                <w:rFonts w:eastAsia="Microsoft YaHei UI"/>
                <w:color w:val="000000"/>
                <w:lang w:val="en-US" w:eastAsia="zh-CN"/>
              </w:rPr>
              <w:t>, </w:t>
            </w:r>
            <w:r>
              <w:rPr>
                <w:rFonts w:eastAsia="Microsoft YaHei UI"/>
                <w:color w:val="000000"/>
                <w:lang w:val="en-US" w:eastAsia="zh-CN"/>
              </w:rPr>
              <w:fldChar w:fldCharType="begin"/>
            </w:r>
            <w:r>
              <w:rPr>
                <w:rFonts w:eastAsia="Microsoft YaHei UI"/>
                <w:color w:val="000000"/>
                <w:lang w:val="en-US" w:eastAsia="zh-CN"/>
              </w:rPr>
              <w:instrText xml:space="preserve"> INCLUDEPICTURE  "C:\\..\\Users\\cmcc\\AppData\\Roaming\\Foxmail7\\Temp-9192-20220519203036\\Attach\\image002(05-19-20-35-18)(1).png" \* MERGEFORMATINET </w:instrText>
            </w:r>
            <w:r>
              <w:rPr>
                <w:rFonts w:eastAsia="Microsoft YaHei UI"/>
                <w:color w:val="000000"/>
                <w:lang w:val="en-US" w:eastAsia="zh-CN"/>
              </w:rPr>
              <w:fldChar w:fldCharType="separate"/>
            </w:r>
            <w:r w:rsidR="00383EFE">
              <w:rPr>
                <w:rFonts w:eastAsia="Microsoft YaHei UI"/>
                <w:color w:val="000000"/>
                <w:lang w:val="en-US" w:eastAsia="zh-CN"/>
              </w:rPr>
              <w:fldChar w:fldCharType="begin"/>
            </w:r>
            <w:r w:rsidR="00383EFE">
              <w:rPr>
                <w:rFonts w:eastAsia="Microsoft YaHei UI"/>
                <w:color w:val="000000"/>
                <w:lang w:val="en-US" w:eastAsia="zh-CN"/>
              </w:rPr>
              <w:instrText xml:space="preserve"> INCLUDEPICTURE  "C:\\..\\Users\\cmcc\\AppData\\Roaming\\Foxmail7\\Temp-9192-20220519203036\\Attach\\image002(05-19-20-35-18)(1).png" \* MERGEFORMATINET </w:instrText>
            </w:r>
            <w:r w:rsidR="00383EFE">
              <w:rPr>
                <w:rFonts w:eastAsia="Microsoft YaHei UI"/>
                <w:color w:val="000000"/>
                <w:lang w:val="en-US" w:eastAsia="zh-CN"/>
              </w:rPr>
              <w:fldChar w:fldCharType="separate"/>
            </w:r>
            <w:r w:rsidR="00DB0C28">
              <w:rPr>
                <w:rFonts w:eastAsia="Microsoft YaHei UI"/>
                <w:color w:val="000000"/>
                <w:lang w:val="en-US" w:eastAsia="zh-CN"/>
              </w:rPr>
              <w:fldChar w:fldCharType="begin"/>
            </w:r>
            <w:r w:rsidR="00DB0C28">
              <w:rPr>
                <w:rFonts w:eastAsia="Microsoft YaHei UI"/>
                <w:color w:val="000000"/>
                <w:lang w:val="en-US" w:eastAsia="zh-CN"/>
              </w:rPr>
              <w:instrText xml:space="preserve"> INCLUDEPICTURE  "C:\\..\\Users\\cmcc\\AppData\\Roaming\\Foxmail7\\Temp-9192-20220519203036\\Attach\\image002(05-19-20-35-18)(1).png" \* MERGEFORMATINET </w:instrText>
            </w:r>
            <w:r w:rsidR="00DB0C28">
              <w:rPr>
                <w:rFonts w:eastAsia="Microsoft YaHei UI"/>
                <w:color w:val="000000"/>
                <w:lang w:val="en-US" w:eastAsia="zh-CN"/>
              </w:rPr>
              <w:fldChar w:fldCharType="separate"/>
            </w:r>
            <w:r w:rsidR="0044226E">
              <w:rPr>
                <w:rFonts w:eastAsia="Microsoft YaHei UI"/>
                <w:color w:val="000000"/>
                <w:lang w:val="en-US" w:eastAsia="zh-CN"/>
              </w:rPr>
              <w:fldChar w:fldCharType="begin"/>
            </w:r>
            <w:r w:rsidR="0044226E">
              <w:rPr>
                <w:rFonts w:eastAsia="Microsoft YaHei UI"/>
                <w:color w:val="000000"/>
                <w:lang w:val="en-US" w:eastAsia="zh-CN"/>
              </w:rPr>
              <w:instrText xml:space="preserve"> INCLUDEPICTURE  "C:\\..\\Users\\cmcc\\AppData\\Roaming\\Foxmail7\\Temp-9192-20220519203036\\Attach\\image002(05-19-20-35-18)(1).png" \* MERGEFORMATINET </w:instrText>
            </w:r>
            <w:r w:rsidR="0044226E">
              <w:rPr>
                <w:rFonts w:eastAsia="Microsoft YaHei UI"/>
                <w:color w:val="000000"/>
                <w:lang w:val="en-US" w:eastAsia="zh-CN"/>
              </w:rPr>
              <w:fldChar w:fldCharType="separate"/>
            </w:r>
            <w:r w:rsidR="00E66B64">
              <w:rPr>
                <w:rFonts w:eastAsia="Microsoft YaHei UI"/>
                <w:color w:val="000000"/>
                <w:lang w:val="en-US" w:eastAsia="zh-CN"/>
              </w:rPr>
              <w:fldChar w:fldCharType="begin"/>
            </w:r>
            <w:r w:rsidR="00E66B64">
              <w:rPr>
                <w:rFonts w:eastAsia="Microsoft YaHei UI"/>
                <w:color w:val="000000"/>
                <w:lang w:val="en-US" w:eastAsia="zh-CN"/>
              </w:rPr>
              <w:instrText xml:space="preserve"> INCLUDEPICTURE  "C:\\..\\Users\\cmcc\\AppData\\Roaming\\Foxmail7\\Temp-9192-20220519203036\\Attach\\image002(05-19-20-35-18)(1).png" \* MERGEFORMATINET </w:instrText>
            </w:r>
            <w:r w:rsidR="00E66B64">
              <w:rPr>
                <w:rFonts w:eastAsia="Microsoft YaHei UI"/>
                <w:color w:val="000000"/>
                <w:lang w:val="en-US" w:eastAsia="zh-CN"/>
              </w:rPr>
              <w:fldChar w:fldCharType="separate"/>
            </w:r>
            <w:r w:rsidR="00A66F5B">
              <w:rPr>
                <w:rFonts w:eastAsia="Microsoft YaHei UI"/>
                <w:color w:val="000000"/>
                <w:lang w:val="en-US" w:eastAsia="zh-CN"/>
              </w:rPr>
              <w:fldChar w:fldCharType="begin"/>
            </w:r>
            <w:r w:rsidR="00A66F5B">
              <w:rPr>
                <w:rFonts w:eastAsia="Microsoft YaHei UI"/>
                <w:color w:val="000000"/>
                <w:lang w:val="en-US" w:eastAsia="zh-CN"/>
              </w:rPr>
              <w:instrText xml:space="preserve"> INCLUDEPICTURE  "C:\\..\\Users\\cmcc\\AppData\\Roaming\\Foxmail7\\Temp-9192-20220519203036\\Attach\\image002(05-19-20-35-18)(1).png" \* MERGEFORMATINET </w:instrText>
            </w:r>
            <w:r w:rsidR="00A66F5B">
              <w:rPr>
                <w:rFonts w:eastAsia="Microsoft YaHei UI"/>
                <w:color w:val="000000"/>
                <w:lang w:val="en-US" w:eastAsia="zh-CN"/>
              </w:rPr>
              <w:fldChar w:fldCharType="separate"/>
            </w:r>
            <w:r w:rsidR="009A38A4">
              <w:rPr>
                <w:rFonts w:eastAsia="Microsoft YaHei UI"/>
                <w:color w:val="000000"/>
                <w:lang w:val="en-US" w:eastAsia="zh-CN"/>
              </w:rPr>
              <w:fldChar w:fldCharType="begin"/>
            </w:r>
            <w:r w:rsidR="009A38A4">
              <w:rPr>
                <w:rFonts w:eastAsia="Microsoft YaHei UI"/>
                <w:color w:val="000000"/>
                <w:lang w:val="en-US" w:eastAsia="zh-CN"/>
              </w:rPr>
              <w:instrText xml:space="preserve"> INCLUDEPICTURE  "C:\\..\\Users\\cmcc\\AppData\\Roaming\\Foxmail7\\Temp-9192-20220519203036\\Attach\\image002(05-19-20-35-18)(1).png" \* MERGEFORMATINET </w:instrText>
            </w:r>
            <w:r w:rsidR="009A38A4">
              <w:rPr>
                <w:rFonts w:eastAsia="Microsoft YaHei UI"/>
                <w:color w:val="000000"/>
                <w:lang w:val="en-US" w:eastAsia="zh-CN"/>
              </w:rPr>
              <w:fldChar w:fldCharType="separate"/>
            </w:r>
            <w:r w:rsidR="00A2259D">
              <w:rPr>
                <w:rFonts w:eastAsia="Microsoft YaHei UI"/>
                <w:color w:val="000000"/>
                <w:lang w:val="en-US" w:eastAsia="zh-CN"/>
              </w:rPr>
              <w:fldChar w:fldCharType="begin"/>
            </w:r>
            <w:r w:rsidR="00A2259D">
              <w:rPr>
                <w:rFonts w:eastAsia="Microsoft YaHei UI"/>
                <w:color w:val="000000"/>
                <w:lang w:val="en-US" w:eastAsia="zh-CN"/>
              </w:rPr>
              <w:instrText xml:space="preserve"> INCLUDEPICTURE  "C:\\..\\..\\Users\\cmcc\\AppData\\Roaming\\Foxmail7\\Temp-9192-20220519203036\\Attach\\image002(05-19-20-35-18)(1).png" \* MERGEFORMATINET </w:instrText>
            </w:r>
            <w:r w:rsidR="00A2259D">
              <w:rPr>
                <w:rFonts w:eastAsia="Microsoft YaHei UI"/>
                <w:color w:val="000000"/>
                <w:lang w:val="en-US" w:eastAsia="zh-CN"/>
              </w:rPr>
              <w:fldChar w:fldCharType="separate"/>
            </w:r>
            <w:r w:rsidR="00871471">
              <w:rPr>
                <w:rFonts w:eastAsia="Microsoft YaHei UI"/>
                <w:color w:val="000000"/>
                <w:lang w:val="en-US" w:eastAsia="zh-CN"/>
              </w:rPr>
              <w:fldChar w:fldCharType="begin"/>
            </w:r>
            <w:r w:rsidR="00871471">
              <w:rPr>
                <w:rFonts w:eastAsia="Microsoft YaHei UI"/>
                <w:color w:val="000000"/>
                <w:lang w:val="en-US" w:eastAsia="zh-CN"/>
              </w:rPr>
              <w:instrText xml:space="preserve"> INCLUDEPICTURE  "C:\\..\\..\\Users\\cmcc\\AppData\\Roaming\\Foxmail7\\Temp-9192-20220519203036\\Attach\\image002(05-19-20-35-18)(1).png" \* MERGEFORMATINET </w:instrText>
            </w:r>
            <w:r w:rsidR="00871471">
              <w:rPr>
                <w:rFonts w:eastAsia="Microsoft YaHei UI"/>
                <w:color w:val="000000"/>
                <w:lang w:val="en-US" w:eastAsia="zh-CN"/>
              </w:rPr>
              <w:fldChar w:fldCharType="separate"/>
            </w:r>
            <w:r w:rsidR="0050011B">
              <w:rPr>
                <w:rFonts w:eastAsia="Microsoft YaHei UI"/>
                <w:color w:val="000000"/>
                <w:lang w:val="en-US" w:eastAsia="zh-CN"/>
              </w:rPr>
              <w:fldChar w:fldCharType="begin"/>
            </w:r>
            <w:r w:rsidR="0050011B">
              <w:rPr>
                <w:rFonts w:eastAsia="Microsoft YaHei UI"/>
                <w:color w:val="000000"/>
                <w:lang w:val="en-US" w:eastAsia="zh-CN"/>
              </w:rPr>
              <w:instrText xml:space="preserve"> INCLUDEPICTURE  "E:\\Users\\cmcc\\AppData\\Roaming\\Foxmail7\\Temp-9192-20220519203036\\Attach\\image002(05-19-20-35-18)(1).png" \* MERGEFORMATINET </w:instrText>
            </w:r>
            <w:r w:rsidR="0050011B">
              <w:rPr>
                <w:rFonts w:eastAsia="Microsoft YaHei UI"/>
                <w:color w:val="000000"/>
                <w:lang w:val="en-US" w:eastAsia="zh-CN"/>
              </w:rPr>
              <w:fldChar w:fldCharType="separate"/>
            </w:r>
            <w:r w:rsidR="002F5555">
              <w:rPr>
                <w:rFonts w:eastAsia="Microsoft YaHei UI"/>
                <w:color w:val="000000"/>
                <w:lang w:val="en-US" w:eastAsia="zh-CN"/>
              </w:rPr>
              <w:fldChar w:fldCharType="begin"/>
            </w:r>
            <w:r w:rsidR="002F5555">
              <w:rPr>
                <w:rFonts w:eastAsia="Microsoft YaHei UI"/>
                <w:color w:val="000000"/>
                <w:lang w:val="en-US" w:eastAsia="zh-CN"/>
              </w:rPr>
              <w:instrText xml:space="preserve"> INCLUDEPICTURE  "C:\\..\\..\\Users\\cmcc\\AppData\\Roaming\\Foxmail7\\Temp-9192-20220519203036\\Attach\\image002(05-19-20-35-18)(1).png" \* MERGEFORMATINET </w:instrText>
            </w:r>
            <w:r w:rsidR="002F5555">
              <w:rPr>
                <w:rFonts w:eastAsia="Microsoft YaHei UI"/>
                <w:color w:val="000000"/>
                <w:lang w:val="en-US" w:eastAsia="zh-CN"/>
              </w:rPr>
              <w:fldChar w:fldCharType="separate"/>
            </w:r>
            <w:r w:rsidR="004A663E">
              <w:rPr>
                <w:rFonts w:eastAsia="Microsoft YaHei UI"/>
                <w:color w:val="000000"/>
                <w:lang w:val="en-US" w:eastAsia="zh-CN"/>
              </w:rPr>
              <w:fldChar w:fldCharType="begin"/>
            </w:r>
            <w:r w:rsidR="004A663E">
              <w:rPr>
                <w:rFonts w:eastAsia="Microsoft YaHei UI"/>
                <w:color w:val="000000"/>
                <w:lang w:val="en-US" w:eastAsia="zh-CN"/>
              </w:rPr>
              <w:instrText xml:space="preserve"> INCLUDEPICTURE  "https://qualcomm-my.sharepoint.com/personal/yongkwak_qti_qualcomm_com/Documents/Documents/Work/Users/cmcc/AppData/Roaming/Foxmail7/Temp-9192-20220519203036/Attach/image002(05-19-20-35-18)(1).png" \* MERGEFORMATINET </w:instrText>
            </w:r>
            <w:r w:rsidR="004A663E">
              <w:rPr>
                <w:rFonts w:eastAsia="Microsoft YaHei UI"/>
                <w:color w:val="000000"/>
                <w:lang w:val="en-US" w:eastAsia="zh-CN"/>
              </w:rPr>
              <w:fldChar w:fldCharType="separate"/>
            </w:r>
            <w:r w:rsidR="002806E8">
              <w:rPr>
                <w:rFonts w:eastAsia="Microsoft YaHei UI"/>
                <w:color w:val="000000"/>
                <w:lang w:val="en-US" w:eastAsia="zh-CN"/>
              </w:rPr>
              <w:fldChar w:fldCharType="begin"/>
            </w:r>
            <w:r w:rsidR="002806E8">
              <w:rPr>
                <w:rFonts w:eastAsia="Microsoft YaHei UI"/>
                <w:color w:val="000000"/>
                <w:lang w:val="en-US" w:eastAsia="zh-CN"/>
              </w:rPr>
              <w:instrText xml:space="preserve"> </w:instrText>
            </w:r>
            <w:r w:rsidR="002806E8">
              <w:rPr>
                <w:rFonts w:eastAsia="Microsoft YaHei UI"/>
                <w:color w:val="000000"/>
                <w:lang w:val="en-US" w:eastAsia="zh-CN"/>
              </w:rPr>
              <w:instrText>INCLUDEPICTURE  "C:\\..\\..\\Users\\cmcc\\AppData\\Roaming\\Foxmail7\\Temp-9192-20220519203036\\Attach\\image002(05-19-20-35-18)(1).png" \* MERGEFORMATINET</w:instrText>
            </w:r>
            <w:r w:rsidR="002806E8">
              <w:rPr>
                <w:rFonts w:eastAsia="Microsoft YaHei UI"/>
                <w:color w:val="000000"/>
                <w:lang w:val="en-US" w:eastAsia="zh-CN"/>
              </w:rPr>
              <w:instrText xml:space="preserve"> </w:instrText>
            </w:r>
            <w:r w:rsidR="002806E8">
              <w:rPr>
                <w:rFonts w:eastAsia="Microsoft YaHei UI"/>
                <w:color w:val="000000"/>
                <w:lang w:val="en-US" w:eastAsia="zh-CN"/>
              </w:rPr>
              <w:fldChar w:fldCharType="separate"/>
            </w:r>
            <w:r w:rsidR="002E48D6">
              <w:rPr>
                <w:rFonts w:eastAsia="Microsoft YaHei UI"/>
                <w:color w:val="000000"/>
                <w:lang w:val="en-US" w:eastAsia="zh-CN"/>
              </w:rPr>
              <w:pict w14:anchorId="2D1FA6D2">
                <v:shape id="_x0000_i1026" type="#_x0000_t75" style="width:18pt;height:14.25pt">
                  <v:imagedata r:id="rId15" r:href="rId16"/>
                </v:shape>
              </w:pict>
            </w:r>
            <w:r w:rsidR="002806E8">
              <w:rPr>
                <w:rFonts w:eastAsia="Microsoft YaHei UI"/>
                <w:color w:val="000000"/>
                <w:lang w:val="en-US" w:eastAsia="zh-CN"/>
              </w:rPr>
              <w:fldChar w:fldCharType="end"/>
            </w:r>
            <w:r w:rsidR="004A663E">
              <w:rPr>
                <w:rFonts w:eastAsia="Microsoft YaHei UI"/>
                <w:color w:val="000000"/>
                <w:lang w:val="en-US" w:eastAsia="zh-CN"/>
              </w:rPr>
              <w:fldChar w:fldCharType="end"/>
            </w:r>
            <w:r w:rsidR="002F5555">
              <w:rPr>
                <w:rFonts w:eastAsia="Microsoft YaHei UI"/>
                <w:color w:val="000000"/>
                <w:lang w:val="en-US" w:eastAsia="zh-CN"/>
              </w:rPr>
              <w:fldChar w:fldCharType="end"/>
            </w:r>
            <w:r w:rsidR="0050011B">
              <w:rPr>
                <w:rFonts w:eastAsia="Microsoft YaHei UI"/>
                <w:color w:val="000000"/>
                <w:lang w:val="en-US" w:eastAsia="zh-CN"/>
              </w:rPr>
              <w:fldChar w:fldCharType="end"/>
            </w:r>
            <w:r w:rsidR="00871471">
              <w:rPr>
                <w:rFonts w:eastAsia="Microsoft YaHei UI"/>
                <w:color w:val="000000"/>
                <w:lang w:val="en-US" w:eastAsia="zh-CN"/>
              </w:rPr>
              <w:fldChar w:fldCharType="end"/>
            </w:r>
            <w:r w:rsidR="00A2259D">
              <w:rPr>
                <w:rFonts w:eastAsia="Microsoft YaHei UI"/>
                <w:color w:val="000000"/>
                <w:lang w:val="en-US" w:eastAsia="zh-CN"/>
              </w:rPr>
              <w:fldChar w:fldCharType="end"/>
            </w:r>
            <w:r w:rsidR="009A38A4">
              <w:rPr>
                <w:rFonts w:eastAsia="Microsoft YaHei UI"/>
                <w:color w:val="000000"/>
                <w:lang w:val="en-US" w:eastAsia="zh-CN"/>
              </w:rPr>
              <w:fldChar w:fldCharType="end"/>
            </w:r>
            <w:r w:rsidR="00A66F5B">
              <w:rPr>
                <w:rFonts w:eastAsia="Microsoft YaHei UI"/>
                <w:color w:val="000000"/>
                <w:lang w:val="en-US" w:eastAsia="zh-CN"/>
              </w:rPr>
              <w:fldChar w:fldCharType="end"/>
            </w:r>
            <w:r w:rsidR="00E66B64">
              <w:rPr>
                <w:rFonts w:eastAsia="Microsoft YaHei UI"/>
                <w:color w:val="000000"/>
                <w:lang w:val="en-US" w:eastAsia="zh-CN"/>
              </w:rPr>
              <w:fldChar w:fldCharType="end"/>
            </w:r>
            <w:r w:rsidR="0044226E">
              <w:rPr>
                <w:rFonts w:eastAsia="Microsoft YaHei UI"/>
                <w:color w:val="000000"/>
                <w:lang w:val="en-US" w:eastAsia="zh-CN"/>
              </w:rPr>
              <w:fldChar w:fldCharType="end"/>
            </w:r>
            <w:r w:rsidR="00DB0C28">
              <w:rPr>
                <w:rFonts w:eastAsia="Microsoft YaHei UI"/>
                <w:color w:val="000000"/>
                <w:lang w:val="en-US" w:eastAsia="zh-CN"/>
              </w:rPr>
              <w:fldChar w:fldCharType="end"/>
            </w:r>
            <w:r w:rsidR="00383EFE">
              <w:rPr>
                <w:rFonts w:eastAsia="Microsoft YaHei UI"/>
                <w:color w:val="000000"/>
                <w:lang w:val="en-US" w:eastAsia="zh-CN"/>
              </w:rPr>
              <w:fldChar w:fldCharType="end"/>
            </w:r>
            <w:r>
              <w:rPr>
                <w:rFonts w:eastAsia="Microsoft YaHei UI"/>
                <w:color w:val="000000"/>
                <w:lang w:val="en-US" w:eastAsia="zh-CN"/>
              </w:rPr>
              <w:fldChar w:fldCharType="end"/>
            </w:r>
            <w:r w:rsidRPr="0072347A">
              <w:rPr>
                <w:rFonts w:eastAsia="Microsoft YaHei UI"/>
                <w:color w:val="000000"/>
                <w:lang w:val="en-US" w:eastAsia="zh-CN"/>
              </w:rPr>
              <w:t>, </w:t>
            </w:r>
            <w:r>
              <w:rPr>
                <w:rFonts w:eastAsia="Microsoft YaHei UI"/>
                <w:color w:val="000000"/>
                <w:lang w:val="en-US" w:eastAsia="zh-CN"/>
              </w:rPr>
              <w:fldChar w:fldCharType="begin"/>
            </w:r>
            <w:r>
              <w:rPr>
                <w:rFonts w:eastAsia="Microsoft YaHei UI"/>
                <w:color w:val="000000"/>
                <w:lang w:val="en-US" w:eastAsia="zh-CN"/>
              </w:rPr>
              <w:instrText xml:space="preserve"> INCLUDEPICTURE  "C:\\..\\Users\\cmcc\\AppData\\Roaming\\Foxmail7\\Temp-9192-20220519203036\\Attach\\image003(05-19-20-35-18)(1).png" \* MERGEFORMATINET </w:instrText>
            </w:r>
            <w:r>
              <w:rPr>
                <w:rFonts w:eastAsia="Microsoft YaHei UI"/>
                <w:color w:val="000000"/>
                <w:lang w:val="en-US" w:eastAsia="zh-CN"/>
              </w:rPr>
              <w:fldChar w:fldCharType="separate"/>
            </w:r>
            <w:r w:rsidR="00383EFE">
              <w:rPr>
                <w:rFonts w:eastAsia="Microsoft YaHei UI"/>
                <w:color w:val="000000"/>
                <w:lang w:val="en-US" w:eastAsia="zh-CN"/>
              </w:rPr>
              <w:fldChar w:fldCharType="begin"/>
            </w:r>
            <w:r w:rsidR="00383EFE">
              <w:rPr>
                <w:rFonts w:eastAsia="Microsoft YaHei UI"/>
                <w:color w:val="000000"/>
                <w:lang w:val="en-US" w:eastAsia="zh-CN"/>
              </w:rPr>
              <w:instrText xml:space="preserve"> INCLUDEPICTURE  "C:\\..\\Users\\cmcc\\AppData\\Roaming\\Foxmail7\\Temp-9192-20220519203036\\Attach\\image003(05-19-20-35-18)(1).png" \* MERGEFORMATINET </w:instrText>
            </w:r>
            <w:r w:rsidR="00383EFE">
              <w:rPr>
                <w:rFonts w:eastAsia="Microsoft YaHei UI"/>
                <w:color w:val="000000"/>
                <w:lang w:val="en-US" w:eastAsia="zh-CN"/>
              </w:rPr>
              <w:fldChar w:fldCharType="separate"/>
            </w:r>
            <w:r w:rsidR="00DB0C28">
              <w:rPr>
                <w:rFonts w:eastAsia="Microsoft YaHei UI"/>
                <w:color w:val="000000"/>
                <w:lang w:val="en-US" w:eastAsia="zh-CN"/>
              </w:rPr>
              <w:fldChar w:fldCharType="begin"/>
            </w:r>
            <w:r w:rsidR="00DB0C28">
              <w:rPr>
                <w:rFonts w:eastAsia="Microsoft YaHei UI"/>
                <w:color w:val="000000"/>
                <w:lang w:val="en-US" w:eastAsia="zh-CN"/>
              </w:rPr>
              <w:instrText xml:space="preserve"> INCLUDEPICTURE  "C:\\..\\Users\\cmcc\\AppData\\Roaming\\Foxmail7\\Temp-9192-20220519203036\\Attach\\image003(05-19-20-35-18)(1).png" \* MERGEFORMATINET </w:instrText>
            </w:r>
            <w:r w:rsidR="00DB0C28">
              <w:rPr>
                <w:rFonts w:eastAsia="Microsoft YaHei UI"/>
                <w:color w:val="000000"/>
                <w:lang w:val="en-US" w:eastAsia="zh-CN"/>
              </w:rPr>
              <w:fldChar w:fldCharType="separate"/>
            </w:r>
            <w:r w:rsidR="0044226E">
              <w:rPr>
                <w:rFonts w:eastAsia="Microsoft YaHei UI"/>
                <w:color w:val="000000"/>
                <w:lang w:val="en-US" w:eastAsia="zh-CN"/>
              </w:rPr>
              <w:fldChar w:fldCharType="begin"/>
            </w:r>
            <w:r w:rsidR="0044226E">
              <w:rPr>
                <w:rFonts w:eastAsia="Microsoft YaHei UI"/>
                <w:color w:val="000000"/>
                <w:lang w:val="en-US" w:eastAsia="zh-CN"/>
              </w:rPr>
              <w:instrText xml:space="preserve"> INCLUDEPICTURE  "C:\\..\\Users\\cmcc\\AppData\\Roaming\\Foxmail7\\Temp-9192-20220519203036\\Attach\\image003(05-19-20-35-18)(1).png" \* MERGEFORMATINET </w:instrText>
            </w:r>
            <w:r w:rsidR="0044226E">
              <w:rPr>
                <w:rFonts w:eastAsia="Microsoft YaHei UI"/>
                <w:color w:val="000000"/>
                <w:lang w:val="en-US" w:eastAsia="zh-CN"/>
              </w:rPr>
              <w:fldChar w:fldCharType="separate"/>
            </w:r>
            <w:r w:rsidR="00E66B64">
              <w:rPr>
                <w:rFonts w:eastAsia="Microsoft YaHei UI"/>
                <w:color w:val="000000"/>
                <w:lang w:val="en-US" w:eastAsia="zh-CN"/>
              </w:rPr>
              <w:fldChar w:fldCharType="begin"/>
            </w:r>
            <w:r w:rsidR="00E66B64">
              <w:rPr>
                <w:rFonts w:eastAsia="Microsoft YaHei UI"/>
                <w:color w:val="000000"/>
                <w:lang w:val="en-US" w:eastAsia="zh-CN"/>
              </w:rPr>
              <w:instrText xml:space="preserve"> INCLUDEPICTURE  "C:\\..\\Users\\cmcc\\AppData\\Roaming\\Foxmail7\\Temp-9192-20220519203036\\Attach\\image003(05-19-20-35-18)(1).png" \* MERGEFORMATINET </w:instrText>
            </w:r>
            <w:r w:rsidR="00E66B64">
              <w:rPr>
                <w:rFonts w:eastAsia="Microsoft YaHei UI"/>
                <w:color w:val="000000"/>
                <w:lang w:val="en-US" w:eastAsia="zh-CN"/>
              </w:rPr>
              <w:fldChar w:fldCharType="separate"/>
            </w:r>
            <w:r w:rsidR="00A66F5B">
              <w:rPr>
                <w:rFonts w:eastAsia="Microsoft YaHei UI"/>
                <w:color w:val="000000"/>
                <w:lang w:val="en-US" w:eastAsia="zh-CN"/>
              </w:rPr>
              <w:fldChar w:fldCharType="begin"/>
            </w:r>
            <w:r w:rsidR="00A66F5B">
              <w:rPr>
                <w:rFonts w:eastAsia="Microsoft YaHei UI"/>
                <w:color w:val="000000"/>
                <w:lang w:val="en-US" w:eastAsia="zh-CN"/>
              </w:rPr>
              <w:instrText xml:space="preserve"> INCLUDEPICTURE  "C:\\..\\Users\\cmcc\\AppData\\Roaming\\Foxmail7\\Temp-9192-20220519203036\\Attach\\image003(05-19-20-35-18)(1).png" \* MERGEFORMATINET </w:instrText>
            </w:r>
            <w:r w:rsidR="00A66F5B">
              <w:rPr>
                <w:rFonts w:eastAsia="Microsoft YaHei UI"/>
                <w:color w:val="000000"/>
                <w:lang w:val="en-US" w:eastAsia="zh-CN"/>
              </w:rPr>
              <w:fldChar w:fldCharType="separate"/>
            </w:r>
            <w:r w:rsidR="009A38A4">
              <w:rPr>
                <w:rFonts w:eastAsia="Microsoft YaHei UI"/>
                <w:color w:val="000000"/>
                <w:lang w:val="en-US" w:eastAsia="zh-CN"/>
              </w:rPr>
              <w:fldChar w:fldCharType="begin"/>
            </w:r>
            <w:r w:rsidR="009A38A4">
              <w:rPr>
                <w:rFonts w:eastAsia="Microsoft YaHei UI"/>
                <w:color w:val="000000"/>
                <w:lang w:val="en-US" w:eastAsia="zh-CN"/>
              </w:rPr>
              <w:instrText xml:space="preserve"> INCLUDEPICTURE  "C:\\..\\Users\\cmcc\\AppData\\Roaming\\Foxmail7\\Temp-9192-20220519203036\\Attach\\image003(05-19-20-35-18)(1).png" \* MERGEFORMATINET </w:instrText>
            </w:r>
            <w:r w:rsidR="009A38A4">
              <w:rPr>
                <w:rFonts w:eastAsia="Microsoft YaHei UI"/>
                <w:color w:val="000000"/>
                <w:lang w:val="en-US" w:eastAsia="zh-CN"/>
              </w:rPr>
              <w:fldChar w:fldCharType="separate"/>
            </w:r>
            <w:r w:rsidR="00A2259D">
              <w:rPr>
                <w:rFonts w:eastAsia="Microsoft YaHei UI"/>
                <w:color w:val="000000"/>
                <w:lang w:val="en-US" w:eastAsia="zh-CN"/>
              </w:rPr>
              <w:fldChar w:fldCharType="begin"/>
            </w:r>
            <w:r w:rsidR="00A2259D">
              <w:rPr>
                <w:rFonts w:eastAsia="Microsoft YaHei UI"/>
                <w:color w:val="000000"/>
                <w:lang w:val="en-US" w:eastAsia="zh-CN"/>
              </w:rPr>
              <w:instrText xml:space="preserve"> INCLUDEPICTURE  "C:\\..\\..\\Users\\cmcc\\AppData\\Roaming\\Foxmail7\\Temp-9192-20220519203036\\Attach\\image003(05-19-20-35-18)(1).png" \* MERGEFORMATINET </w:instrText>
            </w:r>
            <w:r w:rsidR="00A2259D">
              <w:rPr>
                <w:rFonts w:eastAsia="Microsoft YaHei UI"/>
                <w:color w:val="000000"/>
                <w:lang w:val="en-US" w:eastAsia="zh-CN"/>
              </w:rPr>
              <w:fldChar w:fldCharType="separate"/>
            </w:r>
            <w:r w:rsidR="00871471">
              <w:rPr>
                <w:rFonts w:eastAsia="Microsoft YaHei UI"/>
                <w:color w:val="000000"/>
                <w:lang w:val="en-US" w:eastAsia="zh-CN"/>
              </w:rPr>
              <w:fldChar w:fldCharType="begin"/>
            </w:r>
            <w:r w:rsidR="00871471">
              <w:rPr>
                <w:rFonts w:eastAsia="Microsoft YaHei UI"/>
                <w:color w:val="000000"/>
                <w:lang w:val="en-US" w:eastAsia="zh-CN"/>
              </w:rPr>
              <w:instrText xml:space="preserve"> INCLUDEPICTURE  "C:\\..\\..\\Users\\cmcc\\AppData\\Roaming\\Foxmail7\\Temp-9192-20220519203036\\Attach\\image003(05-19-20-35-18)(1).png" \* MERGEFORMATINET </w:instrText>
            </w:r>
            <w:r w:rsidR="00871471">
              <w:rPr>
                <w:rFonts w:eastAsia="Microsoft YaHei UI"/>
                <w:color w:val="000000"/>
                <w:lang w:val="en-US" w:eastAsia="zh-CN"/>
              </w:rPr>
              <w:fldChar w:fldCharType="separate"/>
            </w:r>
            <w:r w:rsidR="0050011B">
              <w:rPr>
                <w:rFonts w:eastAsia="Microsoft YaHei UI"/>
                <w:color w:val="000000"/>
                <w:lang w:val="en-US" w:eastAsia="zh-CN"/>
              </w:rPr>
              <w:fldChar w:fldCharType="begin"/>
            </w:r>
            <w:r w:rsidR="0050011B">
              <w:rPr>
                <w:rFonts w:eastAsia="Microsoft YaHei UI"/>
                <w:color w:val="000000"/>
                <w:lang w:val="en-US" w:eastAsia="zh-CN"/>
              </w:rPr>
              <w:instrText xml:space="preserve"> INCLUDEPICTURE  "E:\\Users\\cmcc\\AppData\\Roaming\\Foxmail7\\Temp-9192-20220519203036\\Attach\\image003(05-19-20-35-18)(1).png" \* MERGEFORMATINET </w:instrText>
            </w:r>
            <w:r w:rsidR="0050011B">
              <w:rPr>
                <w:rFonts w:eastAsia="Microsoft YaHei UI"/>
                <w:color w:val="000000"/>
                <w:lang w:val="en-US" w:eastAsia="zh-CN"/>
              </w:rPr>
              <w:fldChar w:fldCharType="separate"/>
            </w:r>
            <w:r w:rsidR="002F5555">
              <w:rPr>
                <w:rFonts w:eastAsia="Microsoft YaHei UI"/>
                <w:color w:val="000000"/>
                <w:lang w:val="en-US" w:eastAsia="zh-CN"/>
              </w:rPr>
              <w:fldChar w:fldCharType="begin"/>
            </w:r>
            <w:r w:rsidR="002F5555">
              <w:rPr>
                <w:rFonts w:eastAsia="Microsoft YaHei UI"/>
                <w:color w:val="000000"/>
                <w:lang w:val="en-US" w:eastAsia="zh-CN"/>
              </w:rPr>
              <w:instrText xml:space="preserve"> INCLUDEPICTURE  "C:\\..\\..\\Users\\cmcc\\AppData\\Roaming\\Foxmail7\\Temp-9192-20220519203036\\Attach\\image003(05-19-20-35-18)(1).png" \* MERGEFORMATINET </w:instrText>
            </w:r>
            <w:r w:rsidR="002F5555">
              <w:rPr>
                <w:rFonts w:eastAsia="Microsoft YaHei UI"/>
                <w:color w:val="000000"/>
                <w:lang w:val="en-US" w:eastAsia="zh-CN"/>
              </w:rPr>
              <w:fldChar w:fldCharType="separate"/>
            </w:r>
            <w:r w:rsidR="004A663E">
              <w:rPr>
                <w:rFonts w:eastAsia="Microsoft YaHei UI"/>
                <w:color w:val="000000"/>
                <w:lang w:val="en-US" w:eastAsia="zh-CN"/>
              </w:rPr>
              <w:fldChar w:fldCharType="begin"/>
            </w:r>
            <w:r w:rsidR="004A663E">
              <w:rPr>
                <w:rFonts w:eastAsia="Microsoft YaHei UI"/>
                <w:color w:val="000000"/>
                <w:lang w:val="en-US" w:eastAsia="zh-CN"/>
              </w:rPr>
              <w:instrText xml:space="preserve"> INCLUDEPICTURE  "https://qualcomm-my.sharepoint.com/personal/yongkwak_qti_qualcomm_com/Documents/Documents/Work/Users/cmcc/AppData/Roaming/Foxmail7/Temp-9192-20220519203036/Attach/image003(05-19-20-35-18)(1).png" \* MERGEFORMATINET </w:instrText>
            </w:r>
            <w:r w:rsidR="004A663E">
              <w:rPr>
                <w:rFonts w:eastAsia="Microsoft YaHei UI"/>
                <w:color w:val="000000"/>
                <w:lang w:val="en-US" w:eastAsia="zh-CN"/>
              </w:rPr>
              <w:fldChar w:fldCharType="separate"/>
            </w:r>
            <w:r w:rsidR="002806E8">
              <w:rPr>
                <w:rFonts w:eastAsia="Microsoft YaHei UI"/>
                <w:color w:val="000000"/>
                <w:lang w:val="en-US" w:eastAsia="zh-CN"/>
              </w:rPr>
              <w:fldChar w:fldCharType="begin"/>
            </w:r>
            <w:r w:rsidR="002806E8">
              <w:rPr>
                <w:rFonts w:eastAsia="Microsoft YaHei UI"/>
                <w:color w:val="000000"/>
                <w:lang w:val="en-US" w:eastAsia="zh-CN"/>
              </w:rPr>
              <w:instrText xml:space="preserve"> </w:instrText>
            </w:r>
            <w:r w:rsidR="002806E8">
              <w:rPr>
                <w:rFonts w:eastAsia="Microsoft YaHei UI"/>
                <w:color w:val="000000"/>
                <w:lang w:val="en-US" w:eastAsia="zh-CN"/>
              </w:rPr>
              <w:instrText>INCLUDEPICTURE  "C:\\..\\..\\Users\\cmcc\\AppData\\Roaming\\Foxmail7\\T</w:instrText>
            </w:r>
            <w:r w:rsidR="002806E8">
              <w:rPr>
                <w:rFonts w:eastAsia="Microsoft YaHei UI"/>
                <w:color w:val="000000"/>
                <w:lang w:val="en-US" w:eastAsia="zh-CN"/>
              </w:rPr>
              <w:instrText>emp-9192-20220519203036\\Attach\\image003(05-19-20-35-18)(1).png" \* MERGEFORMATINET</w:instrText>
            </w:r>
            <w:r w:rsidR="002806E8">
              <w:rPr>
                <w:rFonts w:eastAsia="Microsoft YaHei UI"/>
                <w:color w:val="000000"/>
                <w:lang w:val="en-US" w:eastAsia="zh-CN"/>
              </w:rPr>
              <w:instrText xml:space="preserve"> </w:instrText>
            </w:r>
            <w:r w:rsidR="002806E8">
              <w:rPr>
                <w:rFonts w:eastAsia="Microsoft YaHei UI"/>
                <w:color w:val="000000"/>
                <w:lang w:val="en-US" w:eastAsia="zh-CN"/>
              </w:rPr>
              <w:fldChar w:fldCharType="separate"/>
            </w:r>
            <w:r w:rsidR="002E48D6">
              <w:rPr>
                <w:rFonts w:eastAsia="Microsoft YaHei UI"/>
                <w:color w:val="000000"/>
                <w:lang w:val="en-US" w:eastAsia="zh-CN"/>
              </w:rPr>
              <w:pict w14:anchorId="324F8AED">
                <v:shape id="_x0000_i1027" type="#_x0000_t75" style="width:15.75pt;height:13.15pt">
                  <v:imagedata r:id="rId17" r:href="rId18"/>
                </v:shape>
              </w:pict>
            </w:r>
            <w:r w:rsidR="002806E8">
              <w:rPr>
                <w:rFonts w:eastAsia="Microsoft YaHei UI"/>
                <w:color w:val="000000"/>
                <w:lang w:val="en-US" w:eastAsia="zh-CN"/>
              </w:rPr>
              <w:fldChar w:fldCharType="end"/>
            </w:r>
            <w:r w:rsidR="004A663E">
              <w:rPr>
                <w:rFonts w:eastAsia="Microsoft YaHei UI"/>
                <w:color w:val="000000"/>
                <w:lang w:val="en-US" w:eastAsia="zh-CN"/>
              </w:rPr>
              <w:fldChar w:fldCharType="end"/>
            </w:r>
            <w:r w:rsidR="002F5555">
              <w:rPr>
                <w:rFonts w:eastAsia="Microsoft YaHei UI"/>
                <w:color w:val="000000"/>
                <w:lang w:val="en-US" w:eastAsia="zh-CN"/>
              </w:rPr>
              <w:fldChar w:fldCharType="end"/>
            </w:r>
            <w:r w:rsidR="0050011B">
              <w:rPr>
                <w:rFonts w:eastAsia="Microsoft YaHei UI"/>
                <w:color w:val="000000"/>
                <w:lang w:val="en-US" w:eastAsia="zh-CN"/>
              </w:rPr>
              <w:fldChar w:fldCharType="end"/>
            </w:r>
            <w:r w:rsidR="00871471">
              <w:rPr>
                <w:rFonts w:eastAsia="Microsoft YaHei UI"/>
                <w:color w:val="000000"/>
                <w:lang w:val="en-US" w:eastAsia="zh-CN"/>
              </w:rPr>
              <w:fldChar w:fldCharType="end"/>
            </w:r>
            <w:r w:rsidR="00A2259D">
              <w:rPr>
                <w:rFonts w:eastAsia="Microsoft YaHei UI"/>
                <w:color w:val="000000"/>
                <w:lang w:val="en-US" w:eastAsia="zh-CN"/>
              </w:rPr>
              <w:fldChar w:fldCharType="end"/>
            </w:r>
            <w:r w:rsidR="009A38A4">
              <w:rPr>
                <w:rFonts w:eastAsia="Microsoft YaHei UI"/>
                <w:color w:val="000000"/>
                <w:lang w:val="en-US" w:eastAsia="zh-CN"/>
              </w:rPr>
              <w:fldChar w:fldCharType="end"/>
            </w:r>
            <w:r w:rsidR="00A66F5B">
              <w:rPr>
                <w:rFonts w:eastAsia="Microsoft YaHei UI"/>
                <w:color w:val="000000"/>
                <w:lang w:val="en-US" w:eastAsia="zh-CN"/>
              </w:rPr>
              <w:fldChar w:fldCharType="end"/>
            </w:r>
            <w:r w:rsidR="00E66B64">
              <w:rPr>
                <w:rFonts w:eastAsia="Microsoft YaHei UI"/>
                <w:color w:val="000000"/>
                <w:lang w:val="en-US" w:eastAsia="zh-CN"/>
              </w:rPr>
              <w:fldChar w:fldCharType="end"/>
            </w:r>
            <w:r w:rsidR="0044226E">
              <w:rPr>
                <w:rFonts w:eastAsia="Microsoft YaHei UI"/>
                <w:color w:val="000000"/>
                <w:lang w:val="en-US" w:eastAsia="zh-CN"/>
              </w:rPr>
              <w:fldChar w:fldCharType="end"/>
            </w:r>
            <w:r w:rsidR="00DB0C28">
              <w:rPr>
                <w:rFonts w:eastAsia="Microsoft YaHei UI"/>
                <w:color w:val="000000"/>
                <w:lang w:val="en-US" w:eastAsia="zh-CN"/>
              </w:rPr>
              <w:fldChar w:fldCharType="end"/>
            </w:r>
            <w:r w:rsidR="00383EFE">
              <w:rPr>
                <w:rFonts w:eastAsia="Microsoft YaHei UI"/>
                <w:color w:val="000000"/>
                <w:lang w:val="en-US" w:eastAsia="zh-CN"/>
              </w:rPr>
              <w:fldChar w:fldCharType="end"/>
            </w:r>
            <w:r>
              <w:rPr>
                <w:rFonts w:eastAsia="Microsoft YaHei UI"/>
                <w:color w:val="000000"/>
                <w:lang w:val="en-US" w:eastAsia="zh-CN"/>
              </w:rPr>
              <w:fldChar w:fldCharType="end"/>
            </w:r>
            <w:r w:rsidRPr="0072347A">
              <w:rPr>
                <w:rFonts w:eastAsia="Microsoft YaHei UI"/>
                <w:color w:val="000000"/>
                <w:lang w:val="en-US" w:eastAsia="zh-CN"/>
              </w:rPr>
              <w:t>) [38.306] can be as in Rel-17 RedCap.</w:t>
            </w:r>
          </w:p>
          <w:p w14:paraId="124BB64E" w14:textId="77777777" w:rsidR="00F85CE6" w:rsidRPr="0072347A" w:rsidRDefault="00F85CE6" w:rsidP="00F85CE6">
            <w:pPr>
              <w:numPr>
                <w:ilvl w:val="0"/>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Option PR2,</w:t>
            </w:r>
          </w:p>
          <w:p w14:paraId="7D9D7D2A"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15 kHz SCS, the maximum TBS is 10000 bits per TB and per slot.</w:t>
            </w:r>
          </w:p>
          <w:p w14:paraId="1DD7A241"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30 kHz SCS, the maximum TBS is 5000 bits per TB and per slot.</w:t>
            </w:r>
          </w:p>
          <w:p w14:paraId="747863F6" w14:textId="77777777" w:rsidR="00F85CE6" w:rsidRPr="0072347A" w:rsidRDefault="00F85CE6" w:rsidP="00F85CE6">
            <w:pPr>
              <w:numPr>
                <w:ilvl w:val="0"/>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Option PR3,</w:t>
            </w:r>
          </w:p>
          <w:p w14:paraId="499FD817"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15 kHz SCS, the maximum number of RBs is 25.</w:t>
            </w:r>
          </w:p>
          <w:p w14:paraId="1431D0C9"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30 kHz SCS, the maximum number of RBs is 11.</w:t>
            </w:r>
          </w:p>
          <w:p w14:paraId="56236E1C"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Other number of RBs that meet the 10-Mbps peak rate target can optionally be studied.</w:t>
            </w:r>
          </w:p>
          <w:p w14:paraId="2843FFC4" w14:textId="77777777" w:rsidR="00F85CE6" w:rsidRPr="0072347A" w:rsidRDefault="00F85CE6" w:rsidP="00F85CE6">
            <w:pPr>
              <w:numPr>
                <w:ilvl w:val="0"/>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Note: It is not precluded to report results also for other values.</w:t>
            </w:r>
          </w:p>
          <w:p w14:paraId="53B7C2A4" w14:textId="77777777" w:rsidR="00F85CE6" w:rsidRDefault="00F85CE6" w:rsidP="00F85CE6">
            <w:pPr>
              <w:numPr>
                <w:ilvl w:val="0"/>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 xml:space="preserve">Relevant assumptions (e.g., regarding potential limitations of the TBS sum in case of more than one </w:t>
            </w:r>
            <w:r w:rsidRPr="0072347A">
              <w:rPr>
                <w:rFonts w:eastAsia="Microsoft YaHei UI"/>
                <w:color w:val="000000"/>
                <w:lang w:val="en-US" w:eastAsia="zh-CN"/>
              </w:rPr>
              <w:lastRenderedPageBreak/>
              <w:t>simultaneous TB) should be reported.</w:t>
            </w:r>
          </w:p>
          <w:p w14:paraId="4BB2EF82" w14:textId="77777777" w:rsidR="00F85CE6" w:rsidRDefault="00F85CE6" w:rsidP="00A66F5B">
            <w:pPr>
              <w:spacing w:after="0" w:line="231" w:lineRule="atLeast"/>
              <w:rPr>
                <w:rFonts w:eastAsia="Microsoft YaHei UI"/>
                <w:color w:val="000000"/>
                <w:lang w:val="en-US" w:eastAsia="zh-CN"/>
              </w:rPr>
            </w:pPr>
          </w:p>
          <w:p w14:paraId="2A9B3794" w14:textId="77777777" w:rsidR="00F85CE6" w:rsidRDefault="00F85CE6" w:rsidP="00A66F5B">
            <w:pPr>
              <w:spacing w:after="0" w:line="231" w:lineRule="atLeast"/>
              <w:rPr>
                <w:rFonts w:eastAsia="Microsoft YaHei UI"/>
                <w:color w:val="000000"/>
                <w:lang w:val="en-US" w:eastAsia="zh-CN"/>
              </w:rPr>
            </w:pPr>
          </w:p>
          <w:p w14:paraId="1FAFEB14" w14:textId="77777777" w:rsidR="00F85CE6" w:rsidRPr="0072347A" w:rsidRDefault="00F85CE6" w:rsidP="00A66F5B">
            <w:pPr>
              <w:tabs>
                <w:tab w:val="left" w:pos="1440"/>
                <w:tab w:val="left" w:pos="7665"/>
              </w:tabs>
              <w:spacing w:after="0" w:line="252" w:lineRule="auto"/>
              <w:contextualSpacing/>
              <w:rPr>
                <w:b/>
                <w:bCs/>
                <w:u w:val="single"/>
              </w:rPr>
            </w:pPr>
            <w:r>
              <w:rPr>
                <w:b/>
                <w:bCs/>
                <w:u w:val="single"/>
              </w:rPr>
              <w:t>Relaxed UE processing timeline</w:t>
            </w:r>
          </w:p>
          <w:p w14:paraId="3ADA2E97" w14:textId="77777777" w:rsidR="00F85CE6" w:rsidRDefault="00F85CE6" w:rsidP="00A66F5B">
            <w:pPr>
              <w:spacing w:after="0" w:line="231" w:lineRule="atLeast"/>
              <w:rPr>
                <w:rFonts w:eastAsia="Microsoft YaHei UI"/>
                <w:color w:val="000000"/>
                <w:lang w:val="en-US" w:eastAsia="zh-CN"/>
              </w:rPr>
            </w:pPr>
          </w:p>
          <w:p w14:paraId="5F3A25E7" w14:textId="77777777" w:rsidR="00F85CE6" w:rsidRPr="0072347A" w:rsidRDefault="00F85CE6" w:rsidP="00A66F5B">
            <w:pPr>
              <w:spacing w:after="0"/>
              <w:rPr>
                <w:rFonts w:eastAsia="DengXian"/>
                <w:highlight w:val="green"/>
                <w:lang w:val="en-US" w:eastAsia="zh-CN"/>
              </w:rPr>
            </w:pPr>
            <w:r w:rsidRPr="0072347A">
              <w:rPr>
                <w:rFonts w:eastAsia="DengXian"/>
                <w:highlight w:val="green"/>
                <w:lang w:val="en-US" w:eastAsia="zh-CN"/>
              </w:rPr>
              <w:t>Agreement:</w:t>
            </w:r>
          </w:p>
          <w:p w14:paraId="54CD00F5" w14:textId="77777777" w:rsidR="00F85CE6" w:rsidRPr="0072347A" w:rsidRDefault="00F85CE6" w:rsidP="00F85CE6">
            <w:pPr>
              <w:numPr>
                <w:ilvl w:val="0"/>
                <w:numId w:val="14"/>
              </w:numPr>
              <w:tabs>
                <w:tab w:val="left" w:pos="772"/>
              </w:tabs>
              <w:spacing w:after="100" w:afterAutospacing="1" w:line="252" w:lineRule="auto"/>
              <w:contextualSpacing/>
              <w:jc w:val="left"/>
              <w:rPr>
                <w:lang w:val="en-US" w:eastAsia="x-none"/>
              </w:rPr>
            </w:pPr>
            <w:r w:rsidRPr="0072347A">
              <w:rPr>
                <w:lang w:val="en-US" w:eastAsia="x-none"/>
              </w:rPr>
              <w:t>The following options for relaxed UE processing timeline will be studied:</w:t>
            </w:r>
          </w:p>
          <w:p w14:paraId="57AAA260" w14:textId="77777777" w:rsidR="00F85CE6" w:rsidRPr="0072347A" w:rsidRDefault="00F85CE6" w:rsidP="00F85CE6">
            <w:pPr>
              <w:numPr>
                <w:ilvl w:val="1"/>
                <w:numId w:val="14"/>
              </w:numPr>
              <w:spacing w:after="0" w:line="252" w:lineRule="auto"/>
              <w:contextualSpacing/>
              <w:jc w:val="left"/>
              <w:rPr>
                <w:lang w:val="en-US" w:eastAsia="x-none"/>
              </w:rPr>
            </w:pPr>
            <w:r w:rsidRPr="0072347A">
              <w:rPr>
                <w:lang w:val="en-US" w:eastAsia="x-none"/>
              </w:rPr>
              <w:t>Option PT1: Relaxation of UE processing time for PDSCH</w:t>
            </w:r>
            <w:r w:rsidRPr="0072347A">
              <w:rPr>
                <w:rFonts w:eastAsia="DengXian"/>
                <w:lang w:val="en-US" w:eastAsia="zh-CN"/>
              </w:rPr>
              <w:t xml:space="preserve">/PUSCH </w:t>
            </w:r>
            <w:r w:rsidRPr="0072347A">
              <w:rPr>
                <w:lang w:val="en-US" w:eastAsia="x-none"/>
              </w:rPr>
              <w:t>in terms of N</w:t>
            </w:r>
            <w:r w:rsidRPr="0072347A">
              <w:rPr>
                <w:vertAlign w:val="subscript"/>
                <w:lang w:val="en-US" w:eastAsia="x-none"/>
              </w:rPr>
              <w:t>1</w:t>
            </w:r>
            <w:r w:rsidRPr="0072347A">
              <w:rPr>
                <w:lang w:val="en-US" w:eastAsia="x-none"/>
              </w:rPr>
              <w:t xml:space="preserve"> and N</w:t>
            </w:r>
            <w:r w:rsidRPr="0072347A">
              <w:rPr>
                <w:vertAlign w:val="subscript"/>
                <w:lang w:val="en-US" w:eastAsia="x-none"/>
              </w:rPr>
              <w:t>2</w:t>
            </w:r>
          </w:p>
          <w:p w14:paraId="482421E1" w14:textId="77777777" w:rsidR="00F85CE6" w:rsidRPr="0072347A" w:rsidRDefault="00F85CE6" w:rsidP="00F85CE6">
            <w:pPr>
              <w:numPr>
                <w:ilvl w:val="1"/>
                <w:numId w:val="14"/>
              </w:numPr>
              <w:spacing w:after="0" w:line="252" w:lineRule="auto"/>
              <w:contextualSpacing/>
              <w:jc w:val="left"/>
              <w:rPr>
                <w:lang w:val="en-US" w:eastAsia="x-none"/>
              </w:rPr>
            </w:pPr>
            <w:r w:rsidRPr="0072347A">
              <w:rPr>
                <w:lang w:val="en-US" w:eastAsia="x-none"/>
              </w:rPr>
              <w:t>Option PT2: Relaxation of UE processing time for CSI in terms of Z and Z</w:t>
            </w:r>
            <w:r w:rsidRPr="0072347A">
              <w:rPr>
                <w:color w:val="FF0000"/>
                <w:lang w:val="en-US" w:eastAsia="x-none"/>
              </w:rPr>
              <w:t>’</w:t>
            </w:r>
          </w:p>
          <w:p w14:paraId="2D3488E2" w14:textId="77777777" w:rsidR="00F85CE6" w:rsidRDefault="00F85CE6" w:rsidP="00F85CE6">
            <w:pPr>
              <w:numPr>
                <w:ilvl w:val="0"/>
                <w:numId w:val="14"/>
              </w:numPr>
              <w:tabs>
                <w:tab w:val="left" w:pos="772"/>
              </w:tabs>
              <w:spacing w:after="100" w:afterAutospacing="1" w:line="252" w:lineRule="auto"/>
              <w:contextualSpacing/>
              <w:jc w:val="left"/>
              <w:rPr>
                <w:lang w:val="en-US" w:eastAsia="x-none"/>
              </w:rPr>
            </w:pPr>
            <w:r w:rsidRPr="0072347A">
              <w:rPr>
                <w:lang w:val="en-US" w:eastAsia="x-none"/>
              </w:rPr>
              <w:t>UE complexity reduction estimates for relaxed UE processing timeline are only reported for combinations with UE bandwidth reduction or UE peak rate reduction.</w:t>
            </w:r>
          </w:p>
          <w:p w14:paraId="53741F44" w14:textId="77777777" w:rsidR="00F85CE6" w:rsidRDefault="00F85CE6" w:rsidP="00A66F5B">
            <w:pPr>
              <w:tabs>
                <w:tab w:val="left" w:pos="772"/>
              </w:tabs>
              <w:spacing w:after="100" w:afterAutospacing="1" w:line="252" w:lineRule="auto"/>
              <w:contextualSpacing/>
              <w:rPr>
                <w:lang w:val="en-US" w:eastAsia="x-none"/>
              </w:rPr>
            </w:pPr>
          </w:p>
          <w:p w14:paraId="28E05363" w14:textId="77777777" w:rsidR="00F85CE6" w:rsidRPr="0072347A" w:rsidRDefault="00F85CE6" w:rsidP="00A66F5B">
            <w:pPr>
              <w:spacing w:after="0"/>
              <w:rPr>
                <w:rFonts w:eastAsia="DengXian"/>
                <w:highlight w:val="green"/>
                <w:lang w:val="en-US" w:eastAsia="zh-CN"/>
              </w:rPr>
            </w:pPr>
            <w:r w:rsidRPr="0072347A">
              <w:rPr>
                <w:rFonts w:eastAsia="DengXian"/>
                <w:highlight w:val="green"/>
                <w:lang w:val="en-US" w:eastAsia="zh-CN"/>
              </w:rPr>
              <w:t>Agreement:</w:t>
            </w:r>
          </w:p>
          <w:p w14:paraId="40EBD515" w14:textId="77777777" w:rsidR="00F85CE6" w:rsidRPr="0072347A" w:rsidRDefault="00F85CE6" w:rsidP="00F85CE6">
            <w:pPr>
              <w:numPr>
                <w:ilvl w:val="0"/>
                <w:numId w:val="26"/>
              </w:numPr>
              <w:spacing w:after="0" w:line="231" w:lineRule="atLeast"/>
              <w:jc w:val="left"/>
              <w:rPr>
                <w:lang w:val="en-US" w:eastAsia="x-none"/>
              </w:rPr>
            </w:pPr>
            <w:r w:rsidRPr="0072347A">
              <w:rPr>
                <w:lang w:val="en-US" w:eastAsia="x-none"/>
              </w:rPr>
              <w:t>In Option PT1, the relaxation factor for N1 and N2 is 2.</w:t>
            </w:r>
          </w:p>
          <w:p w14:paraId="325A517C" w14:textId="77777777" w:rsidR="00F85CE6" w:rsidRPr="0072347A" w:rsidRDefault="00F85CE6" w:rsidP="00F85CE6">
            <w:pPr>
              <w:numPr>
                <w:ilvl w:val="0"/>
                <w:numId w:val="26"/>
              </w:numPr>
              <w:spacing w:after="0" w:line="231" w:lineRule="atLeast"/>
              <w:jc w:val="left"/>
              <w:rPr>
                <w:lang w:val="en-US" w:eastAsia="x-none"/>
              </w:rPr>
            </w:pPr>
            <w:r w:rsidRPr="0072347A">
              <w:rPr>
                <w:lang w:val="en-US" w:eastAsia="x-none"/>
              </w:rPr>
              <w:t>In Option PT2, the relaxation factor for Z and Z’ is 2.</w:t>
            </w:r>
          </w:p>
          <w:p w14:paraId="4DF4C721" w14:textId="77777777" w:rsidR="00F85CE6" w:rsidRDefault="00F85CE6" w:rsidP="00F85CE6">
            <w:pPr>
              <w:numPr>
                <w:ilvl w:val="0"/>
                <w:numId w:val="26"/>
              </w:numPr>
              <w:spacing w:after="0" w:line="231" w:lineRule="atLeast"/>
              <w:jc w:val="left"/>
              <w:rPr>
                <w:lang w:val="en-US" w:eastAsia="x-none"/>
              </w:rPr>
            </w:pPr>
            <w:r w:rsidRPr="0072347A">
              <w:rPr>
                <w:lang w:val="en-US" w:eastAsia="x-none"/>
              </w:rPr>
              <w:t>The combination of Options PT1 and PT2 is also studied.</w:t>
            </w:r>
          </w:p>
          <w:p w14:paraId="428828F6" w14:textId="77777777" w:rsidR="00F85CE6" w:rsidRDefault="00F85CE6" w:rsidP="00A66F5B">
            <w:pPr>
              <w:spacing w:after="0" w:line="231" w:lineRule="atLeast"/>
              <w:rPr>
                <w:lang w:val="en-US" w:eastAsia="x-none"/>
              </w:rPr>
            </w:pPr>
          </w:p>
          <w:p w14:paraId="7C983563" w14:textId="77777777" w:rsidR="00F85CE6" w:rsidRDefault="00F85CE6" w:rsidP="00A66F5B">
            <w:pPr>
              <w:spacing w:after="0" w:line="231" w:lineRule="atLeast"/>
              <w:rPr>
                <w:lang w:val="en-US" w:eastAsia="x-none"/>
              </w:rPr>
            </w:pPr>
          </w:p>
          <w:p w14:paraId="764516DD" w14:textId="77777777" w:rsidR="00F85CE6" w:rsidRPr="0072347A" w:rsidRDefault="00F85CE6" w:rsidP="00A66F5B">
            <w:pPr>
              <w:spacing w:after="0" w:line="231" w:lineRule="atLeast"/>
              <w:rPr>
                <w:b/>
                <w:bCs/>
                <w:u w:val="single"/>
                <w:lang w:val="en-US" w:eastAsia="x-none"/>
              </w:rPr>
            </w:pPr>
            <w:r w:rsidRPr="0072347A">
              <w:rPr>
                <w:b/>
                <w:bCs/>
                <w:u w:val="single"/>
                <w:lang w:val="en-US" w:eastAsia="x-none"/>
              </w:rPr>
              <w:t>Combinations of UE complexity reduction techniques</w:t>
            </w:r>
          </w:p>
          <w:p w14:paraId="538B1EE2" w14:textId="77777777" w:rsidR="00F85CE6" w:rsidRDefault="00F85CE6" w:rsidP="00A66F5B">
            <w:pPr>
              <w:spacing w:after="0" w:line="231" w:lineRule="atLeast"/>
              <w:rPr>
                <w:lang w:val="en-US" w:eastAsia="x-none"/>
              </w:rPr>
            </w:pPr>
          </w:p>
          <w:p w14:paraId="1B2CB505" w14:textId="77777777" w:rsidR="00F85CE6" w:rsidRPr="0072347A" w:rsidRDefault="00F85CE6" w:rsidP="00A66F5B">
            <w:pPr>
              <w:spacing w:after="0"/>
              <w:rPr>
                <w:rFonts w:eastAsia="DengXian"/>
                <w:highlight w:val="green"/>
                <w:lang w:val="en-US" w:eastAsia="zh-CN"/>
              </w:rPr>
            </w:pPr>
            <w:r w:rsidRPr="0072347A">
              <w:rPr>
                <w:rFonts w:eastAsia="DengXian"/>
                <w:highlight w:val="green"/>
                <w:lang w:val="en-US" w:eastAsia="zh-CN"/>
              </w:rPr>
              <w:t>Agreement:</w:t>
            </w:r>
          </w:p>
          <w:p w14:paraId="1D295065" w14:textId="77777777" w:rsidR="00F85CE6" w:rsidRPr="0072347A" w:rsidRDefault="00F85CE6" w:rsidP="00F85CE6">
            <w:pPr>
              <w:numPr>
                <w:ilvl w:val="0"/>
                <w:numId w:val="12"/>
              </w:numPr>
              <w:spacing w:after="0" w:line="231" w:lineRule="atLeast"/>
              <w:jc w:val="left"/>
              <w:rPr>
                <w:rFonts w:eastAsia="Microsoft YaHei UI"/>
                <w:color w:val="000000"/>
                <w:lang w:val="en-US" w:eastAsia="zh-CN"/>
              </w:rPr>
            </w:pPr>
            <w:r w:rsidRPr="0072347A">
              <w:rPr>
                <w:rFonts w:eastAsia="Microsoft YaHei UI"/>
                <w:color w:val="000000"/>
                <w:lang w:val="en-US" w:eastAsia="zh-CN"/>
              </w:rPr>
              <w:t>UE complexity reduction is studied for the following combinations:</w:t>
            </w:r>
          </w:p>
          <w:p w14:paraId="54FDE26B" w14:textId="77777777" w:rsidR="00F85CE6" w:rsidRPr="0072347A" w:rsidRDefault="00F85CE6" w:rsidP="00F85CE6">
            <w:pPr>
              <w:numPr>
                <w:ilvl w:val="1"/>
                <w:numId w:val="12"/>
              </w:numPr>
              <w:spacing w:after="0" w:line="231" w:lineRule="atLeast"/>
              <w:jc w:val="left"/>
              <w:rPr>
                <w:rFonts w:eastAsia="Microsoft YaHei UI"/>
                <w:color w:val="000000"/>
                <w:lang w:val="en-US" w:eastAsia="zh-CN"/>
              </w:rPr>
            </w:pPr>
            <w:r w:rsidRPr="0072347A">
              <w:rPr>
                <w:rFonts w:eastAsia="Microsoft YaHei UI"/>
                <w:color w:val="000000"/>
                <w:lang w:val="en-US" w:eastAsia="zh-CN"/>
              </w:rPr>
              <w:t>Reference case (Rel-17 RedCap UE)</w:t>
            </w:r>
          </w:p>
          <w:p w14:paraId="2AE417C3" w14:textId="77777777" w:rsidR="00F85CE6" w:rsidRPr="0072347A" w:rsidRDefault="00F85CE6" w:rsidP="00F85CE6">
            <w:pPr>
              <w:numPr>
                <w:ilvl w:val="1"/>
                <w:numId w:val="12"/>
              </w:numPr>
              <w:spacing w:after="0" w:line="231" w:lineRule="atLeast"/>
              <w:jc w:val="left"/>
              <w:rPr>
                <w:rFonts w:eastAsia="Microsoft YaHei UI"/>
                <w:color w:val="000000"/>
                <w:lang w:val="en-US" w:eastAsia="zh-CN"/>
              </w:rPr>
            </w:pPr>
            <w:r w:rsidRPr="0072347A">
              <w:rPr>
                <w:rFonts w:eastAsia="Microsoft YaHei UI"/>
                <w:color w:val="000000"/>
                <w:lang w:eastAsia="zh-CN"/>
              </w:rPr>
              <w:t>BW1 + PT1 + PT2</w:t>
            </w:r>
          </w:p>
          <w:p w14:paraId="0B70551B" w14:textId="77777777" w:rsidR="00F85CE6" w:rsidRPr="0072347A" w:rsidRDefault="00F85CE6" w:rsidP="00F85CE6">
            <w:pPr>
              <w:numPr>
                <w:ilvl w:val="1"/>
                <w:numId w:val="12"/>
              </w:numPr>
              <w:spacing w:after="0" w:line="231" w:lineRule="atLeast"/>
              <w:jc w:val="left"/>
              <w:rPr>
                <w:rFonts w:eastAsia="Microsoft YaHei UI"/>
                <w:color w:val="000000"/>
                <w:lang w:val="en-US" w:eastAsia="zh-CN"/>
              </w:rPr>
            </w:pPr>
            <w:r w:rsidRPr="0072347A">
              <w:rPr>
                <w:rFonts w:eastAsia="Microsoft YaHei UI"/>
                <w:color w:val="000000"/>
                <w:lang w:eastAsia="zh-CN"/>
              </w:rPr>
              <w:t>BW3 + PT1 + PT2</w:t>
            </w:r>
          </w:p>
          <w:p w14:paraId="6F7DA84D" w14:textId="77777777" w:rsidR="00F85CE6" w:rsidRPr="0072347A" w:rsidRDefault="00F85CE6" w:rsidP="00F85CE6">
            <w:pPr>
              <w:numPr>
                <w:ilvl w:val="1"/>
                <w:numId w:val="12"/>
              </w:numPr>
              <w:spacing w:after="0" w:line="231" w:lineRule="atLeast"/>
              <w:jc w:val="left"/>
              <w:rPr>
                <w:rFonts w:eastAsia="Microsoft YaHei UI"/>
                <w:color w:val="000000"/>
                <w:lang w:val="en-US" w:eastAsia="zh-CN"/>
              </w:rPr>
            </w:pPr>
            <w:r w:rsidRPr="0072347A">
              <w:rPr>
                <w:rFonts w:eastAsia="Microsoft YaHei UI"/>
                <w:color w:val="000000"/>
                <w:lang w:eastAsia="zh-CN"/>
              </w:rPr>
              <w:t>PR1 + PT1 + PT2</w:t>
            </w:r>
          </w:p>
          <w:p w14:paraId="42AE745B" w14:textId="77777777" w:rsidR="00F85CE6" w:rsidRPr="0072347A" w:rsidRDefault="00F85CE6" w:rsidP="00F85CE6">
            <w:pPr>
              <w:numPr>
                <w:ilvl w:val="1"/>
                <w:numId w:val="12"/>
              </w:numPr>
              <w:spacing w:after="0" w:line="231" w:lineRule="atLeast"/>
              <w:jc w:val="left"/>
              <w:rPr>
                <w:rFonts w:eastAsia="Microsoft YaHei UI"/>
                <w:color w:val="000000"/>
                <w:lang w:val="en-US" w:eastAsia="zh-CN"/>
              </w:rPr>
            </w:pPr>
            <w:r w:rsidRPr="0072347A">
              <w:rPr>
                <w:rFonts w:eastAsia="Microsoft YaHei UI"/>
                <w:color w:val="000000"/>
                <w:lang w:eastAsia="zh-CN"/>
              </w:rPr>
              <w:t>PR3 + PT1 + PT2</w:t>
            </w:r>
          </w:p>
          <w:p w14:paraId="39B28D91" w14:textId="77777777" w:rsidR="00F85CE6" w:rsidRPr="0072347A" w:rsidRDefault="00F85CE6" w:rsidP="00F85CE6">
            <w:pPr>
              <w:numPr>
                <w:ilvl w:val="0"/>
                <w:numId w:val="12"/>
              </w:numPr>
              <w:spacing w:after="0" w:line="231" w:lineRule="atLeast"/>
              <w:jc w:val="left"/>
              <w:rPr>
                <w:rFonts w:eastAsia="Microsoft YaHei UI"/>
                <w:color w:val="000000"/>
                <w:lang w:val="en-US" w:eastAsia="zh-CN"/>
              </w:rPr>
            </w:pPr>
            <w:r w:rsidRPr="0072347A">
              <w:rPr>
                <w:rFonts w:eastAsia="Microsoft YaHei UI"/>
                <w:color w:val="000000"/>
                <w:lang w:val="en-US" w:eastAsia="zh-CN"/>
              </w:rPr>
              <w:t>In addition, optional results for the following combinations can also be reported:</w:t>
            </w:r>
          </w:p>
          <w:p w14:paraId="11EDCA99" w14:textId="77777777" w:rsidR="00F85CE6" w:rsidRPr="0072347A" w:rsidRDefault="00F85CE6" w:rsidP="00F85CE6">
            <w:pPr>
              <w:numPr>
                <w:ilvl w:val="0"/>
                <w:numId w:val="13"/>
              </w:numPr>
              <w:spacing w:after="0" w:line="231" w:lineRule="atLeast"/>
              <w:ind w:left="1440"/>
              <w:jc w:val="left"/>
              <w:rPr>
                <w:rFonts w:eastAsia="Microsoft YaHei UI"/>
                <w:color w:val="000000"/>
                <w:lang w:val="en-US" w:eastAsia="zh-CN"/>
              </w:rPr>
            </w:pPr>
            <w:r w:rsidRPr="0072347A">
              <w:rPr>
                <w:rFonts w:eastAsia="Microsoft YaHei UI"/>
                <w:color w:val="000000"/>
                <w:lang w:eastAsia="zh-CN"/>
              </w:rPr>
              <w:t>BW1 + PT1</w:t>
            </w:r>
          </w:p>
          <w:p w14:paraId="6A81F7AB" w14:textId="77777777" w:rsidR="00F85CE6" w:rsidRPr="0072347A" w:rsidRDefault="00F85CE6" w:rsidP="00F85CE6">
            <w:pPr>
              <w:numPr>
                <w:ilvl w:val="0"/>
                <w:numId w:val="13"/>
              </w:numPr>
              <w:spacing w:after="0" w:line="231" w:lineRule="atLeast"/>
              <w:ind w:left="1440"/>
              <w:jc w:val="left"/>
              <w:rPr>
                <w:rFonts w:eastAsia="Microsoft YaHei UI"/>
                <w:color w:val="000000"/>
                <w:lang w:val="en-US" w:eastAsia="zh-CN"/>
              </w:rPr>
            </w:pPr>
            <w:r w:rsidRPr="0072347A">
              <w:rPr>
                <w:rFonts w:eastAsia="Microsoft YaHei UI"/>
                <w:color w:val="000000"/>
                <w:lang w:eastAsia="zh-CN"/>
              </w:rPr>
              <w:t>BW3 + PT1</w:t>
            </w:r>
          </w:p>
          <w:p w14:paraId="17073BC8" w14:textId="77777777" w:rsidR="00F85CE6" w:rsidRPr="0072347A" w:rsidRDefault="00F85CE6" w:rsidP="00F85CE6">
            <w:pPr>
              <w:numPr>
                <w:ilvl w:val="0"/>
                <w:numId w:val="13"/>
              </w:numPr>
              <w:spacing w:after="0" w:line="231" w:lineRule="atLeast"/>
              <w:ind w:left="1440"/>
              <w:jc w:val="left"/>
              <w:rPr>
                <w:rFonts w:eastAsia="Microsoft YaHei UI"/>
                <w:color w:val="000000"/>
                <w:lang w:val="en-US" w:eastAsia="zh-CN"/>
              </w:rPr>
            </w:pPr>
            <w:r w:rsidRPr="0072347A">
              <w:rPr>
                <w:rFonts w:eastAsia="Microsoft YaHei UI"/>
                <w:color w:val="000000"/>
                <w:lang w:eastAsia="zh-CN"/>
              </w:rPr>
              <w:t>PR1 + PT1</w:t>
            </w:r>
          </w:p>
          <w:p w14:paraId="0B8D2746" w14:textId="77777777" w:rsidR="00F85CE6" w:rsidRPr="0072347A" w:rsidRDefault="00F85CE6" w:rsidP="00F85CE6">
            <w:pPr>
              <w:numPr>
                <w:ilvl w:val="0"/>
                <w:numId w:val="13"/>
              </w:numPr>
              <w:spacing w:after="0" w:line="231" w:lineRule="atLeast"/>
              <w:ind w:left="1440"/>
              <w:jc w:val="left"/>
              <w:rPr>
                <w:rFonts w:eastAsia="Microsoft YaHei UI"/>
                <w:color w:val="000000"/>
                <w:lang w:val="en-US" w:eastAsia="zh-CN"/>
              </w:rPr>
            </w:pPr>
            <w:r w:rsidRPr="0072347A">
              <w:rPr>
                <w:rFonts w:eastAsia="Microsoft YaHei UI"/>
                <w:color w:val="000000"/>
                <w:lang w:eastAsia="zh-CN"/>
              </w:rPr>
              <w:t>PR3 + PT1</w:t>
            </w:r>
          </w:p>
          <w:p w14:paraId="41286413" w14:textId="77777777" w:rsidR="00F85CE6" w:rsidRPr="0072347A" w:rsidRDefault="00F85CE6" w:rsidP="00F85CE6">
            <w:pPr>
              <w:numPr>
                <w:ilvl w:val="0"/>
                <w:numId w:val="13"/>
              </w:numPr>
              <w:spacing w:after="0" w:line="231" w:lineRule="atLeast"/>
              <w:ind w:left="1440"/>
              <w:jc w:val="left"/>
              <w:rPr>
                <w:rFonts w:eastAsia="Microsoft YaHei UI"/>
                <w:color w:val="000000"/>
                <w:lang w:val="en-US" w:eastAsia="zh-CN"/>
              </w:rPr>
            </w:pPr>
            <w:r w:rsidRPr="0072347A">
              <w:rPr>
                <w:rFonts w:eastAsia="Microsoft YaHei UI"/>
                <w:color w:val="000000"/>
                <w:lang w:eastAsia="zh-CN"/>
              </w:rPr>
              <w:t>BW2 + PT1 + PT2</w:t>
            </w:r>
          </w:p>
          <w:p w14:paraId="4593F6DB" w14:textId="77777777" w:rsidR="00F85CE6" w:rsidRPr="0072347A" w:rsidRDefault="00F85CE6" w:rsidP="00F85CE6">
            <w:pPr>
              <w:numPr>
                <w:ilvl w:val="0"/>
                <w:numId w:val="13"/>
              </w:numPr>
              <w:spacing w:after="0" w:line="231" w:lineRule="atLeast"/>
              <w:ind w:left="1440"/>
              <w:jc w:val="left"/>
              <w:rPr>
                <w:rFonts w:eastAsia="Microsoft YaHei UI"/>
                <w:color w:val="000000"/>
                <w:lang w:val="en-US" w:eastAsia="zh-CN"/>
              </w:rPr>
            </w:pPr>
            <w:r w:rsidRPr="0072347A">
              <w:rPr>
                <w:rFonts w:eastAsia="Microsoft YaHei UI"/>
                <w:color w:val="000000"/>
                <w:lang w:eastAsia="zh-CN"/>
              </w:rPr>
              <w:t>PR2 + PT1 + PT2</w:t>
            </w:r>
          </w:p>
          <w:p w14:paraId="5872141C" w14:textId="77777777" w:rsidR="00F85CE6" w:rsidRPr="0072347A" w:rsidRDefault="00F85CE6" w:rsidP="00A66F5B">
            <w:pPr>
              <w:spacing w:after="0" w:line="231" w:lineRule="atLeast"/>
              <w:rPr>
                <w:rFonts w:eastAsia="Microsoft YaHei UI"/>
                <w:color w:val="000000"/>
                <w:lang w:val="en-US" w:eastAsia="zh-CN"/>
              </w:rPr>
            </w:pPr>
          </w:p>
        </w:tc>
      </w:tr>
    </w:tbl>
    <w:p w14:paraId="5845A1D8" w14:textId="3AD83206" w:rsidR="00F85CE6" w:rsidRPr="00F85CE6" w:rsidRDefault="001C3951" w:rsidP="00F85CE6">
      <w:pPr>
        <w:rPr>
          <w:rFonts w:eastAsia="SimSun"/>
          <w:lang w:eastAsia="ja-JP"/>
        </w:rPr>
      </w:pPr>
      <w:r>
        <w:rPr>
          <w:rFonts w:eastAsia="SimSun"/>
          <w:lang w:eastAsia="ja-JP"/>
        </w:rPr>
        <w:lastRenderedPageBreak/>
        <w:br/>
      </w:r>
      <w:r w:rsidR="00F85CE6" w:rsidRPr="00B07A8D">
        <w:rPr>
          <w:rFonts w:eastAsia="SimSun"/>
          <w:lang w:eastAsia="ja-JP"/>
        </w:rPr>
        <w:t>A</w:t>
      </w:r>
      <w:r w:rsidR="008C1A14" w:rsidRPr="00B07A8D">
        <w:rPr>
          <w:rFonts w:eastAsia="SimSun"/>
          <w:lang w:eastAsia="ja-JP"/>
        </w:rPr>
        <w:t>n initial</w:t>
      </w:r>
      <w:r w:rsidR="00F85CE6" w:rsidRPr="00B07A8D">
        <w:rPr>
          <w:rFonts w:eastAsia="SimSun"/>
          <w:lang w:eastAsia="ja-JP"/>
        </w:rPr>
        <w:t xml:space="preserve"> draft template is provided in </w:t>
      </w:r>
      <w:hyperlink r:id="rId19" w:history="1">
        <w:r w:rsidR="00F85CE6" w:rsidRPr="00B07A8D">
          <w:rPr>
            <w:rStyle w:val="afa"/>
            <w:rFonts w:eastAsia="SimSun"/>
            <w:lang w:eastAsia="ja-JP"/>
          </w:rPr>
          <w:t>eRedCapComplexity</w:t>
        </w:r>
        <w:r w:rsidR="008C1A14" w:rsidRPr="00B07A8D">
          <w:rPr>
            <w:rStyle w:val="afa"/>
            <w:rFonts w:eastAsia="SimSun"/>
            <w:lang w:eastAsia="ja-JP"/>
          </w:rPr>
          <w:t>Template</w:t>
        </w:r>
        <w:r w:rsidR="00F85CE6" w:rsidRPr="00B07A8D">
          <w:rPr>
            <w:rStyle w:val="afa"/>
            <w:rFonts w:eastAsia="SimSun"/>
            <w:lang w:eastAsia="ja-JP"/>
          </w:rPr>
          <w:t>-v000</w:t>
        </w:r>
        <w:r w:rsidR="00816377" w:rsidRPr="00B07A8D">
          <w:rPr>
            <w:rStyle w:val="afa"/>
            <w:rFonts w:eastAsia="SimSun"/>
            <w:lang w:eastAsia="ja-JP"/>
          </w:rPr>
          <w:t>.xlsx</w:t>
        </w:r>
      </w:hyperlink>
      <w:r w:rsidR="00F85CE6" w:rsidRPr="00B07A8D">
        <w:rPr>
          <w:rFonts w:eastAsia="SimSun"/>
          <w:lang w:eastAsia="ja-JP"/>
        </w:rPr>
        <w:t>. It has the following tabs, where the last four tabs are “more optional” than the first two tabs.</w:t>
      </w:r>
    </w:p>
    <w:p w14:paraId="025EBF21" w14:textId="3E53E5EF" w:rsidR="00F85CE6" w:rsidRPr="00F85CE6" w:rsidRDefault="00F85CE6" w:rsidP="00F85CE6">
      <w:pPr>
        <w:pStyle w:val="afe"/>
        <w:numPr>
          <w:ilvl w:val="0"/>
          <w:numId w:val="17"/>
        </w:numPr>
        <w:rPr>
          <w:sz w:val="20"/>
          <w:szCs w:val="22"/>
        </w:rPr>
      </w:pPr>
      <w:r w:rsidRPr="00F85CE6">
        <w:rPr>
          <w:sz w:val="20"/>
          <w:szCs w:val="22"/>
        </w:rPr>
        <w:t>TDD 1Rx</w:t>
      </w:r>
    </w:p>
    <w:p w14:paraId="07D6F86F" w14:textId="6CEAB5E8" w:rsidR="00F85CE6" w:rsidRPr="00F85CE6" w:rsidRDefault="00F85CE6" w:rsidP="00F85CE6">
      <w:pPr>
        <w:pStyle w:val="afe"/>
        <w:numPr>
          <w:ilvl w:val="0"/>
          <w:numId w:val="17"/>
        </w:numPr>
        <w:rPr>
          <w:sz w:val="20"/>
          <w:szCs w:val="22"/>
        </w:rPr>
      </w:pPr>
      <w:r w:rsidRPr="00F85CE6">
        <w:rPr>
          <w:sz w:val="20"/>
          <w:szCs w:val="22"/>
        </w:rPr>
        <w:t>FD-FDD 1Rx</w:t>
      </w:r>
    </w:p>
    <w:p w14:paraId="5D056A94" w14:textId="1FDDC4C4" w:rsidR="00F85CE6" w:rsidRPr="00F85CE6" w:rsidRDefault="00F85CE6" w:rsidP="00F85CE6">
      <w:pPr>
        <w:pStyle w:val="afe"/>
        <w:numPr>
          <w:ilvl w:val="0"/>
          <w:numId w:val="17"/>
        </w:numPr>
        <w:rPr>
          <w:sz w:val="20"/>
          <w:szCs w:val="22"/>
        </w:rPr>
      </w:pPr>
      <w:r w:rsidRPr="00F85CE6">
        <w:rPr>
          <w:sz w:val="20"/>
          <w:szCs w:val="22"/>
        </w:rPr>
        <w:t>HD-FDD 1Rx</w:t>
      </w:r>
    </w:p>
    <w:p w14:paraId="33D69FB3" w14:textId="3060952E" w:rsidR="00F85CE6" w:rsidRPr="00F85CE6" w:rsidRDefault="00F85CE6" w:rsidP="00F85CE6">
      <w:pPr>
        <w:pStyle w:val="afe"/>
        <w:numPr>
          <w:ilvl w:val="0"/>
          <w:numId w:val="17"/>
        </w:numPr>
        <w:rPr>
          <w:sz w:val="20"/>
          <w:szCs w:val="22"/>
        </w:rPr>
      </w:pPr>
      <w:r w:rsidRPr="00F85CE6">
        <w:rPr>
          <w:sz w:val="20"/>
          <w:szCs w:val="22"/>
        </w:rPr>
        <w:t>TDD 2Rx</w:t>
      </w:r>
    </w:p>
    <w:p w14:paraId="4BB96ED1" w14:textId="5BCA50E2" w:rsidR="00F85CE6" w:rsidRPr="00F85CE6" w:rsidRDefault="00F85CE6" w:rsidP="00F85CE6">
      <w:pPr>
        <w:pStyle w:val="afe"/>
        <w:numPr>
          <w:ilvl w:val="0"/>
          <w:numId w:val="17"/>
        </w:numPr>
        <w:rPr>
          <w:sz w:val="20"/>
          <w:szCs w:val="22"/>
        </w:rPr>
      </w:pPr>
      <w:r w:rsidRPr="00F85CE6">
        <w:rPr>
          <w:sz w:val="20"/>
          <w:szCs w:val="22"/>
        </w:rPr>
        <w:t>FD-FDD 2Rx</w:t>
      </w:r>
    </w:p>
    <w:p w14:paraId="76CC7DB5" w14:textId="0FD96BB1" w:rsidR="00F85CE6" w:rsidRPr="00F85CE6" w:rsidRDefault="00F85CE6" w:rsidP="00F85CE6">
      <w:pPr>
        <w:pStyle w:val="afe"/>
        <w:numPr>
          <w:ilvl w:val="0"/>
          <w:numId w:val="17"/>
        </w:numPr>
        <w:rPr>
          <w:sz w:val="20"/>
          <w:szCs w:val="22"/>
        </w:rPr>
      </w:pPr>
      <w:r w:rsidRPr="00F85CE6">
        <w:rPr>
          <w:sz w:val="20"/>
          <w:szCs w:val="22"/>
        </w:rPr>
        <w:t>HD-FDD 2Rx</w:t>
      </w:r>
    </w:p>
    <w:p w14:paraId="6393A6B1" w14:textId="2967176B" w:rsidR="00F85CE6" w:rsidRPr="00F85CE6" w:rsidRDefault="00DF0144" w:rsidP="00F85CE6">
      <w:pPr>
        <w:rPr>
          <w:rFonts w:eastAsia="SimSun"/>
          <w:lang w:eastAsia="ja-JP"/>
        </w:rPr>
      </w:pPr>
      <w:r>
        <w:rPr>
          <w:rFonts w:eastAsia="SimSun"/>
          <w:lang w:eastAsia="ja-JP"/>
        </w:rPr>
        <w:t>On each tab, press</w:t>
      </w:r>
      <w:r w:rsidR="00F85CE6" w:rsidRPr="00F85CE6">
        <w:rPr>
          <w:rFonts w:eastAsia="SimSun"/>
          <w:lang w:eastAsia="ja-JP"/>
        </w:rPr>
        <w:t xml:space="preserve"> </w:t>
      </w:r>
      <w:r>
        <w:rPr>
          <w:rFonts w:eastAsia="SimSun"/>
          <w:lang w:eastAsia="ja-JP"/>
        </w:rPr>
        <w:t>“+”</w:t>
      </w:r>
      <w:r w:rsidR="00F85CE6" w:rsidRPr="00F85CE6">
        <w:rPr>
          <w:rFonts w:eastAsia="SimSun"/>
          <w:lang w:eastAsia="ja-JP"/>
        </w:rPr>
        <w:t xml:space="preserve"> or </w:t>
      </w:r>
      <w:r>
        <w:rPr>
          <w:rFonts w:eastAsia="SimSun"/>
          <w:lang w:eastAsia="ja-JP"/>
        </w:rPr>
        <w:t>“˗”</w:t>
      </w:r>
      <w:r w:rsidR="00F85CE6" w:rsidRPr="00F85CE6">
        <w:rPr>
          <w:rFonts w:eastAsia="SimSun"/>
          <w:lang w:eastAsia="ja-JP"/>
        </w:rPr>
        <w:t xml:space="preserve"> to expand or collapse the rows and columns on each tab.</w:t>
      </w:r>
      <w:r>
        <w:rPr>
          <w:rFonts w:eastAsia="SimSun"/>
          <w:lang w:eastAsia="ja-JP"/>
        </w:rPr>
        <w:t xml:space="preserve"> </w:t>
      </w:r>
      <w:r w:rsidR="00F85CE6" w:rsidRPr="00F85CE6">
        <w:rPr>
          <w:rFonts w:eastAsia="SimSun"/>
          <w:lang w:eastAsia="ja-JP"/>
        </w:rPr>
        <w:t xml:space="preserve">The </w:t>
      </w:r>
      <w:r>
        <w:rPr>
          <w:rFonts w:eastAsia="SimSun"/>
          <w:lang w:eastAsia="ja-JP"/>
        </w:rPr>
        <w:t xml:space="preserve">values in the </w:t>
      </w:r>
      <w:r w:rsidR="00F85CE6" w:rsidRPr="00F85CE6">
        <w:rPr>
          <w:rFonts w:eastAsia="SimSun"/>
          <w:lang w:eastAsia="ja-JP"/>
        </w:rPr>
        <w:t>“Rel-15 ref” column</w:t>
      </w:r>
      <w:r>
        <w:rPr>
          <w:rFonts w:eastAsia="SimSun"/>
          <w:lang w:eastAsia="ja-JP"/>
        </w:rPr>
        <w:t>s</w:t>
      </w:r>
      <w:r w:rsidR="00F85CE6" w:rsidRPr="00F85CE6">
        <w:rPr>
          <w:rFonts w:eastAsia="SimSun"/>
          <w:lang w:eastAsia="ja-JP"/>
        </w:rPr>
        <w:t xml:space="preserve"> come from the corresponding FR1 tabs in the template used in the Rel-17 RedCap SI</w:t>
      </w:r>
      <w:r>
        <w:rPr>
          <w:rFonts w:eastAsia="SimSun"/>
          <w:lang w:eastAsia="ja-JP"/>
        </w:rPr>
        <w:t xml:space="preserve"> [5, 6].</w:t>
      </w:r>
    </w:p>
    <w:p w14:paraId="7F6F29A5" w14:textId="38E2CA95" w:rsidR="005A4ECD" w:rsidRDefault="00F85CE6" w:rsidP="00F85CE6">
      <w:pPr>
        <w:rPr>
          <w:rFonts w:eastAsia="SimSun"/>
          <w:lang w:eastAsia="ja-JP"/>
        </w:rPr>
      </w:pPr>
      <w:r w:rsidRPr="00F85CE6">
        <w:rPr>
          <w:rFonts w:eastAsia="SimSun"/>
          <w:lang w:eastAsia="ja-JP"/>
        </w:rPr>
        <w:t xml:space="preserve">The first row on each tab is “Rel-17 RedCap ref” and then follows the individual options (BW1, BW2, BW3, PR1, PR2, PR3) and the combinations (BW1 + PT1, BW1 + PT1 + PT2, etc.). </w:t>
      </w:r>
      <w:r w:rsidR="005A4ECD">
        <w:rPr>
          <w:rFonts w:eastAsia="SimSun"/>
          <w:lang w:eastAsia="ja-JP"/>
        </w:rPr>
        <w:t>An attempt has been made to sort the options and combinations in the most intuitive way. Whether an option or combination is “more optional” or not is not visible from the template but should be clear from the agreements listed above.</w:t>
      </w:r>
    </w:p>
    <w:p w14:paraId="7E21F70A" w14:textId="7A8C7C0C" w:rsidR="00311805" w:rsidRPr="00311805" w:rsidRDefault="00311805" w:rsidP="00311805">
      <w:pPr>
        <w:rPr>
          <w:b/>
          <w:lang w:val="en-US"/>
        </w:rPr>
      </w:pPr>
      <w:r w:rsidRPr="00311805">
        <w:rPr>
          <w:b/>
          <w:highlight w:val="yellow"/>
          <w:lang w:val="en-US"/>
        </w:rPr>
        <w:t>FL1 High Priority Question 2-1a</w:t>
      </w:r>
      <w:r w:rsidRPr="00311805">
        <w:rPr>
          <w:b/>
          <w:lang w:val="en-US"/>
        </w:rPr>
        <w:t xml:space="preserve">: </w:t>
      </w:r>
      <w:r w:rsidRPr="00B07A8D">
        <w:rPr>
          <w:b/>
          <w:lang w:val="en-US"/>
        </w:rPr>
        <w:t xml:space="preserve">Companies are invited to comment on the draft template for collection of complexity reduction evaluation results in </w:t>
      </w:r>
      <w:hyperlink r:id="rId20" w:history="1">
        <w:r w:rsidRPr="00B07A8D">
          <w:rPr>
            <w:rStyle w:val="afa"/>
            <w:rFonts w:eastAsia="SimSun"/>
            <w:b/>
            <w:lang w:eastAsia="ja-JP"/>
          </w:rPr>
          <w:t>eRedCapComplexity</w:t>
        </w:r>
        <w:r w:rsidR="008C1A14" w:rsidRPr="00B07A8D">
          <w:rPr>
            <w:rStyle w:val="afa"/>
            <w:rFonts w:eastAsia="SimSun"/>
            <w:b/>
            <w:lang w:eastAsia="ja-JP"/>
          </w:rPr>
          <w:t>Template</w:t>
        </w:r>
        <w:r w:rsidRPr="00B07A8D">
          <w:rPr>
            <w:rStyle w:val="afa"/>
            <w:rFonts w:eastAsia="SimSun"/>
            <w:b/>
            <w:lang w:eastAsia="ja-JP"/>
          </w:rPr>
          <w:t>-v000</w:t>
        </w:r>
        <w:r w:rsidR="00816377" w:rsidRPr="00B07A8D">
          <w:rPr>
            <w:rStyle w:val="afa"/>
            <w:rFonts w:eastAsia="SimSun"/>
            <w:b/>
            <w:lang w:eastAsia="ja-JP"/>
          </w:rPr>
          <w:t>.xlsx</w:t>
        </w:r>
      </w:hyperlink>
      <w:r w:rsidRPr="00B07A8D">
        <w:rPr>
          <w:b/>
          <w:lang w:val="en-US"/>
        </w:rPr>
        <w:t>.</w:t>
      </w:r>
    </w:p>
    <w:tbl>
      <w:tblPr>
        <w:tblStyle w:val="af7"/>
        <w:tblW w:w="9634" w:type="dxa"/>
        <w:tblLook w:val="04A0" w:firstRow="1" w:lastRow="0" w:firstColumn="1" w:lastColumn="0" w:noHBand="0" w:noVBand="1"/>
      </w:tblPr>
      <w:tblGrid>
        <w:gridCol w:w="1479"/>
        <w:gridCol w:w="8155"/>
      </w:tblGrid>
      <w:tr w:rsidR="00311805" w:rsidRPr="00511854" w14:paraId="21327C48" w14:textId="77777777" w:rsidTr="00A66F5B">
        <w:tc>
          <w:tcPr>
            <w:tcW w:w="1479" w:type="dxa"/>
            <w:shd w:val="clear" w:color="auto" w:fill="D9D9D9" w:themeFill="background1" w:themeFillShade="D9"/>
          </w:tcPr>
          <w:p w14:paraId="780F35BD" w14:textId="77777777" w:rsidR="00311805" w:rsidRPr="00511854" w:rsidRDefault="00311805" w:rsidP="00A66F5B">
            <w:pPr>
              <w:rPr>
                <w:b/>
                <w:bCs/>
                <w:lang w:val="en-US"/>
              </w:rPr>
            </w:pPr>
            <w:r w:rsidRPr="00511854">
              <w:rPr>
                <w:b/>
                <w:bCs/>
                <w:lang w:val="en-US"/>
              </w:rPr>
              <w:t>Company</w:t>
            </w:r>
          </w:p>
        </w:tc>
        <w:tc>
          <w:tcPr>
            <w:tcW w:w="8155" w:type="dxa"/>
            <w:shd w:val="clear" w:color="auto" w:fill="D9D9D9" w:themeFill="background1" w:themeFillShade="D9"/>
          </w:tcPr>
          <w:p w14:paraId="7A8D7E48" w14:textId="77777777" w:rsidR="00311805" w:rsidRPr="00511854" w:rsidRDefault="00311805" w:rsidP="00A66F5B">
            <w:pPr>
              <w:rPr>
                <w:b/>
                <w:bCs/>
                <w:lang w:val="en-US"/>
              </w:rPr>
            </w:pPr>
            <w:r w:rsidRPr="00511854">
              <w:rPr>
                <w:b/>
                <w:bCs/>
                <w:lang w:val="en-US"/>
              </w:rPr>
              <w:t>Comments</w:t>
            </w:r>
          </w:p>
        </w:tc>
      </w:tr>
      <w:tr w:rsidR="00C05A3B" w:rsidRPr="00511854" w14:paraId="432860F2" w14:textId="77777777" w:rsidTr="00A66F5B">
        <w:tc>
          <w:tcPr>
            <w:tcW w:w="1479" w:type="dxa"/>
          </w:tcPr>
          <w:p w14:paraId="28D68DD4" w14:textId="5D44E1C6" w:rsidR="00C05A3B" w:rsidRPr="00511854" w:rsidRDefault="00C05A3B" w:rsidP="00C05A3B">
            <w:pPr>
              <w:rPr>
                <w:rFonts w:eastAsiaTheme="minorEastAsia"/>
                <w:lang w:val="en-US" w:eastAsia="zh-CN"/>
              </w:rPr>
            </w:pPr>
            <w:r>
              <w:rPr>
                <w:rFonts w:eastAsiaTheme="minorEastAsia"/>
                <w:lang w:val="en-US" w:eastAsia="zh-CN"/>
              </w:rPr>
              <w:lastRenderedPageBreak/>
              <w:t>Ericsson</w:t>
            </w:r>
          </w:p>
        </w:tc>
        <w:tc>
          <w:tcPr>
            <w:tcW w:w="8155" w:type="dxa"/>
          </w:tcPr>
          <w:p w14:paraId="4A0BD648" w14:textId="36963F8C" w:rsidR="00C05A3B" w:rsidRPr="00511854" w:rsidRDefault="00C05A3B" w:rsidP="00C05A3B">
            <w:pPr>
              <w:rPr>
                <w:rFonts w:eastAsiaTheme="minorEastAsia"/>
                <w:lang w:val="en-US" w:eastAsia="zh-CN"/>
              </w:rPr>
            </w:pPr>
            <w:r>
              <w:rPr>
                <w:rFonts w:eastAsiaTheme="minorEastAsia"/>
                <w:lang w:val="en-US" w:eastAsia="zh-CN"/>
              </w:rPr>
              <w:t>The template sufficiently covers the cases explicitly mentioned in RAN1#109 agreements. Any other cases and assumptions can be separately reported by individual companies in their contributions.</w:t>
            </w:r>
          </w:p>
        </w:tc>
      </w:tr>
      <w:tr w:rsidR="00EF4F74" w:rsidRPr="00511854" w14:paraId="3D86FAD1" w14:textId="77777777" w:rsidTr="00EF4F74">
        <w:tc>
          <w:tcPr>
            <w:tcW w:w="1479" w:type="dxa"/>
          </w:tcPr>
          <w:p w14:paraId="7F1C071E" w14:textId="2263AFA0" w:rsidR="00EF4F74" w:rsidRPr="00511854" w:rsidRDefault="00EF4F74" w:rsidP="00EF4F74">
            <w:pPr>
              <w:rPr>
                <w:rFonts w:eastAsiaTheme="minorEastAsia"/>
                <w:lang w:val="en-US" w:eastAsia="zh-CN"/>
              </w:rPr>
            </w:pPr>
            <w:r>
              <w:rPr>
                <w:rFonts w:eastAsiaTheme="minorEastAsia" w:hint="eastAsia"/>
                <w:lang w:val="en-US" w:eastAsia="zh-CN"/>
              </w:rPr>
              <w:t>Spreadtrum</w:t>
            </w:r>
          </w:p>
        </w:tc>
        <w:tc>
          <w:tcPr>
            <w:tcW w:w="8155" w:type="dxa"/>
          </w:tcPr>
          <w:p w14:paraId="455DF573" w14:textId="77777777" w:rsidR="00EF4F74" w:rsidRDefault="00EF4F74" w:rsidP="00EF4F74">
            <w:pPr>
              <w:spacing w:line="252" w:lineRule="auto"/>
              <w:rPr>
                <w:lang w:val="en-US" w:eastAsia="ja-JP"/>
              </w:rPr>
            </w:pPr>
            <w:r>
              <w:rPr>
                <w:lang w:eastAsia="ja-JP"/>
              </w:rPr>
              <w:t>Thanks for the draft template, we are generally fine with it. Two more comments/suggestions are as follows:</w:t>
            </w:r>
          </w:p>
          <w:p w14:paraId="409E1139" w14:textId="77777777" w:rsidR="00EF4F74" w:rsidRDefault="00EF4F74" w:rsidP="00EF4F74">
            <w:pPr>
              <w:numPr>
                <w:ilvl w:val="0"/>
                <w:numId w:val="37"/>
              </w:numPr>
              <w:spacing w:line="252" w:lineRule="auto"/>
              <w:contextualSpacing/>
              <w:rPr>
                <w:rFonts w:ascii="Times" w:hAnsi="Times" w:cs="Times"/>
                <w:lang w:eastAsia="ja-JP"/>
              </w:rPr>
            </w:pPr>
            <w:r>
              <w:rPr>
                <w:rFonts w:ascii="Times" w:hAnsi="Times" w:cs="Times"/>
                <w:lang w:eastAsia="ja-JP"/>
              </w:rPr>
              <w:t xml:space="preserve">In our understanding, this template </w:t>
            </w:r>
            <w:r w:rsidRPr="00EF4F74">
              <w:rPr>
                <w:rFonts w:ascii="Times" w:hAnsi="Times" w:cs="Times"/>
                <w:b/>
                <w:lang w:eastAsia="ja-JP"/>
              </w:rPr>
              <w:t>does not need</w:t>
            </w:r>
            <w:r>
              <w:rPr>
                <w:rFonts w:ascii="Times" w:hAnsi="Times" w:cs="Times"/>
                <w:lang w:eastAsia="ja-JP"/>
              </w:rPr>
              <w:t xml:space="preserve"> to collect the results of "</w:t>
            </w:r>
            <w:r w:rsidRPr="00EF4F74">
              <w:rPr>
                <w:rFonts w:ascii="Times" w:hAnsi="Times" w:cs="Times"/>
                <w:b/>
                <w:lang w:eastAsia="ja-JP"/>
              </w:rPr>
              <w:t xml:space="preserve">Other Values </w:t>
            </w:r>
            <w:r>
              <w:rPr>
                <w:rFonts w:ascii="Times" w:hAnsi="Times" w:cs="Times"/>
                <w:lang w:eastAsia="ja-JP"/>
              </w:rPr>
              <w:t xml:space="preserve">(e.g., highlighted </w:t>
            </w:r>
            <w:r>
              <w:rPr>
                <w:rFonts w:ascii="Times" w:hAnsi="Times" w:cs="Times"/>
                <w:highlight w:val="cyan"/>
                <w:lang w:eastAsia="ja-JP"/>
              </w:rPr>
              <w:t>in blue</w:t>
            </w:r>
            <w:r>
              <w:rPr>
                <w:rFonts w:ascii="Times" w:hAnsi="Times" w:cs="Times"/>
                <w:lang w:eastAsia="ja-JP"/>
              </w:rPr>
              <w:t xml:space="preserve"> below)". Because the results are averaged, this requires companies to evaluate a solution with the same assumption (e.g., for PR1, the relaxed constraint is 1), otherwise, the average cannot reflect the cost reduction. The evaluation of other values can be reported by companies in their contributions rather than presented in the template.</w:t>
            </w:r>
          </w:p>
          <w:tbl>
            <w:tblPr>
              <w:tblW w:w="0" w:type="auto"/>
              <w:tblInd w:w="420" w:type="dxa"/>
              <w:tblCellMar>
                <w:left w:w="0" w:type="dxa"/>
                <w:right w:w="0" w:type="dxa"/>
              </w:tblCellMar>
              <w:tblLook w:val="04A0" w:firstRow="1" w:lastRow="0" w:firstColumn="1" w:lastColumn="0" w:noHBand="0" w:noVBand="1"/>
            </w:tblPr>
            <w:tblGrid>
              <w:gridCol w:w="7499"/>
            </w:tblGrid>
            <w:tr w:rsidR="00EF4F74" w14:paraId="0D6F9BA3" w14:textId="77777777">
              <w:tc>
                <w:tcPr>
                  <w:tcW w:w="79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078663" w14:textId="77777777" w:rsidR="00EF4F74" w:rsidRDefault="00EF4F74" w:rsidP="00EF4F74">
                  <w:pPr>
                    <w:spacing w:line="252" w:lineRule="auto"/>
                    <w:rPr>
                      <w:highlight w:val="green"/>
                      <w:lang w:eastAsia="ja-JP"/>
                    </w:rPr>
                  </w:pPr>
                  <w:r>
                    <w:rPr>
                      <w:highlight w:val="green"/>
                      <w:lang w:eastAsia="ja-JP"/>
                    </w:rPr>
                    <w:t>Agreement:</w:t>
                  </w:r>
                </w:p>
                <w:p w14:paraId="3ABB2CCD" w14:textId="77777777" w:rsidR="00EF4F74" w:rsidRDefault="00EF4F74" w:rsidP="00EF4F74">
                  <w:pPr>
                    <w:numPr>
                      <w:ilvl w:val="0"/>
                      <w:numId w:val="38"/>
                    </w:numPr>
                    <w:spacing w:after="0" w:line="231" w:lineRule="atLeast"/>
                    <w:rPr>
                      <w:color w:val="000000"/>
                      <w:lang w:eastAsia="ja-JP"/>
                    </w:rPr>
                  </w:pPr>
                  <w:r>
                    <w:rPr>
                      <w:color w:val="000000"/>
                      <w:lang w:eastAsia="ja-JP"/>
                    </w:rPr>
                    <w:t>For Option PR1,</w:t>
                  </w:r>
                </w:p>
                <w:p w14:paraId="39B28E16" w14:textId="77777777" w:rsidR="00EF4F74" w:rsidRDefault="00EF4F74" w:rsidP="00EF4F74">
                  <w:pPr>
                    <w:numPr>
                      <w:ilvl w:val="1"/>
                      <w:numId w:val="38"/>
                    </w:numPr>
                    <w:spacing w:after="0" w:line="231" w:lineRule="atLeast"/>
                    <w:rPr>
                      <w:color w:val="000000"/>
                      <w:lang w:eastAsia="ja-JP"/>
                    </w:rPr>
                  </w:pPr>
                  <w:r>
                    <w:rPr>
                      <w:color w:val="000000"/>
                      <w:lang w:eastAsia="ja-JP"/>
                    </w:rPr>
                    <w:t>The relaxed constraint is 1 (instead of 4).</w:t>
                  </w:r>
                </w:p>
                <w:p w14:paraId="1201C520" w14:textId="77777777" w:rsidR="00EF4F74" w:rsidRDefault="00EF4F74" w:rsidP="00EF4F74">
                  <w:pPr>
                    <w:numPr>
                      <w:ilvl w:val="1"/>
                      <w:numId w:val="38"/>
                    </w:numPr>
                    <w:spacing w:after="0" w:line="231" w:lineRule="atLeast"/>
                    <w:rPr>
                      <w:color w:val="000000"/>
                      <w:highlight w:val="cyan"/>
                      <w:lang w:eastAsia="ja-JP"/>
                    </w:rPr>
                  </w:pPr>
                  <w:r>
                    <w:rPr>
                      <w:color w:val="000000"/>
                      <w:highlight w:val="cyan"/>
                      <w:lang w:eastAsia="ja-JP"/>
                    </w:rPr>
                    <w:t>Other values for the relaxed constraint that meet the 10-Mbps peak rate target can optionally be studied.</w:t>
                  </w:r>
                </w:p>
                <w:p w14:paraId="68F41C03" w14:textId="77777777" w:rsidR="00EF4F74" w:rsidRDefault="00EF4F74" w:rsidP="00EF4F74">
                  <w:pPr>
                    <w:numPr>
                      <w:ilvl w:val="1"/>
                      <w:numId w:val="38"/>
                    </w:numPr>
                    <w:spacing w:after="0" w:line="231" w:lineRule="atLeast"/>
                    <w:rPr>
                      <w:color w:val="000000"/>
                      <w:lang w:eastAsia="ja-JP"/>
                    </w:rPr>
                  </w:pPr>
                  <w:r>
                    <w:rPr>
                      <w:color w:val="000000"/>
                      <w:lang w:eastAsia="ja-JP"/>
                    </w:rPr>
                    <w:t>The parameters (</w:t>
                  </w:r>
                  <w:r>
                    <w:rPr>
                      <w:color w:val="000000"/>
                      <w:lang w:eastAsia="zh-CN"/>
                    </w:rPr>
                    <w:fldChar w:fldCharType="begin"/>
                  </w:r>
                  <w:r>
                    <w:rPr>
                      <w:color w:val="000000"/>
                      <w:lang w:eastAsia="zh-CN"/>
                    </w:rPr>
                    <w:instrText xml:space="preserve"> INCLUDEPICTURE  "cid:image001.gif@01D8809A.3EC13D00" \* MERGEFORMATINET </w:instrText>
                  </w:r>
                  <w:r>
                    <w:rPr>
                      <w:color w:val="000000"/>
                      <w:lang w:eastAsia="zh-CN"/>
                    </w:rPr>
                    <w:fldChar w:fldCharType="separate"/>
                  </w:r>
                  <w:r w:rsidR="009A38A4">
                    <w:rPr>
                      <w:color w:val="000000"/>
                    </w:rPr>
                    <w:fldChar w:fldCharType="begin"/>
                  </w:r>
                  <w:r w:rsidR="009A38A4">
                    <w:rPr>
                      <w:color w:val="000000"/>
                    </w:rPr>
                    <w:instrText xml:space="preserve"> INCLUDEPICTURE  "cid:image001.gif@01D8809A.3EC13D00" \* MERGEFORMATINET </w:instrText>
                  </w:r>
                  <w:r w:rsidR="009A38A4">
                    <w:rPr>
                      <w:color w:val="000000"/>
                    </w:rPr>
                    <w:fldChar w:fldCharType="separate"/>
                  </w:r>
                  <w:r w:rsidR="00A2259D">
                    <w:rPr>
                      <w:color w:val="000000"/>
                    </w:rPr>
                    <w:fldChar w:fldCharType="begin"/>
                  </w:r>
                  <w:r w:rsidR="00A2259D">
                    <w:rPr>
                      <w:color w:val="000000"/>
                    </w:rPr>
                    <w:instrText xml:space="preserve"> INCLUDEPICTURE  "cid:image001.gif@01D8809A.3EC13D00" \* MERGEFORMATINET </w:instrText>
                  </w:r>
                  <w:r w:rsidR="00A2259D">
                    <w:rPr>
                      <w:color w:val="000000"/>
                    </w:rPr>
                    <w:fldChar w:fldCharType="separate"/>
                  </w:r>
                  <w:r w:rsidR="00871471">
                    <w:rPr>
                      <w:color w:val="000000"/>
                    </w:rPr>
                    <w:fldChar w:fldCharType="begin"/>
                  </w:r>
                  <w:r w:rsidR="00871471">
                    <w:rPr>
                      <w:color w:val="000000"/>
                    </w:rPr>
                    <w:instrText xml:space="preserve"> INCLUDEPICTURE  "cid:image001.gif@01D8809A.3EC13D00" \* MERGEFORMATINET </w:instrText>
                  </w:r>
                  <w:r w:rsidR="00871471">
                    <w:rPr>
                      <w:color w:val="000000"/>
                    </w:rPr>
                    <w:fldChar w:fldCharType="separate"/>
                  </w:r>
                  <w:r w:rsidR="0050011B">
                    <w:rPr>
                      <w:color w:val="000000"/>
                    </w:rPr>
                    <w:fldChar w:fldCharType="begin"/>
                  </w:r>
                  <w:r w:rsidR="0050011B">
                    <w:rPr>
                      <w:color w:val="000000"/>
                    </w:rPr>
                    <w:instrText xml:space="preserve"> INCLUDEPICTURE  "cid:image001.gif@01D8809A.3EC13D00" \* MERGEFORMATINET </w:instrText>
                  </w:r>
                  <w:r w:rsidR="0050011B">
                    <w:rPr>
                      <w:color w:val="000000"/>
                    </w:rPr>
                    <w:fldChar w:fldCharType="separate"/>
                  </w:r>
                  <w:r w:rsidR="002F5555">
                    <w:rPr>
                      <w:color w:val="000000"/>
                    </w:rPr>
                    <w:fldChar w:fldCharType="begin"/>
                  </w:r>
                  <w:r w:rsidR="002F5555">
                    <w:rPr>
                      <w:color w:val="000000"/>
                    </w:rPr>
                    <w:instrText xml:space="preserve"> INCLUDEPICTURE  "cid:image001.gif@01D8809A.3EC13D00" \* MERGEFORMATINET </w:instrText>
                  </w:r>
                  <w:r w:rsidR="002F5555">
                    <w:rPr>
                      <w:color w:val="000000"/>
                    </w:rPr>
                    <w:fldChar w:fldCharType="separate"/>
                  </w:r>
                  <w:r w:rsidR="004A663E">
                    <w:rPr>
                      <w:color w:val="000000"/>
                    </w:rPr>
                    <w:fldChar w:fldCharType="begin"/>
                  </w:r>
                  <w:r w:rsidR="004A663E">
                    <w:rPr>
                      <w:color w:val="000000"/>
                    </w:rPr>
                    <w:instrText xml:space="preserve"> INCLUDEPICTURE  "cid:image001.gif@01D8809A.3EC13D00" \* MERGEFORMATINET </w:instrText>
                  </w:r>
                  <w:r w:rsidR="004A663E">
                    <w:rPr>
                      <w:color w:val="000000"/>
                    </w:rPr>
                    <w:fldChar w:fldCharType="separate"/>
                  </w:r>
                  <w:r w:rsidR="002806E8">
                    <w:rPr>
                      <w:color w:val="000000"/>
                    </w:rPr>
                    <w:fldChar w:fldCharType="begin"/>
                  </w:r>
                  <w:r w:rsidR="002806E8">
                    <w:rPr>
                      <w:color w:val="000000"/>
                    </w:rPr>
                    <w:instrText xml:space="preserve"> </w:instrText>
                  </w:r>
                  <w:r w:rsidR="002806E8">
                    <w:rPr>
                      <w:color w:val="000000"/>
                    </w:rPr>
                    <w:instrText>INCLUDEPICTURE  "cid:image001.gif@01D8809A.3EC13D00" \* MERGEFORMATINET</w:instrText>
                  </w:r>
                  <w:r w:rsidR="002806E8">
                    <w:rPr>
                      <w:color w:val="000000"/>
                    </w:rPr>
                    <w:instrText xml:space="preserve"> </w:instrText>
                  </w:r>
                  <w:r w:rsidR="002806E8">
                    <w:rPr>
                      <w:color w:val="000000"/>
                    </w:rPr>
                    <w:fldChar w:fldCharType="separate"/>
                  </w:r>
                  <w:r w:rsidR="002E48D6">
                    <w:rPr>
                      <w:color w:val="000000"/>
                    </w:rPr>
                    <w:pict w14:anchorId="7124EC6C">
                      <v:shape id="_x0000_i1028" type="#_x0000_t75" alt="" style="width:27.4pt;height:15.75pt">
                        <v:imagedata r:id="rId21" r:href="rId22"/>
                      </v:shape>
                    </w:pict>
                  </w:r>
                  <w:r w:rsidR="002806E8">
                    <w:rPr>
                      <w:color w:val="000000"/>
                    </w:rPr>
                    <w:fldChar w:fldCharType="end"/>
                  </w:r>
                  <w:r w:rsidR="004A663E">
                    <w:rPr>
                      <w:color w:val="000000"/>
                    </w:rPr>
                    <w:fldChar w:fldCharType="end"/>
                  </w:r>
                  <w:r w:rsidR="002F5555">
                    <w:rPr>
                      <w:color w:val="000000"/>
                    </w:rPr>
                    <w:fldChar w:fldCharType="end"/>
                  </w:r>
                  <w:r w:rsidR="0050011B">
                    <w:rPr>
                      <w:color w:val="000000"/>
                    </w:rPr>
                    <w:fldChar w:fldCharType="end"/>
                  </w:r>
                  <w:r w:rsidR="00871471">
                    <w:rPr>
                      <w:color w:val="000000"/>
                    </w:rPr>
                    <w:fldChar w:fldCharType="end"/>
                  </w:r>
                  <w:r w:rsidR="00A2259D">
                    <w:rPr>
                      <w:color w:val="000000"/>
                    </w:rPr>
                    <w:fldChar w:fldCharType="end"/>
                  </w:r>
                  <w:r w:rsidR="009A38A4">
                    <w:rPr>
                      <w:color w:val="000000"/>
                    </w:rPr>
                    <w:fldChar w:fldCharType="end"/>
                  </w:r>
                  <w:r>
                    <w:rPr>
                      <w:color w:val="000000"/>
                      <w:lang w:eastAsia="zh-CN"/>
                    </w:rPr>
                    <w:fldChar w:fldCharType="end"/>
                  </w:r>
                  <w:r>
                    <w:rPr>
                      <w:color w:val="000000"/>
                      <w:lang w:eastAsia="ja-JP"/>
                    </w:rPr>
                    <w:t>, </w:t>
                  </w:r>
                  <w:r>
                    <w:rPr>
                      <w:color w:val="000000"/>
                      <w:lang w:eastAsia="zh-CN"/>
                    </w:rPr>
                    <w:fldChar w:fldCharType="begin"/>
                  </w:r>
                  <w:r>
                    <w:rPr>
                      <w:color w:val="000000"/>
                      <w:lang w:eastAsia="zh-CN"/>
                    </w:rPr>
                    <w:instrText xml:space="preserve"> INCLUDEPICTURE  "cid:image002.gif@01D8809A.3EC13D00" \* MERGEFORMATINET </w:instrText>
                  </w:r>
                  <w:r>
                    <w:rPr>
                      <w:color w:val="000000"/>
                      <w:lang w:eastAsia="zh-CN"/>
                    </w:rPr>
                    <w:fldChar w:fldCharType="separate"/>
                  </w:r>
                  <w:r w:rsidR="009A38A4">
                    <w:rPr>
                      <w:color w:val="000000"/>
                    </w:rPr>
                    <w:fldChar w:fldCharType="begin"/>
                  </w:r>
                  <w:r w:rsidR="009A38A4">
                    <w:rPr>
                      <w:color w:val="000000"/>
                    </w:rPr>
                    <w:instrText xml:space="preserve"> INCLUDEPICTURE  "cid:image002.gif@01D8809A.3EC13D00" \* MERGEFORMATINET </w:instrText>
                  </w:r>
                  <w:r w:rsidR="009A38A4">
                    <w:rPr>
                      <w:color w:val="000000"/>
                    </w:rPr>
                    <w:fldChar w:fldCharType="separate"/>
                  </w:r>
                  <w:r w:rsidR="00A2259D">
                    <w:rPr>
                      <w:color w:val="000000"/>
                    </w:rPr>
                    <w:fldChar w:fldCharType="begin"/>
                  </w:r>
                  <w:r w:rsidR="00A2259D">
                    <w:rPr>
                      <w:color w:val="000000"/>
                    </w:rPr>
                    <w:instrText xml:space="preserve"> INCLUDEPICTURE  "cid:image002.gif@01D8809A.3EC13D00" \* MERGEFORMATINET </w:instrText>
                  </w:r>
                  <w:r w:rsidR="00A2259D">
                    <w:rPr>
                      <w:color w:val="000000"/>
                    </w:rPr>
                    <w:fldChar w:fldCharType="separate"/>
                  </w:r>
                  <w:r w:rsidR="00871471">
                    <w:rPr>
                      <w:color w:val="000000"/>
                    </w:rPr>
                    <w:fldChar w:fldCharType="begin"/>
                  </w:r>
                  <w:r w:rsidR="00871471">
                    <w:rPr>
                      <w:color w:val="000000"/>
                    </w:rPr>
                    <w:instrText xml:space="preserve"> INCLUDEPICTURE  "cid:image002.gif@01D8809A.3EC13D00" \* MERGEFORMATINET </w:instrText>
                  </w:r>
                  <w:r w:rsidR="00871471">
                    <w:rPr>
                      <w:color w:val="000000"/>
                    </w:rPr>
                    <w:fldChar w:fldCharType="separate"/>
                  </w:r>
                  <w:r w:rsidR="0050011B">
                    <w:rPr>
                      <w:color w:val="000000"/>
                    </w:rPr>
                    <w:fldChar w:fldCharType="begin"/>
                  </w:r>
                  <w:r w:rsidR="0050011B">
                    <w:rPr>
                      <w:color w:val="000000"/>
                    </w:rPr>
                    <w:instrText xml:space="preserve"> INCLUDEPICTURE  "cid:image002.gif@01D8809A.3EC13D00" \* MERGEFORMATINET </w:instrText>
                  </w:r>
                  <w:r w:rsidR="0050011B">
                    <w:rPr>
                      <w:color w:val="000000"/>
                    </w:rPr>
                    <w:fldChar w:fldCharType="separate"/>
                  </w:r>
                  <w:r w:rsidR="002F5555">
                    <w:rPr>
                      <w:color w:val="000000"/>
                    </w:rPr>
                    <w:fldChar w:fldCharType="begin"/>
                  </w:r>
                  <w:r w:rsidR="002F5555">
                    <w:rPr>
                      <w:color w:val="000000"/>
                    </w:rPr>
                    <w:instrText xml:space="preserve"> INCLUDEPICTURE  "cid:image002.gif@01D8809A.3EC13D00" \* MERGEFORMATINET </w:instrText>
                  </w:r>
                  <w:r w:rsidR="002F5555">
                    <w:rPr>
                      <w:color w:val="000000"/>
                    </w:rPr>
                    <w:fldChar w:fldCharType="separate"/>
                  </w:r>
                  <w:r w:rsidR="004A663E">
                    <w:rPr>
                      <w:color w:val="000000"/>
                    </w:rPr>
                    <w:fldChar w:fldCharType="begin"/>
                  </w:r>
                  <w:r w:rsidR="004A663E">
                    <w:rPr>
                      <w:color w:val="000000"/>
                    </w:rPr>
                    <w:instrText xml:space="preserve"> INCLUDEPICTURE  "cid:image002.gif@01D8809A.3EC13D00" \* MERGEFORMATINET </w:instrText>
                  </w:r>
                  <w:r w:rsidR="004A663E">
                    <w:rPr>
                      <w:color w:val="000000"/>
                    </w:rPr>
                    <w:fldChar w:fldCharType="separate"/>
                  </w:r>
                  <w:r w:rsidR="002806E8">
                    <w:rPr>
                      <w:color w:val="000000"/>
                    </w:rPr>
                    <w:fldChar w:fldCharType="begin"/>
                  </w:r>
                  <w:r w:rsidR="002806E8">
                    <w:rPr>
                      <w:color w:val="000000"/>
                    </w:rPr>
                    <w:instrText xml:space="preserve"> </w:instrText>
                  </w:r>
                  <w:r w:rsidR="002806E8">
                    <w:rPr>
                      <w:color w:val="000000"/>
                    </w:rPr>
                    <w:instrText>INCLUDEPICTURE  "cid:image002.gif@01</w:instrText>
                  </w:r>
                  <w:r w:rsidR="002806E8">
                    <w:rPr>
                      <w:color w:val="000000"/>
                    </w:rPr>
                    <w:instrText>D8809A.3EC13D00" \* MERGEFORMATINET</w:instrText>
                  </w:r>
                  <w:r w:rsidR="002806E8">
                    <w:rPr>
                      <w:color w:val="000000"/>
                    </w:rPr>
                    <w:instrText xml:space="preserve"> </w:instrText>
                  </w:r>
                  <w:r w:rsidR="002806E8">
                    <w:rPr>
                      <w:color w:val="000000"/>
                    </w:rPr>
                    <w:fldChar w:fldCharType="separate"/>
                  </w:r>
                  <w:r w:rsidR="002E48D6">
                    <w:rPr>
                      <w:color w:val="000000"/>
                    </w:rPr>
                    <w:pict w14:anchorId="308ECED1">
                      <v:shape id="_x0000_i1029" type="#_x0000_t75" alt="" style="width:17.65pt;height:15pt">
                        <v:imagedata r:id="rId23" r:href="rId24"/>
                      </v:shape>
                    </w:pict>
                  </w:r>
                  <w:r w:rsidR="002806E8">
                    <w:rPr>
                      <w:color w:val="000000"/>
                    </w:rPr>
                    <w:fldChar w:fldCharType="end"/>
                  </w:r>
                  <w:r w:rsidR="004A663E">
                    <w:rPr>
                      <w:color w:val="000000"/>
                    </w:rPr>
                    <w:fldChar w:fldCharType="end"/>
                  </w:r>
                  <w:r w:rsidR="002F5555">
                    <w:rPr>
                      <w:color w:val="000000"/>
                    </w:rPr>
                    <w:fldChar w:fldCharType="end"/>
                  </w:r>
                  <w:r w:rsidR="0050011B">
                    <w:rPr>
                      <w:color w:val="000000"/>
                    </w:rPr>
                    <w:fldChar w:fldCharType="end"/>
                  </w:r>
                  <w:r w:rsidR="00871471">
                    <w:rPr>
                      <w:color w:val="000000"/>
                    </w:rPr>
                    <w:fldChar w:fldCharType="end"/>
                  </w:r>
                  <w:r w:rsidR="00A2259D">
                    <w:rPr>
                      <w:color w:val="000000"/>
                    </w:rPr>
                    <w:fldChar w:fldCharType="end"/>
                  </w:r>
                  <w:r w:rsidR="009A38A4">
                    <w:rPr>
                      <w:color w:val="000000"/>
                    </w:rPr>
                    <w:fldChar w:fldCharType="end"/>
                  </w:r>
                  <w:r>
                    <w:rPr>
                      <w:color w:val="000000"/>
                      <w:lang w:eastAsia="zh-CN"/>
                    </w:rPr>
                    <w:fldChar w:fldCharType="end"/>
                  </w:r>
                  <w:r>
                    <w:rPr>
                      <w:color w:val="000000"/>
                      <w:lang w:eastAsia="ja-JP"/>
                    </w:rPr>
                    <w:t>, </w:t>
                  </w:r>
                  <w:r>
                    <w:rPr>
                      <w:color w:val="000000"/>
                      <w:lang w:eastAsia="zh-CN"/>
                    </w:rPr>
                    <w:fldChar w:fldCharType="begin"/>
                  </w:r>
                  <w:r>
                    <w:rPr>
                      <w:color w:val="000000"/>
                      <w:lang w:eastAsia="zh-CN"/>
                    </w:rPr>
                    <w:instrText xml:space="preserve"> INCLUDEPICTURE  "cid:image003.gif@01D8809A.3EC13D00" \* MERGEFORMATINET </w:instrText>
                  </w:r>
                  <w:r>
                    <w:rPr>
                      <w:color w:val="000000"/>
                      <w:lang w:eastAsia="zh-CN"/>
                    </w:rPr>
                    <w:fldChar w:fldCharType="separate"/>
                  </w:r>
                  <w:r w:rsidR="009A38A4">
                    <w:rPr>
                      <w:color w:val="000000"/>
                    </w:rPr>
                    <w:fldChar w:fldCharType="begin"/>
                  </w:r>
                  <w:r w:rsidR="009A38A4">
                    <w:rPr>
                      <w:color w:val="000000"/>
                    </w:rPr>
                    <w:instrText xml:space="preserve"> INCLUDEPICTURE  "cid:image003.gif@01D8809A.3EC13D00" \* MERGEFORMATINET </w:instrText>
                  </w:r>
                  <w:r w:rsidR="009A38A4">
                    <w:rPr>
                      <w:color w:val="000000"/>
                    </w:rPr>
                    <w:fldChar w:fldCharType="separate"/>
                  </w:r>
                  <w:r w:rsidR="00A2259D">
                    <w:rPr>
                      <w:color w:val="000000"/>
                    </w:rPr>
                    <w:fldChar w:fldCharType="begin"/>
                  </w:r>
                  <w:r w:rsidR="00A2259D">
                    <w:rPr>
                      <w:color w:val="000000"/>
                    </w:rPr>
                    <w:instrText xml:space="preserve"> INCLUDEPICTURE  "cid:image003.gif@01D8809A.3EC13D00" \* MERGEFORMATINET </w:instrText>
                  </w:r>
                  <w:r w:rsidR="00A2259D">
                    <w:rPr>
                      <w:color w:val="000000"/>
                    </w:rPr>
                    <w:fldChar w:fldCharType="separate"/>
                  </w:r>
                  <w:r w:rsidR="00871471">
                    <w:rPr>
                      <w:color w:val="000000"/>
                    </w:rPr>
                    <w:fldChar w:fldCharType="begin"/>
                  </w:r>
                  <w:r w:rsidR="00871471">
                    <w:rPr>
                      <w:color w:val="000000"/>
                    </w:rPr>
                    <w:instrText xml:space="preserve"> INCLUDEPICTURE  "cid:image003.gif@01D8809A.3EC13D00" \* MERGEFORMATINET </w:instrText>
                  </w:r>
                  <w:r w:rsidR="00871471">
                    <w:rPr>
                      <w:color w:val="000000"/>
                    </w:rPr>
                    <w:fldChar w:fldCharType="separate"/>
                  </w:r>
                  <w:r w:rsidR="0050011B">
                    <w:rPr>
                      <w:color w:val="000000"/>
                    </w:rPr>
                    <w:fldChar w:fldCharType="begin"/>
                  </w:r>
                  <w:r w:rsidR="0050011B">
                    <w:rPr>
                      <w:color w:val="000000"/>
                    </w:rPr>
                    <w:instrText xml:space="preserve"> INCLUDEPICTURE  "cid:image003.gif@01D8809A.3EC13D00" \* MERGEFORMATINET </w:instrText>
                  </w:r>
                  <w:r w:rsidR="0050011B">
                    <w:rPr>
                      <w:color w:val="000000"/>
                    </w:rPr>
                    <w:fldChar w:fldCharType="separate"/>
                  </w:r>
                  <w:r w:rsidR="002F5555">
                    <w:rPr>
                      <w:color w:val="000000"/>
                    </w:rPr>
                    <w:fldChar w:fldCharType="begin"/>
                  </w:r>
                  <w:r w:rsidR="002F5555">
                    <w:rPr>
                      <w:color w:val="000000"/>
                    </w:rPr>
                    <w:instrText xml:space="preserve"> INCLUDEPICTURE  "cid:image003.gif@01D8809A.3EC13D00" \* MERGEFORMATINET </w:instrText>
                  </w:r>
                  <w:r w:rsidR="002F5555">
                    <w:rPr>
                      <w:color w:val="000000"/>
                    </w:rPr>
                    <w:fldChar w:fldCharType="separate"/>
                  </w:r>
                  <w:r w:rsidR="004A663E">
                    <w:rPr>
                      <w:color w:val="000000"/>
                    </w:rPr>
                    <w:fldChar w:fldCharType="begin"/>
                  </w:r>
                  <w:r w:rsidR="004A663E">
                    <w:rPr>
                      <w:color w:val="000000"/>
                    </w:rPr>
                    <w:instrText xml:space="preserve"> INCLUDEPICTURE  "cid:image003.gif@01D8809A.3EC13D00" \* MERGEFORMATINET </w:instrText>
                  </w:r>
                  <w:r w:rsidR="004A663E">
                    <w:rPr>
                      <w:color w:val="000000"/>
                    </w:rPr>
                    <w:fldChar w:fldCharType="separate"/>
                  </w:r>
                  <w:r w:rsidR="002806E8">
                    <w:rPr>
                      <w:color w:val="000000"/>
                    </w:rPr>
                    <w:fldChar w:fldCharType="begin"/>
                  </w:r>
                  <w:r w:rsidR="002806E8">
                    <w:rPr>
                      <w:color w:val="000000"/>
                    </w:rPr>
                    <w:instrText xml:space="preserve"> </w:instrText>
                  </w:r>
                  <w:r w:rsidR="002806E8">
                    <w:rPr>
                      <w:color w:val="000000"/>
                    </w:rPr>
                    <w:instrText>INCLUDEPICTURE  "cid:image003.gif@01D8809A.3EC13D00" \* MERGEFORMATINET</w:instrText>
                  </w:r>
                  <w:r w:rsidR="002806E8">
                    <w:rPr>
                      <w:color w:val="000000"/>
                    </w:rPr>
                    <w:instrText xml:space="preserve"> </w:instrText>
                  </w:r>
                  <w:r w:rsidR="002806E8">
                    <w:rPr>
                      <w:color w:val="000000"/>
                    </w:rPr>
                    <w:fldChar w:fldCharType="separate"/>
                  </w:r>
                  <w:r w:rsidR="002E48D6">
                    <w:rPr>
                      <w:color w:val="000000"/>
                    </w:rPr>
                    <w:pict w14:anchorId="71A0EAD6">
                      <v:shape id="_x0000_i1030" type="#_x0000_t75" alt="" style="width:15.75pt;height:14.25pt">
                        <v:imagedata r:id="rId25" r:href="rId26"/>
                      </v:shape>
                    </w:pict>
                  </w:r>
                  <w:r w:rsidR="002806E8">
                    <w:rPr>
                      <w:color w:val="000000"/>
                    </w:rPr>
                    <w:fldChar w:fldCharType="end"/>
                  </w:r>
                  <w:r w:rsidR="004A663E">
                    <w:rPr>
                      <w:color w:val="000000"/>
                    </w:rPr>
                    <w:fldChar w:fldCharType="end"/>
                  </w:r>
                  <w:r w:rsidR="002F5555">
                    <w:rPr>
                      <w:color w:val="000000"/>
                    </w:rPr>
                    <w:fldChar w:fldCharType="end"/>
                  </w:r>
                  <w:r w:rsidR="0050011B">
                    <w:rPr>
                      <w:color w:val="000000"/>
                    </w:rPr>
                    <w:fldChar w:fldCharType="end"/>
                  </w:r>
                  <w:r w:rsidR="00871471">
                    <w:rPr>
                      <w:color w:val="000000"/>
                    </w:rPr>
                    <w:fldChar w:fldCharType="end"/>
                  </w:r>
                  <w:r w:rsidR="00A2259D">
                    <w:rPr>
                      <w:color w:val="000000"/>
                    </w:rPr>
                    <w:fldChar w:fldCharType="end"/>
                  </w:r>
                  <w:r w:rsidR="009A38A4">
                    <w:rPr>
                      <w:color w:val="000000"/>
                    </w:rPr>
                    <w:fldChar w:fldCharType="end"/>
                  </w:r>
                  <w:r>
                    <w:rPr>
                      <w:color w:val="000000"/>
                      <w:lang w:eastAsia="zh-CN"/>
                    </w:rPr>
                    <w:fldChar w:fldCharType="end"/>
                  </w:r>
                  <w:r>
                    <w:rPr>
                      <w:color w:val="000000"/>
                      <w:lang w:eastAsia="ja-JP"/>
                    </w:rPr>
                    <w:t>) [38.306] can be as in Rel-17 RedCap.</w:t>
                  </w:r>
                </w:p>
                <w:p w14:paraId="77E3928D" w14:textId="77777777" w:rsidR="00EF4F74" w:rsidRDefault="00EF4F74" w:rsidP="00EF4F74">
                  <w:pPr>
                    <w:numPr>
                      <w:ilvl w:val="0"/>
                      <w:numId w:val="38"/>
                    </w:numPr>
                    <w:spacing w:after="0" w:line="231" w:lineRule="atLeast"/>
                    <w:rPr>
                      <w:color w:val="000000"/>
                      <w:lang w:eastAsia="ja-JP"/>
                    </w:rPr>
                  </w:pPr>
                  <w:r>
                    <w:rPr>
                      <w:color w:val="000000"/>
                      <w:lang w:eastAsia="ja-JP"/>
                    </w:rPr>
                    <w:t>For Option PR2,</w:t>
                  </w:r>
                </w:p>
                <w:p w14:paraId="707A27E7" w14:textId="77777777" w:rsidR="00EF4F74" w:rsidRDefault="00EF4F74" w:rsidP="00EF4F74">
                  <w:pPr>
                    <w:numPr>
                      <w:ilvl w:val="1"/>
                      <w:numId w:val="38"/>
                    </w:numPr>
                    <w:spacing w:after="0" w:line="231" w:lineRule="atLeast"/>
                    <w:rPr>
                      <w:color w:val="000000"/>
                      <w:lang w:eastAsia="ja-JP"/>
                    </w:rPr>
                  </w:pPr>
                  <w:r>
                    <w:rPr>
                      <w:color w:val="000000"/>
                      <w:lang w:eastAsia="ja-JP"/>
                    </w:rPr>
                    <w:t>For 15 kHz SCS, the maximum TBS is 10000 bits per TB and per slot.</w:t>
                  </w:r>
                </w:p>
                <w:p w14:paraId="1959AC5A" w14:textId="77777777" w:rsidR="00EF4F74" w:rsidRDefault="00EF4F74" w:rsidP="00EF4F74">
                  <w:pPr>
                    <w:numPr>
                      <w:ilvl w:val="1"/>
                      <w:numId w:val="38"/>
                    </w:numPr>
                    <w:spacing w:after="0" w:line="231" w:lineRule="atLeast"/>
                    <w:rPr>
                      <w:color w:val="000000"/>
                      <w:lang w:eastAsia="ja-JP"/>
                    </w:rPr>
                  </w:pPr>
                  <w:r>
                    <w:rPr>
                      <w:color w:val="000000"/>
                      <w:lang w:eastAsia="ja-JP"/>
                    </w:rPr>
                    <w:t>For 30 kHz SCS, the maximum TBS is 5000 bits per TB and per slot.</w:t>
                  </w:r>
                </w:p>
                <w:p w14:paraId="2035ADAC" w14:textId="77777777" w:rsidR="00EF4F74" w:rsidRDefault="00EF4F74" w:rsidP="00EF4F74">
                  <w:pPr>
                    <w:numPr>
                      <w:ilvl w:val="0"/>
                      <w:numId w:val="38"/>
                    </w:numPr>
                    <w:spacing w:after="0" w:line="231" w:lineRule="atLeast"/>
                    <w:rPr>
                      <w:color w:val="000000"/>
                      <w:lang w:eastAsia="ja-JP"/>
                    </w:rPr>
                  </w:pPr>
                  <w:r>
                    <w:rPr>
                      <w:color w:val="000000"/>
                      <w:lang w:eastAsia="ja-JP"/>
                    </w:rPr>
                    <w:t>For Option PR3,</w:t>
                  </w:r>
                </w:p>
                <w:p w14:paraId="46546312" w14:textId="77777777" w:rsidR="00EF4F74" w:rsidRDefault="00EF4F74" w:rsidP="00EF4F74">
                  <w:pPr>
                    <w:numPr>
                      <w:ilvl w:val="1"/>
                      <w:numId w:val="38"/>
                    </w:numPr>
                    <w:spacing w:after="0" w:line="231" w:lineRule="atLeast"/>
                    <w:rPr>
                      <w:color w:val="000000"/>
                      <w:lang w:eastAsia="ja-JP"/>
                    </w:rPr>
                  </w:pPr>
                  <w:r>
                    <w:rPr>
                      <w:color w:val="000000"/>
                      <w:lang w:eastAsia="ja-JP"/>
                    </w:rPr>
                    <w:t>For 15 kHz SCS, the maximum number of RBs is 25.</w:t>
                  </w:r>
                </w:p>
                <w:p w14:paraId="2E697D3C" w14:textId="77777777" w:rsidR="00EF4F74" w:rsidRDefault="00EF4F74" w:rsidP="00EF4F74">
                  <w:pPr>
                    <w:numPr>
                      <w:ilvl w:val="1"/>
                      <w:numId w:val="38"/>
                    </w:numPr>
                    <w:spacing w:after="0" w:line="231" w:lineRule="atLeast"/>
                    <w:rPr>
                      <w:color w:val="000000"/>
                      <w:lang w:eastAsia="ja-JP"/>
                    </w:rPr>
                  </w:pPr>
                  <w:r>
                    <w:rPr>
                      <w:color w:val="000000"/>
                      <w:lang w:eastAsia="ja-JP"/>
                    </w:rPr>
                    <w:t>For 30 kHz SCS, the maximum number of RBs is 11.</w:t>
                  </w:r>
                </w:p>
                <w:p w14:paraId="1FF63C84" w14:textId="77777777" w:rsidR="00EF4F74" w:rsidRDefault="00EF4F74" w:rsidP="00EF4F74">
                  <w:pPr>
                    <w:numPr>
                      <w:ilvl w:val="1"/>
                      <w:numId w:val="38"/>
                    </w:numPr>
                    <w:spacing w:after="0" w:line="231" w:lineRule="atLeast"/>
                    <w:rPr>
                      <w:color w:val="000000"/>
                      <w:highlight w:val="cyan"/>
                      <w:lang w:eastAsia="ja-JP"/>
                    </w:rPr>
                  </w:pPr>
                  <w:r>
                    <w:rPr>
                      <w:color w:val="000000"/>
                      <w:highlight w:val="cyan"/>
                      <w:lang w:eastAsia="ja-JP"/>
                    </w:rPr>
                    <w:t>Other number of RBs that meet the 10-Mbps peak rate target can optionally be studied.</w:t>
                  </w:r>
                </w:p>
                <w:p w14:paraId="447C6600" w14:textId="77777777" w:rsidR="00EF4F74" w:rsidRDefault="00EF4F74" w:rsidP="00EF4F74">
                  <w:pPr>
                    <w:numPr>
                      <w:ilvl w:val="0"/>
                      <w:numId w:val="38"/>
                    </w:numPr>
                    <w:spacing w:after="0" w:line="231" w:lineRule="atLeast"/>
                    <w:rPr>
                      <w:color w:val="000000"/>
                      <w:highlight w:val="cyan"/>
                      <w:lang w:eastAsia="ja-JP"/>
                    </w:rPr>
                  </w:pPr>
                  <w:r>
                    <w:rPr>
                      <w:color w:val="000000"/>
                      <w:highlight w:val="cyan"/>
                      <w:lang w:eastAsia="ja-JP"/>
                    </w:rPr>
                    <w:t>Note: It is not precluded to report results also for other values.</w:t>
                  </w:r>
                </w:p>
                <w:p w14:paraId="7361E3DD" w14:textId="77777777" w:rsidR="00EF4F74" w:rsidRDefault="00EF4F74" w:rsidP="00EF4F74">
                  <w:pPr>
                    <w:numPr>
                      <w:ilvl w:val="0"/>
                      <w:numId w:val="38"/>
                    </w:numPr>
                    <w:spacing w:after="0" w:line="231" w:lineRule="atLeast"/>
                    <w:rPr>
                      <w:color w:val="000000"/>
                      <w:lang w:eastAsia="ja-JP"/>
                    </w:rPr>
                  </w:pPr>
                  <w:r>
                    <w:rPr>
                      <w:color w:val="000000"/>
                      <w:lang w:eastAsia="ja-JP"/>
                    </w:rPr>
                    <w:t>Relevant assumptions (e.g., regarding potential limitations of the TBS sum in case of more than one simultaneous TB) should be reported.</w:t>
                  </w:r>
                </w:p>
              </w:tc>
            </w:tr>
          </w:tbl>
          <w:p w14:paraId="7149F69E" w14:textId="6C830B5A" w:rsidR="00EF4F74" w:rsidRPr="00EF4F74" w:rsidRDefault="00EF4F74" w:rsidP="00EF4F74">
            <w:pPr>
              <w:pStyle w:val="afe"/>
              <w:numPr>
                <w:ilvl w:val="0"/>
                <w:numId w:val="37"/>
              </w:numPr>
              <w:rPr>
                <w:rFonts w:eastAsia="游明朝"/>
                <w:color w:val="FF0000"/>
                <w:lang w:val="en-US"/>
              </w:rPr>
            </w:pPr>
            <w:r w:rsidRPr="00EF4F74">
              <w:rPr>
                <w:color w:val="000000" w:themeColor="text1"/>
                <w:sz w:val="20"/>
              </w:rPr>
              <w:t xml:space="preserve">In order to avoid some abnormal data (too high or too low) interfering the final evaluation results, we recommend that the results from companies can be challenged before capture to the TR. The results should be clearly clarified by source company. If the clarification is not convinced by the majority, it is not proper to directly include those results into average process. </w:t>
            </w:r>
          </w:p>
        </w:tc>
      </w:tr>
      <w:tr w:rsidR="00F00CEF" w:rsidRPr="00511854" w14:paraId="5E4F023A" w14:textId="77777777" w:rsidTr="00A66F5B">
        <w:tc>
          <w:tcPr>
            <w:tcW w:w="1479" w:type="dxa"/>
          </w:tcPr>
          <w:p w14:paraId="7E5101A8" w14:textId="51D47270" w:rsidR="00F00CEF" w:rsidRPr="00511854" w:rsidRDefault="00F00CEF" w:rsidP="00EF4F74">
            <w:pPr>
              <w:rPr>
                <w:rFonts w:eastAsiaTheme="minorEastAsia"/>
                <w:lang w:val="en-US" w:eastAsia="zh-CN"/>
              </w:rPr>
            </w:pPr>
            <w:r>
              <w:rPr>
                <w:rFonts w:eastAsiaTheme="minorEastAsia" w:hint="eastAsia"/>
                <w:lang w:val="en-US" w:eastAsia="zh-CN"/>
              </w:rPr>
              <w:t>CATT</w:t>
            </w:r>
          </w:p>
        </w:tc>
        <w:tc>
          <w:tcPr>
            <w:tcW w:w="8155" w:type="dxa"/>
          </w:tcPr>
          <w:p w14:paraId="5E371BE3" w14:textId="77777777" w:rsidR="00F00CEF" w:rsidRDefault="00F00CEF" w:rsidP="004127C6">
            <w:pPr>
              <w:rPr>
                <w:rFonts w:eastAsiaTheme="minorEastAsia"/>
                <w:lang w:val="en-US" w:eastAsia="zh-CN"/>
              </w:rPr>
            </w:pPr>
            <w:r>
              <w:rPr>
                <w:rFonts w:eastAsiaTheme="minorEastAsia" w:hint="eastAsia"/>
                <w:lang w:val="en-US" w:eastAsia="zh-CN"/>
              </w:rPr>
              <w:t>Generally fine with the template.</w:t>
            </w:r>
          </w:p>
          <w:p w14:paraId="04B99327" w14:textId="5D50662A" w:rsidR="00F00CEF" w:rsidRPr="00511854" w:rsidRDefault="00F00CEF" w:rsidP="00F00CEF">
            <w:pPr>
              <w:rPr>
                <w:rFonts w:eastAsiaTheme="minorEastAsia"/>
                <w:lang w:val="en-US" w:eastAsia="zh-CN"/>
              </w:rPr>
            </w:pPr>
            <w:r>
              <w:rPr>
                <w:rFonts w:eastAsiaTheme="minorEastAsia" w:hint="eastAsia"/>
                <w:lang w:val="en-US" w:eastAsia="zh-CN"/>
              </w:rPr>
              <w:t xml:space="preserve">Since the </w:t>
            </w:r>
            <w:r>
              <w:rPr>
                <w:rFonts w:eastAsiaTheme="minorEastAsia"/>
                <w:lang w:val="en-US" w:eastAsia="zh-CN"/>
              </w:rPr>
              <w:t>percentage</w:t>
            </w:r>
            <w:r>
              <w:rPr>
                <w:rFonts w:eastAsiaTheme="minorEastAsia" w:hint="eastAsia"/>
                <w:lang w:val="en-US" w:eastAsia="zh-CN"/>
              </w:rPr>
              <w:t xml:space="preserve"> number is becoming smaller and smaller (e.g. the post data buffering is reduced from 10% to ~0.6% even for the baseline), is it better to use two decimals (e.g. 0.58%) rather than one decimal (e.g. 0.6%) to make the estimation more precise?</w:t>
            </w:r>
          </w:p>
        </w:tc>
      </w:tr>
      <w:tr w:rsidR="001E68F2" w:rsidRPr="00511854" w14:paraId="005FFF45" w14:textId="77777777" w:rsidTr="001E68F2">
        <w:tc>
          <w:tcPr>
            <w:tcW w:w="1479" w:type="dxa"/>
          </w:tcPr>
          <w:p w14:paraId="172F67A2" w14:textId="77777777" w:rsidR="001E68F2" w:rsidRPr="00511854" w:rsidRDefault="001E68F2" w:rsidP="00F81F8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10A761CF" w14:textId="77777777" w:rsidR="001E68F2" w:rsidRPr="00511854" w:rsidRDefault="001E68F2" w:rsidP="00F81F8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template. </w:t>
            </w:r>
          </w:p>
        </w:tc>
      </w:tr>
      <w:tr w:rsidR="00F91667" w:rsidRPr="00331694" w14:paraId="56A8CF77" w14:textId="77777777" w:rsidTr="00F91667">
        <w:tc>
          <w:tcPr>
            <w:tcW w:w="1479" w:type="dxa"/>
          </w:tcPr>
          <w:p w14:paraId="3EC4953F" w14:textId="77777777" w:rsidR="00F91667" w:rsidRPr="00331694" w:rsidRDefault="00F91667" w:rsidP="009954FB">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8155" w:type="dxa"/>
          </w:tcPr>
          <w:p w14:paraId="169E6C2E" w14:textId="77777777" w:rsidR="00F91667" w:rsidRPr="00331694" w:rsidRDefault="00F91667" w:rsidP="009954FB">
            <w:pPr>
              <w:rPr>
                <w:rFonts w:eastAsia="Malgun Gothic"/>
                <w:lang w:val="en-US" w:eastAsia="ko-KR"/>
              </w:rPr>
            </w:pPr>
            <w:r>
              <w:rPr>
                <w:rFonts w:eastAsia="Malgun Gothic" w:hint="eastAsia"/>
                <w:lang w:val="en-US" w:eastAsia="ko-KR"/>
              </w:rPr>
              <w:t>We are okay with the template.</w:t>
            </w:r>
          </w:p>
        </w:tc>
      </w:tr>
      <w:tr w:rsidR="00927368" w:rsidRPr="00331694" w14:paraId="00433DA3" w14:textId="77777777" w:rsidTr="00F91667">
        <w:tc>
          <w:tcPr>
            <w:tcW w:w="1479" w:type="dxa"/>
          </w:tcPr>
          <w:p w14:paraId="54EA2701" w14:textId="44AFE61C" w:rsidR="00927368" w:rsidRDefault="00927368" w:rsidP="00927368">
            <w:pPr>
              <w:rPr>
                <w:rFonts w:eastAsia="Malgun Gothic"/>
                <w:lang w:val="en-US" w:eastAsia="ko-KR"/>
              </w:rPr>
            </w:pPr>
            <w:r>
              <w:rPr>
                <w:rFonts w:eastAsiaTheme="minorEastAsia"/>
                <w:lang w:val="en-US" w:eastAsia="zh-CN"/>
              </w:rPr>
              <w:t>Qualcomm</w:t>
            </w:r>
          </w:p>
        </w:tc>
        <w:tc>
          <w:tcPr>
            <w:tcW w:w="8155" w:type="dxa"/>
          </w:tcPr>
          <w:p w14:paraId="35E72A01" w14:textId="2B1BA51A" w:rsidR="00927368" w:rsidRDefault="00927368" w:rsidP="00927368">
            <w:pPr>
              <w:rPr>
                <w:rFonts w:eastAsia="Malgun Gothic"/>
                <w:lang w:val="en-US" w:eastAsia="ko-KR"/>
              </w:rPr>
            </w:pPr>
            <w:r>
              <w:rPr>
                <w:rFonts w:eastAsiaTheme="minorEastAsia"/>
                <w:lang w:val="en-US" w:eastAsia="zh-CN"/>
              </w:rPr>
              <w:t xml:space="preserve">The template looks fine as it is following the methodology </w:t>
            </w:r>
            <w:r w:rsidRPr="00F85CE6">
              <w:rPr>
                <w:rFonts w:eastAsia="SimSun"/>
                <w:lang w:eastAsia="ja-JP"/>
              </w:rPr>
              <w:t>used in the Rel-17 RedCap SI</w:t>
            </w:r>
            <w:r>
              <w:rPr>
                <w:rFonts w:eastAsia="SimSun"/>
                <w:lang w:eastAsia="ja-JP"/>
              </w:rPr>
              <w:t xml:space="preserve"> </w:t>
            </w:r>
            <w:proofErr w:type="gramStart"/>
            <w:r>
              <w:rPr>
                <w:rFonts w:eastAsia="SimSun"/>
                <w:lang w:eastAsia="ja-JP"/>
              </w:rPr>
              <w:t>and also</w:t>
            </w:r>
            <w:proofErr w:type="gramEnd"/>
            <w:r>
              <w:rPr>
                <w:rFonts w:eastAsia="SimSun"/>
                <w:lang w:eastAsia="ja-JP"/>
              </w:rPr>
              <w:t xml:space="preserve"> reflecting the agreements made in RAN1#109-e.</w:t>
            </w:r>
          </w:p>
        </w:tc>
      </w:tr>
      <w:tr w:rsidR="002E48D6" w:rsidRPr="00331694" w14:paraId="2EEDE035" w14:textId="77777777" w:rsidTr="00F91667">
        <w:tc>
          <w:tcPr>
            <w:tcW w:w="1479" w:type="dxa"/>
          </w:tcPr>
          <w:p w14:paraId="5AC21DA2" w14:textId="65C046A3" w:rsidR="002E48D6" w:rsidRDefault="002E48D6" w:rsidP="002E48D6">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155" w:type="dxa"/>
          </w:tcPr>
          <w:p w14:paraId="63F7A7D1" w14:textId="1C62C04C" w:rsidR="002E48D6" w:rsidRDefault="002E48D6" w:rsidP="002E48D6">
            <w:pPr>
              <w:rPr>
                <w:rFonts w:eastAsiaTheme="minorEastAsia"/>
                <w:lang w:val="en-US" w:eastAsia="zh-CN"/>
              </w:rPr>
            </w:pPr>
            <w:r>
              <w:rPr>
                <w:rFonts w:eastAsia="游明朝"/>
                <w:lang w:val="en-US" w:eastAsia="ja-JP"/>
              </w:rPr>
              <w:t>We are fine with the template.</w:t>
            </w:r>
          </w:p>
        </w:tc>
      </w:tr>
    </w:tbl>
    <w:p w14:paraId="0C0DEEA2" w14:textId="0D886ED5" w:rsidR="00B4180C" w:rsidRPr="001E68F2" w:rsidRDefault="00B4180C"/>
    <w:p w14:paraId="74DEC92F" w14:textId="02EAE58A" w:rsidR="00B4180C" w:rsidRPr="00B4180C" w:rsidRDefault="00B4180C" w:rsidP="00B4180C">
      <w:pPr>
        <w:pStyle w:val="1"/>
        <w:numPr>
          <w:ilvl w:val="0"/>
          <w:numId w:val="0"/>
        </w:numPr>
        <w:ind w:left="1134" w:hanging="1134"/>
      </w:pPr>
      <w:r>
        <w:t>3</w:t>
      </w:r>
      <w:r>
        <w:tab/>
        <w:t>Template for coverage impact evaluation</w:t>
      </w:r>
    </w:p>
    <w:p w14:paraId="3909AB5C" w14:textId="3933067A" w:rsidR="00394F8C" w:rsidRPr="00394F8C" w:rsidRDefault="00394F8C" w:rsidP="00394F8C">
      <w:r w:rsidRPr="00394F8C">
        <w:t>RAN1#109-e made the following agreements related to simulation needs and assumptions</w:t>
      </w:r>
      <w:r>
        <w:t xml:space="preserve"> [3].</w:t>
      </w:r>
    </w:p>
    <w:tbl>
      <w:tblPr>
        <w:tblW w:w="9889" w:type="dxa"/>
        <w:tblCellMar>
          <w:left w:w="0" w:type="dxa"/>
          <w:right w:w="0" w:type="dxa"/>
        </w:tblCellMar>
        <w:tblLook w:val="04A0" w:firstRow="1" w:lastRow="0" w:firstColumn="1" w:lastColumn="0" w:noHBand="0" w:noVBand="1"/>
      </w:tblPr>
      <w:tblGrid>
        <w:gridCol w:w="9889"/>
      </w:tblGrid>
      <w:tr w:rsidR="00394F8C" w:rsidRPr="001737BD" w14:paraId="6C67E172" w14:textId="77777777" w:rsidTr="00A66F5B">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2EFBC3" w14:textId="77777777" w:rsidR="00394F8C" w:rsidRPr="00502082" w:rsidRDefault="00394F8C" w:rsidP="00A66F5B">
            <w:pPr>
              <w:spacing w:after="0"/>
              <w:rPr>
                <w:rFonts w:eastAsia="游ゴシック"/>
                <w:b/>
                <w:bCs/>
                <w:color w:val="000000"/>
                <w:u w:val="single"/>
                <w:lang w:val="en-US" w:eastAsia="zh-CN"/>
              </w:rPr>
            </w:pPr>
            <w:r>
              <w:rPr>
                <w:rFonts w:eastAsia="游ゴシック"/>
                <w:b/>
                <w:bCs/>
                <w:color w:val="000000"/>
                <w:u w:val="single"/>
                <w:lang w:val="en-US" w:eastAsia="zh-CN"/>
              </w:rPr>
              <w:t>Evaluation of coverage impact</w:t>
            </w:r>
          </w:p>
          <w:p w14:paraId="097D2582" w14:textId="77777777" w:rsidR="00394F8C" w:rsidRDefault="00394F8C" w:rsidP="00A66F5B">
            <w:pPr>
              <w:spacing w:after="0"/>
              <w:rPr>
                <w:rFonts w:eastAsia="DengXian"/>
                <w:color w:val="000000"/>
                <w:lang w:val="en-US" w:eastAsia="zh-CN"/>
              </w:rPr>
            </w:pPr>
          </w:p>
          <w:p w14:paraId="2114B283" w14:textId="77777777" w:rsidR="00394F8C" w:rsidRPr="001737BD" w:rsidRDefault="00394F8C" w:rsidP="00A66F5B">
            <w:pPr>
              <w:spacing w:after="0"/>
              <w:rPr>
                <w:rFonts w:eastAsia="DengXian"/>
                <w:highlight w:val="green"/>
                <w:lang w:val="en-US" w:eastAsia="zh-CN"/>
              </w:rPr>
            </w:pPr>
            <w:r w:rsidRPr="001737BD">
              <w:rPr>
                <w:rFonts w:eastAsia="DengXian"/>
                <w:highlight w:val="green"/>
                <w:lang w:val="en-US" w:eastAsia="zh-CN"/>
              </w:rPr>
              <w:t>Agreement:</w:t>
            </w:r>
          </w:p>
          <w:p w14:paraId="32110D9A" w14:textId="77777777" w:rsidR="00394F8C" w:rsidRPr="001737BD" w:rsidRDefault="00394F8C" w:rsidP="00394F8C">
            <w:pPr>
              <w:numPr>
                <w:ilvl w:val="0"/>
                <w:numId w:val="18"/>
              </w:numPr>
              <w:shd w:val="clear" w:color="auto" w:fill="FFFFFF"/>
              <w:spacing w:after="0" w:line="233" w:lineRule="atLeast"/>
              <w:jc w:val="left"/>
              <w:rPr>
                <w:lang w:val="en-US"/>
              </w:rPr>
            </w:pPr>
            <w:r w:rsidRPr="001737BD">
              <w:rPr>
                <w:lang w:val="en-US"/>
              </w:rPr>
              <w:t>Evaluation methodology and assumption in Clause 6.3 in TR 38.875 is reused for coverage evaluation of reference UE and Rel-17 RedCap UE.</w:t>
            </w:r>
          </w:p>
          <w:p w14:paraId="5343A7C2" w14:textId="77777777" w:rsidR="00394F8C" w:rsidRPr="001737BD" w:rsidRDefault="00394F8C" w:rsidP="00394F8C">
            <w:pPr>
              <w:numPr>
                <w:ilvl w:val="1"/>
                <w:numId w:val="14"/>
              </w:numPr>
              <w:spacing w:after="0" w:line="252" w:lineRule="auto"/>
              <w:contextualSpacing/>
              <w:jc w:val="left"/>
              <w:rPr>
                <w:lang w:val="en-US" w:eastAsia="x-none"/>
              </w:rPr>
            </w:pPr>
            <w:r w:rsidRPr="001737BD">
              <w:rPr>
                <w:rFonts w:eastAsia="游明朝"/>
                <w:lang w:val="en-US" w:eastAsia="x-none"/>
              </w:rPr>
              <w:t>Note: It is up to each company whether to reuse the LLS results</w:t>
            </w:r>
          </w:p>
          <w:p w14:paraId="65879D02" w14:textId="77777777" w:rsidR="00394F8C" w:rsidRPr="001737BD" w:rsidRDefault="00394F8C" w:rsidP="00A66F5B">
            <w:pPr>
              <w:spacing w:after="0"/>
              <w:rPr>
                <w:rFonts w:eastAsia="DengXian"/>
                <w:color w:val="000000"/>
                <w:lang w:val="en-US" w:eastAsia="zh-CN"/>
              </w:rPr>
            </w:pPr>
          </w:p>
          <w:p w14:paraId="1E9F4645" w14:textId="77777777" w:rsidR="00394F8C" w:rsidRPr="001737BD" w:rsidRDefault="00394F8C" w:rsidP="00A66F5B">
            <w:pPr>
              <w:spacing w:after="0"/>
              <w:rPr>
                <w:rFonts w:eastAsia="DengXian"/>
                <w:highlight w:val="green"/>
                <w:lang w:val="en-US" w:eastAsia="zh-CN"/>
              </w:rPr>
            </w:pPr>
            <w:r w:rsidRPr="001737BD">
              <w:rPr>
                <w:rFonts w:eastAsia="DengXian"/>
                <w:highlight w:val="green"/>
                <w:lang w:val="en-US" w:eastAsia="zh-CN"/>
              </w:rPr>
              <w:t>Agreement:</w:t>
            </w:r>
          </w:p>
          <w:p w14:paraId="5F579829" w14:textId="77777777" w:rsidR="00394F8C" w:rsidRPr="001737BD" w:rsidRDefault="00394F8C" w:rsidP="00394F8C">
            <w:pPr>
              <w:numPr>
                <w:ilvl w:val="0"/>
                <w:numId w:val="18"/>
              </w:numPr>
              <w:shd w:val="clear" w:color="auto" w:fill="FFFFFF"/>
              <w:spacing w:after="0" w:line="233" w:lineRule="atLeast"/>
              <w:jc w:val="left"/>
              <w:rPr>
                <w:rFonts w:eastAsia="SimSun"/>
                <w:color w:val="000000"/>
                <w:lang w:val="en-US" w:eastAsia="zh-CN"/>
              </w:rPr>
            </w:pPr>
            <w:r w:rsidRPr="001737BD">
              <w:rPr>
                <w:rFonts w:eastAsia="SimSun"/>
                <w:color w:val="000000"/>
                <w:lang w:val="en-US" w:eastAsia="zh-CN"/>
              </w:rPr>
              <w:t>For coverage evaluation of Rel-18 RedCap UE, 1 Tx branch is assumed.</w:t>
            </w:r>
          </w:p>
          <w:p w14:paraId="3E754798" w14:textId="77777777" w:rsidR="00394F8C" w:rsidRPr="001737BD" w:rsidRDefault="00394F8C" w:rsidP="00A66F5B">
            <w:pPr>
              <w:shd w:val="clear" w:color="auto" w:fill="FFFFFF"/>
              <w:spacing w:after="0"/>
              <w:rPr>
                <w:rFonts w:eastAsia="SimSun"/>
                <w:color w:val="000000"/>
                <w:lang w:val="en-US" w:eastAsia="zh-CN"/>
              </w:rPr>
            </w:pPr>
            <w:r w:rsidRPr="001737BD">
              <w:rPr>
                <w:rFonts w:eastAsia="SimSun"/>
                <w:color w:val="000000"/>
                <w:lang w:val="en-US" w:eastAsia="zh-CN"/>
              </w:rPr>
              <w:t> </w:t>
            </w:r>
          </w:p>
          <w:p w14:paraId="34485EDF" w14:textId="77777777" w:rsidR="00394F8C" w:rsidRPr="001737BD" w:rsidRDefault="00394F8C" w:rsidP="00A66F5B">
            <w:pPr>
              <w:spacing w:after="0"/>
              <w:rPr>
                <w:rFonts w:eastAsia="DengXian"/>
                <w:highlight w:val="green"/>
                <w:lang w:val="en-US" w:eastAsia="zh-CN"/>
              </w:rPr>
            </w:pPr>
            <w:r w:rsidRPr="001737BD">
              <w:rPr>
                <w:rFonts w:eastAsia="DengXian"/>
                <w:highlight w:val="green"/>
                <w:lang w:val="en-US" w:eastAsia="zh-CN"/>
              </w:rPr>
              <w:t>Agreement:</w:t>
            </w:r>
          </w:p>
          <w:p w14:paraId="576C63E2" w14:textId="77777777" w:rsidR="00394F8C" w:rsidRPr="001737BD" w:rsidRDefault="00394F8C" w:rsidP="00394F8C">
            <w:pPr>
              <w:numPr>
                <w:ilvl w:val="0"/>
                <w:numId w:val="18"/>
              </w:numPr>
              <w:shd w:val="clear" w:color="auto" w:fill="FFFFFF"/>
              <w:spacing w:after="0" w:line="233" w:lineRule="atLeast"/>
              <w:jc w:val="left"/>
              <w:rPr>
                <w:rFonts w:eastAsia="SimSun"/>
                <w:color w:val="000000"/>
                <w:lang w:val="en-US" w:eastAsia="zh-CN"/>
              </w:rPr>
            </w:pPr>
            <w:r w:rsidRPr="001737BD">
              <w:rPr>
                <w:rFonts w:eastAsia="SimSun"/>
                <w:color w:val="000000"/>
                <w:lang w:val="en-US" w:eastAsia="zh-CN"/>
              </w:rPr>
              <w:t>For coverage evaluation of Rel-17 and Rel-18 RedCap UEs, only 1 Rx branch is assumed.</w:t>
            </w:r>
          </w:p>
          <w:p w14:paraId="7440AAE4" w14:textId="77777777" w:rsidR="00394F8C" w:rsidRPr="001737BD" w:rsidRDefault="00394F8C" w:rsidP="00394F8C">
            <w:pPr>
              <w:numPr>
                <w:ilvl w:val="1"/>
                <w:numId w:val="14"/>
              </w:numPr>
              <w:spacing w:after="0" w:line="252" w:lineRule="auto"/>
              <w:contextualSpacing/>
              <w:jc w:val="left"/>
              <w:rPr>
                <w:rFonts w:eastAsia="SimSun"/>
                <w:color w:val="000000"/>
                <w:lang w:val="en-US" w:eastAsia="zh-CN"/>
              </w:rPr>
            </w:pPr>
            <w:r w:rsidRPr="001737BD">
              <w:rPr>
                <w:rFonts w:eastAsia="SimSun"/>
                <w:color w:val="000000"/>
                <w:lang w:val="en-US" w:eastAsia="zh-CN"/>
              </w:rPr>
              <w:t>Note: it does not mean that 2Rx is precluded for Rel-18 RedCap UE</w:t>
            </w:r>
          </w:p>
          <w:p w14:paraId="6FE8EC34" w14:textId="77777777" w:rsidR="00394F8C" w:rsidRDefault="00394F8C" w:rsidP="00A66F5B">
            <w:pPr>
              <w:shd w:val="clear" w:color="auto" w:fill="FFFFFF"/>
              <w:spacing w:after="0"/>
              <w:rPr>
                <w:rFonts w:eastAsia="SimSun"/>
                <w:color w:val="000000"/>
                <w:lang w:val="en-US" w:eastAsia="zh-CN"/>
              </w:rPr>
            </w:pPr>
            <w:r w:rsidRPr="001737BD">
              <w:rPr>
                <w:rFonts w:eastAsia="SimSun"/>
                <w:color w:val="000000"/>
                <w:lang w:val="en-US" w:eastAsia="zh-CN"/>
              </w:rPr>
              <w:t> </w:t>
            </w:r>
          </w:p>
          <w:p w14:paraId="55BA7F00" w14:textId="77777777" w:rsidR="00394F8C" w:rsidRPr="001737BD" w:rsidRDefault="00394F8C" w:rsidP="00A66F5B">
            <w:pPr>
              <w:spacing w:after="0"/>
              <w:rPr>
                <w:rFonts w:eastAsia="DengXian"/>
                <w:highlight w:val="green"/>
                <w:lang w:val="en-US" w:eastAsia="zh-CN"/>
              </w:rPr>
            </w:pPr>
            <w:r w:rsidRPr="001737BD">
              <w:rPr>
                <w:rFonts w:eastAsia="DengXian"/>
                <w:highlight w:val="green"/>
                <w:lang w:val="en-US" w:eastAsia="zh-CN"/>
              </w:rPr>
              <w:t>Agreement:</w:t>
            </w:r>
          </w:p>
          <w:p w14:paraId="6EA7036E" w14:textId="77777777" w:rsidR="00394F8C" w:rsidRPr="001737BD" w:rsidRDefault="00394F8C" w:rsidP="00394F8C">
            <w:pPr>
              <w:numPr>
                <w:ilvl w:val="0"/>
                <w:numId w:val="18"/>
              </w:numPr>
              <w:shd w:val="clear" w:color="auto" w:fill="FFFFFF"/>
              <w:spacing w:after="0" w:line="233" w:lineRule="atLeast"/>
              <w:jc w:val="left"/>
              <w:rPr>
                <w:rFonts w:eastAsia="SimSun"/>
                <w:color w:val="000000"/>
                <w:lang w:val="en-US" w:eastAsia="zh-CN"/>
              </w:rPr>
            </w:pPr>
            <w:r w:rsidRPr="001737BD">
              <w:rPr>
                <w:rFonts w:eastAsia="SimSun"/>
                <w:color w:val="000000"/>
                <w:lang w:val="en-US" w:eastAsia="zh-CN"/>
              </w:rPr>
              <w:t>3dB antenna efficiency loss can be optionally assumed for coverage evaluation of “Rel-18 RedCap UE with RF+BB BW reduction to 5MHz for all DL/UL channels”</w:t>
            </w:r>
          </w:p>
          <w:p w14:paraId="183B8A66" w14:textId="77777777" w:rsidR="00394F8C" w:rsidRPr="001737BD" w:rsidRDefault="00394F8C" w:rsidP="00A66F5B">
            <w:pPr>
              <w:shd w:val="clear" w:color="auto" w:fill="FFFFFF"/>
              <w:spacing w:after="0" w:line="231" w:lineRule="atLeast"/>
              <w:ind w:left="420" w:hanging="420"/>
              <w:rPr>
                <w:rFonts w:eastAsia="SimSun"/>
                <w:color w:val="000000"/>
                <w:lang w:val="en-US" w:eastAsia="zh-CN"/>
              </w:rPr>
            </w:pPr>
          </w:p>
          <w:p w14:paraId="3F393336" w14:textId="77777777" w:rsidR="00394F8C" w:rsidRPr="001737BD" w:rsidRDefault="00394F8C" w:rsidP="00A66F5B">
            <w:pPr>
              <w:spacing w:after="0"/>
              <w:rPr>
                <w:rFonts w:eastAsia="DengXian"/>
                <w:highlight w:val="green"/>
                <w:lang w:val="en-US" w:eastAsia="zh-CN"/>
              </w:rPr>
            </w:pPr>
            <w:r w:rsidRPr="001737BD">
              <w:rPr>
                <w:rFonts w:eastAsia="DengXian"/>
                <w:highlight w:val="green"/>
                <w:lang w:val="en-US" w:eastAsia="zh-CN"/>
              </w:rPr>
              <w:t>Agreement:</w:t>
            </w:r>
          </w:p>
          <w:p w14:paraId="106E7563" w14:textId="77777777" w:rsidR="00394F8C" w:rsidRPr="001737BD" w:rsidRDefault="00394F8C" w:rsidP="00394F8C">
            <w:pPr>
              <w:numPr>
                <w:ilvl w:val="0"/>
                <w:numId w:val="18"/>
              </w:numPr>
              <w:shd w:val="clear" w:color="auto" w:fill="FFFFFF"/>
              <w:spacing w:after="0" w:line="233" w:lineRule="atLeast"/>
              <w:jc w:val="left"/>
              <w:rPr>
                <w:rFonts w:eastAsia="游ゴシック"/>
                <w:color w:val="000000"/>
                <w:lang w:val="en-US" w:eastAsia="zh-CN"/>
              </w:rPr>
            </w:pPr>
            <w:r w:rsidRPr="001737BD">
              <w:rPr>
                <w:rFonts w:eastAsia="游ゴシック"/>
                <w:color w:val="000000"/>
                <w:lang w:val="en-US" w:eastAsia="zh-CN"/>
              </w:rPr>
              <w:t>At least the option of RF+BB BW reduction to 5MHz is considered for coverage evaluation</w:t>
            </w:r>
          </w:p>
          <w:p w14:paraId="789A177A" w14:textId="77777777" w:rsidR="00394F8C" w:rsidRPr="001737BD" w:rsidRDefault="00394F8C" w:rsidP="00394F8C">
            <w:pPr>
              <w:numPr>
                <w:ilvl w:val="1"/>
                <w:numId w:val="14"/>
              </w:numPr>
              <w:spacing w:after="0" w:line="252" w:lineRule="auto"/>
              <w:contextualSpacing/>
              <w:jc w:val="left"/>
              <w:rPr>
                <w:rFonts w:eastAsia="游ゴシック"/>
                <w:color w:val="000000"/>
                <w:lang w:val="en-US" w:eastAsia="zh-CN"/>
              </w:rPr>
            </w:pPr>
            <w:r w:rsidRPr="001737BD">
              <w:rPr>
                <w:rFonts w:eastAsia="游ゴシック"/>
                <w:color w:val="000000"/>
                <w:lang w:val="en-US" w:eastAsia="zh-CN"/>
              </w:rPr>
              <w:t>FFS whether/which other options are also considered</w:t>
            </w:r>
          </w:p>
          <w:p w14:paraId="4A838C38" w14:textId="77777777" w:rsidR="00394F8C" w:rsidRPr="001737BD" w:rsidRDefault="00394F8C" w:rsidP="00394F8C">
            <w:pPr>
              <w:numPr>
                <w:ilvl w:val="1"/>
                <w:numId w:val="14"/>
              </w:numPr>
              <w:spacing w:after="0" w:line="252" w:lineRule="auto"/>
              <w:contextualSpacing/>
              <w:jc w:val="left"/>
              <w:rPr>
                <w:rFonts w:eastAsia="游ゴシック"/>
                <w:color w:val="000000"/>
                <w:lang w:val="en-US" w:eastAsia="zh-CN"/>
              </w:rPr>
            </w:pPr>
            <w:r w:rsidRPr="001737BD">
              <w:rPr>
                <w:rFonts w:eastAsia="游ゴシック"/>
                <w:color w:val="000000"/>
                <w:lang w:val="en-US" w:eastAsia="zh-CN"/>
              </w:rPr>
              <w:t>FFS which DL/UL Channels of all the DL/UL channels are evaluated</w:t>
            </w:r>
          </w:p>
          <w:p w14:paraId="33A72593" w14:textId="77777777" w:rsidR="00394F8C" w:rsidRDefault="00394F8C" w:rsidP="00A66F5B">
            <w:pPr>
              <w:spacing w:after="0"/>
              <w:rPr>
                <w:rFonts w:eastAsia="DengXian"/>
                <w:color w:val="000000"/>
                <w:lang w:val="en-US" w:eastAsia="zh-CN"/>
              </w:rPr>
            </w:pPr>
          </w:p>
          <w:p w14:paraId="2E593B17" w14:textId="77777777" w:rsidR="00394F8C" w:rsidRPr="001737BD" w:rsidRDefault="00394F8C" w:rsidP="00A66F5B">
            <w:pPr>
              <w:spacing w:after="0"/>
              <w:rPr>
                <w:rFonts w:eastAsia="DengXian"/>
                <w:highlight w:val="green"/>
                <w:lang w:val="en-US" w:eastAsia="zh-CN"/>
              </w:rPr>
            </w:pPr>
            <w:r w:rsidRPr="001737BD">
              <w:rPr>
                <w:rFonts w:eastAsia="DengXian"/>
                <w:highlight w:val="green"/>
                <w:lang w:val="en-US" w:eastAsia="zh-CN"/>
              </w:rPr>
              <w:t>Agreement:</w:t>
            </w:r>
          </w:p>
          <w:p w14:paraId="303CAE29" w14:textId="77777777" w:rsidR="00394F8C"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val="en-US" w:eastAsia="zh-CN"/>
              </w:rPr>
              <w:t>The LLS results of the option of “RF+BB BW reduction to 5MHz for all DL/UL channels” can be reused for the coverage evaluation of other BW reduction options, if applicable.</w:t>
            </w:r>
          </w:p>
          <w:p w14:paraId="22F21557" w14:textId="77777777" w:rsidR="00394F8C" w:rsidRPr="001737BD" w:rsidRDefault="00394F8C" w:rsidP="00A66F5B">
            <w:pPr>
              <w:shd w:val="clear" w:color="auto" w:fill="FFFFFF"/>
              <w:spacing w:after="0" w:line="233" w:lineRule="atLeast"/>
              <w:rPr>
                <w:rFonts w:eastAsia="Microsoft YaHei UI"/>
                <w:color w:val="000000"/>
                <w:lang w:val="en-US" w:eastAsia="zh-CN"/>
              </w:rPr>
            </w:pPr>
          </w:p>
          <w:p w14:paraId="3C297828" w14:textId="77777777" w:rsidR="00394F8C" w:rsidRPr="001737BD" w:rsidRDefault="00394F8C" w:rsidP="00A66F5B">
            <w:pPr>
              <w:spacing w:after="0"/>
              <w:rPr>
                <w:rFonts w:eastAsia="DengXian"/>
                <w:highlight w:val="green"/>
                <w:lang w:val="en-US" w:eastAsia="zh-CN"/>
              </w:rPr>
            </w:pPr>
            <w:r w:rsidRPr="001737BD">
              <w:rPr>
                <w:rFonts w:eastAsia="DengXian"/>
                <w:highlight w:val="green"/>
                <w:lang w:val="en-US" w:eastAsia="zh-CN"/>
              </w:rPr>
              <w:t>Agreement:</w:t>
            </w:r>
          </w:p>
          <w:p w14:paraId="1DF3704C" w14:textId="77777777" w:rsidR="00394F8C" w:rsidRPr="001737BD" w:rsidRDefault="00394F8C" w:rsidP="00394F8C">
            <w:pPr>
              <w:numPr>
                <w:ilvl w:val="0"/>
                <w:numId w:val="18"/>
              </w:numPr>
              <w:shd w:val="clear" w:color="auto" w:fill="FFFFFF"/>
              <w:spacing w:after="0" w:line="233" w:lineRule="atLeast"/>
              <w:jc w:val="left"/>
              <w:rPr>
                <w:rFonts w:eastAsia="SimSun"/>
                <w:color w:val="000000"/>
                <w:lang w:val="en-US" w:eastAsia="zh-CN"/>
              </w:rPr>
            </w:pPr>
            <w:r w:rsidRPr="001737BD">
              <w:rPr>
                <w:rFonts w:eastAsia="SimSun"/>
                <w:color w:val="000000"/>
                <w:lang w:val="en-US" w:eastAsia="zh-CN"/>
              </w:rPr>
              <w:t>For coverage evaluation of “Rel-18 RedCap UE with RF+BB BW reduction to 5MHz for all DL/UL channels”, following parameters are used.</w:t>
            </w:r>
          </w:p>
          <w:tbl>
            <w:tblPr>
              <w:tblW w:w="0" w:type="auto"/>
              <w:jc w:val="center"/>
              <w:tblCellMar>
                <w:left w:w="0" w:type="dxa"/>
                <w:right w:w="0" w:type="dxa"/>
              </w:tblCellMar>
              <w:tblLook w:val="04A0" w:firstRow="1" w:lastRow="0" w:firstColumn="1" w:lastColumn="0" w:noHBand="0" w:noVBand="1"/>
            </w:tblPr>
            <w:tblGrid>
              <w:gridCol w:w="1833"/>
              <w:gridCol w:w="5540"/>
            </w:tblGrid>
            <w:tr w:rsidR="00394F8C" w:rsidRPr="001737BD" w14:paraId="2AB95541" w14:textId="77777777" w:rsidTr="00A66F5B">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27DE51" w14:textId="77777777" w:rsidR="00394F8C" w:rsidRPr="001737BD" w:rsidRDefault="00394F8C" w:rsidP="00A66F5B">
                  <w:pPr>
                    <w:spacing w:after="0" w:line="233" w:lineRule="atLeast"/>
                    <w:jc w:val="center"/>
                    <w:rPr>
                      <w:rFonts w:eastAsia="SimSun"/>
                      <w:color w:val="000000"/>
                      <w:lang w:val="en-US" w:eastAsia="zh-CN"/>
                    </w:rPr>
                  </w:pPr>
                  <w:r w:rsidRPr="001737BD">
                    <w:rPr>
                      <w:rFonts w:eastAsia="SimSun"/>
                      <w:color w:val="000000"/>
                      <w:lang w:eastAsia="zh-CN"/>
                    </w:rPr>
                    <w:t>Parameters</w:t>
                  </w:r>
                </w:p>
              </w:tc>
              <w:tc>
                <w:tcPr>
                  <w:tcW w:w="55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888092" w14:textId="77777777" w:rsidR="00394F8C" w:rsidRPr="001737BD" w:rsidRDefault="00394F8C" w:rsidP="00A66F5B">
                  <w:pPr>
                    <w:spacing w:after="0" w:line="233" w:lineRule="atLeast"/>
                    <w:jc w:val="center"/>
                    <w:rPr>
                      <w:rFonts w:eastAsia="SimSun"/>
                      <w:color w:val="000000"/>
                      <w:lang w:val="en-US" w:eastAsia="zh-CN"/>
                    </w:rPr>
                  </w:pPr>
                  <w:r w:rsidRPr="001737BD">
                    <w:rPr>
                      <w:rFonts w:eastAsia="SimSun"/>
                      <w:color w:val="000000"/>
                      <w:lang w:eastAsia="zh-CN"/>
                    </w:rPr>
                    <w:t>FR1 values</w:t>
                  </w:r>
                </w:p>
              </w:tc>
            </w:tr>
            <w:tr w:rsidR="00394F8C" w:rsidRPr="001737BD" w14:paraId="0A060948" w14:textId="77777777" w:rsidTr="00A66F5B">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086DE4" w14:textId="77777777" w:rsidR="00394F8C" w:rsidRPr="001737BD" w:rsidRDefault="00394F8C" w:rsidP="00A66F5B">
                  <w:pPr>
                    <w:spacing w:after="0" w:line="233" w:lineRule="atLeast"/>
                    <w:rPr>
                      <w:rFonts w:eastAsia="SimSun"/>
                      <w:color w:val="000000"/>
                      <w:lang w:val="en-US" w:eastAsia="zh-CN"/>
                    </w:rPr>
                  </w:pPr>
                  <w:r w:rsidRPr="001737BD">
                    <w:rPr>
                      <w:rFonts w:eastAsia="SimSun"/>
                      <w:color w:val="000000"/>
                      <w:lang w:eastAsia="zh-CN"/>
                    </w:rPr>
                    <w:t>UE bandwidth</w:t>
                  </w:r>
                </w:p>
              </w:tc>
              <w:tc>
                <w:tcPr>
                  <w:tcW w:w="5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6C7E0D" w14:textId="77777777" w:rsidR="00394F8C" w:rsidRPr="001737BD" w:rsidRDefault="00394F8C" w:rsidP="00A66F5B">
                  <w:pPr>
                    <w:spacing w:after="0" w:line="233" w:lineRule="atLeast"/>
                    <w:rPr>
                      <w:rFonts w:eastAsia="SimSun"/>
                      <w:color w:val="000000"/>
                      <w:lang w:val="en-US" w:eastAsia="zh-CN"/>
                    </w:rPr>
                  </w:pPr>
                  <w:r w:rsidRPr="001737BD">
                    <w:rPr>
                      <w:rFonts w:eastAsia="SimSun"/>
                      <w:color w:val="000000"/>
                      <w:lang w:eastAsia="zh-CN"/>
                    </w:rPr>
                    <w:t>Rural: 5 MHz (25 PRBs, 15 kHz SCS)</w:t>
                  </w:r>
                </w:p>
                <w:p w14:paraId="7E2C715D" w14:textId="77777777" w:rsidR="00394F8C" w:rsidRPr="001737BD" w:rsidRDefault="00394F8C" w:rsidP="00A66F5B">
                  <w:pPr>
                    <w:spacing w:after="0" w:line="233" w:lineRule="atLeast"/>
                    <w:rPr>
                      <w:rFonts w:eastAsia="SimSun"/>
                      <w:color w:val="000000"/>
                      <w:lang w:val="en-US" w:eastAsia="zh-CN"/>
                    </w:rPr>
                  </w:pPr>
                  <w:r w:rsidRPr="001737BD">
                    <w:rPr>
                      <w:rFonts w:eastAsia="SimSun"/>
                      <w:color w:val="000000"/>
                      <w:lang w:eastAsia="zh-CN"/>
                    </w:rPr>
                    <w:t>Urban: 5 MHz (11 PRBs or 12 PRBs (optional), 30 kHz SCS)</w:t>
                  </w:r>
                </w:p>
              </w:tc>
            </w:tr>
          </w:tbl>
          <w:p w14:paraId="249EB273" w14:textId="77777777" w:rsidR="00394F8C" w:rsidRPr="001737BD" w:rsidRDefault="00394F8C" w:rsidP="00394F8C">
            <w:pPr>
              <w:numPr>
                <w:ilvl w:val="1"/>
                <w:numId w:val="14"/>
              </w:numPr>
              <w:spacing w:after="0" w:line="252" w:lineRule="auto"/>
              <w:contextualSpacing/>
              <w:jc w:val="left"/>
              <w:rPr>
                <w:rFonts w:eastAsia="SimSun"/>
                <w:color w:val="000000"/>
                <w:lang w:val="en-US" w:eastAsia="zh-CN"/>
              </w:rPr>
            </w:pPr>
            <w:r w:rsidRPr="001737BD">
              <w:rPr>
                <w:rFonts w:eastAsia="SimSun"/>
                <w:color w:val="000000"/>
                <w:lang w:val="en-US" w:eastAsia="zh-CN"/>
              </w:rPr>
              <w:t>Note: Rural scenario at 0.7 GHz, Urban scenario at 2.6 GHz, and Urban scenario at 4 GHz (optional) are considered.</w:t>
            </w:r>
          </w:p>
          <w:p w14:paraId="7730AE74" w14:textId="77777777" w:rsidR="00394F8C" w:rsidRDefault="00394F8C" w:rsidP="00A66F5B">
            <w:pPr>
              <w:shd w:val="clear" w:color="auto" w:fill="FFFFFF"/>
              <w:spacing w:after="0"/>
              <w:rPr>
                <w:rFonts w:eastAsia="SimSun"/>
                <w:color w:val="000000"/>
                <w:lang w:val="en-US" w:eastAsia="zh-CN"/>
              </w:rPr>
            </w:pPr>
            <w:r w:rsidRPr="001737BD">
              <w:rPr>
                <w:rFonts w:eastAsia="SimSun"/>
                <w:color w:val="000000"/>
                <w:lang w:val="en-US" w:eastAsia="zh-CN"/>
              </w:rPr>
              <w:t> </w:t>
            </w:r>
          </w:p>
          <w:p w14:paraId="21A19FB0" w14:textId="77777777" w:rsidR="00394F8C" w:rsidRPr="001737BD" w:rsidRDefault="00394F8C" w:rsidP="00A66F5B">
            <w:pPr>
              <w:spacing w:after="0"/>
              <w:rPr>
                <w:rFonts w:eastAsia="DengXian"/>
                <w:highlight w:val="green"/>
                <w:lang w:val="en-US" w:eastAsia="zh-CN"/>
              </w:rPr>
            </w:pPr>
            <w:r w:rsidRPr="001737BD">
              <w:rPr>
                <w:rFonts w:eastAsia="DengXian"/>
                <w:highlight w:val="green"/>
                <w:lang w:val="en-US" w:eastAsia="zh-CN"/>
              </w:rPr>
              <w:t>Agreement:</w:t>
            </w:r>
          </w:p>
          <w:p w14:paraId="5077ED0A" w14:textId="77777777" w:rsidR="00394F8C" w:rsidRPr="00E66BDB"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eastAsia="zh-CN"/>
              </w:rPr>
              <w:t>For coverage evaluation in Urban scenario at 4 GHz, DL PSD 33 dBm/MHz is baseline and DL PSD 24 dBm/MHz is optional.</w:t>
            </w:r>
          </w:p>
          <w:p w14:paraId="23CD8B20" w14:textId="77777777" w:rsidR="00394F8C" w:rsidRPr="001737BD" w:rsidRDefault="00394F8C" w:rsidP="00A66F5B">
            <w:pPr>
              <w:shd w:val="clear" w:color="auto" w:fill="FFFFFF"/>
              <w:spacing w:after="0" w:line="233" w:lineRule="atLeast"/>
              <w:rPr>
                <w:rFonts w:eastAsia="Microsoft YaHei UI"/>
                <w:color w:val="000000"/>
                <w:lang w:val="en-US" w:eastAsia="zh-CN"/>
              </w:rPr>
            </w:pPr>
          </w:p>
          <w:p w14:paraId="1F5F1315" w14:textId="77777777" w:rsidR="00394F8C" w:rsidRPr="001737BD" w:rsidRDefault="00394F8C" w:rsidP="00A66F5B">
            <w:pPr>
              <w:spacing w:after="0"/>
              <w:rPr>
                <w:rFonts w:eastAsia="DengXian"/>
                <w:highlight w:val="green"/>
                <w:lang w:val="en-US" w:eastAsia="zh-CN"/>
              </w:rPr>
            </w:pPr>
            <w:r w:rsidRPr="001737BD">
              <w:rPr>
                <w:rFonts w:eastAsia="DengXian"/>
                <w:highlight w:val="green"/>
                <w:lang w:val="en-US" w:eastAsia="zh-CN"/>
              </w:rPr>
              <w:t>Agreement:</w:t>
            </w:r>
          </w:p>
          <w:p w14:paraId="1D6BD8E9" w14:textId="77777777" w:rsidR="00394F8C" w:rsidRPr="001737BD" w:rsidRDefault="00394F8C" w:rsidP="00394F8C">
            <w:pPr>
              <w:numPr>
                <w:ilvl w:val="0"/>
                <w:numId w:val="18"/>
              </w:numPr>
              <w:shd w:val="clear" w:color="auto" w:fill="FFFFFF"/>
              <w:spacing w:after="0" w:line="233" w:lineRule="atLeast"/>
              <w:jc w:val="left"/>
              <w:rPr>
                <w:rFonts w:eastAsia="SimSun"/>
                <w:color w:val="000000"/>
                <w:lang w:val="en-US" w:eastAsia="zh-CN"/>
              </w:rPr>
            </w:pPr>
            <w:r w:rsidRPr="001737BD">
              <w:rPr>
                <w:rFonts w:eastAsia="SimSun"/>
                <w:color w:val="000000"/>
                <w:lang w:val="en-US" w:eastAsia="zh-CN"/>
              </w:rPr>
              <w:t>For coverage evaluation of “Rel-18 RedCap UE with RF+BB BW reduction to 5MHz for all DL/UL channels”, target data rates are</w:t>
            </w:r>
          </w:p>
          <w:p w14:paraId="4D6D12AC" w14:textId="77777777" w:rsidR="00394F8C" w:rsidRPr="001737BD" w:rsidRDefault="00394F8C" w:rsidP="00394F8C">
            <w:pPr>
              <w:numPr>
                <w:ilvl w:val="1"/>
                <w:numId w:val="14"/>
              </w:numPr>
              <w:spacing w:after="0" w:line="252" w:lineRule="auto"/>
              <w:contextualSpacing/>
              <w:jc w:val="left"/>
              <w:rPr>
                <w:rFonts w:eastAsia="SimSun"/>
                <w:color w:val="000000"/>
                <w:lang w:val="en-US" w:eastAsia="zh-CN"/>
              </w:rPr>
            </w:pPr>
            <w:r w:rsidRPr="001737BD">
              <w:rPr>
                <w:rFonts w:eastAsia="SimSun"/>
                <w:color w:val="000000"/>
                <w:lang w:val="en-US" w:eastAsia="zh-CN"/>
              </w:rPr>
              <w:t>FR1 Rural: 250 kbps on DL and 25 kbps in UL</w:t>
            </w:r>
          </w:p>
          <w:p w14:paraId="6C723AE1" w14:textId="77777777" w:rsidR="00394F8C" w:rsidRPr="001737BD" w:rsidRDefault="00394F8C" w:rsidP="00394F8C">
            <w:pPr>
              <w:numPr>
                <w:ilvl w:val="1"/>
                <w:numId w:val="14"/>
              </w:numPr>
              <w:spacing w:after="0" w:line="252" w:lineRule="auto"/>
              <w:contextualSpacing/>
              <w:jc w:val="left"/>
              <w:rPr>
                <w:rFonts w:eastAsia="SimSun"/>
                <w:color w:val="000000"/>
                <w:lang w:val="en-US" w:eastAsia="zh-CN"/>
              </w:rPr>
            </w:pPr>
            <w:r w:rsidRPr="001737BD">
              <w:rPr>
                <w:rFonts w:eastAsia="SimSun"/>
                <w:color w:val="000000"/>
                <w:lang w:val="en-US" w:eastAsia="zh-CN"/>
              </w:rPr>
              <w:t>FR1 Urban: 500 kbps on DL and 250 kbps in UL</w:t>
            </w:r>
          </w:p>
          <w:p w14:paraId="7549C73E" w14:textId="77777777" w:rsidR="00394F8C" w:rsidRPr="001737BD" w:rsidRDefault="00394F8C" w:rsidP="00394F8C">
            <w:pPr>
              <w:numPr>
                <w:ilvl w:val="1"/>
                <w:numId w:val="14"/>
              </w:numPr>
              <w:spacing w:after="0" w:line="252" w:lineRule="auto"/>
              <w:contextualSpacing/>
              <w:jc w:val="left"/>
              <w:rPr>
                <w:rFonts w:eastAsia="SimSun"/>
                <w:color w:val="000000"/>
                <w:lang w:val="en-US" w:eastAsia="zh-CN"/>
              </w:rPr>
            </w:pPr>
            <w:r w:rsidRPr="001737BD">
              <w:rPr>
                <w:rFonts w:eastAsia="SimSun"/>
                <w:color w:val="000000"/>
                <w:lang w:val="en-US" w:eastAsia="zh-CN"/>
              </w:rPr>
              <w:t>Note: The target data rates are the scaled value in the Rel-17 RedCap SI by a factor of 0.25</w:t>
            </w:r>
          </w:p>
          <w:p w14:paraId="2A6D78F4" w14:textId="77777777" w:rsidR="00394F8C" w:rsidRPr="001737BD" w:rsidRDefault="00394F8C" w:rsidP="00A66F5B">
            <w:pPr>
              <w:shd w:val="clear" w:color="auto" w:fill="FFFFFF"/>
              <w:spacing w:after="0"/>
              <w:rPr>
                <w:rFonts w:eastAsia="SimSun"/>
                <w:color w:val="000000"/>
                <w:lang w:val="en-US" w:eastAsia="zh-CN"/>
              </w:rPr>
            </w:pPr>
            <w:r w:rsidRPr="001737BD">
              <w:rPr>
                <w:rFonts w:eastAsia="SimSun"/>
                <w:color w:val="000000"/>
                <w:lang w:val="en-US" w:eastAsia="zh-CN"/>
              </w:rPr>
              <w:t> </w:t>
            </w:r>
          </w:p>
          <w:p w14:paraId="44C603FA" w14:textId="77777777" w:rsidR="00394F8C" w:rsidRPr="001737BD" w:rsidRDefault="00394F8C" w:rsidP="00A66F5B">
            <w:pPr>
              <w:spacing w:after="0"/>
              <w:rPr>
                <w:rFonts w:eastAsia="DengXian"/>
                <w:highlight w:val="green"/>
                <w:lang w:val="en-US" w:eastAsia="zh-CN"/>
              </w:rPr>
            </w:pPr>
            <w:r w:rsidRPr="001737BD">
              <w:rPr>
                <w:rFonts w:eastAsia="DengXian"/>
                <w:highlight w:val="green"/>
                <w:lang w:val="en-US" w:eastAsia="zh-CN"/>
              </w:rPr>
              <w:t>Agreement:</w:t>
            </w:r>
          </w:p>
          <w:p w14:paraId="7B9377C4" w14:textId="77777777" w:rsidR="00394F8C" w:rsidRPr="001737BD" w:rsidRDefault="00394F8C" w:rsidP="00394F8C">
            <w:pPr>
              <w:numPr>
                <w:ilvl w:val="0"/>
                <w:numId w:val="18"/>
              </w:numPr>
              <w:shd w:val="clear" w:color="auto" w:fill="FFFFFF"/>
              <w:spacing w:after="0" w:line="233" w:lineRule="atLeast"/>
              <w:jc w:val="left"/>
              <w:rPr>
                <w:color w:val="000000"/>
                <w:lang w:val="en-US" w:eastAsia="x-none"/>
              </w:rPr>
            </w:pPr>
            <w:r w:rsidRPr="001737BD">
              <w:rPr>
                <w:color w:val="000000"/>
                <w:lang w:val="en-US" w:eastAsia="x-none"/>
              </w:rPr>
              <w:t>Coverage for the following channels is evaluated for “Rel-18 RedCap UE with RF+BB BW reduction to 5MHz for all DL/UL channels”</w:t>
            </w:r>
          </w:p>
          <w:p w14:paraId="63669442" w14:textId="77777777" w:rsidR="00394F8C" w:rsidRPr="001737BD" w:rsidRDefault="00394F8C" w:rsidP="00394F8C">
            <w:pPr>
              <w:numPr>
                <w:ilvl w:val="1"/>
                <w:numId w:val="14"/>
              </w:numPr>
              <w:spacing w:after="0" w:line="252" w:lineRule="auto"/>
              <w:contextualSpacing/>
              <w:jc w:val="left"/>
              <w:rPr>
                <w:rFonts w:eastAsia="游明朝"/>
                <w:lang w:val="en-US" w:eastAsia="x-none"/>
              </w:rPr>
            </w:pPr>
            <w:r w:rsidRPr="001737BD">
              <w:rPr>
                <w:rFonts w:eastAsia="游明朝"/>
                <w:lang w:val="en-US" w:eastAsia="x-none"/>
              </w:rPr>
              <w:t>SIB1</w:t>
            </w:r>
          </w:p>
          <w:p w14:paraId="7152A421" w14:textId="77777777" w:rsidR="00394F8C" w:rsidRPr="001737BD" w:rsidRDefault="00394F8C" w:rsidP="00394F8C">
            <w:pPr>
              <w:numPr>
                <w:ilvl w:val="1"/>
                <w:numId w:val="14"/>
              </w:numPr>
              <w:spacing w:after="0" w:line="252" w:lineRule="auto"/>
              <w:contextualSpacing/>
              <w:jc w:val="left"/>
              <w:rPr>
                <w:rFonts w:eastAsia="游明朝"/>
                <w:lang w:val="en-US" w:eastAsia="x-none"/>
              </w:rPr>
            </w:pPr>
            <w:r w:rsidRPr="001737BD">
              <w:rPr>
                <w:rFonts w:eastAsia="游明朝"/>
                <w:lang w:val="en-US" w:eastAsia="x-none"/>
              </w:rPr>
              <w:t>PBCH</w:t>
            </w:r>
          </w:p>
          <w:p w14:paraId="0A6F855F" w14:textId="77777777" w:rsidR="00394F8C" w:rsidRPr="001737BD" w:rsidRDefault="00394F8C" w:rsidP="00394F8C">
            <w:pPr>
              <w:numPr>
                <w:ilvl w:val="1"/>
                <w:numId w:val="14"/>
              </w:numPr>
              <w:spacing w:after="0" w:line="252" w:lineRule="auto"/>
              <w:contextualSpacing/>
              <w:jc w:val="left"/>
              <w:rPr>
                <w:rFonts w:eastAsia="游明朝"/>
                <w:lang w:val="en-US" w:eastAsia="x-none"/>
              </w:rPr>
            </w:pPr>
            <w:r w:rsidRPr="001737BD">
              <w:rPr>
                <w:rFonts w:eastAsia="游明朝"/>
                <w:lang w:val="en-US" w:eastAsia="x-none"/>
              </w:rPr>
              <w:t>PDCCH CSS</w:t>
            </w:r>
          </w:p>
          <w:p w14:paraId="735C38E4" w14:textId="77777777" w:rsidR="00394F8C" w:rsidRPr="001737BD" w:rsidRDefault="00394F8C" w:rsidP="00394F8C">
            <w:pPr>
              <w:numPr>
                <w:ilvl w:val="1"/>
                <w:numId w:val="14"/>
              </w:numPr>
              <w:spacing w:after="0" w:line="252" w:lineRule="auto"/>
              <w:contextualSpacing/>
              <w:jc w:val="left"/>
              <w:rPr>
                <w:rFonts w:eastAsia="游明朝"/>
                <w:lang w:val="en-US" w:eastAsia="x-none"/>
              </w:rPr>
            </w:pPr>
            <w:r w:rsidRPr="001737BD">
              <w:rPr>
                <w:rFonts w:eastAsia="游明朝"/>
                <w:lang w:val="en-US" w:eastAsia="x-none"/>
              </w:rPr>
              <w:t>[Msg4]</w:t>
            </w:r>
          </w:p>
          <w:p w14:paraId="33FF898D" w14:textId="77777777" w:rsidR="00394F8C" w:rsidRDefault="00394F8C" w:rsidP="00394F8C">
            <w:pPr>
              <w:numPr>
                <w:ilvl w:val="1"/>
                <w:numId w:val="14"/>
              </w:numPr>
              <w:spacing w:after="0" w:line="252" w:lineRule="auto"/>
              <w:contextualSpacing/>
              <w:jc w:val="left"/>
              <w:rPr>
                <w:rFonts w:eastAsia="游明朝"/>
                <w:lang w:val="en-US" w:eastAsia="x-none"/>
              </w:rPr>
            </w:pPr>
            <w:r w:rsidRPr="001737BD">
              <w:rPr>
                <w:rFonts w:eastAsia="游明朝"/>
                <w:lang w:val="en-US" w:eastAsia="x-none"/>
              </w:rPr>
              <w:t>Following channels can be optionally evaluated</w:t>
            </w:r>
          </w:p>
          <w:p w14:paraId="6D4CB079" w14:textId="77777777" w:rsidR="00394F8C" w:rsidRPr="001737BD" w:rsidRDefault="00394F8C" w:rsidP="00394F8C">
            <w:pPr>
              <w:numPr>
                <w:ilvl w:val="2"/>
                <w:numId w:val="14"/>
              </w:numPr>
              <w:spacing w:after="0" w:line="252" w:lineRule="auto"/>
              <w:contextualSpacing/>
              <w:jc w:val="left"/>
              <w:rPr>
                <w:rFonts w:eastAsia="游明朝"/>
                <w:lang w:val="en-US" w:eastAsia="x-none"/>
              </w:rPr>
            </w:pPr>
            <w:r w:rsidRPr="001737BD">
              <w:rPr>
                <w:rFonts w:eastAsia="游明朝"/>
                <w:color w:val="000000"/>
                <w:lang w:val="en-US" w:eastAsia="x-none"/>
              </w:rPr>
              <w:t>PUSCH</w:t>
            </w:r>
          </w:p>
          <w:p w14:paraId="321B1263" w14:textId="77777777" w:rsidR="00394F8C" w:rsidRPr="001737BD" w:rsidRDefault="00394F8C" w:rsidP="00394F8C">
            <w:pPr>
              <w:numPr>
                <w:ilvl w:val="2"/>
                <w:numId w:val="14"/>
              </w:numPr>
              <w:spacing w:after="0" w:line="252" w:lineRule="auto"/>
              <w:contextualSpacing/>
              <w:jc w:val="left"/>
              <w:rPr>
                <w:rFonts w:eastAsia="游明朝"/>
                <w:color w:val="000000"/>
                <w:lang w:val="en-US" w:eastAsia="x-none"/>
              </w:rPr>
            </w:pPr>
            <w:r w:rsidRPr="001737BD">
              <w:rPr>
                <w:rFonts w:eastAsia="游明朝"/>
                <w:color w:val="000000"/>
                <w:lang w:val="en-US" w:eastAsia="x-none"/>
              </w:rPr>
              <w:t>PUCCH 2bits</w:t>
            </w:r>
          </w:p>
          <w:p w14:paraId="539D2054" w14:textId="77777777" w:rsidR="00394F8C" w:rsidRPr="001737BD" w:rsidRDefault="00394F8C" w:rsidP="00394F8C">
            <w:pPr>
              <w:numPr>
                <w:ilvl w:val="2"/>
                <w:numId w:val="14"/>
              </w:numPr>
              <w:spacing w:after="0" w:line="252" w:lineRule="auto"/>
              <w:contextualSpacing/>
              <w:jc w:val="left"/>
              <w:rPr>
                <w:rFonts w:eastAsia="游明朝"/>
                <w:color w:val="000000"/>
                <w:lang w:val="en-US" w:eastAsia="x-none"/>
              </w:rPr>
            </w:pPr>
            <w:r w:rsidRPr="001737BD">
              <w:rPr>
                <w:rFonts w:eastAsia="游明朝"/>
                <w:color w:val="000000"/>
                <w:lang w:val="en-US" w:eastAsia="x-none"/>
              </w:rPr>
              <w:t>PUCCH 11bits</w:t>
            </w:r>
          </w:p>
          <w:p w14:paraId="4DEE117A" w14:textId="77777777" w:rsidR="00394F8C" w:rsidRPr="001737BD" w:rsidRDefault="00394F8C" w:rsidP="00394F8C">
            <w:pPr>
              <w:numPr>
                <w:ilvl w:val="2"/>
                <w:numId w:val="14"/>
              </w:numPr>
              <w:spacing w:after="0" w:line="252" w:lineRule="auto"/>
              <w:contextualSpacing/>
              <w:jc w:val="left"/>
              <w:rPr>
                <w:rFonts w:eastAsia="游明朝"/>
                <w:color w:val="000000"/>
                <w:lang w:val="en-US" w:eastAsia="x-none"/>
              </w:rPr>
            </w:pPr>
            <w:r w:rsidRPr="001737BD">
              <w:rPr>
                <w:rFonts w:eastAsia="游明朝"/>
                <w:color w:val="000000"/>
                <w:lang w:val="en-US" w:eastAsia="x-none"/>
              </w:rPr>
              <w:t>PUCCH 22bits</w:t>
            </w:r>
          </w:p>
          <w:p w14:paraId="412162CA" w14:textId="77777777" w:rsidR="00394F8C" w:rsidRPr="001737BD" w:rsidRDefault="00394F8C" w:rsidP="00394F8C">
            <w:pPr>
              <w:numPr>
                <w:ilvl w:val="2"/>
                <w:numId w:val="14"/>
              </w:numPr>
              <w:spacing w:after="0" w:line="252" w:lineRule="auto"/>
              <w:contextualSpacing/>
              <w:jc w:val="left"/>
              <w:rPr>
                <w:rFonts w:eastAsia="游明朝"/>
                <w:color w:val="000000"/>
                <w:lang w:val="en-US" w:eastAsia="x-none"/>
              </w:rPr>
            </w:pPr>
            <w:r w:rsidRPr="001737BD">
              <w:rPr>
                <w:rFonts w:eastAsia="游明朝"/>
                <w:color w:val="000000"/>
                <w:lang w:val="en-US" w:eastAsia="x-none"/>
              </w:rPr>
              <w:lastRenderedPageBreak/>
              <w:t>PRACH</w:t>
            </w:r>
          </w:p>
          <w:p w14:paraId="38D7C7AF" w14:textId="77777777" w:rsidR="00394F8C" w:rsidRPr="001737BD" w:rsidRDefault="00394F8C" w:rsidP="00394F8C">
            <w:pPr>
              <w:numPr>
                <w:ilvl w:val="2"/>
                <w:numId w:val="14"/>
              </w:numPr>
              <w:spacing w:after="0" w:line="252" w:lineRule="auto"/>
              <w:contextualSpacing/>
              <w:jc w:val="left"/>
              <w:rPr>
                <w:rFonts w:eastAsia="游明朝"/>
                <w:color w:val="000000"/>
                <w:lang w:val="en-US" w:eastAsia="x-none"/>
              </w:rPr>
            </w:pPr>
            <w:r w:rsidRPr="001737BD">
              <w:rPr>
                <w:rFonts w:eastAsia="游明朝"/>
                <w:color w:val="000000"/>
                <w:lang w:val="en-US" w:eastAsia="x-none"/>
              </w:rPr>
              <w:t>PDSCH</w:t>
            </w:r>
          </w:p>
          <w:p w14:paraId="4914586B" w14:textId="77777777" w:rsidR="00394F8C" w:rsidRPr="001737BD" w:rsidRDefault="00394F8C" w:rsidP="00394F8C">
            <w:pPr>
              <w:numPr>
                <w:ilvl w:val="2"/>
                <w:numId w:val="14"/>
              </w:numPr>
              <w:spacing w:after="0" w:line="252" w:lineRule="auto"/>
              <w:contextualSpacing/>
              <w:jc w:val="left"/>
              <w:rPr>
                <w:rFonts w:eastAsia="游明朝"/>
                <w:color w:val="000000"/>
                <w:lang w:val="en-US" w:eastAsia="x-none"/>
              </w:rPr>
            </w:pPr>
            <w:r w:rsidRPr="001737BD">
              <w:rPr>
                <w:rFonts w:eastAsia="游明朝"/>
                <w:color w:val="000000"/>
                <w:lang w:val="en-US" w:eastAsia="x-none"/>
              </w:rPr>
              <w:t>PDCCH USS</w:t>
            </w:r>
          </w:p>
          <w:p w14:paraId="2C90E487" w14:textId="77777777" w:rsidR="00394F8C" w:rsidRPr="001737BD" w:rsidRDefault="00394F8C" w:rsidP="00394F8C">
            <w:pPr>
              <w:numPr>
                <w:ilvl w:val="2"/>
                <w:numId w:val="14"/>
              </w:numPr>
              <w:spacing w:after="0" w:line="252" w:lineRule="auto"/>
              <w:contextualSpacing/>
              <w:jc w:val="left"/>
              <w:rPr>
                <w:rFonts w:eastAsia="游明朝"/>
                <w:color w:val="000000"/>
                <w:lang w:val="en-US" w:eastAsia="x-none"/>
              </w:rPr>
            </w:pPr>
            <w:r w:rsidRPr="001737BD">
              <w:rPr>
                <w:rFonts w:eastAsia="游明朝"/>
                <w:color w:val="000000"/>
                <w:lang w:val="en-US" w:eastAsia="x-none"/>
              </w:rPr>
              <w:t>Msg2</w:t>
            </w:r>
          </w:p>
          <w:p w14:paraId="4D9BD8D9" w14:textId="77777777" w:rsidR="00394F8C" w:rsidRPr="001737BD" w:rsidRDefault="00394F8C" w:rsidP="00394F8C">
            <w:pPr>
              <w:numPr>
                <w:ilvl w:val="2"/>
                <w:numId w:val="14"/>
              </w:numPr>
              <w:spacing w:after="0" w:line="252" w:lineRule="auto"/>
              <w:contextualSpacing/>
              <w:jc w:val="left"/>
              <w:rPr>
                <w:rFonts w:eastAsia="游明朝"/>
                <w:color w:val="000000"/>
                <w:lang w:val="en-US" w:eastAsia="x-none"/>
              </w:rPr>
            </w:pPr>
            <w:r w:rsidRPr="001737BD">
              <w:rPr>
                <w:rFonts w:eastAsia="游明朝"/>
                <w:color w:val="000000"/>
                <w:lang w:val="en-US" w:eastAsia="x-none"/>
              </w:rPr>
              <w:t>Msg3</w:t>
            </w:r>
          </w:p>
          <w:p w14:paraId="6EDAD372" w14:textId="77777777" w:rsidR="00394F8C" w:rsidRPr="001737BD" w:rsidRDefault="00394F8C" w:rsidP="00394F8C">
            <w:pPr>
              <w:numPr>
                <w:ilvl w:val="0"/>
                <w:numId w:val="18"/>
              </w:numPr>
              <w:shd w:val="clear" w:color="auto" w:fill="FFFFFF"/>
              <w:spacing w:after="0" w:line="233" w:lineRule="atLeast"/>
              <w:jc w:val="left"/>
              <w:rPr>
                <w:color w:val="000000"/>
                <w:lang w:val="en-US" w:eastAsia="x-none"/>
              </w:rPr>
            </w:pPr>
            <w:r w:rsidRPr="001737BD">
              <w:rPr>
                <w:color w:val="000000"/>
                <w:lang w:val="en-US" w:eastAsia="x-none"/>
              </w:rPr>
              <w:t xml:space="preserve">Evaluation methodology and assumption in Clause 6.3 in TR 38.875 is reused for coverage evaluation of “Rel-18 RedCap UE with RF+BB BW reduction to 5MHz for all DL/UL channels” by default, except for, </w:t>
            </w:r>
            <w:r w:rsidRPr="001737BD">
              <w:rPr>
                <w:rFonts w:eastAsia="DengXian"/>
                <w:color w:val="000000"/>
                <w:lang w:val="en-US" w:eastAsia="zh-CN"/>
              </w:rPr>
              <w:t xml:space="preserve">UE bandwidth, cell edge </w:t>
            </w:r>
            <w:r w:rsidRPr="001737BD">
              <w:rPr>
                <w:color w:val="000000"/>
                <w:lang w:val="en-US" w:eastAsia="x-none"/>
              </w:rPr>
              <w:t>data</w:t>
            </w:r>
            <w:r w:rsidRPr="001737BD">
              <w:rPr>
                <w:rFonts w:eastAsia="DengXian"/>
                <w:color w:val="000000"/>
                <w:lang w:val="en-US" w:eastAsia="zh-CN"/>
              </w:rPr>
              <w:t xml:space="preserve"> rate, and small form factor degradation </w:t>
            </w:r>
          </w:p>
          <w:p w14:paraId="5BEEBBB7" w14:textId="77777777" w:rsidR="00394F8C" w:rsidRPr="001737BD" w:rsidRDefault="00394F8C" w:rsidP="00394F8C">
            <w:pPr>
              <w:numPr>
                <w:ilvl w:val="1"/>
                <w:numId w:val="14"/>
              </w:numPr>
              <w:spacing w:after="0" w:line="252" w:lineRule="auto"/>
              <w:contextualSpacing/>
              <w:jc w:val="left"/>
              <w:rPr>
                <w:color w:val="000000"/>
                <w:lang w:val="en-US" w:eastAsia="x-none"/>
              </w:rPr>
            </w:pPr>
            <w:r w:rsidRPr="001737BD">
              <w:rPr>
                <w:rFonts w:eastAsia="游明朝"/>
                <w:color w:val="000000"/>
                <w:lang w:val="en-US" w:eastAsia="x-none"/>
              </w:rPr>
              <w:t xml:space="preserve">FFS </w:t>
            </w:r>
            <w:r w:rsidRPr="001737BD">
              <w:rPr>
                <w:rFonts w:eastAsia="游明朝"/>
                <w:lang w:val="en-US" w:eastAsia="x-none"/>
              </w:rPr>
              <w:t>which</w:t>
            </w:r>
            <w:r w:rsidRPr="001737BD">
              <w:rPr>
                <w:rFonts w:eastAsia="游明朝"/>
                <w:color w:val="000000"/>
                <w:lang w:val="en-US" w:eastAsia="x-none"/>
              </w:rPr>
              <w:t xml:space="preserve"> evaluation assumption should be updated for the above channels</w:t>
            </w:r>
          </w:p>
          <w:p w14:paraId="70A44CB2" w14:textId="77777777" w:rsidR="00394F8C" w:rsidRDefault="00394F8C" w:rsidP="00A66F5B">
            <w:pPr>
              <w:shd w:val="clear" w:color="auto" w:fill="FFFFFF"/>
              <w:spacing w:after="0"/>
              <w:rPr>
                <w:rFonts w:eastAsia="SimSun"/>
                <w:color w:val="000000"/>
                <w:lang w:val="en-US" w:eastAsia="zh-CN"/>
              </w:rPr>
            </w:pPr>
          </w:p>
          <w:p w14:paraId="6A1F341C" w14:textId="77777777" w:rsidR="00394F8C" w:rsidRPr="001737BD" w:rsidRDefault="00394F8C" w:rsidP="00A66F5B">
            <w:pPr>
              <w:spacing w:after="0"/>
              <w:rPr>
                <w:rFonts w:eastAsia="DengXian"/>
                <w:highlight w:val="green"/>
                <w:lang w:val="en-US" w:eastAsia="zh-CN"/>
              </w:rPr>
            </w:pPr>
            <w:r w:rsidRPr="001737BD">
              <w:rPr>
                <w:rFonts w:eastAsia="DengXian"/>
                <w:highlight w:val="green"/>
                <w:lang w:val="en-US" w:eastAsia="zh-CN"/>
              </w:rPr>
              <w:t>Agreement:</w:t>
            </w:r>
          </w:p>
          <w:p w14:paraId="4A1F024B" w14:textId="77777777" w:rsidR="00394F8C" w:rsidRPr="001737BD"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val="en-US" w:eastAsia="zh-CN"/>
              </w:rPr>
              <w:t>For SIB1 coverage evaluation of “Rel-18 RedCap UE with RF+BB BW reduction to 5MHz for all DL/UL channels”, followings are assumed</w:t>
            </w:r>
          </w:p>
          <w:p w14:paraId="22A7D535" w14:textId="77777777" w:rsidR="00394F8C" w:rsidRPr="001737BD"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 xml:space="preserve">Opt1: SIB1 BW is larger than 5MHz, e.g., 48PRB </w:t>
            </w:r>
          </w:p>
          <w:p w14:paraId="1BAB238E" w14:textId="77777777" w:rsidR="00394F8C" w:rsidRPr="001737BD" w:rsidRDefault="00394F8C" w:rsidP="00394F8C">
            <w:pPr>
              <w:numPr>
                <w:ilvl w:val="2"/>
                <w:numId w:val="14"/>
              </w:numPr>
              <w:spacing w:after="0" w:line="252" w:lineRule="auto"/>
              <w:contextualSpacing/>
              <w:jc w:val="left"/>
              <w:rPr>
                <w:rFonts w:eastAsia="Microsoft YaHei UI"/>
                <w:color w:val="000000"/>
                <w:lang w:val="en-US" w:eastAsia="zh-CN"/>
              </w:rPr>
            </w:pPr>
            <w:r w:rsidRPr="001737BD">
              <w:rPr>
                <w:rFonts w:eastAsia="游明朝"/>
                <w:color w:val="000000"/>
                <w:lang w:val="en-US" w:eastAsia="x-none"/>
              </w:rPr>
              <w:t>The</w:t>
            </w:r>
            <w:r w:rsidRPr="001737BD">
              <w:rPr>
                <w:rFonts w:eastAsia="Microsoft YaHei UI"/>
                <w:color w:val="000000"/>
                <w:lang w:val="en-US" w:eastAsia="zh-CN"/>
              </w:rPr>
              <w:t xml:space="preserve"> UE can receive a part of SIB1 PDSCH at a time. Detail assumption of reception scheme (e.g., puncturing the bits transmitted outside UE BW) is reported by each company.</w:t>
            </w:r>
          </w:p>
          <w:p w14:paraId="0F7FB523" w14:textId="77777777" w:rsidR="00394F8C" w:rsidRPr="001737BD"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Opt2: SIB1 BW is within 5MHz</w:t>
            </w:r>
          </w:p>
          <w:p w14:paraId="3154BC2F" w14:textId="77777777" w:rsidR="00394F8C" w:rsidRPr="001737BD"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A TBS of 1256 bits</w:t>
            </w:r>
            <w:r>
              <w:rPr>
                <w:rFonts w:eastAsia="Microsoft YaHei UI"/>
                <w:color w:val="000000"/>
                <w:lang w:val="en-US" w:eastAsia="zh-CN"/>
              </w:rPr>
              <w:t xml:space="preserve"> </w:t>
            </w:r>
            <w:r w:rsidRPr="001737BD">
              <w:rPr>
                <w:rFonts w:eastAsia="Microsoft YaHei UI"/>
                <w:color w:val="000000"/>
                <w:lang w:val="en-US" w:eastAsia="zh-CN"/>
              </w:rPr>
              <w:t>(other size is not precluded)</w:t>
            </w:r>
          </w:p>
          <w:p w14:paraId="1AC420F5" w14:textId="77777777" w:rsidR="00394F8C" w:rsidRDefault="00394F8C" w:rsidP="00A66F5B">
            <w:pPr>
              <w:shd w:val="clear" w:color="auto" w:fill="FFFFFF"/>
              <w:spacing w:after="0" w:line="231" w:lineRule="atLeast"/>
              <w:ind w:left="731"/>
              <w:rPr>
                <w:rFonts w:eastAsia="Microsoft YaHei UI"/>
                <w:color w:val="000000"/>
                <w:lang w:val="en-US" w:eastAsia="zh-CN"/>
              </w:rPr>
            </w:pPr>
            <w:r w:rsidRPr="001737BD">
              <w:rPr>
                <w:rFonts w:eastAsia="Microsoft YaHei UI"/>
                <w:color w:val="000000"/>
                <w:lang w:val="en-US" w:eastAsia="zh-CN"/>
              </w:rPr>
              <w:t>Note: whether interleaving mapping is assumed depends on companies’ report</w:t>
            </w:r>
          </w:p>
          <w:p w14:paraId="71310E39" w14:textId="77777777" w:rsidR="00394F8C" w:rsidRPr="001737BD" w:rsidRDefault="00394F8C" w:rsidP="00A66F5B">
            <w:pPr>
              <w:shd w:val="clear" w:color="auto" w:fill="FFFFFF"/>
              <w:spacing w:after="0" w:line="231" w:lineRule="atLeast"/>
              <w:rPr>
                <w:rFonts w:eastAsia="Microsoft YaHei UI"/>
                <w:color w:val="000000"/>
                <w:lang w:val="en-US" w:eastAsia="zh-CN"/>
              </w:rPr>
            </w:pPr>
          </w:p>
          <w:p w14:paraId="01FB9BE5" w14:textId="77777777" w:rsidR="00394F8C" w:rsidRPr="001737BD" w:rsidRDefault="00394F8C" w:rsidP="00A66F5B">
            <w:pPr>
              <w:spacing w:after="0"/>
              <w:rPr>
                <w:rFonts w:eastAsia="DengXian"/>
                <w:highlight w:val="green"/>
                <w:lang w:val="en-US" w:eastAsia="zh-CN"/>
              </w:rPr>
            </w:pPr>
            <w:r w:rsidRPr="001737BD">
              <w:rPr>
                <w:rFonts w:eastAsia="Microsoft YaHei UI"/>
                <w:color w:val="000000"/>
                <w:lang w:val="en-US" w:eastAsia="zh-CN"/>
              </w:rPr>
              <w:t> </w:t>
            </w:r>
            <w:r w:rsidRPr="001737BD">
              <w:rPr>
                <w:rFonts w:eastAsia="DengXian"/>
                <w:highlight w:val="green"/>
                <w:lang w:val="en-US" w:eastAsia="zh-CN"/>
              </w:rPr>
              <w:t>Agreement:</w:t>
            </w:r>
          </w:p>
          <w:p w14:paraId="2C9844FC" w14:textId="77777777" w:rsidR="00394F8C" w:rsidRPr="001737BD"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val="en-US" w:eastAsia="zh-CN"/>
              </w:rPr>
              <w:t>For PDCCH CSS coverage evaluation of “Rel-18 RedCap UE with RF+BB BW reduction to 5MHz for all DL/UL channels”, following revision are assumed</w:t>
            </w:r>
          </w:p>
          <w:p w14:paraId="689B3224" w14:textId="77777777" w:rsidR="00394F8C" w:rsidRPr="001737BD"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 Opt1: CORESET BW is larger than 5MHz</w:t>
            </w:r>
          </w:p>
          <w:p w14:paraId="24DF8192" w14:textId="77777777" w:rsidR="00394F8C" w:rsidRPr="001737BD" w:rsidRDefault="00394F8C" w:rsidP="00394F8C">
            <w:pPr>
              <w:numPr>
                <w:ilvl w:val="2"/>
                <w:numId w:val="14"/>
              </w:numPr>
              <w:spacing w:after="0" w:line="252" w:lineRule="auto"/>
              <w:contextualSpacing/>
              <w:jc w:val="left"/>
              <w:rPr>
                <w:rFonts w:eastAsia="游明朝"/>
                <w:color w:val="000000"/>
                <w:lang w:val="en-US" w:eastAsia="x-none"/>
              </w:rPr>
            </w:pPr>
            <w:r w:rsidRPr="001737BD">
              <w:rPr>
                <w:rFonts w:eastAsia="游明朝"/>
                <w:color w:val="000000"/>
                <w:lang w:val="en-US" w:eastAsia="x-none"/>
              </w:rPr>
              <w:t>The UE can receive a part of PDCCH at a time. Detail assumption of reception scheme (e.g., puncturing the bits transmitted outside UE BW) is reported by each company.</w:t>
            </w:r>
          </w:p>
          <w:p w14:paraId="2D7A867F" w14:textId="77777777" w:rsidR="00394F8C" w:rsidRPr="001737BD" w:rsidRDefault="00394F8C" w:rsidP="00394F8C">
            <w:pPr>
              <w:numPr>
                <w:ilvl w:val="2"/>
                <w:numId w:val="14"/>
              </w:numPr>
              <w:spacing w:after="0" w:line="252" w:lineRule="auto"/>
              <w:contextualSpacing/>
              <w:jc w:val="left"/>
              <w:rPr>
                <w:rFonts w:eastAsia="游明朝"/>
                <w:color w:val="000000"/>
                <w:lang w:val="en-US" w:eastAsia="x-none"/>
              </w:rPr>
            </w:pPr>
            <w:r w:rsidRPr="001737BD">
              <w:rPr>
                <w:rFonts w:eastAsia="游明朝"/>
                <w:color w:val="000000"/>
                <w:lang w:val="en-US" w:eastAsia="x-none"/>
              </w:rPr>
              <w:t>For 15/30kHz SCS, CORESET size is 2 symbols and 48 PRBs, AL is 16.</w:t>
            </w:r>
          </w:p>
          <w:p w14:paraId="5086826A" w14:textId="77777777" w:rsidR="00394F8C" w:rsidRPr="001737BD" w:rsidRDefault="00394F8C" w:rsidP="00394F8C">
            <w:pPr>
              <w:numPr>
                <w:ilvl w:val="2"/>
                <w:numId w:val="14"/>
              </w:numPr>
              <w:spacing w:after="0" w:line="252" w:lineRule="auto"/>
              <w:contextualSpacing/>
              <w:jc w:val="left"/>
              <w:rPr>
                <w:rFonts w:eastAsia="游明朝"/>
                <w:color w:val="000000"/>
                <w:lang w:val="en-US" w:eastAsia="x-none"/>
              </w:rPr>
            </w:pPr>
            <w:r w:rsidRPr="001737BD">
              <w:rPr>
                <w:rFonts w:eastAsia="游明朝"/>
                <w:color w:val="000000"/>
                <w:lang w:val="en-US" w:eastAsia="x-none"/>
              </w:rPr>
              <w:t>For 30kHz SCS, CORESET size is 2 symbols and 24 PRBs, AL is 8.  Other configu</w:t>
            </w:r>
            <w:r>
              <w:rPr>
                <w:rFonts w:eastAsia="游明朝"/>
                <w:color w:val="000000"/>
                <w:lang w:val="en-US" w:eastAsia="x-none"/>
              </w:rPr>
              <w:t>r</w:t>
            </w:r>
            <w:r w:rsidRPr="001737BD">
              <w:rPr>
                <w:rFonts w:eastAsia="游明朝"/>
                <w:color w:val="000000"/>
                <w:lang w:val="en-US" w:eastAsia="x-none"/>
              </w:rPr>
              <w:t>ations are also not precluded</w:t>
            </w:r>
          </w:p>
          <w:p w14:paraId="5345F2E6" w14:textId="77777777" w:rsidR="00394F8C" w:rsidRPr="001737BD"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 Opt2: CORESET BW is within 5MHz</w:t>
            </w:r>
          </w:p>
          <w:p w14:paraId="3D844BF4" w14:textId="77777777" w:rsidR="00394F8C" w:rsidRPr="001737BD" w:rsidRDefault="00394F8C" w:rsidP="00394F8C">
            <w:pPr>
              <w:numPr>
                <w:ilvl w:val="2"/>
                <w:numId w:val="14"/>
              </w:numPr>
              <w:spacing w:after="0" w:line="252" w:lineRule="auto"/>
              <w:contextualSpacing/>
              <w:jc w:val="left"/>
              <w:rPr>
                <w:rFonts w:eastAsia="游明朝"/>
                <w:color w:val="000000"/>
                <w:lang w:val="en-US" w:eastAsia="x-none"/>
              </w:rPr>
            </w:pPr>
            <w:r w:rsidRPr="001737BD">
              <w:rPr>
                <w:rFonts w:eastAsia="游明朝"/>
                <w:color w:val="000000"/>
                <w:lang w:val="en-US" w:eastAsia="x-none"/>
              </w:rPr>
              <w:t>For 15kHz SCS, CORESET size is 3 symbols and 24 PRBs, AL is 8.</w:t>
            </w:r>
          </w:p>
          <w:p w14:paraId="1762A6C9" w14:textId="77777777" w:rsidR="00394F8C" w:rsidRPr="001737BD" w:rsidRDefault="00394F8C" w:rsidP="00394F8C">
            <w:pPr>
              <w:numPr>
                <w:ilvl w:val="2"/>
                <w:numId w:val="14"/>
              </w:numPr>
              <w:spacing w:after="0" w:line="252" w:lineRule="auto"/>
              <w:contextualSpacing/>
              <w:jc w:val="left"/>
              <w:rPr>
                <w:rFonts w:eastAsia="游明朝"/>
                <w:color w:val="000000"/>
                <w:lang w:val="en-US" w:eastAsia="x-none"/>
              </w:rPr>
            </w:pPr>
            <w:r w:rsidRPr="001737BD">
              <w:rPr>
                <w:rFonts w:eastAsia="游明朝"/>
                <w:color w:val="000000"/>
                <w:lang w:val="en-US" w:eastAsia="x-none"/>
              </w:rPr>
              <w:t>For 30kHz SCS,</w:t>
            </w:r>
          </w:p>
          <w:p w14:paraId="3EA52A03" w14:textId="77777777" w:rsidR="00394F8C" w:rsidRPr="001737BD" w:rsidRDefault="00394F8C" w:rsidP="00394F8C">
            <w:pPr>
              <w:numPr>
                <w:ilvl w:val="3"/>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 Opt2-1: CORESET size is 3 symbols and 6 PRBs, AL is 2.  Other configu</w:t>
            </w:r>
            <w:r>
              <w:rPr>
                <w:rFonts w:eastAsia="Microsoft YaHei UI"/>
                <w:color w:val="000000"/>
                <w:lang w:val="en-US" w:eastAsia="zh-CN"/>
              </w:rPr>
              <w:t>r</w:t>
            </w:r>
            <w:r w:rsidRPr="001737BD">
              <w:rPr>
                <w:rFonts w:eastAsia="Microsoft YaHei UI"/>
                <w:color w:val="000000"/>
                <w:lang w:val="en-US" w:eastAsia="zh-CN"/>
              </w:rPr>
              <w:t>ations are also not precluded</w:t>
            </w:r>
          </w:p>
          <w:p w14:paraId="61498962" w14:textId="77777777" w:rsidR="00394F8C" w:rsidRDefault="00394F8C" w:rsidP="00394F8C">
            <w:pPr>
              <w:numPr>
                <w:ilvl w:val="3"/>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 Opt2-2: CORESET size is 3 symbols and 12 PRBs, AL is 4</w:t>
            </w:r>
          </w:p>
          <w:p w14:paraId="5D285BB4" w14:textId="77777777" w:rsidR="00394F8C" w:rsidRDefault="00394F8C" w:rsidP="00A66F5B">
            <w:pPr>
              <w:spacing w:after="0" w:line="252" w:lineRule="auto"/>
              <w:contextualSpacing/>
              <w:rPr>
                <w:rFonts w:eastAsia="Microsoft YaHei UI"/>
                <w:color w:val="000000"/>
                <w:lang w:val="en-US" w:eastAsia="zh-CN"/>
              </w:rPr>
            </w:pPr>
          </w:p>
          <w:p w14:paraId="7052DFD4" w14:textId="77777777" w:rsidR="00394F8C" w:rsidRPr="001737BD" w:rsidRDefault="00394F8C" w:rsidP="00A66F5B">
            <w:pPr>
              <w:spacing w:after="0"/>
              <w:rPr>
                <w:rFonts w:eastAsia="DengXian"/>
                <w:highlight w:val="green"/>
                <w:lang w:val="en-US" w:eastAsia="zh-CN"/>
              </w:rPr>
            </w:pPr>
            <w:r w:rsidRPr="001737BD">
              <w:rPr>
                <w:rFonts w:eastAsia="DengXian"/>
                <w:highlight w:val="green"/>
                <w:lang w:val="en-US" w:eastAsia="zh-CN"/>
              </w:rPr>
              <w:t>Agreement:</w:t>
            </w:r>
          </w:p>
          <w:p w14:paraId="3661C73F" w14:textId="77777777" w:rsidR="00394F8C" w:rsidRPr="001737BD"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val="en-US" w:eastAsia="zh-CN"/>
              </w:rPr>
              <w:t>For at least PDCCH USS coverage evaluation of “Rel-18 RedCap UE with RF+BB BW reduction to 5MHz for all DL/UL channels”, following revision are assumed</w:t>
            </w:r>
          </w:p>
          <w:p w14:paraId="60257FD8" w14:textId="77777777" w:rsidR="00394F8C" w:rsidRPr="001737BD"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For 15KHz SCS, CORESET size is 3 symbols and 24 PRBs, AL is 8.</w:t>
            </w:r>
          </w:p>
          <w:p w14:paraId="19A67802" w14:textId="77777777" w:rsidR="00394F8C" w:rsidRPr="001737BD"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For 30KHz SCS,</w:t>
            </w:r>
          </w:p>
          <w:p w14:paraId="2256A5D7" w14:textId="77777777" w:rsidR="00394F8C" w:rsidRPr="001737BD" w:rsidRDefault="00394F8C" w:rsidP="00394F8C">
            <w:pPr>
              <w:numPr>
                <w:ilvl w:val="2"/>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Opt1: CORESET size is 3 symbols and 6 PRBs, AL is 2 (baseline)</w:t>
            </w:r>
          </w:p>
          <w:p w14:paraId="7124FD06" w14:textId="77777777" w:rsidR="00394F8C" w:rsidRPr="001737BD" w:rsidRDefault="00394F8C" w:rsidP="00394F8C">
            <w:pPr>
              <w:numPr>
                <w:ilvl w:val="2"/>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Opt2: CORESET size is 3 symbols and 12 PRBs, AL is 4 (optional)</w:t>
            </w:r>
          </w:p>
          <w:p w14:paraId="330BB9CE" w14:textId="77777777" w:rsidR="00394F8C" w:rsidRDefault="00394F8C" w:rsidP="00A66F5B">
            <w:pPr>
              <w:shd w:val="clear" w:color="auto" w:fill="FFFFFF"/>
              <w:spacing w:after="0" w:line="231" w:lineRule="atLeast"/>
              <w:ind w:left="731"/>
              <w:rPr>
                <w:rFonts w:eastAsia="Microsoft YaHei UI"/>
                <w:color w:val="000000"/>
                <w:lang w:val="en-US" w:eastAsia="zh-CN"/>
              </w:rPr>
            </w:pPr>
            <w:r w:rsidRPr="001737BD">
              <w:rPr>
                <w:rFonts w:eastAsia="Microsoft YaHei UI"/>
                <w:color w:val="000000"/>
                <w:lang w:val="en-US" w:eastAsia="zh-CN"/>
              </w:rPr>
              <w:t>Other configurations are also not precluded</w:t>
            </w:r>
          </w:p>
          <w:p w14:paraId="63E3D998" w14:textId="77777777" w:rsidR="00394F8C" w:rsidRDefault="00394F8C" w:rsidP="00A66F5B">
            <w:pPr>
              <w:shd w:val="clear" w:color="auto" w:fill="FFFFFF"/>
              <w:spacing w:after="0"/>
              <w:rPr>
                <w:rFonts w:eastAsia="SimSun"/>
                <w:color w:val="000000"/>
                <w:lang w:val="en-US" w:eastAsia="zh-CN"/>
              </w:rPr>
            </w:pPr>
          </w:p>
          <w:p w14:paraId="371F7A2E" w14:textId="77777777" w:rsidR="00394F8C" w:rsidRPr="001737BD" w:rsidRDefault="00394F8C" w:rsidP="00A66F5B">
            <w:pPr>
              <w:spacing w:after="0"/>
              <w:rPr>
                <w:rFonts w:eastAsia="DengXian"/>
                <w:highlight w:val="green"/>
                <w:lang w:val="en-US" w:eastAsia="zh-CN"/>
              </w:rPr>
            </w:pPr>
            <w:r w:rsidRPr="001737BD">
              <w:rPr>
                <w:rFonts w:eastAsia="DengXian"/>
                <w:highlight w:val="green"/>
                <w:lang w:val="en-US" w:eastAsia="zh-CN"/>
              </w:rPr>
              <w:t>Agreement:</w:t>
            </w:r>
          </w:p>
          <w:p w14:paraId="4D9F0802" w14:textId="77777777" w:rsidR="00394F8C" w:rsidRPr="001737BD" w:rsidRDefault="00394F8C" w:rsidP="00394F8C">
            <w:pPr>
              <w:numPr>
                <w:ilvl w:val="0"/>
                <w:numId w:val="18"/>
              </w:numPr>
              <w:shd w:val="clear" w:color="auto" w:fill="FFFFFF"/>
              <w:spacing w:after="0" w:line="233" w:lineRule="atLeast"/>
              <w:jc w:val="left"/>
              <w:rPr>
                <w:rFonts w:eastAsia="SimSun"/>
                <w:color w:val="000000"/>
                <w:lang w:val="en-US" w:eastAsia="zh-CN"/>
              </w:rPr>
            </w:pPr>
            <w:r w:rsidRPr="001737BD">
              <w:rPr>
                <w:rFonts w:eastAsia="SimSun"/>
                <w:color w:val="000000"/>
                <w:lang w:val="en-US" w:eastAsia="zh-CN"/>
              </w:rPr>
              <w:t>Coverage of Msg4 can be optionally evaluated for “Rel-18 RedCap UE with RF+BB BW reduction to 5MHz for all DL/UL channels”</w:t>
            </w:r>
          </w:p>
          <w:p w14:paraId="690311A3" w14:textId="77777777" w:rsidR="00394F8C" w:rsidRPr="001737BD" w:rsidRDefault="00394F8C" w:rsidP="00A66F5B">
            <w:pPr>
              <w:shd w:val="clear" w:color="auto" w:fill="FFFFFF"/>
              <w:spacing w:after="0"/>
              <w:rPr>
                <w:rFonts w:eastAsia="SimSun"/>
                <w:color w:val="000000"/>
                <w:lang w:val="en-US" w:eastAsia="zh-CN"/>
              </w:rPr>
            </w:pPr>
            <w:r w:rsidRPr="001737BD">
              <w:rPr>
                <w:rFonts w:eastAsia="SimSun"/>
                <w:color w:val="000000"/>
                <w:lang w:val="en-US" w:eastAsia="zh-CN"/>
              </w:rPr>
              <w:t> </w:t>
            </w:r>
          </w:p>
          <w:p w14:paraId="35C87D0C" w14:textId="77777777" w:rsidR="00394F8C" w:rsidRPr="001737BD" w:rsidRDefault="00394F8C" w:rsidP="00A66F5B">
            <w:pPr>
              <w:spacing w:after="0"/>
              <w:rPr>
                <w:rFonts w:eastAsia="DengXian"/>
                <w:highlight w:val="green"/>
                <w:lang w:val="en-US" w:eastAsia="zh-CN"/>
              </w:rPr>
            </w:pPr>
            <w:r w:rsidRPr="001737BD">
              <w:rPr>
                <w:rFonts w:eastAsia="DengXian"/>
                <w:highlight w:val="green"/>
                <w:lang w:val="en-US" w:eastAsia="zh-CN"/>
              </w:rPr>
              <w:t>Agreement:</w:t>
            </w:r>
          </w:p>
          <w:p w14:paraId="6771FF3D" w14:textId="77777777" w:rsidR="00394F8C" w:rsidRPr="001737BD"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val="en-US" w:eastAsia="zh-CN"/>
              </w:rPr>
              <w:t>For Msg4 coverage evaluation of “Rel-18 RedCap UE with RF+BB BW reduction to 5MHz for all DL/UL channels”, a TBS of 1040 bits is assumed</w:t>
            </w:r>
          </w:p>
          <w:p w14:paraId="1B59A4C0" w14:textId="77777777" w:rsidR="00394F8C"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a TBS smaller than 1040 bits can be optionally evaluated and reported by each company.</w:t>
            </w:r>
          </w:p>
          <w:p w14:paraId="59120834" w14:textId="77777777" w:rsidR="00394F8C" w:rsidRPr="001737BD" w:rsidRDefault="00394F8C" w:rsidP="00A66F5B">
            <w:pPr>
              <w:spacing w:after="0" w:line="252" w:lineRule="auto"/>
              <w:contextualSpacing/>
              <w:rPr>
                <w:rFonts w:eastAsia="Microsoft YaHei UI"/>
                <w:color w:val="000000"/>
                <w:lang w:val="en-US" w:eastAsia="zh-CN"/>
              </w:rPr>
            </w:pPr>
          </w:p>
          <w:p w14:paraId="23D1A469" w14:textId="77777777" w:rsidR="00394F8C" w:rsidRPr="001737BD" w:rsidRDefault="00394F8C" w:rsidP="00A66F5B">
            <w:pPr>
              <w:spacing w:after="0"/>
              <w:rPr>
                <w:rFonts w:eastAsia="DengXian"/>
                <w:highlight w:val="green"/>
                <w:lang w:val="en-US" w:eastAsia="zh-CN"/>
              </w:rPr>
            </w:pPr>
            <w:r w:rsidRPr="001737BD">
              <w:rPr>
                <w:rFonts w:eastAsia="DengXian"/>
                <w:highlight w:val="green"/>
                <w:lang w:val="en-US" w:eastAsia="zh-CN"/>
              </w:rPr>
              <w:t>Agreement:</w:t>
            </w:r>
          </w:p>
          <w:p w14:paraId="3C9D0ABD" w14:textId="77777777" w:rsidR="00394F8C"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val="en-US" w:eastAsia="zh-CN"/>
              </w:rPr>
              <w:t>For Msg2 coverage evaluation of reference UE, Rel-17 RedCap UE, and Rel-18 RedCap UE, A TBS of 72 bits is assumed.</w:t>
            </w:r>
          </w:p>
          <w:p w14:paraId="6FB1D025" w14:textId="77777777" w:rsidR="00394F8C" w:rsidRDefault="00394F8C" w:rsidP="00A66F5B">
            <w:pPr>
              <w:spacing w:after="0" w:line="252" w:lineRule="auto"/>
              <w:contextualSpacing/>
              <w:rPr>
                <w:rFonts w:eastAsia="Microsoft YaHei UI"/>
                <w:color w:val="000000"/>
                <w:lang w:val="en-US" w:eastAsia="zh-CN"/>
              </w:rPr>
            </w:pPr>
          </w:p>
          <w:p w14:paraId="138B1354" w14:textId="77777777" w:rsidR="00394F8C" w:rsidRPr="00E66BDB" w:rsidRDefault="00394F8C" w:rsidP="00A66F5B">
            <w:pPr>
              <w:spacing w:after="0" w:line="252" w:lineRule="auto"/>
              <w:contextualSpacing/>
              <w:rPr>
                <w:rFonts w:eastAsia="Microsoft YaHei UI"/>
                <w:color w:val="000000"/>
                <w:lang w:val="en-US" w:eastAsia="zh-CN"/>
              </w:rPr>
            </w:pPr>
            <w:r w:rsidRPr="00E66BDB">
              <w:rPr>
                <w:rFonts w:eastAsia="DengXian"/>
                <w:highlight w:val="green"/>
                <w:lang w:val="en-US" w:eastAsia="zh-CN"/>
              </w:rPr>
              <w:lastRenderedPageBreak/>
              <w:t>Agreement:</w:t>
            </w:r>
          </w:p>
          <w:p w14:paraId="597148F8" w14:textId="77777777" w:rsidR="00394F8C" w:rsidRPr="001737BD"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val="en-US" w:eastAsia="zh-CN"/>
              </w:rPr>
              <w:t>For PRACH coverage evaluation of “Rel-18 RedCap UE with RF+BB BW reduction to 5MHz for all DL/UL channels”, Format 0 is used for Rural scenario and Format B4 is used for Urban scenario</w:t>
            </w:r>
          </w:p>
          <w:p w14:paraId="6A09288F" w14:textId="77777777" w:rsidR="00394F8C"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Format C2 can be used optionally.</w:t>
            </w:r>
          </w:p>
          <w:p w14:paraId="792466F6" w14:textId="7E66FEBF" w:rsidR="004D2D62" w:rsidRDefault="004D2D62" w:rsidP="00A66F5B">
            <w:pPr>
              <w:shd w:val="clear" w:color="auto" w:fill="FFFFFF"/>
              <w:spacing w:after="0" w:line="233" w:lineRule="atLeast"/>
              <w:rPr>
                <w:lang w:val="en-US"/>
              </w:rPr>
            </w:pPr>
          </w:p>
          <w:p w14:paraId="5047DB53" w14:textId="77777777" w:rsidR="00F20A55" w:rsidRDefault="00F20A55" w:rsidP="00A66F5B">
            <w:pPr>
              <w:shd w:val="clear" w:color="auto" w:fill="FFFFFF"/>
              <w:spacing w:after="0" w:line="233" w:lineRule="atLeast"/>
              <w:rPr>
                <w:lang w:val="en-US"/>
              </w:rPr>
            </w:pPr>
          </w:p>
          <w:p w14:paraId="048ED40C" w14:textId="77777777" w:rsidR="004D2D62" w:rsidRPr="00502082" w:rsidRDefault="004D2D62" w:rsidP="004D2D62">
            <w:pPr>
              <w:spacing w:after="0"/>
              <w:rPr>
                <w:rFonts w:eastAsia="游ゴシック"/>
                <w:b/>
                <w:bCs/>
                <w:color w:val="000000"/>
                <w:u w:val="single"/>
                <w:lang w:val="en-US" w:eastAsia="zh-CN"/>
              </w:rPr>
            </w:pPr>
            <w:r>
              <w:rPr>
                <w:rFonts w:eastAsia="游ゴシック"/>
                <w:b/>
                <w:bCs/>
                <w:color w:val="000000"/>
                <w:u w:val="single"/>
                <w:lang w:val="en-US" w:eastAsia="zh-CN"/>
              </w:rPr>
              <w:t>Evaluation of other aspects than coverage impact</w:t>
            </w:r>
          </w:p>
          <w:p w14:paraId="76697A64" w14:textId="77777777" w:rsidR="004D2D62" w:rsidRPr="001737BD" w:rsidRDefault="004D2D62" w:rsidP="004D2D62">
            <w:pPr>
              <w:spacing w:after="0"/>
              <w:rPr>
                <w:rFonts w:eastAsia="游ゴシック"/>
                <w:color w:val="000000"/>
                <w:lang w:val="en-US" w:eastAsia="zh-CN"/>
              </w:rPr>
            </w:pPr>
          </w:p>
          <w:p w14:paraId="47894AB5" w14:textId="77777777" w:rsidR="004D2D62" w:rsidRPr="001737BD" w:rsidRDefault="004D2D62" w:rsidP="004D2D62">
            <w:pPr>
              <w:spacing w:after="0"/>
              <w:rPr>
                <w:rFonts w:eastAsia="DengXian"/>
                <w:color w:val="000000"/>
                <w:lang w:val="en-US" w:eastAsia="zh-CN"/>
              </w:rPr>
            </w:pPr>
            <w:r w:rsidRPr="001737BD">
              <w:rPr>
                <w:rFonts w:eastAsia="游ゴシック"/>
                <w:color w:val="000000"/>
                <w:lang w:val="en-US" w:eastAsia="zh-CN"/>
              </w:rPr>
              <w:t>Conclusion</w:t>
            </w:r>
            <w:r>
              <w:rPr>
                <w:rFonts w:eastAsia="游ゴシック"/>
                <w:color w:val="000000"/>
                <w:lang w:val="en-US" w:eastAsia="zh-CN"/>
              </w:rPr>
              <w:t>:</w:t>
            </w:r>
          </w:p>
          <w:p w14:paraId="7903EFAC" w14:textId="77777777" w:rsidR="004D2D62" w:rsidRPr="001737BD" w:rsidRDefault="004D2D62" w:rsidP="004D2D62">
            <w:pPr>
              <w:numPr>
                <w:ilvl w:val="0"/>
                <w:numId w:val="18"/>
              </w:numPr>
              <w:shd w:val="clear" w:color="auto" w:fill="FFFFFF"/>
              <w:spacing w:after="0" w:line="233" w:lineRule="atLeast"/>
              <w:jc w:val="left"/>
              <w:rPr>
                <w:rFonts w:eastAsia="游ゴシック"/>
                <w:color w:val="000000"/>
                <w:lang w:val="en-US" w:eastAsia="zh-CN"/>
              </w:rPr>
            </w:pPr>
            <w:r w:rsidRPr="001737BD">
              <w:rPr>
                <w:rFonts w:eastAsia="DengXian"/>
                <w:lang w:val="en-US" w:eastAsia="zh-CN"/>
              </w:rPr>
              <w:t>SLS</w:t>
            </w:r>
            <w:r w:rsidRPr="001737BD">
              <w:rPr>
                <w:rFonts w:eastAsia="游ゴシック"/>
                <w:color w:val="000000"/>
                <w:lang w:val="en-US" w:eastAsia="zh-CN"/>
              </w:rPr>
              <w:t xml:space="preserve"> evaluation for network capacity and spectral efficiency is not conducted in Rel-18 RedCap SI.</w:t>
            </w:r>
          </w:p>
          <w:p w14:paraId="270E853C" w14:textId="77777777" w:rsidR="004D2D62" w:rsidRDefault="004D2D62" w:rsidP="004D2D62">
            <w:pPr>
              <w:spacing w:after="0"/>
              <w:rPr>
                <w:rFonts w:eastAsia="DengXian"/>
                <w:color w:val="000000"/>
                <w:lang w:val="en-US" w:eastAsia="zh-CN"/>
              </w:rPr>
            </w:pPr>
          </w:p>
          <w:p w14:paraId="731A0A10" w14:textId="77777777" w:rsidR="004D2D62" w:rsidRPr="001737BD" w:rsidRDefault="004D2D62" w:rsidP="004D2D62">
            <w:pPr>
              <w:spacing w:after="0"/>
              <w:rPr>
                <w:rFonts w:eastAsia="DengXian"/>
                <w:highlight w:val="green"/>
                <w:lang w:val="en-US" w:eastAsia="zh-CN"/>
              </w:rPr>
            </w:pPr>
            <w:r w:rsidRPr="001737BD">
              <w:rPr>
                <w:rFonts w:eastAsia="DengXian"/>
                <w:highlight w:val="green"/>
                <w:lang w:val="en-US" w:eastAsia="zh-CN"/>
              </w:rPr>
              <w:t>Agreement:</w:t>
            </w:r>
          </w:p>
          <w:p w14:paraId="4900FBA7" w14:textId="77777777" w:rsidR="004D2D62" w:rsidRPr="001737BD" w:rsidRDefault="004D2D62" w:rsidP="004D2D62">
            <w:pPr>
              <w:numPr>
                <w:ilvl w:val="0"/>
                <w:numId w:val="18"/>
              </w:numPr>
              <w:shd w:val="clear" w:color="auto" w:fill="FFFFFF"/>
              <w:spacing w:after="0" w:line="233" w:lineRule="atLeast"/>
              <w:jc w:val="left"/>
              <w:rPr>
                <w:rFonts w:eastAsia="SimSun"/>
                <w:color w:val="000000"/>
                <w:lang w:val="en-US" w:eastAsia="zh-CN"/>
              </w:rPr>
            </w:pPr>
            <w:r w:rsidRPr="001737BD">
              <w:rPr>
                <w:color w:val="000000"/>
                <w:lang w:val="en-US" w:eastAsia="x-none"/>
              </w:rPr>
              <w:t>Following</w:t>
            </w:r>
            <w:r w:rsidRPr="001737BD">
              <w:rPr>
                <w:rFonts w:eastAsia="SimSun"/>
                <w:color w:val="000000"/>
                <w:lang w:val="en-US" w:eastAsia="zh-CN"/>
              </w:rPr>
              <w:t xml:space="preserve"> evaluations are not conducted in Rel-18 RedCap SI</w:t>
            </w:r>
          </w:p>
          <w:p w14:paraId="45C3089D" w14:textId="77777777" w:rsidR="004D2D62" w:rsidRPr="001737BD" w:rsidRDefault="004D2D62" w:rsidP="004D2D62">
            <w:pPr>
              <w:numPr>
                <w:ilvl w:val="1"/>
                <w:numId w:val="14"/>
              </w:numPr>
              <w:spacing w:after="0" w:line="252" w:lineRule="auto"/>
              <w:contextualSpacing/>
              <w:jc w:val="left"/>
              <w:rPr>
                <w:rFonts w:eastAsia="游明朝"/>
                <w:lang w:val="en-US" w:eastAsia="x-none"/>
              </w:rPr>
            </w:pPr>
            <w:r w:rsidRPr="001737BD">
              <w:rPr>
                <w:rFonts w:eastAsia="游明朝"/>
                <w:lang w:val="en-US" w:eastAsia="x-none"/>
              </w:rPr>
              <w:t>Latency</w:t>
            </w:r>
          </w:p>
          <w:p w14:paraId="662E4BCB" w14:textId="77777777" w:rsidR="004D2D62" w:rsidRPr="001737BD" w:rsidRDefault="004D2D62" w:rsidP="004D2D62">
            <w:pPr>
              <w:numPr>
                <w:ilvl w:val="1"/>
                <w:numId w:val="14"/>
              </w:numPr>
              <w:spacing w:after="0" w:line="252" w:lineRule="auto"/>
              <w:contextualSpacing/>
              <w:jc w:val="left"/>
              <w:rPr>
                <w:rFonts w:eastAsia="游明朝"/>
                <w:lang w:val="en-US" w:eastAsia="x-none"/>
              </w:rPr>
            </w:pPr>
            <w:r w:rsidRPr="001737BD">
              <w:rPr>
                <w:rFonts w:eastAsia="游明朝"/>
                <w:lang w:val="en-US" w:eastAsia="x-none"/>
              </w:rPr>
              <w:t>Throughput</w:t>
            </w:r>
          </w:p>
          <w:p w14:paraId="191EA601" w14:textId="77777777" w:rsidR="004D2D62" w:rsidRPr="001737BD" w:rsidRDefault="004D2D62" w:rsidP="004D2D62">
            <w:pPr>
              <w:numPr>
                <w:ilvl w:val="1"/>
                <w:numId w:val="14"/>
              </w:numPr>
              <w:spacing w:after="0" w:line="252" w:lineRule="auto"/>
              <w:contextualSpacing/>
              <w:jc w:val="left"/>
              <w:rPr>
                <w:rFonts w:eastAsia="游明朝"/>
                <w:lang w:val="en-US" w:eastAsia="x-none"/>
              </w:rPr>
            </w:pPr>
            <w:r w:rsidRPr="001737BD">
              <w:rPr>
                <w:rFonts w:eastAsia="游明朝"/>
                <w:lang w:val="en-US" w:eastAsia="x-none"/>
              </w:rPr>
              <w:t>Power saving gain</w:t>
            </w:r>
          </w:p>
          <w:p w14:paraId="47D3467C" w14:textId="77777777" w:rsidR="004D2D62" w:rsidRDefault="004D2D62" w:rsidP="004D2D62">
            <w:pPr>
              <w:spacing w:after="0"/>
              <w:rPr>
                <w:rFonts w:eastAsia="DengXian"/>
                <w:color w:val="000000"/>
                <w:lang w:val="en-US" w:eastAsia="zh-CN"/>
              </w:rPr>
            </w:pPr>
          </w:p>
          <w:p w14:paraId="0F43DFE3" w14:textId="77777777" w:rsidR="004D2D62" w:rsidRPr="001737BD" w:rsidRDefault="004D2D62" w:rsidP="004D2D62">
            <w:pPr>
              <w:shd w:val="clear" w:color="auto" w:fill="FFFFFF"/>
              <w:spacing w:after="0" w:line="233" w:lineRule="atLeast"/>
              <w:rPr>
                <w:rFonts w:eastAsia="SimSun"/>
                <w:color w:val="000000"/>
                <w:lang w:val="en-US" w:eastAsia="zh-CN"/>
              </w:rPr>
            </w:pPr>
            <w:r w:rsidRPr="001737BD">
              <w:rPr>
                <w:rFonts w:eastAsia="SimSun"/>
                <w:color w:val="000000"/>
                <w:lang w:val="en-US" w:eastAsia="zh-CN"/>
              </w:rPr>
              <w:t>Conclusion</w:t>
            </w:r>
            <w:r>
              <w:rPr>
                <w:rFonts w:eastAsia="SimSun"/>
                <w:color w:val="000000"/>
                <w:lang w:val="en-US" w:eastAsia="zh-CN"/>
              </w:rPr>
              <w:t>:</w:t>
            </w:r>
          </w:p>
          <w:p w14:paraId="39F0BCF7" w14:textId="77777777" w:rsidR="004D2D62" w:rsidRPr="001737BD" w:rsidRDefault="004D2D62" w:rsidP="004D2D62">
            <w:pPr>
              <w:numPr>
                <w:ilvl w:val="0"/>
                <w:numId w:val="18"/>
              </w:numPr>
              <w:shd w:val="clear" w:color="auto" w:fill="FFFFFF"/>
              <w:spacing w:after="0" w:line="233" w:lineRule="atLeast"/>
              <w:jc w:val="left"/>
              <w:rPr>
                <w:rFonts w:eastAsia="SimSun"/>
                <w:color w:val="000000"/>
                <w:lang w:val="en-US" w:eastAsia="zh-CN"/>
              </w:rPr>
            </w:pPr>
            <w:r w:rsidRPr="001737BD">
              <w:rPr>
                <w:rFonts w:eastAsia="SimSun"/>
                <w:color w:val="000000"/>
                <w:lang w:val="en-US" w:eastAsia="zh-CN"/>
              </w:rPr>
              <w:t>Evaluation of PDCCH blocking probability is not conducted in Rel-18 RedCap SI</w:t>
            </w:r>
          </w:p>
          <w:p w14:paraId="7C65E750" w14:textId="7EBECF52" w:rsidR="00394F8C" w:rsidRPr="00E66BDB" w:rsidRDefault="00394F8C" w:rsidP="00A66F5B">
            <w:pPr>
              <w:shd w:val="clear" w:color="auto" w:fill="FFFFFF"/>
              <w:spacing w:after="0" w:line="233" w:lineRule="atLeast"/>
              <w:rPr>
                <w:rFonts w:eastAsia="Microsoft YaHei UI"/>
                <w:color w:val="000000"/>
                <w:lang w:val="en-US" w:eastAsia="zh-CN"/>
              </w:rPr>
            </w:pPr>
            <w:r w:rsidRPr="00E66BDB">
              <w:rPr>
                <w:lang w:val="en-US"/>
              </w:rPr>
              <w:t> </w:t>
            </w:r>
          </w:p>
        </w:tc>
      </w:tr>
    </w:tbl>
    <w:p w14:paraId="109FD1BE" w14:textId="6A9F5C2F" w:rsidR="000B2EA1" w:rsidRDefault="00042A4C" w:rsidP="00B55DB1">
      <w:pPr>
        <w:rPr>
          <w:rFonts w:eastAsia="SimSun"/>
          <w:lang w:eastAsia="ja-JP"/>
        </w:rPr>
      </w:pPr>
      <w:r>
        <w:rPr>
          <w:rFonts w:eastAsia="SimSun"/>
          <w:lang w:eastAsia="ja-JP"/>
        </w:rPr>
        <w:lastRenderedPageBreak/>
        <w:br/>
      </w:r>
      <w:r w:rsidR="00BC0CD2">
        <w:rPr>
          <w:rFonts w:eastAsia="SimSun"/>
          <w:lang w:eastAsia="ja-JP"/>
        </w:rPr>
        <w:t xml:space="preserve">Initial </w:t>
      </w:r>
      <w:r>
        <w:rPr>
          <w:rFonts w:eastAsia="SimSun"/>
          <w:lang w:eastAsia="ja-JP"/>
        </w:rPr>
        <w:t>draft template</w:t>
      </w:r>
      <w:r w:rsidR="00BC0CD2">
        <w:rPr>
          <w:rFonts w:eastAsia="SimSun"/>
          <w:lang w:eastAsia="ja-JP"/>
        </w:rPr>
        <w:t xml:space="preserve">s are </w:t>
      </w:r>
      <w:r>
        <w:rPr>
          <w:rFonts w:eastAsia="SimSun"/>
          <w:lang w:eastAsia="ja-JP"/>
        </w:rPr>
        <w:t>provided in</w:t>
      </w:r>
      <w:r w:rsidR="000B2EA1">
        <w:rPr>
          <w:rFonts w:eastAsia="SimSun"/>
          <w:lang w:eastAsia="ja-JP"/>
        </w:rPr>
        <w:t xml:space="preserve"> the following spreadsheets, which are based on the templates used during the Rel-17 RedCap SI [5, 6].</w:t>
      </w:r>
    </w:p>
    <w:p w14:paraId="66E64AB3" w14:textId="6230EEE0" w:rsidR="000B2EA1" w:rsidRPr="00091E3B" w:rsidRDefault="002806E8" w:rsidP="007A69C0">
      <w:pPr>
        <w:pStyle w:val="afe"/>
        <w:numPr>
          <w:ilvl w:val="0"/>
          <w:numId w:val="31"/>
        </w:numPr>
        <w:rPr>
          <w:sz w:val="20"/>
          <w:szCs w:val="22"/>
        </w:rPr>
      </w:pPr>
      <w:hyperlink r:id="rId27" w:history="1">
        <w:r w:rsidR="00042A4C" w:rsidRPr="00091E3B">
          <w:rPr>
            <w:rStyle w:val="afa"/>
            <w:sz w:val="20"/>
            <w:szCs w:val="22"/>
          </w:rPr>
          <w:t>eRedCapCoverage</w:t>
        </w:r>
        <w:r w:rsidR="003010A0" w:rsidRPr="00091E3B">
          <w:rPr>
            <w:rStyle w:val="afa"/>
            <w:sz w:val="20"/>
            <w:szCs w:val="22"/>
          </w:rPr>
          <w:t>Template-</w:t>
        </w:r>
        <w:r w:rsidR="00BD75D1" w:rsidRPr="00091E3B">
          <w:rPr>
            <w:rStyle w:val="afa"/>
            <w:sz w:val="20"/>
            <w:szCs w:val="22"/>
          </w:rPr>
          <w:t>0.7G</w:t>
        </w:r>
        <w:r w:rsidR="003010A0" w:rsidRPr="00091E3B">
          <w:rPr>
            <w:rStyle w:val="afa"/>
            <w:sz w:val="20"/>
            <w:szCs w:val="22"/>
          </w:rPr>
          <w:t>Hz</w:t>
        </w:r>
        <w:r w:rsidR="00042A4C" w:rsidRPr="00091E3B">
          <w:rPr>
            <w:rStyle w:val="afa"/>
            <w:sz w:val="20"/>
            <w:szCs w:val="22"/>
          </w:rPr>
          <w:t>-v000</w:t>
        </w:r>
        <w:r w:rsidR="00816377" w:rsidRPr="00091E3B">
          <w:rPr>
            <w:rStyle w:val="afa"/>
            <w:sz w:val="20"/>
            <w:szCs w:val="22"/>
          </w:rPr>
          <w:t>.xlsx</w:t>
        </w:r>
      </w:hyperlink>
    </w:p>
    <w:p w14:paraId="763605F0" w14:textId="2982F9C7" w:rsidR="003010A0" w:rsidRPr="00091E3B" w:rsidRDefault="002806E8" w:rsidP="007A69C0">
      <w:pPr>
        <w:pStyle w:val="afe"/>
        <w:numPr>
          <w:ilvl w:val="0"/>
          <w:numId w:val="31"/>
        </w:numPr>
        <w:rPr>
          <w:sz w:val="20"/>
          <w:szCs w:val="22"/>
        </w:rPr>
      </w:pPr>
      <w:hyperlink r:id="rId28" w:history="1">
        <w:r w:rsidR="003010A0" w:rsidRPr="00091E3B">
          <w:rPr>
            <w:rStyle w:val="afa"/>
            <w:sz w:val="20"/>
            <w:szCs w:val="22"/>
          </w:rPr>
          <w:t>eRedCapCoverageTemplate-2.6GHz</w:t>
        </w:r>
        <w:r w:rsidR="007A69C0" w:rsidRPr="00091E3B">
          <w:rPr>
            <w:rStyle w:val="afa"/>
            <w:sz w:val="20"/>
            <w:szCs w:val="22"/>
          </w:rPr>
          <w:t>-11PRBs</w:t>
        </w:r>
        <w:r w:rsidR="003010A0" w:rsidRPr="00091E3B">
          <w:rPr>
            <w:rStyle w:val="afa"/>
            <w:sz w:val="20"/>
            <w:szCs w:val="22"/>
          </w:rPr>
          <w:t>-v000</w:t>
        </w:r>
        <w:r w:rsidR="00816377" w:rsidRPr="00091E3B">
          <w:rPr>
            <w:rStyle w:val="afa"/>
            <w:sz w:val="20"/>
            <w:szCs w:val="22"/>
          </w:rPr>
          <w:t>.xlsx</w:t>
        </w:r>
      </w:hyperlink>
    </w:p>
    <w:p w14:paraId="7FACE92C" w14:textId="185AC963" w:rsidR="007A69C0" w:rsidRPr="00091E3B" w:rsidRDefault="002806E8" w:rsidP="007A69C0">
      <w:pPr>
        <w:pStyle w:val="afe"/>
        <w:numPr>
          <w:ilvl w:val="0"/>
          <w:numId w:val="31"/>
        </w:numPr>
        <w:rPr>
          <w:sz w:val="20"/>
          <w:szCs w:val="22"/>
        </w:rPr>
      </w:pPr>
      <w:hyperlink r:id="rId29" w:history="1">
        <w:r w:rsidR="007A69C0" w:rsidRPr="00091E3B">
          <w:rPr>
            <w:rStyle w:val="afa"/>
            <w:sz w:val="20"/>
            <w:szCs w:val="22"/>
          </w:rPr>
          <w:t>eRedCapCoverageTemplate-2.6GHz-12PRBs-v000</w:t>
        </w:r>
        <w:r w:rsidR="00816377" w:rsidRPr="00091E3B">
          <w:rPr>
            <w:rStyle w:val="afa"/>
            <w:sz w:val="20"/>
            <w:szCs w:val="22"/>
          </w:rPr>
          <w:t>.xlsx</w:t>
        </w:r>
      </w:hyperlink>
    </w:p>
    <w:p w14:paraId="118ECC24" w14:textId="20679B83" w:rsidR="003010A0" w:rsidRPr="00C05A3B" w:rsidRDefault="002806E8" w:rsidP="007A69C0">
      <w:pPr>
        <w:pStyle w:val="afe"/>
        <w:numPr>
          <w:ilvl w:val="0"/>
          <w:numId w:val="31"/>
        </w:numPr>
        <w:rPr>
          <w:sz w:val="20"/>
          <w:szCs w:val="22"/>
          <w:lang w:val="en-US"/>
        </w:rPr>
      </w:pPr>
      <w:hyperlink r:id="rId30" w:history="1">
        <w:r w:rsidR="003010A0" w:rsidRPr="00C05A3B">
          <w:rPr>
            <w:rStyle w:val="afa"/>
            <w:sz w:val="20"/>
            <w:szCs w:val="22"/>
            <w:lang w:val="en-US"/>
          </w:rPr>
          <w:t>eRedCapCoverageTemplate-4GHz-</w:t>
        </w:r>
        <w:r w:rsidR="007A69C0" w:rsidRPr="00C05A3B">
          <w:rPr>
            <w:rStyle w:val="afa"/>
            <w:sz w:val="20"/>
            <w:szCs w:val="22"/>
            <w:lang w:val="en-US"/>
          </w:rPr>
          <w:t>11PRBs-24dBm</w:t>
        </w:r>
        <w:r w:rsidR="00DB0C28" w:rsidRPr="00C05A3B">
          <w:rPr>
            <w:rStyle w:val="afa"/>
            <w:sz w:val="20"/>
            <w:szCs w:val="22"/>
            <w:lang w:val="en-US"/>
          </w:rPr>
          <w:t>PSD</w:t>
        </w:r>
        <w:r w:rsidR="007A69C0" w:rsidRPr="00C05A3B">
          <w:rPr>
            <w:rStyle w:val="afa"/>
            <w:sz w:val="20"/>
            <w:szCs w:val="22"/>
            <w:lang w:val="en-US"/>
          </w:rPr>
          <w:t>-</w:t>
        </w:r>
        <w:r w:rsidR="003010A0" w:rsidRPr="00C05A3B">
          <w:rPr>
            <w:rStyle w:val="afa"/>
            <w:sz w:val="20"/>
            <w:szCs w:val="22"/>
            <w:lang w:val="en-US"/>
          </w:rPr>
          <w:t>v000</w:t>
        </w:r>
        <w:r w:rsidR="00816377" w:rsidRPr="00C05A3B">
          <w:rPr>
            <w:rStyle w:val="afa"/>
            <w:sz w:val="20"/>
            <w:szCs w:val="22"/>
            <w:lang w:val="en-US"/>
          </w:rPr>
          <w:t>.xlsx</w:t>
        </w:r>
      </w:hyperlink>
    </w:p>
    <w:p w14:paraId="59A6E2DE" w14:textId="357766BB" w:rsidR="007A69C0" w:rsidRPr="00C05A3B" w:rsidRDefault="002806E8" w:rsidP="007A69C0">
      <w:pPr>
        <w:pStyle w:val="afe"/>
        <w:numPr>
          <w:ilvl w:val="0"/>
          <w:numId w:val="31"/>
        </w:numPr>
        <w:rPr>
          <w:sz w:val="20"/>
          <w:szCs w:val="22"/>
          <w:lang w:val="en-US"/>
        </w:rPr>
      </w:pPr>
      <w:hyperlink r:id="rId31" w:history="1">
        <w:r w:rsidR="007A69C0" w:rsidRPr="00C05A3B">
          <w:rPr>
            <w:rStyle w:val="afa"/>
            <w:sz w:val="20"/>
            <w:szCs w:val="22"/>
            <w:lang w:val="en-US"/>
          </w:rPr>
          <w:t>eRedCapCoverageTemplate-4GHz-11PRBs-33dBm</w:t>
        </w:r>
        <w:r w:rsidR="00DB0C28" w:rsidRPr="00C05A3B">
          <w:rPr>
            <w:rStyle w:val="afa"/>
            <w:sz w:val="20"/>
            <w:szCs w:val="22"/>
            <w:lang w:val="en-US"/>
          </w:rPr>
          <w:t>PSD</w:t>
        </w:r>
        <w:r w:rsidR="007A69C0" w:rsidRPr="00C05A3B">
          <w:rPr>
            <w:rStyle w:val="afa"/>
            <w:sz w:val="20"/>
            <w:szCs w:val="22"/>
            <w:lang w:val="en-US"/>
          </w:rPr>
          <w:t>-v000</w:t>
        </w:r>
        <w:r w:rsidR="00816377" w:rsidRPr="00C05A3B">
          <w:rPr>
            <w:rStyle w:val="afa"/>
            <w:sz w:val="20"/>
            <w:szCs w:val="22"/>
            <w:lang w:val="en-US"/>
          </w:rPr>
          <w:t>.xlsx</w:t>
        </w:r>
      </w:hyperlink>
    </w:p>
    <w:p w14:paraId="02852C91" w14:textId="77777777" w:rsidR="002E2CCF" w:rsidRDefault="00E857D2" w:rsidP="00BD75D1">
      <w:pPr>
        <w:rPr>
          <w:rFonts w:eastAsia="SimSun"/>
          <w:lang w:eastAsia="ja-JP"/>
        </w:rPr>
      </w:pPr>
      <w:r>
        <w:rPr>
          <w:rFonts w:eastAsia="SimSun"/>
          <w:lang w:eastAsia="ja-JP"/>
        </w:rPr>
        <w:t>The</w:t>
      </w:r>
      <w:r w:rsidR="007B7A80">
        <w:rPr>
          <w:rFonts w:eastAsia="SimSun"/>
          <w:lang w:eastAsia="ja-JP"/>
        </w:rPr>
        <w:t xml:space="preserve"> first two spreadsheets listed above are “more mandatory” and the remaining ones are “more optional”. </w:t>
      </w:r>
      <w:r w:rsidR="001F7150">
        <w:rPr>
          <w:rFonts w:eastAsia="SimSun"/>
          <w:lang w:eastAsia="ja-JP"/>
        </w:rPr>
        <w:t>To avoid an excessive number of spreadsheets for combinations of “more optional” assumptions, the FL suggestion is to agree on templates for a limited set of combinations that will hopefully make it possible to do the relevant comparisons. Therefore, it is suggested to agree on templates for 11</w:t>
      </w:r>
      <w:r w:rsidR="005D34D6">
        <w:rPr>
          <w:rFonts w:eastAsia="SimSun"/>
          <w:lang w:eastAsia="ja-JP"/>
        </w:rPr>
        <w:t>-PRB</w:t>
      </w:r>
      <w:r w:rsidR="001F7150">
        <w:rPr>
          <w:rFonts w:eastAsia="SimSun"/>
          <w:lang w:eastAsia="ja-JP"/>
        </w:rPr>
        <w:t xml:space="preserve"> and 1</w:t>
      </w:r>
      <w:r w:rsidR="005D34D6">
        <w:rPr>
          <w:rFonts w:eastAsia="SimSun"/>
          <w:lang w:eastAsia="ja-JP"/>
        </w:rPr>
        <w:t>2-PRB UE bandwidth</w:t>
      </w:r>
      <w:r w:rsidR="001F7150">
        <w:rPr>
          <w:rFonts w:eastAsia="SimSun"/>
          <w:lang w:eastAsia="ja-JP"/>
        </w:rPr>
        <w:t xml:space="preserve"> in the 2.6-GHz scenario, but to assume 11</w:t>
      </w:r>
      <w:r w:rsidR="005D34D6">
        <w:rPr>
          <w:rFonts w:eastAsia="SimSun"/>
          <w:lang w:eastAsia="ja-JP"/>
        </w:rPr>
        <w:t>-</w:t>
      </w:r>
      <w:r w:rsidR="001F7150">
        <w:rPr>
          <w:rFonts w:eastAsia="SimSun"/>
          <w:lang w:eastAsia="ja-JP"/>
        </w:rPr>
        <w:t>PRB</w:t>
      </w:r>
      <w:r w:rsidR="005D34D6">
        <w:rPr>
          <w:rFonts w:eastAsia="SimSun"/>
          <w:lang w:eastAsia="ja-JP"/>
        </w:rPr>
        <w:t xml:space="preserve"> UE bandwidth</w:t>
      </w:r>
      <w:r w:rsidR="001F7150">
        <w:rPr>
          <w:rFonts w:eastAsia="SimSun"/>
          <w:lang w:eastAsia="ja-JP"/>
        </w:rPr>
        <w:t xml:space="preserve"> for both the 24-dBm</w:t>
      </w:r>
      <w:r w:rsidR="005D34D6">
        <w:rPr>
          <w:rFonts w:eastAsia="SimSun"/>
          <w:lang w:eastAsia="ja-JP"/>
        </w:rPr>
        <w:t>/MHz</w:t>
      </w:r>
      <w:r w:rsidR="001F7150">
        <w:rPr>
          <w:rFonts w:eastAsia="SimSun"/>
          <w:lang w:eastAsia="ja-JP"/>
        </w:rPr>
        <w:t xml:space="preserve"> and the 33-dBm</w:t>
      </w:r>
      <w:r w:rsidR="005D34D6">
        <w:rPr>
          <w:rFonts w:eastAsia="SimSun"/>
          <w:lang w:eastAsia="ja-JP"/>
        </w:rPr>
        <w:t>/MHz</w:t>
      </w:r>
      <w:r w:rsidR="001F7150">
        <w:rPr>
          <w:rFonts w:eastAsia="SimSun"/>
          <w:lang w:eastAsia="ja-JP"/>
        </w:rPr>
        <w:t xml:space="preserve"> </w:t>
      </w:r>
      <w:r w:rsidR="005D34D6">
        <w:rPr>
          <w:rFonts w:eastAsia="SimSun"/>
          <w:lang w:eastAsia="ja-JP"/>
        </w:rPr>
        <w:t xml:space="preserve">DL </w:t>
      </w:r>
      <w:r w:rsidR="004C4EC2">
        <w:rPr>
          <w:rFonts w:eastAsia="SimSun"/>
          <w:lang w:eastAsia="ja-JP"/>
        </w:rPr>
        <w:t xml:space="preserve">PSD </w:t>
      </w:r>
      <w:r w:rsidR="001F7150">
        <w:rPr>
          <w:rFonts w:eastAsia="SimSun"/>
          <w:lang w:eastAsia="ja-JP"/>
        </w:rPr>
        <w:t>case in the 4-GHz scenario.</w:t>
      </w:r>
      <w:r w:rsidR="00394C14">
        <w:rPr>
          <w:rFonts w:eastAsia="SimSun"/>
          <w:lang w:eastAsia="ja-JP"/>
        </w:rPr>
        <w:t xml:space="preserve"> This results in the five spreadsheets listed above.</w:t>
      </w:r>
    </w:p>
    <w:p w14:paraId="2257F9D3" w14:textId="5D51E938" w:rsidR="00BD75D1" w:rsidRDefault="00BD75D1" w:rsidP="00BD75D1">
      <w:pPr>
        <w:rPr>
          <w:b/>
          <w:lang w:val="en-US"/>
        </w:rPr>
      </w:pPr>
      <w:r w:rsidRPr="00311805">
        <w:rPr>
          <w:b/>
          <w:highlight w:val="yellow"/>
          <w:lang w:val="en-US"/>
        </w:rPr>
        <w:t xml:space="preserve">FL1 High Priority Question </w:t>
      </w:r>
      <w:r w:rsidR="002C1057">
        <w:rPr>
          <w:b/>
          <w:highlight w:val="yellow"/>
          <w:lang w:val="en-US"/>
        </w:rPr>
        <w:t>3</w:t>
      </w:r>
      <w:r w:rsidRPr="00311805">
        <w:rPr>
          <w:b/>
          <w:highlight w:val="yellow"/>
          <w:lang w:val="en-US"/>
        </w:rPr>
        <w:t>-1a</w:t>
      </w:r>
      <w:r w:rsidRPr="00311805">
        <w:rPr>
          <w:b/>
          <w:lang w:val="en-US"/>
        </w:rPr>
        <w:t>: Companies are invited to comment on the</w:t>
      </w:r>
      <w:r>
        <w:rPr>
          <w:b/>
          <w:lang w:val="en-US"/>
        </w:rPr>
        <w:t xml:space="preserve"> FL suggestion to use five spreadsheets corresponding to the following cases:</w:t>
      </w:r>
    </w:p>
    <w:p w14:paraId="434F9FD8" w14:textId="710197AA" w:rsidR="00BD75D1" w:rsidRPr="00BD75D1" w:rsidRDefault="00B64F78" w:rsidP="00BD75D1">
      <w:pPr>
        <w:pStyle w:val="afe"/>
        <w:numPr>
          <w:ilvl w:val="0"/>
          <w:numId w:val="32"/>
        </w:numPr>
        <w:rPr>
          <w:b/>
          <w:sz w:val="20"/>
          <w:szCs w:val="22"/>
          <w:lang w:val="en-US"/>
        </w:rPr>
      </w:pPr>
      <w:r>
        <w:rPr>
          <w:b/>
          <w:sz w:val="20"/>
          <w:szCs w:val="22"/>
          <w:lang w:val="en-US"/>
        </w:rPr>
        <w:t xml:space="preserve">Rural </w:t>
      </w:r>
      <w:r w:rsidR="00BD75D1">
        <w:rPr>
          <w:b/>
          <w:sz w:val="20"/>
          <w:szCs w:val="22"/>
          <w:lang w:val="en-US"/>
        </w:rPr>
        <w:t>0.7 G</w:t>
      </w:r>
      <w:r w:rsidR="00BD75D1" w:rsidRPr="00BD75D1">
        <w:rPr>
          <w:b/>
          <w:sz w:val="20"/>
          <w:szCs w:val="22"/>
          <w:lang w:val="en-US"/>
        </w:rPr>
        <w:t>Hz</w:t>
      </w:r>
    </w:p>
    <w:p w14:paraId="1F2241C2" w14:textId="524E6516" w:rsidR="00BD75D1" w:rsidRPr="00BD75D1" w:rsidRDefault="00B64F78" w:rsidP="00BD75D1">
      <w:pPr>
        <w:pStyle w:val="afe"/>
        <w:numPr>
          <w:ilvl w:val="0"/>
          <w:numId w:val="32"/>
        </w:numPr>
        <w:rPr>
          <w:b/>
          <w:sz w:val="20"/>
          <w:szCs w:val="22"/>
          <w:lang w:val="en-US"/>
        </w:rPr>
      </w:pPr>
      <w:r>
        <w:rPr>
          <w:b/>
          <w:sz w:val="20"/>
          <w:szCs w:val="22"/>
          <w:lang w:val="en-US"/>
        </w:rPr>
        <w:t xml:space="preserve">Urban </w:t>
      </w:r>
      <w:r w:rsidR="00BD75D1" w:rsidRPr="00BD75D1">
        <w:rPr>
          <w:b/>
          <w:sz w:val="20"/>
          <w:szCs w:val="22"/>
          <w:lang w:val="en-US"/>
        </w:rPr>
        <w:t>2.6 GHz, 11</w:t>
      </w:r>
      <w:r w:rsidR="005D34D6">
        <w:rPr>
          <w:b/>
          <w:sz w:val="20"/>
          <w:szCs w:val="22"/>
          <w:lang w:val="en-US"/>
        </w:rPr>
        <w:t>-</w:t>
      </w:r>
      <w:r w:rsidR="00BD75D1" w:rsidRPr="00BD75D1">
        <w:rPr>
          <w:b/>
          <w:sz w:val="20"/>
          <w:szCs w:val="22"/>
          <w:lang w:val="en-US"/>
        </w:rPr>
        <w:t>PRB</w:t>
      </w:r>
      <w:r w:rsidR="005D34D6">
        <w:rPr>
          <w:b/>
          <w:sz w:val="20"/>
          <w:szCs w:val="22"/>
          <w:lang w:val="en-US"/>
        </w:rPr>
        <w:t xml:space="preserve"> UE BW</w:t>
      </w:r>
    </w:p>
    <w:p w14:paraId="195BF455" w14:textId="4ADD8A6B" w:rsidR="00BD75D1" w:rsidRPr="00BD75D1" w:rsidRDefault="00B64F78" w:rsidP="00BD75D1">
      <w:pPr>
        <w:pStyle w:val="afe"/>
        <w:numPr>
          <w:ilvl w:val="0"/>
          <w:numId w:val="32"/>
        </w:numPr>
        <w:rPr>
          <w:b/>
          <w:sz w:val="20"/>
          <w:szCs w:val="22"/>
          <w:lang w:val="en-US"/>
        </w:rPr>
      </w:pPr>
      <w:r>
        <w:rPr>
          <w:b/>
          <w:sz w:val="20"/>
          <w:szCs w:val="22"/>
          <w:lang w:val="en-US"/>
        </w:rPr>
        <w:t xml:space="preserve">Urban </w:t>
      </w:r>
      <w:r w:rsidR="00BD75D1" w:rsidRPr="00BD75D1">
        <w:rPr>
          <w:b/>
          <w:sz w:val="20"/>
          <w:szCs w:val="22"/>
          <w:lang w:val="en-US"/>
        </w:rPr>
        <w:t>2.6 GHz, 12</w:t>
      </w:r>
      <w:r w:rsidR="005D34D6">
        <w:rPr>
          <w:b/>
          <w:sz w:val="20"/>
          <w:szCs w:val="22"/>
          <w:lang w:val="en-US"/>
        </w:rPr>
        <w:t>-</w:t>
      </w:r>
      <w:r w:rsidR="00BD75D1" w:rsidRPr="00BD75D1">
        <w:rPr>
          <w:b/>
          <w:sz w:val="20"/>
          <w:szCs w:val="22"/>
          <w:lang w:val="en-US"/>
        </w:rPr>
        <w:t>PRB</w:t>
      </w:r>
      <w:r w:rsidR="005D34D6">
        <w:rPr>
          <w:b/>
          <w:sz w:val="20"/>
          <w:szCs w:val="22"/>
          <w:lang w:val="en-US"/>
        </w:rPr>
        <w:t xml:space="preserve"> UE BW</w:t>
      </w:r>
    </w:p>
    <w:p w14:paraId="77B92223" w14:textId="7C5216E8" w:rsidR="00BD75D1" w:rsidRPr="00BD75D1" w:rsidRDefault="00B64F78" w:rsidP="00BD75D1">
      <w:pPr>
        <w:pStyle w:val="afe"/>
        <w:numPr>
          <w:ilvl w:val="0"/>
          <w:numId w:val="32"/>
        </w:numPr>
        <w:rPr>
          <w:b/>
          <w:sz w:val="20"/>
          <w:szCs w:val="22"/>
          <w:lang w:val="en-US"/>
        </w:rPr>
      </w:pPr>
      <w:r>
        <w:rPr>
          <w:b/>
          <w:sz w:val="20"/>
          <w:szCs w:val="22"/>
          <w:lang w:val="en-US"/>
        </w:rPr>
        <w:t xml:space="preserve">Urban </w:t>
      </w:r>
      <w:r w:rsidR="00BD75D1" w:rsidRPr="00BD75D1">
        <w:rPr>
          <w:b/>
          <w:sz w:val="20"/>
          <w:szCs w:val="22"/>
          <w:lang w:val="en-US"/>
        </w:rPr>
        <w:t>4 GHz, 11</w:t>
      </w:r>
      <w:r w:rsidR="005D34D6">
        <w:rPr>
          <w:b/>
          <w:sz w:val="20"/>
          <w:szCs w:val="22"/>
          <w:lang w:val="en-US"/>
        </w:rPr>
        <w:t>-</w:t>
      </w:r>
      <w:r w:rsidR="00BD75D1" w:rsidRPr="00BD75D1">
        <w:rPr>
          <w:b/>
          <w:sz w:val="20"/>
          <w:szCs w:val="22"/>
          <w:lang w:val="en-US"/>
        </w:rPr>
        <w:t>PRB</w:t>
      </w:r>
      <w:r w:rsidR="005D34D6">
        <w:rPr>
          <w:b/>
          <w:sz w:val="20"/>
          <w:szCs w:val="22"/>
          <w:lang w:val="en-US"/>
        </w:rPr>
        <w:t xml:space="preserve"> UE BW</w:t>
      </w:r>
      <w:r w:rsidR="00BD75D1" w:rsidRPr="00BD75D1">
        <w:rPr>
          <w:b/>
          <w:sz w:val="20"/>
          <w:szCs w:val="22"/>
          <w:lang w:val="en-US"/>
        </w:rPr>
        <w:t>, 24 dBm</w:t>
      </w:r>
      <w:r w:rsidR="00BD75D1">
        <w:rPr>
          <w:b/>
          <w:sz w:val="20"/>
          <w:szCs w:val="22"/>
          <w:lang w:val="en-US"/>
        </w:rPr>
        <w:t>/MHz DL PSD</w:t>
      </w:r>
    </w:p>
    <w:p w14:paraId="6B7AE1F7" w14:textId="414F8A85" w:rsidR="00BD75D1" w:rsidRPr="00D87DD4" w:rsidRDefault="00B64F78" w:rsidP="00BD75D1">
      <w:pPr>
        <w:pStyle w:val="afe"/>
        <w:numPr>
          <w:ilvl w:val="0"/>
          <w:numId w:val="32"/>
        </w:numPr>
        <w:rPr>
          <w:b/>
          <w:sz w:val="20"/>
          <w:szCs w:val="22"/>
          <w:lang w:val="en-US"/>
        </w:rPr>
      </w:pPr>
      <w:r>
        <w:rPr>
          <w:b/>
          <w:sz w:val="20"/>
          <w:szCs w:val="22"/>
          <w:lang w:val="en-US"/>
        </w:rPr>
        <w:t xml:space="preserve">Urban </w:t>
      </w:r>
      <w:r w:rsidR="00BD75D1" w:rsidRPr="00BD75D1">
        <w:rPr>
          <w:b/>
          <w:sz w:val="20"/>
          <w:szCs w:val="22"/>
          <w:lang w:val="en-US"/>
        </w:rPr>
        <w:t>4 GHz, 11</w:t>
      </w:r>
      <w:r w:rsidR="005D34D6">
        <w:rPr>
          <w:b/>
          <w:sz w:val="20"/>
          <w:szCs w:val="22"/>
          <w:lang w:val="en-US"/>
        </w:rPr>
        <w:t>-</w:t>
      </w:r>
      <w:r w:rsidR="00BD75D1" w:rsidRPr="00BD75D1">
        <w:rPr>
          <w:b/>
          <w:sz w:val="20"/>
          <w:szCs w:val="22"/>
          <w:lang w:val="en-US"/>
        </w:rPr>
        <w:t>PRB</w:t>
      </w:r>
      <w:r w:rsidR="005D34D6">
        <w:rPr>
          <w:b/>
          <w:sz w:val="20"/>
          <w:szCs w:val="22"/>
          <w:lang w:val="en-US"/>
        </w:rPr>
        <w:t xml:space="preserve"> UE BW</w:t>
      </w:r>
      <w:r w:rsidR="00BD75D1" w:rsidRPr="00BD75D1">
        <w:rPr>
          <w:b/>
          <w:sz w:val="20"/>
          <w:szCs w:val="22"/>
          <w:lang w:val="en-US"/>
        </w:rPr>
        <w:t>, 33 dBm</w:t>
      </w:r>
      <w:r w:rsidR="00BD75D1">
        <w:rPr>
          <w:b/>
          <w:sz w:val="20"/>
          <w:szCs w:val="22"/>
          <w:lang w:val="en-US"/>
        </w:rPr>
        <w:t>/MHz DL PSD</w:t>
      </w:r>
    </w:p>
    <w:tbl>
      <w:tblPr>
        <w:tblStyle w:val="af7"/>
        <w:tblW w:w="9634" w:type="dxa"/>
        <w:tblLook w:val="04A0" w:firstRow="1" w:lastRow="0" w:firstColumn="1" w:lastColumn="0" w:noHBand="0" w:noVBand="1"/>
      </w:tblPr>
      <w:tblGrid>
        <w:gridCol w:w="1479"/>
        <w:gridCol w:w="8155"/>
      </w:tblGrid>
      <w:tr w:rsidR="00BD75D1" w:rsidRPr="00511854" w14:paraId="0273AC22" w14:textId="77777777" w:rsidTr="00A66F5B">
        <w:tc>
          <w:tcPr>
            <w:tcW w:w="1479" w:type="dxa"/>
            <w:shd w:val="clear" w:color="auto" w:fill="D9D9D9" w:themeFill="background1" w:themeFillShade="D9"/>
          </w:tcPr>
          <w:p w14:paraId="643BC474" w14:textId="77777777" w:rsidR="00BD75D1" w:rsidRPr="00511854" w:rsidRDefault="00BD75D1" w:rsidP="00A66F5B">
            <w:pPr>
              <w:rPr>
                <w:b/>
                <w:bCs/>
                <w:lang w:val="en-US"/>
              </w:rPr>
            </w:pPr>
            <w:r w:rsidRPr="00511854">
              <w:rPr>
                <w:b/>
                <w:bCs/>
                <w:lang w:val="en-US"/>
              </w:rPr>
              <w:t>Company</w:t>
            </w:r>
          </w:p>
        </w:tc>
        <w:tc>
          <w:tcPr>
            <w:tcW w:w="8155" w:type="dxa"/>
            <w:shd w:val="clear" w:color="auto" w:fill="D9D9D9" w:themeFill="background1" w:themeFillShade="D9"/>
          </w:tcPr>
          <w:p w14:paraId="63EC7C91" w14:textId="77777777" w:rsidR="00BD75D1" w:rsidRPr="00511854" w:rsidRDefault="00BD75D1" w:rsidP="00A66F5B">
            <w:pPr>
              <w:rPr>
                <w:b/>
                <w:bCs/>
                <w:lang w:val="en-US"/>
              </w:rPr>
            </w:pPr>
            <w:r w:rsidRPr="00511854">
              <w:rPr>
                <w:b/>
                <w:bCs/>
                <w:lang w:val="en-US"/>
              </w:rPr>
              <w:t>Comments</w:t>
            </w:r>
          </w:p>
        </w:tc>
      </w:tr>
      <w:tr w:rsidR="00C05A3B" w:rsidRPr="00511854" w14:paraId="33D7249C" w14:textId="77777777" w:rsidTr="00A66F5B">
        <w:tc>
          <w:tcPr>
            <w:tcW w:w="1479" w:type="dxa"/>
          </w:tcPr>
          <w:p w14:paraId="2A9F4595" w14:textId="119900C1" w:rsidR="00C05A3B" w:rsidRPr="00511854" w:rsidRDefault="00C05A3B" w:rsidP="00C05A3B">
            <w:pPr>
              <w:rPr>
                <w:rFonts w:eastAsiaTheme="minorEastAsia"/>
                <w:lang w:val="en-US" w:eastAsia="zh-CN"/>
              </w:rPr>
            </w:pPr>
            <w:r>
              <w:rPr>
                <w:rFonts w:eastAsiaTheme="minorEastAsia"/>
                <w:lang w:val="en-US" w:eastAsia="zh-CN"/>
              </w:rPr>
              <w:t>Ericsson</w:t>
            </w:r>
          </w:p>
        </w:tc>
        <w:tc>
          <w:tcPr>
            <w:tcW w:w="8155" w:type="dxa"/>
          </w:tcPr>
          <w:p w14:paraId="35BEAC41" w14:textId="099D0807" w:rsidR="00C05A3B" w:rsidRDefault="00C05A3B" w:rsidP="00C05A3B">
            <w:pPr>
              <w:rPr>
                <w:rFonts w:eastAsia="Times New Roman"/>
                <w:szCs w:val="22"/>
                <w:lang w:val="en-US"/>
              </w:rPr>
            </w:pPr>
            <w:r>
              <w:rPr>
                <w:rFonts w:eastAsia="Times New Roman"/>
                <w:szCs w:val="22"/>
                <w:lang w:val="en-US"/>
              </w:rPr>
              <w:t xml:space="preserve">Based on the templates for PDCCH CSS/USS </w:t>
            </w:r>
            <w:r w:rsidRPr="00E514F4">
              <w:rPr>
                <w:rFonts w:eastAsia="Times New Roman"/>
                <w:szCs w:val="22"/>
              </w:rPr>
              <w:t>(2.6</w:t>
            </w:r>
            <w:r>
              <w:rPr>
                <w:rFonts w:eastAsia="Times New Roman"/>
                <w:szCs w:val="22"/>
              </w:rPr>
              <w:t xml:space="preserve"> </w:t>
            </w:r>
            <w:r w:rsidRPr="00E514F4">
              <w:rPr>
                <w:rFonts w:eastAsia="Times New Roman"/>
                <w:szCs w:val="22"/>
              </w:rPr>
              <w:t>GHz and 4</w:t>
            </w:r>
            <w:r>
              <w:rPr>
                <w:rFonts w:eastAsia="Times New Roman"/>
                <w:szCs w:val="22"/>
              </w:rPr>
              <w:t xml:space="preserve"> </w:t>
            </w:r>
            <w:r w:rsidRPr="00E514F4">
              <w:rPr>
                <w:rFonts w:eastAsia="Times New Roman"/>
                <w:szCs w:val="22"/>
              </w:rPr>
              <w:t>GHz)</w:t>
            </w:r>
            <w:r>
              <w:rPr>
                <w:rFonts w:eastAsia="Times New Roman"/>
                <w:szCs w:val="22"/>
              </w:rPr>
              <w:t>, our understanding is that</w:t>
            </w:r>
            <w:r w:rsidRPr="00A2169F">
              <w:rPr>
                <w:rFonts w:eastAsia="Times New Roman"/>
                <w:szCs w:val="22"/>
                <w:lang w:val="en-US"/>
              </w:rPr>
              <w:t xml:space="preserve"> </w:t>
            </w:r>
            <w:r>
              <w:rPr>
                <w:rFonts w:eastAsia="Times New Roman"/>
                <w:szCs w:val="22"/>
                <w:lang w:val="en-US"/>
              </w:rPr>
              <w:t xml:space="preserve">for 11-PRB UE BW the </w:t>
            </w:r>
            <w:r w:rsidRPr="00226601">
              <w:rPr>
                <w:rFonts w:eastAsia="Times New Roman"/>
                <w:szCs w:val="22"/>
                <w:lang w:val="en-US"/>
              </w:rPr>
              <w:t>CORESET</w:t>
            </w:r>
            <w:r>
              <w:rPr>
                <w:rFonts w:eastAsia="Times New Roman"/>
                <w:szCs w:val="22"/>
                <w:lang w:val="en-US"/>
              </w:rPr>
              <w:t xml:space="preserve"> configuration</w:t>
            </w:r>
            <w:r w:rsidRPr="00226601">
              <w:rPr>
                <w:rFonts w:eastAsia="Times New Roman"/>
                <w:szCs w:val="22"/>
                <w:lang w:val="en-US"/>
              </w:rPr>
              <w:t xml:space="preserve"> </w:t>
            </w:r>
            <w:r>
              <w:rPr>
                <w:rFonts w:eastAsia="Times New Roman"/>
                <w:szCs w:val="22"/>
                <w:lang w:val="en-US"/>
              </w:rPr>
              <w:t>(</w:t>
            </w:r>
            <w:r w:rsidRPr="00226601">
              <w:rPr>
                <w:rFonts w:eastAsia="Times New Roman"/>
                <w:szCs w:val="22"/>
                <w:lang w:val="en-US"/>
              </w:rPr>
              <w:t>3 symbols and 12 PRBs, AL 4</w:t>
            </w:r>
            <w:r>
              <w:rPr>
                <w:rFonts w:eastAsia="Times New Roman"/>
                <w:szCs w:val="22"/>
                <w:lang w:val="en-US"/>
              </w:rPr>
              <w:t>) can be evaluated. In this case, a</w:t>
            </w:r>
            <w:r w:rsidRPr="00A2169F">
              <w:rPr>
                <w:rFonts w:eastAsia="Times New Roman"/>
                <w:szCs w:val="22"/>
                <w:lang w:val="en-US"/>
              </w:rPr>
              <w:t xml:space="preserve"> part of the </w:t>
            </w:r>
            <w:r>
              <w:rPr>
                <w:rFonts w:eastAsia="Times New Roman"/>
                <w:szCs w:val="22"/>
                <w:lang w:val="en-US"/>
              </w:rPr>
              <w:t xml:space="preserve">12-PRB </w:t>
            </w:r>
            <w:r w:rsidRPr="00A2169F">
              <w:rPr>
                <w:rFonts w:eastAsia="Times New Roman"/>
                <w:szCs w:val="22"/>
                <w:lang w:val="en-US"/>
              </w:rPr>
              <w:t>CORESET</w:t>
            </w:r>
            <w:r>
              <w:rPr>
                <w:rFonts w:eastAsia="Times New Roman"/>
                <w:szCs w:val="22"/>
                <w:lang w:val="en-US"/>
              </w:rPr>
              <w:t xml:space="preserve"> needs to be punctured.</w:t>
            </w:r>
          </w:p>
          <w:p w14:paraId="3B3D2592" w14:textId="6849A65E" w:rsidR="00C05A3B" w:rsidRPr="00511854" w:rsidRDefault="00C05A3B" w:rsidP="00C05A3B">
            <w:pPr>
              <w:rPr>
                <w:rFonts w:eastAsiaTheme="minorEastAsia"/>
                <w:lang w:val="en-US" w:eastAsia="zh-CN"/>
              </w:rPr>
            </w:pPr>
            <w:r>
              <w:rPr>
                <w:rFonts w:eastAsiaTheme="minorEastAsia"/>
                <w:lang w:val="en-US" w:eastAsia="zh-CN"/>
              </w:rPr>
              <w:t>T</w:t>
            </w:r>
            <w:r w:rsidRPr="0B2D240E">
              <w:rPr>
                <w:rFonts w:eastAsiaTheme="minorEastAsia"/>
                <w:lang w:val="en-US" w:eastAsia="zh-CN"/>
              </w:rPr>
              <w:t>ypo: Row 3 of the 4</w:t>
            </w:r>
            <w:r>
              <w:rPr>
                <w:rFonts w:eastAsiaTheme="minorEastAsia"/>
                <w:lang w:val="en-US" w:eastAsia="zh-CN"/>
              </w:rPr>
              <w:t xml:space="preserve"> </w:t>
            </w:r>
            <w:r w:rsidRPr="0B2D240E">
              <w:rPr>
                <w:rFonts w:eastAsiaTheme="minorEastAsia"/>
                <w:lang w:val="en-US" w:eastAsia="zh-CN"/>
              </w:rPr>
              <w:t>GHz spreadsheets should be revised to 4.0.</w:t>
            </w:r>
          </w:p>
        </w:tc>
      </w:tr>
      <w:tr w:rsidR="00BD75D1" w:rsidRPr="00511854" w14:paraId="6A317B53" w14:textId="77777777" w:rsidTr="00A66F5B">
        <w:tc>
          <w:tcPr>
            <w:tcW w:w="1479" w:type="dxa"/>
          </w:tcPr>
          <w:p w14:paraId="5FA454F4" w14:textId="1C915F8A" w:rsidR="00BD75D1" w:rsidRPr="00511854" w:rsidRDefault="00A66F5B" w:rsidP="00A66F5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155" w:type="dxa"/>
          </w:tcPr>
          <w:p w14:paraId="3E5BFE24" w14:textId="3295F77E" w:rsidR="00BD75D1" w:rsidRPr="00511854" w:rsidRDefault="00A66F5B" w:rsidP="00A66F5B">
            <w:pPr>
              <w:rPr>
                <w:rFonts w:eastAsiaTheme="minorEastAsia"/>
                <w:lang w:val="en-US" w:eastAsia="zh-CN"/>
              </w:rPr>
            </w:pPr>
            <w:r>
              <w:rPr>
                <w:rFonts w:eastAsiaTheme="minorEastAsia"/>
                <w:lang w:val="en-US" w:eastAsia="zh-CN"/>
              </w:rPr>
              <w:t xml:space="preserve">Fine with </w:t>
            </w:r>
            <w:r w:rsidRPr="00A66F5B">
              <w:rPr>
                <w:rFonts w:eastAsiaTheme="minorEastAsia"/>
                <w:lang w:val="en-US" w:eastAsia="zh-CN"/>
              </w:rPr>
              <w:t>the FL suggestion</w:t>
            </w:r>
            <w:r>
              <w:rPr>
                <w:rFonts w:eastAsiaTheme="minorEastAsia" w:hint="eastAsia"/>
                <w:lang w:val="en-US" w:eastAsia="zh-CN"/>
              </w:rPr>
              <w:t>.</w:t>
            </w:r>
            <w:r>
              <w:rPr>
                <w:rFonts w:eastAsiaTheme="minorEastAsia"/>
                <w:lang w:val="en-US" w:eastAsia="zh-CN"/>
              </w:rPr>
              <w:t xml:space="preserve"> In addition, we share the same understanding as Ericsson for </w:t>
            </w:r>
            <w:r>
              <w:rPr>
                <w:rFonts w:eastAsia="Times New Roman"/>
                <w:szCs w:val="22"/>
                <w:lang w:val="en-US"/>
              </w:rPr>
              <w:t>11-PRB UE BW.</w:t>
            </w:r>
          </w:p>
        </w:tc>
      </w:tr>
      <w:tr w:rsidR="00BD75D1" w:rsidRPr="00511854" w14:paraId="0485523D" w14:textId="77777777" w:rsidTr="00A66F5B">
        <w:tc>
          <w:tcPr>
            <w:tcW w:w="1479" w:type="dxa"/>
          </w:tcPr>
          <w:p w14:paraId="07550D9A" w14:textId="11F44346" w:rsidR="00BD75D1" w:rsidRPr="00511854" w:rsidRDefault="00F00CEF" w:rsidP="00A66F5B">
            <w:pPr>
              <w:rPr>
                <w:rFonts w:eastAsiaTheme="minorEastAsia"/>
                <w:lang w:val="en-US" w:eastAsia="zh-CN"/>
              </w:rPr>
            </w:pPr>
            <w:r>
              <w:rPr>
                <w:rFonts w:eastAsiaTheme="minorEastAsia" w:hint="eastAsia"/>
                <w:lang w:val="en-US" w:eastAsia="zh-CN"/>
              </w:rPr>
              <w:t>CATT</w:t>
            </w:r>
          </w:p>
        </w:tc>
        <w:tc>
          <w:tcPr>
            <w:tcW w:w="8155" w:type="dxa"/>
          </w:tcPr>
          <w:p w14:paraId="64F77661" w14:textId="0E06727C" w:rsidR="00BD75D1" w:rsidRPr="00511854" w:rsidRDefault="00F00CEF" w:rsidP="00A66F5B">
            <w:pPr>
              <w:rPr>
                <w:rFonts w:eastAsiaTheme="minorEastAsia"/>
                <w:lang w:val="en-US" w:eastAsia="zh-CN"/>
              </w:rPr>
            </w:pPr>
            <w:r>
              <w:rPr>
                <w:rFonts w:eastAsiaTheme="minorEastAsia" w:hint="eastAsia"/>
                <w:lang w:val="en-US" w:eastAsia="zh-CN"/>
              </w:rPr>
              <w:t>Fine with the suggestion.</w:t>
            </w:r>
          </w:p>
        </w:tc>
      </w:tr>
      <w:tr w:rsidR="001E68F2" w:rsidRPr="00DD57E7" w14:paraId="37772D01" w14:textId="77777777" w:rsidTr="001E68F2">
        <w:tc>
          <w:tcPr>
            <w:tcW w:w="1479" w:type="dxa"/>
          </w:tcPr>
          <w:p w14:paraId="4797F2AF" w14:textId="77777777" w:rsidR="001E68F2" w:rsidRPr="00511854" w:rsidRDefault="001E68F2" w:rsidP="00F81F83">
            <w:pPr>
              <w:rPr>
                <w:rFonts w:eastAsiaTheme="minorEastAsia"/>
                <w:lang w:val="en-US" w:eastAsia="zh-CN"/>
              </w:rPr>
            </w:pPr>
            <w:r>
              <w:rPr>
                <w:rFonts w:eastAsiaTheme="minorEastAsia" w:hint="eastAsia"/>
                <w:lang w:val="en-US" w:eastAsia="zh-CN"/>
              </w:rPr>
              <w:lastRenderedPageBreak/>
              <w:t>vivo</w:t>
            </w:r>
          </w:p>
        </w:tc>
        <w:tc>
          <w:tcPr>
            <w:tcW w:w="8155" w:type="dxa"/>
          </w:tcPr>
          <w:p w14:paraId="2B46000A" w14:textId="77777777" w:rsidR="001E68F2" w:rsidRDefault="001E68F2" w:rsidP="00F81F83">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generally fine with the </w:t>
            </w:r>
            <w:r w:rsidRPr="00DD57E7">
              <w:rPr>
                <w:rFonts w:eastAsiaTheme="minorEastAsia"/>
                <w:lang w:val="en-US" w:eastAsia="zh-CN"/>
              </w:rPr>
              <w:t>five spreadsheets</w:t>
            </w:r>
            <w:r>
              <w:rPr>
                <w:rFonts w:eastAsiaTheme="minorEastAsia"/>
                <w:lang w:val="en-US" w:eastAsia="zh-CN"/>
              </w:rPr>
              <w:t xml:space="preserve">. One suggestion is for each </w:t>
            </w:r>
            <w:r w:rsidRPr="00DD57E7">
              <w:rPr>
                <w:rFonts w:eastAsiaTheme="minorEastAsia"/>
                <w:lang w:val="en-US" w:eastAsia="zh-CN"/>
              </w:rPr>
              <w:t>spreadsheet</w:t>
            </w:r>
            <w:r>
              <w:rPr>
                <w:rFonts w:eastAsiaTheme="minorEastAsia"/>
                <w:lang w:val="en-US" w:eastAsia="zh-CN"/>
              </w:rPr>
              <w:t xml:space="preserve"> title, it is better to mention which scenario is baseline and which scenario is optional. For example, </w:t>
            </w:r>
          </w:p>
          <w:p w14:paraId="377C38A7" w14:textId="77777777" w:rsidR="001E68F2" w:rsidRPr="00DD57E7" w:rsidRDefault="001E68F2" w:rsidP="00F81F83">
            <w:pPr>
              <w:pStyle w:val="afe"/>
              <w:rPr>
                <w:rFonts w:ascii="Times New Roman" w:eastAsiaTheme="minorEastAsia" w:hAnsi="Times New Roman" w:cs="Times New Roman"/>
                <w:sz w:val="20"/>
                <w:szCs w:val="20"/>
                <w:lang w:val="en-US" w:eastAsia="zh-CN"/>
              </w:rPr>
            </w:pPr>
            <w:r w:rsidRPr="00DD57E7">
              <w:rPr>
                <w:rFonts w:ascii="Times New Roman" w:eastAsiaTheme="minorEastAsia" w:hAnsi="Times New Roman" w:cs="Times New Roman"/>
                <w:sz w:val="20"/>
                <w:szCs w:val="20"/>
                <w:lang w:val="en-US" w:eastAsia="zh-CN"/>
              </w:rPr>
              <w:t>1.</w:t>
            </w:r>
            <w:r w:rsidRPr="00DD57E7">
              <w:rPr>
                <w:rFonts w:ascii="Times New Roman" w:eastAsiaTheme="minorEastAsia" w:hAnsi="Times New Roman" w:cs="Times New Roman"/>
                <w:sz w:val="20"/>
                <w:szCs w:val="20"/>
                <w:lang w:val="en-US" w:eastAsia="zh-CN"/>
              </w:rPr>
              <w:tab/>
              <w:t>eRedCapCoverageTemplate-0.7GHz</w:t>
            </w:r>
            <w:r>
              <w:rPr>
                <w:rFonts w:ascii="Times New Roman" w:eastAsiaTheme="minorEastAsia" w:hAnsi="Times New Roman" w:cs="Times New Roman"/>
                <w:sz w:val="20"/>
                <w:szCs w:val="20"/>
                <w:lang w:val="en-US" w:eastAsia="zh-CN"/>
              </w:rPr>
              <w:t xml:space="preserve"> </w:t>
            </w:r>
            <w:r w:rsidRPr="00DD57E7">
              <w:rPr>
                <w:rFonts w:ascii="Times New Roman" w:eastAsiaTheme="minorEastAsia" w:hAnsi="Times New Roman" w:cs="Times New Roman"/>
                <w:color w:val="FF0000"/>
                <w:sz w:val="20"/>
                <w:szCs w:val="20"/>
                <w:lang w:val="en-US" w:eastAsia="zh-CN"/>
              </w:rPr>
              <w:t>(M)</w:t>
            </w:r>
            <w:r w:rsidRPr="00DD57E7">
              <w:rPr>
                <w:rFonts w:ascii="Times New Roman" w:eastAsiaTheme="minorEastAsia" w:hAnsi="Times New Roman" w:cs="Times New Roman"/>
                <w:sz w:val="20"/>
                <w:szCs w:val="20"/>
                <w:lang w:val="en-US" w:eastAsia="zh-CN"/>
              </w:rPr>
              <w:t>-v000.xlsx</w:t>
            </w:r>
          </w:p>
          <w:p w14:paraId="33964146" w14:textId="77777777" w:rsidR="001E68F2" w:rsidRPr="00DD57E7" w:rsidRDefault="001E68F2" w:rsidP="00F81F83">
            <w:pPr>
              <w:pStyle w:val="afe"/>
              <w:rPr>
                <w:rFonts w:ascii="Times New Roman" w:eastAsiaTheme="minorEastAsia" w:hAnsi="Times New Roman" w:cs="Times New Roman"/>
                <w:sz w:val="20"/>
                <w:szCs w:val="20"/>
                <w:lang w:val="en-US" w:eastAsia="zh-CN"/>
              </w:rPr>
            </w:pPr>
            <w:r w:rsidRPr="00DD57E7">
              <w:rPr>
                <w:rFonts w:ascii="Times New Roman" w:eastAsiaTheme="minorEastAsia" w:hAnsi="Times New Roman" w:cs="Times New Roman"/>
                <w:sz w:val="20"/>
                <w:szCs w:val="20"/>
                <w:lang w:val="en-US" w:eastAsia="zh-CN"/>
              </w:rPr>
              <w:t>2.</w:t>
            </w:r>
            <w:r w:rsidRPr="00DD57E7">
              <w:rPr>
                <w:rFonts w:ascii="Times New Roman" w:eastAsiaTheme="minorEastAsia" w:hAnsi="Times New Roman" w:cs="Times New Roman"/>
                <w:sz w:val="20"/>
                <w:szCs w:val="20"/>
                <w:lang w:val="en-US" w:eastAsia="zh-CN"/>
              </w:rPr>
              <w:tab/>
              <w:t>eRedCapCoverageTemplate-2.6GHz</w:t>
            </w:r>
            <w:r>
              <w:rPr>
                <w:rFonts w:ascii="Times New Roman" w:eastAsiaTheme="minorEastAsia" w:hAnsi="Times New Roman" w:cs="Times New Roman"/>
                <w:sz w:val="20"/>
                <w:szCs w:val="20"/>
                <w:lang w:val="en-US" w:eastAsia="zh-CN"/>
              </w:rPr>
              <w:t xml:space="preserve"> </w:t>
            </w:r>
            <w:r w:rsidRPr="00DD57E7">
              <w:rPr>
                <w:rFonts w:ascii="Times New Roman" w:eastAsiaTheme="minorEastAsia" w:hAnsi="Times New Roman" w:cs="Times New Roman"/>
                <w:color w:val="FF0000"/>
                <w:sz w:val="20"/>
                <w:szCs w:val="20"/>
                <w:lang w:val="en-US" w:eastAsia="zh-CN"/>
              </w:rPr>
              <w:t>(M)</w:t>
            </w:r>
            <w:r w:rsidRPr="00DD57E7">
              <w:rPr>
                <w:rFonts w:ascii="Times New Roman" w:eastAsiaTheme="minorEastAsia" w:hAnsi="Times New Roman" w:cs="Times New Roman"/>
                <w:sz w:val="20"/>
                <w:szCs w:val="20"/>
                <w:lang w:val="en-US" w:eastAsia="zh-CN"/>
              </w:rPr>
              <w:t>-11PRBs</w:t>
            </w:r>
            <w:r>
              <w:rPr>
                <w:rFonts w:ascii="Times New Roman" w:eastAsiaTheme="minorEastAsia" w:hAnsi="Times New Roman" w:cs="Times New Roman"/>
                <w:sz w:val="20"/>
                <w:szCs w:val="20"/>
                <w:lang w:val="en-US" w:eastAsia="zh-CN"/>
              </w:rPr>
              <w:t xml:space="preserve"> </w:t>
            </w:r>
            <w:r w:rsidRPr="00DD57E7">
              <w:rPr>
                <w:rFonts w:ascii="Times New Roman" w:eastAsiaTheme="minorEastAsia" w:hAnsi="Times New Roman" w:cs="Times New Roman"/>
                <w:color w:val="FF0000"/>
                <w:sz w:val="20"/>
                <w:szCs w:val="20"/>
                <w:lang w:val="en-US" w:eastAsia="zh-CN"/>
              </w:rPr>
              <w:t>(M)</w:t>
            </w:r>
            <w:r w:rsidRPr="00DD57E7">
              <w:rPr>
                <w:rFonts w:ascii="Times New Roman" w:eastAsiaTheme="minorEastAsia" w:hAnsi="Times New Roman" w:cs="Times New Roman"/>
                <w:sz w:val="20"/>
                <w:szCs w:val="20"/>
                <w:lang w:val="en-US" w:eastAsia="zh-CN"/>
              </w:rPr>
              <w:t>-v000.xlsx</w:t>
            </w:r>
          </w:p>
          <w:p w14:paraId="2652F5C5" w14:textId="77777777" w:rsidR="001E68F2" w:rsidRPr="00DD57E7" w:rsidRDefault="001E68F2" w:rsidP="00F81F83">
            <w:pPr>
              <w:pStyle w:val="afe"/>
              <w:rPr>
                <w:rFonts w:ascii="Times New Roman" w:eastAsiaTheme="minorEastAsia" w:hAnsi="Times New Roman" w:cs="Times New Roman"/>
                <w:sz w:val="20"/>
                <w:szCs w:val="20"/>
                <w:lang w:val="en-US" w:eastAsia="zh-CN"/>
              </w:rPr>
            </w:pPr>
            <w:r w:rsidRPr="00DD57E7">
              <w:rPr>
                <w:rFonts w:ascii="Times New Roman" w:eastAsiaTheme="minorEastAsia" w:hAnsi="Times New Roman" w:cs="Times New Roman"/>
                <w:sz w:val="20"/>
                <w:szCs w:val="20"/>
                <w:lang w:val="en-US" w:eastAsia="zh-CN"/>
              </w:rPr>
              <w:t>3.</w:t>
            </w:r>
            <w:r w:rsidRPr="00DD57E7">
              <w:rPr>
                <w:rFonts w:ascii="Times New Roman" w:eastAsiaTheme="minorEastAsia" w:hAnsi="Times New Roman" w:cs="Times New Roman"/>
                <w:sz w:val="20"/>
                <w:szCs w:val="20"/>
                <w:lang w:val="en-US" w:eastAsia="zh-CN"/>
              </w:rPr>
              <w:tab/>
              <w:t>eRedCapCoverageTemplate-2.6GHz</w:t>
            </w:r>
            <w:r>
              <w:rPr>
                <w:rFonts w:ascii="Times New Roman" w:eastAsiaTheme="minorEastAsia" w:hAnsi="Times New Roman" w:cs="Times New Roman"/>
                <w:sz w:val="20"/>
                <w:szCs w:val="20"/>
                <w:lang w:val="en-US" w:eastAsia="zh-CN"/>
              </w:rPr>
              <w:t xml:space="preserve"> </w:t>
            </w:r>
            <w:r w:rsidRPr="00DD57E7">
              <w:rPr>
                <w:rFonts w:ascii="Times New Roman" w:eastAsiaTheme="minorEastAsia" w:hAnsi="Times New Roman" w:cs="Times New Roman"/>
                <w:color w:val="FF0000"/>
                <w:sz w:val="20"/>
                <w:szCs w:val="20"/>
                <w:lang w:val="en-US" w:eastAsia="zh-CN"/>
              </w:rPr>
              <w:t>(M)</w:t>
            </w:r>
            <w:r w:rsidRPr="00DD57E7">
              <w:rPr>
                <w:rFonts w:ascii="Times New Roman" w:eastAsiaTheme="minorEastAsia" w:hAnsi="Times New Roman" w:cs="Times New Roman"/>
                <w:sz w:val="20"/>
                <w:szCs w:val="20"/>
                <w:lang w:val="en-US" w:eastAsia="zh-CN"/>
              </w:rPr>
              <w:t>-12PRBs</w:t>
            </w:r>
            <w:r>
              <w:rPr>
                <w:rFonts w:ascii="Times New Roman" w:eastAsiaTheme="minorEastAsia" w:hAnsi="Times New Roman" w:cs="Times New Roman"/>
                <w:sz w:val="20"/>
                <w:szCs w:val="20"/>
                <w:lang w:val="en-US" w:eastAsia="zh-CN"/>
              </w:rPr>
              <w:t xml:space="preserve"> </w:t>
            </w:r>
            <w:r w:rsidRPr="00DD57E7">
              <w:rPr>
                <w:rFonts w:ascii="Times New Roman" w:eastAsiaTheme="minorEastAsia" w:hAnsi="Times New Roman" w:cs="Times New Roman"/>
                <w:color w:val="FF0000"/>
                <w:sz w:val="20"/>
                <w:szCs w:val="20"/>
                <w:lang w:val="en-US" w:eastAsia="zh-CN"/>
              </w:rPr>
              <w:t>(</w:t>
            </w:r>
            <w:r>
              <w:rPr>
                <w:rFonts w:ascii="Times New Roman" w:eastAsiaTheme="minorEastAsia" w:hAnsi="Times New Roman" w:cs="Times New Roman"/>
                <w:color w:val="FF0000"/>
                <w:sz w:val="20"/>
                <w:szCs w:val="20"/>
                <w:lang w:val="en-US" w:eastAsia="zh-CN"/>
              </w:rPr>
              <w:t>O</w:t>
            </w:r>
            <w:r w:rsidRPr="00DD57E7">
              <w:rPr>
                <w:rFonts w:ascii="Times New Roman" w:eastAsiaTheme="minorEastAsia" w:hAnsi="Times New Roman" w:cs="Times New Roman"/>
                <w:color w:val="FF0000"/>
                <w:sz w:val="20"/>
                <w:szCs w:val="20"/>
                <w:lang w:val="en-US" w:eastAsia="zh-CN"/>
              </w:rPr>
              <w:t>)</w:t>
            </w:r>
            <w:r w:rsidRPr="00DD57E7">
              <w:rPr>
                <w:rFonts w:ascii="Times New Roman" w:eastAsiaTheme="minorEastAsia" w:hAnsi="Times New Roman" w:cs="Times New Roman"/>
                <w:sz w:val="20"/>
                <w:szCs w:val="20"/>
                <w:lang w:val="en-US" w:eastAsia="zh-CN"/>
              </w:rPr>
              <w:t>-v000.xlsx</w:t>
            </w:r>
          </w:p>
          <w:p w14:paraId="57AB4A27" w14:textId="77777777" w:rsidR="001E68F2" w:rsidRPr="00DD57E7" w:rsidRDefault="001E68F2" w:rsidP="00F81F83">
            <w:pPr>
              <w:pStyle w:val="afe"/>
              <w:rPr>
                <w:rFonts w:ascii="Times New Roman" w:eastAsiaTheme="minorEastAsia" w:hAnsi="Times New Roman" w:cs="Times New Roman"/>
                <w:sz w:val="20"/>
                <w:szCs w:val="20"/>
                <w:lang w:val="en-US" w:eastAsia="zh-CN"/>
              </w:rPr>
            </w:pPr>
            <w:r w:rsidRPr="00DD57E7">
              <w:rPr>
                <w:rFonts w:ascii="Times New Roman" w:eastAsiaTheme="minorEastAsia" w:hAnsi="Times New Roman" w:cs="Times New Roman"/>
                <w:sz w:val="20"/>
                <w:szCs w:val="20"/>
                <w:lang w:val="en-US" w:eastAsia="zh-CN"/>
              </w:rPr>
              <w:t>4.</w:t>
            </w:r>
            <w:r w:rsidRPr="00DD57E7">
              <w:rPr>
                <w:rFonts w:ascii="Times New Roman" w:eastAsiaTheme="minorEastAsia" w:hAnsi="Times New Roman" w:cs="Times New Roman"/>
                <w:sz w:val="20"/>
                <w:szCs w:val="20"/>
                <w:lang w:val="en-US" w:eastAsia="zh-CN"/>
              </w:rPr>
              <w:tab/>
              <w:t>eRedCapCoverageTemplate-4GHz</w:t>
            </w:r>
            <w:r>
              <w:rPr>
                <w:rFonts w:ascii="Times New Roman" w:eastAsiaTheme="minorEastAsia" w:hAnsi="Times New Roman" w:cs="Times New Roman"/>
                <w:sz w:val="20"/>
                <w:szCs w:val="20"/>
                <w:lang w:val="en-US" w:eastAsia="zh-CN"/>
              </w:rPr>
              <w:t xml:space="preserve"> </w:t>
            </w:r>
            <w:r w:rsidRPr="00DD57E7">
              <w:rPr>
                <w:rFonts w:ascii="Times New Roman" w:eastAsiaTheme="minorEastAsia" w:hAnsi="Times New Roman" w:cs="Times New Roman"/>
                <w:color w:val="FF0000"/>
                <w:sz w:val="20"/>
                <w:szCs w:val="20"/>
                <w:lang w:val="en-US" w:eastAsia="zh-CN"/>
              </w:rPr>
              <w:t>(</w:t>
            </w:r>
            <w:r>
              <w:rPr>
                <w:rFonts w:ascii="Times New Roman" w:eastAsiaTheme="minorEastAsia" w:hAnsi="Times New Roman" w:cs="Times New Roman"/>
                <w:color w:val="FF0000"/>
                <w:sz w:val="20"/>
                <w:szCs w:val="20"/>
                <w:lang w:val="en-US" w:eastAsia="zh-CN"/>
              </w:rPr>
              <w:t>O</w:t>
            </w:r>
            <w:r w:rsidRPr="00DD57E7">
              <w:rPr>
                <w:rFonts w:ascii="Times New Roman" w:eastAsiaTheme="minorEastAsia" w:hAnsi="Times New Roman" w:cs="Times New Roman"/>
                <w:color w:val="FF0000"/>
                <w:sz w:val="20"/>
                <w:szCs w:val="20"/>
                <w:lang w:val="en-US" w:eastAsia="zh-CN"/>
              </w:rPr>
              <w:t>)</w:t>
            </w:r>
            <w:r w:rsidRPr="00DD57E7">
              <w:rPr>
                <w:rFonts w:ascii="Times New Roman" w:eastAsiaTheme="minorEastAsia" w:hAnsi="Times New Roman" w:cs="Times New Roman"/>
                <w:sz w:val="20"/>
                <w:szCs w:val="20"/>
                <w:lang w:val="en-US" w:eastAsia="zh-CN"/>
              </w:rPr>
              <w:t>-11PRBs</w:t>
            </w:r>
            <w:r>
              <w:rPr>
                <w:rFonts w:ascii="Times New Roman" w:eastAsiaTheme="minorEastAsia" w:hAnsi="Times New Roman" w:cs="Times New Roman"/>
                <w:sz w:val="20"/>
                <w:szCs w:val="20"/>
                <w:lang w:val="en-US" w:eastAsia="zh-CN"/>
              </w:rPr>
              <w:t xml:space="preserve"> </w:t>
            </w:r>
            <w:r w:rsidRPr="00DD57E7">
              <w:rPr>
                <w:rFonts w:ascii="Times New Roman" w:eastAsiaTheme="minorEastAsia" w:hAnsi="Times New Roman" w:cs="Times New Roman"/>
                <w:color w:val="FF0000"/>
                <w:sz w:val="20"/>
                <w:szCs w:val="20"/>
                <w:lang w:val="en-US" w:eastAsia="zh-CN"/>
              </w:rPr>
              <w:t>(M)</w:t>
            </w:r>
            <w:r w:rsidRPr="00DD57E7">
              <w:rPr>
                <w:rFonts w:ascii="Times New Roman" w:eastAsiaTheme="minorEastAsia" w:hAnsi="Times New Roman" w:cs="Times New Roman"/>
                <w:sz w:val="20"/>
                <w:szCs w:val="20"/>
                <w:lang w:val="en-US" w:eastAsia="zh-CN"/>
              </w:rPr>
              <w:t>-24dBm</w:t>
            </w:r>
            <w:r>
              <w:rPr>
                <w:rFonts w:ascii="Times New Roman" w:eastAsiaTheme="minorEastAsia" w:hAnsi="Times New Roman" w:cs="Times New Roman"/>
                <w:sz w:val="20"/>
                <w:szCs w:val="20"/>
                <w:lang w:val="en-US" w:eastAsia="zh-CN"/>
              </w:rPr>
              <w:t xml:space="preserve"> </w:t>
            </w:r>
            <w:r w:rsidRPr="00DD57E7">
              <w:rPr>
                <w:rFonts w:ascii="Times New Roman" w:eastAsiaTheme="minorEastAsia" w:hAnsi="Times New Roman" w:cs="Times New Roman"/>
                <w:color w:val="FF0000"/>
                <w:sz w:val="20"/>
                <w:szCs w:val="20"/>
                <w:lang w:val="en-US" w:eastAsia="zh-CN"/>
              </w:rPr>
              <w:t>(</w:t>
            </w:r>
            <w:r>
              <w:rPr>
                <w:rFonts w:ascii="Times New Roman" w:eastAsiaTheme="minorEastAsia" w:hAnsi="Times New Roman" w:cs="Times New Roman"/>
                <w:color w:val="FF0000"/>
                <w:sz w:val="20"/>
                <w:szCs w:val="20"/>
                <w:lang w:val="en-US" w:eastAsia="zh-CN"/>
              </w:rPr>
              <w:t>M</w:t>
            </w:r>
            <w:r w:rsidRPr="00DD57E7">
              <w:rPr>
                <w:rFonts w:ascii="Times New Roman" w:eastAsiaTheme="minorEastAsia" w:hAnsi="Times New Roman" w:cs="Times New Roman"/>
                <w:color w:val="FF0000"/>
                <w:sz w:val="20"/>
                <w:szCs w:val="20"/>
                <w:lang w:val="en-US" w:eastAsia="zh-CN"/>
              </w:rPr>
              <w:t>)</w:t>
            </w:r>
            <w:r w:rsidRPr="00DD57E7">
              <w:rPr>
                <w:rFonts w:ascii="Times New Roman" w:eastAsiaTheme="minorEastAsia" w:hAnsi="Times New Roman" w:cs="Times New Roman"/>
                <w:sz w:val="20"/>
                <w:szCs w:val="20"/>
                <w:lang w:val="en-US" w:eastAsia="zh-CN"/>
              </w:rPr>
              <w:t>PSD-v000.xlsx</w:t>
            </w:r>
          </w:p>
          <w:p w14:paraId="61488DDC" w14:textId="77777777" w:rsidR="001E68F2" w:rsidRPr="00A60F1B" w:rsidRDefault="001E68F2" w:rsidP="00F81F83">
            <w:pPr>
              <w:pStyle w:val="afe"/>
              <w:rPr>
                <w:rFonts w:ascii="Times New Roman" w:eastAsiaTheme="minorEastAsia" w:hAnsi="Times New Roman" w:cs="Times New Roman"/>
                <w:sz w:val="20"/>
                <w:szCs w:val="20"/>
                <w:lang w:val="en-US" w:eastAsia="zh-CN"/>
              </w:rPr>
            </w:pPr>
            <w:r w:rsidRPr="00DD57E7">
              <w:rPr>
                <w:rFonts w:ascii="Times New Roman" w:eastAsiaTheme="minorEastAsia" w:hAnsi="Times New Roman" w:cs="Times New Roman"/>
                <w:sz w:val="20"/>
                <w:szCs w:val="20"/>
                <w:lang w:val="en-US" w:eastAsia="zh-CN"/>
              </w:rPr>
              <w:t>5.</w:t>
            </w:r>
            <w:r w:rsidRPr="00DD57E7">
              <w:rPr>
                <w:rFonts w:ascii="Times New Roman" w:eastAsiaTheme="minorEastAsia" w:hAnsi="Times New Roman" w:cs="Times New Roman"/>
                <w:sz w:val="20"/>
                <w:szCs w:val="20"/>
                <w:lang w:val="en-US" w:eastAsia="zh-CN"/>
              </w:rPr>
              <w:tab/>
              <w:t>eRedCapCoverageTemplate-4GHz</w:t>
            </w:r>
            <w:r>
              <w:rPr>
                <w:rFonts w:ascii="Times New Roman" w:eastAsiaTheme="minorEastAsia" w:hAnsi="Times New Roman" w:cs="Times New Roman"/>
                <w:sz w:val="20"/>
                <w:szCs w:val="20"/>
                <w:lang w:val="en-US" w:eastAsia="zh-CN"/>
              </w:rPr>
              <w:t xml:space="preserve"> </w:t>
            </w:r>
            <w:r w:rsidRPr="00DD57E7">
              <w:rPr>
                <w:rFonts w:ascii="Times New Roman" w:eastAsiaTheme="minorEastAsia" w:hAnsi="Times New Roman" w:cs="Times New Roman"/>
                <w:color w:val="FF0000"/>
                <w:sz w:val="20"/>
                <w:szCs w:val="20"/>
                <w:lang w:val="en-US" w:eastAsia="zh-CN"/>
              </w:rPr>
              <w:t>(</w:t>
            </w:r>
            <w:r>
              <w:rPr>
                <w:rFonts w:ascii="Times New Roman" w:eastAsiaTheme="minorEastAsia" w:hAnsi="Times New Roman" w:cs="Times New Roman"/>
                <w:color w:val="FF0000"/>
                <w:sz w:val="20"/>
                <w:szCs w:val="20"/>
                <w:lang w:val="en-US" w:eastAsia="zh-CN"/>
              </w:rPr>
              <w:t>O</w:t>
            </w:r>
            <w:r w:rsidRPr="00DD57E7">
              <w:rPr>
                <w:rFonts w:ascii="Times New Roman" w:eastAsiaTheme="minorEastAsia" w:hAnsi="Times New Roman" w:cs="Times New Roman"/>
                <w:color w:val="FF0000"/>
                <w:sz w:val="20"/>
                <w:szCs w:val="20"/>
                <w:lang w:val="en-US" w:eastAsia="zh-CN"/>
              </w:rPr>
              <w:t>)</w:t>
            </w:r>
            <w:r w:rsidRPr="00DD57E7">
              <w:rPr>
                <w:rFonts w:ascii="Times New Roman" w:eastAsiaTheme="minorEastAsia" w:hAnsi="Times New Roman" w:cs="Times New Roman"/>
                <w:sz w:val="20"/>
                <w:szCs w:val="20"/>
                <w:lang w:val="en-US" w:eastAsia="zh-CN"/>
              </w:rPr>
              <w:t>-11PRBs</w:t>
            </w:r>
            <w:r>
              <w:rPr>
                <w:rFonts w:ascii="Times New Roman" w:eastAsiaTheme="minorEastAsia" w:hAnsi="Times New Roman" w:cs="Times New Roman"/>
                <w:sz w:val="20"/>
                <w:szCs w:val="20"/>
                <w:lang w:val="en-US" w:eastAsia="zh-CN"/>
              </w:rPr>
              <w:t xml:space="preserve"> </w:t>
            </w:r>
            <w:r w:rsidRPr="00DD57E7">
              <w:rPr>
                <w:rFonts w:ascii="Times New Roman" w:eastAsiaTheme="minorEastAsia" w:hAnsi="Times New Roman" w:cs="Times New Roman"/>
                <w:color w:val="FF0000"/>
                <w:sz w:val="20"/>
                <w:szCs w:val="20"/>
                <w:lang w:val="en-US" w:eastAsia="zh-CN"/>
              </w:rPr>
              <w:t>(M)</w:t>
            </w:r>
            <w:r w:rsidRPr="00DD57E7">
              <w:rPr>
                <w:rFonts w:ascii="Times New Roman" w:eastAsiaTheme="minorEastAsia" w:hAnsi="Times New Roman" w:cs="Times New Roman"/>
                <w:sz w:val="20"/>
                <w:szCs w:val="20"/>
                <w:lang w:val="en-US" w:eastAsia="zh-CN"/>
              </w:rPr>
              <w:t>-33dBmPSD</w:t>
            </w:r>
            <w:r>
              <w:rPr>
                <w:rFonts w:ascii="Times New Roman" w:eastAsiaTheme="minorEastAsia" w:hAnsi="Times New Roman" w:cs="Times New Roman"/>
                <w:sz w:val="20"/>
                <w:szCs w:val="20"/>
                <w:lang w:val="en-US" w:eastAsia="zh-CN"/>
              </w:rPr>
              <w:t xml:space="preserve"> </w:t>
            </w:r>
            <w:r w:rsidRPr="00DD57E7">
              <w:rPr>
                <w:rFonts w:ascii="Times New Roman" w:eastAsiaTheme="minorEastAsia" w:hAnsi="Times New Roman" w:cs="Times New Roman"/>
                <w:color w:val="FF0000"/>
                <w:sz w:val="20"/>
                <w:szCs w:val="20"/>
                <w:lang w:val="en-US" w:eastAsia="zh-CN"/>
              </w:rPr>
              <w:t>(</w:t>
            </w:r>
            <w:r>
              <w:rPr>
                <w:rFonts w:ascii="Times New Roman" w:eastAsiaTheme="minorEastAsia" w:hAnsi="Times New Roman" w:cs="Times New Roman"/>
                <w:color w:val="FF0000"/>
                <w:sz w:val="20"/>
                <w:szCs w:val="20"/>
                <w:lang w:val="en-US" w:eastAsia="zh-CN"/>
              </w:rPr>
              <w:t>O</w:t>
            </w:r>
            <w:r w:rsidRPr="00DD57E7">
              <w:rPr>
                <w:rFonts w:ascii="Times New Roman" w:eastAsiaTheme="minorEastAsia" w:hAnsi="Times New Roman" w:cs="Times New Roman"/>
                <w:color w:val="FF0000"/>
                <w:sz w:val="20"/>
                <w:szCs w:val="20"/>
                <w:lang w:val="en-US" w:eastAsia="zh-CN"/>
              </w:rPr>
              <w:t>)</w:t>
            </w:r>
            <w:r w:rsidRPr="00DD57E7">
              <w:rPr>
                <w:rFonts w:ascii="Times New Roman" w:eastAsiaTheme="minorEastAsia" w:hAnsi="Times New Roman" w:cs="Times New Roman"/>
                <w:sz w:val="20"/>
                <w:szCs w:val="20"/>
                <w:lang w:val="en-US" w:eastAsia="zh-CN"/>
              </w:rPr>
              <w:t>-v000.xlsx</w:t>
            </w:r>
          </w:p>
        </w:tc>
      </w:tr>
      <w:tr w:rsidR="00F91667" w:rsidRPr="00883CDA" w14:paraId="5E68D730" w14:textId="77777777" w:rsidTr="00F91667">
        <w:tc>
          <w:tcPr>
            <w:tcW w:w="1479" w:type="dxa"/>
          </w:tcPr>
          <w:p w14:paraId="2AF12E57" w14:textId="77777777" w:rsidR="00F91667" w:rsidRPr="00883CDA" w:rsidRDefault="00F91667" w:rsidP="009954FB">
            <w:pPr>
              <w:rPr>
                <w:rFonts w:eastAsia="Malgun Gothic"/>
                <w:lang w:val="en-US" w:eastAsia="ko-KR"/>
              </w:rPr>
            </w:pPr>
            <w:r>
              <w:rPr>
                <w:rFonts w:eastAsia="Malgun Gothic" w:hint="eastAsia"/>
                <w:lang w:val="en-US" w:eastAsia="ko-KR"/>
              </w:rPr>
              <w:t>LGE</w:t>
            </w:r>
          </w:p>
        </w:tc>
        <w:tc>
          <w:tcPr>
            <w:tcW w:w="8155" w:type="dxa"/>
          </w:tcPr>
          <w:p w14:paraId="018B7735" w14:textId="51E0C759" w:rsidR="00F91667" w:rsidRPr="00883CDA" w:rsidRDefault="00F91667" w:rsidP="00F91667">
            <w:pPr>
              <w:rPr>
                <w:rFonts w:eastAsia="Malgun Gothic"/>
                <w:lang w:val="en-US" w:eastAsia="ko-KR"/>
              </w:rPr>
            </w:pPr>
            <w:r>
              <w:rPr>
                <w:rFonts w:eastAsia="Malgun Gothic" w:hint="eastAsia"/>
                <w:lang w:val="en-US" w:eastAsia="ko-KR"/>
              </w:rPr>
              <w:t xml:space="preserve">We are okay with </w:t>
            </w:r>
            <w:r>
              <w:rPr>
                <w:rFonts w:eastAsia="Malgun Gothic"/>
                <w:lang w:val="en-US" w:eastAsia="ko-KR"/>
              </w:rPr>
              <w:t>the FL suggestion.</w:t>
            </w:r>
          </w:p>
        </w:tc>
      </w:tr>
      <w:tr w:rsidR="00BD0519" w:rsidRPr="00883CDA" w14:paraId="057421BE" w14:textId="77777777" w:rsidTr="00F91667">
        <w:tc>
          <w:tcPr>
            <w:tcW w:w="1479" w:type="dxa"/>
          </w:tcPr>
          <w:p w14:paraId="247D8681" w14:textId="63D97F40" w:rsidR="00BD0519" w:rsidRDefault="00BD0519" w:rsidP="00BD0519">
            <w:pPr>
              <w:rPr>
                <w:rFonts w:eastAsia="Malgun Gothic"/>
                <w:lang w:val="en-US" w:eastAsia="ko-KR"/>
              </w:rPr>
            </w:pPr>
            <w:r>
              <w:rPr>
                <w:rFonts w:eastAsiaTheme="minorEastAsia"/>
                <w:lang w:val="en-US" w:eastAsia="zh-CN"/>
              </w:rPr>
              <w:t>Qualcomm</w:t>
            </w:r>
          </w:p>
        </w:tc>
        <w:tc>
          <w:tcPr>
            <w:tcW w:w="8155" w:type="dxa"/>
          </w:tcPr>
          <w:p w14:paraId="7E9DC3F9" w14:textId="29F3A04E" w:rsidR="00BD0519" w:rsidRDefault="00BD0519" w:rsidP="00BD0519">
            <w:pPr>
              <w:rPr>
                <w:rFonts w:eastAsia="Malgun Gothic"/>
                <w:lang w:val="en-US" w:eastAsia="ko-KR"/>
              </w:rPr>
            </w:pPr>
            <w:r>
              <w:rPr>
                <w:rFonts w:eastAsiaTheme="minorEastAsia"/>
                <w:lang w:val="en-US" w:eastAsia="zh-CN"/>
              </w:rPr>
              <w:t>We are fine with FL suggestion.</w:t>
            </w:r>
          </w:p>
        </w:tc>
      </w:tr>
      <w:tr w:rsidR="002E48D6" w:rsidRPr="00883CDA" w14:paraId="2B28CEAD" w14:textId="77777777" w:rsidTr="00F91667">
        <w:tc>
          <w:tcPr>
            <w:tcW w:w="1479" w:type="dxa"/>
          </w:tcPr>
          <w:p w14:paraId="52CEB34A" w14:textId="5021DC4C" w:rsidR="002E48D6" w:rsidRDefault="002E48D6" w:rsidP="002E48D6">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155" w:type="dxa"/>
          </w:tcPr>
          <w:p w14:paraId="5EC0F2A0" w14:textId="3E0D3284" w:rsidR="002E48D6" w:rsidRDefault="002E48D6" w:rsidP="002E48D6">
            <w:pPr>
              <w:rPr>
                <w:rFonts w:eastAsiaTheme="minorEastAsia"/>
                <w:lang w:val="en-US" w:eastAsia="zh-CN"/>
              </w:rPr>
            </w:pPr>
            <w:r>
              <w:rPr>
                <w:rFonts w:eastAsia="游明朝" w:hint="eastAsia"/>
                <w:lang w:val="en-US" w:eastAsia="ja-JP"/>
              </w:rPr>
              <w:t>S</w:t>
            </w:r>
            <w:r>
              <w:rPr>
                <w:rFonts w:eastAsia="游明朝"/>
                <w:lang w:val="en-US" w:eastAsia="ja-JP"/>
              </w:rPr>
              <w:t>upport FL suggestion.</w:t>
            </w:r>
          </w:p>
        </w:tc>
      </w:tr>
    </w:tbl>
    <w:p w14:paraId="1D0DF7A4" w14:textId="1A9C06FC" w:rsidR="00BD75D1" w:rsidRPr="00F91667" w:rsidRDefault="00BD75D1" w:rsidP="00B55DB1">
      <w:pPr>
        <w:rPr>
          <w:rFonts w:eastAsia="SimSun"/>
          <w:lang w:val="en-US" w:eastAsia="ja-JP"/>
        </w:rPr>
      </w:pPr>
    </w:p>
    <w:p w14:paraId="3EF7FFCC" w14:textId="77777777" w:rsidR="004D2FB6" w:rsidRDefault="00887971" w:rsidP="00887971">
      <w:pPr>
        <w:rPr>
          <w:rFonts w:eastAsia="SimSun"/>
          <w:lang w:eastAsia="ja-JP"/>
        </w:rPr>
      </w:pPr>
      <w:r>
        <w:rPr>
          <w:rFonts w:eastAsia="SimSun"/>
          <w:lang w:eastAsia="ja-JP"/>
        </w:rPr>
        <w:t>Each spreadsheet has one tab for each channel</w:t>
      </w:r>
      <w:r w:rsidR="004D2FB6">
        <w:rPr>
          <w:rFonts w:eastAsia="SimSun"/>
          <w:lang w:eastAsia="ja-JP"/>
        </w:rPr>
        <w:t>. Compared to the Rel-17 templates [5, 6], some updates have been made:</w:t>
      </w:r>
    </w:p>
    <w:p w14:paraId="198A96D2" w14:textId="77777777" w:rsidR="004D2FB6" w:rsidRPr="004D2FB6" w:rsidRDefault="004D2FB6" w:rsidP="00C22D65">
      <w:pPr>
        <w:pStyle w:val="afe"/>
        <w:numPr>
          <w:ilvl w:val="0"/>
          <w:numId w:val="36"/>
        </w:numPr>
        <w:rPr>
          <w:sz w:val="20"/>
          <w:szCs w:val="22"/>
          <w:lang w:val="en-US"/>
        </w:rPr>
      </w:pPr>
      <w:r w:rsidRPr="00C05A3B">
        <w:rPr>
          <w:sz w:val="20"/>
          <w:szCs w:val="22"/>
          <w:lang w:val="en-US"/>
        </w:rPr>
        <w:t xml:space="preserve">The </w:t>
      </w:r>
      <w:r w:rsidR="00887971" w:rsidRPr="00C05A3B">
        <w:rPr>
          <w:sz w:val="20"/>
          <w:szCs w:val="22"/>
          <w:lang w:val="en-US"/>
        </w:rPr>
        <w:t>first tabs are for PBCH, PDCCH CSS and SIB1, and the following tabs are for the “more optional” channels.</w:t>
      </w:r>
    </w:p>
    <w:p w14:paraId="2ADEEBE5" w14:textId="65BAE973" w:rsidR="002B2581" w:rsidRDefault="002B2581" w:rsidP="002941CB">
      <w:pPr>
        <w:pStyle w:val="afe"/>
        <w:numPr>
          <w:ilvl w:val="0"/>
          <w:numId w:val="36"/>
        </w:numPr>
        <w:rPr>
          <w:sz w:val="20"/>
          <w:szCs w:val="22"/>
          <w:lang w:val="en-US"/>
        </w:rPr>
      </w:pPr>
      <w:r>
        <w:rPr>
          <w:sz w:val="20"/>
          <w:szCs w:val="22"/>
          <w:lang w:val="en-US"/>
        </w:rPr>
        <w:t>The more informational tabs in the beginning of the Rel-17 templates have been removed for simplicity.</w:t>
      </w:r>
    </w:p>
    <w:p w14:paraId="3FA46C20" w14:textId="023AF53E" w:rsidR="004D2FB6" w:rsidRPr="004D2FB6" w:rsidRDefault="00C22D65" w:rsidP="002941CB">
      <w:pPr>
        <w:pStyle w:val="afe"/>
        <w:numPr>
          <w:ilvl w:val="0"/>
          <w:numId w:val="36"/>
        </w:numPr>
        <w:rPr>
          <w:sz w:val="20"/>
          <w:szCs w:val="22"/>
          <w:lang w:val="en-US"/>
        </w:rPr>
      </w:pPr>
      <w:r w:rsidRPr="004D2FB6">
        <w:rPr>
          <w:sz w:val="20"/>
          <w:szCs w:val="22"/>
          <w:lang w:val="en-US"/>
        </w:rPr>
        <w:t>On the “PUCCH 2 bits” tabs, the performance targets have been clarified.</w:t>
      </w:r>
    </w:p>
    <w:p w14:paraId="7AB9E818" w14:textId="76205347" w:rsidR="004D2FB6" w:rsidRPr="004D2FB6" w:rsidRDefault="002941CB" w:rsidP="002941CB">
      <w:pPr>
        <w:pStyle w:val="afe"/>
        <w:numPr>
          <w:ilvl w:val="0"/>
          <w:numId w:val="36"/>
        </w:numPr>
        <w:rPr>
          <w:sz w:val="20"/>
          <w:szCs w:val="22"/>
          <w:lang w:val="en-US"/>
        </w:rPr>
      </w:pPr>
      <w:r w:rsidRPr="004D2FB6">
        <w:rPr>
          <w:sz w:val="20"/>
          <w:szCs w:val="22"/>
          <w:lang w:val="en-US"/>
        </w:rPr>
        <w:t>The rows related to calculation of MCL and MPL have been excluded, since the study will focus on MIL.</w:t>
      </w:r>
    </w:p>
    <w:p w14:paraId="1FA362B9" w14:textId="68405EC3" w:rsidR="002941CB" w:rsidRPr="004D2FB6" w:rsidRDefault="002941CB" w:rsidP="002941CB">
      <w:pPr>
        <w:pStyle w:val="afe"/>
        <w:numPr>
          <w:ilvl w:val="0"/>
          <w:numId w:val="36"/>
        </w:numPr>
        <w:rPr>
          <w:sz w:val="20"/>
          <w:szCs w:val="22"/>
          <w:lang w:val="en-US"/>
        </w:rPr>
      </w:pPr>
      <w:r w:rsidRPr="00C05A3B">
        <w:rPr>
          <w:sz w:val="20"/>
          <w:szCs w:val="22"/>
          <w:lang w:val="en-US"/>
        </w:rPr>
        <w:t>The last row is a Comments field where potential additional assumptions can be declared by each company.</w:t>
      </w:r>
    </w:p>
    <w:p w14:paraId="1517276D" w14:textId="52017FF9" w:rsidR="00EA28A2" w:rsidRPr="00A3381B" w:rsidRDefault="00EA28A2" w:rsidP="00EA28A2">
      <w:pPr>
        <w:rPr>
          <w:b/>
          <w:lang w:val="en-US"/>
        </w:rPr>
      </w:pPr>
      <w:r w:rsidRPr="00311805">
        <w:rPr>
          <w:b/>
          <w:highlight w:val="yellow"/>
          <w:lang w:val="en-US"/>
        </w:rPr>
        <w:t xml:space="preserve">FL1 High Priority Question </w:t>
      </w:r>
      <w:r>
        <w:rPr>
          <w:b/>
          <w:highlight w:val="yellow"/>
          <w:lang w:val="en-US"/>
        </w:rPr>
        <w:t>3</w:t>
      </w:r>
      <w:r w:rsidRPr="00311805">
        <w:rPr>
          <w:b/>
          <w:highlight w:val="yellow"/>
          <w:lang w:val="en-US"/>
        </w:rPr>
        <w:t>-</w:t>
      </w:r>
      <w:r>
        <w:rPr>
          <w:b/>
          <w:highlight w:val="yellow"/>
          <w:lang w:val="en-US"/>
        </w:rPr>
        <w:t>2</w:t>
      </w:r>
      <w:r w:rsidRPr="00311805">
        <w:rPr>
          <w:b/>
          <w:highlight w:val="yellow"/>
          <w:lang w:val="en-US"/>
        </w:rPr>
        <w:t>a</w:t>
      </w:r>
      <w:r w:rsidRPr="00311805">
        <w:rPr>
          <w:b/>
          <w:lang w:val="en-US"/>
        </w:rPr>
        <w:t xml:space="preserve">: </w:t>
      </w:r>
      <w:r>
        <w:rPr>
          <w:b/>
          <w:lang w:val="en-US"/>
        </w:rPr>
        <w:t>Companies are invited to provide comments on the</w:t>
      </w:r>
      <w:r w:rsidR="002941CB">
        <w:rPr>
          <w:b/>
          <w:lang w:val="en-US"/>
        </w:rPr>
        <w:t xml:space="preserve"> </w:t>
      </w:r>
      <w:r w:rsidR="002941CB" w:rsidRPr="002941CB">
        <w:rPr>
          <w:b/>
          <w:i/>
          <w:iCs/>
          <w:lang w:val="en-US"/>
        </w:rPr>
        <w:t>tab and row</w:t>
      </w:r>
      <w:r w:rsidRPr="002941CB">
        <w:rPr>
          <w:b/>
          <w:i/>
          <w:iCs/>
          <w:lang w:val="en-US"/>
        </w:rPr>
        <w:t xml:space="preserve"> structure</w:t>
      </w:r>
      <w:r>
        <w:rPr>
          <w:b/>
          <w:lang w:val="en-US"/>
        </w:rPr>
        <w:t xml:space="preserve"> in each spreadsheet, if any.</w:t>
      </w:r>
    </w:p>
    <w:tbl>
      <w:tblPr>
        <w:tblStyle w:val="af7"/>
        <w:tblW w:w="9634" w:type="dxa"/>
        <w:tblLook w:val="04A0" w:firstRow="1" w:lastRow="0" w:firstColumn="1" w:lastColumn="0" w:noHBand="0" w:noVBand="1"/>
      </w:tblPr>
      <w:tblGrid>
        <w:gridCol w:w="1479"/>
        <w:gridCol w:w="8155"/>
      </w:tblGrid>
      <w:tr w:rsidR="00EA28A2" w:rsidRPr="00511854" w14:paraId="619193CA" w14:textId="77777777" w:rsidTr="00A66F5B">
        <w:tc>
          <w:tcPr>
            <w:tcW w:w="1479" w:type="dxa"/>
            <w:shd w:val="clear" w:color="auto" w:fill="D9D9D9" w:themeFill="background1" w:themeFillShade="D9"/>
          </w:tcPr>
          <w:p w14:paraId="3450502C" w14:textId="77777777" w:rsidR="00EA28A2" w:rsidRPr="00511854" w:rsidRDefault="00EA28A2" w:rsidP="00A66F5B">
            <w:pPr>
              <w:rPr>
                <w:b/>
                <w:bCs/>
                <w:lang w:val="en-US"/>
              </w:rPr>
            </w:pPr>
            <w:r w:rsidRPr="00511854">
              <w:rPr>
                <w:b/>
                <w:bCs/>
                <w:lang w:val="en-US"/>
              </w:rPr>
              <w:t>Company</w:t>
            </w:r>
          </w:p>
        </w:tc>
        <w:tc>
          <w:tcPr>
            <w:tcW w:w="8155" w:type="dxa"/>
            <w:shd w:val="clear" w:color="auto" w:fill="D9D9D9" w:themeFill="background1" w:themeFillShade="D9"/>
          </w:tcPr>
          <w:p w14:paraId="08207E15" w14:textId="77777777" w:rsidR="00EA28A2" w:rsidRPr="00511854" w:rsidRDefault="00EA28A2" w:rsidP="00A66F5B">
            <w:pPr>
              <w:rPr>
                <w:b/>
                <w:bCs/>
                <w:lang w:val="en-US"/>
              </w:rPr>
            </w:pPr>
            <w:r w:rsidRPr="00511854">
              <w:rPr>
                <w:b/>
                <w:bCs/>
                <w:lang w:val="en-US"/>
              </w:rPr>
              <w:t>Comments</w:t>
            </w:r>
          </w:p>
        </w:tc>
      </w:tr>
      <w:tr w:rsidR="001E68F2" w:rsidRPr="00511854" w14:paraId="77902082" w14:textId="77777777" w:rsidTr="00A66F5B">
        <w:tc>
          <w:tcPr>
            <w:tcW w:w="1479" w:type="dxa"/>
          </w:tcPr>
          <w:p w14:paraId="28DF9403" w14:textId="160E7147" w:rsidR="001E68F2" w:rsidRPr="00511854" w:rsidRDefault="001E68F2" w:rsidP="001E68F2">
            <w:pPr>
              <w:rPr>
                <w:rFonts w:eastAsiaTheme="minorEastAsia"/>
                <w:lang w:val="en-US" w:eastAsia="zh-CN"/>
              </w:rPr>
            </w:pPr>
            <w:r>
              <w:rPr>
                <w:rFonts w:eastAsiaTheme="minorEastAsia" w:hint="eastAsia"/>
                <w:lang w:val="en-US" w:eastAsia="zh-CN"/>
              </w:rPr>
              <w:t>vivo</w:t>
            </w:r>
          </w:p>
        </w:tc>
        <w:tc>
          <w:tcPr>
            <w:tcW w:w="8155" w:type="dxa"/>
          </w:tcPr>
          <w:p w14:paraId="243DF296" w14:textId="431C7953" w:rsidR="001E68F2" w:rsidRPr="00511854" w:rsidRDefault="001E68F2" w:rsidP="001E68F2">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generally fine with the tabs. One suggestion is for each tab title, it is better to mention which channel is baseline and which channel is optional. For example, for “PBCH” tab, it can be renamed as “PBCH (M)”, or alternatively, for “</w:t>
            </w:r>
            <w:r w:rsidRPr="00DD57E7">
              <w:rPr>
                <w:rFonts w:eastAsiaTheme="minorEastAsia"/>
                <w:lang w:val="en-US" w:eastAsia="zh-CN"/>
              </w:rPr>
              <w:t>PRACH Format 0</w:t>
            </w:r>
            <w:r>
              <w:rPr>
                <w:rFonts w:eastAsiaTheme="minorEastAsia"/>
                <w:lang w:val="en-US" w:eastAsia="zh-CN"/>
              </w:rPr>
              <w:t>”, it can be renamed as “</w:t>
            </w:r>
            <w:r w:rsidRPr="00DD57E7">
              <w:rPr>
                <w:rFonts w:eastAsiaTheme="minorEastAsia"/>
                <w:lang w:val="en-US" w:eastAsia="zh-CN"/>
              </w:rPr>
              <w:t>PRACH Format 0</w:t>
            </w:r>
            <w:r>
              <w:rPr>
                <w:rFonts w:eastAsiaTheme="minorEastAsia"/>
                <w:lang w:val="en-US" w:eastAsia="zh-CN"/>
              </w:rPr>
              <w:t xml:space="preserve"> (O)”</w:t>
            </w:r>
          </w:p>
        </w:tc>
      </w:tr>
      <w:tr w:rsidR="00F91667" w:rsidRPr="00511854" w14:paraId="181B2AA3" w14:textId="77777777" w:rsidTr="00A66F5B">
        <w:tc>
          <w:tcPr>
            <w:tcW w:w="1479" w:type="dxa"/>
          </w:tcPr>
          <w:p w14:paraId="6F3C0805" w14:textId="06103E65" w:rsidR="00F91667" w:rsidRPr="00511854" w:rsidRDefault="00F91667" w:rsidP="00F91667">
            <w:pPr>
              <w:rPr>
                <w:rFonts w:eastAsiaTheme="minorEastAsia"/>
                <w:lang w:val="en-US" w:eastAsia="zh-CN"/>
              </w:rPr>
            </w:pPr>
            <w:r>
              <w:rPr>
                <w:rFonts w:eastAsia="Malgun Gothic" w:hint="eastAsia"/>
                <w:lang w:val="en-US" w:eastAsia="ko-KR"/>
              </w:rPr>
              <w:t>LGE</w:t>
            </w:r>
          </w:p>
        </w:tc>
        <w:tc>
          <w:tcPr>
            <w:tcW w:w="8155" w:type="dxa"/>
          </w:tcPr>
          <w:p w14:paraId="6D0C9E20" w14:textId="383663A9" w:rsidR="00F91667" w:rsidRPr="00511854" w:rsidRDefault="00F91667" w:rsidP="00F91667">
            <w:pPr>
              <w:rPr>
                <w:rFonts w:eastAsiaTheme="minorEastAsia"/>
                <w:lang w:val="en-US" w:eastAsia="zh-CN"/>
              </w:rPr>
            </w:pPr>
            <w:r>
              <w:rPr>
                <w:rFonts w:eastAsia="Malgun Gothic" w:hint="eastAsia"/>
                <w:lang w:val="en-US" w:eastAsia="ko-KR"/>
              </w:rPr>
              <w:t>The rows related to calculation of MCL</w:t>
            </w:r>
            <w:r>
              <w:rPr>
                <w:rFonts w:eastAsia="Malgun Gothic"/>
                <w:lang w:val="en-US" w:eastAsia="ko-KR"/>
              </w:rPr>
              <w:t xml:space="preserve"> and MPL on the “Msg2” tab</w:t>
            </w:r>
            <w:r>
              <w:rPr>
                <w:rFonts w:eastAsia="Malgun Gothic" w:hint="eastAsia"/>
                <w:lang w:val="en-US" w:eastAsia="ko-KR"/>
              </w:rPr>
              <w:t xml:space="preserve"> in the </w:t>
            </w:r>
            <w:r w:rsidRPr="00E7578A">
              <w:rPr>
                <w:rFonts w:eastAsia="Malgun Gothic"/>
                <w:lang w:val="en-US" w:eastAsia="ko-KR"/>
              </w:rPr>
              <w:t>eRedCapCoverageTemplate-0.7GHz-v000.xlsx</w:t>
            </w:r>
            <w:r>
              <w:rPr>
                <w:rFonts w:eastAsia="Malgun Gothic"/>
                <w:lang w:val="en-US" w:eastAsia="ko-KR"/>
              </w:rPr>
              <w:t>, rows #54 to #65, are not removed yet.</w:t>
            </w:r>
          </w:p>
        </w:tc>
      </w:tr>
      <w:tr w:rsidR="00F91667" w:rsidRPr="00511854" w14:paraId="41072B2B" w14:textId="77777777" w:rsidTr="00A66F5B">
        <w:tc>
          <w:tcPr>
            <w:tcW w:w="1479" w:type="dxa"/>
          </w:tcPr>
          <w:p w14:paraId="653F702D" w14:textId="77777777" w:rsidR="00F91667" w:rsidRPr="00511854" w:rsidRDefault="00F91667" w:rsidP="00F91667">
            <w:pPr>
              <w:rPr>
                <w:rFonts w:eastAsiaTheme="minorEastAsia"/>
                <w:lang w:val="en-US" w:eastAsia="zh-CN"/>
              </w:rPr>
            </w:pPr>
          </w:p>
        </w:tc>
        <w:tc>
          <w:tcPr>
            <w:tcW w:w="8155" w:type="dxa"/>
          </w:tcPr>
          <w:p w14:paraId="4DBF5AB2" w14:textId="77777777" w:rsidR="00F91667" w:rsidRPr="00511854" w:rsidRDefault="00F91667" w:rsidP="00F91667">
            <w:pPr>
              <w:rPr>
                <w:rFonts w:eastAsiaTheme="minorEastAsia"/>
                <w:lang w:val="en-US" w:eastAsia="zh-CN"/>
              </w:rPr>
            </w:pPr>
          </w:p>
        </w:tc>
      </w:tr>
    </w:tbl>
    <w:p w14:paraId="0A5547AE" w14:textId="77777777" w:rsidR="009973F6" w:rsidRDefault="009973F6" w:rsidP="009973F6">
      <w:pPr>
        <w:rPr>
          <w:rFonts w:eastAsia="SimSun"/>
          <w:lang w:eastAsia="ja-JP"/>
        </w:rPr>
      </w:pPr>
    </w:p>
    <w:p w14:paraId="60060C6A" w14:textId="1AF16840" w:rsidR="00A3381B" w:rsidRPr="002E2CCF" w:rsidRDefault="00A3381B" w:rsidP="00887971">
      <w:pPr>
        <w:rPr>
          <w:rFonts w:eastAsia="SimSun"/>
          <w:lang w:eastAsia="ja-JP"/>
        </w:rPr>
      </w:pPr>
      <w:r>
        <w:rPr>
          <w:rFonts w:eastAsia="SimSun"/>
          <w:lang w:eastAsia="ja-JP"/>
        </w:rPr>
        <w:t xml:space="preserve">Each company can provide coverage impact evaluation results </w:t>
      </w:r>
      <w:r w:rsidR="005A1CE2">
        <w:rPr>
          <w:rFonts w:eastAsia="SimSun"/>
          <w:lang w:eastAsia="ja-JP"/>
        </w:rPr>
        <w:t xml:space="preserve">in the </w:t>
      </w:r>
      <w:r w:rsidR="005A1CE2" w:rsidRPr="00680365">
        <w:rPr>
          <w:rFonts w:eastAsia="SimSun"/>
          <w:shd w:val="clear" w:color="auto" w:fill="F4B083" w:themeFill="accent2" w:themeFillTint="99"/>
          <w:lang w:eastAsia="ja-JP"/>
        </w:rPr>
        <w:t>orange cells</w:t>
      </w:r>
      <w:r w:rsidR="005A1CE2">
        <w:rPr>
          <w:rFonts w:eastAsia="SimSun"/>
          <w:lang w:eastAsia="ja-JP"/>
        </w:rPr>
        <w:t xml:space="preserve"> in the </w:t>
      </w:r>
      <w:r>
        <w:rPr>
          <w:rFonts w:eastAsia="SimSun"/>
          <w:lang w:eastAsia="ja-JP"/>
        </w:rPr>
        <w:t>columns corresponding to two reference cases (Rel-15 reference UE, and Rel-17 RedCap reference UE) and for the studied cases. At least evaluation results corresponding to UE complexity reduction option BW1 are needed. Potentially, coverage impact evaluation results for other UE complexity reduction options can be obtained as a subset of the results for BW1.</w:t>
      </w:r>
    </w:p>
    <w:p w14:paraId="5969D3DD" w14:textId="73B0B73A" w:rsidR="00887971" w:rsidRPr="00A3381B" w:rsidRDefault="00887971" w:rsidP="00A3381B">
      <w:pPr>
        <w:rPr>
          <w:b/>
          <w:lang w:val="en-US"/>
        </w:rPr>
      </w:pPr>
      <w:r w:rsidRPr="00311805">
        <w:rPr>
          <w:b/>
          <w:highlight w:val="yellow"/>
          <w:lang w:val="en-US"/>
        </w:rPr>
        <w:t xml:space="preserve">FL1 High Priority Question </w:t>
      </w:r>
      <w:r>
        <w:rPr>
          <w:b/>
          <w:highlight w:val="yellow"/>
          <w:lang w:val="en-US"/>
        </w:rPr>
        <w:t>3</w:t>
      </w:r>
      <w:r w:rsidRPr="00311805">
        <w:rPr>
          <w:b/>
          <w:highlight w:val="yellow"/>
          <w:lang w:val="en-US"/>
        </w:rPr>
        <w:t>-</w:t>
      </w:r>
      <w:r w:rsidR="009973F6">
        <w:rPr>
          <w:b/>
          <w:highlight w:val="yellow"/>
          <w:lang w:val="en-US"/>
        </w:rPr>
        <w:t>3</w:t>
      </w:r>
      <w:r w:rsidRPr="00311805">
        <w:rPr>
          <w:b/>
          <w:highlight w:val="yellow"/>
          <w:lang w:val="en-US"/>
        </w:rPr>
        <w:t>a</w:t>
      </w:r>
      <w:r w:rsidRPr="00311805">
        <w:rPr>
          <w:b/>
          <w:lang w:val="en-US"/>
        </w:rPr>
        <w:t xml:space="preserve">: </w:t>
      </w:r>
      <w:r w:rsidR="00A3381B">
        <w:rPr>
          <w:b/>
          <w:lang w:val="en-US"/>
        </w:rPr>
        <w:t xml:space="preserve">Companies are invited to comment on </w:t>
      </w:r>
      <w:r w:rsidR="006E15E4">
        <w:rPr>
          <w:b/>
          <w:lang w:val="en-US"/>
        </w:rPr>
        <w:t xml:space="preserve">the </w:t>
      </w:r>
      <w:r w:rsidR="006E15E4" w:rsidRPr="006E15E4">
        <w:rPr>
          <w:b/>
          <w:i/>
          <w:iCs/>
          <w:lang w:val="en-US"/>
        </w:rPr>
        <w:t>column structure</w:t>
      </w:r>
      <w:r w:rsidR="006E15E4">
        <w:rPr>
          <w:b/>
          <w:lang w:val="en-US"/>
        </w:rPr>
        <w:t xml:space="preserve"> </w:t>
      </w:r>
      <w:r w:rsidR="005000FC">
        <w:rPr>
          <w:b/>
          <w:lang w:val="en-US"/>
        </w:rPr>
        <w:t>on each tab</w:t>
      </w:r>
      <w:r w:rsidR="007A18C2">
        <w:rPr>
          <w:b/>
          <w:lang w:val="en-US"/>
        </w:rPr>
        <w:t xml:space="preserve">. Consider whether </w:t>
      </w:r>
      <w:r w:rsidR="00A3381B">
        <w:rPr>
          <w:b/>
          <w:lang w:val="en-US"/>
        </w:rPr>
        <w:t xml:space="preserve">coverage impact evaluation results for other UE complexity reduction options than BW1 </w:t>
      </w:r>
      <w:r w:rsidR="007A18C2">
        <w:rPr>
          <w:b/>
          <w:lang w:val="en-US"/>
        </w:rPr>
        <w:t>can simply be obtained as a subset of the results for BW1, or whether</w:t>
      </w:r>
      <w:r w:rsidR="00C025F2">
        <w:rPr>
          <w:b/>
          <w:lang w:val="en-US"/>
        </w:rPr>
        <w:t xml:space="preserve"> (and what)</w:t>
      </w:r>
      <w:r w:rsidR="007A18C2">
        <w:rPr>
          <w:b/>
          <w:lang w:val="en-US"/>
        </w:rPr>
        <w:t xml:space="preserve"> additional results need to be provided.</w:t>
      </w:r>
    </w:p>
    <w:tbl>
      <w:tblPr>
        <w:tblStyle w:val="af7"/>
        <w:tblW w:w="9747" w:type="dxa"/>
        <w:tblLook w:val="04A0" w:firstRow="1" w:lastRow="0" w:firstColumn="1" w:lastColumn="0" w:noHBand="0" w:noVBand="1"/>
      </w:tblPr>
      <w:tblGrid>
        <w:gridCol w:w="113"/>
        <w:gridCol w:w="1366"/>
        <w:gridCol w:w="113"/>
        <w:gridCol w:w="8042"/>
        <w:gridCol w:w="113"/>
      </w:tblGrid>
      <w:tr w:rsidR="00887971" w:rsidRPr="00511854" w14:paraId="1C1F848D" w14:textId="77777777" w:rsidTr="001E68F2">
        <w:trPr>
          <w:gridAfter w:val="1"/>
          <w:wAfter w:w="113" w:type="dxa"/>
        </w:trPr>
        <w:tc>
          <w:tcPr>
            <w:tcW w:w="1479" w:type="dxa"/>
            <w:gridSpan w:val="2"/>
            <w:shd w:val="clear" w:color="auto" w:fill="D9D9D9" w:themeFill="background1" w:themeFillShade="D9"/>
          </w:tcPr>
          <w:p w14:paraId="4BF1A38B" w14:textId="77777777" w:rsidR="00887971" w:rsidRPr="00511854" w:rsidRDefault="00887971" w:rsidP="00A66F5B">
            <w:pPr>
              <w:rPr>
                <w:b/>
                <w:bCs/>
                <w:lang w:val="en-US"/>
              </w:rPr>
            </w:pPr>
            <w:r w:rsidRPr="00511854">
              <w:rPr>
                <w:b/>
                <w:bCs/>
                <w:lang w:val="en-US"/>
              </w:rPr>
              <w:t>Company</w:t>
            </w:r>
          </w:p>
        </w:tc>
        <w:tc>
          <w:tcPr>
            <w:tcW w:w="8155" w:type="dxa"/>
            <w:gridSpan w:val="2"/>
            <w:shd w:val="clear" w:color="auto" w:fill="D9D9D9" w:themeFill="background1" w:themeFillShade="D9"/>
          </w:tcPr>
          <w:p w14:paraId="101BF8AB" w14:textId="77777777" w:rsidR="00887971" w:rsidRPr="00511854" w:rsidRDefault="00887971" w:rsidP="00A66F5B">
            <w:pPr>
              <w:rPr>
                <w:b/>
                <w:bCs/>
                <w:lang w:val="en-US"/>
              </w:rPr>
            </w:pPr>
            <w:r w:rsidRPr="00511854">
              <w:rPr>
                <w:b/>
                <w:bCs/>
                <w:lang w:val="en-US"/>
              </w:rPr>
              <w:t>Comments</w:t>
            </w:r>
          </w:p>
        </w:tc>
      </w:tr>
      <w:tr w:rsidR="00E3250A" w:rsidRPr="00511854" w14:paraId="1439311D" w14:textId="77777777" w:rsidTr="001E68F2">
        <w:trPr>
          <w:gridAfter w:val="1"/>
          <w:wAfter w:w="113" w:type="dxa"/>
        </w:trPr>
        <w:tc>
          <w:tcPr>
            <w:tcW w:w="1479" w:type="dxa"/>
            <w:gridSpan w:val="2"/>
          </w:tcPr>
          <w:p w14:paraId="002CD331" w14:textId="524AA07B" w:rsidR="00E3250A" w:rsidRPr="00511854" w:rsidRDefault="00E3250A" w:rsidP="00E3250A">
            <w:pPr>
              <w:rPr>
                <w:rFonts w:eastAsiaTheme="minorEastAsia"/>
                <w:lang w:val="en-US" w:eastAsia="zh-CN"/>
              </w:rPr>
            </w:pPr>
            <w:r>
              <w:rPr>
                <w:rFonts w:eastAsiaTheme="minorEastAsia"/>
                <w:lang w:val="en-US" w:eastAsia="zh-CN"/>
              </w:rPr>
              <w:t xml:space="preserve">Ericsson </w:t>
            </w:r>
          </w:p>
        </w:tc>
        <w:tc>
          <w:tcPr>
            <w:tcW w:w="8155" w:type="dxa"/>
            <w:gridSpan w:val="2"/>
          </w:tcPr>
          <w:p w14:paraId="13FB8167" w14:textId="77777777" w:rsidR="00E3250A" w:rsidRDefault="00E3250A" w:rsidP="00E3250A">
            <w:pPr>
              <w:rPr>
                <w:rFonts w:eastAsiaTheme="minorEastAsia"/>
                <w:lang w:val="en-US" w:eastAsia="zh-CN"/>
              </w:rPr>
            </w:pPr>
            <w:r>
              <w:rPr>
                <w:rFonts w:eastAsiaTheme="minorEastAsia"/>
                <w:lang w:val="en-US" w:eastAsia="zh-CN"/>
              </w:rPr>
              <w:t>Our understanding is that it may be enough to provide coverage impact evaluation results for BW1 only and then the coverage impacts for other options can be obtained as a subset of the BW1 results.</w:t>
            </w:r>
          </w:p>
          <w:p w14:paraId="52AEBA98" w14:textId="32A0036B" w:rsidR="00E3250A" w:rsidRPr="00511854" w:rsidRDefault="00E3250A" w:rsidP="00E3250A">
            <w:pPr>
              <w:rPr>
                <w:rFonts w:eastAsiaTheme="minorEastAsia"/>
                <w:lang w:val="en-US" w:eastAsia="zh-CN"/>
              </w:rPr>
            </w:pPr>
            <w:r>
              <w:rPr>
                <w:rFonts w:eastAsiaTheme="minorEastAsia"/>
                <w:lang w:val="en-US" w:eastAsia="zh-CN"/>
              </w:rPr>
              <w:t xml:space="preserve">We can think of one possible exception: Assuming that BW2 supports fast frequent frequency retuning within 20 MHz, then it can support frequency hopping within 20 MHz, which may be a differentiator for BW2 compared to BW1/BW3, and if it is desired to study the coverage impact </w:t>
            </w:r>
            <w:r>
              <w:rPr>
                <w:rFonts w:eastAsiaTheme="minorEastAsia"/>
                <w:lang w:val="en-US" w:eastAsia="zh-CN"/>
              </w:rPr>
              <w:lastRenderedPageBreak/>
              <w:t>from this differentiator, then perhaps a BW2-specific frequency hopping case should be added for at least some channel(s), e.g., PUSCH and PUCCH. However, we do not expect the performance to differ much between frequency hopping within 20 MHz and frequency hopping within 5 MHz in most cases, so we are fine with the initial draft templates, i.e., fine without adding a BW2-specific case.</w:t>
            </w:r>
          </w:p>
        </w:tc>
      </w:tr>
      <w:tr w:rsidR="00887971" w:rsidRPr="00511854" w14:paraId="139B38B5" w14:textId="77777777" w:rsidTr="001E68F2">
        <w:trPr>
          <w:gridAfter w:val="1"/>
          <w:wAfter w:w="113" w:type="dxa"/>
        </w:trPr>
        <w:tc>
          <w:tcPr>
            <w:tcW w:w="1479" w:type="dxa"/>
            <w:gridSpan w:val="2"/>
          </w:tcPr>
          <w:p w14:paraId="711DE9DE" w14:textId="41B56774" w:rsidR="00887971" w:rsidRPr="00511854" w:rsidRDefault="00F00CEF" w:rsidP="00A66F5B">
            <w:pPr>
              <w:rPr>
                <w:rFonts w:eastAsiaTheme="minorEastAsia"/>
                <w:lang w:val="en-US" w:eastAsia="zh-CN"/>
              </w:rPr>
            </w:pPr>
            <w:r>
              <w:rPr>
                <w:rFonts w:eastAsiaTheme="minorEastAsia" w:hint="eastAsia"/>
                <w:lang w:val="en-US" w:eastAsia="zh-CN"/>
              </w:rPr>
              <w:lastRenderedPageBreak/>
              <w:t>CATT</w:t>
            </w:r>
          </w:p>
        </w:tc>
        <w:tc>
          <w:tcPr>
            <w:tcW w:w="8155" w:type="dxa"/>
            <w:gridSpan w:val="2"/>
          </w:tcPr>
          <w:p w14:paraId="23A1DCAA" w14:textId="66F25CF9" w:rsidR="00887971" w:rsidRPr="00511854" w:rsidRDefault="00F00CEF" w:rsidP="00F00CEF">
            <w:pPr>
              <w:rPr>
                <w:rFonts w:eastAsiaTheme="minorEastAsia"/>
                <w:lang w:val="en-US" w:eastAsia="zh-CN"/>
              </w:rPr>
            </w:pPr>
            <w:r>
              <w:rPr>
                <w:rFonts w:eastAsiaTheme="minorEastAsia" w:hint="eastAsia"/>
                <w:lang w:val="en-US" w:eastAsia="zh-CN"/>
              </w:rPr>
              <w:t xml:space="preserve">In our understanding, BW1 is the worst coverage case of potential Rel-18 eRedCap form. For other BW reduction options, the coverage should be similar to or better than BW1. </w:t>
            </w:r>
            <w:r>
              <w:rPr>
                <w:rFonts w:eastAsiaTheme="minorEastAsia"/>
                <w:lang w:val="en-US" w:eastAsia="zh-CN"/>
              </w:rPr>
              <w:t>W</w:t>
            </w:r>
            <w:r>
              <w:rPr>
                <w:rFonts w:eastAsiaTheme="minorEastAsia" w:hint="eastAsia"/>
                <w:lang w:val="en-US" w:eastAsia="zh-CN"/>
              </w:rPr>
              <w:t xml:space="preserve">e agree </w:t>
            </w:r>
            <w:r>
              <w:rPr>
                <w:rFonts w:eastAsiaTheme="minorEastAsia"/>
                <w:lang w:val="en-US" w:eastAsia="zh-CN"/>
              </w:rPr>
              <w:t>that</w:t>
            </w:r>
            <w:r>
              <w:rPr>
                <w:rFonts w:eastAsiaTheme="minorEastAsia" w:hint="eastAsia"/>
                <w:lang w:val="en-US" w:eastAsia="zh-CN"/>
              </w:rPr>
              <w:t xml:space="preserve"> only the coverage evaluation of BW1 should be treated as mandatory, others can be optional and up to company</w:t>
            </w:r>
            <w:r>
              <w:rPr>
                <w:rFonts w:eastAsiaTheme="minorEastAsia"/>
                <w:lang w:val="en-US" w:eastAsia="zh-CN"/>
              </w:rPr>
              <w:t>’</w:t>
            </w:r>
            <w:r>
              <w:rPr>
                <w:rFonts w:eastAsiaTheme="minorEastAsia" w:hint="eastAsia"/>
                <w:lang w:val="en-US" w:eastAsia="zh-CN"/>
              </w:rPr>
              <w:t>s interest.</w:t>
            </w:r>
          </w:p>
        </w:tc>
      </w:tr>
      <w:tr w:rsidR="001E68F2" w:rsidRPr="00511854" w14:paraId="3E035153" w14:textId="77777777" w:rsidTr="001E68F2">
        <w:trPr>
          <w:gridBefore w:val="1"/>
          <w:wBefore w:w="113" w:type="dxa"/>
        </w:trPr>
        <w:tc>
          <w:tcPr>
            <w:tcW w:w="1479" w:type="dxa"/>
            <w:gridSpan w:val="2"/>
          </w:tcPr>
          <w:p w14:paraId="31EA819C" w14:textId="77777777" w:rsidR="001E68F2" w:rsidRPr="00511854" w:rsidRDefault="001E68F2" w:rsidP="00F81F8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0C7B08D4" w14:textId="77777777" w:rsidR="001E68F2" w:rsidRDefault="001E68F2" w:rsidP="00F81F83">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have following questions for these orange cells:</w:t>
            </w:r>
          </w:p>
          <w:p w14:paraId="670E679C" w14:textId="77777777" w:rsidR="001E68F2" w:rsidRDefault="001E68F2" w:rsidP="00F81F83">
            <w:pPr>
              <w:pStyle w:val="afe"/>
              <w:numPr>
                <w:ilvl w:val="0"/>
                <w:numId w:val="12"/>
              </w:numPr>
              <w:rPr>
                <w:rFonts w:ascii="Times New Roman" w:eastAsiaTheme="minorEastAsia" w:hAnsi="Times New Roman" w:cs="Times New Roman"/>
                <w:sz w:val="20"/>
                <w:szCs w:val="20"/>
                <w:lang w:val="en-US" w:eastAsia="zh-CN"/>
              </w:rPr>
            </w:pPr>
            <w:r w:rsidRPr="001F377C">
              <w:rPr>
                <w:rFonts w:ascii="Times New Roman" w:eastAsiaTheme="minorEastAsia" w:hAnsi="Times New Roman" w:cs="Times New Roman"/>
                <w:sz w:val="20"/>
                <w:szCs w:val="20"/>
                <w:lang w:val="en-US" w:eastAsia="zh-CN"/>
              </w:rPr>
              <w:t xml:space="preserve">We would like to ask what is the correct intention for the values in these orange cells, take “(2a) # of gNB TXRUs” cell as one example, now the values for Rel-15 Ref UE, Rel-17 and Rel-18 RedCap UEs are 2, and we noticed that in Rel-17 coverage evaluation, the value can be 2 or 4. So is it correct understanding that the values in the orange cells cannot be changed for evaluation alignment or the values can be changed by companies?  </w:t>
            </w:r>
          </w:p>
          <w:p w14:paraId="2EA9A729" w14:textId="77777777" w:rsidR="001E68F2" w:rsidRDefault="001E68F2" w:rsidP="00F81F83">
            <w:pPr>
              <w:pStyle w:val="afe"/>
              <w:numPr>
                <w:ilvl w:val="0"/>
                <w:numId w:val="1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I</w:t>
            </w:r>
            <w:r>
              <w:rPr>
                <w:rFonts w:ascii="Times New Roman" w:eastAsiaTheme="minorEastAsia" w:hAnsi="Times New Roman" w:cs="Times New Roman"/>
                <w:sz w:val="20"/>
                <w:szCs w:val="20"/>
                <w:lang w:val="en-US" w:eastAsia="zh-CN"/>
              </w:rPr>
              <w:t xml:space="preserve">f the values in theses </w:t>
            </w:r>
            <w:r w:rsidRPr="001F377C">
              <w:rPr>
                <w:rFonts w:ascii="Times New Roman" w:eastAsiaTheme="minorEastAsia" w:hAnsi="Times New Roman" w:cs="Times New Roman"/>
                <w:sz w:val="20"/>
                <w:szCs w:val="20"/>
                <w:lang w:val="en-US" w:eastAsia="zh-CN"/>
              </w:rPr>
              <w:t>orange cells</w:t>
            </w:r>
            <w:r>
              <w:rPr>
                <w:rFonts w:ascii="Times New Roman" w:eastAsiaTheme="minorEastAsia" w:hAnsi="Times New Roman" w:cs="Times New Roman"/>
                <w:sz w:val="20"/>
                <w:szCs w:val="20"/>
                <w:lang w:val="en-US" w:eastAsia="zh-CN"/>
              </w:rPr>
              <w:t xml:space="preserve"> cannot be changed, is it correct understanding that we need to do is only to fill in the cell “</w:t>
            </w:r>
            <w:r w:rsidRPr="001F377C">
              <w:rPr>
                <w:rFonts w:ascii="Times New Roman" w:eastAsiaTheme="minorEastAsia" w:hAnsi="Times New Roman" w:cs="Times New Roman"/>
                <w:sz w:val="20"/>
                <w:szCs w:val="20"/>
                <w:lang w:val="en-US" w:eastAsia="zh-CN"/>
              </w:rPr>
              <w:t>(19b) Required SNR for the data channel (dB)</w:t>
            </w:r>
            <w:r>
              <w:rPr>
                <w:rFonts w:ascii="Times New Roman" w:eastAsiaTheme="minorEastAsia" w:hAnsi="Times New Roman" w:cs="Times New Roman"/>
                <w:sz w:val="20"/>
                <w:szCs w:val="20"/>
                <w:lang w:val="en-US" w:eastAsia="zh-CN"/>
              </w:rPr>
              <w:t>”?</w:t>
            </w:r>
          </w:p>
          <w:p w14:paraId="3D7EA16B" w14:textId="77777777" w:rsidR="001E68F2" w:rsidRPr="001F377C" w:rsidRDefault="001E68F2" w:rsidP="00F81F83">
            <w:pPr>
              <w:pStyle w:val="afe"/>
              <w:numPr>
                <w:ilvl w:val="0"/>
                <w:numId w:val="1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I</w:t>
            </w:r>
            <w:r>
              <w:rPr>
                <w:rFonts w:ascii="Times New Roman" w:eastAsiaTheme="minorEastAsia" w:hAnsi="Times New Roman" w:cs="Times New Roman"/>
                <w:sz w:val="20"/>
                <w:szCs w:val="20"/>
                <w:lang w:val="en-US" w:eastAsia="zh-CN"/>
              </w:rPr>
              <w:t xml:space="preserve">f the values in theses </w:t>
            </w:r>
            <w:r w:rsidRPr="001F377C">
              <w:rPr>
                <w:rFonts w:ascii="Times New Roman" w:eastAsiaTheme="minorEastAsia" w:hAnsi="Times New Roman" w:cs="Times New Roman"/>
                <w:sz w:val="20"/>
                <w:szCs w:val="20"/>
                <w:lang w:val="en-US" w:eastAsia="zh-CN"/>
              </w:rPr>
              <w:t>orange cells</w:t>
            </w:r>
            <w:r>
              <w:rPr>
                <w:rFonts w:ascii="Times New Roman" w:eastAsiaTheme="minorEastAsia" w:hAnsi="Times New Roman" w:cs="Times New Roman"/>
                <w:sz w:val="20"/>
                <w:szCs w:val="20"/>
                <w:lang w:val="en-US" w:eastAsia="zh-CN"/>
              </w:rPr>
              <w:t xml:space="preserve"> cannot be changed, for channel like SIB1 evaluation, the TBS is 1256bits, but the value in the cell of “</w:t>
            </w:r>
            <w:r w:rsidRPr="00A60F1B">
              <w:rPr>
                <w:rFonts w:ascii="Times New Roman" w:eastAsiaTheme="minorEastAsia" w:hAnsi="Times New Roman" w:cs="Times New Roman"/>
                <w:sz w:val="20"/>
                <w:szCs w:val="20"/>
                <w:lang w:val="en-US" w:eastAsia="zh-CN"/>
              </w:rPr>
              <w:t>(17b) Occupied channel bandwidth for data channel (Hz)</w:t>
            </w:r>
            <w:r>
              <w:rPr>
                <w:rFonts w:ascii="Times New Roman" w:eastAsiaTheme="minorEastAsia" w:hAnsi="Times New Roman" w:cs="Times New Roman"/>
                <w:sz w:val="20"/>
                <w:szCs w:val="20"/>
                <w:lang w:val="en-US" w:eastAsia="zh-CN"/>
              </w:rPr>
              <w:t xml:space="preserve">” should be calculated based on the assumed MCS, transmission length etc, as long as the two option that the BW for SIB1 is larger than 5MHz and within 5MHz is met. So, for </w:t>
            </w:r>
            <w:r w:rsidRPr="00A60F1B">
              <w:rPr>
                <w:rFonts w:ascii="Times New Roman" w:eastAsiaTheme="minorEastAsia" w:hAnsi="Times New Roman" w:cs="Times New Roman"/>
                <w:sz w:val="20"/>
                <w:szCs w:val="20"/>
                <w:lang w:val="en-US" w:eastAsia="zh-CN"/>
              </w:rPr>
              <w:t>(17b) Occupied channel bandwidth for data channel (Hz)</w:t>
            </w:r>
            <w:r>
              <w:rPr>
                <w:rFonts w:ascii="Times New Roman" w:eastAsiaTheme="minorEastAsia" w:hAnsi="Times New Roman" w:cs="Times New Roman"/>
                <w:sz w:val="20"/>
                <w:szCs w:val="20"/>
                <w:lang w:val="en-US" w:eastAsia="zh-CN"/>
              </w:rPr>
              <w:t xml:space="preserve">, the value should be reported by companies along with the assumed MCS and transmission length?      </w:t>
            </w:r>
          </w:p>
        </w:tc>
      </w:tr>
      <w:tr w:rsidR="00F91667" w:rsidRPr="00511854" w14:paraId="69932EEF" w14:textId="77777777" w:rsidTr="001E68F2">
        <w:trPr>
          <w:gridAfter w:val="1"/>
          <w:wAfter w:w="113" w:type="dxa"/>
        </w:trPr>
        <w:tc>
          <w:tcPr>
            <w:tcW w:w="1479" w:type="dxa"/>
            <w:gridSpan w:val="2"/>
          </w:tcPr>
          <w:p w14:paraId="44DB2E27" w14:textId="4B02AE16" w:rsidR="00F91667" w:rsidRPr="001E68F2" w:rsidRDefault="00F91667" w:rsidP="00F91667">
            <w:pPr>
              <w:rPr>
                <w:rFonts w:eastAsiaTheme="minorEastAsia"/>
                <w:lang w:eastAsia="zh-CN"/>
              </w:rPr>
            </w:pPr>
            <w:r>
              <w:rPr>
                <w:rFonts w:eastAsia="Malgun Gothic" w:hint="eastAsia"/>
                <w:lang w:val="en-US" w:eastAsia="ko-KR"/>
              </w:rPr>
              <w:t>LGE</w:t>
            </w:r>
          </w:p>
        </w:tc>
        <w:tc>
          <w:tcPr>
            <w:tcW w:w="8155" w:type="dxa"/>
            <w:gridSpan w:val="2"/>
          </w:tcPr>
          <w:p w14:paraId="27866310" w14:textId="40DD6A4B" w:rsidR="00F91667" w:rsidRPr="00511854" w:rsidRDefault="00F91667" w:rsidP="00F91667">
            <w:pPr>
              <w:rPr>
                <w:rFonts w:eastAsiaTheme="minorEastAsia"/>
                <w:lang w:val="en-US" w:eastAsia="zh-CN"/>
              </w:rPr>
            </w:pPr>
            <w:r>
              <w:rPr>
                <w:rFonts w:eastAsia="Malgun Gothic"/>
                <w:lang w:val="en-US" w:eastAsia="ko-KR"/>
              </w:rPr>
              <w:t xml:space="preserve">Coverage evaluation result for other options can be obtained as a subset of the results for option BW1, thus we are okay with the column structure as it is. </w:t>
            </w:r>
          </w:p>
        </w:tc>
      </w:tr>
      <w:tr w:rsidR="00A30F58" w:rsidRPr="00511854" w14:paraId="6E92F420" w14:textId="77777777" w:rsidTr="001E68F2">
        <w:trPr>
          <w:gridAfter w:val="1"/>
          <w:wAfter w:w="113" w:type="dxa"/>
        </w:trPr>
        <w:tc>
          <w:tcPr>
            <w:tcW w:w="1479" w:type="dxa"/>
            <w:gridSpan w:val="2"/>
          </w:tcPr>
          <w:p w14:paraId="233AF15E" w14:textId="7040BDC9" w:rsidR="00A30F58" w:rsidRDefault="00A30F58" w:rsidP="00A30F58">
            <w:pPr>
              <w:rPr>
                <w:rFonts w:eastAsia="Malgun Gothic"/>
                <w:lang w:val="en-US" w:eastAsia="ko-KR"/>
              </w:rPr>
            </w:pPr>
            <w:r>
              <w:rPr>
                <w:rFonts w:eastAsiaTheme="minorEastAsia"/>
                <w:lang w:val="en-US" w:eastAsia="zh-CN"/>
              </w:rPr>
              <w:t xml:space="preserve">Qualcomm </w:t>
            </w:r>
          </w:p>
        </w:tc>
        <w:tc>
          <w:tcPr>
            <w:tcW w:w="8155" w:type="dxa"/>
            <w:gridSpan w:val="2"/>
          </w:tcPr>
          <w:p w14:paraId="274A75B9" w14:textId="28F704E8" w:rsidR="00A30F58" w:rsidRDefault="00A30F58" w:rsidP="00A30F58">
            <w:pPr>
              <w:rPr>
                <w:rFonts w:eastAsia="Malgun Gothic"/>
                <w:lang w:val="en-US" w:eastAsia="ko-KR"/>
              </w:rPr>
            </w:pPr>
            <w:r>
              <w:rPr>
                <w:rFonts w:eastAsiaTheme="minorEastAsia"/>
                <w:lang w:val="en-US" w:eastAsia="zh-CN"/>
              </w:rPr>
              <w:t>We assume that it is sufficient to provide coverage evaluation results for BW1 only.</w:t>
            </w:r>
          </w:p>
        </w:tc>
      </w:tr>
      <w:tr w:rsidR="002E48D6" w:rsidRPr="00511854" w14:paraId="237C871D" w14:textId="77777777" w:rsidTr="001E68F2">
        <w:trPr>
          <w:gridAfter w:val="1"/>
          <w:wAfter w:w="113" w:type="dxa"/>
        </w:trPr>
        <w:tc>
          <w:tcPr>
            <w:tcW w:w="1479" w:type="dxa"/>
            <w:gridSpan w:val="2"/>
          </w:tcPr>
          <w:p w14:paraId="069DAE97" w14:textId="17991B36" w:rsidR="002E48D6" w:rsidRDefault="002E48D6" w:rsidP="002E48D6">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155" w:type="dxa"/>
            <w:gridSpan w:val="2"/>
          </w:tcPr>
          <w:p w14:paraId="6A3F8FCC" w14:textId="67B5ADDF" w:rsidR="002E48D6" w:rsidRDefault="002E48D6" w:rsidP="002E48D6">
            <w:pPr>
              <w:rPr>
                <w:rFonts w:eastAsiaTheme="minorEastAsia"/>
                <w:lang w:val="en-US" w:eastAsia="zh-CN"/>
              </w:rPr>
            </w:pPr>
            <w:r>
              <w:rPr>
                <w:rFonts w:eastAsia="游明朝"/>
                <w:lang w:val="en-US" w:eastAsia="ja-JP"/>
              </w:rPr>
              <w:t>Agree with moderator that the coverage impacts for the other complexity reduction options than BW1 can be a subset of the BW1 evaluation results.</w:t>
            </w:r>
          </w:p>
        </w:tc>
      </w:tr>
    </w:tbl>
    <w:p w14:paraId="6EC4B7E7" w14:textId="77777777" w:rsidR="00887971" w:rsidRDefault="00887971" w:rsidP="00B55DB1">
      <w:pPr>
        <w:rPr>
          <w:rFonts w:eastAsia="SimSun"/>
          <w:lang w:eastAsia="ja-JP"/>
        </w:rPr>
      </w:pPr>
    </w:p>
    <w:p w14:paraId="164AF3F9" w14:textId="76589B15" w:rsidR="002346D3" w:rsidRDefault="002346D3" w:rsidP="00B55DB1">
      <w:pPr>
        <w:rPr>
          <w:rFonts w:eastAsia="SimSun"/>
          <w:color w:val="000000"/>
          <w:lang w:val="en-US" w:eastAsia="zh-CN"/>
        </w:rPr>
      </w:pPr>
      <w:r>
        <w:rPr>
          <w:rFonts w:eastAsia="SimSun"/>
          <w:lang w:eastAsia="ja-JP"/>
        </w:rPr>
        <w:t xml:space="preserve">It has been agreed that a </w:t>
      </w:r>
      <w:r w:rsidRPr="001737BD">
        <w:rPr>
          <w:rFonts w:eastAsia="SimSun"/>
          <w:color w:val="000000"/>
          <w:lang w:val="en-US" w:eastAsia="zh-CN"/>
        </w:rPr>
        <w:t>3</w:t>
      </w:r>
      <w:r>
        <w:rPr>
          <w:rFonts w:eastAsia="SimSun"/>
          <w:color w:val="000000"/>
          <w:lang w:val="en-US" w:eastAsia="zh-CN"/>
        </w:rPr>
        <w:t>-</w:t>
      </w:r>
      <w:r w:rsidRPr="001737BD">
        <w:rPr>
          <w:rFonts w:eastAsia="SimSun"/>
          <w:color w:val="000000"/>
          <w:lang w:val="en-US" w:eastAsia="zh-CN"/>
        </w:rPr>
        <w:t xml:space="preserve">dB </w:t>
      </w:r>
      <w:r>
        <w:rPr>
          <w:rFonts w:eastAsia="SimSun"/>
          <w:color w:val="000000"/>
          <w:lang w:val="en-US" w:eastAsia="zh-CN"/>
        </w:rPr>
        <w:t xml:space="preserve">UE </w:t>
      </w:r>
      <w:r w:rsidRPr="001737BD">
        <w:rPr>
          <w:rFonts w:eastAsia="SimSun"/>
          <w:color w:val="000000"/>
          <w:lang w:val="en-US" w:eastAsia="zh-CN"/>
        </w:rPr>
        <w:t>antenna efficiency loss can be optionally assumed</w:t>
      </w:r>
      <w:r>
        <w:rPr>
          <w:rFonts w:eastAsia="SimSun"/>
          <w:color w:val="000000"/>
          <w:lang w:val="en-US" w:eastAsia="zh-CN"/>
        </w:rPr>
        <w:t>. The FL suggestion is that the templates do not include this optional loss</w:t>
      </w:r>
      <w:r w:rsidR="00CE19F2">
        <w:rPr>
          <w:rFonts w:eastAsia="SimSun"/>
          <w:color w:val="000000"/>
          <w:lang w:val="en-US" w:eastAsia="zh-CN"/>
        </w:rPr>
        <w:t xml:space="preserve">, </w:t>
      </w:r>
      <w:r w:rsidR="00925C9C">
        <w:rPr>
          <w:rFonts w:eastAsia="SimSun"/>
          <w:color w:val="000000"/>
          <w:lang w:val="en-US" w:eastAsia="zh-CN"/>
        </w:rPr>
        <w:t>to</w:t>
      </w:r>
      <w:r w:rsidR="00CE19F2">
        <w:rPr>
          <w:rFonts w:eastAsia="SimSun"/>
          <w:color w:val="000000"/>
          <w:lang w:val="en-US" w:eastAsia="zh-CN"/>
        </w:rPr>
        <w:t xml:space="preserve"> minimize the total number of spreadsheets/tabs/columns in the templates. </w:t>
      </w:r>
      <w:r>
        <w:rPr>
          <w:rFonts w:eastAsia="SimSun"/>
          <w:color w:val="000000"/>
          <w:lang w:val="en-US" w:eastAsia="zh-CN"/>
        </w:rPr>
        <w:t>Observations regarding what impact the optional loss would have can be made separately (e.g., by post-processing by the FL for the collection of evaluation results).</w:t>
      </w:r>
    </w:p>
    <w:p w14:paraId="668B1AD5" w14:textId="5E0EFB8E" w:rsidR="004A6209" w:rsidRPr="0010362A" w:rsidRDefault="004A6209" w:rsidP="0010362A">
      <w:pPr>
        <w:rPr>
          <w:b/>
          <w:lang w:val="en-US"/>
        </w:rPr>
      </w:pPr>
      <w:r w:rsidRPr="00311805">
        <w:rPr>
          <w:b/>
          <w:highlight w:val="yellow"/>
          <w:lang w:val="en-US"/>
        </w:rPr>
        <w:t xml:space="preserve">FL1 High Priority Question </w:t>
      </w:r>
      <w:r>
        <w:rPr>
          <w:b/>
          <w:highlight w:val="yellow"/>
          <w:lang w:val="en-US"/>
        </w:rPr>
        <w:t>3</w:t>
      </w:r>
      <w:r w:rsidRPr="00311805">
        <w:rPr>
          <w:b/>
          <w:highlight w:val="yellow"/>
          <w:lang w:val="en-US"/>
        </w:rPr>
        <w:t>-</w:t>
      </w:r>
      <w:r w:rsidR="0088447B">
        <w:rPr>
          <w:b/>
          <w:highlight w:val="yellow"/>
          <w:lang w:val="en-US"/>
        </w:rPr>
        <w:t>4</w:t>
      </w:r>
      <w:r w:rsidRPr="00311805">
        <w:rPr>
          <w:b/>
          <w:highlight w:val="yellow"/>
          <w:lang w:val="en-US"/>
        </w:rPr>
        <w:t>a</w:t>
      </w:r>
      <w:r w:rsidRPr="00311805">
        <w:rPr>
          <w:b/>
          <w:lang w:val="en-US"/>
        </w:rPr>
        <w:t>: Companies are invited to comment on the</w:t>
      </w:r>
      <w:r>
        <w:rPr>
          <w:b/>
          <w:lang w:val="en-US"/>
        </w:rPr>
        <w:t xml:space="preserve"> FL suggestion to </w:t>
      </w:r>
      <w:r w:rsidR="0010362A">
        <w:rPr>
          <w:b/>
          <w:lang w:val="en-US"/>
        </w:rPr>
        <w:t>not include the optional 3-dB loss in the template (but to rely on post-processing of the results in the template).</w:t>
      </w:r>
    </w:p>
    <w:tbl>
      <w:tblPr>
        <w:tblStyle w:val="af7"/>
        <w:tblW w:w="9634" w:type="dxa"/>
        <w:tblLook w:val="04A0" w:firstRow="1" w:lastRow="0" w:firstColumn="1" w:lastColumn="0" w:noHBand="0" w:noVBand="1"/>
      </w:tblPr>
      <w:tblGrid>
        <w:gridCol w:w="1479"/>
        <w:gridCol w:w="8155"/>
      </w:tblGrid>
      <w:tr w:rsidR="004A6209" w:rsidRPr="00511854" w14:paraId="61354AC0" w14:textId="77777777" w:rsidTr="00A66F5B">
        <w:tc>
          <w:tcPr>
            <w:tcW w:w="1479" w:type="dxa"/>
            <w:shd w:val="clear" w:color="auto" w:fill="D9D9D9" w:themeFill="background1" w:themeFillShade="D9"/>
          </w:tcPr>
          <w:p w14:paraId="01915C27" w14:textId="77777777" w:rsidR="004A6209" w:rsidRPr="00511854" w:rsidRDefault="004A6209" w:rsidP="00A66F5B">
            <w:pPr>
              <w:rPr>
                <w:b/>
                <w:bCs/>
                <w:lang w:val="en-US"/>
              </w:rPr>
            </w:pPr>
            <w:r w:rsidRPr="00511854">
              <w:rPr>
                <w:b/>
                <w:bCs/>
                <w:lang w:val="en-US"/>
              </w:rPr>
              <w:t>Company</w:t>
            </w:r>
          </w:p>
        </w:tc>
        <w:tc>
          <w:tcPr>
            <w:tcW w:w="8155" w:type="dxa"/>
            <w:shd w:val="clear" w:color="auto" w:fill="D9D9D9" w:themeFill="background1" w:themeFillShade="D9"/>
          </w:tcPr>
          <w:p w14:paraId="4088F53F" w14:textId="77777777" w:rsidR="004A6209" w:rsidRPr="00511854" w:rsidRDefault="004A6209" w:rsidP="00A66F5B">
            <w:pPr>
              <w:rPr>
                <w:b/>
                <w:bCs/>
                <w:lang w:val="en-US"/>
              </w:rPr>
            </w:pPr>
            <w:r w:rsidRPr="00511854">
              <w:rPr>
                <w:b/>
                <w:bCs/>
                <w:lang w:val="en-US"/>
              </w:rPr>
              <w:t>Comments</w:t>
            </w:r>
          </w:p>
        </w:tc>
      </w:tr>
      <w:tr w:rsidR="00E3250A" w:rsidRPr="00511854" w14:paraId="3EE43CDE" w14:textId="77777777" w:rsidTr="00A66F5B">
        <w:tc>
          <w:tcPr>
            <w:tcW w:w="1479" w:type="dxa"/>
          </w:tcPr>
          <w:p w14:paraId="54819D63" w14:textId="2EA8FB98" w:rsidR="00E3250A" w:rsidRPr="00511854" w:rsidRDefault="00E3250A" w:rsidP="00E3250A">
            <w:pPr>
              <w:rPr>
                <w:rFonts w:eastAsiaTheme="minorEastAsia"/>
                <w:lang w:val="en-US" w:eastAsia="zh-CN"/>
              </w:rPr>
            </w:pPr>
            <w:r>
              <w:rPr>
                <w:rFonts w:eastAsiaTheme="minorEastAsia"/>
                <w:lang w:val="en-US" w:eastAsia="zh-CN"/>
              </w:rPr>
              <w:t>Ericsson</w:t>
            </w:r>
          </w:p>
        </w:tc>
        <w:tc>
          <w:tcPr>
            <w:tcW w:w="8155" w:type="dxa"/>
          </w:tcPr>
          <w:p w14:paraId="0B7FBF8D" w14:textId="23C8BB14" w:rsidR="00E3250A" w:rsidRPr="00511854" w:rsidRDefault="00E3250A" w:rsidP="00E3250A">
            <w:pPr>
              <w:rPr>
                <w:rFonts w:eastAsiaTheme="minorEastAsia"/>
                <w:lang w:val="en-US" w:eastAsia="zh-CN"/>
              </w:rPr>
            </w:pPr>
            <w:r>
              <w:rPr>
                <w:rFonts w:eastAsiaTheme="minorEastAsia"/>
                <w:lang w:val="en-US" w:eastAsia="zh-CN"/>
              </w:rPr>
              <w:t>This is a reasonable approach as it prevents having unnecessary large number of templates.</w:t>
            </w:r>
          </w:p>
        </w:tc>
      </w:tr>
      <w:tr w:rsidR="00A66F5B" w:rsidRPr="00511854" w14:paraId="0C40C817" w14:textId="77777777" w:rsidTr="00A66F5B">
        <w:tc>
          <w:tcPr>
            <w:tcW w:w="1479" w:type="dxa"/>
          </w:tcPr>
          <w:p w14:paraId="54FFF6C6" w14:textId="086E3AD6" w:rsidR="00A66F5B" w:rsidRPr="00511854" w:rsidRDefault="00A66F5B" w:rsidP="00A66F5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155" w:type="dxa"/>
          </w:tcPr>
          <w:p w14:paraId="7AAAF9DF" w14:textId="66DCFB07" w:rsidR="00A66F5B" w:rsidRPr="00511854" w:rsidRDefault="00A66F5B" w:rsidP="00A66F5B">
            <w:pPr>
              <w:rPr>
                <w:rFonts w:eastAsiaTheme="minorEastAsia"/>
                <w:lang w:val="en-US" w:eastAsia="zh-CN"/>
              </w:rPr>
            </w:pPr>
            <w:r>
              <w:rPr>
                <w:rFonts w:eastAsiaTheme="minorEastAsia"/>
                <w:lang w:val="en-US" w:eastAsia="zh-CN"/>
              </w:rPr>
              <w:t xml:space="preserve">Fine with </w:t>
            </w:r>
            <w:r w:rsidRPr="00A66F5B">
              <w:rPr>
                <w:rFonts w:eastAsiaTheme="minorEastAsia"/>
                <w:lang w:val="en-US" w:eastAsia="zh-CN"/>
              </w:rPr>
              <w:t>the FL suggestion</w:t>
            </w:r>
            <w:r>
              <w:rPr>
                <w:rFonts w:eastAsiaTheme="minorEastAsia" w:hint="eastAsia"/>
                <w:lang w:val="en-US" w:eastAsia="zh-CN"/>
              </w:rPr>
              <w:t>.</w:t>
            </w:r>
            <w:r>
              <w:rPr>
                <w:rFonts w:eastAsiaTheme="minorEastAsia"/>
                <w:lang w:val="en-US" w:eastAsia="zh-CN"/>
              </w:rPr>
              <w:t xml:space="preserve"> </w:t>
            </w:r>
          </w:p>
        </w:tc>
      </w:tr>
      <w:tr w:rsidR="0078180C" w:rsidRPr="00511854" w14:paraId="6C3B1D46" w14:textId="77777777" w:rsidTr="00A66F5B">
        <w:tc>
          <w:tcPr>
            <w:tcW w:w="1479" w:type="dxa"/>
          </w:tcPr>
          <w:p w14:paraId="2C48D95F" w14:textId="608C4F29" w:rsidR="0078180C" w:rsidRPr="00511854" w:rsidRDefault="0078180C" w:rsidP="0078180C">
            <w:pPr>
              <w:rPr>
                <w:rFonts w:eastAsiaTheme="minorEastAsia"/>
                <w:lang w:val="en-US" w:eastAsia="zh-CN"/>
              </w:rPr>
            </w:pPr>
            <w:r w:rsidRPr="002D30B4">
              <w:t>FUTUREWEI</w:t>
            </w:r>
          </w:p>
        </w:tc>
        <w:tc>
          <w:tcPr>
            <w:tcW w:w="8155" w:type="dxa"/>
          </w:tcPr>
          <w:p w14:paraId="01C7E224" w14:textId="01C5D0D5" w:rsidR="0078180C" w:rsidRPr="00511854" w:rsidRDefault="0078180C" w:rsidP="0078180C">
            <w:pPr>
              <w:rPr>
                <w:rFonts w:eastAsiaTheme="minorEastAsia"/>
                <w:lang w:val="en-US" w:eastAsia="zh-CN"/>
              </w:rPr>
            </w:pPr>
            <w:r w:rsidRPr="002D30B4">
              <w:t>The 3dB optional should not be included in the template</w:t>
            </w:r>
          </w:p>
        </w:tc>
      </w:tr>
      <w:tr w:rsidR="00F00CEF" w:rsidRPr="00511854" w14:paraId="322D2D42" w14:textId="77777777" w:rsidTr="00A66F5B">
        <w:tc>
          <w:tcPr>
            <w:tcW w:w="1479" w:type="dxa"/>
          </w:tcPr>
          <w:p w14:paraId="12F9EC54" w14:textId="325AA519" w:rsidR="00F00CEF" w:rsidRPr="002D30B4" w:rsidRDefault="00F00CEF" w:rsidP="0078180C">
            <w:r>
              <w:rPr>
                <w:rFonts w:eastAsiaTheme="minorEastAsia" w:hint="eastAsia"/>
                <w:lang w:val="en-US" w:eastAsia="zh-CN"/>
              </w:rPr>
              <w:t>CATT</w:t>
            </w:r>
          </w:p>
        </w:tc>
        <w:tc>
          <w:tcPr>
            <w:tcW w:w="8155" w:type="dxa"/>
          </w:tcPr>
          <w:p w14:paraId="18EC094A" w14:textId="51EB7C2C" w:rsidR="00F00CEF" w:rsidRPr="00F00CEF" w:rsidRDefault="00F00CEF" w:rsidP="00F00CEF">
            <w:pPr>
              <w:rPr>
                <w:rFonts w:eastAsiaTheme="minorEastAsia"/>
                <w:lang w:val="en-US" w:eastAsia="zh-CN"/>
              </w:rPr>
            </w:pPr>
            <w:r>
              <w:rPr>
                <w:rFonts w:eastAsiaTheme="minorEastAsia" w:hint="eastAsia"/>
                <w:lang w:val="en-US" w:eastAsia="zh-CN"/>
              </w:rPr>
              <w:t xml:space="preserve">OK. The result of 3 dB loss can be easily obtained by a 3 dB bias from the result of non-3 dB case. Conclusions related to 3 dB loss can be drawn after this post-processing handling. </w:t>
            </w:r>
          </w:p>
        </w:tc>
      </w:tr>
      <w:tr w:rsidR="001E68F2" w:rsidRPr="00511854" w14:paraId="51852CB4" w14:textId="77777777" w:rsidTr="001E68F2">
        <w:tc>
          <w:tcPr>
            <w:tcW w:w="1479" w:type="dxa"/>
          </w:tcPr>
          <w:p w14:paraId="69E9235C" w14:textId="77777777" w:rsidR="001E68F2" w:rsidRPr="00511854" w:rsidRDefault="001E68F2" w:rsidP="00F81F8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2FFE801A" w14:textId="77777777" w:rsidR="001E68F2" w:rsidRPr="00511854" w:rsidRDefault="001E68F2" w:rsidP="00F81F8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w:t>
            </w:r>
            <w:r w:rsidRPr="00514965">
              <w:rPr>
                <w:rFonts w:eastAsiaTheme="minorEastAsia"/>
                <w:lang w:val="en-US" w:eastAsia="zh-CN"/>
              </w:rPr>
              <w:t>FL suggestion</w:t>
            </w:r>
            <w:r>
              <w:rPr>
                <w:rFonts w:eastAsiaTheme="minorEastAsia"/>
                <w:lang w:val="en-US" w:eastAsia="zh-CN"/>
              </w:rPr>
              <w:t>s.</w:t>
            </w:r>
          </w:p>
        </w:tc>
      </w:tr>
      <w:tr w:rsidR="00F91667" w:rsidRPr="00811E55" w14:paraId="38F958C2" w14:textId="77777777" w:rsidTr="00F91667">
        <w:tc>
          <w:tcPr>
            <w:tcW w:w="1479" w:type="dxa"/>
          </w:tcPr>
          <w:p w14:paraId="0E98E1A5" w14:textId="77777777" w:rsidR="00F91667" w:rsidRPr="004025E2" w:rsidRDefault="00F91667" w:rsidP="009954FB">
            <w:pPr>
              <w:rPr>
                <w:rFonts w:eastAsia="Malgun Gothic"/>
                <w:lang w:val="en-US" w:eastAsia="ko-KR"/>
              </w:rPr>
            </w:pPr>
            <w:r>
              <w:rPr>
                <w:rFonts w:eastAsia="Malgun Gothic" w:hint="eastAsia"/>
                <w:lang w:val="en-US" w:eastAsia="ko-KR"/>
              </w:rPr>
              <w:t>LGE</w:t>
            </w:r>
          </w:p>
        </w:tc>
        <w:tc>
          <w:tcPr>
            <w:tcW w:w="8155" w:type="dxa"/>
          </w:tcPr>
          <w:p w14:paraId="1A152A02" w14:textId="77777777" w:rsidR="00F91667" w:rsidRPr="00811E55" w:rsidRDefault="00F91667" w:rsidP="009954FB">
            <w:pPr>
              <w:rPr>
                <w:rFonts w:eastAsia="Malgun Gothic"/>
                <w:lang w:val="en-US" w:eastAsia="ko-KR"/>
              </w:rPr>
            </w:pPr>
            <w:r>
              <w:rPr>
                <w:rFonts w:eastAsia="Malgun Gothic" w:hint="eastAsia"/>
                <w:lang w:val="en-US" w:eastAsia="ko-KR"/>
              </w:rPr>
              <w:t xml:space="preserve">We are okay to not include the optional 3 dB antenna efficiency loss to minimize the number of evaluation results </w:t>
            </w:r>
            <w:r>
              <w:rPr>
                <w:rFonts w:eastAsia="Malgun Gothic"/>
                <w:lang w:val="en-US" w:eastAsia="ko-KR"/>
              </w:rPr>
              <w:t>and to avoid the templates being too crowded</w:t>
            </w:r>
            <w:r>
              <w:rPr>
                <w:rFonts w:eastAsia="Malgun Gothic" w:hint="eastAsia"/>
                <w:lang w:val="en-US" w:eastAsia="ko-KR"/>
              </w:rPr>
              <w:t xml:space="preserve">. </w:t>
            </w:r>
            <w:r>
              <w:rPr>
                <w:rFonts w:eastAsia="Malgun Gothic"/>
                <w:lang w:val="en-US" w:eastAsia="ko-KR"/>
              </w:rPr>
              <w:t>If companies want to include 3 dB loss, they can input comments in spreadsheets and the results with 3 dB loss should be post-</w:t>
            </w:r>
            <w:r>
              <w:rPr>
                <w:rFonts w:eastAsia="Malgun Gothic"/>
                <w:lang w:val="en-US" w:eastAsia="ko-KR"/>
              </w:rPr>
              <w:lastRenderedPageBreak/>
              <w:t xml:space="preserve">processed. </w:t>
            </w:r>
          </w:p>
        </w:tc>
      </w:tr>
      <w:tr w:rsidR="00AA1DEF" w:rsidRPr="00811E55" w14:paraId="3B0CF4EB" w14:textId="77777777" w:rsidTr="00F91667">
        <w:tc>
          <w:tcPr>
            <w:tcW w:w="1479" w:type="dxa"/>
          </w:tcPr>
          <w:p w14:paraId="01A32FE3" w14:textId="09DEE1C3" w:rsidR="00AA1DEF" w:rsidRDefault="00AA1DEF" w:rsidP="00AA1DEF">
            <w:pPr>
              <w:rPr>
                <w:rFonts w:eastAsia="Malgun Gothic"/>
                <w:lang w:val="en-US" w:eastAsia="ko-KR"/>
              </w:rPr>
            </w:pPr>
            <w:r>
              <w:rPr>
                <w:rFonts w:eastAsiaTheme="minorEastAsia"/>
                <w:lang w:val="en-US" w:eastAsia="zh-CN"/>
              </w:rPr>
              <w:lastRenderedPageBreak/>
              <w:t>Qualcomm</w:t>
            </w:r>
          </w:p>
        </w:tc>
        <w:tc>
          <w:tcPr>
            <w:tcW w:w="8155" w:type="dxa"/>
          </w:tcPr>
          <w:p w14:paraId="6C70B642" w14:textId="4687A365" w:rsidR="00AA1DEF" w:rsidRDefault="00AA1DEF" w:rsidP="00AA1DEF">
            <w:pPr>
              <w:rPr>
                <w:rFonts w:eastAsia="Malgun Gothic"/>
                <w:lang w:val="en-US" w:eastAsia="ko-KR"/>
              </w:rPr>
            </w:pPr>
            <w:r>
              <w:rPr>
                <w:rFonts w:eastAsiaTheme="minorEastAsia"/>
                <w:lang w:val="en-US" w:eastAsia="zh-CN"/>
              </w:rPr>
              <w:t xml:space="preserve">We are fine with FL suggestion. No separate </w:t>
            </w:r>
            <w:r>
              <w:rPr>
                <w:rFonts w:eastAsia="SimSun"/>
                <w:color w:val="000000"/>
                <w:lang w:val="en-US" w:eastAsia="zh-CN"/>
              </w:rPr>
              <w:t xml:space="preserve">spreadsheets/tabs/columns are </w:t>
            </w:r>
            <w:r>
              <w:rPr>
                <w:rFonts w:eastAsiaTheme="minorEastAsia"/>
                <w:lang w:val="en-US" w:eastAsia="zh-CN"/>
              </w:rPr>
              <w:t>needed for optional 3-dB loss.</w:t>
            </w:r>
          </w:p>
        </w:tc>
      </w:tr>
      <w:tr w:rsidR="002E48D6" w:rsidRPr="00811E55" w14:paraId="3B6A3C86" w14:textId="77777777" w:rsidTr="00F91667">
        <w:tc>
          <w:tcPr>
            <w:tcW w:w="1479" w:type="dxa"/>
          </w:tcPr>
          <w:p w14:paraId="4596B399" w14:textId="23C91520" w:rsidR="002E48D6" w:rsidRDefault="002E48D6" w:rsidP="002E48D6">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155" w:type="dxa"/>
          </w:tcPr>
          <w:p w14:paraId="4174DDB5" w14:textId="743C3F7E" w:rsidR="002E48D6" w:rsidRDefault="002E48D6" w:rsidP="002E48D6">
            <w:pPr>
              <w:rPr>
                <w:rFonts w:eastAsiaTheme="minorEastAsia"/>
                <w:lang w:val="en-US" w:eastAsia="zh-CN"/>
              </w:rPr>
            </w:pPr>
            <w:r>
              <w:rPr>
                <w:rFonts w:eastAsia="游明朝"/>
                <w:lang w:val="en-US" w:eastAsia="ja-JP"/>
              </w:rPr>
              <w:t>Support FL suggestion.</w:t>
            </w:r>
          </w:p>
        </w:tc>
      </w:tr>
    </w:tbl>
    <w:p w14:paraId="2914F9C7" w14:textId="0F753899" w:rsidR="00B0671A" w:rsidRPr="001E68F2" w:rsidRDefault="00B0671A" w:rsidP="00B0671A"/>
    <w:p w14:paraId="1F08F790" w14:textId="452DB70D" w:rsidR="006E15E4" w:rsidRDefault="00635E6D" w:rsidP="00B0671A">
      <w:pPr>
        <w:rPr>
          <w:lang w:val="en-US"/>
        </w:rPr>
      </w:pPr>
      <w:r>
        <w:rPr>
          <w:lang w:val="en-US"/>
        </w:rPr>
        <w:t>For evaluation of PRACH with 11-PRB UE bandwidth,</w:t>
      </w:r>
      <w:r w:rsidR="00FD20EC">
        <w:rPr>
          <w:lang w:val="en-US"/>
        </w:rPr>
        <w:t xml:space="preserve"> where the UE bandwidth is slightly smaller than the nominal PRACH bandwidth,</w:t>
      </w:r>
      <w:r>
        <w:rPr>
          <w:lang w:val="en-US"/>
        </w:rPr>
        <w:t xml:space="preserve"> the assumed </w:t>
      </w:r>
      <w:r w:rsidR="00A22E5C">
        <w:rPr>
          <w:lang w:val="en-US"/>
        </w:rPr>
        <w:t>receive</w:t>
      </w:r>
      <w:r w:rsidR="00A84027">
        <w:rPr>
          <w:lang w:val="en-US"/>
        </w:rPr>
        <w:t>r</w:t>
      </w:r>
      <w:r w:rsidR="00A22E5C">
        <w:rPr>
          <w:lang w:val="en-US"/>
        </w:rPr>
        <w:t xml:space="preserve"> </w:t>
      </w:r>
      <w:r>
        <w:rPr>
          <w:lang w:val="en-US"/>
        </w:rPr>
        <w:t xml:space="preserve">noise power may depend on whether the PRACH receiver is assumed to be aware that the PRACH transmission is restricted to 11 PRBs or not, </w:t>
      </w:r>
      <w:r w:rsidR="00B6488A">
        <w:rPr>
          <w:lang w:val="en-US"/>
        </w:rPr>
        <w:t>which may depend on</w:t>
      </w:r>
      <w:r>
        <w:rPr>
          <w:lang w:val="en-US"/>
        </w:rPr>
        <w:t xml:space="preserve"> whether the 5-MHz RedCap UE is assumed to use separate PRACH resources or not.</w:t>
      </w:r>
    </w:p>
    <w:p w14:paraId="501D189B" w14:textId="7FBD26E6" w:rsidR="004E1DA5" w:rsidRPr="0010362A" w:rsidRDefault="00B0671A" w:rsidP="004E1DA5">
      <w:pPr>
        <w:rPr>
          <w:b/>
          <w:lang w:val="en-US"/>
        </w:rPr>
      </w:pPr>
      <w:r w:rsidRPr="004E1DA5">
        <w:rPr>
          <w:b/>
          <w:highlight w:val="yellow"/>
          <w:lang w:val="en-US"/>
        </w:rPr>
        <w:t>FL1 High Priority Question</w:t>
      </w:r>
      <w:r w:rsidR="004E1DA5" w:rsidRPr="004E1DA5">
        <w:rPr>
          <w:b/>
          <w:highlight w:val="yellow"/>
          <w:lang w:val="en-US"/>
        </w:rPr>
        <w:t xml:space="preserve"> 3-</w:t>
      </w:r>
      <w:r w:rsidR="000C1BF7">
        <w:rPr>
          <w:b/>
          <w:highlight w:val="yellow"/>
          <w:lang w:val="en-US"/>
        </w:rPr>
        <w:t>5</w:t>
      </w:r>
      <w:r w:rsidR="004E1DA5" w:rsidRPr="004E1DA5">
        <w:rPr>
          <w:b/>
          <w:highlight w:val="yellow"/>
          <w:lang w:val="en-US"/>
        </w:rPr>
        <w:t>a</w:t>
      </w:r>
      <w:r w:rsidRPr="00CE3BB6">
        <w:rPr>
          <w:b/>
          <w:bCs/>
          <w:lang w:val="en-US"/>
        </w:rPr>
        <w:t xml:space="preserve">: </w:t>
      </w:r>
      <w:r w:rsidR="00507FF3">
        <w:rPr>
          <w:b/>
          <w:bCs/>
          <w:lang w:val="en-US"/>
        </w:rPr>
        <w:t>Companies are invited to comment on whether the receive</w:t>
      </w:r>
      <w:r w:rsidR="00A84027">
        <w:rPr>
          <w:b/>
          <w:bCs/>
          <w:lang w:val="en-US"/>
        </w:rPr>
        <w:t>r</w:t>
      </w:r>
      <w:r w:rsidR="00507FF3">
        <w:rPr>
          <w:b/>
          <w:bCs/>
          <w:lang w:val="en-US"/>
        </w:rPr>
        <w:t xml:space="preserve"> noise should be assumed to be restricted to 11 PRBs </w:t>
      </w:r>
      <w:r w:rsidR="006943B5">
        <w:rPr>
          <w:b/>
          <w:bCs/>
          <w:lang w:val="en-US"/>
        </w:rPr>
        <w:t>(e.g., by assuming separate PRACH resources)</w:t>
      </w:r>
      <w:r w:rsidR="00507FF3">
        <w:rPr>
          <w:b/>
          <w:bCs/>
          <w:lang w:val="en-US"/>
        </w:rPr>
        <w:t xml:space="preserve"> when the PRACH transmission is assumed to be restricted to 11 PRBs.</w:t>
      </w:r>
    </w:p>
    <w:tbl>
      <w:tblPr>
        <w:tblStyle w:val="af7"/>
        <w:tblW w:w="9747" w:type="dxa"/>
        <w:tblLook w:val="04A0" w:firstRow="1" w:lastRow="0" w:firstColumn="1" w:lastColumn="0" w:noHBand="0" w:noVBand="1"/>
      </w:tblPr>
      <w:tblGrid>
        <w:gridCol w:w="113"/>
        <w:gridCol w:w="1366"/>
        <w:gridCol w:w="113"/>
        <w:gridCol w:w="8042"/>
        <w:gridCol w:w="113"/>
      </w:tblGrid>
      <w:tr w:rsidR="004E1DA5" w:rsidRPr="00511854" w14:paraId="35737BFE" w14:textId="77777777" w:rsidTr="001E68F2">
        <w:trPr>
          <w:gridAfter w:val="1"/>
          <w:wAfter w:w="113" w:type="dxa"/>
        </w:trPr>
        <w:tc>
          <w:tcPr>
            <w:tcW w:w="1479" w:type="dxa"/>
            <w:gridSpan w:val="2"/>
            <w:shd w:val="clear" w:color="auto" w:fill="D9D9D9" w:themeFill="background1" w:themeFillShade="D9"/>
          </w:tcPr>
          <w:p w14:paraId="0745C9E7" w14:textId="77777777" w:rsidR="004E1DA5" w:rsidRPr="00511854" w:rsidRDefault="004E1DA5" w:rsidP="00A66F5B">
            <w:pPr>
              <w:rPr>
                <w:b/>
                <w:bCs/>
                <w:lang w:val="en-US"/>
              </w:rPr>
            </w:pPr>
            <w:r w:rsidRPr="00511854">
              <w:rPr>
                <w:b/>
                <w:bCs/>
                <w:lang w:val="en-US"/>
              </w:rPr>
              <w:t>Company</w:t>
            </w:r>
          </w:p>
        </w:tc>
        <w:tc>
          <w:tcPr>
            <w:tcW w:w="8155" w:type="dxa"/>
            <w:gridSpan w:val="2"/>
            <w:shd w:val="clear" w:color="auto" w:fill="D9D9D9" w:themeFill="background1" w:themeFillShade="D9"/>
          </w:tcPr>
          <w:p w14:paraId="1B5F635C" w14:textId="77777777" w:rsidR="004E1DA5" w:rsidRPr="00511854" w:rsidRDefault="004E1DA5" w:rsidP="00A66F5B">
            <w:pPr>
              <w:rPr>
                <w:b/>
                <w:bCs/>
                <w:lang w:val="en-US"/>
              </w:rPr>
            </w:pPr>
            <w:r w:rsidRPr="00511854">
              <w:rPr>
                <w:b/>
                <w:bCs/>
                <w:lang w:val="en-US"/>
              </w:rPr>
              <w:t>Comments</w:t>
            </w:r>
          </w:p>
        </w:tc>
      </w:tr>
      <w:tr w:rsidR="00E3250A" w:rsidRPr="00511854" w14:paraId="46BE04FE" w14:textId="77777777" w:rsidTr="001E68F2">
        <w:trPr>
          <w:gridAfter w:val="1"/>
          <w:wAfter w:w="113" w:type="dxa"/>
        </w:trPr>
        <w:tc>
          <w:tcPr>
            <w:tcW w:w="1479" w:type="dxa"/>
            <w:gridSpan w:val="2"/>
          </w:tcPr>
          <w:p w14:paraId="2A688243" w14:textId="01302FF4" w:rsidR="00E3250A" w:rsidRPr="00511854" w:rsidRDefault="00E3250A" w:rsidP="00E3250A">
            <w:pPr>
              <w:rPr>
                <w:rFonts w:eastAsiaTheme="minorEastAsia"/>
                <w:lang w:val="en-US" w:eastAsia="zh-CN"/>
              </w:rPr>
            </w:pPr>
            <w:r>
              <w:rPr>
                <w:rFonts w:eastAsiaTheme="minorEastAsia"/>
                <w:lang w:val="en-US" w:eastAsia="zh-CN"/>
              </w:rPr>
              <w:t>Ericsson</w:t>
            </w:r>
          </w:p>
        </w:tc>
        <w:tc>
          <w:tcPr>
            <w:tcW w:w="8155" w:type="dxa"/>
            <w:gridSpan w:val="2"/>
          </w:tcPr>
          <w:p w14:paraId="065A06A8" w14:textId="30AC53BF" w:rsidR="00E3250A" w:rsidRPr="00511854" w:rsidRDefault="00E3250A" w:rsidP="00E3250A">
            <w:pPr>
              <w:rPr>
                <w:rFonts w:eastAsiaTheme="minorEastAsia"/>
                <w:lang w:val="en-US" w:eastAsia="zh-CN"/>
              </w:rPr>
            </w:pPr>
            <w:r>
              <w:rPr>
                <w:rFonts w:eastAsiaTheme="minorEastAsia"/>
                <w:lang w:val="en-US" w:eastAsia="zh-CN"/>
              </w:rPr>
              <w:t xml:space="preserve">For simplicity, the </w:t>
            </w:r>
            <w:r w:rsidRPr="00AF025E">
              <w:rPr>
                <w:rFonts w:eastAsiaTheme="minorEastAsia"/>
                <w:lang w:val="en-US" w:eastAsia="zh-CN"/>
              </w:rPr>
              <w:t xml:space="preserve">receiver noise </w:t>
            </w:r>
            <w:r>
              <w:rPr>
                <w:rFonts w:eastAsiaTheme="minorEastAsia"/>
                <w:lang w:val="en-US" w:eastAsia="zh-CN"/>
              </w:rPr>
              <w:t>can</w:t>
            </w:r>
            <w:r w:rsidRPr="00AF025E">
              <w:rPr>
                <w:rFonts w:eastAsiaTheme="minorEastAsia"/>
                <w:lang w:val="en-US" w:eastAsia="zh-CN"/>
              </w:rPr>
              <w:t xml:space="preserve"> be assumed to be restricted to 11 PRBs</w:t>
            </w:r>
            <w:r>
              <w:rPr>
                <w:rFonts w:eastAsiaTheme="minorEastAsia"/>
                <w:lang w:val="en-US" w:eastAsia="zh-CN"/>
              </w:rPr>
              <w:t>. Also, even if the receiver bandwidth can be slightly larger than 11 PRBs, the impact on the receiver noise is very small.</w:t>
            </w:r>
          </w:p>
        </w:tc>
      </w:tr>
      <w:tr w:rsidR="004E1DA5" w:rsidRPr="00511854" w14:paraId="1D834A65" w14:textId="77777777" w:rsidTr="001E68F2">
        <w:trPr>
          <w:gridAfter w:val="1"/>
          <w:wAfter w:w="113" w:type="dxa"/>
        </w:trPr>
        <w:tc>
          <w:tcPr>
            <w:tcW w:w="1479" w:type="dxa"/>
            <w:gridSpan w:val="2"/>
          </w:tcPr>
          <w:p w14:paraId="02D25354" w14:textId="48F7BD87" w:rsidR="004E1DA5" w:rsidRPr="00511854" w:rsidRDefault="00A66F5B" w:rsidP="00A66F5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155" w:type="dxa"/>
            <w:gridSpan w:val="2"/>
          </w:tcPr>
          <w:p w14:paraId="59D362D4" w14:textId="25C158CA" w:rsidR="004E1DA5" w:rsidRPr="00511854" w:rsidRDefault="00A66F5B" w:rsidP="00A66F5B">
            <w:pPr>
              <w:rPr>
                <w:rFonts w:eastAsiaTheme="minorEastAsia"/>
                <w:lang w:val="en-US" w:eastAsia="zh-CN"/>
              </w:rPr>
            </w:pPr>
            <w:r>
              <w:rPr>
                <w:rFonts w:eastAsiaTheme="minorEastAsia"/>
                <w:lang w:val="en-US" w:eastAsia="zh-CN"/>
              </w:rPr>
              <w:t>T</w:t>
            </w:r>
            <w:r w:rsidRPr="00A66F5B">
              <w:rPr>
                <w:rFonts w:eastAsiaTheme="minorEastAsia"/>
                <w:lang w:val="en-US" w:eastAsia="zh-CN"/>
              </w:rPr>
              <w:t xml:space="preserve">he receiver noise </w:t>
            </w:r>
            <w:r>
              <w:rPr>
                <w:rFonts w:eastAsiaTheme="minorEastAsia"/>
                <w:lang w:val="en-US" w:eastAsia="zh-CN"/>
              </w:rPr>
              <w:t xml:space="preserve">can </w:t>
            </w:r>
            <w:r w:rsidRPr="00A66F5B">
              <w:rPr>
                <w:rFonts w:eastAsiaTheme="minorEastAsia"/>
                <w:lang w:val="en-US" w:eastAsia="zh-CN"/>
              </w:rPr>
              <w:t>be assumed to be restricted to 11 PRBs</w:t>
            </w:r>
            <w:r>
              <w:rPr>
                <w:rFonts w:eastAsiaTheme="minorEastAsia"/>
                <w:lang w:val="en-US" w:eastAsia="zh-CN"/>
              </w:rPr>
              <w:t>.</w:t>
            </w:r>
          </w:p>
        </w:tc>
      </w:tr>
      <w:tr w:rsidR="001E68F2" w:rsidRPr="00511854" w14:paraId="2605CE62" w14:textId="77777777" w:rsidTr="001E68F2">
        <w:trPr>
          <w:gridBefore w:val="1"/>
          <w:wBefore w:w="113" w:type="dxa"/>
        </w:trPr>
        <w:tc>
          <w:tcPr>
            <w:tcW w:w="1479" w:type="dxa"/>
            <w:gridSpan w:val="2"/>
          </w:tcPr>
          <w:p w14:paraId="3960B046" w14:textId="77777777" w:rsidR="001E68F2" w:rsidRPr="00511854" w:rsidRDefault="001E68F2" w:rsidP="00F81F8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4D5737D5" w14:textId="77777777" w:rsidR="001E68F2" w:rsidRPr="00511854" w:rsidRDefault="001E68F2" w:rsidP="00F81F83">
            <w:pPr>
              <w:rPr>
                <w:rFonts w:eastAsiaTheme="minorEastAsia"/>
                <w:lang w:val="en-US" w:eastAsia="zh-CN"/>
              </w:rPr>
            </w:pPr>
            <w:r>
              <w:rPr>
                <w:rFonts w:eastAsiaTheme="minorEastAsia"/>
                <w:lang w:val="en-US" w:eastAsia="zh-CN"/>
              </w:rPr>
              <w:t>T</w:t>
            </w:r>
            <w:r w:rsidRPr="00A66F5B">
              <w:rPr>
                <w:rFonts w:eastAsiaTheme="minorEastAsia"/>
                <w:lang w:val="en-US" w:eastAsia="zh-CN"/>
              </w:rPr>
              <w:t xml:space="preserve">he receiver noise </w:t>
            </w:r>
            <w:r>
              <w:rPr>
                <w:rFonts w:eastAsiaTheme="minorEastAsia"/>
                <w:lang w:val="en-US" w:eastAsia="zh-CN"/>
              </w:rPr>
              <w:t xml:space="preserve">can </w:t>
            </w:r>
            <w:r w:rsidRPr="00A66F5B">
              <w:rPr>
                <w:rFonts w:eastAsiaTheme="minorEastAsia"/>
                <w:lang w:val="en-US" w:eastAsia="zh-CN"/>
              </w:rPr>
              <w:t>be assumed to be restricted to 11 PRBs</w:t>
            </w:r>
            <w:r>
              <w:rPr>
                <w:rFonts w:eastAsiaTheme="minorEastAsia"/>
                <w:lang w:val="en-US" w:eastAsia="zh-CN"/>
              </w:rPr>
              <w:t>.</w:t>
            </w:r>
          </w:p>
        </w:tc>
      </w:tr>
      <w:tr w:rsidR="00F91667" w:rsidRPr="00511854" w14:paraId="50DBBBC2" w14:textId="77777777" w:rsidTr="001E68F2">
        <w:trPr>
          <w:gridAfter w:val="1"/>
          <w:wAfter w:w="113" w:type="dxa"/>
        </w:trPr>
        <w:tc>
          <w:tcPr>
            <w:tcW w:w="1479" w:type="dxa"/>
            <w:gridSpan w:val="2"/>
          </w:tcPr>
          <w:p w14:paraId="50C9B3F8" w14:textId="2D60AD43" w:rsidR="00F91667" w:rsidRPr="001E68F2" w:rsidRDefault="00F91667" w:rsidP="00F91667">
            <w:pPr>
              <w:rPr>
                <w:rFonts w:eastAsiaTheme="minorEastAsia"/>
                <w:lang w:eastAsia="zh-CN"/>
              </w:rPr>
            </w:pPr>
            <w:r>
              <w:rPr>
                <w:rFonts w:eastAsia="Malgun Gothic" w:hint="eastAsia"/>
                <w:lang w:val="en-US" w:eastAsia="ko-KR"/>
              </w:rPr>
              <w:t>LGE</w:t>
            </w:r>
          </w:p>
        </w:tc>
        <w:tc>
          <w:tcPr>
            <w:tcW w:w="8155" w:type="dxa"/>
            <w:gridSpan w:val="2"/>
          </w:tcPr>
          <w:p w14:paraId="650A2289" w14:textId="70E39CA8" w:rsidR="00F91667" w:rsidRPr="00511854" w:rsidRDefault="00F91667" w:rsidP="00F91667">
            <w:pPr>
              <w:rPr>
                <w:rFonts w:eastAsiaTheme="minorEastAsia"/>
                <w:lang w:val="en-US" w:eastAsia="zh-CN"/>
              </w:rPr>
            </w:pPr>
            <w:r>
              <w:rPr>
                <w:rFonts w:eastAsia="Malgun Gothic" w:hint="eastAsia"/>
                <w:lang w:val="en-US" w:eastAsia="ko-KR"/>
              </w:rPr>
              <w:t xml:space="preserve">We are okay </w:t>
            </w:r>
            <w:r>
              <w:rPr>
                <w:rFonts w:eastAsia="Malgun Gothic"/>
                <w:lang w:val="en-US" w:eastAsia="ko-KR"/>
              </w:rPr>
              <w:t xml:space="preserve">that </w:t>
            </w:r>
            <w:r w:rsidRPr="00602185">
              <w:rPr>
                <w:rFonts w:eastAsia="Malgun Gothic"/>
                <w:lang w:val="en-US" w:eastAsia="ko-KR"/>
              </w:rPr>
              <w:t xml:space="preserve">the receiver noise </w:t>
            </w:r>
            <w:r>
              <w:rPr>
                <w:rFonts w:eastAsia="Malgun Gothic"/>
                <w:lang w:val="en-US" w:eastAsia="ko-KR"/>
              </w:rPr>
              <w:t>is</w:t>
            </w:r>
            <w:r w:rsidRPr="00602185">
              <w:rPr>
                <w:rFonts w:eastAsia="Malgun Gothic"/>
                <w:lang w:val="en-US" w:eastAsia="ko-KR"/>
              </w:rPr>
              <w:t xml:space="preserve"> assumed to be restricted to 11 PRBs (e.g., by assuming separate PRACH resources) when the PRACH transmission is assumed to be restricted to 11 PRBs.</w:t>
            </w:r>
          </w:p>
        </w:tc>
      </w:tr>
      <w:tr w:rsidR="002E48D6" w:rsidRPr="00511854" w14:paraId="0EF09714" w14:textId="77777777" w:rsidTr="001E68F2">
        <w:trPr>
          <w:gridAfter w:val="1"/>
          <w:wAfter w:w="113" w:type="dxa"/>
        </w:trPr>
        <w:tc>
          <w:tcPr>
            <w:tcW w:w="1479" w:type="dxa"/>
            <w:gridSpan w:val="2"/>
          </w:tcPr>
          <w:p w14:paraId="27C650F1" w14:textId="40F92780" w:rsidR="002E48D6" w:rsidRDefault="002E48D6" w:rsidP="002E48D6">
            <w:pPr>
              <w:rPr>
                <w:rFonts w:eastAsia="Malgun Gothic" w:hint="eastAsia"/>
                <w:lang w:val="en-US" w:eastAsia="ko-KR"/>
              </w:rPr>
            </w:pPr>
            <w:r>
              <w:rPr>
                <w:rFonts w:eastAsia="游明朝" w:hint="eastAsia"/>
                <w:lang w:val="en-US" w:eastAsia="ja-JP"/>
              </w:rPr>
              <w:t>D</w:t>
            </w:r>
            <w:r>
              <w:rPr>
                <w:rFonts w:eastAsia="游明朝"/>
                <w:lang w:val="en-US" w:eastAsia="ja-JP"/>
              </w:rPr>
              <w:t>OCOMO</w:t>
            </w:r>
          </w:p>
        </w:tc>
        <w:tc>
          <w:tcPr>
            <w:tcW w:w="8155" w:type="dxa"/>
            <w:gridSpan w:val="2"/>
          </w:tcPr>
          <w:p w14:paraId="7E1BE36C" w14:textId="316D3178" w:rsidR="002E48D6" w:rsidRDefault="002E48D6" w:rsidP="002E48D6">
            <w:pPr>
              <w:rPr>
                <w:rFonts w:eastAsia="Malgun Gothic" w:hint="eastAsia"/>
                <w:lang w:val="en-US" w:eastAsia="ko-KR"/>
              </w:rPr>
            </w:pPr>
            <w:r>
              <w:rPr>
                <w:rFonts w:eastAsia="游明朝"/>
                <w:lang w:val="en-US" w:eastAsia="ja-JP"/>
              </w:rPr>
              <w:t>For the coverage impact evaluation, the receiver noise can be assumed to be restricted to 11 PRB. Whether PRACH resource is configured separately or not can be discussed further in the later phase.</w:t>
            </w:r>
          </w:p>
        </w:tc>
      </w:tr>
    </w:tbl>
    <w:p w14:paraId="07A7D7F5" w14:textId="384C6AFA" w:rsidR="00042A4C" w:rsidRDefault="00042A4C" w:rsidP="00042A4C">
      <w:pPr>
        <w:rPr>
          <w:lang w:val="en-US"/>
        </w:rPr>
      </w:pPr>
    </w:p>
    <w:p w14:paraId="5AFA7ED3" w14:textId="7A258E9A" w:rsidR="00566954" w:rsidRPr="00383EFE" w:rsidRDefault="000C1BF7" w:rsidP="00383EFE">
      <w:pPr>
        <w:rPr>
          <w:b/>
          <w:bCs/>
          <w:lang w:val="en-US"/>
        </w:rPr>
      </w:pPr>
      <w:r w:rsidRPr="004E1DA5">
        <w:rPr>
          <w:b/>
          <w:highlight w:val="yellow"/>
          <w:lang w:val="en-US"/>
        </w:rPr>
        <w:t>FL1 High Priority Question 3-</w:t>
      </w:r>
      <w:r w:rsidR="00566954">
        <w:rPr>
          <w:b/>
          <w:highlight w:val="yellow"/>
          <w:lang w:val="en-US"/>
        </w:rPr>
        <w:t>6</w:t>
      </w:r>
      <w:r w:rsidRPr="004E1DA5">
        <w:rPr>
          <w:b/>
          <w:highlight w:val="yellow"/>
          <w:lang w:val="en-US"/>
        </w:rPr>
        <w:t>a</w:t>
      </w:r>
      <w:r w:rsidRPr="00CE3BB6">
        <w:rPr>
          <w:b/>
          <w:bCs/>
          <w:lang w:val="en-US"/>
        </w:rPr>
        <w:t xml:space="preserve">: </w:t>
      </w:r>
      <w:r w:rsidR="00566954">
        <w:rPr>
          <w:b/>
          <w:bCs/>
          <w:lang w:val="en-US"/>
        </w:rPr>
        <w:t>Companies are invited to provide any other comments they might have on the initial draft templates</w:t>
      </w:r>
      <w:r w:rsidR="00383EFE">
        <w:rPr>
          <w:b/>
          <w:bCs/>
          <w:lang w:val="en-US"/>
        </w:rPr>
        <w:t xml:space="preserve"> for collection of coverage impact evaluation results</w:t>
      </w:r>
      <w:r w:rsidR="0044226E">
        <w:rPr>
          <w:b/>
          <w:bCs/>
          <w:lang w:val="en-US"/>
        </w:rPr>
        <w:t xml:space="preserve"> (see links in the beginning of this section)</w:t>
      </w:r>
      <w:r w:rsidR="00566954">
        <w:rPr>
          <w:b/>
          <w:bCs/>
          <w:lang w:val="en-US"/>
        </w:rPr>
        <w:t>.</w:t>
      </w:r>
    </w:p>
    <w:tbl>
      <w:tblPr>
        <w:tblStyle w:val="af7"/>
        <w:tblW w:w="9634" w:type="dxa"/>
        <w:tblLook w:val="04A0" w:firstRow="1" w:lastRow="0" w:firstColumn="1" w:lastColumn="0" w:noHBand="0" w:noVBand="1"/>
      </w:tblPr>
      <w:tblGrid>
        <w:gridCol w:w="1479"/>
        <w:gridCol w:w="8155"/>
      </w:tblGrid>
      <w:tr w:rsidR="000C1BF7" w:rsidRPr="00511854" w14:paraId="1DFADFF3" w14:textId="77777777" w:rsidTr="00A66F5B">
        <w:tc>
          <w:tcPr>
            <w:tcW w:w="1479" w:type="dxa"/>
            <w:shd w:val="clear" w:color="auto" w:fill="D9D9D9" w:themeFill="background1" w:themeFillShade="D9"/>
          </w:tcPr>
          <w:p w14:paraId="35A0E35B" w14:textId="77777777" w:rsidR="000C1BF7" w:rsidRPr="00511854" w:rsidRDefault="000C1BF7" w:rsidP="00A66F5B">
            <w:pPr>
              <w:rPr>
                <w:b/>
                <w:bCs/>
                <w:lang w:val="en-US"/>
              </w:rPr>
            </w:pPr>
            <w:r w:rsidRPr="00511854">
              <w:rPr>
                <w:b/>
                <w:bCs/>
                <w:lang w:val="en-US"/>
              </w:rPr>
              <w:t>Company</w:t>
            </w:r>
          </w:p>
        </w:tc>
        <w:tc>
          <w:tcPr>
            <w:tcW w:w="8155" w:type="dxa"/>
            <w:shd w:val="clear" w:color="auto" w:fill="D9D9D9" w:themeFill="background1" w:themeFillShade="D9"/>
          </w:tcPr>
          <w:p w14:paraId="783ED83F" w14:textId="77777777" w:rsidR="000C1BF7" w:rsidRPr="00511854" w:rsidRDefault="000C1BF7" w:rsidP="00A66F5B">
            <w:pPr>
              <w:rPr>
                <w:b/>
                <w:bCs/>
                <w:lang w:val="en-US"/>
              </w:rPr>
            </w:pPr>
            <w:r w:rsidRPr="00511854">
              <w:rPr>
                <w:b/>
                <w:bCs/>
                <w:lang w:val="en-US"/>
              </w:rPr>
              <w:t>Comments</w:t>
            </w:r>
          </w:p>
        </w:tc>
      </w:tr>
      <w:tr w:rsidR="000C1BF7" w:rsidRPr="00511854" w14:paraId="000AF235" w14:textId="77777777" w:rsidTr="00A66F5B">
        <w:tc>
          <w:tcPr>
            <w:tcW w:w="1479" w:type="dxa"/>
          </w:tcPr>
          <w:p w14:paraId="3C6E38E1" w14:textId="77777777" w:rsidR="000C1BF7" w:rsidRPr="00511854" w:rsidRDefault="000C1BF7" w:rsidP="00A66F5B">
            <w:pPr>
              <w:rPr>
                <w:rFonts w:eastAsiaTheme="minorEastAsia"/>
                <w:lang w:val="en-US" w:eastAsia="zh-CN"/>
              </w:rPr>
            </w:pPr>
          </w:p>
        </w:tc>
        <w:tc>
          <w:tcPr>
            <w:tcW w:w="8155" w:type="dxa"/>
          </w:tcPr>
          <w:p w14:paraId="6B88F424" w14:textId="77777777" w:rsidR="000C1BF7" w:rsidRPr="00511854" w:rsidRDefault="000C1BF7" w:rsidP="00A66F5B">
            <w:pPr>
              <w:rPr>
                <w:rFonts w:eastAsiaTheme="minorEastAsia"/>
                <w:lang w:val="en-US" w:eastAsia="zh-CN"/>
              </w:rPr>
            </w:pPr>
          </w:p>
        </w:tc>
      </w:tr>
      <w:tr w:rsidR="000C1BF7" w:rsidRPr="00511854" w14:paraId="7272A314" w14:textId="77777777" w:rsidTr="00A66F5B">
        <w:tc>
          <w:tcPr>
            <w:tcW w:w="1479" w:type="dxa"/>
          </w:tcPr>
          <w:p w14:paraId="3EFA88BC" w14:textId="77777777" w:rsidR="000C1BF7" w:rsidRPr="00511854" w:rsidRDefault="000C1BF7" w:rsidP="00A66F5B">
            <w:pPr>
              <w:rPr>
                <w:rFonts w:eastAsiaTheme="minorEastAsia"/>
                <w:lang w:val="en-US" w:eastAsia="zh-CN"/>
              </w:rPr>
            </w:pPr>
          </w:p>
        </w:tc>
        <w:tc>
          <w:tcPr>
            <w:tcW w:w="8155" w:type="dxa"/>
          </w:tcPr>
          <w:p w14:paraId="2C5C77F4" w14:textId="77777777" w:rsidR="000C1BF7" w:rsidRPr="00511854" w:rsidRDefault="000C1BF7" w:rsidP="00A66F5B">
            <w:pPr>
              <w:rPr>
                <w:rFonts w:eastAsiaTheme="minorEastAsia"/>
                <w:lang w:val="en-US" w:eastAsia="zh-CN"/>
              </w:rPr>
            </w:pPr>
          </w:p>
        </w:tc>
      </w:tr>
      <w:tr w:rsidR="000C1BF7" w:rsidRPr="00511854" w14:paraId="628F4841" w14:textId="77777777" w:rsidTr="00A66F5B">
        <w:tc>
          <w:tcPr>
            <w:tcW w:w="1479" w:type="dxa"/>
          </w:tcPr>
          <w:p w14:paraId="32E7357F" w14:textId="77777777" w:rsidR="000C1BF7" w:rsidRPr="00511854" w:rsidRDefault="000C1BF7" w:rsidP="00A66F5B">
            <w:pPr>
              <w:rPr>
                <w:rFonts w:eastAsiaTheme="minorEastAsia"/>
                <w:lang w:val="en-US" w:eastAsia="zh-CN"/>
              </w:rPr>
            </w:pPr>
          </w:p>
        </w:tc>
        <w:tc>
          <w:tcPr>
            <w:tcW w:w="8155" w:type="dxa"/>
          </w:tcPr>
          <w:p w14:paraId="6AFC0D18" w14:textId="77777777" w:rsidR="000C1BF7" w:rsidRPr="00511854" w:rsidRDefault="000C1BF7" w:rsidP="00A66F5B">
            <w:pPr>
              <w:rPr>
                <w:rFonts w:eastAsiaTheme="minorEastAsia"/>
                <w:lang w:val="en-US" w:eastAsia="zh-CN"/>
              </w:rPr>
            </w:pPr>
          </w:p>
        </w:tc>
      </w:tr>
    </w:tbl>
    <w:p w14:paraId="66B0D97A" w14:textId="77777777" w:rsidR="000C1BF7" w:rsidRDefault="000C1BF7" w:rsidP="00042A4C">
      <w:pPr>
        <w:rPr>
          <w:lang w:val="en-US"/>
        </w:rPr>
      </w:pPr>
    </w:p>
    <w:p w14:paraId="4AB96D5A" w14:textId="3E48A824" w:rsidR="00B4180C" w:rsidRPr="00B4180C" w:rsidRDefault="00B4180C" w:rsidP="00B4180C">
      <w:pPr>
        <w:pStyle w:val="1"/>
        <w:numPr>
          <w:ilvl w:val="0"/>
          <w:numId w:val="0"/>
        </w:numPr>
        <w:ind w:left="1134" w:hanging="1134"/>
      </w:pPr>
      <w:r>
        <w:t>4</w:t>
      </w:r>
      <w:r>
        <w:tab/>
        <w:t>Early collection of evaluation results</w:t>
      </w:r>
    </w:p>
    <w:p w14:paraId="46A4FA2D" w14:textId="33CB6CD8" w:rsidR="00B4180C" w:rsidRDefault="00B4180C" w:rsidP="00B4180C">
      <w:pPr>
        <w:rPr>
          <w:lang w:val="en-US"/>
        </w:rPr>
      </w:pPr>
      <w:r w:rsidRPr="00B55DB1">
        <w:rPr>
          <w:lang w:val="en-US"/>
        </w:rPr>
        <w:t xml:space="preserve">In the rapporteur’s work plan </w:t>
      </w:r>
      <w:r>
        <w:rPr>
          <w:lang w:val="en-US"/>
        </w:rPr>
        <w:t>[</w:t>
      </w:r>
      <w:r w:rsidR="007348F4">
        <w:rPr>
          <w:lang w:val="en-US"/>
        </w:rPr>
        <w:t>2</w:t>
      </w:r>
      <w:r>
        <w:rPr>
          <w:lang w:val="en-US"/>
        </w:rPr>
        <w:t>]</w:t>
      </w:r>
      <w:r w:rsidRPr="00B55DB1">
        <w:rPr>
          <w:lang w:val="en-US"/>
        </w:rPr>
        <w:t>, it is suggested to arrange an email discussion before RAN1#110 to collect evaluation results. The email discussion for collection of evaluation results could potentially start right after the silent period (</w:t>
      </w:r>
      <w:r>
        <w:rPr>
          <w:lang w:val="en-US"/>
        </w:rPr>
        <w:t>4</w:t>
      </w:r>
      <w:r w:rsidRPr="00B55DB1">
        <w:rPr>
          <w:vertAlign w:val="superscript"/>
          <w:lang w:val="en-US"/>
        </w:rPr>
        <w:t>th</w:t>
      </w:r>
      <w:r>
        <w:rPr>
          <w:lang w:val="en-US"/>
        </w:rPr>
        <w:t xml:space="preserve"> </w:t>
      </w:r>
      <w:r w:rsidRPr="00B55DB1">
        <w:rPr>
          <w:lang w:val="en-US"/>
        </w:rPr>
        <w:t xml:space="preserve">July – </w:t>
      </w:r>
      <w:r>
        <w:rPr>
          <w:lang w:val="en-US"/>
        </w:rPr>
        <w:t>7</w:t>
      </w:r>
      <w:r w:rsidRPr="00B55DB1">
        <w:rPr>
          <w:vertAlign w:val="superscript"/>
          <w:lang w:val="en-US"/>
        </w:rPr>
        <w:t>th</w:t>
      </w:r>
      <w:r>
        <w:rPr>
          <w:lang w:val="en-US"/>
        </w:rPr>
        <w:t xml:space="preserve"> </w:t>
      </w:r>
      <w:r w:rsidRPr="00B55DB1">
        <w:rPr>
          <w:lang w:val="en-US"/>
        </w:rPr>
        <w:t xml:space="preserve">August), i.e., on Monday </w:t>
      </w:r>
      <w:r>
        <w:rPr>
          <w:lang w:val="en-US"/>
        </w:rPr>
        <w:t>8</w:t>
      </w:r>
      <w:r w:rsidRPr="00B55DB1">
        <w:rPr>
          <w:vertAlign w:val="superscript"/>
          <w:lang w:val="en-US"/>
        </w:rPr>
        <w:t>th</w:t>
      </w:r>
      <w:r>
        <w:rPr>
          <w:lang w:val="en-US"/>
        </w:rPr>
        <w:t xml:space="preserve"> </w:t>
      </w:r>
      <w:r w:rsidRPr="00B55DB1">
        <w:rPr>
          <w:lang w:val="en-US"/>
        </w:rPr>
        <w:t>August</w:t>
      </w:r>
      <w:r w:rsidR="001706F1">
        <w:rPr>
          <w:lang w:val="en-US"/>
        </w:rPr>
        <w:t xml:space="preserve"> and end a few days before the meeting </w:t>
      </w:r>
      <w:r w:rsidR="00511D53">
        <w:rPr>
          <w:lang w:val="en-US"/>
        </w:rPr>
        <w:t>to</w:t>
      </w:r>
      <w:r w:rsidR="001706F1">
        <w:rPr>
          <w:lang w:val="en-US"/>
        </w:rPr>
        <w:t xml:space="preserve"> allow a few days for summary and analysis by feature leads and companies.</w:t>
      </w:r>
    </w:p>
    <w:p w14:paraId="421E5A14" w14:textId="264F4841" w:rsidR="00B4180C" w:rsidRPr="00CE3BB6" w:rsidRDefault="00B4180C" w:rsidP="00B4180C">
      <w:pPr>
        <w:rPr>
          <w:b/>
          <w:bCs/>
          <w:lang w:val="en-US"/>
        </w:rPr>
      </w:pPr>
      <w:r w:rsidRPr="007E77C6">
        <w:rPr>
          <w:b/>
          <w:highlight w:val="yellow"/>
          <w:lang w:val="en-US"/>
        </w:rPr>
        <w:lastRenderedPageBreak/>
        <w:t xml:space="preserve">FL1 High Priority </w:t>
      </w:r>
      <w:r w:rsidR="002A4A3A">
        <w:rPr>
          <w:b/>
          <w:highlight w:val="yellow"/>
          <w:lang w:val="en-US"/>
        </w:rPr>
        <w:t>Question</w:t>
      </w:r>
      <w:r w:rsidRPr="007E77C6">
        <w:rPr>
          <w:b/>
          <w:highlight w:val="yellow"/>
          <w:lang w:val="en-US"/>
        </w:rPr>
        <w:t xml:space="preserve"> 4-1</w:t>
      </w:r>
      <w:r w:rsidR="007E77C6" w:rsidRPr="007E77C6">
        <w:rPr>
          <w:b/>
          <w:highlight w:val="yellow"/>
          <w:lang w:val="en-US"/>
        </w:rPr>
        <w:t>a</w:t>
      </w:r>
      <w:r w:rsidRPr="00CE3BB6">
        <w:rPr>
          <w:b/>
          <w:bCs/>
          <w:lang w:val="en-US"/>
        </w:rPr>
        <w:t xml:space="preserve">: </w:t>
      </w:r>
      <w:r w:rsidR="002A4A3A">
        <w:rPr>
          <w:b/>
          <w:bCs/>
          <w:lang w:val="en-US"/>
        </w:rPr>
        <w:t>The rapporteur suggestion is to have an email discussion for early collection of evaluation results</w:t>
      </w:r>
      <w:r>
        <w:rPr>
          <w:b/>
          <w:bCs/>
          <w:lang w:val="en-US"/>
        </w:rPr>
        <w:t xml:space="preserve"> from Monday 8</w:t>
      </w:r>
      <w:r w:rsidRPr="00B4180C">
        <w:rPr>
          <w:b/>
          <w:bCs/>
          <w:vertAlign w:val="superscript"/>
          <w:lang w:val="en-US"/>
        </w:rPr>
        <w:t>th</w:t>
      </w:r>
      <w:r>
        <w:rPr>
          <w:b/>
          <w:bCs/>
          <w:lang w:val="en-US"/>
        </w:rPr>
        <w:t xml:space="preserve"> August until </w:t>
      </w:r>
      <w:r w:rsidR="00815498">
        <w:rPr>
          <w:b/>
          <w:bCs/>
          <w:lang w:val="en-US"/>
        </w:rPr>
        <w:t>Tuesday 16</w:t>
      </w:r>
      <w:r w:rsidR="00815498" w:rsidRPr="00815498">
        <w:rPr>
          <w:b/>
          <w:bCs/>
          <w:vertAlign w:val="superscript"/>
          <w:lang w:val="en-US"/>
        </w:rPr>
        <w:t>th</w:t>
      </w:r>
      <w:r w:rsidR="00C64252">
        <w:rPr>
          <w:b/>
          <w:bCs/>
          <w:lang w:val="en-US"/>
        </w:rPr>
        <w:t xml:space="preserve"> August</w:t>
      </w:r>
      <w:r>
        <w:rPr>
          <w:b/>
          <w:bCs/>
          <w:lang w:val="en-US"/>
        </w:rPr>
        <w:t>.</w:t>
      </w:r>
      <w:r w:rsidR="002A4A3A">
        <w:rPr>
          <w:b/>
          <w:bCs/>
          <w:lang w:val="en-US"/>
        </w:rPr>
        <w:t xml:space="preserve"> Companies are invited to comment on the suggestion.</w:t>
      </w:r>
    </w:p>
    <w:tbl>
      <w:tblPr>
        <w:tblStyle w:val="af7"/>
        <w:tblW w:w="9634" w:type="dxa"/>
        <w:tblLook w:val="04A0" w:firstRow="1" w:lastRow="0" w:firstColumn="1" w:lastColumn="0" w:noHBand="0" w:noVBand="1"/>
      </w:tblPr>
      <w:tblGrid>
        <w:gridCol w:w="1479"/>
        <w:gridCol w:w="8155"/>
      </w:tblGrid>
      <w:tr w:rsidR="002A4A3A" w:rsidRPr="00511854" w14:paraId="24CD6F8E" w14:textId="77777777" w:rsidTr="002A4A3A">
        <w:tc>
          <w:tcPr>
            <w:tcW w:w="1479" w:type="dxa"/>
            <w:shd w:val="clear" w:color="auto" w:fill="D9D9D9" w:themeFill="background1" w:themeFillShade="D9"/>
          </w:tcPr>
          <w:p w14:paraId="217280EB" w14:textId="77777777" w:rsidR="002A4A3A" w:rsidRPr="00511854" w:rsidRDefault="002A4A3A" w:rsidP="00A66F5B">
            <w:pPr>
              <w:rPr>
                <w:b/>
                <w:bCs/>
                <w:lang w:val="en-US"/>
              </w:rPr>
            </w:pPr>
            <w:r w:rsidRPr="00511854">
              <w:rPr>
                <w:b/>
                <w:bCs/>
                <w:lang w:val="en-US"/>
              </w:rPr>
              <w:t>Company</w:t>
            </w:r>
          </w:p>
        </w:tc>
        <w:tc>
          <w:tcPr>
            <w:tcW w:w="8155" w:type="dxa"/>
            <w:shd w:val="clear" w:color="auto" w:fill="D9D9D9" w:themeFill="background1" w:themeFillShade="D9"/>
          </w:tcPr>
          <w:p w14:paraId="643372F1" w14:textId="77777777" w:rsidR="002A4A3A" w:rsidRPr="00511854" w:rsidRDefault="002A4A3A" w:rsidP="00A66F5B">
            <w:pPr>
              <w:rPr>
                <w:b/>
                <w:bCs/>
                <w:lang w:val="en-US"/>
              </w:rPr>
            </w:pPr>
            <w:r w:rsidRPr="00511854">
              <w:rPr>
                <w:b/>
                <w:bCs/>
                <w:lang w:val="en-US"/>
              </w:rPr>
              <w:t>Comments</w:t>
            </w:r>
          </w:p>
        </w:tc>
      </w:tr>
      <w:tr w:rsidR="00E66B64" w:rsidRPr="00511854" w14:paraId="7174CDD1" w14:textId="77777777" w:rsidTr="002A4A3A">
        <w:tc>
          <w:tcPr>
            <w:tcW w:w="1479" w:type="dxa"/>
          </w:tcPr>
          <w:p w14:paraId="783D528E" w14:textId="6CE2119B" w:rsidR="00E66B64" w:rsidRPr="00511854" w:rsidRDefault="00E66B64" w:rsidP="00E66B64">
            <w:pPr>
              <w:rPr>
                <w:rFonts w:eastAsiaTheme="minorEastAsia"/>
                <w:lang w:val="en-US" w:eastAsia="zh-CN"/>
              </w:rPr>
            </w:pPr>
            <w:r>
              <w:rPr>
                <w:rFonts w:eastAsiaTheme="minorEastAsia"/>
                <w:lang w:val="en-US" w:eastAsia="zh-CN"/>
              </w:rPr>
              <w:t>Ericsson</w:t>
            </w:r>
          </w:p>
        </w:tc>
        <w:tc>
          <w:tcPr>
            <w:tcW w:w="8155" w:type="dxa"/>
          </w:tcPr>
          <w:p w14:paraId="67097906" w14:textId="37CA4C03" w:rsidR="00E66B64" w:rsidRPr="00511854" w:rsidRDefault="00E66B64" w:rsidP="00E66B64">
            <w:pPr>
              <w:rPr>
                <w:rFonts w:eastAsiaTheme="minorEastAsia"/>
                <w:lang w:val="en-US" w:eastAsia="zh-CN"/>
              </w:rPr>
            </w:pPr>
            <w:r>
              <w:rPr>
                <w:rFonts w:eastAsiaTheme="minorEastAsia"/>
                <w:lang w:val="en-US" w:eastAsia="zh-CN"/>
              </w:rPr>
              <w:t>It is beneficial to collect evaluation results as early as possible (preferably before the RAN1#110 submission deadline) to ensure high quality and timely completion of the study item.</w:t>
            </w:r>
          </w:p>
        </w:tc>
      </w:tr>
      <w:tr w:rsidR="002A4A3A" w:rsidRPr="00511854" w14:paraId="50CDFBCF" w14:textId="77777777" w:rsidTr="002A4A3A">
        <w:tc>
          <w:tcPr>
            <w:tcW w:w="1479" w:type="dxa"/>
          </w:tcPr>
          <w:p w14:paraId="2908C7AF" w14:textId="6965C00C" w:rsidR="002A4A3A" w:rsidRPr="00511854" w:rsidRDefault="00A66F5B" w:rsidP="00A66F5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155" w:type="dxa"/>
          </w:tcPr>
          <w:p w14:paraId="6DAE3FAF" w14:textId="46436955" w:rsidR="002A4A3A" w:rsidRPr="00511854" w:rsidRDefault="00A66F5B" w:rsidP="00F15072">
            <w:pPr>
              <w:rPr>
                <w:rFonts w:eastAsiaTheme="minorEastAsia"/>
                <w:lang w:val="en-US" w:eastAsia="zh-CN"/>
              </w:rPr>
            </w:pPr>
            <w:r>
              <w:rPr>
                <w:rFonts w:eastAsiaTheme="minorEastAsia"/>
                <w:lang w:val="en-US" w:eastAsia="zh-CN"/>
              </w:rPr>
              <w:t>OK with t</w:t>
            </w:r>
            <w:r w:rsidRPr="00A66F5B">
              <w:rPr>
                <w:rFonts w:eastAsiaTheme="minorEastAsia"/>
                <w:lang w:val="en-US" w:eastAsia="zh-CN"/>
              </w:rPr>
              <w:t>he rapporteur suggestion</w:t>
            </w:r>
            <w:r w:rsidR="00F15072">
              <w:rPr>
                <w:rFonts w:eastAsiaTheme="minorEastAsia"/>
                <w:lang w:val="en-US" w:eastAsia="zh-CN"/>
              </w:rPr>
              <w:t>.</w:t>
            </w:r>
          </w:p>
        </w:tc>
      </w:tr>
      <w:tr w:rsidR="0078180C" w:rsidRPr="00511854" w14:paraId="49680402" w14:textId="77777777" w:rsidTr="002A4A3A">
        <w:tc>
          <w:tcPr>
            <w:tcW w:w="1479" w:type="dxa"/>
          </w:tcPr>
          <w:p w14:paraId="094208F2" w14:textId="2F249E06" w:rsidR="0078180C" w:rsidRPr="00511854" w:rsidRDefault="0078180C" w:rsidP="0078180C">
            <w:pPr>
              <w:rPr>
                <w:rFonts w:eastAsiaTheme="minorEastAsia"/>
                <w:lang w:val="en-US" w:eastAsia="zh-CN"/>
              </w:rPr>
            </w:pPr>
            <w:r w:rsidRPr="004F25A5">
              <w:t>FUTUREWEI</w:t>
            </w:r>
          </w:p>
        </w:tc>
        <w:tc>
          <w:tcPr>
            <w:tcW w:w="8155" w:type="dxa"/>
          </w:tcPr>
          <w:p w14:paraId="3FD0D429" w14:textId="2ACF0E0B" w:rsidR="0078180C" w:rsidRPr="00511854" w:rsidRDefault="0078180C" w:rsidP="0078180C">
            <w:pPr>
              <w:rPr>
                <w:rFonts w:eastAsiaTheme="minorEastAsia"/>
                <w:lang w:val="en-US" w:eastAsia="zh-CN"/>
              </w:rPr>
            </w:pPr>
            <w:r w:rsidRPr="004F25A5">
              <w:t>No. Any formal email discussion should have been requested and approved in the last RAN meeting. The moderators can collect the results submitted in tdocs and provide for discussion when the meeting starts.</w:t>
            </w:r>
          </w:p>
        </w:tc>
      </w:tr>
      <w:tr w:rsidR="00F00CEF" w:rsidRPr="00511854" w14:paraId="4828E579" w14:textId="77777777" w:rsidTr="002A4A3A">
        <w:tc>
          <w:tcPr>
            <w:tcW w:w="1479" w:type="dxa"/>
          </w:tcPr>
          <w:p w14:paraId="67CCAB21" w14:textId="2BF8741E" w:rsidR="00F00CEF" w:rsidRPr="004F25A5" w:rsidRDefault="00F00CEF" w:rsidP="0078180C">
            <w:r>
              <w:rPr>
                <w:rFonts w:eastAsiaTheme="minorEastAsia" w:hint="eastAsia"/>
                <w:lang w:val="en-US" w:eastAsia="zh-CN"/>
              </w:rPr>
              <w:t>CATT</w:t>
            </w:r>
          </w:p>
        </w:tc>
        <w:tc>
          <w:tcPr>
            <w:tcW w:w="8155" w:type="dxa"/>
          </w:tcPr>
          <w:p w14:paraId="31CE0880" w14:textId="758B5A58" w:rsidR="00F00CEF" w:rsidRPr="004F25A5" w:rsidRDefault="00F00CEF" w:rsidP="0078180C">
            <w:r>
              <w:rPr>
                <w:rFonts w:eastAsiaTheme="minorEastAsia" w:hint="eastAsia"/>
                <w:lang w:val="en-US" w:eastAsia="zh-CN"/>
              </w:rPr>
              <w:t>We are fine with the arrangement.</w:t>
            </w:r>
          </w:p>
        </w:tc>
      </w:tr>
      <w:tr w:rsidR="001E68F2" w:rsidRPr="00511854" w14:paraId="49E58F6F" w14:textId="77777777" w:rsidTr="001E68F2">
        <w:tc>
          <w:tcPr>
            <w:tcW w:w="1479" w:type="dxa"/>
          </w:tcPr>
          <w:p w14:paraId="69FA2AE8" w14:textId="77777777" w:rsidR="001E68F2" w:rsidRPr="00511854" w:rsidRDefault="001E68F2" w:rsidP="00F81F8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3D4CE477" w14:textId="77777777" w:rsidR="001E68F2" w:rsidRPr="00511854" w:rsidRDefault="001E68F2" w:rsidP="00F81F83">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time with the understanding that companies are still allowed to update their results after the deadline.</w:t>
            </w:r>
          </w:p>
        </w:tc>
      </w:tr>
      <w:tr w:rsidR="00F91667" w:rsidRPr="00331694" w14:paraId="06B32572" w14:textId="77777777" w:rsidTr="00F91667">
        <w:tc>
          <w:tcPr>
            <w:tcW w:w="1479" w:type="dxa"/>
          </w:tcPr>
          <w:p w14:paraId="25067346" w14:textId="77777777" w:rsidR="00F91667" w:rsidRPr="00331694" w:rsidRDefault="00F91667" w:rsidP="009954FB">
            <w:pPr>
              <w:rPr>
                <w:rFonts w:eastAsia="Malgun Gothic"/>
                <w:lang w:val="en-US" w:eastAsia="ko-KR"/>
              </w:rPr>
            </w:pPr>
            <w:r>
              <w:rPr>
                <w:rFonts w:eastAsia="Malgun Gothic" w:hint="eastAsia"/>
                <w:lang w:val="en-US" w:eastAsia="ko-KR"/>
              </w:rPr>
              <w:t>LGE</w:t>
            </w:r>
          </w:p>
        </w:tc>
        <w:tc>
          <w:tcPr>
            <w:tcW w:w="8155" w:type="dxa"/>
          </w:tcPr>
          <w:p w14:paraId="0380FE94" w14:textId="5F47EAF1" w:rsidR="00F91667" w:rsidRPr="00331694" w:rsidRDefault="00F91667" w:rsidP="00F91667">
            <w:pPr>
              <w:rPr>
                <w:rFonts w:eastAsia="Malgun Gothic"/>
                <w:lang w:val="en-US" w:eastAsia="ko-KR"/>
              </w:rPr>
            </w:pPr>
            <w:r>
              <w:rPr>
                <w:rFonts w:eastAsia="Malgun Gothic" w:hint="eastAsia"/>
                <w:lang w:val="en-US" w:eastAsia="ko-KR"/>
              </w:rPr>
              <w:t xml:space="preserve">We are okay with the </w:t>
            </w:r>
            <w:r>
              <w:rPr>
                <w:rFonts w:eastAsia="Malgun Gothic"/>
                <w:lang w:val="en-US" w:eastAsia="ko-KR"/>
              </w:rPr>
              <w:t>suggestion</w:t>
            </w:r>
            <w:r>
              <w:rPr>
                <w:rFonts w:eastAsia="Malgun Gothic" w:hint="eastAsia"/>
                <w:lang w:val="en-US" w:eastAsia="ko-KR"/>
              </w:rPr>
              <w:t>.</w:t>
            </w:r>
          </w:p>
        </w:tc>
      </w:tr>
      <w:tr w:rsidR="004A663E" w:rsidRPr="00331694" w14:paraId="0D2DC5B5" w14:textId="77777777" w:rsidTr="00F91667">
        <w:tc>
          <w:tcPr>
            <w:tcW w:w="1479" w:type="dxa"/>
          </w:tcPr>
          <w:p w14:paraId="4AA566AD" w14:textId="1A84E02D" w:rsidR="004A663E" w:rsidRDefault="004A663E" w:rsidP="004A663E">
            <w:pPr>
              <w:rPr>
                <w:rFonts w:eastAsia="Malgun Gothic"/>
                <w:lang w:val="en-US" w:eastAsia="ko-KR"/>
              </w:rPr>
            </w:pPr>
            <w:r>
              <w:rPr>
                <w:rFonts w:eastAsiaTheme="minorEastAsia"/>
                <w:lang w:val="en-US" w:eastAsia="zh-CN"/>
              </w:rPr>
              <w:t>Qualcomm</w:t>
            </w:r>
          </w:p>
        </w:tc>
        <w:tc>
          <w:tcPr>
            <w:tcW w:w="8155" w:type="dxa"/>
          </w:tcPr>
          <w:p w14:paraId="4660DDE7" w14:textId="7698D92A" w:rsidR="004A663E" w:rsidRDefault="004A663E" w:rsidP="004A663E">
            <w:pPr>
              <w:rPr>
                <w:rFonts w:eastAsia="Malgun Gothic"/>
                <w:lang w:val="en-US" w:eastAsia="ko-KR"/>
              </w:rPr>
            </w:pPr>
            <w:r>
              <w:rPr>
                <w:rFonts w:eastAsiaTheme="minorEastAsia"/>
                <w:lang w:val="en-US" w:eastAsia="zh-CN"/>
              </w:rPr>
              <w:t>We are fine with the early email discussion with the understanding that there is no change in the contribution deadline which is potentially Fri. Aug. 12.</w:t>
            </w:r>
          </w:p>
        </w:tc>
      </w:tr>
      <w:tr w:rsidR="002E48D6" w:rsidRPr="00331694" w14:paraId="4249559C" w14:textId="77777777" w:rsidTr="00F91667">
        <w:tc>
          <w:tcPr>
            <w:tcW w:w="1479" w:type="dxa"/>
          </w:tcPr>
          <w:p w14:paraId="6401C0AB" w14:textId="52FEC876" w:rsidR="002E48D6" w:rsidRDefault="002E48D6" w:rsidP="002E48D6">
            <w:pPr>
              <w:rPr>
                <w:rFonts w:eastAsiaTheme="minorEastAsia"/>
                <w:lang w:val="en-US" w:eastAsia="zh-CN"/>
              </w:rPr>
            </w:pPr>
            <w:r>
              <w:rPr>
                <w:rFonts w:eastAsia="游明朝" w:hint="eastAsia"/>
                <w:lang w:eastAsia="ja-JP"/>
              </w:rPr>
              <w:t>D</w:t>
            </w:r>
            <w:r>
              <w:rPr>
                <w:rFonts w:eastAsia="游明朝"/>
                <w:lang w:eastAsia="ja-JP"/>
              </w:rPr>
              <w:t>OCOMO</w:t>
            </w:r>
          </w:p>
        </w:tc>
        <w:tc>
          <w:tcPr>
            <w:tcW w:w="8155" w:type="dxa"/>
          </w:tcPr>
          <w:p w14:paraId="324954DC" w14:textId="135D2BC4" w:rsidR="002E48D6" w:rsidRDefault="002E48D6" w:rsidP="002E48D6">
            <w:pPr>
              <w:rPr>
                <w:rFonts w:eastAsiaTheme="minorEastAsia"/>
                <w:lang w:val="en-US" w:eastAsia="zh-CN"/>
              </w:rPr>
            </w:pPr>
            <w:r>
              <w:rPr>
                <w:rFonts w:eastAsia="游明朝"/>
                <w:lang w:eastAsia="ja-JP"/>
              </w:rPr>
              <w:t>Fine with the FL suggestion.</w:t>
            </w:r>
          </w:p>
        </w:tc>
      </w:tr>
    </w:tbl>
    <w:p w14:paraId="3B43AF75" w14:textId="77777777" w:rsidR="00B55DB1" w:rsidRPr="001E68F2" w:rsidRDefault="00B55DB1"/>
    <w:p w14:paraId="1EDC3B52" w14:textId="77777777" w:rsidR="00212D7F" w:rsidRDefault="00E05B1E">
      <w:pPr>
        <w:pStyle w:val="1"/>
        <w:numPr>
          <w:ilvl w:val="0"/>
          <w:numId w:val="0"/>
        </w:numPr>
        <w:ind w:left="432" w:hanging="432"/>
        <w:rPr>
          <w:lang w:val="en-US"/>
        </w:rPr>
      </w:pPr>
      <w:bookmarkStart w:id="5" w:name="_Hlk41391803"/>
      <w:r>
        <w:rPr>
          <w:lang w:val="en-US"/>
        </w:rP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212D7F" w14:paraId="524A3897" w14:textId="77777777">
        <w:trPr>
          <w:trHeight w:val="450"/>
        </w:trPr>
        <w:tc>
          <w:tcPr>
            <w:tcW w:w="704" w:type="dxa"/>
            <w:shd w:val="clear" w:color="auto" w:fill="FFFFFF"/>
            <w:tcMar>
              <w:top w:w="0" w:type="dxa"/>
              <w:left w:w="70" w:type="dxa"/>
              <w:bottom w:w="0" w:type="dxa"/>
              <w:right w:w="70" w:type="dxa"/>
            </w:tcMar>
          </w:tcPr>
          <w:bookmarkEnd w:id="5"/>
          <w:p w14:paraId="01DC77A8" w14:textId="77777777" w:rsidR="00212D7F" w:rsidRDefault="00E05B1E">
            <w:pPr>
              <w:jc w:val="left"/>
              <w:rPr>
                <w:lang w:val="en-US" w:eastAsia="sv-SE"/>
              </w:rPr>
            </w:pPr>
            <w:r>
              <w:rPr>
                <w:lang w:val="en-US"/>
              </w:rPr>
              <w:t>[1]</w:t>
            </w:r>
          </w:p>
        </w:tc>
        <w:tc>
          <w:tcPr>
            <w:tcW w:w="1456" w:type="dxa"/>
            <w:tcMar>
              <w:top w:w="0" w:type="dxa"/>
              <w:left w:w="70" w:type="dxa"/>
              <w:bottom w:w="0" w:type="dxa"/>
              <w:right w:w="70" w:type="dxa"/>
            </w:tcMar>
          </w:tcPr>
          <w:p w14:paraId="01E72AB9" w14:textId="6E346143" w:rsidR="00212D7F" w:rsidRDefault="002806E8">
            <w:pPr>
              <w:jc w:val="left"/>
              <w:rPr>
                <w:color w:val="0000FF"/>
                <w:u w:val="single"/>
                <w:lang w:val="en-US"/>
              </w:rPr>
            </w:pPr>
            <w:hyperlink r:id="rId32" w:history="1">
              <w:r w:rsidR="00C6697B">
                <w:rPr>
                  <w:rFonts w:eastAsia="Calibri"/>
                  <w:color w:val="0000FF"/>
                  <w:szCs w:val="22"/>
                  <w:u w:val="single"/>
                  <w:lang w:val="en-US"/>
                </w:rPr>
                <w:t>RP-221161</w:t>
              </w:r>
            </w:hyperlink>
          </w:p>
        </w:tc>
        <w:tc>
          <w:tcPr>
            <w:tcW w:w="4921" w:type="dxa"/>
            <w:tcMar>
              <w:top w:w="0" w:type="dxa"/>
              <w:left w:w="70" w:type="dxa"/>
              <w:bottom w:w="0" w:type="dxa"/>
              <w:right w:w="70" w:type="dxa"/>
            </w:tcMar>
          </w:tcPr>
          <w:p w14:paraId="1C5EA1A6" w14:textId="531808C0" w:rsidR="00212D7F" w:rsidRDefault="00C6697B">
            <w:pPr>
              <w:jc w:val="left"/>
              <w:rPr>
                <w:lang w:val="en-US"/>
              </w:rPr>
            </w:pPr>
            <w:r>
              <w:rPr>
                <w:lang w:val="en-US"/>
              </w:rPr>
              <w:t>Revised</w:t>
            </w:r>
            <w:r w:rsidR="00E05B1E">
              <w:rPr>
                <w:lang w:val="en-US"/>
              </w:rPr>
              <w:t xml:space="preserve"> SID on Study on further NR RedCap</w:t>
            </w:r>
            <w:r w:rsidR="00FF4AB4">
              <w:rPr>
                <w:lang w:val="en-US"/>
              </w:rPr>
              <w:t xml:space="preserve"> (reduced capability)</w:t>
            </w:r>
            <w:r w:rsidR="00E05B1E">
              <w:rPr>
                <w:lang w:val="en-US"/>
              </w:rPr>
              <w:t xml:space="preserve"> UE complexity reduction</w:t>
            </w:r>
          </w:p>
        </w:tc>
        <w:tc>
          <w:tcPr>
            <w:tcW w:w="2551" w:type="dxa"/>
            <w:tcMar>
              <w:top w:w="0" w:type="dxa"/>
              <w:left w:w="70" w:type="dxa"/>
              <w:bottom w:w="0" w:type="dxa"/>
              <w:right w:w="70" w:type="dxa"/>
            </w:tcMar>
          </w:tcPr>
          <w:p w14:paraId="756C2EBE" w14:textId="77777777" w:rsidR="00212D7F" w:rsidRDefault="00E05B1E">
            <w:pPr>
              <w:jc w:val="left"/>
              <w:rPr>
                <w:lang w:val="en-US"/>
              </w:rPr>
            </w:pPr>
            <w:r>
              <w:rPr>
                <w:lang w:val="en-US"/>
              </w:rPr>
              <w:t>Ericsson</w:t>
            </w:r>
          </w:p>
        </w:tc>
      </w:tr>
      <w:tr w:rsidR="003603AE" w14:paraId="31544748" w14:textId="77777777">
        <w:trPr>
          <w:trHeight w:val="450"/>
        </w:trPr>
        <w:tc>
          <w:tcPr>
            <w:tcW w:w="704" w:type="dxa"/>
            <w:shd w:val="clear" w:color="auto" w:fill="FFFFFF"/>
            <w:tcMar>
              <w:top w:w="0" w:type="dxa"/>
              <w:left w:w="70" w:type="dxa"/>
              <w:bottom w:w="0" w:type="dxa"/>
              <w:right w:w="70" w:type="dxa"/>
            </w:tcMar>
          </w:tcPr>
          <w:p w14:paraId="5A30417E" w14:textId="04B1D7C1" w:rsidR="003603AE" w:rsidRDefault="003603AE" w:rsidP="003603AE">
            <w:pPr>
              <w:jc w:val="left"/>
              <w:rPr>
                <w:lang w:val="en-US"/>
              </w:rPr>
            </w:pPr>
            <w:r>
              <w:rPr>
                <w:color w:val="000000"/>
                <w:lang w:val="en-US"/>
              </w:rPr>
              <w:t>[2]</w:t>
            </w:r>
          </w:p>
        </w:tc>
        <w:tc>
          <w:tcPr>
            <w:tcW w:w="1456" w:type="dxa"/>
            <w:tcMar>
              <w:top w:w="0" w:type="dxa"/>
              <w:left w:w="70" w:type="dxa"/>
              <w:bottom w:w="0" w:type="dxa"/>
              <w:right w:w="70" w:type="dxa"/>
            </w:tcMar>
          </w:tcPr>
          <w:p w14:paraId="084D54C2" w14:textId="35AEC7DA" w:rsidR="003603AE" w:rsidRPr="00AA2310" w:rsidRDefault="002806E8" w:rsidP="003603AE">
            <w:pPr>
              <w:jc w:val="left"/>
              <w:rPr>
                <w:color w:val="0000FF"/>
              </w:rPr>
            </w:pPr>
            <w:hyperlink r:id="rId33" w:history="1">
              <w:r w:rsidR="003603AE" w:rsidRPr="00AA2310">
                <w:rPr>
                  <w:rStyle w:val="afa"/>
                  <w:color w:val="0000FF"/>
                </w:rPr>
                <w:t>R1-2204058</w:t>
              </w:r>
            </w:hyperlink>
          </w:p>
        </w:tc>
        <w:tc>
          <w:tcPr>
            <w:tcW w:w="4921" w:type="dxa"/>
            <w:tcMar>
              <w:top w:w="0" w:type="dxa"/>
              <w:left w:w="70" w:type="dxa"/>
              <w:bottom w:w="0" w:type="dxa"/>
              <w:right w:w="70" w:type="dxa"/>
            </w:tcMar>
          </w:tcPr>
          <w:p w14:paraId="19B94755" w14:textId="0D35CDA4" w:rsidR="003603AE" w:rsidRDefault="003603AE" w:rsidP="003603AE">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73F24BD6" w14:textId="641EBF14" w:rsidR="003603AE" w:rsidRDefault="003603AE" w:rsidP="003603AE">
            <w:pPr>
              <w:jc w:val="left"/>
              <w:rPr>
                <w:lang w:val="en-US"/>
              </w:rPr>
            </w:pPr>
            <w:r>
              <w:rPr>
                <w:lang w:val="en-US"/>
              </w:rPr>
              <w:t>Rapporteur (Ericsson)</w:t>
            </w:r>
          </w:p>
        </w:tc>
      </w:tr>
      <w:tr w:rsidR="003603AE" w14:paraId="5967D3B9" w14:textId="77777777">
        <w:trPr>
          <w:trHeight w:val="450"/>
        </w:trPr>
        <w:tc>
          <w:tcPr>
            <w:tcW w:w="704" w:type="dxa"/>
            <w:shd w:val="clear" w:color="auto" w:fill="FFFFFF"/>
            <w:tcMar>
              <w:top w:w="0" w:type="dxa"/>
              <w:left w:w="70" w:type="dxa"/>
              <w:bottom w:w="0" w:type="dxa"/>
              <w:right w:w="70" w:type="dxa"/>
            </w:tcMar>
          </w:tcPr>
          <w:p w14:paraId="1D856843" w14:textId="43617ADD" w:rsidR="003603AE" w:rsidRDefault="003603AE" w:rsidP="003603AE">
            <w:pPr>
              <w:jc w:val="left"/>
              <w:rPr>
                <w:lang w:val="en-US"/>
              </w:rPr>
            </w:pPr>
            <w:r>
              <w:rPr>
                <w:lang w:val="en-US"/>
              </w:rPr>
              <w:t>[3]</w:t>
            </w:r>
          </w:p>
        </w:tc>
        <w:tc>
          <w:tcPr>
            <w:tcW w:w="1456" w:type="dxa"/>
            <w:tcMar>
              <w:top w:w="0" w:type="dxa"/>
              <w:left w:w="70" w:type="dxa"/>
              <w:bottom w:w="0" w:type="dxa"/>
              <w:right w:w="70" w:type="dxa"/>
            </w:tcMar>
          </w:tcPr>
          <w:p w14:paraId="21FD86F1" w14:textId="4BA08B6E" w:rsidR="003603AE" w:rsidRDefault="002806E8" w:rsidP="003603AE">
            <w:pPr>
              <w:jc w:val="left"/>
            </w:pPr>
            <w:hyperlink r:id="rId34" w:history="1">
              <w:r w:rsidR="003603AE">
                <w:rPr>
                  <w:rFonts w:eastAsia="Calibri"/>
                  <w:color w:val="0000FF"/>
                  <w:szCs w:val="22"/>
                  <w:u w:val="single"/>
                  <w:lang w:val="en-US"/>
                </w:rPr>
                <w:t>RP-221160</w:t>
              </w:r>
            </w:hyperlink>
          </w:p>
        </w:tc>
        <w:tc>
          <w:tcPr>
            <w:tcW w:w="4921" w:type="dxa"/>
            <w:tcMar>
              <w:top w:w="0" w:type="dxa"/>
              <w:left w:w="70" w:type="dxa"/>
              <w:bottom w:w="0" w:type="dxa"/>
              <w:right w:w="70" w:type="dxa"/>
            </w:tcMar>
          </w:tcPr>
          <w:p w14:paraId="162E92A9" w14:textId="69959390" w:rsidR="003603AE" w:rsidRDefault="003603AE" w:rsidP="003603AE">
            <w:pPr>
              <w:jc w:val="left"/>
              <w:rPr>
                <w:lang w:val="en-US"/>
              </w:rPr>
            </w:pPr>
            <w:r>
              <w:rPr>
                <w:lang w:val="en-US"/>
              </w:rPr>
              <w:t>Status report for Study on further NR RedCap (reduced capability) UE complexity reduction</w:t>
            </w:r>
          </w:p>
        </w:tc>
        <w:tc>
          <w:tcPr>
            <w:tcW w:w="2551" w:type="dxa"/>
            <w:tcMar>
              <w:top w:w="0" w:type="dxa"/>
              <w:left w:w="70" w:type="dxa"/>
              <w:bottom w:w="0" w:type="dxa"/>
              <w:right w:w="70" w:type="dxa"/>
            </w:tcMar>
          </w:tcPr>
          <w:p w14:paraId="13BD1F56" w14:textId="5A5DE903" w:rsidR="003603AE" w:rsidRDefault="003603AE" w:rsidP="003603AE">
            <w:pPr>
              <w:jc w:val="left"/>
              <w:rPr>
                <w:lang w:val="en-US"/>
              </w:rPr>
            </w:pPr>
            <w:r>
              <w:rPr>
                <w:lang w:val="en-US"/>
              </w:rPr>
              <w:t>RAN1</w:t>
            </w:r>
          </w:p>
        </w:tc>
      </w:tr>
      <w:tr w:rsidR="003603AE" w14:paraId="277BED8D" w14:textId="77777777">
        <w:trPr>
          <w:trHeight w:val="450"/>
        </w:trPr>
        <w:tc>
          <w:tcPr>
            <w:tcW w:w="704" w:type="dxa"/>
            <w:shd w:val="clear" w:color="auto" w:fill="FFFFFF"/>
            <w:tcMar>
              <w:top w:w="0" w:type="dxa"/>
              <w:left w:w="70" w:type="dxa"/>
              <w:bottom w:w="0" w:type="dxa"/>
              <w:right w:w="70" w:type="dxa"/>
            </w:tcMar>
          </w:tcPr>
          <w:p w14:paraId="43FB021C" w14:textId="38BD0DCA" w:rsidR="003603AE" w:rsidRDefault="003603AE" w:rsidP="003603AE">
            <w:pPr>
              <w:jc w:val="left"/>
              <w:rPr>
                <w:color w:val="000000"/>
                <w:lang w:val="en-US"/>
              </w:rPr>
            </w:pPr>
            <w:r>
              <w:rPr>
                <w:color w:val="000000"/>
                <w:lang w:val="en-US"/>
              </w:rPr>
              <w:t>[4]</w:t>
            </w:r>
          </w:p>
        </w:tc>
        <w:tc>
          <w:tcPr>
            <w:tcW w:w="1456" w:type="dxa"/>
            <w:tcMar>
              <w:top w:w="0" w:type="dxa"/>
              <w:left w:w="70" w:type="dxa"/>
              <w:bottom w:w="0" w:type="dxa"/>
              <w:right w:w="70" w:type="dxa"/>
            </w:tcMar>
          </w:tcPr>
          <w:p w14:paraId="0F8CB2C2" w14:textId="3A6DEA5D" w:rsidR="003603AE" w:rsidRDefault="002806E8" w:rsidP="003603AE">
            <w:pPr>
              <w:jc w:val="left"/>
              <w:rPr>
                <w:rFonts w:eastAsia="Calibri"/>
                <w:color w:val="0000FF"/>
                <w:szCs w:val="22"/>
                <w:u w:val="single"/>
                <w:lang w:val="en-US"/>
              </w:rPr>
            </w:pPr>
            <w:hyperlink r:id="rId35" w:history="1">
              <w:r w:rsidR="003603AE">
                <w:rPr>
                  <w:rFonts w:eastAsia="Calibri"/>
                  <w:color w:val="0000FF"/>
                  <w:szCs w:val="22"/>
                  <w:u w:val="single"/>
                  <w:lang w:val="en-US"/>
                </w:rPr>
                <w:t>TR 38.865 V0.0.1</w:t>
              </w:r>
            </w:hyperlink>
          </w:p>
        </w:tc>
        <w:tc>
          <w:tcPr>
            <w:tcW w:w="4921" w:type="dxa"/>
            <w:tcMar>
              <w:top w:w="0" w:type="dxa"/>
              <w:left w:w="70" w:type="dxa"/>
              <w:bottom w:w="0" w:type="dxa"/>
              <w:right w:w="70" w:type="dxa"/>
            </w:tcMar>
          </w:tcPr>
          <w:p w14:paraId="23B27400" w14:textId="6995E3BB" w:rsidR="003603AE" w:rsidRDefault="003603AE" w:rsidP="003603AE">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1018EE55" w14:textId="22029668" w:rsidR="003603AE" w:rsidRDefault="003603AE" w:rsidP="003603AE">
            <w:pPr>
              <w:jc w:val="left"/>
              <w:rPr>
                <w:lang w:val="en-US"/>
              </w:rPr>
            </w:pPr>
            <w:r>
              <w:rPr>
                <w:lang w:val="en-US"/>
              </w:rPr>
              <w:t>RAN1</w:t>
            </w:r>
          </w:p>
        </w:tc>
      </w:tr>
      <w:tr w:rsidR="003603AE" w14:paraId="06C3DC13" w14:textId="77777777" w:rsidTr="00A66F5B">
        <w:trPr>
          <w:trHeight w:val="450"/>
        </w:trPr>
        <w:tc>
          <w:tcPr>
            <w:tcW w:w="704" w:type="dxa"/>
            <w:shd w:val="clear" w:color="auto" w:fill="FFFFFF"/>
            <w:tcMar>
              <w:top w:w="0" w:type="dxa"/>
              <w:left w:w="70" w:type="dxa"/>
              <w:bottom w:w="0" w:type="dxa"/>
              <w:right w:w="70" w:type="dxa"/>
            </w:tcMar>
          </w:tcPr>
          <w:p w14:paraId="51CF2057" w14:textId="5EE12CC5" w:rsidR="003603AE" w:rsidRDefault="003603AE" w:rsidP="003603AE">
            <w:pPr>
              <w:jc w:val="left"/>
              <w:rPr>
                <w:color w:val="000000"/>
                <w:lang w:val="en-US"/>
              </w:rPr>
            </w:pPr>
            <w:r>
              <w:rPr>
                <w:color w:val="000000"/>
                <w:lang w:val="en-US"/>
              </w:rPr>
              <w:t>[5]</w:t>
            </w:r>
          </w:p>
        </w:tc>
        <w:tc>
          <w:tcPr>
            <w:tcW w:w="1456" w:type="dxa"/>
            <w:tcMar>
              <w:top w:w="0" w:type="dxa"/>
              <w:left w:w="70" w:type="dxa"/>
              <w:bottom w:w="0" w:type="dxa"/>
              <w:right w:w="70" w:type="dxa"/>
            </w:tcMar>
          </w:tcPr>
          <w:p w14:paraId="121894E8" w14:textId="32C786D7" w:rsidR="003603AE" w:rsidRDefault="002806E8" w:rsidP="003603AE">
            <w:pPr>
              <w:jc w:val="left"/>
            </w:pPr>
            <w:hyperlink r:id="rId36" w:history="1">
              <w:r w:rsidR="003603AE">
                <w:rPr>
                  <w:rFonts w:eastAsia="Calibri"/>
                  <w:color w:val="0000FF"/>
                  <w:szCs w:val="22"/>
                  <w:u w:val="single"/>
                  <w:lang w:val="en-US"/>
                </w:rPr>
                <w:t>R1-2007481</w:t>
              </w:r>
            </w:hyperlink>
          </w:p>
        </w:tc>
        <w:tc>
          <w:tcPr>
            <w:tcW w:w="4921" w:type="dxa"/>
            <w:tcMar>
              <w:top w:w="0" w:type="dxa"/>
              <w:left w:w="70" w:type="dxa"/>
              <w:bottom w:w="0" w:type="dxa"/>
              <w:right w:w="70" w:type="dxa"/>
            </w:tcMar>
          </w:tcPr>
          <w:p w14:paraId="54153FF4" w14:textId="1B05FDC1" w:rsidR="003603AE" w:rsidRPr="00430FA5" w:rsidRDefault="003603AE" w:rsidP="003603AE">
            <w:pPr>
              <w:jc w:val="left"/>
              <w:rPr>
                <w:lang w:val="en-US"/>
              </w:rPr>
            </w:pPr>
            <w:r w:rsidRPr="00B63CC7">
              <w:rPr>
                <w:lang w:val="en-US"/>
              </w:rPr>
              <w:t>FL summary #4 for RedCap evaluation templates</w:t>
            </w:r>
          </w:p>
        </w:tc>
        <w:tc>
          <w:tcPr>
            <w:tcW w:w="2551" w:type="dxa"/>
            <w:tcMar>
              <w:top w:w="0" w:type="dxa"/>
              <w:left w:w="70" w:type="dxa"/>
              <w:bottom w:w="0" w:type="dxa"/>
              <w:right w:w="70" w:type="dxa"/>
            </w:tcMar>
          </w:tcPr>
          <w:p w14:paraId="4E434BE8" w14:textId="0C9B7C50" w:rsidR="003603AE" w:rsidRDefault="003603AE" w:rsidP="003603AE">
            <w:pPr>
              <w:jc w:val="left"/>
              <w:rPr>
                <w:lang w:val="en-US"/>
              </w:rPr>
            </w:pPr>
            <w:r>
              <w:rPr>
                <w:lang w:val="en-US"/>
              </w:rPr>
              <w:t>Moderator (Ericsson, Apple, Qualcomm)</w:t>
            </w:r>
          </w:p>
        </w:tc>
      </w:tr>
      <w:tr w:rsidR="003603AE" w14:paraId="55A7F675" w14:textId="77777777" w:rsidTr="00A66F5B">
        <w:trPr>
          <w:trHeight w:val="450"/>
        </w:trPr>
        <w:tc>
          <w:tcPr>
            <w:tcW w:w="704" w:type="dxa"/>
            <w:shd w:val="clear" w:color="auto" w:fill="FFFFFF"/>
            <w:tcMar>
              <w:top w:w="0" w:type="dxa"/>
              <w:left w:w="70" w:type="dxa"/>
              <w:bottom w:w="0" w:type="dxa"/>
              <w:right w:w="70" w:type="dxa"/>
            </w:tcMar>
          </w:tcPr>
          <w:p w14:paraId="028F6460" w14:textId="513392AE" w:rsidR="003603AE" w:rsidRDefault="003603AE" w:rsidP="003603AE">
            <w:pPr>
              <w:jc w:val="left"/>
              <w:rPr>
                <w:color w:val="000000"/>
                <w:lang w:val="en-US"/>
              </w:rPr>
            </w:pPr>
            <w:r>
              <w:rPr>
                <w:color w:val="000000"/>
                <w:lang w:val="en-US"/>
              </w:rPr>
              <w:t>[6]</w:t>
            </w:r>
          </w:p>
        </w:tc>
        <w:tc>
          <w:tcPr>
            <w:tcW w:w="1456" w:type="dxa"/>
            <w:tcMar>
              <w:top w:w="0" w:type="dxa"/>
              <w:left w:w="70" w:type="dxa"/>
              <w:bottom w:w="0" w:type="dxa"/>
              <w:right w:w="70" w:type="dxa"/>
            </w:tcMar>
          </w:tcPr>
          <w:p w14:paraId="520A5824" w14:textId="7BFE9C1E" w:rsidR="003603AE" w:rsidRDefault="002806E8" w:rsidP="003603AE">
            <w:pPr>
              <w:jc w:val="left"/>
            </w:pPr>
            <w:hyperlink r:id="rId37" w:history="1">
              <w:r w:rsidR="003603AE">
                <w:rPr>
                  <w:rFonts w:eastAsia="Calibri"/>
                  <w:color w:val="0000FF"/>
                  <w:szCs w:val="22"/>
                  <w:u w:val="single"/>
                  <w:lang w:val="en-US"/>
                </w:rPr>
                <w:t>R1-2009293</w:t>
              </w:r>
            </w:hyperlink>
          </w:p>
        </w:tc>
        <w:tc>
          <w:tcPr>
            <w:tcW w:w="4921" w:type="dxa"/>
            <w:tcMar>
              <w:top w:w="0" w:type="dxa"/>
              <w:left w:w="70" w:type="dxa"/>
              <w:bottom w:w="0" w:type="dxa"/>
              <w:right w:w="70" w:type="dxa"/>
            </w:tcMar>
          </w:tcPr>
          <w:p w14:paraId="71E44FCB" w14:textId="0B53DB62" w:rsidR="003603AE" w:rsidRPr="00430FA5" w:rsidRDefault="003603AE" w:rsidP="003603AE">
            <w:pPr>
              <w:jc w:val="left"/>
              <w:rPr>
                <w:lang w:val="en-US"/>
              </w:rPr>
            </w:pPr>
            <w:r>
              <w:rPr>
                <w:lang w:val="en-US"/>
              </w:rPr>
              <w:t>FL summary on RedCap evaluation results</w:t>
            </w:r>
          </w:p>
        </w:tc>
        <w:tc>
          <w:tcPr>
            <w:tcW w:w="2551" w:type="dxa"/>
            <w:tcMar>
              <w:top w:w="0" w:type="dxa"/>
              <w:left w:w="70" w:type="dxa"/>
              <w:bottom w:w="0" w:type="dxa"/>
              <w:right w:w="70" w:type="dxa"/>
            </w:tcMar>
          </w:tcPr>
          <w:p w14:paraId="5ED6131C" w14:textId="496BDC23" w:rsidR="003603AE" w:rsidRDefault="003603AE" w:rsidP="003603AE">
            <w:pPr>
              <w:jc w:val="left"/>
              <w:rPr>
                <w:lang w:val="en-US"/>
              </w:rPr>
            </w:pPr>
            <w:r>
              <w:rPr>
                <w:lang w:val="en-US"/>
              </w:rPr>
              <w:t>Moderator (Ericsson, Apple, Qualcomm)</w:t>
            </w:r>
          </w:p>
        </w:tc>
      </w:tr>
      <w:tr w:rsidR="003603AE" w14:paraId="1CEFA442" w14:textId="77777777" w:rsidTr="00843923">
        <w:trPr>
          <w:trHeight w:val="450"/>
        </w:trPr>
        <w:tc>
          <w:tcPr>
            <w:tcW w:w="704" w:type="dxa"/>
            <w:shd w:val="clear" w:color="auto" w:fill="FFFFFF"/>
            <w:tcMar>
              <w:top w:w="0" w:type="dxa"/>
              <w:left w:w="70" w:type="dxa"/>
              <w:bottom w:w="0" w:type="dxa"/>
              <w:right w:w="70" w:type="dxa"/>
            </w:tcMar>
          </w:tcPr>
          <w:p w14:paraId="62ECCEF8" w14:textId="367CD1C9" w:rsidR="003603AE" w:rsidRDefault="003603AE" w:rsidP="003603AE">
            <w:pPr>
              <w:jc w:val="left"/>
              <w:rPr>
                <w:color w:val="000000"/>
                <w:lang w:val="en-US"/>
              </w:rPr>
            </w:pPr>
            <w:r>
              <w:rPr>
                <w:color w:val="000000"/>
                <w:lang w:val="en-US"/>
              </w:rPr>
              <w:t>[7]</w:t>
            </w:r>
          </w:p>
        </w:tc>
        <w:tc>
          <w:tcPr>
            <w:tcW w:w="1456" w:type="dxa"/>
            <w:tcMar>
              <w:top w:w="0" w:type="dxa"/>
              <w:left w:w="70" w:type="dxa"/>
              <w:bottom w:w="0" w:type="dxa"/>
              <w:right w:w="70" w:type="dxa"/>
            </w:tcMar>
          </w:tcPr>
          <w:p w14:paraId="31CCD98F" w14:textId="7B3F0AE1" w:rsidR="003603AE" w:rsidRDefault="002806E8" w:rsidP="003603AE">
            <w:pPr>
              <w:jc w:val="left"/>
            </w:pPr>
            <w:hyperlink r:id="rId38" w:history="1">
              <w:r w:rsidR="003603AE">
                <w:rPr>
                  <w:rFonts w:eastAsia="Calibri"/>
                  <w:color w:val="0000FF"/>
                  <w:szCs w:val="22"/>
                  <w:u w:val="single"/>
                  <w:lang w:val="en-US"/>
                </w:rPr>
                <w:t>TR 38.875 V17.0.0</w:t>
              </w:r>
            </w:hyperlink>
          </w:p>
        </w:tc>
        <w:tc>
          <w:tcPr>
            <w:tcW w:w="4921" w:type="dxa"/>
            <w:tcMar>
              <w:top w:w="0" w:type="dxa"/>
              <w:left w:w="70" w:type="dxa"/>
              <w:bottom w:w="0" w:type="dxa"/>
              <w:right w:w="70" w:type="dxa"/>
            </w:tcMar>
          </w:tcPr>
          <w:p w14:paraId="1AC31825" w14:textId="3C91657B" w:rsidR="003603AE" w:rsidRDefault="003603AE" w:rsidP="003603AE">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49820B13" w14:textId="30EEF062" w:rsidR="003603AE" w:rsidRDefault="003603AE" w:rsidP="003603AE">
            <w:pPr>
              <w:jc w:val="left"/>
              <w:rPr>
                <w:lang w:val="en-US"/>
              </w:rPr>
            </w:pPr>
            <w:r>
              <w:rPr>
                <w:lang w:val="en-US"/>
              </w:rPr>
              <w:t>3GPP</w:t>
            </w:r>
          </w:p>
        </w:tc>
      </w:tr>
    </w:tbl>
    <w:p w14:paraId="6872ADF5" w14:textId="77777777" w:rsidR="00212D7F" w:rsidRDefault="00212D7F">
      <w:pPr>
        <w:rPr>
          <w:lang w:val="en-US"/>
        </w:rPr>
      </w:pPr>
    </w:p>
    <w:sectPr w:rsidR="00212D7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634B6" w14:textId="77777777" w:rsidR="002806E8" w:rsidRDefault="002806E8" w:rsidP="004032B8">
      <w:pPr>
        <w:spacing w:after="0" w:line="240" w:lineRule="auto"/>
      </w:pPr>
      <w:r>
        <w:separator/>
      </w:r>
    </w:p>
  </w:endnote>
  <w:endnote w:type="continuationSeparator" w:id="0">
    <w:p w14:paraId="605531D6" w14:textId="77777777" w:rsidR="002806E8" w:rsidRDefault="002806E8" w:rsidP="00403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0DDE2" w14:textId="77777777" w:rsidR="002806E8" w:rsidRDefault="002806E8" w:rsidP="004032B8">
      <w:pPr>
        <w:spacing w:after="0" w:line="240" w:lineRule="auto"/>
      </w:pPr>
      <w:r>
        <w:separator/>
      </w:r>
    </w:p>
  </w:footnote>
  <w:footnote w:type="continuationSeparator" w:id="0">
    <w:p w14:paraId="78506327" w14:textId="77777777" w:rsidR="002806E8" w:rsidRDefault="002806E8" w:rsidP="004032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DE11FD4"/>
    <w:multiLevelType w:val="multilevel"/>
    <w:tmpl w:val="A03EEBC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49726A"/>
    <w:multiLevelType w:val="multilevel"/>
    <w:tmpl w:val="4B6CEC5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0774AF"/>
    <w:multiLevelType w:val="hybridMultilevel"/>
    <w:tmpl w:val="29D8AF4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7EF5520"/>
    <w:multiLevelType w:val="hybridMultilevel"/>
    <w:tmpl w:val="CB0C150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13F1E53"/>
    <w:multiLevelType w:val="hybridMultilevel"/>
    <w:tmpl w:val="12B4D2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04172F"/>
    <w:multiLevelType w:val="hybridMultilevel"/>
    <w:tmpl w:val="21DA308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54244D"/>
    <w:multiLevelType w:val="multilevel"/>
    <w:tmpl w:val="95FC93D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1A6AD8"/>
    <w:multiLevelType w:val="multilevel"/>
    <w:tmpl w:val="527E01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4C6708"/>
    <w:multiLevelType w:val="multilevel"/>
    <w:tmpl w:val="E270953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DE2C76"/>
    <w:multiLevelType w:val="hybridMultilevel"/>
    <w:tmpl w:val="29D8AF4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4C65C11"/>
    <w:multiLevelType w:val="multilevel"/>
    <w:tmpl w:val="92C6214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690E50"/>
    <w:multiLevelType w:val="hybridMultilevel"/>
    <w:tmpl w:val="A34652A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43E4314"/>
    <w:multiLevelType w:val="multilevel"/>
    <w:tmpl w:val="2752F70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536C0F41"/>
    <w:multiLevelType w:val="hybridMultilevel"/>
    <w:tmpl w:val="2834D63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86C0187"/>
    <w:multiLevelType w:val="hybridMultilevel"/>
    <w:tmpl w:val="21DA308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5B0635B5"/>
    <w:multiLevelType w:val="multilevel"/>
    <w:tmpl w:val="5F0CDDA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7" w15:restartNumberingAfterBreak="0">
    <w:nsid w:val="60B37451"/>
    <w:multiLevelType w:val="hybridMultilevel"/>
    <w:tmpl w:val="29D8AF4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32111A"/>
    <w:multiLevelType w:val="multilevel"/>
    <w:tmpl w:val="A9B4D77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4567B1D"/>
    <w:multiLevelType w:val="multilevel"/>
    <w:tmpl w:val="D18A487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50E163A"/>
    <w:multiLevelType w:val="multilevel"/>
    <w:tmpl w:val="AAD40B7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CCF5E73"/>
    <w:multiLevelType w:val="multilevel"/>
    <w:tmpl w:val="67522E6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CFA655F"/>
    <w:multiLevelType w:val="multilevel"/>
    <w:tmpl w:val="844CDCA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F8C6AB1"/>
    <w:multiLevelType w:val="hybridMultilevel"/>
    <w:tmpl w:val="3044190C"/>
    <w:lvl w:ilvl="0" w:tplc="3976DDC2">
      <w:start w:val="1"/>
      <w:numFmt w:val="bullet"/>
      <w:lvlText w:val=""/>
      <w:lvlJc w:val="left"/>
      <w:pPr>
        <w:ind w:left="420" w:hanging="420"/>
      </w:pPr>
      <w:rPr>
        <w:rFonts w:ascii="Wingdings" w:hAnsi="Wingdings" w:hint="default"/>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5" w15:restartNumberingAfterBreak="0">
    <w:nsid w:val="7FAD6303"/>
    <w:multiLevelType w:val="hybridMultilevel"/>
    <w:tmpl w:val="804A1E24"/>
    <w:lvl w:ilvl="0" w:tplc="2000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7FFC371E"/>
    <w:multiLevelType w:val="hybridMultilevel"/>
    <w:tmpl w:val="804A1E24"/>
    <w:lvl w:ilvl="0" w:tplc="2000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519931589">
    <w:abstractNumId w:val="2"/>
  </w:num>
  <w:num w:numId="2" w16cid:durableId="354884411">
    <w:abstractNumId w:val="7"/>
  </w:num>
  <w:num w:numId="3" w16cid:durableId="1662347279">
    <w:abstractNumId w:val="1"/>
  </w:num>
  <w:num w:numId="4" w16cid:durableId="627056153">
    <w:abstractNumId w:val="0"/>
  </w:num>
  <w:num w:numId="5" w16cid:durableId="1872841584">
    <w:abstractNumId w:val="11"/>
  </w:num>
  <w:num w:numId="6" w16cid:durableId="1844396547">
    <w:abstractNumId w:val="19"/>
    <w:lvlOverride w:ilvl="0">
      <w:startOverride w:val="1"/>
    </w:lvlOverride>
  </w:num>
  <w:num w:numId="7" w16cid:durableId="1586573018">
    <w:abstractNumId w:val="20"/>
  </w:num>
  <w:num w:numId="8" w16cid:durableId="239678189">
    <w:abstractNumId w:val="24"/>
  </w:num>
  <w:num w:numId="9" w16cid:durableId="189610791">
    <w:abstractNumId w:val="9"/>
  </w:num>
  <w:num w:numId="10" w16cid:durableId="2003772196">
    <w:abstractNumId w:val="28"/>
  </w:num>
  <w:num w:numId="11" w16cid:durableId="1023166386">
    <w:abstractNumId w:val="23"/>
  </w:num>
  <w:num w:numId="12" w16cid:durableId="1880584297">
    <w:abstractNumId w:val="13"/>
  </w:num>
  <w:num w:numId="13" w16cid:durableId="1546218712">
    <w:abstractNumId w:val="26"/>
  </w:num>
  <w:num w:numId="14" w16cid:durableId="1184591905">
    <w:abstractNumId w:val="17"/>
  </w:num>
  <w:num w:numId="15" w16cid:durableId="1041318507">
    <w:abstractNumId w:val="22"/>
  </w:num>
  <w:num w:numId="16" w16cid:durableId="599727387">
    <w:abstractNumId w:val="18"/>
  </w:num>
  <w:num w:numId="17" w16cid:durableId="353194561">
    <w:abstractNumId w:val="10"/>
  </w:num>
  <w:num w:numId="18" w16cid:durableId="1985427406">
    <w:abstractNumId w:val="31"/>
  </w:num>
  <w:num w:numId="19" w16cid:durableId="1944536806">
    <w:abstractNumId w:val="14"/>
  </w:num>
  <w:num w:numId="20" w16cid:durableId="1254052530">
    <w:abstractNumId w:val="16"/>
  </w:num>
  <w:num w:numId="21" w16cid:durableId="37173504">
    <w:abstractNumId w:val="33"/>
  </w:num>
  <w:num w:numId="22" w16cid:durableId="522210617">
    <w:abstractNumId w:val="32"/>
  </w:num>
  <w:num w:numId="23" w16cid:durableId="736172412">
    <w:abstractNumId w:val="12"/>
  </w:num>
  <w:num w:numId="24" w16cid:durableId="1066076445">
    <w:abstractNumId w:val="21"/>
  </w:num>
  <w:num w:numId="25" w16cid:durableId="1124733460">
    <w:abstractNumId w:val="3"/>
  </w:num>
  <w:num w:numId="26" w16cid:durableId="100879111">
    <w:abstractNumId w:val="29"/>
  </w:num>
  <w:num w:numId="27" w16cid:durableId="1246458961">
    <w:abstractNumId w:val="4"/>
  </w:num>
  <w:num w:numId="28" w16cid:durableId="1971470580">
    <w:abstractNumId w:val="30"/>
  </w:num>
  <w:num w:numId="29" w16cid:durableId="917713332">
    <w:abstractNumId w:val="25"/>
  </w:num>
  <w:num w:numId="30" w16cid:durableId="117916157">
    <w:abstractNumId w:val="6"/>
  </w:num>
  <w:num w:numId="31" w16cid:durableId="1868524968">
    <w:abstractNumId w:val="36"/>
  </w:num>
  <w:num w:numId="32" w16cid:durableId="1901014074">
    <w:abstractNumId w:val="27"/>
  </w:num>
  <w:num w:numId="33" w16cid:durableId="385950928">
    <w:abstractNumId w:val="15"/>
  </w:num>
  <w:num w:numId="34" w16cid:durableId="1860000987">
    <w:abstractNumId w:val="5"/>
  </w:num>
  <w:num w:numId="35" w16cid:durableId="41907378">
    <w:abstractNumId w:val="35"/>
  </w:num>
  <w:num w:numId="36" w16cid:durableId="2071727599">
    <w:abstractNumId w:val="8"/>
  </w:num>
  <w:num w:numId="37" w16cid:durableId="1626472981">
    <w:abstractNumId w:val="34"/>
  </w:num>
  <w:num w:numId="38" w16cid:durableId="25397981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2D5"/>
    <w:rsid w:val="0000033F"/>
    <w:rsid w:val="0000035F"/>
    <w:rsid w:val="00000EB0"/>
    <w:rsid w:val="00001CDC"/>
    <w:rsid w:val="00002B88"/>
    <w:rsid w:val="00002DEF"/>
    <w:rsid w:val="00004447"/>
    <w:rsid w:val="00004E5E"/>
    <w:rsid w:val="00006C9C"/>
    <w:rsid w:val="000071AC"/>
    <w:rsid w:val="0000731E"/>
    <w:rsid w:val="000077D7"/>
    <w:rsid w:val="00007AAF"/>
    <w:rsid w:val="00007F09"/>
    <w:rsid w:val="000101F3"/>
    <w:rsid w:val="000111A2"/>
    <w:rsid w:val="00012E1E"/>
    <w:rsid w:val="000130A3"/>
    <w:rsid w:val="0001343E"/>
    <w:rsid w:val="000135F5"/>
    <w:rsid w:val="000137CF"/>
    <w:rsid w:val="00014181"/>
    <w:rsid w:val="00014487"/>
    <w:rsid w:val="000144C3"/>
    <w:rsid w:val="000168F4"/>
    <w:rsid w:val="000171EA"/>
    <w:rsid w:val="00020645"/>
    <w:rsid w:val="00023807"/>
    <w:rsid w:val="00023D80"/>
    <w:rsid w:val="00023DC1"/>
    <w:rsid w:val="00024C1F"/>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3DC7"/>
    <w:rsid w:val="0003427B"/>
    <w:rsid w:val="000342B1"/>
    <w:rsid w:val="000349C1"/>
    <w:rsid w:val="00034BA3"/>
    <w:rsid w:val="00034F13"/>
    <w:rsid w:val="00034F7F"/>
    <w:rsid w:val="000351E5"/>
    <w:rsid w:val="0003677E"/>
    <w:rsid w:val="000369F8"/>
    <w:rsid w:val="00036BE5"/>
    <w:rsid w:val="00040D55"/>
    <w:rsid w:val="0004108B"/>
    <w:rsid w:val="00041814"/>
    <w:rsid w:val="00041BAD"/>
    <w:rsid w:val="00042A4C"/>
    <w:rsid w:val="00042EE7"/>
    <w:rsid w:val="00043C11"/>
    <w:rsid w:val="000443EA"/>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48E5"/>
    <w:rsid w:val="00074D3E"/>
    <w:rsid w:val="00074DF9"/>
    <w:rsid w:val="0007577B"/>
    <w:rsid w:val="000759D8"/>
    <w:rsid w:val="00075C50"/>
    <w:rsid w:val="00077C97"/>
    <w:rsid w:val="00077F66"/>
    <w:rsid w:val="00081C0E"/>
    <w:rsid w:val="00081D58"/>
    <w:rsid w:val="00081DAF"/>
    <w:rsid w:val="000831F7"/>
    <w:rsid w:val="000834DC"/>
    <w:rsid w:val="00083F94"/>
    <w:rsid w:val="00084287"/>
    <w:rsid w:val="00084474"/>
    <w:rsid w:val="0008458C"/>
    <w:rsid w:val="00084CDC"/>
    <w:rsid w:val="000851C2"/>
    <w:rsid w:val="00085362"/>
    <w:rsid w:val="00085C49"/>
    <w:rsid w:val="000871F5"/>
    <w:rsid w:val="00087B84"/>
    <w:rsid w:val="000914A9"/>
    <w:rsid w:val="0009150E"/>
    <w:rsid w:val="00091E3B"/>
    <w:rsid w:val="00091FA9"/>
    <w:rsid w:val="000927A7"/>
    <w:rsid w:val="00092DEF"/>
    <w:rsid w:val="0009324B"/>
    <w:rsid w:val="0009333B"/>
    <w:rsid w:val="00093C10"/>
    <w:rsid w:val="00093F7C"/>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1D"/>
    <w:rsid w:val="000A5DDA"/>
    <w:rsid w:val="000A686D"/>
    <w:rsid w:val="000B0600"/>
    <w:rsid w:val="000B2EA1"/>
    <w:rsid w:val="000B3C3A"/>
    <w:rsid w:val="000B3C96"/>
    <w:rsid w:val="000B4A2D"/>
    <w:rsid w:val="000B5052"/>
    <w:rsid w:val="000B73EE"/>
    <w:rsid w:val="000B7882"/>
    <w:rsid w:val="000C0473"/>
    <w:rsid w:val="000C0D96"/>
    <w:rsid w:val="000C1BF7"/>
    <w:rsid w:val="000C229C"/>
    <w:rsid w:val="000C2417"/>
    <w:rsid w:val="000C265A"/>
    <w:rsid w:val="000C2A09"/>
    <w:rsid w:val="000C2BE8"/>
    <w:rsid w:val="000C45FE"/>
    <w:rsid w:val="000C57CF"/>
    <w:rsid w:val="000C5B68"/>
    <w:rsid w:val="000C5DC8"/>
    <w:rsid w:val="000C61C6"/>
    <w:rsid w:val="000C6301"/>
    <w:rsid w:val="000C65F9"/>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A38"/>
    <w:rsid w:val="000D62E4"/>
    <w:rsid w:val="000D6708"/>
    <w:rsid w:val="000D6F09"/>
    <w:rsid w:val="000D7220"/>
    <w:rsid w:val="000E017B"/>
    <w:rsid w:val="000E01AA"/>
    <w:rsid w:val="000E0626"/>
    <w:rsid w:val="000E11ED"/>
    <w:rsid w:val="000E136C"/>
    <w:rsid w:val="000E18F6"/>
    <w:rsid w:val="000E1C38"/>
    <w:rsid w:val="000E2811"/>
    <w:rsid w:val="000E2BCD"/>
    <w:rsid w:val="000E3CC1"/>
    <w:rsid w:val="000E57EE"/>
    <w:rsid w:val="000E673A"/>
    <w:rsid w:val="000E77D6"/>
    <w:rsid w:val="000E78D5"/>
    <w:rsid w:val="000E7AF1"/>
    <w:rsid w:val="000E7E20"/>
    <w:rsid w:val="000F06EE"/>
    <w:rsid w:val="000F0CD8"/>
    <w:rsid w:val="000F1943"/>
    <w:rsid w:val="000F1993"/>
    <w:rsid w:val="000F2342"/>
    <w:rsid w:val="000F242E"/>
    <w:rsid w:val="000F25A4"/>
    <w:rsid w:val="000F2AF5"/>
    <w:rsid w:val="000F32A9"/>
    <w:rsid w:val="000F3349"/>
    <w:rsid w:val="000F34E7"/>
    <w:rsid w:val="000F3EAE"/>
    <w:rsid w:val="000F49C3"/>
    <w:rsid w:val="000F4B7F"/>
    <w:rsid w:val="000F4EA5"/>
    <w:rsid w:val="000F4FA2"/>
    <w:rsid w:val="000F5B9C"/>
    <w:rsid w:val="000F6127"/>
    <w:rsid w:val="000F612B"/>
    <w:rsid w:val="000F626D"/>
    <w:rsid w:val="000F6A0A"/>
    <w:rsid w:val="000F6A68"/>
    <w:rsid w:val="001001CA"/>
    <w:rsid w:val="00100385"/>
    <w:rsid w:val="00100613"/>
    <w:rsid w:val="00100AF5"/>
    <w:rsid w:val="00100B97"/>
    <w:rsid w:val="00100BEB"/>
    <w:rsid w:val="0010102C"/>
    <w:rsid w:val="001011B1"/>
    <w:rsid w:val="0010124F"/>
    <w:rsid w:val="001013C2"/>
    <w:rsid w:val="001014BE"/>
    <w:rsid w:val="0010179E"/>
    <w:rsid w:val="00101BE3"/>
    <w:rsid w:val="00102718"/>
    <w:rsid w:val="00102D8B"/>
    <w:rsid w:val="0010362A"/>
    <w:rsid w:val="00103667"/>
    <w:rsid w:val="00103969"/>
    <w:rsid w:val="001040B2"/>
    <w:rsid w:val="0010450F"/>
    <w:rsid w:val="00104B06"/>
    <w:rsid w:val="00104EB3"/>
    <w:rsid w:val="00105491"/>
    <w:rsid w:val="0010648C"/>
    <w:rsid w:val="00106DD5"/>
    <w:rsid w:val="001072C7"/>
    <w:rsid w:val="00107881"/>
    <w:rsid w:val="00107A3E"/>
    <w:rsid w:val="00107A71"/>
    <w:rsid w:val="00107B72"/>
    <w:rsid w:val="00107BB9"/>
    <w:rsid w:val="001105BF"/>
    <w:rsid w:val="00110FFE"/>
    <w:rsid w:val="0011155C"/>
    <w:rsid w:val="0011222F"/>
    <w:rsid w:val="001137EC"/>
    <w:rsid w:val="00115401"/>
    <w:rsid w:val="00115DD9"/>
    <w:rsid w:val="00115F7C"/>
    <w:rsid w:val="00116196"/>
    <w:rsid w:val="0011619E"/>
    <w:rsid w:val="00116F75"/>
    <w:rsid w:val="00116F8C"/>
    <w:rsid w:val="00117189"/>
    <w:rsid w:val="00117311"/>
    <w:rsid w:val="00117EF2"/>
    <w:rsid w:val="001212CF"/>
    <w:rsid w:val="00121CFB"/>
    <w:rsid w:val="001230A9"/>
    <w:rsid w:val="0012316A"/>
    <w:rsid w:val="00123261"/>
    <w:rsid w:val="00123566"/>
    <w:rsid w:val="00123997"/>
    <w:rsid w:val="00124392"/>
    <w:rsid w:val="0012476B"/>
    <w:rsid w:val="00125463"/>
    <w:rsid w:val="00125A07"/>
    <w:rsid w:val="00126819"/>
    <w:rsid w:val="001269DB"/>
    <w:rsid w:val="00127714"/>
    <w:rsid w:val="00127DC7"/>
    <w:rsid w:val="00130104"/>
    <w:rsid w:val="00130222"/>
    <w:rsid w:val="00130485"/>
    <w:rsid w:val="0013054B"/>
    <w:rsid w:val="00131096"/>
    <w:rsid w:val="00131E73"/>
    <w:rsid w:val="00131ECA"/>
    <w:rsid w:val="00131F5F"/>
    <w:rsid w:val="00133153"/>
    <w:rsid w:val="00133250"/>
    <w:rsid w:val="001332FE"/>
    <w:rsid w:val="0013371D"/>
    <w:rsid w:val="00134778"/>
    <w:rsid w:val="001348B5"/>
    <w:rsid w:val="00135145"/>
    <w:rsid w:val="00135196"/>
    <w:rsid w:val="0013523C"/>
    <w:rsid w:val="00135FD8"/>
    <w:rsid w:val="00137F16"/>
    <w:rsid w:val="001405E9"/>
    <w:rsid w:val="00140D7E"/>
    <w:rsid w:val="00140E5C"/>
    <w:rsid w:val="001415E5"/>
    <w:rsid w:val="00141C10"/>
    <w:rsid w:val="001432F9"/>
    <w:rsid w:val="0014538E"/>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40"/>
    <w:rsid w:val="00156605"/>
    <w:rsid w:val="001572FA"/>
    <w:rsid w:val="001576ED"/>
    <w:rsid w:val="00160572"/>
    <w:rsid w:val="001608FB"/>
    <w:rsid w:val="001608FE"/>
    <w:rsid w:val="00160FEB"/>
    <w:rsid w:val="00162935"/>
    <w:rsid w:val="00162A19"/>
    <w:rsid w:val="00162C5B"/>
    <w:rsid w:val="00162EA8"/>
    <w:rsid w:val="00163735"/>
    <w:rsid w:val="00164A92"/>
    <w:rsid w:val="00165B18"/>
    <w:rsid w:val="00165BFF"/>
    <w:rsid w:val="00166932"/>
    <w:rsid w:val="00166E41"/>
    <w:rsid w:val="0016754E"/>
    <w:rsid w:val="001678C7"/>
    <w:rsid w:val="00167EE4"/>
    <w:rsid w:val="0017014E"/>
    <w:rsid w:val="001702E4"/>
    <w:rsid w:val="001706F1"/>
    <w:rsid w:val="001713EE"/>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32"/>
    <w:rsid w:val="00177BFC"/>
    <w:rsid w:val="001816F1"/>
    <w:rsid w:val="00181877"/>
    <w:rsid w:val="00182864"/>
    <w:rsid w:val="00182C89"/>
    <w:rsid w:val="001839F2"/>
    <w:rsid w:val="00183D5F"/>
    <w:rsid w:val="00184091"/>
    <w:rsid w:val="001848A7"/>
    <w:rsid w:val="00185795"/>
    <w:rsid w:val="00186034"/>
    <w:rsid w:val="0018606F"/>
    <w:rsid w:val="00186445"/>
    <w:rsid w:val="00186F26"/>
    <w:rsid w:val="0018775C"/>
    <w:rsid w:val="001912A2"/>
    <w:rsid w:val="0019170A"/>
    <w:rsid w:val="00191E15"/>
    <w:rsid w:val="00192DF0"/>
    <w:rsid w:val="0019335F"/>
    <w:rsid w:val="001939F9"/>
    <w:rsid w:val="00193B7C"/>
    <w:rsid w:val="00193BF0"/>
    <w:rsid w:val="00194A86"/>
    <w:rsid w:val="00194CBE"/>
    <w:rsid w:val="001959DA"/>
    <w:rsid w:val="00195BF9"/>
    <w:rsid w:val="00195D2B"/>
    <w:rsid w:val="00195FA5"/>
    <w:rsid w:val="00196281"/>
    <w:rsid w:val="00196396"/>
    <w:rsid w:val="00196C1F"/>
    <w:rsid w:val="00196E65"/>
    <w:rsid w:val="00197DBC"/>
    <w:rsid w:val="001A1448"/>
    <w:rsid w:val="001A14F8"/>
    <w:rsid w:val="001A25AD"/>
    <w:rsid w:val="001A269E"/>
    <w:rsid w:val="001A280D"/>
    <w:rsid w:val="001A2D9C"/>
    <w:rsid w:val="001A39AA"/>
    <w:rsid w:val="001A3CBC"/>
    <w:rsid w:val="001A4B48"/>
    <w:rsid w:val="001A4DB7"/>
    <w:rsid w:val="001A5371"/>
    <w:rsid w:val="001A54D9"/>
    <w:rsid w:val="001A5BCA"/>
    <w:rsid w:val="001A6531"/>
    <w:rsid w:val="001A71D8"/>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64EE"/>
    <w:rsid w:val="001B68BF"/>
    <w:rsid w:val="001B6F08"/>
    <w:rsid w:val="001C089A"/>
    <w:rsid w:val="001C129B"/>
    <w:rsid w:val="001C1B7E"/>
    <w:rsid w:val="001C2B57"/>
    <w:rsid w:val="001C2ECD"/>
    <w:rsid w:val="001C31D3"/>
    <w:rsid w:val="001C36DD"/>
    <w:rsid w:val="001C3951"/>
    <w:rsid w:val="001C4202"/>
    <w:rsid w:val="001C491F"/>
    <w:rsid w:val="001C515E"/>
    <w:rsid w:val="001C56EB"/>
    <w:rsid w:val="001C65B3"/>
    <w:rsid w:val="001D07F9"/>
    <w:rsid w:val="001D0F4E"/>
    <w:rsid w:val="001D2AB1"/>
    <w:rsid w:val="001D2BD6"/>
    <w:rsid w:val="001D3160"/>
    <w:rsid w:val="001D4A17"/>
    <w:rsid w:val="001D4D5D"/>
    <w:rsid w:val="001D508A"/>
    <w:rsid w:val="001D5EDE"/>
    <w:rsid w:val="001D7198"/>
    <w:rsid w:val="001D7EE9"/>
    <w:rsid w:val="001E183C"/>
    <w:rsid w:val="001E251E"/>
    <w:rsid w:val="001E25CB"/>
    <w:rsid w:val="001E3286"/>
    <w:rsid w:val="001E37F3"/>
    <w:rsid w:val="001E39CE"/>
    <w:rsid w:val="001E3B2D"/>
    <w:rsid w:val="001E4008"/>
    <w:rsid w:val="001E4109"/>
    <w:rsid w:val="001E4406"/>
    <w:rsid w:val="001E454A"/>
    <w:rsid w:val="001E5029"/>
    <w:rsid w:val="001E5652"/>
    <w:rsid w:val="001E5A43"/>
    <w:rsid w:val="001E6390"/>
    <w:rsid w:val="001E6452"/>
    <w:rsid w:val="001E68F2"/>
    <w:rsid w:val="001E70AB"/>
    <w:rsid w:val="001E7B6D"/>
    <w:rsid w:val="001E7B74"/>
    <w:rsid w:val="001E7C44"/>
    <w:rsid w:val="001F0296"/>
    <w:rsid w:val="001F077B"/>
    <w:rsid w:val="001F0D18"/>
    <w:rsid w:val="001F0E70"/>
    <w:rsid w:val="001F1CE6"/>
    <w:rsid w:val="001F2212"/>
    <w:rsid w:val="001F3923"/>
    <w:rsid w:val="001F3CD0"/>
    <w:rsid w:val="001F3D99"/>
    <w:rsid w:val="001F464F"/>
    <w:rsid w:val="001F5950"/>
    <w:rsid w:val="001F7150"/>
    <w:rsid w:val="001F728C"/>
    <w:rsid w:val="00200272"/>
    <w:rsid w:val="002006C6"/>
    <w:rsid w:val="00201493"/>
    <w:rsid w:val="002014DA"/>
    <w:rsid w:val="002021FD"/>
    <w:rsid w:val="00202576"/>
    <w:rsid w:val="00202CA8"/>
    <w:rsid w:val="00202CED"/>
    <w:rsid w:val="00202F50"/>
    <w:rsid w:val="002043D2"/>
    <w:rsid w:val="00205364"/>
    <w:rsid w:val="00205DFD"/>
    <w:rsid w:val="00206A31"/>
    <w:rsid w:val="00207ED5"/>
    <w:rsid w:val="00210DB5"/>
    <w:rsid w:val="00211EC2"/>
    <w:rsid w:val="00212079"/>
    <w:rsid w:val="002125AF"/>
    <w:rsid w:val="00212D7F"/>
    <w:rsid w:val="0021324B"/>
    <w:rsid w:val="002132E4"/>
    <w:rsid w:val="00213712"/>
    <w:rsid w:val="002171C6"/>
    <w:rsid w:val="00217921"/>
    <w:rsid w:val="0022025B"/>
    <w:rsid w:val="00220F04"/>
    <w:rsid w:val="0022144C"/>
    <w:rsid w:val="00222168"/>
    <w:rsid w:val="00222AB6"/>
    <w:rsid w:val="00222C60"/>
    <w:rsid w:val="002239C6"/>
    <w:rsid w:val="00223E8F"/>
    <w:rsid w:val="00223F81"/>
    <w:rsid w:val="00225BF9"/>
    <w:rsid w:val="00225CE0"/>
    <w:rsid w:val="00225DA0"/>
    <w:rsid w:val="00225DB4"/>
    <w:rsid w:val="002267B5"/>
    <w:rsid w:val="00227940"/>
    <w:rsid w:val="00227FEB"/>
    <w:rsid w:val="0023064E"/>
    <w:rsid w:val="002315A2"/>
    <w:rsid w:val="00231889"/>
    <w:rsid w:val="00232923"/>
    <w:rsid w:val="00232955"/>
    <w:rsid w:val="00232DBB"/>
    <w:rsid w:val="00233AF4"/>
    <w:rsid w:val="002343C6"/>
    <w:rsid w:val="002346D3"/>
    <w:rsid w:val="00235898"/>
    <w:rsid w:val="00236213"/>
    <w:rsid w:val="002373A8"/>
    <w:rsid w:val="00240267"/>
    <w:rsid w:val="00240571"/>
    <w:rsid w:val="00240CC6"/>
    <w:rsid w:val="00240DF8"/>
    <w:rsid w:val="00240EFE"/>
    <w:rsid w:val="00241491"/>
    <w:rsid w:val="00241D60"/>
    <w:rsid w:val="00241F53"/>
    <w:rsid w:val="00243131"/>
    <w:rsid w:val="002448B9"/>
    <w:rsid w:val="00246826"/>
    <w:rsid w:val="00247636"/>
    <w:rsid w:val="002476CC"/>
    <w:rsid w:val="00247A6E"/>
    <w:rsid w:val="00247E9E"/>
    <w:rsid w:val="002511F8"/>
    <w:rsid w:val="0025375B"/>
    <w:rsid w:val="00254619"/>
    <w:rsid w:val="002548FB"/>
    <w:rsid w:val="00255BBF"/>
    <w:rsid w:val="00255D82"/>
    <w:rsid w:val="002563DB"/>
    <w:rsid w:val="0025644B"/>
    <w:rsid w:val="0025658A"/>
    <w:rsid w:val="002574D1"/>
    <w:rsid w:val="00260FAD"/>
    <w:rsid w:val="002621F9"/>
    <w:rsid w:val="00262B4E"/>
    <w:rsid w:val="0026356D"/>
    <w:rsid w:val="00265BF1"/>
    <w:rsid w:val="00267DC2"/>
    <w:rsid w:val="00267EF7"/>
    <w:rsid w:val="00270BD5"/>
    <w:rsid w:val="00270C30"/>
    <w:rsid w:val="0027119E"/>
    <w:rsid w:val="00271215"/>
    <w:rsid w:val="002719D6"/>
    <w:rsid w:val="00271CED"/>
    <w:rsid w:val="00272006"/>
    <w:rsid w:val="0027250D"/>
    <w:rsid w:val="00273C03"/>
    <w:rsid w:val="00273DC5"/>
    <w:rsid w:val="002755F8"/>
    <w:rsid w:val="0027661A"/>
    <w:rsid w:val="00276922"/>
    <w:rsid w:val="00276C53"/>
    <w:rsid w:val="00277C70"/>
    <w:rsid w:val="00277F43"/>
    <w:rsid w:val="00277F8B"/>
    <w:rsid w:val="002806E8"/>
    <w:rsid w:val="00281977"/>
    <w:rsid w:val="0028225C"/>
    <w:rsid w:val="00282D45"/>
    <w:rsid w:val="00283B4F"/>
    <w:rsid w:val="00284944"/>
    <w:rsid w:val="00285E42"/>
    <w:rsid w:val="0028612D"/>
    <w:rsid w:val="00287FC5"/>
    <w:rsid w:val="00292520"/>
    <w:rsid w:val="00292E1A"/>
    <w:rsid w:val="00293A18"/>
    <w:rsid w:val="00293CE4"/>
    <w:rsid w:val="00293F31"/>
    <w:rsid w:val="002941CB"/>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A3A"/>
    <w:rsid w:val="002A4E13"/>
    <w:rsid w:val="002A5DF6"/>
    <w:rsid w:val="002A61D1"/>
    <w:rsid w:val="002A705D"/>
    <w:rsid w:val="002B05E1"/>
    <w:rsid w:val="002B066C"/>
    <w:rsid w:val="002B06B5"/>
    <w:rsid w:val="002B06D4"/>
    <w:rsid w:val="002B1317"/>
    <w:rsid w:val="002B20E9"/>
    <w:rsid w:val="002B255F"/>
    <w:rsid w:val="002B2581"/>
    <w:rsid w:val="002B2E5C"/>
    <w:rsid w:val="002B2E87"/>
    <w:rsid w:val="002B459B"/>
    <w:rsid w:val="002B5F4D"/>
    <w:rsid w:val="002B71C0"/>
    <w:rsid w:val="002C0EFF"/>
    <w:rsid w:val="002C1057"/>
    <w:rsid w:val="002C125E"/>
    <w:rsid w:val="002C1269"/>
    <w:rsid w:val="002C17C2"/>
    <w:rsid w:val="002C1B26"/>
    <w:rsid w:val="002C1D08"/>
    <w:rsid w:val="002C21CE"/>
    <w:rsid w:val="002C3BBD"/>
    <w:rsid w:val="002C3D9F"/>
    <w:rsid w:val="002C4039"/>
    <w:rsid w:val="002C4481"/>
    <w:rsid w:val="002C6082"/>
    <w:rsid w:val="002C6489"/>
    <w:rsid w:val="002C68E1"/>
    <w:rsid w:val="002C6B70"/>
    <w:rsid w:val="002C6CD6"/>
    <w:rsid w:val="002C71D6"/>
    <w:rsid w:val="002D03AC"/>
    <w:rsid w:val="002D1E2E"/>
    <w:rsid w:val="002D2101"/>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CCF"/>
    <w:rsid w:val="002E2DD1"/>
    <w:rsid w:val="002E32CC"/>
    <w:rsid w:val="002E3455"/>
    <w:rsid w:val="002E3CC5"/>
    <w:rsid w:val="002E48D6"/>
    <w:rsid w:val="002E539A"/>
    <w:rsid w:val="002E5D70"/>
    <w:rsid w:val="002E6988"/>
    <w:rsid w:val="002E6D57"/>
    <w:rsid w:val="002E6E8E"/>
    <w:rsid w:val="002E7477"/>
    <w:rsid w:val="002E7849"/>
    <w:rsid w:val="002F09D3"/>
    <w:rsid w:val="002F1901"/>
    <w:rsid w:val="002F21D5"/>
    <w:rsid w:val="002F33EF"/>
    <w:rsid w:val="002F48EC"/>
    <w:rsid w:val="002F5555"/>
    <w:rsid w:val="002F6620"/>
    <w:rsid w:val="002F6F7D"/>
    <w:rsid w:val="002F7873"/>
    <w:rsid w:val="002F7993"/>
    <w:rsid w:val="002F7DC4"/>
    <w:rsid w:val="002F7E6D"/>
    <w:rsid w:val="003010A0"/>
    <w:rsid w:val="0030154A"/>
    <w:rsid w:val="00302471"/>
    <w:rsid w:val="00303FE2"/>
    <w:rsid w:val="00304483"/>
    <w:rsid w:val="00305573"/>
    <w:rsid w:val="00305D01"/>
    <w:rsid w:val="00306AB0"/>
    <w:rsid w:val="003071D4"/>
    <w:rsid w:val="00307861"/>
    <w:rsid w:val="00307ADD"/>
    <w:rsid w:val="00307ADE"/>
    <w:rsid w:val="00307AE9"/>
    <w:rsid w:val="003100BD"/>
    <w:rsid w:val="0031090C"/>
    <w:rsid w:val="003112D8"/>
    <w:rsid w:val="00311805"/>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BE4"/>
    <w:rsid w:val="00326EC0"/>
    <w:rsid w:val="003274A3"/>
    <w:rsid w:val="00330C32"/>
    <w:rsid w:val="00331745"/>
    <w:rsid w:val="003331C8"/>
    <w:rsid w:val="0033332E"/>
    <w:rsid w:val="00334B10"/>
    <w:rsid w:val="00334F8B"/>
    <w:rsid w:val="00335D14"/>
    <w:rsid w:val="00336011"/>
    <w:rsid w:val="003367A1"/>
    <w:rsid w:val="003367B4"/>
    <w:rsid w:val="00337134"/>
    <w:rsid w:val="00340007"/>
    <w:rsid w:val="00340097"/>
    <w:rsid w:val="00340360"/>
    <w:rsid w:val="003423B0"/>
    <w:rsid w:val="00342976"/>
    <w:rsid w:val="00342D27"/>
    <w:rsid w:val="00343ACE"/>
    <w:rsid w:val="00343D00"/>
    <w:rsid w:val="00344E68"/>
    <w:rsid w:val="0034525F"/>
    <w:rsid w:val="00350706"/>
    <w:rsid w:val="00351012"/>
    <w:rsid w:val="00351894"/>
    <w:rsid w:val="003538F6"/>
    <w:rsid w:val="00353E50"/>
    <w:rsid w:val="00354C0D"/>
    <w:rsid w:val="003566B6"/>
    <w:rsid w:val="00356A51"/>
    <w:rsid w:val="00356E75"/>
    <w:rsid w:val="003571CD"/>
    <w:rsid w:val="0035730F"/>
    <w:rsid w:val="00357BF0"/>
    <w:rsid w:val="003603AE"/>
    <w:rsid w:val="0036072D"/>
    <w:rsid w:val="00360B6D"/>
    <w:rsid w:val="00360EC2"/>
    <w:rsid w:val="00361239"/>
    <w:rsid w:val="00361716"/>
    <w:rsid w:val="00361AB4"/>
    <w:rsid w:val="00362AA7"/>
    <w:rsid w:val="00362CE9"/>
    <w:rsid w:val="00363795"/>
    <w:rsid w:val="00363A07"/>
    <w:rsid w:val="00363C97"/>
    <w:rsid w:val="003641B9"/>
    <w:rsid w:val="0036468D"/>
    <w:rsid w:val="00364C28"/>
    <w:rsid w:val="0036507B"/>
    <w:rsid w:val="003655FD"/>
    <w:rsid w:val="0036568F"/>
    <w:rsid w:val="003657DF"/>
    <w:rsid w:val="00365C93"/>
    <w:rsid w:val="003669ED"/>
    <w:rsid w:val="00370979"/>
    <w:rsid w:val="00371209"/>
    <w:rsid w:val="00371945"/>
    <w:rsid w:val="0037453D"/>
    <w:rsid w:val="003747C4"/>
    <w:rsid w:val="00374BCB"/>
    <w:rsid w:val="00375DED"/>
    <w:rsid w:val="00376267"/>
    <w:rsid w:val="0037735A"/>
    <w:rsid w:val="00377782"/>
    <w:rsid w:val="00381AFD"/>
    <w:rsid w:val="00381DED"/>
    <w:rsid w:val="00382791"/>
    <w:rsid w:val="00382ED4"/>
    <w:rsid w:val="00382F1B"/>
    <w:rsid w:val="00383AFC"/>
    <w:rsid w:val="00383B63"/>
    <w:rsid w:val="00383EFE"/>
    <w:rsid w:val="00385285"/>
    <w:rsid w:val="0038536F"/>
    <w:rsid w:val="00385E68"/>
    <w:rsid w:val="00386627"/>
    <w:rsid w:val="00386A01"/>
    <w:rsid w:val="00386AFA"/>
    <w:rsid w:val="00387AEA"/>
    <w:rsid w:val="00390036"/>
    <w:rsid w:val="003906D2"/>
    <w:rsid w:val="00390D2D"/>
    <w:rsid w:val="0039183A"/>
    <w:rsid w:val="00391975"/>
    <w:rsid w:val="00391BBA"/>
    <w:rsid w:val="003922D7"/>
    <w:rsid w:val="003927C5"/>
    <w:rsid w:val="00394C14"/>
    <w:rsid w:val="00394F8C"/>
    <w:rsid w:val="003954D6"/>
    <w:rsid w:val="00396F43"/>
    <w:rsid w:val="00397C94"/>
    <w:rsid w:val="003A04DA"/>
    <w:rsid w:val="003A17F8"/>
    <w:rsid w:val="003A1940"/>
    <w:rsid w:val="003A2B67"/>
    <w:rsid w:val="003A2D56"/>
    <w:rsid w:val="003A373D"/>
    <w:rsid w:val="003A380C"/>
    <w:rsid w:val="003A44A0"/>
    <w:rsid w:val="003A4594"/>
    <w:rsid w:val="003A54B0"/>
    <w:rsid w:val="003A6D08"/>
    <w:rsid w:val="003A6ED6"/>
    <w:rsid w:val="003A77C1"/>
    <w:rsid w:val="003A7C5E"/>
    <w:rsid w:val="003A7D9C"/>
    <w:rsid w:val="003B022D"/>
    <w:rsid w:val="003B1104"/>
    <w:rsid w:val="003B121C"/>
    <w:rsid w:val="003B1877"/>
    <w:rsid w:val="003B2521"/>
    <w:rsid w:val="003B2C7E"/>
    <w:rsid w:val="003B2F80"/>
    <w:rsid w:val="003B4339"/>
    <w:rsid w:val="003B4E22"/>
    <w:rsid w:val="003B4E25"/>
    <w:rsid w:val="003B58AD"/>
    <w:rsid w:val="003B5CE6"/>
    <w:rsid w:val="003B67B0"/>
    <w:rsid w:val="003B7E61"/>
    <w:rsid w:val="003B7E6E"/>
    <w:rsid w:val="003C07D0"/>
    <w:rsid w:val="003C19F2"/>
    <w:rsid w:val="003C22CB"/>
    <w:rsid w:val="003C2492"/>
    <w:rsid w:val="003C2B65"/>
    <w:rsid w:val="003C2D0C"/>
    <w:rsid w:val="003C2D5D"/>
    <w:rsid w:val="003C3576"/>
    <w:rsid w:val="003C4096"/>
    <w:rsid w:val="003C4AA3"/>
    <w:rsid w:val="003C4EFC"/>
    <w:rsid w:val="003C539E"/>
    <w:rsid w:val="003C651D"/>
    <w:rsid w:val="003C7410"/>
    <w:rsid w:val="003C780D"/>
    <w:rsid w:val="003C7929"/>
    <w:rsid w:val="003D177E"/>
    <w:rsid w:val="003D2663"/>
    <w:rsid w:val="003D2B64"/>
    <w:rsid w:val="003D487B"/>
    <w:rsid w:val="003D6355"/>
    <w:rsid w:val="003D6C27"/>
    <w:rsid w:val="003D7EFC"/>
    <w:rsid w:val="003E0F3F"/>
    <w:rsid w:val="003E133C"/>
    <w:rsid w:val="003E3BF7"/>
    <w:rsid w:val="003E584C"/>
    <w:rsid w:val="003E5D50"/>
    <w:rsid w:val="003E5E17"/>
    <w:rsid w:val="003E6F22"/>
    <w:rsid w:val="003E7009"/>
    <w:rsid w:val="003E7F55"/>
    <w:rsid w:val="003F025E"/>
    <w:rsid w:val="003F19E7"/>
    <w:rsid w:val="003F2732"/>
    <w:rsid w:val="003F30ED"/>
    <w:rsid w:val="003F42DA"/>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2D50"/>
    <w:rsid w:val="00403035"/>
    <w:rsid w:val="004030B8"/>
    <w:rsid w:val="004032B8"/>
    <w:rsid w:val="00403B63"/>
    <w:rsid w:val="00403FAC"/>
    <w:rsid w:val="004040CC"/>
    <w:rsid w:val="00404834"/>
    <w:rsid w:val="00404940"/>
    <w:rsid w:val="00405A9F"/>
    <w:rsid w:val="0040619E"/>
    <w:rsid w:val="004067C8"/>
    <w:rsid w:val="00407023"/>
    <w:rsid w:val="004073DA"/>
    <w:rsid w:val="004073E9"/>
    <w:rsid w:val="004112EA"/>
    <w:rsid w:val="00412026"/>
    <w:rsid w:val="00412CE1"/>
    <w:rsid w:val="00412CEB"/>
    <w:rsid w:val="00412ED6"/>
    <w:rsid w:val="004134DD"/>
    <w:rsid w:val="00414156"/>
    <w:rsid w:val="00414983"/>
    <w:rsid w:val="00414E36"/>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E8E"/>
    <w:rsid w:val="00427464"/>
    <w:rsid w:val="004274F2"/>
    <w:rsid w:val="004304CA"/>
    <w:rsid w:val="004307ED"/>
    <w:rsid w:val="004308C1"/>
    <w:rsid w:val="00430FA5"/>
    <w:rsid w:val="00431199"/>
    <w:rsid w:val="00431778"/>
    <w:rsid w:val="00431ACE"/>
    <w:rsid w:val="00431EA2"/>
    <w:rsid w:val="00432470"/>
    <w:rsid w:val="004326E5"/>
    <w:rsid w:val="0043345B"/>
    <w:rsid w:val="00433F92"/>
    <w:rsid w:val="00434877"/>
    <w:rsid w:val="00435C45"/>
    <w:rsid w:val="004369AB"/>
    <w:rsid w:val="00437214"/>
    <w:rsid w:val="00437595"/>
    <w:rsid w:val="00437DA4"/>
    <w:rsid w:val="00441BCC"/>
    <w:rsid w:val="00441E34"/>
    <w:rsid w:val="00441E68"/>
    <w:rsid w:val="0044226E"/>
    <w:rsid w:val="0044229E"/>
    <w:rsid w:val="00443198"/>
    <w:rsid w:val="004436DB"/>
    <w:rsid w:val="0044397F"/>
    <w:rsid w:val="00444175"/>
    <w:rsid w:val="004459CF"/>
    <w:rsid w:val="00445E81"/>
    <w:rsid w:val="00446E11"/>
    <w:rsid w:val="004471B4"/>
    <w:rsid w:val="004479CE"/>
    <w:rsid w:val="00447B56"/>
    <w:rsid w:val="0045082F"/>
    <w:rsid w:val="00451099"/>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EBD"/>
    <w:rsid w:val="00460F35"/>
    <w:rsid w:val="004614B8"/>
    <w:rsid w:val="00461FA6"/>
    <w:rsid w:val="004621B8"/>
    <w:rsid w:val="00462BBE"/>
    <w:rsid w:val="0046301A"/>
    <w:rsid w:val="004633FD"/>
    <w:rsid w:val="00464044"/>
    <w:rsid w:val="004657DD"/>
    <w:rsid w:val="00465899"/>
    <w:rsid w:val="004658A8"/>
    <w:rsid w:val="00466224"/>
    <w:rsid w:val="00466DE8"/>
    <w:rsid w:val="004675C7"/>
    <w:rsid w:val="004676C4"/>
    <w:rsid w:val="00470E7C"/>
    <w:rsid w:val="00471117"/>
    <w:rsid w:val="004712BE"/>
    <w:rsid w:val="00471356"/>
    <w:rsid w:val="00471F4A"/>
    <w:rsid w:val="00472659"/>
    <w:rsid w:val="0047299E"/>
    <w:rsid w:val="00473D73"/>
    <w:rsid w:val="00473F87"/>
    <w:rsid w:val="00474A0C"/>
    <w:rsid w:val="00476271"/>
    <w:rsid w:val="00476A35"/>
    <w:rsid w:val="004809B3"/>
    <w:rsid w:val="00480DFD"/>
    <w:rsid w:val="00480FA9"/>
    <w:rsid w:val="00482A80"/>
    <w:rsid w:val="00482C08"/>
    <w:rsid w:val="004835DF"/>
    <w:rsid w:val="00484BBB"/>
    <w:rsid w:val="00484D40"/>
    <w:rsid w:val="00486436"/>
    <w:rsid w:val="004867A9"/>
    <w:rsid w:val="00486FB2"/>
    <w:rsid w:val="0048716B"/>
    <w:rsid w:val="004874AB"/>
    <w:rsid w:val="00487B46"/>
    <w:rsid w:val="00490CBB"/>
    <w:rsid w:val="0049217B"/>
    <w:rsid w:val="0049249C"/>
    <w:rsid w:val="00493253"/>
    <w:rsid w:val="0049440E"/>
    <w:rsid w:val="00496246"/>
    <w:rsid w:val="004A0908"/>
    <w:rsid w:val="004A1657"/>
    <w:rsid w:val="004A175E"/>
    <w:rsid w:val="004A3968"/>
    <w:rsid w:val="004A4298"/>
    <w:rsid w:val="004A51EB"/>
    <w:rsid w:val="004A552A"/>
    <w:rsid w:val="004A6209"/>
    <w:rsid w:val="004A663E"/>
    <w:rsid w:val="004A7819"/>
    <w:rsid w:val="004A7B51"/>
    <w:rsid w:val="004B0001"/>
    <w:rsid w:val="004B0ABA"/>
    <w:rsid w:val="004B0DFC"/>
    <w:rsid w:val="004B1276"/>
    <w:rsid w:val="004B1349"/>
    <w:rsid w:val="004B14D5"/>
    <w:rsid w:val="004B242A"/>
    <w:rsid w:val="004B276E"/>
    <w:rsid w:val="004B3B55"/>
    <w:rsid w:val="004B3F16"/>
    <w:rsid w:val="004B4802"/>
    <w:rsid w:val="004B57C5"/>
    <w:rsid w:val="004B654E"/>
    <w:rsid w:val="004B6D06"/>
    <w:rsid w:val="004B71CF"/>
    <w:rsid w:val="004B7A13"/>
    <w:rsid w:val="004C1654"/>
    <w:rsid w:val="004C2CFB"/>
    <w:rsid w:val="004C2D53"/>
    <w:rsid w:val="004C3954"/>
    <w:rsid w:val="004C39D1"/>
    <w:rsid w:val="004C41B4"/>
    <w:rsid w:val="004C4EC2"/>
    <w:rsid w:val="004C4EEF"/>
    <w:rsid w:val="004C73BE"/>
    <w:rsid w:val="004C7626"/>
    <w:rsid w:val="004C7D6C"/>
    <w:rsid w:val="004D0183"/>
    <w:rsid w:val="004D2D62"/>
    <w:rsid w:val="004D2FB6"/>
    <w:rsid w:val="004D3253"/>
    <w:rsid w:val="004D34C3"/>
    <w:rsid w:val="004D4C44"/>
    <w:rsid w:val="004D5A8D"/>
    <w:rsid w:val="004D6E0B"/>
    <w:rsid w:val="004D6E5E"/>
    <w:rsid w:val="004D7442"/>
    <w:rsid w:val="004D7DE1"/>
    <w:rsid w:val="004D7EE9"/>
    <w:rsid w:val="004E008A"/>
    <w:rsid w:val="004E0BB2"/>
    <w:rsid w:val="004E1DA5"/>
    <w:rsid w:val="004E273B"/>
    <w:rsid w:val="004E2871"/>
    <w:rsid w:val="004E2E7E"/>
    <w:rsid w:val="004E3616"/>
    <w:rsid w:val="004E3703"/>
    <w:rsid w:val="004E3D22"/>
    <w:rsid w:val="004E3EA7"/>
    <w:rsid w:val="004E5133"/>
    <w:rsid w:val="004E797D"/>
    <w:rsid w:val="004E7CC0"/>
    <w:rsid w:val="004F0B1E"/>
    <w:rsid w:val="004F183E"/>
    <w:rsid w:val="004F1DE1"/>
    <w:rsid w:val="004F1EFF"/>
    <w:rsid w:val="004F2700"/>
    <w:rsid w:val="004F3883"/>
    <w:rsid w:val="004F4053"/>
    <w:rsid w:val="004F4DAB"/>
    <w:rsid w:val="004F5148"/>
    <w:rsid w:val="004F530A"/>
    <w:rsid w:val="004F6E3A"/>
    <w:rsid w:val="005000FC"/>
    <w:rsid w:val="0050011B"/>
    <w:rsid w:val="0050017F"/>
    <w:rsid w:val="00500989"/>
    <w:rsid w:val="00501419"/>
    <w:rsid w:val="0050152B"/>
    <w:rsid w:val="00501549"/>
    <w:rsid w:val="00501AD1"/>
    <w:rsid w:val="0050220E"/>
    <w:rsid w:val="00502DC6"/>
    <w:rsid w:val="005038DE"/>
    <w:rsid w:val="005038FE"/>
    <w:rsid w:val="00503A01"/>
    <w:rsid w:val="005042B9"/>
    <w:rsid w:val="005045DB"/>
    <w:rsid w:val="00505A0C"/>
    <w:rsid w:val="00505B72"/>
    <w:rsid w:val="00506159"/>
    <w:rsid w:val="005077F2"/>
    <w:rsid w:val="00507B69"/>
    <w:rsid w:val="00507DCF"/>
    <w:rsid w:val="00507FF3"/>
    <w:rsid w:val="0051001D"/>
    <w:rsid w:val="005113EC"/>
    <w:rsid w:val="00511854"/>
    <w:rsid w:val="00511D53"/>
    <w:rsid w:val="00512085"/>
    <w:rsid w:val="00512D43"/>
    <w:rsid w:val="00514B04"/>
    <w:rsid w:val="00514CE0"/>
    <w:rsid w:val="005156E7"/>
    <w:rsid w:val="005167AF"/>
    <w:rsid w:val="0051698D"/>
    <w:rsid w:val="00516B06"/>
    <w:rsid w:val="00517329"/>
    <w:rsid w:val="00517BEC"/>
    <w:rsid w:val="00517E0D"/>
    <w:rsid w:val="00517E15"/>
    <w:rsid w:val="00517E1C"/>
    <w:rsid w:val="005201FA"/>
    <w:rsid w:val="00520BA8"/>
    <w:rsid w:val="00522354"/>
    <w:rsid w:val="0052446E"/>
    <w:rsid w:val="00525847"/>
    <w:rsid w:val="00525DD2"/>
    <w:rsid w:val="00526E05"/>
    <w:rsid w:val="00526FCC"/>
    <w:rsid w:val="005270D4"/>
    <w:rsid w:val="00530285"/>
    <w:rsid w:val="00530501"/>
    <w:rsid w:val="005306B2"/>
    <w:rsid w:val="005309A5"/>
    <w:rsid w:val="00531671"/>
    <w:rsid w:val="00531893"/>
    <w:rsid w:val="00531954"/>
    <w:rsid w:val="00531B27"/>
    <w:rsid w:val="00533237"/>
    <w:rsid w:val="005344AE"/>
    <w:rsid w:val="00534595"/>
    <w:rsid w:val="00534A61"/>
    <w:rsid w:val="00534C35"/>
    <w:rsid w:val="00535365"/>
    <w:rsid w:val="0053605C"/>
    <w:rsid w:val="0053633A"/>
    <w:rsid w:val="005365AF"/>
    <w:rsid w:val="005365E1"/>
    <w:rsid w:val="00536F32"/>
    <w:rsid w:val="00537D6E"/>
    <w:rsid w:val="00541663"/>
    <w:rsid w:val="0054183B"/>
    <w:rsid w:val="005420B4"/>
    <w:rsid w:val="0054221B"/>
    <w:rsid w:val="005434D5"/>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0AD"/>
    <w:rsid w:val="00553180"/>
    <w:rsid w:val="00553B8F"/>
    <w:rsid w:val="00553EBF"/>
    <w:rsid w:val="005540BE"/>
    <w:rsid w:val="0055411E"/>
    <w:rsid w:val="0055480B"/>
    <w:rsid w:val="0055661C"/>
    <w:rsid w:val="00556C98"/>
    <w:rsid w:val="00556F5D"/>
    <w:rsid w:val="00556FF6"/>
    <w:rsid w:val="005579A3"/>
    <w:rsid w:val="0056040A"/>
    <w:rsid w:val="005623EE"/>
    <w:rsid w:val="00562BB1"/>
    <w:rsid w:val="00564960"/>
    <w:rsid w:val="005652C1"/>
    <w:rsid w:val="00565A77"/>
    <w:rsid w:val="00565CD1"/>
    <w:rsid w:val="005662C6"/>
    <w:rsid w:val="00566871"/>
    <w:rsid w:val="00566954"/>
    <w:rsid w:val="00567843"/>
    <w:rsid w:val="00567B3C"/>
    <w:rsid w:val="00567DE5"/>
    <w:rsid w:val="0057066E"/>
    <w:rsid w:val="00571917"/>
    <w:rsid w:val="0057243D"/>
    <w:rsid w:val="00572D97"/>
    <w:rsid w:val="005731A7"/>
    <w:rsid w:val="0057429D"/>
    <w:rsid w:val="00574768"/>
    <w:rsid w:val="00574B1B"/>
    <w:rsid w:val="0057549C"/>
    <w:rsid w:val="0057567E"/>
    <w:rsid w:val="00576E94"/>
    <w:rsid w:val="00577275"/>
    <w:rsid w:val="00577F5D"/>
    <w:rsid w:val="00580EC6"/>
    <w:rsid w:val="00581C55"/>
    <w:rsid w:val="00582414"/>
    <w:rsid w:val="00582493"/>
    <w:rsid w:val="0058391E"/>
    <w:rsid w:val="00583964"/>
    <w:rsid w:val="00586C5C"/>
    <w:rsid w:val="005901E0"/>
    <w:rsid w:val="005904FC"/>
    <w:rsid w:val="0059074D"/>
    <w:rsid w:val="005912A1"/>
    <w:rsid w:val="00591625"/>
    <w:rsid w:val="0059179B"/>
    <w:rsid w:val="00593080"/>
    <w:rsid w:val="005937F4"/>
    <w:rsid w:val="00593C6F"/>
    <w:rsid w:val="0059434A"/>
    <w:rsid w:val="00595079"/>
    <w:rsid w:val="00595099"/>
    <w:rsid w:val="00595253"/>
    <w:rsid w:val="00595829"/>
    <w:rsid w:val="00596276"/>
    <w:rsid w:val="00596779"/>
    <w:rsid w:val="00597938"/>
    <w:rsid w:val="005A1CE2"/>
    <w:rsid w:val="005A21DE"/>
    <w:rsid w:val="005A234F"/>
    <w:rsid w:val="005A242E"/>
    <w:rsid w:val="005A24CE"/>
    <w:rsid w:val="005A3B95"/>
    <w:rsid w:val="005A412E"/>
    <w:rsid w:val="005A4ECD"/>
    <w:rsid w:val="005A5700"/>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BE8"/>
    <w:rsid w:val="005B54B4"/>
    <w:rsid w:val="005B5938"/>
    <w:rsid w:val="005B653D"/>
    <w:rsid w:val="005B6F7C"/>
    <w:rsid w:val="005B73BE"/>
    <w:rsid w:val="005B7488"/>
    <w:rsid w:val="005B7B56"/>
    <w:rsid w:val="005C035B"/>
    <w:rsid w:val="005C05EA"/>
    <w:rsid w:val="005C0BE3"/>
    <w:rsid w:val="005C0E6F"/>
    <w:rsid w:val="005C1BDA"/>
    <w:rsid w:val="005C1C37"/>
    <w:rsid w:val="005C224F"/>
    <w:rsid w:val="005C238B"/>
    <w:rsid w:val="005C2420"/>
    <w:rsid w:val="005C25F5"/>
    <w:rsid w:val="005C2CEE"/>
    <w:rsid w:val="005C4D76"/>
    <w:rsid w:val="005C5118"/>
    <w:rsid w:val="005C532E"/>
    <w:rsid w:val="005C6EF9"/>
    <w:rsid w:val="005C6F68"/>
    <w:rsid w:val="005D115A"/>
    <w:rsid w:val="005D1B13"/>
    <w:rsid w:val="005D324B"/>
    <w:rsid w:val="005D32F8"/>
    <w:rsid w:val="005D34D6"/>
    <w:rsid w:val="005D3DFB"/>
    <w:rsid w:val="005D4880"/>
    <w:rsid w:val="005D501A"/>
    <w:rsid w:val="005D6FA7"/>
    <w:rsid w:val="005D7225"/>
    <w:rsid w:val="005D7530"/>
    <w:rsid w:val="005D754D"/>
    <w:rsid w:val="005D76C8"/>
    <w:rsid w:val="005E00C3"/>
    <w:rsid w:val="005E0D96"/>
    <w:rsid w:val="005E1463"/>
    <w:rsid w:val="005E3560"/>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6717"/>
    <w:rsid w:val="005F70A4"/>
    <w:rsid w:val="005F720D"/>
    <w:rsid w:val="005F727B"/>
    <w:rsid w:val="005F7290"/>
    <w:rsid w:val="005F7A6C"/>
    <w:rsid w:val="006005F0"/>
    <w:rsid w:val="0060131E"/>
    <w:rsid w:val="00602CA8"/>
    <w:rsid w:val="00603882"/>
    <w:rsid w:val="0060390D"/>
    <w:rsid w:val="0060398E"/>
    <w:rsid w:val="00605379"/>
    <w:rsid w:val="00605E34"/>
    <w:rsid w:val="00606B6D"/>
    <w:rsid w:val="00606D7A"/>
    <w:rsid w:val="00607FB1"/>
    <w:rsid w:val="0061059E"/>
    <w:rsid w:val="006128B0"/>
    <w:rsid w:val="0061320E"/>
    <w:rsid w:val="00613630"/>
    <w:rsid w:val="00615097"/>
    <w:rsid w:val="006150C5"/>
    <w:rsid w:val="00616FB8"/>
    <w:rsid w:val="00620B9F"/>
    <w:rsid w:val="00620FD6"/>
    <w:rsid w:val="006213D8"/>
    <w:rsid w:val="00621DC0"/>
    <w:rsid w:val="00622B52"/>
    <w:rsid w:val="006248A7"/>
    <w:rsid w:val="006259B1"/>
    <w:rsid w:val="00625FEB"/>
    <w:rsid w:val="00626442"/>
    <w:rsid w:val="006276A2"/>
    <w:rsid w:val="00627912"/>
    <w:rsid w:val="0063089D"/>
    <w:rsid w:val="00632483"/>
    <w:rsid w:val="0063366E"/>
    <w:rsid w:val="00633675"/>
    <w:rsid w:val="0063399F"/>
    <w:rsid w:val="00634BBD"/>
    <w:rsid w:val="00635A33"/>
    <w:rsid w:val="00635E28"/>
    <w:rsid w:val="00635E6D"/>
    <w:rsid w:val="0063773B"/>
    <w:rsid w:val="006378BA"/>
    <w:rsid w:val="00637F64"/>
    <w:rsid w:val="00640C02"/>
    <w:rsid w:val="00640C55"/>
    <w:rsid w:val="00640E4B"/>
    <w:rsid w:val="0064174A"/>
    <w:rsid w:val="006419AF"/>
    <w:rsid w:val="00641A85"/>
    <w:rsid w:val="00644165"/>
    <w:rsid w:val="00644CB8"/>
    <w:rsid w:val="00651070"/>
    <w:rsid w:val="006510FD"/>
    <w:rsid w:val="006511FD"/>
    <w:rsid w:val="0065258F"/>
    <w:rsid w:val="00652CFE"/>
    <w:rsid w:val="00653B84"/>
    <w:rsid w:val="00653CAD"/>
    <w:rsid w:val="0065404A"/>
    <w:rsid w:val="0065440C"/>
    <w:rsid w:val="00654871"/>
    <w:rsid w:val="00654A75"/>
    <w:rsid w:val="00654BCB"/>
    <w:rsid w:val="00654E32"/>
    <w:rsid w:val="00655AB7"/>
    <w:rsid w:val="00655C80"/>
    <w:rsid w:val="006562F5"/>
    <w:rsid w:val="00656367"/>
    <w:rsid w:val="00656606"/>
    <w:rsid w:val="00657BE4"/>
    <w:rsid w:val="00657F23"/>
    <w:rsid w:val="00660279"/>
    <w:rsid w:val="00660554"/>
    <w:rsid w:val="00661A45"/>
    <w:rsid w:val="00661E52"/>
    <w:rsid w:val="0066266E"/>
    <w:rsid w:val="006627B0"/>
    <w:rsid w:val="006645B7"/>
    <w:rsid w:val="00664D06"/>
    <w:rsid w:val="00664E89"/>
    <w:rsid w:val="006650C3"/>
    <w:rsid w:val="00665B41"/>
    <w:rsid w:val="00666456"/>
    <w:rsid w:val="0066652E"/>
    <w:rsid w:val="00666880"/>
    <w:rsid w:val="00666C43"/>
    <w:rsid w:val="006672F4"/>
    <w:rsid w:val="0066751C"/>
    <w:rsid w:val="00667823"/>
    <w:rsid w:val="00667D7F"/>
    <w:rsid w:val="00671220"/>
    <w:rsid w:val="006716E1"/>
    <w:rsid w:val="00671E8A"/>
    <w:rsid w:val="006720CE"/>
    <w:rsid w:val="00672132"/>
    <w:rsid w:val="006721BD"/>
    <w:rsid w:val="00672B33"/>
    <w:rsid w:val="00672EEB"/>
    <w:rsid w:val="00675521"/>
    <w:rsid w:val="00677167"/>
    <w:rsid w:val="006773F0"/>
    <w:rsid w:val="006777A7"/>
    <w:rsid w:val="00677A37"/>
    <w:rsid w:val="00677B5D"/>
    <w:rsid w:val="00680365"/>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3B5"/>
    <w:rsid w:val="006945FB"/>
    <w:rsid w:val="00695B04"/>
    <w:rsid w:val="00696BCE"/>
    <w:rsid w:val="00697F5E"/>
    <w:rsid w:val="006A16D8"/>
    <w:rsid w:val="006A27E2"/>
    <w:rsid w:val="006A2EBD"/>
    <w:rsid w:val="006A37AB"/>
    <w:rsid w:val="006A3E22"/>
    <w:rsid w:val="006A464C"/>
    <w:rsid w:val="006A4C74"/>
    <w:rsid w:val="006A525D"/>
    <w:rsid w:val="006A6052"/>
    <w:rsid w:val="006A64AA"/>
    <w:rsid w:val="006A69CD"/>
    <w:rsid w:val="006A6B88"/>
    <w:rsid w:val="006A7E64"/>
    <w:rsid w:val="006B0DDC"/>
    <w:rsid w:val="006B1CD2"/>
    <w:rsid w:val="006B25AB"/>
    <w:rsid w:val="006B26C0"/>
    <w:rsid w:val="006B2C1B"/>
    <w:rsid w:val="006B2F20"/>
    <w:rsid w:val="006B4780"/>
    <w:rsid w:val="006B4878"/>
    <w:rsid w:val="006B5347"/>
    <w:rsid w:val="006B589C"/>
    <w:rsid w:val="006B659F"/>
    <w:rsid w:val="006C1625"/>
    <w:rsid w:val="006C35B3"/>
    <w:rsid w:val="006C37FC"/>
    <w:rsid w:val="006C39FF"/>
    <w:rsid w:val="006C3B9F"/>
    <w:rsid w:val="006C3CEC"/>
    <w:rsid w:val="006C3EEE"/>
    <w:rsid w:val="006C53F2"/>
    <w:rsid w:val="006C75F3"/>
    <w:rsid w:val="006D117F"/>
    <w:rsid w:val="006D25A0"/>
    <w:rsid w:val="006D293C"/>
    <w:rsid w:val="006D4315"/>
    <w:rsid w:val="006D48CE"/>
    <w:rsid w:val="006D4A40"/>
    <w:rsid w:val="006D5969"/>
    <w:rsid w:val="006D644C"/>
    <w:rsid w:val="006D658F"/>
    <w:rsid w:val="006D671C"/>
    <w:rsid w:val="006D7E96"/>
    <w:rsid w:val="006E097E"/>
    <w:rsid w:val="006E0A1C"/>
    <w:rsid w:val="006E0AC9"/>
    <w:rsid w:val="006E15E4"/>
    <w:rsid w:val="006E1D27"/>
    <w:rsid w:val="006E27A7"/>
    <w:rsid w:val="006E27AE"/>
    <w:rsid w:val="006E2865"/>
    <w:rsid w:val="006E3A51"/>
    <w:rsid w:val="006E42BD"/>
    <w:rsid w:val="006E43B9"/>
    <w:rsid w:val="006E49BA"/>
    <w:rsid w:val="006E551F"/>
    <w:rsid w:val="006E58E3"/>
    <w:rsid w:val="006E6065"/>
    <w:rsid w:val="006E7B9C"/>
    <w:rsid w:val="006E7E20"/>
    <w:rsid w:val="006F0847"/>
    <w:rsid w:val="006F08A3"/>
    <w:rsid w:val="006F1993"/>
    <w:rsid w:val="006F2CCE"/>
    <w:rsid w:val="006F34CF"/>
    <w:rsid w:val="006F4101"/>
    <w:rsid w:val="006F63B8"/>
    <w:rsid w:val="006F699C"/>
    <w:rsid w:val="006F7844"/>
    <w:rsid w:val="007015C4"/>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3424"/>
    <w:rsid w:val="007134FD"/>
    <w:rsid w:val="00713D36"/>
    <w:rsid w:val="00714011"/>
    <w:rsid w:val="00714C06"/>
    <w:rsid w:val="00714F09"/>
    <w:rsid w:val="007155D7"/>
    <w:rsid w:val="007159B8"/>
    <w:rsid w:val="007161BE"/>
    <w:rsid w:val="0071636A"/>
    <w:rsid w:val="00716883"/>
    <w:rsid w:val="00717AB8"/>
    <w:rsid w:val="00717BDB"/>
    <w:rsid w:val="00720547"/>
    <w:rsid w:val="0072131D"/>
    <w:rsid w:val="007216DC"/>
    <w:rsid w:val="007222F5"/>
    <w:rsid w:val="007227A4"/>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38F"/>
    <w:rsid w:val="00734607"/>
    <w:rsid w:val="007348F4"/>
    <w:rsid w:val="00735C60"/>
    <w:rsid w:val="007366A2"/>
    <w:rsid w:val="00736D12"/>
    <w:rsid w:val="00736D4B"/>
    <w:rsid w:val="00737B2B"/>
    <w:rsid w:val="00737C7E"/>
    <w:rsid w:val="00737C84"/>
    <w:rsid w:val="00737F68"/>
    <w:rsid w:val="00740608"/>
    <w:rsid w:val="00742382"/>
    <w:rsid w:val="0074242D"/>
    <w:rsid w:val="0074246A"/>
    <w:rsid w:val="007447BB"/>
    <w:rsid w:val="007449BA"/>
    <w:rsid w:val="00744C2A"/>
    <w:rsid w:val="00744C8B"/>
    <w:rsid w:val="00747C4D"/>
    <w:rsid w:val="0075016D"/>
    <w:rsid w:val="007503CA"/>
    <w:rsid w:val="00750C88"/>
    <w:rsid w:val="00751C09"/>
    <w:rsid w:val="00751E84"/>
    <w:rsid w:val="007527BF"/>
    <w:rsid w:val="0075323F"/>
    <w:rsid w:val="007532CD"/>
    <w:rsid w:val="00754258"/>
    <w:rsid w:val="00754529"/>
    <w:rsid w:val="007549E4"/>
    <w:rsid w:val="00755287"/>
    <w:rsid w:val="007558B7"/>
    <w:rsid w:val="007561ED"/>
    <w:rsid w:val="00757FD2"/>
    <w:rsid w:val="0076011C"/>
    <w:rsid w:val="00761113"/>
    <w:rsid w:val="00761E92"/>
    <w:rsid w:val="00762859"/>
    <w:rsid w:val="00763552"/>
    <w:rsid w:val="00763D69"/>
    <w:rsid w:val="007640F9"/>
    <w:rsid w:val="007647E4"/>
    <w:rsid w:val="00765425"/>
    <w:rsid w:val="00767554"/>
    <w:rsid w:val="0077021A"/>
    <w:rsid w:val="00770973"/>
    <w:rsid w:val="00771320"/>
    <w:rsid w:val="00771FED"/>
    <w:rsid w:val="00772CC5"/>
    <w:rsid w:val="007732AB"/>
    <w:rsid w:val="00774A45"/>
    <w:rsid w:val="00775117"/>
    <w:rsid w:val="007752BD"/>
    <w:rsid w:val="00775DE4"/>
    <w:rsid w:val="00776351"/>
    <w:rsid w:val="007763CE"/>
    <w:rsid w:val="007769D8"/>
    <w:rsid w:val="007777AC"/>
    <w:rsid w:val="00780120"/>
    <w:rsid w:val="00780D0E"/>
    <w:rsid w:val="00781073"/>
    <w:rsid w:val="0078180C"/>
    <w:rsid w:val="00782055"/>
    <w:rsid w:val="00782A53"/>
    <w:rsid w:val="00782A76"/>
    <w:rsid w:val="00783767"/>
    <w:rsid w:val="00783EE0"/>
    <w:rsid w:val="0078455A"/>
    <w:rsid w:val="00784920"/>
    <w:rsid w:val="00784C4C"/>
    <w:rsid w:val="00784E8F"/>
    <w:rsid w:val="00785004"/>
    <w:rsid w:val="00786EFA"/>
    <w:rsid w:val="007870A1"/>
    <w:rsid w:val="0078739C"/>
    <w:rsid w:val="00787805"/>
    <w:rsid w:val="00787E70"/>
    <w:rsid w:val="00790E17"/>
    <w:rsid w:val="00791B4D"/>
    <w:rsid w:val="00791F54"/>
    <w:rsid w:val="00793D8A"/>
    <w:rsid w:val="0079679C"/>
    <w:rsid w:val="00796CC8"/>
    <w:rsid w:val="00797913"/>
    <w:rsid w:val="00797D4D"/>
    <w:rsid w:val="00797F7C"/>
    <w:rsid w:val="007A0695"/>
    <w:rsid w:val="007A1288"/>
    <w:rsid w:val="007A18C2"/>
    <w:rsid w:val="007A2219"/>
    <w:rsid w:val="007A283A"/>
    <w:rsid w:val="007A2DB3"/>
    <w:rsid w:val="007A32BE"/>
    <w:rsid w:val="007A3579"/>
    <w:rsid w:val="007A40AF"/>
    <w:rsid w:val="007A41DF"/>
    <w:rsid w:val="007A4307"/>
    <w:rsid w:val="007A4B35"/>
    <w:rsid w:val="007A4EFB"/>
    <w:rsid w:val="007A57AD"/>
    <w:rsid w:val="007A5EBF"/>
    <w:rsid w:val="007A614A"/>
    <w:rsid w:val="007A69C0"/>
    <w:rsid w:val="007A6F97"/>
    <w:rsid w:val="007A6FB6"/>
    <w:rsid w:val="007A7BA8"/>
    <w:rsid w:val="007A7C45"/>
    <w:rsid w:val="007B02E8"/>
    <w:rsid w:val="007B17C9"/>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A80"/>
    <w:rsid w:val="007B7D2B"/>
    <w:rsid w:val="007B7F4E"/>
    <w:rsid w:val="007C02DE"/>
    <w:rsid w:val="007C09E7"/>
    <w:rsid w:val="007C0F55"/>
    <w:rsid w:val="007C109E"/>
    <w:rsid w:val="007C17A2"/>
    <w:rsid w:val="007C3246"/>
    <w:rsid w:val="007C46A2"/>
    <w:rsid w:val="007C54B9"/>
    <w:rsid w:val="007C58BF"/>
    <w:rsid w:val="007C721A"/>
    <w:rsid w:val="007C75C3"/>
    <w:rsid w:val="007C77AA"/>
    <w:rsid w:val="007C7C75"/>
    <w:rsid w:val="007D08E8"/>
    <w:rsid w:val="007D1284"/>
    <w:rsid w:val="007D226F"/>
    <w:rsid w:val="007D3CCC"/>
    <w:rsid w:val="007D57A2"/>
    <w:rsid w:val="007D5F64"/>
    <w:rsid w:val="007D61ED"/>
    <w:rsid w:val="007D7551"/>
    <w:rsid w:val="007E04BE"/>
    <w:rsid w:val="007E0F62"/>
    <w:rsid w:val="007E167D"/>
    <w:rsid w:val="007E16F0"/>
    <w:rsid w:val="007E2393"/>
    <w:rsid w:val="007E2DB2"/>
    <w:rsid w:val="007E2F4A"/>
    <w:rsid w:val="007E3036"/>
    <w:rsid w:val="007E319F"/>
    <w:rsid w:val="007E3C05"/>
    <w:rsid w:val="007E409D"/>
    <w:rsid w:val="007E469B"/>
    <w:rsid w:val="007E504C"/>
    <w:rsid w:val="007E53BA"/>
    <w:rsid w:val="007E6698"/>
    <w:rsid w:val="007E67D2"/>
    <w:rsid w:val="007E77C6"/>
    <w:rsid w:val="007E7D06"/>
    <w:rsid w:val="007F0355"/>
    <w:rsid w:val="007F0376"/>
    <w:rsid w:val="007F1A68"/>
    <w:rsid w:val="007F24F3"/>
    <w:rsid w:val="007F25AE"/>
    <w:rsid w:val="007F29A8"/>
    <w:rsid w:val="007F29C0"/>
    <w:rsid w:val="007F345D"/>
    <w:rsid w:val="007F3E58"/>
    <w:rsid w:val="007F549D"/>
    <w:rsid w:val="007F59DB"/>
    <w:rsid w:val="007F5BE0"/>
    <w:rsid w:val="007F6292"/>
    <w:rsid w:val="007F636E"/>
    <w:rsid w:val="007F6BC7"/>
    <w:rsid w:val="007F6F54"/>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D41"/>
    <w:rsid w:val="00806D7C"/>
    <w:rsid w:val="00806F53"/>
    <w:rsid w:val="00807102"/>
    <w:rsid w:val="0081072D"/>
    <w:rsid w:val="008113C2"/>
    <w:rsid w:val="00811499"/>
    <w:rsid w:val="0081154A"/>
    <w:rsid w:val="0081165D"/>
    <w:rsid w:val="00811719"/>
    <w:rsid w:val="008118D2"/>
    <w:rsid w:val="008123D2"/>
    <w:rsid w:val="00813279"/>
    <w:rsid w:val="00813EEA"/>
    <w:rsid w:val="00813F58"/>
    <w:rsid w:val="00814219"/>
    <w:rsid w:val="008150B2"/>
    <w:rsid w:val="00815498"/>
    <w:rsid w:val="00816377"/>
    <w:rsid w:val="008165C4"/>
    <w:rsid w:val="008166AA"/>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923"/>
    <w:rsid w:val="00824E8C"/>
    <w:rsid w:val="00824F87"/>
    <w:rsid w:val="00825105"/>
    <w:rsid w:val="008251CD"/>
    <w:rsid w:val="008258B7"/>
    <w:rsid w:val="008261C3"/>
    <w:rsid w:val="0082665A"/>
    <w:rsid w:val="0082674E"/>
    <w:rsid w:val="00830059"/>
    <w:rsid w:val="0083034D"/>
    <w:rsid w:val="0083068A"/>
    <w:rsid w:val="00830B6F"/>
    <w:rsid w:val="00831036"/>
    <w:rsid w:val="00831168"/>
    <w:rsid w:val="00831B24"/>
    <w:rsid w:val="008324D6"/>
    <w:rsid w:val="0083373A"/>
    <w:rsid w:val="00833BC7"/>
    <w:rsid w:val="00833CD4"/>
    <w:rsid w:val="008342E5"/>
    <w:rsid w:val="00834601"/>
    <w:rsid w:val="00834630"/>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6FC"/>
    <w:rsid w:val="00842A3B"/>
    <w:rsid w:val="008430D1"/>
    <w:rsid w:val="00843923"/>
    <w:rsid w:val="00843F4F"/>
    <w:rsid w:val="0084441F"/>
    <w:rsid w:val="00844C42"/>
    <w:rsid w:val="0084555F"/>
    <w:rsid w:val="00845FD4"/>
    <w:rsid w:val="0084640F"/>
    <w:rsid w:val="00846587"/>
    <w:rsid w:val="0084668E"/>
    <w:rsid w:val="00846EF0"/>
    <w:rsid w:val="00847F5B"/>
    <w:rsid w:val="0085001D"/>
    <w:rsid w:val="00850A32"/>
    <w:rsid w:val="00850C47"/>
    <w:rsid w:val="00851574"/>
    <w:rsid w:val="00851C92"/>
    <w:rsid w:val="008521B2"/>
    <w:rsid w:val="008537E7"/>
    <w:rsid w:val="00853E13"/>
    <w:rsid w:val="008543D5"/>
    <w:rsid w:val="00854644"/>
    <w:rsid w:val="008549CA"/>
    <w:rsid w:val="00855904"/>
    <w:rsid w:val="008559C5"/>
    <w:rsid w:val="008575FE"/>
    <w:rsid w:val="0085772B"/>
    <w:rsid w:val="0085793F"/>
    <w:rsid w:val="00857E06"/>
    <w:rsid w:val="00857E2D"/>
    <w:rsid w:val="0086019F"/>
    <w:rsid w:val="008604D9"/>
    <w:rsid w:val="0086133A"/>
    <w:rsid w:val="00861570"/>
    <w:rsid w:val="008617FB"/>
    <w:rsid w:val="00861FF6"/>
    <w:rsid w:val="00862E82"/>
    <w:rsid w:val="00863338"/>
    <w:rsid w:val="0086355E"/>
    <w:rsid w:val="00863D44"/>
    <w:rsid w:val="00863F25"/>
    <w:rsid w:val="00865691"/>
    <w:rsid w:val="00865971"/>
    <w:rsid w:val="008666CD"/>
    <w:rsid w:val="008667D1"/>
    <w:rsid w:val="0086752E"/>
    <w:rsid w:val="00867D9C"/>
    <w:rsid w:val="00871471"/>
    <w:rsid w:val="00871663"/>
    <w:rsid w:val="00871919"/>
    <w:rsid w:val="00871C1D"/>
    <w:rsid w:val="008724D3"/>
    <w:rsid w:val="0087381C"/>
    <w:rsid w:val="00873AD7"/>
    <w:rsid w:val="00873FA2"/>
    <w:rsid w:val="00874840"/>
    <w:rsid w:val="0087532E"/>
    <w:rsid w:val="00875431"/>
    <w:rsid w:val="0087553A"/>
    <w:rsid w:val="0087609F"/>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014"/>
    <w:rsid w:val="0088447B"/>
    <w:rsid w:val="00884731"/>
    <w:rsid w:val="00884F7E"/>
    <w:rsid w:val="008851F6"/>
    <w:rsid w:val="00885847"/>
    <w:rsid w:val="0088661C"/>
    <w:rsid w:val="0088735F"/>
    <w:rsid w:val="008873DC"/>
    <w:rsid w:val="00887932"/>
    <w:rsid w:val="00887971"/>
    <w:rsid w:val="00887CC3"/>
    <w:rsid w:val="00887F80"/>
    <w:rsid w:val="008903CE"/>
    <w:rsid w:val="008904B0"/>
    <w:rsid w:val="008908AB"/>
    <w:rsid w:val="00890C44"/>
    <w:rsid w:val="0089119D"/>
    <w:rsid w:val="008916FE"/>
    <w:rsid w:val="00891B4A"/>
    <w:rsid w:val="00894668"/>
    <w:rsid w:val="00894DAE"/>
    <w:rsid w:val="00895116"/>
    <w:rsid w:val="00895A67"/>
    <w:rsid w:val="00896FEC"/>
    <w:rsid w:val="00897289"/>
    <w:rsid w:val="008A1040"/>
    <w:rsid w:val="008A20E7"/>
    <w:rsid w:val="008A2715"/>
    <w:rsid w:val="008A27F4"/>
    <w:rsid w:val="008A290B"/>
    <w:rsid w:val="008A2E93"/>
    <w:rsid w:val="008A3ABE"/>
    <w:rsid w:val="008A4082"/>
    <w:rsid w:val="008A44BE"/>
    <w:rsid w:val="008A5A52"/>
    <w:rsid w:val="008A7262"/>
    <w:rsid w:val="008A72DB"/>
    <w:rsid w:val="008B041D"/>
    <w:rsid w:val="008B12AA"/>
    <w:rsid w:val="008B3FE7"/>
    <w:rsid w:val="008B4DC8"/>
    <w:rsid w:val="008B53E2"/>
    <w:rsid w:val="008B5E03"/>
    <w:rsid w:val="008B75E5"/>
    <w:rsid w:val="008B7AF3"/>
    <w:rsid w:val="008B7C49"/>
    <w:rsid w:val="008B7EC4"/>
    <w:rsid w:val="008C01B2"/>
    <w:rsid w:val="008C0B88"/>
    <w:rsid w:val="008C1A14"/>
    <w:rsid w:val="008C1DB2"/>
    <w:rsid w:val="008C273C"/>
    <w:rsid w:val="008C2B59"/>
    <w:rsid w:val="008C3577"/>
    <w:rsid w:val="008C4B6F"/>
    <w:rsid w:val="008C6255"/>
    <w:rsid w:val="008C6695"/>
    <w:rsid w:val="008C723A"/>
    <w:rsid w:val="008D0078"/>
    <w:rsid w:val="008D01D2"/>
    <w:rsid w:val="008D0AA2"/>
    <w:rsid w:val="008D124D"/>
    <w:rsid w:val="008D13A1"/>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40D"/>
    <w:rsid w:val="008E249F"/>
    <w:rsid w:val="008E28E9"/>
    <w:rsid w:val="008E3D2B"/>
    <w:rsid w:val="008E7436"/>
    <w:rsid w:val="008F0542"/>
    <w:rsid w:val="008F06AF"/>
    <w:rsid w:val="008F17CB"/>
    <w:rsid w:val="008F29E1"/>
    <w:rsid w:val="008F2C8A"/>
    <w:rsid w:val="008F32D0"/>
    <w:rsid w:val="008F3623"/>
    <w:rsid w:val="008F4DE0"/>
    <w:rsid w:val="008F4E62"/>
    <w:rsid w:val="008F5088"/>
    <w:rsid w:val="008F5361"/>
    <w:rsid w:val="008F5CCD"/>
    <w:rsid w:val="00900128"/>
    <w:rsid w:val="00900373"/>
    <w:rsid w:val="00900F0D"/>
    <w:rsid w:val="009015B7"/>
    <w:rsid w:val="009016A6"/>
    <w:rsid w:val="009020A9"/>
    <w:rsid w:val="00902A55"/>
    <w:rsid w:val="00903CC1"/>
    <w:rsid w:val="009040CD"/>
    <w:rsid w:val="00906BDB"/>
    <w:rsid w:val="0090761D"/>
    <w:rsid w:val="00911349"/>
    <w:rsid w:val="009120DC"/>
    <w:rsid w:val="00912166"/>
    <w:rsid w:val="009133B0"/>
    <w:rsid w:val="009138ED"/>
    <w:rsid w:val="00914515"/>
    <w:rsid w:val="009151C1"/>
    <w:rsid w:val="00915441"/>
    <w:rsid w:val="009156FA"/>
    <w:rsid w:val="0091672B"/>
    <w:rsid w:val="00917189"/>
    <w:rsid w:val="009200A3"/>
    <w:rsid w:val="009200E4"/>
    <w:rsid w:val="00921809"/>
    <w:rsid w:val="00921A23"/>
    <w:rsid w:val="009226B5"/>
    <w:rsid w:val="009227DE"/>
    <w:rsid w:val="009228D5"/>
    <w:rsid w:val="009232A0"/>
    <w:rsid w:val="009239BC"/>
    <w:rsid w:val="00923BBF"/>
    <w:rsid w:val="00923CA7"/>
    <w:rsid w:val="00923CD4"/>
    <w:rsid w:val="00924C8A"/>
    <w:rsid w:val="00925484"/>
    <w:rsid w:val="0092585E"/>
    <w:rsid w:val="00925B55"/>
    <w:rsid w:val="00925C9C"/>
    <w:rsid w:val="00925CC4"/>
    <w:rsid w:val="00926960"/>
    <w:rsid w:val="00927368"/>
    <w:rsid w:val="009276FF"/>
    <w:rsid w:val="00927DE0"/>
    <w:rsid w:val="009305BD"/>
    <w:rsid w:val="00930979"/>
    <w:rsid w:val="00930D72"/>
    <w:rsid w:val="009327A1"/>
    <w:rsid w:val="009329B3"/>
    <w:rsid w:val="00932CF9"/>
    <w:rsid w:val="00932E7A"/>
    <w:rsid w:val="009332EB"/>
    <w:rsid w:val="00933763"/>
    <w:rsid w:val="009345A1"/>
    <w:rsid w:val="00934715"/>
    <w:rsid w:val="0093585D"/>
    <w:rsid w:val="00936013"/>
    <w:rsid w:val="00936282"/>
    <w:rsid w:val="00936430"/>
    <w:rsid w:val="009366AF"/>
    <w:rsid w:val="00936AF2"/>
    <w:rsid w:val="0093712C"/>
    <w:rsid w:val="0093791A"/>
    <w:rsid w:val="0094029C"/>
    <w:rsid w:val="00941171"/>
    <w:rsid w:val="00942B48"/>
    <w:rsid w:val="009433F2"/>
    <w:rsid w:val="00943A66"/>
    <w:rsid w:val="00943B3B"/>
    <w:rsid w:val="00944BB6"/>
    <w:rsid w:val="00944C2F"/>
    <w:rsid w:val="00945015"/>
    <w:rsid w:val="00945091"/>
    <w:rsid w:val="00950841"/>
    <w:rsid w:val="009508F5"/>
    <w:rsid w:val="00951899"/>
    <w:rsid w:val="009526F1"/>
    <w:rsid w:val="00952D5E"/>
    <w:rsid w:val="00953990"/>
    <w:rsid w:val="00953CF1"/>
    <w:rsid w:val="00954FE7"/>
    <w:rsid w:val="00956465"/>
    <w:rsid w:val="00956745"/>
    <w:rsid w:val="00957FDC"/>
    <w:rsid w:val="00960533"/>
    <w:rsid w:val="00960621"/>
    <w:rsid w:val="00960AF4"/>
    <w:rsid w:val="00960CE7"/>
    <w:rsid w:val="00961F18"/>
    <w:rsid w:val="00963A9A"/>
    <w:rsid w:val="0096487D"/>
    <w:rsid w:val="00964C4F"/>
    <w:rsid w:val="009656CF"/>
    <w:rsid w:val="00966A0B"/>
    <w:rsid w:val="009700DE"/>
    <w:rsid w:val="009701A6"/>
    <w:rsid w:val="00970598"/>
    <w:rsid w:val="0097073F"/>
    <w:rsid w:val="00970823"/>
    <w:rsid w:val="00971D83"/>
    <w:rsid w:val="009720DB"/>
    <w:rsid w:val="00972414"/>
    <w:rsid w:val="0097278E"/>
    <w:rsid w:val="0097293A"/>
    <w:rsid w:val="009749F0"/>
    <w:rsid w:val="00975D58"/>
    <w:rsid w:val="009761F8"/>
    <w:rsid w:val="009774F8"/>
    <w:rsid w:val="0097777F"/>
    <w:rsid w:val="0098084D"/>
    <w:rsid w:val="0098099C"/>
    <w:rsid w:val="00980CE1"/>
    <w:rsid w:val="00981044"/>
    <w:rsid w:val="00981826"/>
    <w:rsid w:val="009825C3"/>
    <w:rsid w:val="00982D5C"/>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3F6"/>
    <w:rsid w:val="009979D6"/>
    <w:rsid w:val="009A099C"/>
    <w:rsid w:val="009A11CB"/>
    <w:rsid w:val="009A1569"/>
    <w:rsid w:val="009A2C45"/>
    <w:rsid w:val="009A38A4"/>
    <w:rsid w:val="009A4543"/>
    <w:rsid w:val="009A53FC"/>
    <w:rsid w:val="009A58AE"/>
    <w:rsid w:val="009A7D4A"/>
    <w:rsid w:val="009B08D1"/>
    <w:rsid w:val="009B171E"/>
    <w:rsid w:val="009B18EB"/>
    <w:rsid w:val="009B1DC5"/>
    <w:rsid w:val="009B2B60"/>
    <w:rsid w:val="009B3BF5"/>
    <w:rsid w:val="009B4312"/>
    <w:rsid w:val="009B4859"/>
    <w:rsid w:val="009B4A33"/>
    <w:rsid w:val="009B51A1"/>
    <w:rsid w:val="009B6386"/>
    <w:rsid w:val="009B6CEB"/>
    <w:rsid w:val="009C0618"/>
    <w:rsid w:val="009C193C"/>
    <w:rsid w:val="009C2389"/>
    <w:rsid w:val="009C2CA1"/>
    <w:rsid w:val="009C3A32"/>
    <w:rsid w:val="009C3EF1"/>
    <w:rsid w:val="009C458D"/>
    <w:rsid w:val="009C4B27"/>
    <w:rsid w:val="009C4B67"/>
    <w:rsid w:val="009C4B81"/>
    <w:rsid w:val="009C542B"/>
    <w:rsid w:val="009C58BC"/>
    <w:rsid w:val="009C59B1"/>
    <w:rsid w:val="009C5C1C"/>
    <w:rsid w:val="009C68E7"/>
    <w:rsid w:val="009C7FF6"/>
    <w:rsid w:val="009D01FD"/>
    <w:rsid w:val="009D0288"/>
    <w:rsid w:val="009D0BFE"/>
    <w:rsid w:val="009D0D64"/>
    <w:rsid w:val="009D1043"/>
    <w:rsid w:val="009D1FB1"/>
    <w:rsid w:val="009D4055"/>
    <w:rsid w:val="009D4943"/>
    <w:rsid w:val="009D5EF0"/>
    <w:rsid w:val="009D5F15"/>
    <w:rsid w:val="009D6880"/>
    <w:rsid w:val="009D7D4A"/>
    <w:rsid w:val="009D7D5C"/>
    <w:rsid w:val="009D7DCB"/>
    <w:rsid w:val="009D7EAD"/>
    <w:rsid w:val="009E05A0"/>
    <w:rsid w:val="009E2930"/>
    <w:rsid w:val="009E2E6C"/>
    <w:rsid w:val="009E34C4"/>
    <w:rsid w:val="009E44A2"/>
    <w:rsid w:val="009E492A"/>
    <w:rsid w:val="009E6020"/>
    <w:rsid w:val="009E66D3"/>
    <w:rsid w:val="009E6872"/>
    <w:rsid w:val="009E6A44"/>
    <w:rsid w:val="009F01DB"/>
    <w:rsid w:val="009F1807"/>
    <w:rsid w:val="009F1978"/>
    <w:rsid w:val="009F1EB0"/>
    <w:rsid w:val="009F23EE"/>
    <w:rsid w:val="009F2D03"/>
    <w:rsid w:val="009F2D37"/>
    <w:rsid w:val="009F2DB6"/>
    <w:rsid w:val="009F3DD1"/>
    <w:rsid w:val="009F3FD6"/>
    <w:rsid w:val="009F525C"/>
    <w:rsid w:val="009F5B6E"/>
    <w:rsid w:val="009F5BD1"/>
    <w:rsid w:val="009F5C5C"/>
    <w:rsid w:val="009F700E"/>
    <w:rsid w:val="009F70CE"/>
    <w:rsid w:val="00A00027"/>
    <w:rsid w:val="00A00C0A"/>
    <w:rsid w:val="00A01035"/>
    <w:rsid w:val="00A023D4"/>
    <w:rsid w:val="00A03246"/>
    <w:rsid w:val="00A04245"/>
    <w:rsid w:val="00A0433F"/>
    <w:rsid w:val="00A04E18"/>
    <w:rsid w:val="00A04E90"/>
    <w:rsid w:val="00A0574E"/>
    <w:rsid w:val="00A05A4E"/>
    <w:rsid w:val="00A06832"/>
    <w:rsid w:val="00A06BAD"/>
    <w:rsid w:val="00A075AD"/>
    <w:rsid w:val="00A1120A"/>
    <w:rsid w:val="00A11446"/>
    <w:rsid w:val="00A1147E"/>
    <w:rsid w:val="00A14249"/>
    <w:rsid w:val="00A147DE"/>
    <w:rsid w:val="00A14A4A"/>
    <w:rsid w:val="00A14C9E"/>
    <w:rsid w:val="00A154EE"/>
    <w:rsid w:val="00A15B8D"/>
    <w:rsid w:val="00A17AA2"/>
    <w:rsid w:val="00A17C2C"/>
    <w:rsid w:val="00A20C5C"/>
    <w:rsid w:val="00A20FBD"/>
    <w:rsid w:val="00A2113B"/>
    <w:rsid w:val="00A21898"/>
    <w:rsid w:val="00A219F1"/>
    <w:rsid w:val="00A21B8F"/>
    <w:rsid w:val="00A21D7C"/>
    <w:rsid w:val="00A2259D"/>
    <w:rsid w:val="00A22C88"/>
    <w:rsid w:val="00A22E5C"/>
    <w:rsid w:val="00A233C1"/>
    <w:rsid w:val="00A23A63"/>
    <w:rsid w:val="00A24F2B"/>
    <w:rsid w:val="00A251C8"/>
    <w:rsid w:val="00A25EA4"/>
    <w:rsid w:val="00A2649C"/>
    <w:rsid w:val="00A26746"/>
    <w:rsid w:val="00A2699F"/>
    <w:rsid w:val="00A26D18"/>
    <w:rsid w:val="00A30F58"/>
    <w:rsid w:val="00A312CE"/>
    <w:rsid w:val="00A313B3"/>
    <w:rsid w:val="00A314EB"/>
    <w:rsid w:val="00A32034"/>
    <w:rsid w:val="00A32AE3"/>
    <w:rsid w:val="00A32B37"/>
    <w:rsid w:val="00A332C5"/>
    <w:rsid w:val="00A3381B"/>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480B"/>
    <w:rsid w:val="00A461D3"/>
    <w:rsid w:val="00A46641"/>
    <w:rsid w:val="00A4724C"/>
    <w:rsid w:val="00A51654"/>
    <w:rsid w:val="00A51772"/>
    <w:rsid w:val="00A53E8A"/>
    <w:rsid w:val="00A54736"/>
    <w:rsid w:val="00A54F68"/>
    <w:rsid w:val="00A55590"/>
    <w:rsid w:val="00A55E2F"/>
    <w:rsid w:val="00A57147"/>
    <w:rsid w:val="00A577A7"/>
    <w:rsid w:val="00A57F24"/>
    <w:rsid w:val="00A60EC8"/>
    <w:rsid w:val="00A61504"/>
    <w:rsid w:val="00A619F5"/>
    <w:rsid w:val="00A61C58"/>
    <w:rsid w:val="00A634A1"/>
    <w:rsid w:val="00A63CBA"/>
    <w:rsid w:val="00A64340"/>
    <w:rsid w:val="00A64A01"/>
    <w:rsid w:val="00A64A7A"/>
    <w:rsid w:val="00A6506A"/>
    <w:rsid w:val="00A6535D"/>
    <w:rsid w:val="00A65AB8"/>
    <w:rsid w:val="00A66F5B"/>
    <w:rsid w:val="00A6729E"/>
    <w:rsid w:val="00A71897"/>
    <w:rsid w:val="00A72882"/>
    <w:rsid w:val="00A73711"/>
    <w:rsid w:val="00A750CF"/>
    <w:rsid w:val="00A75AFE"/>
    <w:rsid w:val="00A7713F"/>
    <w:rsid w:val="00A77E0F"/>
    <w:rsid w:val="00A804EB"/>
    <w:rsid w:val="00A80530"/>
    <w:rsid w:val="00A80A17"/>
    <w:rsid w:val="00A812AD"/>
    <w:rsid w:val="00A81307"/>
    <w:rsid w:val="00A84027"/>
    <w:rsid w:val="00A8454B"/>
    <w:rsid w:val="00A845BF"/>
    <w:rsid w:val="00A846D4"/>
    <w:rsid w:val="00A854A9"/>
    <w:rsid w:val="00A85E0A"/>
    <w:rsid w:val="00A870DD"/>
    <w:rsid w:val="00A87470"/>
    <w:rsid w:val="00A9067E"/>
    <w:rsid w:val="00A910C8"/>
    <w:rsid w:val="00A913EF"/>
    <w:rsid w:val="00A91F47"/>
    <w:rsid w:val="00A9296A"/>
    <w:rsid w:val="00A92A6E"/>
    <w:rsid w:val="00A92F18"/>
    <w:rsid w:val="00A93A8E"/>
    <w:rsid w:val="00A93D05"/>
    <w:rsid w:val="00A9590D"/>
    <w:rsid w:val="00A95B18"/>
    <w:rsid w:val="00A9670C"/>
    <w:rsid w:val="00A971E4"/>
    <w:rsid w:val="00A97992"/>
    <w:rsid w:val="00A97ED3"/>
    <w:rsid w:val="00AA0F08"/>
    <w:rsid w:val="00AA1603"/>
    <w:rsid w:val="00AA1DEF"/>
    <w:rsid w:val="00AA2163"/>
    <w:rsid w:val="00AA2310"/>
    <w:rsid w:val="00AA23D4"/>
    <w:rsid w:val="00AA26C6"/>
    <w:rsid w:val="00AA34EB"/>
    <w:rsid w:val="00AA37E3"/>
    <w:rsid w:val="00AA38B9"/>
    <w:rsid w:val="00AA44B4"/>
    <w:rsid w:val="00AA53AD"/>
    <w:rsid w:val="00AA5A6E"/>
    <w:rsid w:val="00AA6150"/>
    <w:rsid w:val="00AA727E"/>
    <w:rsid w:val="00AB0411"/>
    <w:rsid w:val="00AB167F"/>
    <w:rsid w:val="00AB17E6"/>
    <w:rsid w:val="00AB1DDD"/>
    <w:rsid w:val="00AB3FDB"/>
    <w:rsid w:val="00AB40ED"/>
    <w:rsid w:val="00AB430C"/>
    <w:rsid w:val="00AB4737"/>
    <w:rsid w:val="00AB4911"/>
    <w:rsid w:val="00AB505E"/>
    <w:rsid w:val="00AB59C4"/>
    <w:rsid w:val="00AB5C72"/>
    <w:rsid w:val="00AB5EC2"/>
    <w:rsid w:val="00AB644B"/>
    <w:rsid w:val="00AB7561"/>
    <w:rsid w:val="00AB7940"/>
    <w:rsid w:val="00AC02C2"/>
    <w:rsid w:val="00AC06E1"/>
    <w:rsid w:val="00AC08DF"/>
    <w:rsid w:val="00AC0922"/>
    <w:rsid w:val="00AC115A"/>
    <w:rsid w:val="00AC1812"/>
    <w:rsid w:val="00AC19BF"/>
    <w:rsid w:val="00AC27F3"/>
    <w:rsid w:val="00AC2C1F"/>
    <w:rsid w:val="00AC30FD"/>
    <w:rsid w:val="00AC31D0"/>
    <w:rsid w:val="00AC45D5"/>
    <w:rsid w:val="00AC534A"/>
    <w:rsid w:val="00AC6DEC"/>
    <w:rsid w:val="00AD1031"/>
    <w:rsid w:val="00AD124A"/>
    <w:rsid w:val="00AD2625"/>
    <w:rsid w:val="00AD26ED"/>
    <w:rsid w:val="00AD2791"/>
    <w:rsid w:val="00AD2E3C"/>
    <w:rsid w:val="00AD46F7"/>
    <w:rsid w:val="00AD4F0C"/>
    <w:rsid w:val="00AD5610"/>
    <w:rsid w:val="00AD5E6F"/>
    <w:rsid w:val="00AD6A12"/>
    <w:rsid w:val="00AD701B"/>
    <w:rsid w:val="00AE0856"/>
    <w:rsid w:val="00AE0C21"/>
    <w:rsid w:val="00AE1135"/>
    <w:rsid w:val="00AE1C13"/>
    <w:rsid w:val="00AE1C2B"/>
    <w:rsid w:val="00AE29B7"/>
    <w:rsid w:val="00AE35BB"/>
    <w:rsid w:val="00AE3AD0"/>
    <w:rsid w:val="00AE4031"/>
    <w:rsid w:val="00AE40D1"/>
    <w:rsid w:val="00AE6ED9"/>
    <w:rsid w:val="00AE7DC1"/>
    <w:rsid w:val="00AF21F4"/>
    <w:rsid w:val="00AF286D"/>
    <w:rsid w:val="00AF2DC2"/>
    <w:rsid w:val="00AF3F8A"/>
    <w:rsid w:val="00AF4350"/>
    <w:rsid w:val="00AF46F4"/>
    <w:rsid w:val="00AF497E"/>
    <w:rsid w:val="00AF5BCC"/>
    <w:rsid w:val="00AF5DF3"/>
    <w:rsid w:val="00AF684B"/>
    <w:rsid w:val="00AF6C41"/>
    <w:rsid w:val="00AF7DA0"/>
    <w:rsid w:val="00B001CC"/>
    <w:rsid w:val="00B0050C"/>
    <w:rsid w:val="00B009F7"/>
    <w:rsid w:val="00B014E2"/>
    <w:rsid w:val="00B01530"/>
    <w:rsid w:val="00B0230C"/>
    <w:rsid w:val="00B02A09"/>
    <w:rsid w:val="00B02D51"/>
    <w:rsid w:val="00B030F6"/>
    <w:rsid w:val="00B033A9"/>
    <w:rsid w:val="00B03BFA"/>
    <w:rsid w:val="00B0427B"/>
    <w:rsid w:val="00B04F1F"/>
    <w:rsid w:val="00B04FC9"/>
    <w:rsid w:val="00B05561"/>
    <w:rsid w:val="00B05AE8"/>
    <w:rsid w:val="00B0655D"/>
    <w:rsid w:val="00B065FC"/>
    <w:rsid w:val="00B0671A"/>
    <w:rsid w:val="00B06ECF"/>
    <w:rsid w:val="00B07A8D"/>
    <w:rsid w:val="00B07C97"/>
    <w:rsid w:val="00B07DB4"/>
    <w:rsid w:val="00B07E72"/>
    <w:rsid w:val="00B10292"/>
    <w:rsid w:val="00B10C90"/>
    <w:rsid w:val="00B11189"/>
    <w:rsid w:val="00B11AC5"/>
    <w:rsid w:val="00B11E37"/>
    <w:rsid w:val="00B12EA5"/>
    <w:rsid w:val="00B13A46"/>
    <w:rsid w:val="00B13AF8"/>
    <w:rsid w:val="00B14318"/>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896"/>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40247"/>
    <w:rsid w:val="00B412F0"/>
    <w:rsid w:val="00B4180C"/>
    <w:rsid w:val="00B41FED"/>
    <w:rsid w:val="00B42061"/>
    <w:rsid w:val="00B420F2"/>
    <w:rsid w:val="00B43769"/>
    <w:rsid w:val="00B43B14"/>
    <w:rsid w:val="00B43BCD"/>
    <w:rsid w:val="00B44AFF"/>
    <w:rsid w:val="00B44B40"/>
    <w:rsid w:val="00B45C31"/>
    <w:rsid w:val="00B46774"/>
    <w:rsid w:val="00B46CF2"/>
    <w:rsid w:val="00B4775B"/>
    <w:rsid w:val="00B51364"/>
    <w:rsid w:val="00B51F2F"/>
    <w:rsid w:val="00B52573"/>
    <w:rsid w:val="00B52E68"/>
    <w:rsid w:val="00B53E38"/>
    <w:rsid w:val="00B54C37"/>
    <w:rsid w:val="00B55686"/>
    <w:rsid w:val="00B557C5"/>
    <w:rsid w:val="00B55912"/>
    <w:rsid w:val="00B55B10"/>
    <w:rsid w:val="00B55D41"/>
    <w:rsid w:val="00B55DB1"/>
    <w:rsid w:val="00B55FD1"/>
    <w:rsid w:val="00B56227"/>
    <w:rsid w:val="00B5638F"/>
    <w:rsid w:val="00B602B6"/>
    <w:rsid w:val="00B619C0"/>
    <w:rsid w:val="00B61C85"/>
    <w:rsid w:val="00B62576"/>
    <w:rsid w:val="00B63CC7"/>
    <w:rsid w:val="00B6488A"/>
    <w:rsid w:val="00B64F78"/>
    <w:rsid w:val="00B650CC"/>
    <w:rsid w:val="00B6540C"/>
    <w:rsid w:val="00B65E0D"/>
    <w:rsid w:val="00B70EA9"/>
    <w:rsid w:val="00B73718"/>
    <w:rsid w:val="00B740E3"/>
    <w:rsid w:val="00B74B5C"/>
    <w:rsid w:val="00B75537"/>
    <w:rsid w:val="00B75684"/>
    <w:rsid w:val="00B758C4"/>
    <w:rsid w:val="00B760E3"/>
    <w:rsid w:val="00B76E96"/>
    <w:rsid w:val="00B76F29"/>
    <w:rsid w:val="00B77138"/>
    <w:rsid w:val="00B77D39"/>
    <w:rsid w:val="00B80A30"/>
    <w:rsid w:val="00B80BA0"/>
    <w:rsid w:val="00B81737"/>
    <w:rsid w:val="00B8184D"/>
    <w:rsid w:val="00B81C85"/>
    <w:rsid w:val="00B823DD"/>
    <w:rsid w:val="00B8242C"/>
    <w:rsid w:val="00B82561"/>
    <w:rsid w:val="00B826E3"/>
    <w:rsid w:val="00B83D01"/>
    <w:rsid w:val="00B846C9"/>
    <w:rsid w:val="00B84E80"/>
    <w:rsid w:val="00B84FB2"/>
    <w:rsid w:val="00B85F21"/>
    <w:rsid w:val="00B900E8"/>
    <w:rsid w:val="00B9032A"/>
    <w:rsid w:val="00B90615"/>
    <w:rsid w:val="00B906C4"/>
    <w:rsid w:val="00B909CD"/>
    <w:rsid w:val="00B90CA1"/>
    <w:rsid w:val="00B91876"/>
    <w:rsid w:val="00B91D0B"/>
    <w:rsid w:val="00B92752"/>
    <w:rsid w:val="00B92BE9"/>
    <w:rsid w:val="00B930D4"/>
    <w:rsid w:val="00B931FD"/>
    <w:rsid w:val="00B934A1"/>
    <w:rsid w:val="00B93867"/>
    <w:rsid w:val="00B93A07"/>
    <w:rsid w:val="00B93F68"/>
    <w:rsid w:val="00B946B6"/>
    <w:rsid w:val="00B952C1"/>
    <w:rsid w:val="00B956B8"/>
    <w:rsid w:val="00B962F2"/>
    <w:rsid w:val="00B96A0C"/>
    <w:rsid w:val="00B96D1C"/>
    <w:rsid w:val="00B97B34"/>
    <w:rsid w:val="00BA0B1B"/>
    <w:rsid w:val="00BA1D16"/>
    <w:rsid w:val="00BA202F"/>
    <w:rsid w:val="00BA2A42"/>
    <w:rsid w:val="00BA2F97"/>
    <w:rsid w:val="00BA32FE"/>
    <w:rsid w:val="00BA3486"/>
    <w:rsid w:val="00BA3BBB"/>
    <w:rsid w:val="00BA47C7"/>
    <w:rsid w:val="00BA5741"/>
    <w:rsid w:val="00BA5C45"/>
    <w:rsid w:val="00BA6BE4"/>
    <w:rsid w:val="00BA6DE5"/>
    <w:rsid w:val="00BA7DBA"/>
    <w:rsid w:val="00BB0776"/>
    <w:rsid w:val="00BB07F8"/>
    <w:rsid w:val="00BB0EDA"/>
    <w:rsid w:val="00BB1A47"/>
    <w:rsid w:val="00BB3048"/>
    <w:rsid w:val="00BB3979"/>
    <w:rsid w:val="00BB3EDA"/>
    <w:rsid w:val="00BB5578"/>
    <w:rsid w:val="00BB58AC"/>
    <w:rsid w:val="00BB7127"/>
    <w:rsid w:val="00BB7A39"/>
    <w:rsid w:val="00BB7D8A"/>
    <w:rsid w:val="00BC0572"/>
    <w:rsid w:val="00BC06EC"/>
    <w:rsid w:val="00BC0A12"/>
    <w:rsid w:val="00BC0CD2"/>
    <w:rsid w:val="00BC0DD7"/>
    <w:rsid w:val="00BC147F"/>
    <w:rsid w:val="00BC1BAD"/>
    <w:rsid w:val="00BC266C"/>
    <w:rsid w:val="00BC2EC4"/>
    <w:rsid w:val="00BC31E9"/>
    <w:rsid w:val="00BC36DA"/>
    <w:rsid w:val="00BC4BA4"/>
    <w:rsid w:val="00BC4FFE"/>
    <w:rsid w:val="00BC600E"/>
    <w:rsid w:val="00BC6669"/>
    <w:rsid w:val="00BC7094"/>
    <w:rsid w:val="00BC7688"/>
    <w:rsid w:val="00BC7C8C"/>
    <w:rsid w:val="00BD0519"/>
    <w:rsid w:val="00BD094B"/>
    <w:rsid w:val="00BD094E"/>
    <w:rsid w:val="00BD166D"/>
    <w:rsid w:val="00BD1C11"/>
    <w:rsid w:val="00BD2555"/>
    <w:rsid w:val="00BD287A"/>
    <w:rsid w:val="00BD2CFE"/>
    <w:rsid w:val="00BD3530"/>
    <w:rsid w:val="00BD3687"/>
    <w:rsid w:val="00BD42FF"/>
    <w:rsid w:val="00BD49B7"/>
    <w:rsid w:val="00BD4E6B"/>
    <w:rsid w:val="00BD604B"/>
    <w:rsid w:val="00BD6CC0"/>
    <w:rsid w:val="00BD6F2D"/>
    <w:rsid w:val="00BD75D1"/>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A9F"/>
    <w:rsid w:val="00BF534E"/>
    <w:rsid w:val="00BF5AA7"/>
    <w:rsid w:val="00BF6A13"/>
    <w:rsid w:val="00BF73C9"/>
    <w:rsid w:val="00BF73EA"/>
    <w:rsid w:val="00BF7AAD"/>
    <w:rsid w:val="00BF7C19"/>
    <w:rsid w:val="00BF7C53"/>
    <w:rsid w:val="00BF7D13"/>
    <w:rsid w:val="00BF7E70"/>
    <w:rsid w:val="00BF7F1C"/>
    <w:rsid w:val="00C0052D"/>
    <w:rsid w:val="00C01593"/>
    <w:rsid w:val="00C01817"/>
    <w:rsid w:val="00C025F2"/>
    <w:rsid w:val="00C02B1C"/>
    <w:rsid w:val="00C02B66"/>
    <w:rsid w:val="00C02F42"/>
    <w:rsid w:val="00C0327B"/>
    <w:rsid w:val="00C03F72"/>
    <w:rsid w:val="00C044CF"/>
    <w:rsid w:val="00C04C9B"/>
    <w:rsid w:val="00C05A3B"/>
    <w:rsid w:val="00C05E33"/>
    <w:rsid w:val="00C06132"/>
    <w:rsid w:val="00C07E28"/>
    <w:rsid w:val="00C1342C"/>
    <w:rsid w:val="00C13B96"/>
    <w:rsid w:val="00C13BE7"/>
    <w:rsid w:val="00C13F2F"/>
    <w:rsid w:val="00C143D8"/>
    <w:rsid w:val="00C1519C"/>
    <w:rsid w:val="00C151ED"/>
    <w:rsid w:val="00C16BE1"/>
    <w:rsid w:val="00C17157"/>
    <w:rsid w:val="00C17188"/>
    <w:rsid w:val="00C21050"/>
    <w:rsid w:val="00C21D68"/>
    <w:rsid w:val="00C21F2E"/>
    <w:rsid w:val="00C21F5A"/>
    <w:rsid w:val="00C227A9"/>
    <w:rsid w:val="00C228E4"/>
    <w:rsid w:val="00C22D65"/>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2E0"/>
    <w:rsid w:val="00C316DB"/>
    <w:rsid w:val="00C31A0D"/>
    <w:rsid w:val="00C31FA0"/>
    <w:rsid w:val="00C32F69"/>
    <w:rsid w:val="00C33960"/>
    <w:rsid w:val="00C35D12"/>
    <w:rsid w:val="00C36159"/>
    <w:rsid w:val="00C364F6"/>
    <w:rsid w:val="00C36A63"/>
    <w:rsid w:val="00C36EFB"/>
    <w:rsid w:val="00C375DB"/>
    <w:rsid w:val="00C3772D"/>
    <w:rsid w:val="00C377C6"/>
    <w:rsid w:val="00C40BDC"/>
    <w:rsid w:val="00C41571"/>
    <w:rsid w:val="00C4165E"/>
    <w:rsid w:val="00C42343"/>
    <w:rsid w:val="00C42A44"/>
    <w:rsid w:val="00C42FE1"/>
    <w:rsid w:val="00C433E1"/>
    <w:rsid w:val="00C4495A"/>
    <w:rsid w:val="00C44C84"/>
    <w:rsid w:val="00C45967"/>
    <w:rsid w:val="00C45DE3"/>
    <w:rsid w:val="00C4627D"/>
    <w:rsid w:val="00C46E2C"/>
    <w:rsid w:val="00C5059C"/>
    <w:rsid w:val="00C512AE"/>
    <w:rsid w:val="00C512E9"/>
    <w:rsid w:val="00C51574"/>
    <w:rsid w:val="00C51FFD"/>
    <w:rsid w:val="00C523AB"/>
    <w:rsid w:val="00C52A60"/>
    <w:rsid w:val="00C52C01"/>
    <w:rsid w:val="00C5303D"/>
    <w:rsid w:val="00C53E7B"/>
    <w:rsid w:val="00C543FA"/>
    <w:rsid w:val="00C545A7"/>
    <w:rsid w:val="00C547F3"/>
    <w:rsid w:val="00C54971"/>
    <w:rsid w:val="00C54A57"/>
    <w:rsid w:val="00C54B3A"/>
    <w:rsid w:val="00C55053"/>
    <w:rsid w:val="00C56CF1"/>
    <w:rsid w:val="00C570A6"/>
    <w:rsid w:val="00C57852"/>
    <w:rsid w:val="00C60C6E"/>
    <w:rsid w:val="00C60CFA"/>
    <w:rsid w:val="00C60EDE"/>
    <w:rsid w:val="00C61945"/>
    <w:rsid w:val="00C61C87"/>
    <w:rsid w:val="00C623FA"/>
    <w:rsid w:val="00C626B8"/>
    <w:rsid w:val="00C6290F"/>
    <w:rsid w:val="00C6323D"/>
    <w:rsid w:val="00C632B4"/>
    <w:rsid w:val="00C63E6C"/>
    <w:rsid w:val="00C64252"/>
    <w:rsid w:val="00C6450D"/>
    <w:rsid w:val="00C649F4"/>
    <w:rsid w:val="00C65044"/>
    <w:rsid w:val="00C65807"/>
    <w:rsid w:val="00C65C74"/>
    <w:rsid w:val="00C668DE"/>
    <w:rsid w:val="00C6697B"/>
    <w:rsid w:val="00C66A35"/>
    <w:rsid w:val="00C66CBB"/>
    <w:rsid w:val="00C6726E"/>
    <w:rsid w:val="00C677D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E87"/>
    <w:rsid w:val="00C83800"/>
    <w:rsid w:val="00C83980"/>
    <w:rsid w:val="00C85B72"/>
    <w:rsid w:val="00C86BE1"/>
    <w:rsid w:val="00C87366"/>
    <w:rsid w:val="00C8764B"/>
    <w:rsid w:val="00C9066D"/>
    <w:rsid w:val="00C909BC"/>
    <w:rsid w:val="00C9122A"/>
    <w:rsid w:val="00C91A9E"/>
    <w:rsid w:val="00C91D97"/>
    <w:rsid w:val="00C93315"/>
    <w:rsid w:val="00C93B44"/>
    <w:rsid w:val="00C948C6"/>
    <w:rsid w:val="00C95BE6"/>
    <w:rsid w:val="00C96235"/>
    <w:rsid w:val="00C9635C"/>
    <w:rsid w:val="00C9688B"/>
    <w:rsid w:val="00CA0476"/>
    <w:rsid w:val="00CA04D6"/>
    <w:rsid w:val="00CA0C6A"/>
    <w:rsid w:val="00CA1474"/>
    <w:rsid w:val="00CA1FD5"/>
    <w:rsid w:val="00CA24E8"/>
    <w:rsid w:val="00CA2F70"/>
    <w:rsid w:val="00CA3C49"/>
    <w:rsid w:val="00CA437E"/>
    <w:rsid w:val="00CA48CE"/>
    <w:rsid w:val="00CA5F67"/>
    <w:rsid w:val="00CA69B1"/>
    <w:rsid w:val="00CA6B5F"/>
    <w:rsid w:val="00CB0039"/>
    <w:rsid w:val="00CB1AF9"/>
    <w:rsid w:val="00CB1BCB"/>
    <w:rsid w:val="00CB4035"/>
    <w:rsid w:val="00CB5B9D"/>
    <w:rsid w:val="00CB706C"/>
    <w:rsid w:val="00CB75C8"/>
    <w:rsid w:val="00CB7A10"/>
    <w:rsid w:val="00CB7CCC"/>
    <w:rsid w:val="00CB7FAA"/>
    <w:rsid w:val="00CC09C6"/>
    <w:rsid w:val="00CC0DAB"/>
    <w:rsid w:val="00CC0FBF"/>
    <w:rsid w:val="00CC13CB"/>
    <w:rsid w:val="00CC1542"/>
    <w:rsid w:val="00CC1B4D"/>
    <w:rsid w:val="00CC35BA"/>
    <w:rsid w:val="00CC49DC"/>
    <w:rsid w:val="00CC670F"/>
    <w:rsid w:val="00CC6C3F"/>
    <w:rsid w:val="00CD0086"/>
    <w:rsid w:val="00CD0712"/>
    <w:rsid w:val="00CD0D49"/>
    <w:rsid w:val="00CD24E5"/>
    <w:rsid w:val="00CD342D"/>
    <w:rsid w:val="00CD3ED3"/>
    <w:rsid w:val="00CD44D4"/>
    <w:rsid w:val="00CD4504"/>
    <w:rsid w:val="00CD46BC"/>
    <w:rsid w:val="00CD4849"/>
    <w:rsid w:val="00CD4A08"/>
    <w:rsid w:val="00CD56C0"/>
    <w:rsid w:val="00CD635B"/>
    <w:rsid w:val="00CD6A40"/>
    <w:rsid w:val="00CD6A61"/>
    <w:rsid w:val="00CD6EEF"/>
    <w:rsid w:val="00CD79C7"/>
    <w:rsid w:val="00CE04FD"/>
    <w:rsid w:val="00CE0985"/>
    <w:rsid w:val="00CE1018"/>
    <w:rsid w:val="00CE190E"/>
    <w:rsid w:val="00CE19F2"/>
    <w:rsid w:val="00CE1BF4"/>
    <w:rsid w:val="00CE20D5"/>
    <w:rsid w:val="00CE22D4"/>
    <w:rsid w:val="00CE2664"/>
    <w:rsid w:val="00CE2918"/>
    <w:rsid w:val="00CE3085"/>
    <w:rsid w:val="00CE3BB6"/>
    <w:rsid w:val="00CE3E06"/>
    <w:rsid w:val="00CE41B7"/>
    <w:rsid w:val="00CE42B1"/>
    <w:rsid w:val="00CE42E4"/>
    <w:rsid w:val="00CE4FED"/>
    <w:rsid w:val="00CE599C"/>
    <w:rsid w:val="00CE6186"/>
    <w:rsid w:val="00CE6A20"/>
    <w:rsid w:val="00CE6A64"/>
    <w:rsid w:val="00CE6BB6"/>
    <w:rsid w:val="00CE6DA5"/>
    <w:rsid w:val="00CE72A6"/>
    <w:rsid w:val="00CF0787"/>
    <w:rsid w:val="00CF0D37"/>
    <w:rsid w:val="00CF17C4"/>
    <w:rsid w:val="00CF1835"/>
    <w:rsid w:val="00CF1AFE"/>
    <w:rsid w:val="00CF3380"/>
    <w:rsid w:val="00CF41B0"/>
    <w:rsid w:val="00CF428B"/>
    <w:rsid w:val="00CF4BA8"/>
    <w:rsid w:val="00CF4CAA"/>
    <w:rsid w:val="00CF5CB3"/>
    <w:rsid w:val="00CF5DA8"/>
    <w:rsid w:val="00CF6659"/>
    <w:rsid w:val="00CF731A"/>
    <w:rsid w:val="00CF7359"/>
    <w:rsid w:val="00CF7527"/>
    <w:rsid w:val="00CF7CA9"/>
    <w:rsid w:val="00D00A5E"/>
    <w:rsid w:val="00D01525"/>
    <w:rsid w:val="00D01555"/>
    <w:rsid w:val="00D015C4"/>
    <w:rsid w:val="00D019CA"/>
    <w:rsid w:val="00D026FE"/>
    <w:rsid w:val="00D03AA4"/>
    <w:rsid w:val="00D03EE3"/>
    <w:rsid w:val="00D0546B"/>
    <w:rsid w:val="00D05E4C"/>
    <w:rsid w:val="00D05F29"/>
    <w:rsid w:val="00D06C8C"/>
    <w:rsid w:val="00D0705E"/>
    <w:rsid w:val="00D07A3F"/>
    <w:rsid w:val="00D10838"/>
    <w:rsid w:val="00D10DC2"/>
    <w:rsid w:val="00D11559"/>
    <w:rsid w:val="00D1205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8CA"/>
    <w:rsid w:val="00D27C5B"/>
    <w:rsid w:val="00D27E76"/>
    <w:rsid w:val="00D30030"/>
    <w:rsid w:val="00D31226"/>
    <w:rsid w:val="00D31C4C"/>
    <w:rsid w:val="00D3230C"/>
    <w:rsid w:val="00D324C3"/>
    <w:rsid w:val="00D324EF"/>
    <w:rsid w:val="00D32818"/>
    <w:rsid w:val="00D32EC8"/>
    <w:rsid w:val="00D32F5F"/>
    <w:rsid w:val="00D3310D"/>
    <w:rsid w:val="00D33457"/>
    <w:rsid w:val="00D33713"/>
    <w:rsid w:val="00D33F3D"/>
    <w:rsid w:val="00D35B90"/>
    <w:rsid w:val="00D368A5"/>
    <w:rsid w:val="00D37938"/>
    <w:rsid w:val="00D42119"/>
    <w:rsid w:val="00D426CB"/>
    <w:rsid w:val="00D42B46"/>
    <w:rsid w:val="00D442C8"/>
    <w:rsid w:val="00D44A0E"/>
    <w:rsid w:val="00D44F4A"/>
    <w:rsid w:val="00D45CBC"/>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3CAD"/>
    <w:rsid w:val="00D54C7A"/>
    <w:rsid w:val="00D550AD"/>
    <w:rsid w:val="00D6002D"/>
    <w:rsid w:val="00D60199"/>
    <w:rsid w:val="00D60AA7"/>
    <w:rsid w:val="00D61469"/>
    <w:rsid w:val="00D6218A"/>
    <w:rsid w:val="00D62415"/>
    <w:rsid w:val="00D6250E"/>
    <w:rsid w:val="00D62AEE"/>
    <w:rsid w:val="00D63655"/>
    <w:rsid w:val="00D641A7"/>
    <w:rsid w:val="00D65149"/>
    <w:rsid w:val="00D65754"/>
    <w:rsid w:val="00D65A22"/>
    <w:rsid w:val="00D65F19"/>
    <w:rsid w:val="00D663AB"/>
    <w:rsid w:val="00D66993"/>
    <w:rsid w:val="00D66BBB"/>
    <w:rsid w:val="00D6749E"/>
    <w:rsid w:val="00D674E9"/>
    <w:rsid w:val="00D704BD"/>
    <w:rsid w:val="00D71325"/>
    <w:rsid w:val="00D7147D"/>
    <w:rsid w:val="00D715FB"/>
    <w:rsid w:val="00D71FAB"/>
    <w:rsid w:val="00D72705"/>
    <w:rsid w:val="00D72955"/>
    <w:rsid w:val="00D73FAA"/>
    <w:rsid w:val="00D743BA"/>
    <w:rsid w:val="00D743C9"/>
    <w:rsid w:val="00D75656"/>
    <w:rsid w:val="00D757D7"/>
    <w:rsid w:val="00D773FC"/>
    <w:rsid w:val="00D7743D"/>
    <w:rsid w:val="00D77F50"/>
    <w:rsid w:val="00D809D5"/>
    <w:rsid w:val="00D81B2D"/>
    <w:rsid w:val="00D820FC"/>
    <w:rsid w:val="00D82405"/>
    <w:rsid w:val="00D82F9F"/>
    <w:rsid w:val="00D83568"/>
    <w:rsid w:val="00D8400B"/>
    <w:rsid w:val="00D84950"/>
    <w:rsid w:val="00D85614"/>
    <w:rsid w:val="00D85D48"/>
    <w:rsid w:val="00D85D8D"/>
    <w:rsid w:val="00D86182"/>
    <w:rsid w:val="00D869D1"/>
    <w:rsid w:val="00D86B12"/>
    <w:rsid w:val="00D87421"/>
    <w:rsid w:val="00D875D5"/>
    <w:rsid w:val="00D87DD4"/>
    <w:rsid w:val="00D87F94"/>
    <w:rsid w:val="00D900FD"/>
    <w:rsid w:val="00D90571"/>
    <w:rsid w:val="00D9235F"/>
    <w:rsid w:val="00D9273E"/>
    <w:rsid w:val="00D92947"/>
    <w:rsid w:val="00D92D01"/>
    <w:rsid w:val="00D9428C"/>
    <w:rsid w:val="00D94B52"/>
    <w:rsid w:val="00D94EA0"/>
    <w:rsid w:val="00D9508E"/>
    <w:rsid w:val="00D95899"/>
    <w:rsid w:val="00D95AE8"/>
    <w:rsid w:val="00D96750"/>
    <w:rsid w:val="00D974A1"/>
    <w:rsid w:val="00D978F5"/>
    <w:rsid w:val="00DA1D1D"/>
    <w:rsid w:val="00DA2330"/>
    <w:rsid w:val="00DA2461"/>
    <w:rsid w:val="00DA2AB6"/>
    <w:rsid w:val="00DA3236"/>
    <w:rsid w:val="00DA3A27"/>
    <w:rsid w:val="00DA4EED"/>
    <w:rsid w:val="00DA601C"/>
    <w:rsid w:val="00DA6127"/>
    <w:rsid w:val="00DA6209"/>
    <w:rsid w:val="00DA62DE"/>
    <w:rsid w:val="00DA68A2"/>
    <w:rsid w:val="00DA71A0"/>
    <w:rsid w:val="00DA7857"/>
    <w:rsid w:val="00DA7DAA"/>
    <w:rsid w:val="00DB0C28"/>
    <w:rsid w:val="00DB19FA"/>
    <w:rsid w:val="00DB27A2"/>
    <w:rsid w:val="00DB2B0F"/>
    <w:rsid w:val="00DB3AE7"/>
    <w:rsid w:val="00DB3E32"/>
    <w:rsid w:val="00DB437B"/>
    <w:rsid w:val="00DB4F6F"/>
    <w:rsid w:val="00DB5175"/>
    <w:rsid w:val="00DB530C"/>
    <w:rsid w:val="00DB5697"/>
    <w:rsid w:val="00DB6664"/>
    <w:rsid w:val="00DB6DBE"/>
    <w:rsid w:val="00DC0635"/>
    <w:rsid w:val="00DC0CC8"/>
    <w:rsid w:val="00DC0F92"/>
    <w:rsid w:val="00DC1953"/>
    <w:rsid w:val="00DC25E2"/>
    <w:rsid w:val="00DC3F17"/>
    <w:rsid w:val="00DC492D"/>
    <w:rsid w:val="00DC4DFA"/>
    <w:rsid w:val="00DC5C71"/>
    <w:rsid w:val="00DC6263"/>
    <w:rsid w:val="00DC6E01"/>
    <w:rsid w:val="00DC7EF2"/>
    <w:rsid w:val="00DC7F38"/>
    <w:rsid w:val="00DD01DC"/>
    <w:rsid w:val="00DD0610"/>
    <w:rsid w:val="00DD0A9E"/>
    <w:rsid w:val="00DD1C53"/>
    <w:rsid w:val="00DD209A"/>
    <w:rsid w:val="00DD2134"/>
    <w:rsid w:val="00DD24A8"/>
    <w:rsid w:val="00DD472A"/>
    <w:rsid w:val="00DD4914"/>
    <w:rsid w:val="00DD4EAD"/>
    <w:rsid w:val="00DD5D1E"/>
    <w:rsid w:val="00DD6E53"/>
    <w:rsid w:val="00DD6EE3"/>
    <w:rsid w:val="00DD72F9"/>
    <w:rsid w:val="00DD7385"/>
    <w:rsid w:val="00DE038A"/>
    <w:rsid w:val="00DE09D7"/>
    <w:rsid w:val="00DE1170"/>
    <w:rsid w:val="00DE2297"/>
    <w:rsid w:val="00DE285B"/>
    <w:rsid w:val="00DE2CA9"/>
    <w:rsid w:val="00DE2FDC"/>
    <w:rsid w:val="00DE31DE"/>
    <w:rsid w:val="00DE379E"/>
    <w:rsid w:val="00DE54DA"/>
    <w:rsid w:val="00DE6979"/>
    <w:rsid w:val="00DE69E5"/>
    <w:rsid w:val="00DE7F52"/>
    <w:rsid w:val="00DF0144"/>
    <w:rsid w:val="00DF1274"/>
    <w:rsid w:val="00DF1F82"/>
    <w:rsid w:val="00DF2078"/>
    <w:rsid w:val="00DF26D4"/>
    <w:rsid w:val="00DF61AE"/>
    <w:rsid w:val="00DF70BF"/>
    <w:rsid w:val="00DF7567"/>
    <w:rsid w:val="00DF783A"/>
    <w:rsid w:val="00DF7AB8"/>
    <w:rsid w:val="00E00074"/>
    <w:rsid w:val="00E001C0"/>
    <w:rsid w:val="00E005A5"/>
    <w:rsid w:val="00E00E80"/>
    <w:rsid w:val="00E01CA1"/>
    <w:rsid w:val="00E01F77"/>
    <w:rsid w:val="00E021BB"/>
    <w:rsid w:val="00E023DE"/>
    <w:rsid w:val="00E02D5C"/>
    <w:rsid w:val="00E030F9"/>
    <w:rsid w:val="00E03105"/>
    <w:rsid w:val="00E0357F"/>
    <w:rsid w:val="00E03D5D"/>
    <w:rsid w:val="00E040E6"/>
    <w:rsid w:val="00E05B1E"/>
    <w:rsid w:val="00E078C0"/>
    <w:rsid w:val="00E07A1F"/>
    <w:rsid w:val="00E10349"/>
    <w:rsid w:val="00E119AA"/>
    <w:rsid w:val="00E12F19"/>
    <w:rsid w:val="00E137FC"/>
    <w:rsid w:val="00E14161"/>
    <w:rsid w:val="00E14429"/>
    <w:rsid w:val="00E14F2B"/>
    <w:rsid w:val="00E15EFF"/>
    <w:rsid w:val="00E162B8"/>
    <w:rsid w:val="00E16666"/>
    <w:rsid w:val="00E173FE"/>
    <w:rsid w:val="00E1778A"/>
    <w:rsid w:val="00E20A60"/>
    <w:rsid w:val="00E20C46"/>
    <w:rsid w:val="00E2183E"/>
    <w:rsid w:val="00E220C4"/>
    <w:rsid w:val="00E22B37"/>
    <w:rsid w:val="00E23425"/>
    <w:rsid w:val="00E23ECC"/>
    <w:rsid w:val="00E24F86"/>
    <w:rsid w:val="00E253F7"/>
    <w:rsid w:val="00E2541B"/>
    <w:rsid w:val="00E25815"/>
    <w:rsid w:val="00E2593F"/>
    <w:rsid w:val="00E26ABA"/>
    <w:rsid w:val="00E26FDE"/>
    <w:rsid w:val="00E310CC"/>
    <w:rsid w:val="00E31122"/>
    <w:rsid w:val="00E3116B"/>
    <w:rsid w:val="00E3128C"/>
    <w:rsid w:val="00E31483"/>
    <w:rsid w:val="00E31B9B"/>
    <w:rsid w:val="00E3250A"/>
    <w:rsid w:val="00E32944"/>
    <w:rsid w:val="00E32A46"/>
    <w:rsid w:val="00E33363"/>
    <w:rsid w:val="00E33690"/>
    <w:rsid w:val="00E33E86"/>
    <w:rsid w:val="00E34035"/>
    <w:rsid w:val="00E3456E"/>
    <w:rsid w:val="00E3461A"/>
    <w:rsid w:val="00E36CBE"/>
    <w:rsid w:val="00E3705A"/>
    <w:rsid w:val="00E376D8"/>
    <w:rsid w:val="00E402C4"/>
    <w:rsid w:val="00E40326"/>
    <w:rsid w:val="00E404A2"/>
    <w:rsid w:val="00E406F0"/>
    <w:rsid w:val="00E40A05"/>
    <w:rsid w:val="00E4113B"/>
    <w:rsid w:val="00E41707"/>
    <w:rsid w:val="00E41FD2"/>
    <w:rsid w:val="00E42C7B"/>
    <w:rsid w:val="00E42D10"/>
    <w:rsid w:val="00E42F3E"/>
    <w:rsid w:val="00E432C3"/>
    <w:rsid w:val="00E434B8"/>
    <w:rsid w:val="00E440D1"/>
    <w:rsid w:val="00E4646B"/>
    <w:rsid w:val="00E4688D"/>
    <w:rsid w:val="00E514C9"/>
    <w:rsid w:val="00E524CD"/>
    <w:rsid w:val="00E52597"/>
    <w:rsid w:val="00E526CB"/>
    <w:rsid w:val="00E529AB"/>
    <w:rsid w:val="00E52B00"/>
    <w:rsid w:val="00E52E0F"/>
    <w:rsid w:val="00E530FA"/>
    <w:rsid w:val="00E54D6C"/>
    <w:rsid w:val="00E557DC"/>
    <w:rsid w:val="00E559F4"/>
    <w:rsid w:val="00E56A06"/>
    <w:rsid w:val="00E56C12"/>
    <w:rsid w:val="00E601C3"/>
    <w:rsid w:val="00E62188"/>
    <w:rsid w:val="00E62DCE"/>
    <w:rsid w:val="00E6301E"/>
    <w:rsid w:val="00E630CF"/>
    <w:rsid w:val="00E638C9"/>
    <w:rsid w:val="00E63A51"/>
    <w:rsid w:val="00E6492A"/>
    <w:rsid w:val="00E64A86"/>
    <w:rsid w:val="00E6555B"/>
    <w:rsid w:val="00E65A83"/>
    <w:rsid w:val="00E65DC2"/>
    <w:rsid w:val="00E66B64"/>
    <w:rsid w:val="00E7007A"/>
    <w:rsid w:val="00E714F9"/>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7D2"/>
    <w:rsid w:val="00E85A93"/>
    <w:rsid w:val="00E8660C"/>
    <w:rsid w:val="00E87461"/>
    <w:rsid w:val="00E87687"/>
    <w:rsid w:val="00E901E2"/>
    <w:rsid w:val="00E903C7"/>
    <w:rsid w:val="00E90DF8"/>
    <w:rsid w:val="00E90F92"/>
    <w:rsid w:val="00E917B0"/>
    <w:rsid w:val="00E91E25"/>
    <w:rsid w:val="00E92381"/>
    <w:rsid w:val="00E92960"/>
    <w:rsid w:val="00E93347"/>
    <w:rsid w:val="00E94900"/>
    <w:rsid w:val="00E96937"/>
    <w:rsid w:val="00E97E9E"/>
    <w:rsid w:val="00E97F99"/>
    <w:rsid w:val="00EA0276"/>
    <w:rsid w:val="00EA05B3"/>
    <w:rsid w:val="00EA1FA6"/>
    <w:rsid w:val="00EA28A2"/>
    <w:rsid w:val="00EA305A"/>
    <w:rsid w:val="00EA34D5"/>
    <w:rsid w:val="00EA37C4"/>
    <w:rsid w:val="00EA4A7C"/>
    <w:rsid w:val="00EA5EA8"/>
    <w:rsid w:val="00EA6058"/>
    <w:rsid w:val="00EA65E5"/>
    <w:rsid w:val="00EA76D1"/>
    <w:rsid w:val="00EB2174"/>
    <w:rsid w:val="00EB279F"/>
    <w:rsid w:val="00EB2EB6"/>
    <w:rsid w:val="00EB31B2"/>
    <w:rsid w:val="00EB37D8"/>
    <w:rsid w:val="00EB433F"/>
    <w:rsid w:val="00EB44A6"/>
    <w:rsid w:val="00EB4CB3"/>
    <w:rsid w:val="00EB5B4A"/>
    <w:rsid w:val="00EC00C8"/>
    <w:rsid w:val="00EC1193"/>
    <w:rsid w:val="00EC1A46"/>
    <w:rsid w:val="00EC1C85"/>
    <w:rsid w:val="00EC2184"/>
    <w:rsid w:val="00EC2389"/>
    <w:rsid w:val="00EC255E"/>
    <w:rsid w:val="00EC2E06"/>
    <w:rsid w:val="00EC38F8"/>
    <w:rsid w:val="00EC4224"/>
    <w:rsid w:val="00EC4554"/>
    <w:rsid w:val="00EC45FE"/>
    <w:rsid w:val="00EC46EA"/>
    <w:rsid w:val="00EC4953"/>
    <w:rsid w:val="00EC4C47"/>
    <w:rsid w:val="00EC571B"/>
    <w:rsid w:val="00EC67DE"/>
    <w:rsid w:val="00EC6BD8"/>
    <w:rsid w:val="00ED0C62"/>
    <w:rsid w:val="00ED1943"/>
    <w:rsid w:val="00ED1C46"/>
    <w:rsid w:val="00ED1C96"/>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46A"/>
    <w:rsid w:val="00EF09BB"/>
    <w:rsid w:val="00EF0E77"/>
    <w:rsid w:val="00EF0F63"/>
    <w:rsid w:val="00EF1BF6"/>
    <w:rsid w:val="00EF252B"/>
    <w:rsid w:val="00EF2838"/>
    <w:rsid w:val="00EF2968"/>
    <w:rsid w:val="00EF2DBA"/>
    <w:rsid w:val="00EF2E8C"/>
    <w:rsid w:val="00EF3E29"/>
    <w:rsid w:val="00EF4F74"/>
    <w:rsid w:val="00EF5AA2"/>
    <w:rsid w:val="00EF749D"/>
    <w:rsid w:val="00EF79E8"/>
    <w:rsid w:val="00F00B23"/>
    <w:rsid w:val="00F00CEF"/>
    <w:rsid w:val="00F012F3"/>
    <w:rsid w:val="00F028F6"/>
    <w:rsid w:val="00F02D0E"/>
    <w:rsid w:val="00F02FDB"/>
    <w:rsid w:val="00F04010"/>
    <w:rsid w:val="00F05C65"/>
    <w:rsid w:val="00F0750A"/>
    <w:rsid w:val="00F07A15"/>
    <w:rsid w:val="00F11773"/>
    <w:rsid w:val="00F118DD"/>
    <w:rsid w:val="00F122D7"/>
    <w:rsid w:val="00F136B6"/>
    <w:rsid w:val="00F15072"/>
    <w:rsid w:val="00F166A7"/>
    <w:rsid w:val="00F1791E"/>
    <w:rsid w:val="00F17DBA"/>
    <w:rsid w:val="00F202B8"/>
    <w:rsid w:val="00F20A55"/>
    <w:rsid w:val="00F20BEF"/>
    <w:rsid w:val="00F21F04"/>
    <w:rsid w:val="00F22337"/>
    <w:rsid w:val="00F229DF"/>
    <w:rsid w:val="00F25192"/>
    <w:rsid w:val="00F258B7"/>
    <w:rsid w:val="00F268E0"/>
    <w:rsid w:val="00F26B64"/>
    <w:rsid w:val="00F27FF5"/>
    <w:rsid w:val="00F31D2B"/>
    <w:rsid w:val="00F32181"/>
    <w:rsid w:val="00F321F4"/>
    <w:rsid w:val="00F32980"/>
    <w:rsid w:val="00F33C0D"/>
    <w:rsid w:val="00F36189"/>
    <w:rsid w:val="00F36285"/>
    <w:rsid w:val="00F3749F"/>
    <w:rsid w:val="00F37656"/>
    <w:rsid w:val="00F37BC7"/>
    <w:rsid w:val="00F40018"/>
    <w:rsid w:val="00F40A58"/>
    <w:rsid w:val="00F40BE6"/>
    <w:rsid w:val="00F41264"/>
    <w:rsid w:val="00F41915"/>
    <w:rsid w:val="00F436C9"/>
    <w:rsid w:val="00F4380B"/>
    <w:rsid w:val="00F4416A"/>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237"/>
    <w:rsid w:val="00F573C6"/>
    <w:rsid w:val="00F60A52"/>
    <w:rsid w:val="00F60B8F"/>
    <w:rsid w:val="00F613AD"/>
    <w:rsid w:val="00F61704"/>
    <w:rsid w:val="00F618A3"/>
    <w:rsid w:val="00F62037"/>
    <w:rsid w:val="00F62437"/>
    <w:rsid w:val="00F62526"/>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B86"/>
    <w:rsid w:val="00F73017"/>
    <w:rsid w:val="00F73D31"/>
    <w:rsid w:val="00F74851"/>
    <w:rsid w:val="00F74BA3"/>
    <w:rsid w:val="00F74CA8"/>
    <w:rsid w:val="00F75CB5"/>
    <w:rsid w:val="00F75EC9"/>
    <w:rsid w:val="00F76373"/>
    <w:rsid w:val="00F7672C"/>
    <w:rsid w:val="00F767EC"/>
    <w:rsid w:val="00F76819"/>
    <w:rsid w:val="00F771CB"/>
    <w:rsid w:val="00F77592"/>
    <w:rsid w:val="00F800CA"/>
    <w:rsid w:val="00F801A8"/>
    <w:rsid w:val="00F80C70"/>
    <w:rsid w:val="00F80F4A"/>
    <w:rsid w:val="00F8178C"/>
    <w:rsid w:val="00F82084"/>
    <w:rsid w:val="00F82E3F"/>
    <w:rsid w:val="00F83540"/>
    <w:rsid w:val="00F83AB7"/>
    <w:rsid w:val="00F83E7A"/>
    <w:rsid w:val="00F84884"/>
    <w:rsid w:val="00F84D26"/>
    <w:rsid w:val="00F84F3F"/>
    <w:rsid w:val="00F84FD6"/>
    <w:rsid w:val="00F85B70"/>
    <w:rsid w:val="00F85CE6"/>
    <w:rsid w:val="00F86317"/>
    <w:rsid w:val="00F90EFF"/>
    <w:rsid w:val="00F91667"/>
    <w:rsid w:val="00F91739"/>
    <w:rsid w:val="00F93BCC"/>
    <w:rsid w:val="00F94034"/>
    <w:rsid w:val="00F94335"/>
    <w:rsid w:val="00F9465E"/>
    <w:rsid w:val="00F94D38"/>
    <w:rsid w:val="00F94E36"/>
    <w:rsid w:val="00F95A7F"/>
    <w:rsid w:val="00F9678A"/>
    <w:rsid w:val="00F97C48"/>
    <w:rsid w:val="00F97C63"/>
    <w:rsid w:val="00FA027C"/>
    <w:rsid w:val="00FA050E"/>
    <w:rsid w:val="00FA16FB"/>
    <w:rsid w:val="00FA4EEA"/>
    <w:rsid w:val="00FA5263"/>
    <w:rsid w:val="00FA7805"/>
    <w:rsid w:val="00FA7C82"/>
    <w:rsid w:val="00FB0D02"/>
    <w:rsid w:val="00FB116F"/>
    <w:rsid w:val="00FB1865"/>
    <w:rsid w:val="00FB1D8D"/>
    <w:rsid w:val="00FB241E"/>
    <w:rsid w:val="00FB27BA"/>
    <w:rsid w:val="00FB28A8"/>
    <w:rsid w:val="00FB3509"/>
    <w:rsid w:val="00FB477B"/>
    <w:rsid w:val="00FB4AF9"/>
    <w:rsid w:val="00FB5C92"/>
    <w:rsid w:val="00FB6428"/>
    <w:rsid w:val="00FB6E67"/>
    <w:rsid w:val="00FB7131"/>
    <w:rsid w:val="00FB79CC"/>
    <w:rsid w:val="00FB7C7A"/>
    <w:rsid w:val="00FC1F4A"/>
    <w:rsid w:val="00FC2638"/>
    <w:rsid w:val="00FC2FAC"/>
    <w:rsid w:val="00FC3D86"/>
    <w:rsid w:val="00FC3D9C"/>
    <w:rsid w:val="00FC481E"/>
    <w:rsid w:val="00FC4DE1"/>
    <w:rsid w:val="00FC4F77"/>
    <w:rsid w:val="00FC502F"/>
    <w:rsid w:val="00FC5367"/>
    <w:rsid w:val="00FC5490"/>
    <w:rsid w:val="00FC574F"/>
    <w:rsid w:val="00FC633B"/>
    <w:rsid w:val="00FC6738"/>
    <w:rsid w:val="00FC6AB5"/>
    <w:rsid w:val="00FC6E9A"/>
    <w:rsid w:val="00FC7522"/>
    <w:rsid w:val="00FC77C4"/>
    <w:rsid w:val="00FC797B"/>
    <w:rsid w:val="00FD20EC"/>
    <w:rsid w:val="00FD235D"/>
    <w:rsid w:val="00FD28F4"/>
    <w:rsid w:val="00FD2960"/>
    <w:rsid w:val="00FD336C"/>
    <w:rsid w:val="00FD5B66"/>
    <w:rsid w:val="00FD65A2"/>
    <w:rsid w:val="00FD6FC9"/>
    <w:rsid w:val="00FD7789"/>
    <w:rsid w:val="00FD7F13"/>
    <w:rsid w:val="00FE0344"/>
    <w:rsid w:val="00FE0A5D"/>
    <w:rsid w:val="00FE1AA7"/>
    <w:rsid w:val="00FE1AD8"/>
    <w:rsid w:val="00FE1D61"/>
    <w:rsid w:val="00FE30E3"/>
    <w:rsid w:val="00FE4331"/>
    <w:rsid w:val="00FE44F4"/>
    <w:rsid w:val="00FE49E7"/>
    <w:rsid w:val="00FE4D58"/>
    <w:rsid w:val="00FE55B3"/>
    <w:rsid w:val="00FE68C7"/>
    <w:rsid w:val="00FE697F"/>
    <w:rsid w:val="00FF00C7"/>
    <w:rsid w:val="00FF09F1"/>
    <w:rsid w:val="00FF0DCA"/>
    <w:rsid w:val="00FF0EF1"/>
    <w:rsid w:val="00FF15CF"/>
    <w:rsid w:val="00FF23D7"/>
    <w:rsid w:val="00FF36C3"/>
    <w:rsid w:val="00FF36F5"/>
    <w:rsid w:val="00FF3B07"/>
    <w:rsid w:val="00FF3E54"/>
    <w:rsid w:val="00FF461A"/>
    <w:rsid w:val="00FF4672"/>
    <w:rsid w:val="00FF4AB4"/>
    <w:rsid w:val="00FF5017"/>
    <w:rsid w:val="00FF6016"/>
    <w:rsid w:val="00FF66A1"/>
    <w:rsid w:val="00FF6ED2"/>
    <w:rsid w:val="00FF7AE5"/>
    <w:rsid w:val="069A0A43"/>
    <w:rsid w:val="0704774F"/>
    <w:rsid w:val="0D5D692B"/>
    <w:rsid w:val="14713DD5"/>
    <w:rsid w:val="157F28D8"/>
    <w:rsid w:val="16910651"/>
    <w:rsid w:val="1F1D2838"/>
    <w:rsid w:val="21575BF0"/>
    <w:rsid w:val="28ED5632"/>
    <w:rsid w:val="301A0869"/>
    <w:rsid w:val="30342A29"/>
    <w:rsid w:val="34414DFB"/>
    <w:rsid w:val="344B14CC"/>
    <w:rsid w:val="35671CFB"/>
    <w:rsid w:val="3DC3033A"/>
    <w:rsid w:val="455B5D63"/>
    <w:rsid w:val="499F2AEF"/>
    <w:rsid w:val="4B755653"/>
    <w:rsid w:val="4E395F36"/>
    <w:rsid w:val="4ECD6FDE"/>
    <w:rsid w:val="51477516"/>
    <w:rsid w:val="540903AF"/>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D79584"/>
  <w15:docId w15:val="{31EF4455-62EC-44FF-95DB-BA717E900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eastAsia="en-US"/>
    </w:rPr>
  </w:style>
  <w:style w:type="character" w:customStyle="1" w:styleId="afd">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
    <w:link w:val="afe"/>
    <w:uiPriority w:val="34"/>
    <w:qFormat/>
    <w:locked/>
    <w:rPr>
      <w:rFonts w:ascii="Times" w:eastAsia="SimSun" w:hAnsi="Times" w:cs="Times"/>
      <w:sz w:val="22"/>
      <w:szCs w:val="24"/>
      <w:lang w:eastAsia="ja-JP"/>
    </w:rPr>
  </w:style>
  <w:style w:type="paragraph" w:styleId="afe">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出段落"/>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pPr>
    <w:rPr>
      <w:lang w:val="en-GB" w:eastAsia="en-US"/>
    </w:rPr>
  </w:style>
  <w:style w:type="paragraph" w:customStyle="1" w:styleId="15">
    <w:name w:val="修订1"/>
    <w:hidden/>
    <w:uiPriority w:val="99"/>
    <w:semiHidden/>
    <w:qFormat/>
    <w:pPr>
      <w:spacing w:after="160" w:line="259" w:lineRule="auto"/>
    </w:pPr>
    <w:rPr>
      <w:lang w:val="en-GB" w:eastAsia="en-US"/>
    </w:rPr>
  </w:style>
  <w:style w:type="character" w:customStyle="1" w:styleId="71">
    <w:name w:val="未解決のメンション7"/>
    <w:basedOn w:val="a1"/>
    <w:uiPriority w:val="99"/>
    <w:semiHidden/>
    <w:unhideWhenUsed/>
    <w:rPr>
      <w:color w:val="605E5C"/>
      <w:shd w:val="clear" w:color="auto" w:fill="E1DFDD"/>
    </w:rPr>
  </w:style>
  <w:style w:type="character" w:customStyle="1" w:styleId="72">
    <w:name w:val="未处理的提及7"/>
    <w:basedOn w:val="a1"/>
    <w:uiPriority w:val="99"/>
    <w:semiHidden/>
    <w:unhideWhenUsed/>
    <w:rPr>
      <w:color w:val="605E5C"/>
      <w:shd w:val="clear" w:color="auto" w:fill="E1DFDD"/>
    </w:rPr>
  </w:style>
  <w:style w:type="character" w:customStyle="1" w:styleId="UnresolvedMention15">
    <w:name w:val="Unresolved Mention15"/>
    <w:basedOn w:val="a1"/>
    <w:uiPriority w:val="99"/>
    <w:semiHidden/>
    <w:unhideWhenUsed/>
    <w:qFormat/>
    <w:rPr>
      <w:color w:val="605E5C"/>
      <w:shd w:val="clear" w:color="auto" w:fill="E1DFDD"/>
    </w:rPr>
  </w:style>
  <w:style w:type="paragraph" w:customStyle="1" w:styleId="16">
    <w:name w:val="変更箇所1"/>
    <w:hidden/>
    <w:uiPriority w:val="99"/>
    <w:semiHidden/>
    <w:qFormat/>
    <w:rPr>
      <w:lang w:val="en-GB" w:eastAsia="en-US"/>
    </w:rPr>
  </w:style>
  <w:style w:type="character" w:customStyle="1" w:styleId="UnresolvedMention16">
    <w:name w:val="Unresolved Mention16"/>
    <w:basedOn w:val="a1"/>
    <w:uiPriority w:val="99"/>
    <w:semiHidden/>
    <w:unhideWhenUsed/>
    <w:rsid w:val="00C677DE"/>
    <w:rPr>
      <w:color w:val="605E5C"/>
      <w:shd w:val="clear" w:color="auto" w:fill="E1DFDD"/>
    </w:rPr>
  </w:style>
  <w:style w:type="character" w:customStyle="1" w:styleId="UnresolvedMention17">
    <w:name w:val="Unresolved Mention17"/>
    <w:basedOn w:val="a1"/>
    <w:uiPriority w:val="99"/>
    <w:semiHidden/>
    <w:unhideWhenUsed/>
    <w:rsid w:val="00B27896"/>
    <w:rPr>
      <w:color w:val="605E5C"/>
      <w:shd w:val="clear" w:color="auto" w:fill="E1DFDD"/>
    </w:rPr>
  </w:style>
  <w:style w:type="character" w:customStyle="1" w:styleId="UnresolvedMention18">
    <w:name w:val="Unresolved Mention18"/>
    <w:basedOn w:val="a1"/>
    <w:uiPriority w:val="99"/>
    <w:semiHidden/>
    <w:unhideWhenUsed/>
    <w:rsid w:val="00975D58"/>
    <w:rPr>
      <w:color w:val="605E5C"/>
      <w:shd w:val="clear" w:color="auto" w:fill="E1DFDD"/>
    </w:rPr>
  </w:style>
  <w:style w:type="character" w:styleId="aff0">
    <w:name w:val="Unresolved Mention"/>
    <w:basedOn w:val="a1"/>
    <w:uiPriority w:val="99"/>
    <w:semiHidden/>
    <w:unhideWhenUsed/>
    <w:rsid w:val="005F67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2612">
      <w:bodyDiv w:val="1"/>
      <w:marLeft w:val="0"/>
      <w:marRight w:val="0"/>
      <w:marTop w:val="0"/>
      <w:marBottom w:val="0"/>
      <w:divBdr>
        <w:top w:val="none" w:sz="0" w:space="0" w:color="auto"/>
        <w:left w:val="none" w:sz="0" w:space="0" w:color="auto"/>
        <w:bottom w:val="none" w:sz="0" w:space="0" w:color="auto"/>
        <w:right w:val="none" w:sz="0" w:space="0" w:color="auto"/>
      </w:divBdr>
    </w:div>
    <w:div w:id="22026923">
      <w:bodyDiv w:val="1"/>
      <w:marLeft w:val="0"/>
      <w:marRight w:val="0"/>
      <w:marTop w:val="0"/>
      <w:marBottom w:val="0"/>
      <w:divBdr>
        <w:top w:val="none" w:sz="0" w:space="0" w:color="auto"/>
        <w:left w:val="none" w:sz="0" w:space="0" w:color="auto"/>
        <w:bottom w:val="none" w:sz="0" w:space="0" w:color="auto"/>
        <w:right w:val="none" w:sz="0" w:space="0" w:color="auto"/>
      </w:divBdr>
    </w:div>
    <w:div w:id="61805317">
      <w:bodyDiv w:val="1"/>
      <w:marLeft w:val="0"/>
      <w:marRight w:val="0"/>
      <w:marTop w:val="0"/>
      <w:marBottom w:val="0"/>
      <w:divBdr>
        <w:top w:val="none" w:sz="0" w:space="0" w:color="auto"/>
        <w:left w:val="none" w:sz="0" w:space="0" w:color="auto"/>
        <w:bottom w:val="none" w:sz="0" w:space="0" w:color="auto"/>
        <w:right w:val="none" w:sz="0" w:space="0" w:color="auto"/>
      </w:divBdr>
    </w:div>
    <w:div w:id="190538302">
      <w:bodyDiv w:val="1"/>
      <w:marLeft w:val="0"/>
      <w:marRight w:val="0"/>
      <w:marTop w:val="0"/>
      <w:marBottom w:val="0"/>
      <w:divBdr>
        <w:top w:val="none" w:sz="0" w:space="0" w:color="auto"/>
        <w:left w:val="none" w:sz="0" w:space="0" w:color="auto"/>
        <w:bottom w:val="none" w:sz="0" w:space="0" w:color="auto"/>
        <w:right w:val="none" w:sz="0" w:space="0" w:color="auto"/>
      </w:divBdr>
    </w:div>
    <w:div w:id="968121943">
      <w:bodyDiv w:val="1"/>
      <w:marLeft w:val="0"/>
      <w:marRight w:val="0"/>
      <w:marTop w:val="0"/>
      <w:marBottom w:val="0"/>
      <w:divBdr>
        <w:top w:val="none" w:sz="0" w:space="0" w:color="auto"/>
        <w:left w:val="none" w:sz="0" w:space="0" w:color="auto"/>
        <w:bottom w:val="none" w:sz="0" w:space="0" w:color="auto"/>
        <w:right w:val="none" w:sz="0" w:space="0" w:color="auto"/>
      </w:divBdr>
    </w:div>
    <w:div w:id="1430388867">
      <w:bodyDiv w:val="1"/>
      <w:marLeft w:val="0"/>
      <w:marRight w:val="0"/>
      <w:marTop w:val="0"/>
      <w:marBottom w:val="0"/>
      <w:divBdr>
        <w:top w:val="none" w:sz="0" w:space="0" w:color="auto"/>
        <w:left w:val="none" w:sz="0" w:space="0" w:color="auto"/>
        <w:bottom w:val="none" w:sz="0" w:space="0" w:color="auto"/>
        <w:right w:val="none" w:sz="0" w:space="0" w:color="auto"/>
      </w:divBdr>
    </w:div>
    <w:div w:id="1505315953">
      <w:bodyDiv w:val="1"/>
      <w:marLeft w:val="0"/>
      <w:marRight w:val="0"/>
      <w:marTop w:val="0"/>
      <w:marBottom w:val="0"/>
      <w:divBdr>
        <w:top w:val="none" w:sz="0" w:space="0" w:color="auto"/>
        <w:left w:val="none" w:sz="0" w:space="0" w:color="auto"/>
        <w:bottom w:val="none" w:sz="0" w:space="0" w:color="auto"/>
        <w:right w:val="none" w:sz="0" w:space="0" w:color="auto"/>
      </w:divBdr>
    </w:div>
    <w:div w:id="1553807648">
      <w:bodyDiv w:val="1"/>
      <w:marLeft w:val="0"/>
      <w:marRight w:val="0"/>
      <w:marTop w:val="0"/>
      <w:marBottom w:val="0"/>
      <w:divBdr>
        <w:top w:val="none" w:sz="0" w:space="0" w:color="auto"/>
        <w:left w:val="none" w:sz="0" w:space="0" w:color="auto"/>
        <w:bottom w:val="none" w:sz="0" w:space="0" w:color="auto"/>
        <w:right w:val="none" w:sz="0" w:space="0" w:color="auto"/>
      </w:divBdr>
    </w:div>
    <w:div w:id="2131850102">
      <w:bodyDiv w:val="1"/>
      <w:marLeft w:val="0"/>
      <w:marRight w:val="0"/>
      <w:marTop w:val="0"/>
      <w:marBottom w:val="0"/>
      <w:divBdr>
        <w:top w:val="none" w:sz="0" w:space="0" w:color="auto"/>
        <w:left w:val="none" w:sz="0" w:space="0" w:color="auto"/>
        <w:bottom w:val="none" w:sz="0" w:space="0" w:color="auto"/>
        <w:right w:val="none" w:sz="0" w:space="0" w:color="auto"/>
      </w:divBdr>
    </w:div>
    <w:div w:id="2132358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Users/cmcc/AppData/Roaming/Foxmail7/Temp-9192-20220519203036/Attach/image003(05-19-20-35-18)(1).png" TargetMode="External"/><Relationship Id="rId26" Type="http://schemas.openxmlformats.org/officeDocument/2006/relationships/image" Target="cid:image003.gif@01D8809A.3EC13D00" TargetMode="External"/><Relationship Id="rId39" Type="http://schemas.openxmlformats.org/officeDocument/2006/relationships/fontTable" Target="fontTable.xml"/><Relationship Id="rId21" Type="http://schemas.openxmlformats.org/officeDocument/2006/relationships/image" Target="media/image4.gif"/><Relationship Id="rId34" Type="http://schemas.openxmlformats.org/officeDocument/2006/relationships/hyperlink" Target="https://www.3gpp.org/ftp/TSG_RAN/TSG_RAN/TSGR_96/Docs/RP-221160.zip" TargetMode="Externa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17" Type="http://schemas.openxmlformats.org/officeDocument/2006/relationships/image" Target="media/image3.png"/><Relationship Id="rId25" Type="http://schemas.openxmlformats.org/officeDocument/2006/relationships/image" Target="media/image6.gif"/><Relationship Id="rId33" Type="http://schemas.openxmlformats.org/officeDocument/2006/relationships/hyperlink" Target="https://www.3gpp.org/ftp/TSG_RAN/WG1_RL1/TSGR1_109-e/Docs/R1-2204058.zip" TargetMode="External"/><Relationship Id="rId38" Type="http://schemas.openxmlformats.org/officeDocument/2006/relationships/hyperlink" Target="https://www.3gpp.org/ftp/Specs/archive/38_series/38.875/38875-h00.zip" TargetMode="External"/><Relationship Id="rId2" Type="http://schemas.openxmlformats.org/officeDocument/2006/relationships/customXml" Target="../customXml/item2.xml"/><Relationship Id="rId16" Type="http://schemas.openxmlformats.org/officeDocument/2006/relationships/image" Target="../../../../../Users/cmcc/AppData/Roaming/Foxmail7/Temp-9192-20220519203036/Attach/image002(05-19-20-35-18)(1).png" TargetMode="External"/><Relationship Id="rId20" Type="http://schemas.openxmlformats.org/officeDocument/2006/relationships/hyperlink" Target="https://www.3gpp.org/ftp/tsg_ran/WG1_RL1/TSGR1_109-e/Inbox/drafts/9.6/Post/Templates/Drafts/eRedCapComplexityTemplate-v000.xlsx" TargetMode="External"/><Relationship Id="rId29" Type="http://schemas.openxmlformats.org/officeDocument/2006/relationships/hyperlink" Target="https://www.3gpp.org/ftp/tsg_ran/WG1_RL1/TSGR1_109-e/Inbox/drafts/9.6/Post/Templates/Drafts/eRedCapCoverageTemplate-2.6GHz-12PRBs-v000.xls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cid:image002.gif@01D8809A.3EC13D00" TargetMode="External"/><Relationship Id="rId32" Type="http://schemas.openxmlformats.org/officeDocument/2006/relationships/hyperlink" Target="https://www.3gpp.org/ftp/TSG_RAN/TSG_RAN/TSGR_96/Docs/RP-221161.zip" TargetMode="External"/><Relationship Id="rId37" Type="http://schemas.openxmlformats.org/officeDocument/2006/relationships/hyperlink" Target="https://www.3gpp.org/ftp/tsg_ran/WG1_RL1/TSGR1_103-e/Docs/R1-2009293.zip"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5.gif"/><Relationship Id="rId28" Type="http://schemas.openxmlformats.org/officeDocument/2006/relationships/hyperlink" Target="https://www.3gpp.org/ftp/tsg_ran/WG1_RL1/TSGR1_109-e/Inbox/drafts/9.6/Post/Templates/Drafts/eRedCapCoverageTemplate-2.6GHz-11PRBs-v000.xlsx" TargetMode="External"/><Relationship Id="rId36" Type="http://schemas.openxmlformats.org/officeDocument/2006/relationships/hyperlink" Target="https://www.3gpp.org/ftp/tsg_ran/WG1_RL1/TSGR1_102-e/Docs/R1-2007481.zip" TargetMode="External"/><Relationship Id="rId10" Type="http://schemas.openxmlformats.org/officeDocument/2006/relationships/footnotes" Target="footnotes.xml"/><Relationship Id="rId19" Type="http://schemas.openxmlformats.org/officeDocument/2006/relationships/hyperlink" Target="https://www.3gpp.org/ftp/tsg_ran/WG1_RL1/TSGR1_109-e/Inbox/drafts/9.6/Post/Templates/Drafts/eRedCapComplexityTemplate-v000.xlsx" TargetMode="External"/><Relationship Id="rId31" Type="http://schemas.openxmlformats.org/officeDocument/2006/relationships/hyperlink" Target="https://www.3gpp.org/ftp/tsg_ran/WG1_RL1/TSGR1_109-e/Inbox/drafts/9.6/Post/Templates/Drafts/eRedCapCoverageTemplate-4GHz-11PRBs-33dBmPSD-v000.xls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Users/cmcc/AppData/Roaming/Foxmail7/Temp-9192-20220519203036/Attach/image001(05-19-20-35-18)(1).png" TargetMode="External"/><Relationship Id="rId22" Type="http://schemas.openxmlformats.org/officeDocument/2006/relationships/image" Target="cid:image001.gif@01D8809A.3EC13D00" TargetMode="External"/><Relationship Id="rId27" Type="http://schemas.openxmlformats.org/officeDocument/2006/relationships/hyperlink" Target="https://www.3gpp.org/ftp/tsg_ran/WG1_RL1/TSGR1_109-e/Inbox/drafts/9.6/Post/Templates/Drafts/eRedCapCoverageTemplate-0.7GHz-v000.xlsx" TargetMode="External"/><Relationship Id="rId30" Type="http://schemas.openxmlformats.org/officeDocument/2006/relationships/hyperlink" Target="https://www.3gpp.org/ftp/tsg_ran/WG1_RL1/TSGR1_109-e/Inbox/drafts/9.6/Post/Templates/Drafts/eRedCapCoverageTemplate-4GHz-11PRBs-24dBmPSD-v000.xlsx" TargetMode="External"/><Relationship Id="rId35" Type="http://schemas.openxmlformats.org/officeDocument/2006/relationships/hyperlink" Target="https://ftp.3gpp.org/Specs/archive/38_series/38.865/38865-001.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9F2E3BA1-826F-4659-BB81-C05F32A8E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110CC7-9E44-4679-AD8A-7169AADFE559}">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6130</Words>
  <Characters>34943</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40992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Mayuko Okano</cp:lastModifiedBy>
  <cp:revision>2</cp:revision>
  <dcterms:created xsi:type="dcterms:W3CDTF">2022-06-15T06:42:00Z</dcterms:created>
  <dcterms:modified xsi:type="dcterms:W3CDTF">2022-06-15T06:42:00Z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(3)BuOQZO7wWC7oGEIzZ0QY9ibVNGuEg0sjE+FF66zL1NeRWybUZeN5Ple/lJo5+USLDUejXuoa
QJ6jk4azxzrVqO3lfNTz6lR2g61jFSkzTURz51lv461bzeejRH/0+44Qyx5mDNBUJv4z7Mbu
+J/1qaaED5QvfEzFwUivyo5w9yzeRtrAEeH/P2Wa2LXjgrmImwWOrj8689qfvKbFyle61x3O
O4we6wIPIXqYHVAqS4</vt:lpwstr>
  </property>
  <property fmtid="{D5CDD505-2E9C-101B-9397-08002B2CF9AE}" pid="3" name="_2015_ms_pID_7253431">
    <vt:lpwstr>yU+qHVt5mib1f33MeTsZtQMF3jJD7lYrYwJEjdM7gwkHuXcv+T6f98
5CPGZLuQJ+mZ2lBDGVBiKA9c9kTrL3NI9+TCGm/4WcXQXZ3VaGKr5fBQhW9wrgflqZsAfesY
QtUmlEXbZBJ6glXjoOks2iUQJ4tKuWTPgeCfO86baprF+qptaSl1EYgHjlZ8Ir1j8J9abDUH
hRjCpYjbVP7+phIJD+X3KEafnPmJLa2PAe5D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qQ==</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fefea48941274cdb802958cae78b372b">
    <vt:lpwstr>CWMUbLiUtkSqSqIheMhA334ga7W+G1F0ovGws4KxngFlM/EV2IX0ucdgJ4Jm0sbziiRbPbpl/QkUwK5cMaLPhtFzg==</vt:lpwstr>
  </property>
</Properties>
</file>