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22A2" w14:textId="45C93B16" w:rsidR="00212D7F" w:rsidRDefault="00E05B1E">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sidR="00D6250E" w:rsidRPr="00D6250E">
        <w:rPr>
          <w:sz w:val="22"/>
          <w:szCs w:val="22"/>
          <w:lang w:val="en-US"/>
        </w:rPr>
        <w:t>22</w:t>
      </w:r>
      <w:r w:rsidR="00505A0C">
        <w:rPr>
          <w:sz w:val="22"/>
          <w:szCs w:val="22"/>
          <w:lang w:val="en-US"/>
        </w:rPr>
        <w:t>xxxxx</w:t>
      </w:r>
    </w:p>
    <w:p w14:paraId="741084F4" w14:textId="77777777" w:rsidR="00212D7F" w:rsidRDefault="00E05B1E">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8C97841" w14:textId="77777777" w:rsidR="00212D7F" w:rsidRDefault="00E05B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241739F2" w14:textId="3FA8AA44" w:rsidR="00212D7F" w:rsidRDefault="00E05B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w:t>
      </w:r>
      <w:r w:rsidR="0027119E">
        <w:rPr>
          <w:rFonts w:ascii="Arial" w:hAnsi="Arial" w:cs="Arial"/>
          <w:b/>
          <w:lang w:val="en-US"/>
        </w:rPr>
        <w:t>evaluation</w:t>
      </w:r>
      <w:r w:rsidR="00EC4224">
        <w:rPr>
          <w:rFonts w:ascii="Arial" w:hAnsi="Arial" w:cs="Arial"/>
          <w:b/>
          <w:lang w:val="en-US"/>
        </w:rPr>
        <w:t xml:space="preserve"> templates for Rel-18 RedCap </w:t>
      </w:r>
      <w:r w:rsidR="007F549D">
        <w:rPr>
          <w:rFonts w:ascii="Arial" w:hAnsi="Arial" w:cs="Arial"/>
          <w:b/>
          <w:lang w:val="en-US"/>
        </w:rPr>
        <w:t>SI</w:t>
      </w:r>
      <w:r>
        <w:rPr>
          <w:rFonts w:ascii="Arial" w:hAnsi="Arial" w:cs="Arial"/>
          <w:b/>
          <w:lang w:val="en-US"/>
        </w:rPr>
        <w:br/>
      </w:r>
    </w:p>
    <w:p w14:paraId="2A16B4B5" w14:textId="77777777" w:rsidR="00212D7F" w:rsidRDefault="00E05B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41F5BA5" w14:textId="77777777" w:rsidR="00212D7F" w:rsidRDefault="00E05B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0BA542" w14:textId="77777777" w:rsidR="00212D7F" w:rsidRDefault="00212D7F">
      <w:pPr>
        <w:rPr>
          <w:lang w:val="en-US"/>
        </w:rPr>
      </w:pPr>
    </w:p>
    <w:p w14:paraId="13CF8010" w14:textId="77777777" w:rsidR="00212D7F" w:rsidRDefault="00E05B1E">
      <w:pPr>
        <w:pStyle w:val="Heading1"/>
        <w:numPr>
          <w:ilvl w:val="0"/>
          <w:numId w:val="0"/>
        </w:numPr>
        <w:ind w:left="1134" w:hanging="1134"/>
      </w:pPr>
      <w:bookmarkStart w:id="2" w:name="scope"/>
      <w:bookmarkStart w:id="3" w:name="foreword"/>
      <w:bookmarkEnd w:id="2"/>
      <w:bookmarkEnd w:id="3"/>
      <w:r>
        <w:t>1</w:t>
      </w:r>
      <w:r>
        <w:tab/>
        <w:t>Introduction</w:t>
      </w:r>
    </w:p>
    <w:p w14:paraId="6F421733" w14:textId="6CA7C9FF" w:rsidR="00212D7F" w:rsidRDefault="00E05B1E">
      <w:pPr>
        <w:rPr>
          <w:lang w:val="en-US"/>
        </w:rPr>
      </w:pPr>
      <w:r>
        <w:rPr>
          <w:lang w:val="en-US"/>
        </w:rPr>
        <w:t xml:space="preserve">This feature lead (FL) summary (FLS) </w:t>
      </w:r>
      <w:r w:rsidR="00482C08">
        <w:rPr>
          <w:lang w:val="en-US"/>
        </w:rPr>
        <w:t xml:space="preserve">captures the following email discussion related to </w:t>
      </w:r>
      <w:r>
        <w:rPr>
          <w:lang w:val="en-US"/>
        </w:rPr>
        <w:t>the Rel-18 study item (SI) on further NR RedCap UE complexity reduction [1</w:t>
      </w:r>
      <w:r w:rsidR="00A97992">
        <w:rPr>
          <w:lang w:val="en-US"/>
        </w:rPr>
        <w:t>, 2</w:t>
      </w:r>
      <w:r w:rsidR="00404940">
        <w:rPr>
          <w:lang w:val="en-US"/>
        </w:rPr>
        <w:t>, 3</w:t>
      </w:r>
      <w:r>
        <w:rPr>
          <w:lang w:val="en-US"/>
        </w:rPr>
        <w:t>].</w:t>
      </w:r>
    </w:p>
    <w:tbl>
      <w:tblPr>
        <w:tblStyle w:val="TableGrid"/>
        <w:tblW w:w="0" w:type="auto"/>
        <w:tblLook w:val="04A0" w:firstRow="1" w:lastRow="0" w:firstColumn="1" w:lastColumn="0" w:noHBand="0" w:noVBand="1"/>
      </w:tblPr>
      <w:tblGrid>
        <w:gridCol w:w="9630"/>
      </w:tblGrid>
      <w:tr w:rsidR="00212D7F" w14:paraId="4D3C2495" w14:textId="77777777">
        <w:tc>
          <w:tcPr>
            <w:tcW w:w="9630" w:type="dxa"/>
          </w:tcPr>
          <w:p w14:paraId="4E00D923" w14:textId="1566C0DF" w:rsidR="00505A0C" w:rsidRPr="00505A0C" w:rsidRDefault="00505A0C" w:rsidP="00505A0C">
            <w:pPr>
              <w:spacing w:after="0" w:line="240" w:lineRule="auto"/>
              <w:jc w:val="left"/>
              <w:rPr>
                <w:rFonts w:ascii="Times" w:hAnsi="Times"/>
                <w:szCs w:val="24"/>
                <w:highlight w:val="cyan"/>
                <w:lang w:eastAsia="x-none"/>
              </w:rPr>
            </w:pPr>
            <w:r w:rsidRPr="00505A0C">
              <w:rPr>
                <w:rFonts w:ascii="Times" w:hAnsi="Times"/>
                <w:szCs w:val="24"/>
                <w:highlight w:val="cyan"/>
                <w:lang w:eastAsia="x-none"/>
              </w:rPr>
              <w:t>[</w:t>
            </w:r>
            <w:r w:rsidRPr="00505A0C">
              <w:rPr>
                <w:rFonts w:ascii="Times" w:hAnsi="Times" w:hint="eastAsia"/>
                <w:szCs w:val="24"/>
                <w:highlight w:val="cyan"/>
                <w:lang w:eastAsia="x-none"/>
              </w:rPr>
              <w:t>Post-</w:t>
            </w:r>
            <w:r w:rsidRPr="00505A0C">
              <w:rPr>
                <w:rFonts w:ascii="Times" w:hAnsi="Times"/>
                <w:szCs w:val="24"/>
                <w:highlight w:val="cyan"/>
                <w:lang w:eastAsia="x-none"/>
              </w:rPr>
              <w:t>109-e-R18-RedCap-01] Email discussion for spreadsheet templates during June 13 – 17</w:t>
            </w:r>
          </w:p>
          <w:p w14:paraId="5580E774" w14:textId="203C663C" w:rsidR="00505A0C" w:rsidRPr="00505A0C" w:rsidRDefault="00505A0C" w:rsidP="00505A0C">
            <w:pPr>
              <w:numPr>
                <w:ilvl w:val="0"/>
                <w:numId w:val="15"/>
              </w:numPr>
              <w:spacing w:after="0" w:line="240" w:lineRule="auto"/>
              <w:jc w:val="left"/>
              <w:rPr>
                <w:rFonts w:ascii="Times" w:hAnsi="Times"/>
                <w:szCs w:val="24"/>
                <w:highlight w:val="cyan"/>
                <w:lang w:eastAsia="x-none"/>
              </w:rPr>
            </w:pPr>
            <w:r w:rsidRPr="00505A0C">
              <w:rPr>
                <w:rFonts w:ascii="Times" w:hAnsi="Times"/>
                <w:szCs w:val="24"/>
                <w:highlight w:val="cyan"/>
                <w:lang w:eastAsia="x-none"/>
              </w:rPr>
              <w:t>Check points: June 17</w:t>
            </w:r>
          </w:p>
        </w:tc>
      </w:tr>
    </w:tbl>
    <w:p w14:paraId="4B01D7A0" w14:textId="3049C350" w:rsidR="00A0433F" w:rsidRDefault="00E05B1E">
      <w:pPr>
        <w:rPr>
          <w:lang w:val="en-US"/>
        </w:rPr>
      </w:pPr>
      <w:r>
        <w:rPr>
          <w:lang w:val="en-US"/>
        </w:rPr>
        <w:br/>
      </w:r>
      <w:r w:rsidR="00843923">
        <w:rPr>
          <w:lang w:val="en-US"/>
        </w:rPr>
        <w:t>The spreadsheet templates will be used for collection of evaluation results which will be used as input to TR 38.865 [</w:t>
      </w:r>
      <w:r w:rsidR="00404940">
        <w:rPr>
          <w:lang w:val="en-US"/>
        </w:rPr>
        <w:t>4</w:t>
      </w:r>
      <w:r w:rsidR="00843923">
        <w:rPr>
          <w:lang w:val="en-US"/>
        </w:rPr>
        <w:t>]. The FL has provided draft templates based on the templates used during the Rel-17 RedCap SI [</w:t>
      </w:r>
      <w:r w:rsidR="00404940">
        <w:rPr>
          <w:lang w:val="en-US"/>
        </w:rPr>
        <w:t>5, 6, 7</w:t>
      </w:r>
      <w:r w:rsidR="00843923">
        <w:rPr>
          <w:lang w:val="en-US"/>
        </w:rPr>
        <w:t>].</w:t>
      </w:r>
      <w:r w:rsidR="00871663">
        <w:rPr>
          <w:lang w:val="en-US"/>
        </w:rPr>
        <w:t xml:space="preserve"> </w:t>
      </w:r>
      <w:r w:rsidR="0075323F">
        <w:rPr>
          <w:lang w:val="en-US"/>
        </w:rPr>
        <w:t>Sections 2 and 3</w:t>
      </w:r>
      <w:r w:rsidR="00CF7CA9">
        <w:rPr>
          <w:lang w:val="en-US"/>
        </w:rPr>
        <w:t xml:space="preserve"> in this document concern the templates, and </w:t>
      </w:r>
      <w:r w:rsidR="0075323F">
        <w:rPr>
          <w:lang w:val="en-US"/>
        </w:rPr>
        <w:t>Section 4 concerns</w:t>
      </w:r>
      <w:r w:rsidR="00CF7CA9">
        <w:rPr>
          <w:lang w:val="en-US"/>
        </w:rPr>
        <w:t xml:space="preserve"> dates for a potential email discussion for early collection of evaluation results.</w:t>
      </w:r>
    </w:p>
    <w:p w14:paraId="578FD8D0" w14:textId="0975CDA0" w:rsidR="00A0433F" w:rsidRDefault="00A0433F" w:rsidP="00A0433F">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w:t>
      </w:r>
      <w:r w:rsidRPr="0011155C">
        <w:rPr>
          <w:lang w:val="en-US"/>
        </w:rPr>
        <w:t xml:space="preserve">tagged </w:t>
      </w:r>
      <w:r w:rsidRPr="006C37FC">
        <w:rPr>
          <w:color w:val="FF0000"/>
          <w:lang w:val="en-US"/>
        </w:rPr>
        <w:t>FL1</w:t>
      </w:r>
      <w:r>
        <w:rPr>
          <w:lang w:val="en-US"/>
        </w:rPr>
        <w:t>.</w:t>
      </w:r>
    </w:p>
    <w:p w14:paraId="447D8F02" w14:textId="77777777" w:rsidR="00A0433F" w:rsidRDefault="00A0433F" w:rsidP="00A0433F">
      <w:r>
        <w:t>Follow the naming convention in this example:</w:t>
      </w:r>
    </w:p>
    <w:p w14:paraId="1FE42BB3" w14:textId="048927B5" w:rsidR="00A0433F" w:rsidRDefault="00A0433F" w:rsidP="00A0433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w:t>
      </w:r>
      <w:r w:rsidR="002239C6">
        <w:rPr>
          <w:rFonts w:ascii="Times New Roman" w:eastAsia="Times New Roman" w:hAnsi="Times New Roman" w:cs="Times New Roman"/>
          <w:i/>
          <w:iCs/>
          <w:sz w:val="20"/>
          <w:szCs w:val="20"/>
        </w:rPr>
        <w:t>TemplateFLS</w:t>
      </w:r>
      <w:r>
        <w:rPr>
          <w:rFonts w:ascii="Times New Roman" w:eastAsia="Times New Roman" w:hAnsi="Times New Roman" w:cs="Times New Roman"/>
          <w:i/>
          <w:iCs/>
          <w:sz w:val="20"/>
          <w:szCs w:val="20"/>
        </w:rPr>
        <w:t>-v000.docx</w:t>
      </w:r>
    </w:p>
    <w:p w14:paraId="0F6D420E" w14:textId="0C08298F" w:rsidR="00A0433F" w:rsidRDefault="002239C6" w:rsidP="00A0433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-v001-CompanyA.docx</w:t>
      </w:r>
    </w:p>
    <w:p w14:paraId="6D8BC642" w14:textId="3B319749" w:rsidR="00A0433F" w:rsidRDefault="002239C6" w:rsidP="00A0433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-v002-CompanyA-CompanyB.docx</w:t>
      </w:r>
    </w:p>
    <w:p w14:paraId="2641D481" w14:textId="0E6FB487" w:rsidR="00A0433F" w:rsidRDefault="002239C6" w:rsidP="00A0433F">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-v003-CompanyB-CompanyC.docx</w:t>
      </w:r>
    </w:p>
    <w:p w14:paraId="46821C86" w14:textId="77777777" w:rsidR="00A0433F" w:rsidRDefault="00A0433F" w:rsidP="00A0433F">
      <w:r>
        <w:t xml:space="preserve">If needed, you may “lock” a discussion document for 30 minutes by creating a </w:t>
      </w:r>
      <w:r>
        <w:rPr>
          <w:color w:val="FF0000"/>
        </w:rPr>
        <w:t>checkout</w:t>
      </w:r>
      <w:r>
        <w:t xml:space="preserve"> file, as in this example:</w:t>
      </w:r>
    </w:p>
    <w:p w14:paraId="088D1B59" w14:textId="033B5C21" w:rsidR="00A0433F" w:rsidRDefault="00A0433F" w:rsidP="00A0433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proofErr w:type="spellStart"/>
      <w:r w:rsidR="002239C6" w:rsidRPr="00C05A3B">
        <w:rPr>
          <w:rFonts w:ascii="Times New Roman" w:eastAsia="Times New Roman" w:hAnsi="Times New Roman" w:cs="Times New Roman"/>
          <w:i/>
          <w:iCs/>
          <w:sz w:val="20"/>
          <w:szCs w:val="20"/>
          <w:lang w:val="en-US"/>
        </w:rPr>
        <w:t>eRedCapTemplateFLS</w:t>
      </w:r>
      <w:proofErr w:type="spellEnd"/>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285ED091" w14:textId="3A259135" w:rsidR="00A0433F" w:rsidRDefault="00A0433F" w:rsidP="00A0433F">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proofErr w:type="spellStart"/>
      <w:r w:rsidR="002239C6" w:rsidRPr="00C05A3B">
        <w:rPr>
          <w:rFonts w:ascii="Times New Roman" w:eastAsia="Times New Roman" w:hAnsi="Times New Roman" w:cs="Times New Roman"/>
          <w:i/>
          <w:iCs/>
          <w:sz w:val="20"/>
          <w:szCs w:val="20"/>
          <w:lang w:val="en-US"/>
        </w:rPr>
        <w:t>eRedCapTemplateFLS</w:t>
      </w:r>
      <w:proofErr w:type="spellEnd"/>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8741D19" w14:textId="77777777" w:rsidR="00A0433F" w:rsidRDefault="00A0433F" w:rsidP="00A0433F">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98D1A6D" w14:textId="57AF695A" w:rsidR="00A0433F" w:rsidRDefault="00A0433F" w:rsidP="00A0433F">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spellStart"/>
      <w:r w:rsidR="002239C6" w:rsidRPr="00C05A3B">
        <w:rPr>
          <w:rFonts w:ascii="Times New Roman" w:eastAsia="Times New Roman" w:hAnsi="Times New Roman" w:cs="Times New Roman"/>
          <w:i/>
          <w:iCs/>
          <w:sz w:val="20"/>
          <w:szCs w:val="20"/>
          <w:lang w:val="en-US"/>
        </w:rPr>
        <w:t>eRedCapTemplateFLS</w:t>
      </w:r>
      <w:proofErr w:type="spellEnd"/>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53BB957" w14:textId="77777777" w:rsidR="00A0433F" w:rsidRDefault="00A0433F" w:rsidP="00A0433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F420E41" w14:textId="77777777" w:rsidR="00A0433F" w:rsidRDefault="00A0433F" w:rsidP="00A0433F">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429B0AD" w14:textId="77777777" w:rsidR="00A0433F" w:rsidRDefault="00A0433F" w:rsidP="00A0433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E6BA740" w14:textId="77777777" w:rsidR="00A0433F" w:rsidRPr="00F74851" w:rsidRDefault="00A0433F" w:rsidP="00A0433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2FC2A40" w14:textId="77777777" w:rsidR="00A0433F" w:rsidRPr="003F42DA" w:rsidRDefault="00A0433F" w:rsidP="00A0433F">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0433F" w14:paraId="5A937F37" w14:textId="77777777" w:rsidTr="00A66F5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EDB795" w14:textId="77777777" w:rsidR="00A0433F" w:rsidRDefault="00A0433F" w:rsidP="00A66F5B">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A8C344" w14:textId="77777777" w:rsidR="00A0433F" w:rsidRDefault="00A0433F" w:rsidP="00A66F5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57F65F" w14:textId="77777777" w:rsidR="00A0433F" w:rsidRDefault="00A0433F" w:rsidP="00A66F5B">
            <w:pPr>
              <w:spacing w:after="0"/>
              <w:jc w:val="center"/>
              <w:rPr>
                <w:b/>
                <w:bCs/>
                <w:lang w:val="en-US"/>
              </w:rPr>
            </w:pPr>
            <w:r>
              <w:rPr>
                <w:b/>
                <w:bCs/>
                <w:lang w:val="en-US"/>
              </w:rPr>
              <w:t>Email address</w:t>
            </w:r>
          </w:p>
        </w:tc>
      </w:tr>
      <w:tr w:rsidR="00C05A3B" w14:paraId="4FE07EAE" w14:textId="77777777" w:rsidTr="00A66F5B">
        <w:tc>
          <w:tcPr>
            <w:tcW w:w="2263" w:type="dxa"/>
            <w:tcBorders>
              <w:top w:val="single" w:sz="4" w:space="0" w:color="auto"/>
              <w:left w:val="single" w:sz="4" w:space="0" w:color="auto"/>
              <w:bottom w:val="single" w:sz="4" w:space="0" w:color="auto"/>
              <w:right w:val="single" w:sz="4" w:space="0" w:color="auto"/>
            </w:tcBorders>
          </w:tcPr>
          <w:p w14:paraId="67843F9D" w14:textId="294CF778" w:rsidR="00C05A3B" w:rsidRDefault="00C05A3B" w:rsidP="00C05A3B">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578953AF" w14:textId="08BE7144" w:rsidR="00C05A3B" w:rsidRDefault="00C05A3B" w:rsidP="00C05A3B">
            <w:pPr>
              <w:spacing w:after="0"/>
              <w:jc w:val="center"/>
              <w:rPr>
                <w:rFonts w:eastAsiaTheme="minorEastAsia"/>
                <w:lang w:val="en-US" w:eastAsia="zh-CN"/>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A5C3EC2" w14:textId="0D0BF9CD" w:rsidR="00C05A3B" w:rsidRDefault="00C05A3B" w:rsidP="00C05A3B">
            <w:pPr>
              <w:spacing w:after="0"/>
              <w:jc w:val="center"/>
              <w:rPr>
                <w:rFonts w:eastAsiaTheme="minorEastAsia"/>
                <w:lang w:val="en-US" w:eastAsia="zh-CN"/>
              </w:rPr>
            </w:pPr>
            <w:r w:rsidRPr="00BC61A3">
              <w:rPr>
                <w:rFonts w:eastAsiaTheme="minorEastAsia"/>
                <w:lang w:val="en-US" w:eastAsia="zh-CN"/>
              </w:rPr>
              <w:t>sandeep.narayanan.kadan.veedu@ericsson.com</w:t>
            </w:r>
          </w:p>
        </w:tc>
      </w:tr>
      <w:tr w:rsidR="00A0433F" w14:paraId="74E0C973" w14:textId="77777777" w:rsidTr="00A66F5B">
        <w:tc>
          <w:tcPr>
            <w:tcW w:w="2263" w:type="dxa"/>
            <w:tcBorders>
              <w:top w:val="single" w:sz="4" w:space="0" w:color="auto"/>
              <w:left w:val="single" w:sz="4" w:space="0" w:color="auto"/>
              <w:bottom w:val="single" w:sz="4" w:space="0" w:color="auto"/>
              <w:right w:val="single" w:sz="4" w:space="0" w:color="auto"/>
            </w:tcBorders>
          </w:tcPr>
          <w:p w14:paraId="7268A9C2" w14:textId="11DD5693" w:rsidR="00A0433F" w:rsidRPr="001E39CE" w:rsidRDefault="001E39CE" w:rsidP="00A66F5B">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34455B6F" w14:textId="64BCB143" w:rsidR="00A0433F" w:rsidRPr="001E39CE" w:rsidRDefault="001E39CE" w:rsidP="00A66F5B">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tcBorders>
              <w:top w:val="single" w:sz="4" w:space="0" w:color="auto"/>
              <w:left w:val="single" w:sz="4" w:space="0" w:color="auto"/>
              <w:bottom w:val="single" w:sz="4" w:space="0" w:color="auto"/>
              <w:right w:val="single" w:sz="4" w:space="0" w:color="auto"/>
            </w:tcBorders>
          </w:tcPr>
          <w:p w14:paraId="63D170C9" w14:textId="24A0E392" w:rsidR="00A0433F" w:rsidRDefault="001E39CE" w:rsidP="00A66F5B">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icong.zhao@unisoc.com</w:t>
            </w:r>
          </w:p>
        </w:tc>
      </w:tr>
      <w:tr w:rsidR="0078180C" w14:paraId="4AC5ED95" w14:textId="77777777" w:rsidTr="00A66F5B">
        <w:tc>
          <w:tcPr>
            <w:tcW w:w="2263" w:type="dxa"/>
            <w:tcBorders>
              <w:top w:val="single" w:sz="4" w:space="0" w:color="auto"/>
              <w:left w:val="single" w:sz="4" w:space="0" w:color="auto"/>
              <w:bottom w:val="single" w:sz="4" w:space="0" w:color="auto"/>
              <w:right w:val="single" w:sz="4" w:space="0" w:color="auto"/>
            </w:tcBorders>
          </w:tcPr>
          <w:p w14:paraId="6E9D3956" w14:textId="5EA09193" w:rsidR="0078180C" w:rsidRDefault="0078180C" w:rsidP="0078180C">
            <w:pPr>
              <w:spacing w:after="0"/>
              <w:jc w:val="center"/>
              <w:rPr>
                <w:rFonts w:eastAsia="Yu Mincho"/>
                <w:lang w:val="en-US" w:eastAsia="ja-JP"/>
              </w:rPr>
            </w:pPr>
            <w:r w:rsidRPr="00D4417F">
              <w:t>FUTUREWEI</w:t>
            </w:r>
          </w:p>
        </w:tc>
        <w:tc>
          <w:tcPr>
            <w:tcW w:w="2977" w:type="dxa"/>
            <w:tcBorders>
              <w:top w:val="single" w:sz="4" w:space="0" w:color="auto"/>
              <w:left w:val="single" w:sz="4" w:space="0" w:color="auto"/>
              <w:bottom w:val="single" w:sz="4" w:space="0" w:color="auto"/>
              <w:right w:val="single" w:sz="4" w:space="0" w:color="auto"/>
            </w:tcBorders>
          </w:tcPr>
          <w:p w14:paraId="20AD7C20" w14:textId="50FDA83E" w:rsidR="0078180C" w:rsidRDefault="0078180C" w:rsidP="0078180C">
            <w:pPr>
              <w:spacing w:after="0"/>
              <w:jc w:val="center"/>
              <w:rPr>
                <w:rFonts w:eastAsia="Yu Mincho"/>
                <w:lang w:val="en-US" w:eastAsia="ja-JP"/>
              </w:rPr>
            </w:pPr>
            <w:r w:rsidRPr="00D4417F">
              <w:t>Vip Desai</w:t>
            </w:r>
          </w:p>
        </w:tc>
        <w:tc>
          <w:tcPr>
            <w:tcW w:w="4394" w:type="dxa"/>
            <w:tcBorders>
              <w:top w:val="single" w:sz="4" w:space="0" w:color="auto"/>
              <w:left w:val="single" w:sz="4" w:space="0" w:color="auto"/>
              <w:bottom w:val="single" w:sz="4" w:space="0" w:color="auto"/>
              <w:right w:val="single" w:sz="4" w:space="0" w:color="auto"/>
            </w:tcBorders>
          </w:tcPr>
          <w:p w14:paraId="3A7F900C" w14:textId="2E2C2552" w:rsidR="0078180C" w:rsidRDefault="0078180C" w:rsidP="0078180C">
            <w:pPr>
              <w:spacing w:after="0"/>
              <w:jc w:val="center"/>
              <w:rPr>
                <w:lang w:val="en-US"/>
              </w:rPr>
            </w:pPr>
            <w:r w:rsidRPr="00D4417F">
              <w:t>vipul.desai@futurewei.com</w:t>
            </w:r>
          </w:p>
        </w:tc>
      </w:tr>
      <w:tr w:rsidR="00A0433F" w14:paraId="7FA013E5" w14:textId="77777777" w:rsidTr="00A66F5B">
        <w:tc>
          <w:tcPr>
            <w:tcW w:w="2263" w:type="dxa"/>
            <w:tcBorders>
              <w:top w:val="single" w:sz="4" w:space="0" w:color="auto"/>
              <w:left w:val="single" w:sz="4" w:space="0" w:color="auto"/>
              <w:bottom w:val="single" w:sz="4" w:space="0" w:color="auto"/>
              <w:right w:val="single" w:sz="4" w:space="0" w:color="auto"/>
            </w:tcBorders>
          </w:tcPr>
          <w:p w14:paraId="26384313" w14:textId="77777777" w:rsidR="00A0433F" w:rsidRDefault="00A0433F" w:rsidP="00A66F5B">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5771F07D" w14:textId="77777777" w:rsidR="00A0433F" w:rsidRDefault="00A0433F" w:rsidP="00A66F5B">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14:paraId="4923DB47" w14:textId="77777777" w:rsidR="00A0433F" w:rsidRDefault="00A0433F" w:rsidP="00A66F5B">
            <w:pPr>
              <w:spacing w:after="0"/>
              <w:jc w:val="center"/>
              <w:rPr>
                <w:rFonts w:eastAsiaTheme="minorEastAsia"/>
                <w:lang w:val="en-US" w:eastAsia="zh-CN"/>
              </w:rPr>
            </w:pPr>
          </w:p>
        </w:tc>
      </w:tr>
    </w:tbl>
    <w:p w14:paraId="1C6266CE" w14:textId="77777777" w:rsidR="00212D7F" w:rsidRPr="005A3B95" w:rsidRDefault="00212D7F">
      <w:pPr>
        <w:rPr>
          <w:szCs w:val="22"/>
          <w:highlight w:val="magenta"/>
          <w:lang w:val="en-US"/>
        </w:rPr>
      </w:pPr>
    </w:p>
    <w:p w14:paraId="060EBD17" w14:textId="4B0D4D2E" w:rsidR="00212D7F" w:rsidRDefault="00E05B1E">
      <w:pPr>
        <w:pStyle w:val="Heading1"/>
        <w:numPr>
          <w:ilvl w:val="0"/>
          <w:numId w:val="0"/>
        </w:numPr>
        <w:ind w:left="1134" w:hanging="1134"/>
      </w:pPr>
      <w:bookmarkStart w:id="4" w:name="_Toc101519362"/>
      <w:r>
        <w:t>2</w:t>
      </w:r>
      <w:r>
        <w:tab/>
      </w:r>
      <w:bookmarkEnd w:id="4"/>
      <w:r w:rsidR="00B4180C">
        <w:t>Template for complexity reduction evaluation</w:t>
      </w:r>
    </w:p>
    <w:p w14:paraId="30916843" w14:textId="5BF20589" w:rsidR="00F85CE6" w:rsidRPr="00F85CE6" w:rsidRDefault="00F85CE6" w:rsidP="00F85CE6">
      <w:r w:rsidRPr="00F85CE6">
        <w:rPr>
          <w:rFonts w:eastAsia="SimSun"/>
          <w:lang w:eastAsia="ja-JP"/>
        </w:rPr>
        <w:t xml:space="preserve">RAN1#109-e </w:t>
      </w:r>
      <w:r w:rsidRPr="00F85CE6">
        <w:t>made the following agreements related to study of further UE complexity reduction</w:t>
      </w:r>
      <w:r>
        <w:t xml:space="preserve"> [3].</w:t>
      </w:r>
    </w:p>
    <w:tbl>
      <w:tblPr>
        <w:tblW w:w="9889" w:type="dxa"/>
        <w:tblCellMar>
          <w:left w:w="0" w:type="dxa"/>
          <w:right w:w="0" w:type="dxa"/>
        </w:tblCellMar>
        <w:tblLook w:val="04A0" w:firstRow="1" w:lastRow="0" w:firstColumn="1" w:lastColumn="0" w:noHBand="0" w:noVBand="1"/>
      </w:tblPr>
      <w:tblGrid>
        <w:gridCol w:w="9889"/>
      </w:tblGrid>
      <w:tr w:rsidR="00F85CE6" w:rsidRPr="0072347A" w14:paraId="2B7A6D3C" w14:textId="77777777" w:rsidTr="00A66F5B">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014864" w14:textId="77777777" w:rsidR="00F85CE6" w:rsidRPr="0072347A" w:rsidRDefault="00F85CE6" w:rsidP="00A66F5B">
            <w:pPr>
              <w:tabs>
                <w:tab w:val="left" w:pos="1440"/>
                <w:tab w:val="left" w:pos="7665"/>
              </w:tabs>
              <w:spacing w:after="0" w:line="252" w:lineRule="auto"/>
              <w:contextualSpacing/>
              <w:rPr>
                <w:b/>
                <w:bCs/>
                <w:u w:val="single"/>
              </w:rPr>
            </w:pPr>
            <w:r w:rsidRPr="0072347A">
              <w:rPr>
                <w:b/>
                <w:bCs/>
                <w:u w:val="single"/>
              </w:rPr>
              <w:t>Evaluation methodology for UE complexity reduction</w:t>
            </w:r>
          </w:p>
          <w:p w14:paraId="35431240" w14:textId="77777777" w:rsidR="00F85CE6" w:rsidRPr="0072347A" w:rsidRDefault="00F85CE6" w:rsidP="00A66F5B">
            <w:pPr>
              <w:tabs>
                <w:tab w:val="left" w:pos="1440"/>
                <w:tab w:val="left" w:pos="7665"/>
              </w:tabs>
              <w:spacing w:after="0" w:line="252" w:lineRule="auto"/>
              <w:contextualSpacing/>
            </w:pPr>
          </w:p>
          <w:p w14:paraId="691FE6B5"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07E29635" w14:textId="77777777" w:rsidR="00F85CE6" w:rsidRDefault="00F85CE6" w:rsidP="00A66F5B">
            <w:pPr>
              <w:shd w:val="clear" w:color="auto" w:fill="FFFFFF"/>
              <w:spacing w:after="0" w:line="233" w:lineRule="atLeast"/>
              <w:rPr>
                <w:rFonts w:eastAsia="Microsoft YaHei UI"/>
                <w:color w:val="000000"/>
                <w:lang w:val="en-US" w:eastAsia="zh-CN"/>
              </w:rPr>
            </w:pPr>
            <w:r w:rsidRPr="0072347A">
              <w:rPr>
                <w:rFonts w:eastAsia="Microsoft YaHei UI"/>
                <w:color w:val="000000"/>
                <w:lang w:val="en-US" w:eastAsia="zh-CN"/>
              </w:rPr>
              <w:t>For cost reduction estimation, the detailed cost breakdown for the Rel-15 reference NR devices (as provided in Table 6.1-1 in TR 38.875) is reused.</w:t>
            </w:r>
          </w:p>
          <w:p w14:paraId="1AA92AAD" w14:textId="77777777" w:rsidR="00F85CE6" w:rsidRPr="0072347A" w:rsidRDefault="00F85CE6" w:rsidP="00A66F5B">
            <w:pPr>
              <w:shd w:val="clear" w:color="auto" w:fill="FFFFFF"/>
              <w:spacing w:after="0" w:line="233" w:lineRule="atLeast"/>
              <w:rPr>
                <w:rFonts w:eastAsia="Microsoft YaHei UI"/>
                <w:color w:val="000000"/>
                <w:lang w:val="en-US" w:eastAsia="zh-CN"/>
              </w:rPr>
            </w:pPr>
          </w:p>
          <w:p w14:paraId="66D6E3E5"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5CF1B91B" w14:textId="77777777" w:rsidR="00F85CE6" w:rsidRPr="0072347A" w:rsidRDefault="00F85CE6" w:rsidP="00A66F5B">
            <w:pPr>
              <w:shd w:val="clear" w:color="auto" w:fill="FFFFFF"/>
              <w:spacing w:after="0" w:line="233" w:lineRule="atLeast"/>
              <w:rPr>
                <w:rFonts w:eastAsia="Microsoft YaHei UI"/>
                <w:color w:val="000000"/>
                <w:lang w:val="en-US" w:eastAsia="zh-CN"/>
              </w:rPr>
            </w:pPr>
            <w:r w:rsidRPr="0072347A">
              <w:rPr>
                <w:rFonts w:eastAsia="Microsoft YaHei UI"/>
                <w:color w:val="000000"/>
                <w:lang w:val="en-US" w:eastAsia="zh-CN"/>
              </w:rPr>
              <w:t>For comparison with a Rel-17 baseline when evaluating the potential Rel-18 UE complexity reduction features,</w:t>
            </w:r>
          </w:p>
          <w:p w14:paraId="405736BF" w14:textId="77777777" w:rsidR="00F85CE6" w:rsidRPr="0072347A" w:rsidRDefault="00F85CE6" w:rsidP="00F85CE6">
            <w:pPr>
              <w:numPr>
                <w:ilvl w:val="0"/>
                <w:numId w:val="18"/>
              </w:numPr>
              <w:shd w:val="clear" w:color="auto" w:fill="FFFFFF"/>
              <w:spacing w:after="0" w:line="233" w:lineRule="atLeast"/>
              <w:jc w:val="left"/>
              <w:rPr>
                <w:rFonts w:eastAsia="Microsoft YaHei UI"/>
                <w:color w:val="000000"/>
                <w:lang w:val="en-US" w:eastAsia="zh-CN"/>
              </w:rPr>
            </w:pPr>
            <w:r w:rsidRPr="0072347A">
              <w:rPr>
                <w:rFonts w:eastAsia="Microsoft YaHei UI"/>
                <w:color w:val="000000"/>
                <w:lang w:val="en-US" w:eastAsia="zh-CN"/>
              </w:rPr>
              <w:t>The Rel-17 RedCap UE supports 20 MHz, 1 Rx, 1 layer, DL 64QAM, UL 64QAM, FDD or TDD.</w:t>
            </w:r>
          </w:p>
          <w:p w14:paraId="6CDC137A" w14:textId="77777777" w:rsidR="00F85CE6" w:rsidRPr="0072347A" w:rsidRDefault="00F85CE6" w:rsidP="00F85CE6">
            <w:pPr>
              <w:numPr>
                <w:ilvl w:val="0"/>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addition, optional results for the following comparisons can also be reported:</w:t>
            </w:r>
          </w:p>
          <w:p w14:paraId="51E42435" w14:textId="77777777" w:rsidR="00F85CE6" w:rsidRPr="0072347A" w:rsidRDefault="00F85CE6" w:rsidP="00F85CE6">
            <w:pPr>
              <w:numPr>
                <w:ilvl w:val="1"/>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Results for HD-FDD UEs</w:t>
            </w:r>
          </w:p>
          <w:p w14:paraId="384DECE1" w14:textId="77777777" w:rsidR="00F85CE6" w:rsidRPr="0072347A" w:rsidRDefault="00F85CE6" w:rsidP="00F85CE6">
            <w:pPr>
              <w:numPr>
                <w:ilvl w:val="1"/>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Results for UEs with 2 Rx</w:t>
            </w:r>
          </w:p>
          <w:p w14:paraId="20855599" w14:textId="77777777" w:rsidR="00F85CE6" w:rsidRDefault="00F85CE6" w:rsidP="00F85CE6">
            <w:pPr>
              <w:numPr>
                <w:ilvl w:val="0"/>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36318A9A" w14:textId="77777777" w:rsidR="00F85CE6" w:rsidRDefault="00F85CE6" w:rsidP="00A66F5B">
            <w:pPr>
              <w:spacing w:after="0" w:line="231" w:lineRule="atLeast"/>
              <w:rPr>
                <w:rFonts w:eastAsia="Microsoft YaHei UI"/>
                <w:color w:val="000000"/>
                <w:lang w:val="en-US" w:eastAsia="zh-CN"/>
              </w:rPr>
            </w:pPr>
          </w:p>
          <w:p w14:paraId="259EFC61"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5F44E52F" w14:textId="77777777" w:rsidR="00F85CE6" w:rsidRPr="0072347A" w:rsidRDefault="00F85CE6" w:rsidP="00F85CE6">
            <w:pPr>
              <w:numPr>
                <w:ilvl w:val="0"/>
                <w:numId w:val="23"/>
              </w:numPr>
              <w:spacing w:after="0" w:line="231" w:lineRule="atLeast"/>
              <w:jc w:val="left"/>
              <w:rPr>
                <w:rFonts w:eastAsia="Microsoft YaHei UI"/>
                <w:lang w:val="en-US" w:eastAsia="zh-CN"/>
              </w:rPr>
            </w:pPr>
            <w:r w:rsidRPr="0072347A">
              <w:rPr>
                <w:rFonts w:eastAsia="Microsoft YaHei UI"/>
                <w:lang w:val="en-US" w:eastAsia="zh-CN"/>
              </w:rPr>
              <w:t>The impact on memory size/cost/complexity (external to the RF and BB parts) from the studied UE complexity reduction features can be considered in the study.</w:t>
            </w:r>
          </w:p>
          <w:p w14:paraId="71193501" w14:textId="77777777" w:rsidR="00F85CE6" w:rsidRPr="0072347A"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This potential impact will not be included in the quantitative UE complexity reduction estimates.</w:t>
            </w:r>
          </w:p>
          <w:p w14:paraId="6F136E02" w14:textId="77777777" w:rsidR="00F85CE6" w:rsidRPr="0072347A"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L2 buffer size assumptions can be based on TS 38.306 clause 4.1.4 (“Total layer 2 buffer size for DL/UL”).</w:t>
            </w:r>
          </w:p>
          <w:p w14:paraId="57702C4D" w14:textId="77777777" w:rsidR="00F85CE6"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FFS whether/how to capture in the TR</w:t>
            </w:r>
          </w:p>
          <w:p w14:paraId="05605D45" w14:textId="77777777" w:rsidR="00F85CE6" w:rsidRDefault="00F85CE6" w:rsidP="00A66F5B">
            <w:pPr>
              <w:spacing w:after="0" w:line="231" w:lineRule="atLeast"/>
              <w:rPr>
                <w:rFonts w:eastAsia="Microsoft YaHei UI"/>
                <w:lang w:val="en-US" w:eastAsia="zh-CN"/>
              </w:rPr>
            </w:pPr>
          </w:p>
          <w:p w14:paraId="5CE6C4A1"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1C1246E8" w14:textId="77777777" w:rsidR="00F85CE6" w:rsidRPr="0072347A" w:rsidRDefault="00F85CE6" w:rsidP="00A66F5B">
            <w:pPr>
              <w:spacing w:after="0" w:line="231" w:lineRule="atLeast"/>
              <w:rPr>
                <w:rFonts w:eastAsia="Microsoft YaHei UI"/>
                <w:lang w:val="en-US" w:eastAsia="zh-CN"/>
              </w:rPr>
            </w:pPr>
            <w:r w:rsidRPr="0072347A">
              <w:rPr>
                <w:rFonts w:eastAsia="Microsoft YaHei UI"/>
                <w:lang w:val="en-US" w:eastAsia="zh-CN"/>
              </w:rPr>
              <w:t>For each potential Rel-18 further UE complexity reduction feature, at least the following aspects will be studied:</w:t>
            </w:r>
          </w:p>
          <w:p w14:paraId="0436F3C6"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UE complexity reduction</w:t>
            </w:r>
          </w:p>
          <w:p w14:paraId="4B329CF7"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Performance impacts [details FFS]</w:t>
            </w:r>
          </w:p>
          <w:p w14:paraId="6FBC85BF"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Network deployment and coexistence impacts [details FFS]</w:t>
            </w:r>
          </w:p>
          <w:p w14:paraId="2E63DE4F" w14:textId="77777777" w:rsidR="00F85CE6"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Specification impacts</w:t>
            </w:r>
          </w:p>
          <w:p w14:paraId="48544228" w14:textId="77777777" w:rsidR="00F85CE6" w:rsidRDefault="00F85CE6" w:rsidP="00A66F5B">
            <w:pPr>
              <w:spacing w:after="0" w:line="231" w:lineRule="atLeast"/>
              <w:rPr>
                <w:rFonts w:eastAsia="Microsoft YaHei UI"/>
                <w:lang w:val="en-US" w:eastAsia="zh-CN"/>
              </w:rPr>
            </w:pPr>
          </w:p>
          <w:p w14:paraId="637AE0FB" w14:textId="77777777" w:rsidR="00F85CE6" w:rsidRDefault="00F85CE6" w:rsidP="00A66F5B">
            <w:pPr>
              <w:spacing w:after="0" w:line="231" w:lineRule="atLeast"/>
              <w:rPr>
                <w:rFonts w:eastAsia="Microsoft YaHei UI"/>
                <w:lang w:val="en-US" w:eastAsia="zh-CN"/>
              </w:rPr>
            </w:pPr>
          </w:p>
          <w:p w14:paraId="7C15DEF6" w14:textId="77777777" w:rsidR="00F85CE6" w:rsidRPr="0072347A" w:rsidRDefault="00F85CE6" w:rsidP="00A66F5B">
            <w:pPr>
              <w:tabs>
                <w:tab w:val="left" w:pos="1440"/>
                <w:tab w:val="left" w:pos="7665"/>
              </w:tabs>
              <w:spacing w:after="0" w:line="252" w:lineRule="auto"/>
              <w:contextualSpacing/>
              <w:rPr>
                <w:b/>
                <w:bCs/>
                <w:u w:val="single"/>
              </w:rPr>
            </w:pPr>
            <w:r>
              <w:rPr>
                <w:b/>
                <w:bCs/>
                <w:u w:val="single"/>
              </w:rPr>
              <w:t>Further UE bandwidth reduction</w:t>
            </w:r>
          </w:p>
          <w:p w14:paraId="6E178524" w14:textId="77777777" w:rsidR="00F85CE6" w:rsidRDefault="00F85CE6" w:rsidP="00A66F5B">
            <w:pPr>
              <w:spacing w:after="0" w:line="231" w:lineRule="atLeast"/>
              <w:rPr>
                <w:lang w:val="en-US" w:eastAsia="x-none"/>
              </w:rPr>
            </w:pPr>
          </w:p>
          <w:p w14:paraId="175BA6FF"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32225449" w14:textId="77777777" w:rsidR="00F85CE6" w:rsidRPr="0072347A" w:rsidRDefault="00F85CE6" w:rsidP="00F85CE6">
            <w:pPr>
              <w:numPr>
                <w:ilvl w:val="0"/>
                <w:numId w:val="20"/>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following options for further UE bandwidth reduction can be studied:</w:t>
            </w:r>
          </w:p>
          <w:p w14:paraId="6A085194"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BW1: Both RF and BB bandwidths are 5 MHz for UL and DL.</w:t>
            </w:r>
          </w:p>
          <w:p w14:paraId="5C2E8B88"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00ABC869" w14:textId="77777777" w:rsidR="00F85CE6" w:rsidRPr="0072347A"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In addition, optional results for the following option can also be reported:</w:t>
            </w:r>
          </w:p>
          <w:p w14:paraId="59341C1D"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BW2: 5 MHz BB bandwidth for all signals and channels with 20 MHz RF bandwidth for UL and DL. </w:t>
            </w:r>
          </w:p>
          <w:p w14:paraId="3F2778AD" w14:textId="77777777" w:rsidR="00F85CE6" w:rsidRPr="0072347A"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At least the following cases are studied:</w:t>
            </w:r>
          </w:p>
          <w:p w14:paraId="684D589E"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resource allocation spans a bandwidth of maximum 5 MHz (Maximum UE channel bandwidth).</w:t>
            </w:r>
          </w:p>
          <w:p w14:paraId="7A4D8215"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UL and DL.</w:t>
            </w:r>
          </w:p>
          <w:p w14:paraId="0A8453EC"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idle/inactive and connected mode.</w:t>
            </w:r>
          </w:p>
          <w:p w14:paraId="1194349E"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lastRenderedPageBreak/>
              <w:t>It is FFS whether to study other cases.</w:t>
            </w:r>
          </w:p>
          <w:p w14:paraId="7DB3477E" w14:textId="77777777" w:rsidR="00F85CE6"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Note: As part of study of above options, it is not precluded to indicate that an observation is relevant for UL only or DL only.</w:t>
            </w:r>
          </w:p>
          <w:p w14:paraId="61CAB285" w14:textId="77777777" w:rsidR="00F85CE6" w:rsidRDefault="00F85CE6" w:rsidP="00A66F5B">
            <w:pPr>
              <w:shd w:val="clear" w:color="auto" w:fill="FFFFFF"/>
              <w:spacing w:after="0" w:line="231" w:lineRule="atLeast"/>
              <w:rPr>
                <w:rFonts w:eastAsia="Microsoft YaHei UI"/>
                <w:color w:val="000000"/>
                <w:lang w:val="en-US" w:eastAsia="zh-CN"/>
              </w:rPr>
            </w:pPr>
          </w:p>
          <w:p w14:paraId="382F7AFF"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108E6AF2"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BW1,</w:t>
            </w:r>
          </w:p>
          <w:p w14:paraId="42A98561"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25 contiguous RBs are assumed to fit within the 5 MHz.</w:t>
            </w:r>
          </w:p>
          <w:p w14:paraId="7C6EAE4E"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11 contiguous RBs are assumed to fit within the 5 MHz.</w:t>
            </w:r>
          </w:p>
          <w:p w14:paraId="3D21DEE5" w14:textId="77777777" w:rsidR="00F85CE6" w:rsidRPr="0072347A" w:rsidRDefault="00F85CE6" w:rsidP="00F85CE6">
            <w:pPr>
              <w:numPr>
                <w:ilvl w:val="1"/>
                <w:numId w:val="27"/>
              </w:numPr>
              <w:spacing w:after="0" w:line="231" w:lineRule="atLeast"/>
              <w:jc w:val="left"/>
              <w:rPr>
                <w:rFonts w:eastAsia="Microsoft YaHei UI"/>
                <w:lang w:val="en-US" w:eastAsia="zh-CN"/>
              </w:rPr>
            </w:pPr>
            <w:r w:rsidRPr="0072347A">
              <w:rPr>
                <w:rFonts w:eastAsia="Microsoft YaHei UI"/>
                <w:lang w:val="en-US" w:eastAsia="zh-CN"/>
              </w:rPr>
              <w:t>Larger number of RBs that fit within 5 MHz can optionally be studied.</w:t>
            </w:r>
          </w:p>
          <w:p w14:paraId="5770DB12"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BW2,</w:t>
            </w:r>
          </w:p>
          <w:p w14:paraId="1F912040"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25 contiguous RBs are assumed to fit within the 5 MHz.</w:t>
            </w:r>
          </w:p>
          <w:p w14:paraId="1D8F0182"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11 contiguous RBs are assumed to fit within the 5 MHz.</w:t>
            </w:r>
          </w:p>
          <w:p w14:paraId="12398BEE"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Larger number of RBs that fit within 5 MHz can optionally be studied.</w:t>
            </w:r>
          </w:p>
          <w:p w14:paraId="44B9E9AD"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BW3,</w:t>
            </w:r>
          </w:p>
          <w:p w14:paraId="2B465EE0"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25 contiguous RBs are assumed to fit within the 5 MHz.</w:t>
            </w:r>
          </w:p>
          <w:p w14:paraId="45B286B9"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11 contiguous RBs are assumed to fit within the 5 MHz.</w:t>
            </w:r>
          </w:p>
          <w:p w14:paraId="6CE74EC1"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Larger number of RBs that fit within 5 MHz can optionally be studied.</w:t>
            </w:r>
          </w:p>
          <w:p w14:paraId="00C5435E" w14:textId="77777777" w:rsidR="00F85CE6"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Relevant assumptions (e.g., regarding potential scheduling restrictions) should be reported.</w:t>
            </w:r>
          </w:p>
          <w:p w14:paraId="2AB62D5D" w14:textId="77777777" w:rsidR="00F85CE6" w:rsidRDefault="00F85CE6" w:rsidP="00A66F5B">
            <w:pPr>
              <w:spacing w:after="0" w:line="231" w:lineRule="atLeast"/>
              <w:rPr>
                <w:rFonts w:eastAsia="Microsoft YaHei UI"/>
                <w:color w:val="000000"/>
                <w:lang w:val="en-US" w:eastAsia="zh-CN"/>
              </w:rPr>
            </w:pPr>
          </w:p>
          <w:p w14:paraId="29F715D0" w14:textId="77777777" w:rsidR="00F85CE6" w:rsidRDefault="00F85CE6" w:rsidP="00A66F5B">
            <w:pPr>
              <w:spacing w:after="0" w:line="231" w:lineRule="atLeast"/>
              <w:rPr>
                <w:rFonts w:eastAsia="Microsoft YaHei UI"/>
                <w:color w:val="000000"/>
                <w:lang w:val="en-US" w:eastAsia="zh-CN"/>
              </w:rPr>
            </w:pPr>
          </w:p>
          <w:p w14:paraId="070CA76B" w14:textId="77777777" w:rsidR="00F85CE6" w:rsidRPr="0072347A" w:rsidRDefault="00F85CE6" w:rsidP="00A66F5B">
            <w:pPr>
              <w:tabs>
                <w:tab w:val="left" w:pos="1440"/>
                <w:tab w:val="left" w:pos="7665"/>
              </w:tabs>
              <w:spacing w:after="0" w:line="252" w:lineRule="auto"/>
              <w:contextualSpacing/>
              <w:rPr>
                <w:b/>
                <w:bCs/>
                <w:u w:val="single"/>
              </w:rPr>
            </w:pPr>
            <w:r>
              <w:rPr>
                <w:b/>
                <w:bCs/>
                <w:u w:val="single"/>
              </w:rPr>
              <w:t>Further UE peak rate reduction</w:t>
            </w:r>
          </w:p>
          <w:p w14:paraId="0B7F5D59" w14:textId="77777777" w:rsidR="00F85CE6" w:rsidRDefault="00F85CE6" w:rsidP="00A66F5B">
            <w:pPr>
              <w:spacing w:after="0" w:line="231" w:lineRule="atLeast"/>
              <w:rPr>
                <w:lang w:val="en-US" w:eastAsia="x-none"/>
              </w:rPr>
            </w:pPr>
          </w:p>
          <w:p w14:paraId="302CD445"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42D82E59" w14:textId="77777777" w:rsidR="00F85CE6" w:rsidRPr="0072347A"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following options for further UE peak rate reduction can be studied:</w:t>
            </w:r>
          </w:p>
          <w:p w14:paraId="7A76F544"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sidRPr="0072347A">
              <w:rPr>
                <w:iCs/>
                <w:lang w:val="en-US"/>
              </w:rPr>
              <w:t xml:space="preserve"> </w:t>
            </w:r>
            <w:r w:rsidRPr="0072347A">
              <w:rPr>
                <w:rFonts w:eastAsia="Microsoft YaHei UI"/>
                <w:color w:val="000000"/>
                <w:lang w:val="en-US" w:eastAsia="zh-CN"/>
              </w:rPr>
              <w:t>for peak data rate reduction.</w:t>
            </w:r>
          </w:p>
          <w:p w14:paraId="40AC2DA3"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PR2: Restriction of maximum TBS for PDSCH and PUSCH.</w:t>
            </w:r>
          </w:p>
          <w:p w14:paraId="285F8A7A"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PR3: Restriction of maximum number of PRBs for PDSCH and PUSCH.</w:t>
            </w:r>
          </w:p>
          <w:p w14:paraId="74503000" w14:textId="77777777" w:rsidR="00F85CE6" w:rsidRPr="0072347A"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At least the following cases are studied:</w:t>
            </w:r>
          </w:p>
          <w:p w14:paraId="434E6D5B"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studied peak rate reduction applies to both UE-specific (unicast) and common (broadcast) channels.</w:t>
            </w:r>
          </w:p>
          <w:p w14:paraId="32C6118E"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resource allocation spans a bandwidth of maximum 20 MHz (maximum UE channel bandwidth).</w:t>
            </w:r>
          </w:p>
          <w:p w14:paraId="739C31B9"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UL and DL.</w:t>
            </w:r>
          </w:p>
          <w:p w14:paraId="4A2C8ECD"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idle/inactive and connected mode.</w:t>
            </w:r>
          </w:p>
          <w:p w14:paraId="2A6F2D69"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It is FFS whether to study other cases.</w:t>
            </w:r>
          </w:p>
          <w:p w14:paraId="062DCDF2" w14:textId="77777777" w:rsidR="00F85CE6"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Note: As part of study of above options, it is not precluded to indicate that an observation is relevant for UL only or DL only.</w:t>
            </w:r>
          </w:p>
          <w:p w14:paraId="26426441" w14:textId="77777777" w:rsidR="00F85CE6" w:rsidRDefault="00F85CE6" w:rsidP="00A66F5B">
            <w:pPr>
              <w:shd w:val="clear" w:color="auto" w:fill="FFFFFF"/>
              <w:spacing w:after="0" w:line="231" w:lineRule="atLeast"/>
              <w:rPr>
                <w:rFonts w:eastAsia="Microsoft YaHei UI"/>
                <w:color w:val="000000"/>
                <w:lang w:val="en-US" w:eastAsia="zh-CN"/>
              </w:rPr>
            </w:pPr>
          </w:p>
          <w:p w14:paraId="5C0CD2F3"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73059D19" w14:textId="77777777" w:rsidR="00F85CE6" w:rsidRDefault="00F85CE6" w:rsidP="00F85CE6">
            <w:pPr>
              <w:numPr>
                <w:ilvl w:val="0"/>
                <w:numId w:val="25"/>
              </w:numPr>
              <w:spacing w:after="0" w:line="231" w:lineRule="atLeast"/>
              <w:jc w:val="left"/>
              <w:rPr>
                <w:rFonts w:eastAsia="Microsoft YaHei UI"/>
                <w:lang w:val="en-US" w:eastAsia="zh-CN"/>
              </w:rPr>
            </w:pPr>
            <w:r w:rsidRPr="0072347A">
              <w:rPr>
                <w:rFonts w:eastAsia="Microsoft YaHei UI"/>
                <w:lang w:val="en-US" w:eastAsia="zh-CN"/>
              </w:rPr>
              <w:t>The restricted number of PRBs in Option PR3 is a hardcoded limit.</w:t>
            </w:r>
          </w:p>
          <w:p w14:paraId="3968CCB5" w14:textId="77777777" w:rsidR="00F85CE6" w:rsidRDefault="00F85CE6" w:rsidP="00A66F5B">
            <w:pPr>
              <w:spacing w:after="0" w:line="231" w:lineRule="atLeast"/>
              <w:rPr>
                <w:rFonts w:eastAsia="Microsoft YaHei UI"/>
                <w:lang w:val="en-US" w:eastAsia="zh-CN"/>
              </w:rPr>
            </w:pPr>
          </w:p>
          <w:p w14:paraId="048202B7"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0AAEDA7C"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PR1,</w:t>
            </w:r>
          </w:p>
          <w:p w14:paraId="71007CC5"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The relaxed constraint is 1 (instead of 4).</w:t>
            </w:r>
          </w:p>
          <w:p w14:paraId="3ABF7479"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Other values for the relaxed constraint that meet the 10-Mbps peak rate target can optionally be studied.</w:t>
            </w:r>
          </w:p>
          <w:p w14:paraId="5DE416CE"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The parameters (</w:t>
            </w:r>
            <w:r>
              <w:rPr>
                <w:rFonts w:eastAsia="Microsoft YaHei UI"/>
                <w:color w:val="000000"/>
                <w:lang w:val="en-US" w:eastAsia="zh-CN"/>
              </w:rPr>
              <w:fldChar w:fldCharType="begin"/>
            </w:r>
            <w:r>
              <w:rPr>
                <w:rFonts w:eastAsia="Microsoft YaHei UI"/>
                <w:color w:val="000000"/>
                <w:lang w:val="en-US" w:eastAsia="zh-CN"/>
              </w:rPr>
              <w:instrText xml:space="preserve"> INCLUDEPICTURE  "C:\\..\\Users\\cmcc\\AppData\\Roaming\\Foxmail7\\Temp-9192-20220519203036\\Attach\\image001(05-19-20-35-18)(1).png" \* MERGEFORMATINET </w:instrText>
            </w:r>
            <w:r>
              <w:rPr>
                <w:rFonts w:eastAsia="Microsoft YaHei UI"/>
                <w:color w:val="000000"/>
                <w:lang w:val="en-US" w:eastAsia="zh-CN"/>
              </w:rPr>
              <w:fldChar w:fldCharType="separate"/>
            </w:r>
            <w:r w:rsidR="00383EFE">
              <w:rPr>
                <w:rFonts w:eastAsia="Microsoft YaHei UI"/>
                <w:color w:val="000000"/>
                <w:lang w:val="en-US" w:eastAsia="zh-CN"/>
              </w:rPr>
              <w:fldChar w:fldCharType="begin"/>
            </w:r>
            <w:r w:rsidR="00383EFE">
              <w:rPr>
                <w:rFonts w:eastAsia="Microsoft YaHei UI"/>
                <w:color w:val="000000"/>
                <w:lang w:val="en-US" w:eastAsia="zh-CN"/>
              </w:rPr>
              <w:instrText xml:space="preserve"> INCLUDEPICTURE  "C:\\..\\Users\\cmcc\\AppData\\Roaming\\Foxmail7\\Temp-9192-20220519203036\\Attach\\image001(05-19-20-35-18)(1).png" \* MERGEFORMATINET </w:instrText>
            </w:r>
            <w:r w:rsidR="00383EFE">
              <w:rPr>
                <w:rFonts w:eastAsia="Microsoft YaHei UI"/>
                <w:color w:val="000000"/>
                <w:lang w:val="en-US" w:eastAsia="zh-CN"/>
              </w:rPr>
              <w:fldChar w:fldCharType="separate"/>
            </w:r>
            <w:r w:rsidR="00DB0C28">
              <w:rPr>
                <w:rFonts w:eastAsia="Microsoft YaHei UI"/>
                <w:color w:val="000000"/>
                <w:lang w:val="en-US" w:eastAsia="zh-CN"/>
              </w:rPr>
              <w:fldChar w:fldCharType="begin"/>
            </w:r>
            <w:r w:rsidR="00DB0C28">
              <w:rPr>
                <w:rFonts w:eastAsia="Microsoft YaHei UI"/>
                <w:color w:val="000000"/>
                <w:lang w:val="en-US" w:eastAsia="zh-CN"/>
              </w:rPr>
              <w:instrText xml:space="preserve"> INCLUDEPICTURE  "C:\\..\\Users\\cmcc\\AppData\\Roaming\\Foxmail7\\Temp-9192-20220519203036\\Attach\\image001(05-19-20-35-18)(1).png" \* MERGEFORMATINET </w:instrText>
            </w:r>
            <w:r w:rsidR="00DB0C28">
              <w:rPr>
                <w:rFonts w:eastAsia="Microsoft YaHei UI"/>
                <w:color w:val="000000"/>
                <w:lang w:val="en-US" w:eastAsia="zh-CN"/>
              </w:rPr>
              <w:fldChar w:fldCharType="separate"/>
            </w:r>
            <w:r w:rsidR="0044226E">
              <w:rPr>
                <w:rFonts w:eastAsia="Microsoft YaHei UI"/>
                <w:color w:val="000000"/>
                <w:lang w:val="en-US" w:eastAsia="zh-CN"/>
              </w:rPr>
              <w:fldChar w:fldCharType="begin"/>
            </w:r>
            <w:r w:rsidR="0044226E">
              <w:rPr>
                <w:rFonts w:eastAsia="Microsoft YaHei UI"/>
                <w:color w:val="000000"/>
                <w:lang w:val="en-US" w:eastAsia="zh-CN"/>
              </w:rPr>
              <w:instrText xml:space="preserve"> INCLUDEPICTURE  "C:\\..\\Users\\cmcc\\AppData\\Roaming\\Foxmail7\\Temp-9192-20220519203036\\Attach\\image001(05-19-20-35-18)(1).png" \* MERGEFORMATINET </w:instrText>
            </w:r>
            <w:r w:rsidR="0044226E">
              <w:rPr>
                <w:rFonts w:eastAsia="Microsoft YaHei UI"/>
                <w:color w:val="000000"/>
                <w:lang w:val="en-US" w:eastAsia="zh-CN"/>
              </w:rPr>
              <w:fldChar w:fldCharType="separate"/>
            </w:r>
            <w:r w:rsidR="00E66B64">
              <w:rPr>
                <w:rFonts w:eastAsia="Microsoft YaHei UI"/>
                <w:color w:val="000000"/>
                <w:lang w:val="en-US" w:eastAsia="zh-CN"/>
              </w:rPr>
              <w:fldChar w:fldCharType="begin"/>
            </w:r>
            <w:r w:rsidR="00E66B64">
              <w:rPr>
                <w:rFonts w:eastAsia="Microsoft YaHei UI"/>
                <w:color w:val="000000"/>
                <w:lang w:val="en-US" w:eastAsia="zh-CN"/>
              </w:rPr>
              <w:instrText xml:space="preserve"> INCLUDEPICTURE  "C:\\..\\Users\\cmcc\\AppData\\Roaming\\Foxmail7\\Temp-9192-20220519203036\\Attach\\image001(05-19-20-35-18)(1).png" \* MERGEFORMATINET </w:instrText>
            </w:r>
            <w:r w:rsidR="00E66B64">
              <w:rPr>
                <w:rFonts w:eastAsia="Microsoft YaHei UI"/>
                <w:color w:val="000000"/>
                <w:lang w:val="en-US" w:eastAsia="zh-CN"/>
              </w:rPr>
              <w:fldChar w:fldCharType="separate"/>
            </w:r>
            <w:r w:rsidR="00A66F5B">
              <w:rPr>
                <w:rFonts w:eastAsia="Microsoft YaHei UI"/>
                <w:color w:val="000000"/>
                <w:lang w:val="en-US" w:eastAsia="zh-CN"/>
              </w:rPr>
              <w:fldChar w:fldCharType="begin"/>
            </w:r>
            <w:r w:rsidR="00A66F5B">
              <w:rPr>
                <w:rFonts w:eastAsia="Microsoft YaHei UI"/>
                <w:color w:val="000000"/>
                <w:lang w:val="en-US" w:eastAsia="zh-CN"/>
              </w:rPr>
              <w:instrText xml:space="preserve"> INCLUDEPICTURE  "C:\\..\\Users\\cmcc\\AppData\\Roaming\\Foxmail7\\Temp-9192-20220519203036\\Attach\\image001(05-19-20-35-18)(1).png" \* MERGEFORMATINET </w:instrText>
            </w:r>
            <w:r w:rsidR="00A66F5B">
              <w:rPr>
                <w:rFonts w:eastAsia="Microsoft YaHei UI"/>
                <w:color w:val="000000"/>
                <w:lang w:val="en-US" w:eastAsia="zh-CN"/>
              </w:rPr>
              <w:fldChar w:fldCharType="separate"/>
            </w:r>
            <w:r w:rsidR="009A38A4">
              <w:rPr>
                <w:rFonts w:eastAsia="Microsoft YaHei UI"/>
                <w:color w:val="000000"/>
                <w:lang w:val="en-US" w:eastAsia="zh-CN"/>
              </w:rPr>
              <w:fldChar w:fldCharType="begin"/>
            </w:r>
            <w:r w:rsidR="009A38A4">
              <w:rPr>
                <w:rFonts w:eastAsia="Microsoft YaHei UI"/>
                <w:color w:val="000000"/>
                <w:lang w:val="en-US" w:eastAsia="zh-CN"/>
              </w:rPr>
              <w:instrText xml:space="preserve"> INCLUDEPICTURE  "C:\\..\\Users\\cmcc\\AppData\\Roaming\\Foxmail7\\Temp-9192-20220519203036\\Attach\\image001(05-19-20-35-18)(1).png" \* MERGEFORMATINET </w:instrText>
            </w:r>
            <w:r w:rsidR="009A38A4">
              <w:rPr>
                <w:rFonts w:eastAsia="Microsoft YaHei UI"/>
                <w:color w:val="000000"/>
                <w:lang w:val="en-US" w:eastAsia="zh-CN"/>
              </w:rPr>
              <w:fldChar w:fldCharType="separate"/>
            </w:r>
            <w:r w:rsidR="00A2259D">
              <w:rPr>
                <w:rFonts w:eastAsia="Microsoft YaHei UI"/>
                <w:color w:val="000000"/>
                <w:lang w:val="en-US" w:eastAsia="zh-CN"/>
              </w:rPr>
              <w:fldChar w:fldCharType="begin"/>
            </w:r>
            <w:r w:rsidR="00A2259D">
              <w:rPr>
                <w:rFonts w:eastAsia="Microsoft YaHei UI"/>
                <w:color w:val="000000"/>
                <w:lang w:val="en-US" w:eastAsia="zh-CN"/>
              </w:rPr>
              <w:instrText xml:space="preserve"> </w:instrText>
            </w:r>
            <w:r w:rsidR="00A2259D">
              <w:rPr>
                <w:rFonts w:eastAsia="Microsoft YaHei UI"/>
                <w:color w:val="000000"/>
                <w:lang w:val="en-US" w:eastAsia="zh-CN"/>
              </w:rPr>
              <w:instrText>INCLUDEPICTURE  "C:\\..\\..\\Users\\cmcc\\AppData\\Roaming\\Foxmail7\\Temp-9192-20220519203036\\Attach\\image001(05-19-</w:instrText>
            </w:r>
            <w:r w:rsidR="00A2259D">
              <w:rPr>
                <w:rFonts w:eastAsia="Microsoft YaHei UI"/>
                <w:color w:val="000000"/>
                <w:lang w:val="en-US" w:eastAsia="zh-CN"/>
              </w:rPr>
              <w:instrText>20-35-18)(1).png" \* MERGEFORMATINET</w:instrText>
            </w:r>
            <w:r w:rsidR="00A2259D">
              <w:rPr>
                <w:rFonts w:eastAsia="Microsoft YaHei UI"/>
                <w:color w:val="000000"/>
                <w:lang w:val="en-US" w:eastAsia="zh-CN"/>
              </w:rPr>
              <w:instrText xml:space="preserve"> </w:instrText>
            </w:r>
            <w:r w:rsidR="00A2259D">
              <w:rPr>
                <w:rFonts w:eastAsia="Microsoft YaHei UI"/>
                <w:color w:val="000000"/>
                <w:lang w:val="en-US" w:eastAsia="zh-CN"/>
              </w:rPr>
              <w:fldChar w:fldCharType="separate"/>
            </w:r>
            <w:r w:rsidR="0078180C">
              <w:rPr>
                <w:rFonts w:eastAsia="Microsoft YaHei UI"/>
                <w:color w:val="000000"/>
                <w:lang w:val="en-US" w:eastAsia="zh-CN"/>
              </w:rPr>
              <w:pict w14:anchorId="2A0C18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6.5pt">
                  <v:imagedata r:id="rId13" r:href="rId14"/>
                </v:shape>
              </w:pict>
            </w:r>
            <w:r w:rsidR="00A2259D">
              <w:rPr>
                <w:rFonts w:eastAsia="Microsoft YaHei UI"/>
                <w:color w:val="000000"/>
                <w:lang w:val="en-US" w:eastAsia="zh-CN"/>
              </w:rPr>
              <w:fldChar w:fldCharType="end"/>
            </w:r>
            <w:r w:rsidR="009A38A4">
              <w:rPr>
                <w:rFonts w:eastAsia="Microsoft YaHei UI"/>
                <w:color w:val="000000"/>
                <w:lang w:val="en-US" w:eastAsia="zh-CN"/>
              </w:rPr>
              <w:fldChar w:fldCharType="end"/>
            </w:r>
            <w:r w:rsidR="00A66F5B">
              <w:rPr>
                <w:rFonts w:eastAsia="Microsoft YaHei UI"/>
                <w:color w:val="000000"/>
                <w:lang w:val="en-US" w:eastAsia="zh-CN"/>
              </w:rPr>
              <w:fldChar w:fldCharType="end"/>
            </w:r>
            <w:r w:rsidR="00E66B64">
              <w:rPr>
                <w:rFonts w:eastAsia="Microsoft YaHei UI"/>
                <w:color w:val="000000"/>
                <w:lang w:val="en-US" w:eastAsia="zh-CN"/>
              </w:rPr>
              <w:fldChar w:fldCharType="end"/>
            </w:r>
            <w:r w:rsidR="0044226E">
              <w:rPr>
                <w:rFonts w:eastAsia="Microsoft YaHei UI"/>
                <w:color w:val="000000"/>
                <w:lang w:val="en-US" w:eastAsia="zh-CN"/>
              </w:rPr>
              <w:fldChar w:fldCharType="end"/>
            </w:r>
            <w:r w:rsidR="00DB0C28">
              <w:rPr>
                <w:rFonts w:eastAsia="Microsoft YaHei UI"/>
                <w:color w:val="000000"/>
                <w:lang w:val="en-US" w:eastAsia="zh-CN"/>
              </w:rPr>
              <w:fldChar w:fldCharType="end"/>
            </w:r>
            <w:r w:rsidR="00383EFE">
              <w:rPr>
                <w:rFonts w:eastAsia="Microsoft YaHei UI"/>
                <w:color w:val="000000"/>
                <w:lang w:val="en-US" w:eastAsia="zh-CN"/>
              </w:rPr>
              <w:fldChar w:fldCharType="end"/>
            </w:r>
            <w:r>
              <w:rPr>
                <w:rFonts w:eastAsia="Microsoft YaHei UI"/>
                <w:color w:val="000000"/>
                <w:lang w:val="en-US" w:eastAsia="zh-CN"/>
              </w:rPr>
              <w:fldChar w:fldCharType="end"/>
            </w:r>
            <w:r w:rsidRPr="0072347A">
              <w:rPr>
                <w:rFonts w:eastAsia="Microsoft YaHei UI"/>
                <w:color w:val="000000"/>
                <w:lang w:val="en-US" w:eastAsia="zh-CN"/>
              </w:rPr>
              <w:t>, </w:t>
            </w:r>
            <w:r>
              <w:rPr>
                <w:rFonts w:eastAsia="Microsoft YaHei UI"/>
                <w:color w:val="000000"/>
                <w:lang w:val="en-US" w:eastAsia="zh-CN"/>
              </w:rPr>
              <w:fldChar w:fldCharType="begin"/>
            </w:r>
            <w:r>
              <w:rPr>
                <w:rFonts w:eastAsia="Microsoft YaHei UI"/>
                <w:color w:val="000000"/>
                <w:lang w:val="en-US" w:eastAsia="zh-CN"/>
              </w:rPr>
              <w:instrText xml:space="preserve"> INCLUDEPICTURE  "C:\\..\\Users\\cmcc\\AppData\\Roaming\\Foxmail7\\Temp-9192-20220519203036\\Attach\\image002(05-19-20-35-18)(1).png" \* MERGEFORMATINET </w:instrText>
            </w:r>
            <w:r>
              <w:rPr>
                <w:rFonts w:eastAsia="Microsoft YaHei UI"/>
                <w:color w:val="000000"/>
                <w:lang w:val="en-US" w:eastAsia="zh-CN"/>
              </w:rPr>
              <w:fldChar w:fldCharType="separate"/>
            </w:r>
            <w:r w:rsidR="00383EFE">
              <w:rPr>
                <w:rFonts w:eastAsia="Microsoft YaHei UI"/>
                <w:color w:val="000000"/>
                <w:lang w:val="en-US" w:eastAsia="zh-CN"/>
              </w:rPr>
              <w:fldChar w:fldCharType="begin"/>
            </w:r>
            <w:r w:rsidR="00383EFE">
              <w:rPr>
                <w:rFonts w:eastAsia="Microsoft YaHei UI"/>
                <w:color w:val="000000"/>
                <w:lang w:val="en-US" w:eastAsia="zh-CN"/>
              </w:rPr>
              <w:instrText xml:space="preserve"> INCLUDEPICTURE  "C:\\..\\Users\\cmcc\\AppData\\Roaming\\Foxmail7\\Temp-9192-20220519203036\\Attach\\image002(05-19-20-35-18)(1).png" \* MERGEFORMATINET </w:instrText>
            </w:r>
            <w:r w:rsidR="00383EFE">
              <w:rPr>
                <w:rFonts w:eastAsia="Microsoft YaHei UI"/>
                <w:color w:val="000000"/>
                <w:lang w:val="en-US" w:eastAsia="zh-CN"/>
              </w:rPr>
              <w:fldChar w:fldCharType="separate"/>
            </w:r>
            <w:r w:rsidR="00DB0C28">
              <w:rPr>
                <w:rFonts w:eastAsia="Microsoft YaHei UI"/>
                <w:color w:val="000000"/>
                <w:lang w:val="en-US" w:eastAsia="zh-CN"/>
              </w:rPr>
              <w:fldChar w:fldCharType="begin"/>
            </w:r>
            <w:r w:rsidR="00DB0C28">
              <w:rPr>
                <w:rFonts w:eastAsia="Microsoft YaHei UI"/>
                <w:color w:val="000000"/>
                <w:lang w:val="en-US" w:eastAsia="zh-CN"/>
              </w:rPr>
              <w:instrText xml:space="preserve"> INCLUDEPICTURE  "C:\\..\\Users\\cmcc\\AppData\\Roaming\\Foxmail7\\Temp-9192-20220519203036\\Attach\\image002(05-19-20-35-18)(1).png" \* MERGEFORMATINET </w:instrText>
            </w:r>
            <w:r w:rsidR="00DB0C28">
              <w:rPr>
                <w:rFonts w:eastAsia="Microsoft YaHei UI"/>
                <w:color w:val="000000"/>
                <w:lang w:val="en-US" w:eastAsia="zh-CN"/>
              </w:rPr>
              <w:fldChar w:fldCharType="separate"/>
            </w:r>
            <w:r w:rsidR="0044226E">
              <w:rPr>
                <w:rFonts w:eastAsia="Microsoft YaHei UI"/>
                <w:color w:val="000000"/>
                <w:lang w:val="en-US" w:eastAsia="zh-CN"/>
              </w:rPr>
              <w:fldChar w:fldCharType="begin"/>
            </w:r>
            <w:r w:rsidR="0044226E">
              <w:rPr>
                <w:rFonts w:eastAsia="Microsoft YaHei UI"/>
                <w:color w:val="000000"/>
                <w:lang w:val="en-US" w:eastAsia="zh-CN"/>
              </w:rPr>
              <w:instrText xml:space="preserve"> INCLUDEPICTURE  "C:\\..\\Users\\cmcc\\AppData\\Roaming\\Foxmail7\\Temp-9192-20220519203036\\Attach\\image002(05-19-20-35-18)(1).png" \* MERGEFORMATINET </w:instrText>
            </w:r>
            <w:r w:rsidR="0044226E">
              <w:rPr>
                <w:rFonts w:eastAsia="Microsoft YaHei UI"/>
                <w:color w:val="000000"/>
                <w:lang w:val="en-US" w:eastAsia="zh-CN"/>
              </w:rPr>
              <w:fldChar w:fldCharType="separate"/>
            </w:r>
            <w:r w:rsidR="00E66B64">
              <w:rPr>
                <w:rFonts w:eastAsia="Microsoft YaHei UI"/>
                <w:color w:val="000000"/>
                <w:lang w:val="en-US" w:eastAsia="zh-CN"/>
              </w:rPr>
              <w:fldChar w:fldCharType="begin"/>
            </w:r>
            <w:r w:rsidR="00E66B64">
              <w:rPr>
                <w:rFonts w:eastAsia="Microsoft YaHei UI"/>
                <w:color w:val="000000"/>
                <w:lang w:val="en-US" w:eastAsia="zh-CN"/>
              </w:rPr>
              <w:instrText xml:space="preserve"> INCLUDEPICTURE  "C:\\..\\Users\\cmcc\\AppData\\Roaming\\Foxmail7\\Temp-9192-20220519203036\\Attach\\image002(05-19-20-35-18)(1).png" \* MERGEFORMATINET </w:instrText>
            </w:r>
            <w:r w:rsidR="00E66B64">
              <w:rPr>
                <w:rFonts w:eastAsia="Microsoft YaHei UI"/>
                <w:color w:val="000000"/>
                <w:lang w:val="en-US" w:eastAsia="zh-CN"/>
              </w:rPr>
              <w:fldChar w:fldCharType="separate"/>
            </w:r>
            <w:r w:rsidR="00A66F5B">
              <w:rPr>
                <w:rFonts w:eastAsia="Microsoft YaHei UI"/>
                <w:color w:val="000000"/>
                <w:lang w:val="en-US" w:eastAsia="zh-CN"/>
              </w:rPr>
              <w:fldChar w:fldCharType="begin"/>
            </w:r>
            <w:r w:rsidR="00A66F5B">
              <w:rPr>
                <w:rFonts w:eastAsia="Microsoft YaHei UI"/>
                <w:color w:val="000000"/>
                <w:lang w:val="en-US" w:eastAsia="zh-CN"/>
              </w:rPr>
              <w:instrText xml:space="preserve"> INCLUDEPICTURE  "C:\\..\\Users\\cmcc\\AppData\\Roaming\\Foxmail7\\Temp-9192-20220519203036\\Attach\\image002(05-19-20-35-18)(1).png" \* MERGEFORMATINET </w:instrText>
            </w:r>
            <w:r w:rsidR="00A66F5B">
              <w:rPr>
                <w:rFonts w:eastAsia="Microsoft YaHei UI"/>
                <w:color w:val="000000"/>
                <w:lang w:val="en-US" w:eastAsia="zh-CN"/>
              </w:rPr>
              <w:fldChar w:fldCharType="separate"/>
            </w:r>
            <w:r w:rsidR="009A38A4">
              <w:rPr>
                <w:rFonts w:eastAsia="Microsoft YaHei UI"/>
                <w:color w:val="000000"/>
                <w:lang w:val="en-US" w:eastAsia="zh-CN"/>
              </w:rPr>
              <w:fldChar w:fldCharType="begin"/>
            </w:r>
            <w:r w:rsidR="009A38A4">
              <w:rPr>
                <w:rFonts w:eastAsia="Microsoft YaHei UI"/>
                <w:color w:val="000000"/>
                <w:lang w:val="en-US" w:eastAsia="zh-CN"/>
              </w:rPr>
              <w:instrText xml:space="preserve"> INCLUDEPICTURE  "C:\\..\\Users\\cmcc\\AppData\\Roaming\\Foxmail7\\Temp-9192-20220519203036\\Attach\\image002(05-19-20-35-18)(1).png" \* MERGEFORMATINET </w:instrText>
            </w:r>
            <w:r w:rsidR="009A38A4">
              <w:rPr>
                <w:rFonts w:eastAsia="Microsoft YaHei UI"/>
                <w:color w:val="000000"/>
                <w:lang w:val="en-US" w:eastAsia="zh-CN"/>
              </w:rPr>
              <w:fldChar w:fldCharType="separate"/>
            </w:r>
            <w:r w:rsidR="00A2259D">
              <w:rPr>
                <w:rFonts w:eastAsia="Microsoft YaHei UI"/>
                <w:color w:val="000000"/>
                <w:lang w:val="en-US" w:eastAsia="zh-CN"/>
              </w:rPr>
              <w:fldChar w:fldCharType="begin"/>
            </w:r>
            <w:r w:rsidR="00A2259D">
              <w:rPr>
                <w:rFonts w:eastAsia="Microsoft YaHei UI"/>
                <w:color w:val="000000"/>
                <w:lang w:val="en-US" w:eastAsia="zh-CN"/>
              </w:rPr>
              <w:instrText xml:space="preserve"> </w:instrText>
            </w:r>
            <w:r w:rsidR="00A2259D">
              <w:rPr>
                <w:rFonts w:eastAsia="Microsoft YaHei UI"/>
                <w:color w:val="000000"/>
                <w:lang w:val="en-US" w:eastAsia="zh-CN"/>
              </w:rPr>
              <w:instrText>INCLUDEPICTURE  "C:\\..\\..\\Users\\cmcc\\AppData\\Roaming\\Foxmail7\\Temp-9192-20220519203036\\Attach\\image002(05-19-20-35-18)(1).png" \* MERGEFORMATINET</w:instrText>
            </w:r>
            <w:r w:rsidR="00A2259D">
              <w:rPr>
                <w:rFonts w:eastAsia="Microsoft YaHei UI"/>
                <w:color w:val="000000"/>
                <w:lang w:val="en-US" w:eastAsia="zh-CN"/>
              </w:rPr>
              <w:instrText xml:space="preserve"> </w:instrText>
            </w:r>
            <w:r w:rsidR="00A2259D">
              <w:rPr>
                <w:rFonts w:eastAsia="Microsoft YaHei UI"/>
                <w:color w:val="000000"/>
                <w:lang w:val="en-US" w:eastAsia="zh-CN"/>
              </w:rPr>
              <w:fldChar w:fldCharType="separate"/>
            </w:r>
            <w:r w:rsidR="0078180C">
              <w:rPr>
                <w:rFonts w:eastAsia="Microsoft YaHei UI"/>
                <w:color w:val="000000"/>
                <w:lang w:val="en-US" w:eastAsia="zh-CN"/>
              </w:rPr>
              <w:pict w14:anchorId="2D1FA6D2">
                <v:shape id="_x0000_i1026" type="#_x0000_t75" style="width:18pt;height:14.25pt">
                  <v:imagedata r:id="rId15" r:href="rId16"/>
                </v:shape>
              </w:pict>
            </w:r>
            <w:r w:rsidR="00A2259D">
              <w:rPr>
                <w:rFonts w:eastAsia="Microsoft YaHei UI"/>
                <w:color w:val="000000"/>
                <w:lang w:val="en-US" w:eastAsia="zh-CN"/>
              </w:rPr>
              <w:fldChar w:fldCharType="end"/>
            </w:r>
            <w:r w:rsidR="009A38A4">
              <w:rPr>
                <w:rFonts w:eastAsia="Microsoft YaHei UI"/>
                <w:color w:val="000000"/>
                <w:lang w:val="en-US" w:eastAsia="zh-CN"/>
              </w:rPr>
              <w:fldChar w:fldCharType="end"/>
            </w:r>
            <w:r w:rsidR="00A66F5B">
              <w:rPr>
                <w:rFonts w:eastAsia="Microsoft YaHei UI"/>
                <w:color w:val="000000"/>
                <w:lang w:val="en-US" w:eastAsia="zh-CN"/>
              </w:rPr>
              <w:fldChar w:fldCharType="end"/>
            </w:r>
            <w:r w:rsidR="00E66B64">
              <w:rPr>
                <w:rFonts w:eastAsia="Microsoft YaHei UI"/>
                <w:color w:val="000000"/>
                <w:lang w:val="en-US" w:eastAsia="zh-CN"/>
              </w:rPr>
              <w:fldChar w:fldCharType="end"/>
            </w:r>
            <w:r w:rsidR="0044226E">
              <w:rPr>
                <w:rFonts w:eastAsia="Microsoft YaHei UI"/>
                <w:color w:val="000000"/>
                <w:lang w:val="en-US" w:eastAsia="zh-CN"/>
              </w:rPr>
              <w:fldChar w:fldCharType="end"/>
            </w:r>
            <w:r w:rsidR="00DB0C28">
              <w:rPr>
                <w:rFonts w:eastAsia="Microsoft YaHei UI"/>
                <w:color w:val="000000"/>
                <w:lang w:val="en-US" w:eastAsia="zh-CN"/>
              </w:rPr>
              <w:fldChar w:fldCharType="end"/>
            </w:r>
            <w:r w:rsidR="00383EFE">
              <w:rPr>
                <w:rFonts w:eastAsia="Microsoft YaHei UI"/>
                <w:color w:val="000000"/>
                <w:lang w:val="en-US" w:eastAsia="zh-CN"/>
              </w:rPr>
              <w:fldChar w:fldCharType="end"/>
            </w:r>
            <w:r>
              <w:rPr>
                <w:rFonts w:eastAsia="Microsoft YaHei UI"/>
                <w:color w:val="000000"/>
                <w:lang w:val="en-US" w:eastAsia="zh-CN"/>
              </w:rPr>
              <w:fldChar w:fldCharType="end"/>
            </w:r>
            <w:r w:rsidRPr="0072347A">
              <w:rPr>
                <w:rFonts w:eastAsia="Microsoft YaHei UI"/>
                <w:color w:val="000000"/>
                <w:lang w:val="en-US" w:eastAsia="zh-CN"/>
              </w:rPr>
              <w:t>, </w:t>
            </w:r>
            <w:r>
              <w:rPr>
                <w:rFonts w:eastAsia="Microsoft YaHei UI"/>
                <w:color w:val="000000"/>
                <w:lang w:val="en-US" w:eastAsia="zh-CN"/>
              </w:rPr>
              <w:fldChar w:fldCharType="begin"/>
            </w:r>
            <w:r>
              <w:rPr>
                <w:rFonts w:eastAsia="Microsoft YaHei UI"/>
                <w:color w:val="000000"/>
                <w:lang w:val="en-US" w:eastAsia="zh-CN"/>
              </w:rPr>
              <w:instrText xml:space="preserve"> INCLUDEPICTURE  "C:\\..\\Users\\cmcc\\AppData\\Roaming\\Foxmail7\\Temp-9192-20220519203036\\Attach\\image003(05-19-20-35-18)(1).png" \* MERGEFORMATINET </w:instrText>
            </w:r>
            <w:r>
              <w:rPr>
                <w:rFonts w:eastAsia="Microsoft YaHei UI"/>
                <w:color w:val="000000"/>
                <w:lang w:val="en-US" w:eastAsia="zh-CN"/>
              </w:rPr>
              <w:fldChar w:fldCharType="separate"/>
            </w:r>
            <w:r w:rsidR="00383EFE">
              <w:rPr>
                <w:rFonts w:eastAsia="Microsoft YaHei UI"/>
                <w:color w:val="000000"/>
                <w:lang w:val="en-US" w:eastAsia="zh-CN"/>
              </w:rPr>
              <w:fldChar w:fldCharType="begin"/>
            </w:r>
            <w:r w:rsidR="00383EFE">
              <w:rPr>
                <w:rFonts w:eastAsia="Microsoft YaHei UI"/>
                <w:color w:val="000000"/>
                <w:lang w:val="en-US" w:eastAsia="zh-CN"/>
              </w:rPr>
              <w:instrText xml:space="preserve"> INCLUDEPICTURE  "C:\\..\\Users\\cmcc\\AppData\\Roaming\\Foxmail7\\Temp-9192-20220519203036\\Attach\\image003(05-19-20-35-18)(1).png" \* MERGEFORMATINET </w:instrText>
            </w:r>
            <w:r w:rsidR="00383EFE">
              <w:rPr>
                <w:rFonts w:eastAsia="Microsoft YaHei UI"/>
                <w:color w:val="000000"/>
                <w:lang w:val="en-US" w:eastAsia="zh-CN"/>
              </w:rPr>
              <w:fldChar w:fldCharType="separate"/>
            </w:r>
            <w:r w:rsidR="00DB0C28">
              <w:rPr>
                <w:rFonts w:eastAsia="Microsoft YaHei UI"/>
                <w:color w:val="000000"/>
                <w:lang w:val="en-US" w:eastAsia="zh-CN"/>
              </w:rPr>
              <w:fldChar w:fldCharType="begin"/>
            </w:r>
            <w:r w:rsidR="00DB0C28">
              <w:rPr>
                <w:rFonts w:eastAsia="Microsoft YaHei UI"/>
                <w:color w:val="000000"/>
                <w:lang w:val="en-US" w:eastAsia="zh-CN"/>
              </w:rPr>
              <w:instrText xml:space="preserve"> INCLUDEPICTURE  "C:\\..\\Users\\cmcc\\AppData\\Roaming\\Foxmail7\\Temp-9192-20220519203036\\Attach\\image003(05-19-20-35-18)(1).png" \* MERGEFORMATINET </w:instrText>
            </w:r>
            <w:r w:rsidR="00DB0C28">
              <w:rPr>
                <w:rFonts w:eastAsia="Microsoft YaHei UI"/>
                <w:color w:val="000000"/>
                <w:lang w:val="en-US" w:eastAsia="zh-CN"/>
              </w:rPr>
              <w:fldChar w:fldCharType="separate"/>
            </w:r>
            <w:r w:rsidR="0044226E">
              <w:rPr>
                <w:rFonts w:eastAsia="Microsoft YaHei UI"/>
                <w:color w:val="000000"/>
                <w:lang w:val="en-US" w:eastAsia="zh-CN"/>
              </w:rPr>
              <w:fldChar w:fldCharType="begin"/>
            </w:r>
            <w:r w:rsidR="0044226E">
              <w:rPr>
                <w:rFonts w:eastAsia="Microsoft YaHei UI"/>
                <w:color w:val="000000"/>
                <w:lang w:val="en-US" w:eastAsia="zh-CN"/>
              </w:rPr>
              <w:instrText xml:space="preserve"> INCLUDEPICTURE  "C:\\..\\Users\\cmcc\\AppData\\Roaming\\Foxmail7\\Temp-9192-20220519203036\\Attach\\image003(05-19-20-35-18)(1).png" \* MERGEFORMATINET </w:instrText>
            </w:r>
            <w:r w:rsidR="0044226E">
              <w:rPr>
                <w:rFonts w:eastAsia="Microsoft YaHei UI"/>
                <w:color w:val="000000"/>
                <w:lang w:val="en-US" w:eastAsia="zh-CN"/>
              </w:rPr>
              <w:fldChar w:fldCharType="separate"/>
            </w:r>
            <w:r w:rsidR="00E66B64">
              <w:rPr>
                <w:rFonts w:eastAsia="Microsoft YaHei UI"/>
                <w:color w:val="000000"/>
                <w:lang w:val="en-US" w:eastAsia="zh-CN"/>
              </w:rPr>
              <w:fldChar w:fldCharType="begin"/>
            </w:r>
            <w:r w:rsidR="00E66B64">
              <w:rPr>
                <w:rFonts w:eastAsia="Microsoft YaHei UI"/>
                <w:color w:val="000000"/>
                <w:lang w:val="en-US" w:eastAsia="zh-CN"/>
              </w:rPr>
              <w:instrText xml:space="preserve"> INCLUDEPICTURE  "C:\\..\\Users\\cmcc\\AppData\\Roaming\\Foxmail7\\Temp-9192-20220519203036\\Attach\\image003(05-19-20-35-18)(1).png" \* MERGEFORMATINET </w:instrText>
            </w:r>
            <w:r w:rsidR="00E66B64">
              <w:rPr>
                <w:rFonts w:eastAsia="Microsoft YaHei UI"/>
                <w:color w:val="000000"/>
                <w:lang w:val="en-US" w:eastAsia="zh-CN"/>
              </w:rPr>
              <w:fldChar w:fldCharType="separate"/>
            </w:r>
            <w:r w:rsidR="00A66F5B">
              <w:rPr>
                <w:rFonts w:eastAsia="Microsoft YaHei UI"/>
                <w:color w:val="000000"/>
                <w:lang w:val="en-US" w:eastAsia="zh-CN"/>
              </w:rPr>
              <w:fldChar w:fldCharType="begin"/>
            </w:r>
            <w:r w:rsidR="00A66F5B">
              <w:rPr>
                <w:rFonts w:eastAsia="Microsoft YaHei UI"/>
                <w:color w:val="000000"/>
                <w:lang w:val="en-US" w:eastAsia="zh-CN"/>
              </w:rPr>
              <w:instrText xml:space="preserve"> INCLUDEPICTURE  "C:\\..\\Users\\cmcc\\AppData\\Roaming\\Foxmail7\\Temp-9192-20220519203036\\Attach\\image003(05-19-20-35-18)(1).png" \* MERGEFORMATINET </w:instrText>
            </w:r>
            <w:r w:rsidR="00A66F5B">
              <w:rPr>
                <w:rFonts w:eastAsia="Microsoft YaHei UI"/>
                <w:color w:val="000000"/>
                <w:lang w:val="en-US" w:eastAsia="zh-CN"/>
              </w:rPr>
              <w:fldChar w:fldCharType="separate"/>
            </w:r>
            <w:r w:rsidR="009A38A4">
              <w:rPr>
                <w:rFonts w:eastAsia="Microsoft YaHei UI"/>
                <w:color w:val="000000"/>
                <w:lang w:val="en-US" w:eastAsia="zh-CN"/>
              </w:rPr>
              <w:fldChar w:fldCharType="begin"/>
            </w:r>
            <w:r w:rsidR="009A38A4">
              <w:rPr>
                <w:rFonts w:eastAsia="Microsoft YaHei UI"/>
                <w:color w:val="000000"/>
                <w:lang w:val="en-US" w:eastAsia="zh-CN"/>
              </w:rPr>
              <w:instrText xml:space="preserve"> INCLUDEPICTURE  "C:\\..\\Users\\cmcc\\AppData\\Roaming\\Foxmail7\\Temp-9192-20220519203036\\Attach\\image003(05-19-20-35-18)(1).png" \* MERGEFORMATINET </w:instrText>
            </w:r>
            <w:r w:rsidR="009A38A4">
              <w:rPr>
                <w:rFonts w:eastAsia="Microsoft YaHei UI"/>
                <w:color w:val="000000"/>
                <w:lang w:val="en-US" w:eastAsia="zh-CN"/>
              </w:rPr>
              <w:fldChar w:fldCharType="separate"/>
            </w:r>
            <w:r w:rsidR="00A2259D">
              <w:rPr>
                <w:rFonts w:eastAsia="Microsoft YaHei UI"/>
                <w:color w:val="000000"/>
                <w:lang w:val="en-US" w:eastAsia="zh-CN"/>
              </w:rPr>
              <w:fldChar w:fldCharType="begin"/>
            </w:r>
            <w:r w:rsidR="00A2259D">
              <w:rPr>
                <w:rFonts w:eastAsia="Microsoft YaHei UI"/>
                <w:color w:val="000000"/>
                <w:lang w:val="en-US" w:eastAsia="zh-CN"/>
              </w:rPr>
              <w:instrText xml:space="preserve"> </w:instrText>
            </w:r>
            <w:r w:rsidR="00A2259D">
              <w:rPr>
                <w:rFonts w:eastAsia="Microsoft YaHei UI"/>
                <w:color w:val="000000"/>
                <w:lang w:val="en-US" w:eastAsia="zh-CN"/>
              </w:rPr>
              <w:instrText>INCLUDEPICTURE  "C:\\..\\..\\Users\\cmcc\\AppData\\Roaming\\Foxmail7\\Temp-9192-20220519203036\\Attach\\image003(05-19-20-35-18)(1).png" \* MERGEFORMATINET</w:instrText>
            </w:r>
            <w:r w:rsidR="00A2259D">
              <w:rPr>
                <w:rFonts w:eastAsia="Microsoft YaHei UI"/>
                <w:color w:val="000000"/>
                <w:lang w:val="en-US" w:eastAsia="zh-CN"/>
              </w:rPr>
              <w:instrText xml:space="preserve"> </w:instrText>
            </w:r>
            <w:r w:rsidR="00A2259D">
              <w:rPr>
                <w:rFonts w:eastAsia="Microsoft YaHei UI"/>
                <w:color w:val="000000"/>
                <w:lang w:val="en-US" w:eastAsia="zh-CN"/>
              </w:rPr>
              <w:fldChar w:fldCharType="separate"/>
            </w:r>
            <w:r w:rsidR="0078180C">
              <w:rPr>
                <w:rFonts w:eastAsia="Microsoft YaHei UI"/>
                <w:color w:val="000000"/>
                <w:lang w:val="en-US" w:eastAsia="zh-CN"/>
              </w:rPr>
              <w:pict w14:anchorId="324F8AED">
                <v:shape id="_x0000_i1027" type="#_x0000_t75" style="width:15.75pt;height:13.5pt">
                  <v:imagedata r:id="rId17" r:href="rId18"/>
                </v:shape>
              </w:pict>
            </w:r>
            <w:r w:rsidR="00A2259D">
              <w:rPr>
                <w:rFonts w:eastAsia="Microsoft YaHei UI"/>
                <w:color w:val="000000"/>
                <w:lang w:val="en-US" w:eastAsia="zh-CN"/>
              </w:rPr>
              <w:fldChar w:fldCharType="end"/>
            </w:r>
            <w:r w:rsidR="009A38A4">
              <w:rPr>
                <w:rFonts w:eastAsia="Microsoft YaHei UI"/>
                <w:color w:val="000000"/>
                <w:lang w:val="en-US" w:eastAsia="zh-CN"/>
              </w:rPr>
              <w:fldChar w:fldCharType="end"/>
            </w:r>
            <w:r w:rsidR="00A66F5B">
              <w:rPr>
                <w:rFonts w:eastAsia="Microsoft YaHei UI"/>
                <w:color w:val="000000"/>
                <w:lang w:val="en-US" w:eastAsia="zh-CN"/>
              </w:rPr>
              <w:fldChar w:fldCharType="end"/>
            </w:r>
            <w:r w:rsidR="00E66B64">
              <w:rPr>
                <w:rFonts w:eastAsia="Microsoft YaHei UI"/>
                <w:color w:val="000000"/>
                <w:lang w:val="en-US" w:eastAsia="zh-CN"/>
              </w:rPr>
              <w:fldChar w:fldCharType="end"/>
            </w:r>
            <w:r w:rsidR="0044226E">
              <w:rPr>
                <w:rFonts w:eastAsia="Microsoft YaHei UI"/>
                <w:color w:val="000000"/>
                <w:lang w:val="en-US" w:eastAsia="zh-CN"/>
              </w:rPr>
              <w:fldChar w:fldCharType="end"/>
            </w:r>
            <w:r w:rsidR="00DB0C28">
              <w:rPr>
                <w:rFonts w:eastAsia="Microsoft YaHei UI"/>
                <w:color w:val="000000"/>
                <w:lang w:val="en-US" w:eastAsia="zh-CN"/>
              </w:rPr>
              <w:fldChar w:fldCharType="end"/>
            </w:r>
            <w:r w:rsidR="00383EFE">
              <w:rPr>
                <w:rFonts w:eastAsia="Microsoft YaHei UI"/>
                <w:color w:val="000000"/>
                <w:lang w:val="en-US" w:eastAsia="zh-CN"/>
              </w:rPr>
              <w:fldChar w:fldCharType="end"/>
            </w:r>
            <w:r>
              <w:rPr>
                <w:rFonts w:eastAsia="Microsoft YaHei UI"/>
                <w:color w:val="000000"/>
                <w:lang w:val="en-US" w:eastAsia="zh-CN"/>
              </w:rPr>
              <w:fldChar w:fldCharType="end"/>
            </w:r>
            <w:r w:rsidRPr="0072347A">
              <w:rPr>
                <w:rFonts w:eastAsia="Microsoft YaHei UI"/>
                <w:color w:val="000000"/>
                <w:lang w:val="en-US" w:eastAsia="zh-CN"/>
              </w:rPr>
              <w:t>) [38.306] can be as in Rel-17 RedCap.</w:t>
            </w:r>
          </w:p>
          <w:p w14:paraId="124BB64E"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PR2,</w:t>
            </w:r>
          </w:p>
          <w:p w14:paraId="7D9D7D2A"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the maximum TBS is 10000 bits per TB and per slot.</w:t>
            </w:r>
          </w:p>
          <w:p w14:paraId="1DD7A241"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the maximum TBS is 5000 bits per TB and per slot.</w:t>
            </w:r>
          </w:p>
          <w:p w14:paraId="747863F6"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PR3,</w:t>
            </w:r>
          </w:p>
          <w:p w14:paraId="499FD817"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the maximum number of RBs is 25.</w:t>
            </w:r>
          </w:p>
          <w:p w14:paraId="1431D0C9"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the maximum number of RBs is 11.</w:t>
            </w:r>
          </w:p>
          <w:p w14:paraId="56236E1C"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Other number of RBs that meet the 10-Mbps peak rate target can optionally be studied.</w:t>
            </w:r>
          </w:p>
          <w:p w14:paraId="2843FFC4"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Note: It is not precluded to report results also for other values.</w:t>
            </w:r>
          </w:p>
          <w:p w14:paraId="53B7C2A4" w14:textId="77777777" w:rsidR="00F85CE6"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Relevant assumptions (e.g., regarding potential limitations of the TBS sum in case of more than one simultaneous TB) should be reported.</w:t>
            </w:r>
          </w:p>
          <w:p w14:paraId="4BB2EF82" w14:textId="77777777" w:rsidR="00F85CE6" w:rsidRDefault="00F85CE6" w:rsidP="00A66F5B">
            <w:pPr>
              <w:spacing w:after="0" w:line="231" w:lineRule="atLeast"/>
              <w:rPr>
                <w:rFonts w:eastAsia="Microsoft YaHei UI"/>
                <w:color w:val="000000"/>
                <w:lang w:val="en-US" w:eastAsia="zh-CN"/>
              </w:rPr>
            </w:pPr>
          </w:p>
          <w:p w14:paraId="2A9B3794" w14:textId="77777777" w:rsidR="00F85CE6" w:rsidRDefault="00F85CE6" w:rsidP="00A66F5B">
            <w:pPr>
              <w:spacing w:after="0" w:line="231" w:lineRule="atLeast"/>
              <w:rPr>
                <w:rFonts w:eastAsia="Microsoft YaHei UI"/>
                <w:color w:val="000000"/>
                <w:lang w:val="en-US" w:eastAsia="zh-CN"/>
              </w:rPr>
            </w:pPr>
          </w:p>
          <w:p w14:paraId="1FAFEB14" w14:textId="77777777" w:rsidR="00F85CE6" w:rsidRPr="0072347A" w:rsidRDefault="00F85CE6" w:rsidP="00A66F5B">
            <w:pPr>
              <w:tabs>
                <w:tab w:val="left" w:pos="1440"/>
                <w:tab w:val="left" w:pos="7665"/>
              </w:tabs>
              <w:spacing w:after="0" w:line="252" w:lineRule="auto"/>
              <w:contextualSpacing/>
              <w:rPr>
                <w:b/>
                <w:bCs/>
                <w:u w:val="single"/>
              </w:rPr>
            </w:pPr>
            <w:r>
              <w:rPr>
                <w:b/>
                <w:bCs/>
                <w:u w:val="single"/>
              </w:rPr>
              <w:t>Relaxed UE processing timeline</w:t>
            </w:r>
          </w:p>
          <w:p w14:paraId="3ADA2E97" w14:textId="77777777" w:rsidR="00F85CE6" w:rsidRDefault="00F85CE6" w:rsidP="00A66F5B">
            <w:pPr>
              <w:spacing w:after="0" w:line="231" w:lineRule="atLeast"/>
              <w:rPr>
                <w:rFonts w:eastAsia="Microsoft YaHei UI"/>
                <w:color w:val="000000"/>
                <w:lang w:val="en-US" w:eastAsia="zh-CN"/>
              </w:rPr>
            </w:pPr>
          </w:p>
          <w:p w14:paraId="5F3A25E7"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lastRenderedPageBreak/>
              <w:t>Agreement:</w:t>
            </w:r>
          </w:p>
          <w:p w14:paraId="54CD00F5" w14:textId="77777777" w:rsidR="00F85CE6" w:rsidRPr="0072347A" w:rsidRDefault="00F85CE6" w:rsidP="00F85CE6">
            <w:pPr>
              <w:numPr>
                <w:ilvl w:val="0"/>
                <w:numId w:val="14"/>
              </w:numPr>
              <w:tabs>
                <w:tab w:val="left" w:pos="772"/>
              </w:tabs>
              <w:spacing w:after="100" w:afterAutospacing="1" w:line="252" w:lineRule="auto"/>
              <w:contextualSpacing/>
              <w:jc w:val="left"/>
              <w:rPr>
                <w:lang w:val="en-US" w:eastAsia="x-none"/>
              </w:rPr>
            </w:pPr>
            <w:r w:rsidRPr="0072347A">
              <w:rPr>
                <w:lang w:val="en-US" w:eastAsia="x-none"/>
              </w:rPr>
              <w:t>The following options for relaxed UE processing timeline will be studied:</w:t>
            </w:r>
          </w:p>
          <w:p w14:paraId="57AAA260" w14:textId="77777777" w:rsidR="00F85CE6" w:rsidRPr="0072347A" w:rsidRDefault="00F85CE6" w:rsidP="00F85CE6">
            <w:pPr>
              <w:numPr>
                <w:ilvl w:val="1"/>
                <w:numId w:val="14"/>
              </w:numPr>
              <w:spacing w:after="0" w:line="252" w:lineRule="auto"/>
              <w:contextualSpacing/>
              <w:jc w:val="left"/>
              <w:rPr>
                <w:lang w:val="en-US" w:eastAsia="x-none"/>
              </w:rPr>
            </w:pPr>
            <w:r w:rsidRPr="0072347A">
              <w:rPr>
                <w:lang w:val="en-US" w:eastAsia="x-none"/>
              </w:rPr>
              <w:t>Option PT1: Relaxation of UE processing time for PDSCH</w:t>
            </w:r>
            <w:r w:rsidRPr="0072347A">
              <w:rPr>
                <w:rFonts w:eastAsia="DengXian"/>
                <w:lang w:val="en-US" w:eastAsia="zh-CN"/>
              </w:rPr>
              <w:t xml:space="preserve">/PUSCH </w:t>
            </w:r>
            <w:r w:rsidRPr="0072347A">
              <w:rPr>
                <w:lang w:val="en-US" w:eastAsia="x-none"/>
              </w:rPr>
              <w:t>in terms of N</w:t>
            </w:r>
            <w:r w:rsidRPr="0072347A">
              <w:rPr>
                <w:vertAlign w:val="subscript"/>
                <w:lang w:val="en-US" w:eastAsia="x-none"/>
              </w:rPr>
              <w:t>1</w:t>
            </w:r>
            <w:r w:rsidRPr="0072347A">
              <w:rPr>
                <w:lang w:val="en-US" w:eastAsia="x-none"/>
              </w:rPr>
              <w:t xml:space="preserve"> and N</w:t>
            </w:r>
            <w:r w:rsidRPr="0072347A">
              <w:rPr>
                <w:vertAlign w:val="subscript"/>
                <w:lang w:val="en-US" w:eastAsia="x-none"/>
              </w:rPr>
              <w:t>2</w:t>
            </w:r>
          </w:p>
          <w:p w14:paraId="482421E1" w14:textId="77777777" w:rsidR="00F85CE6" w:rsidRPr="0072347A" w:rsidRDefault="00F85CE6" w:rsidP="00F85CE6">
            <w:pPr>
              <w:numPr>
                <w:ilvl w:val="1"/>
                <w:numId w:val="14"/>
              </w:numPr>
              <w:spacing w:after="0" w:line="252" w:lineRule="auto"/>
              <w:contextualSpacing/>
              <w:jc w:val="left"/>
              <w:rPr>
                <w:lang w:val="en-US" w:eastAsia="x-none"/>
              </w:rPr>
            </w:pPr>
            <w:r w:rsidRPr="0072347A">
              <w:rPr>
                <w:lang w:val="en-US" w:eastAsia="x-none"/>
              </w:rPr>
              <w:t>Option PT2: Relaxation of UE processing time for CSI in terms of Z and Z</w:t>
            </w:r>
            <w:r w:rsidRPr="0072347A">
              <w:rPr>
                <w:color w:val="FF0000"/>
                <w:lang w:val="en-US" w:eastAsia="x-none"/>
              </w:rPr>
              <w:t>’</w:t>
            </w:r>
          </w:p>
          <w:p w14:paraId="2D3488E2" w14:textId="77777777" w:rsidR="00F85CE6" w:rsidRDefault="00F85CE6" w:rsidP="00F85CE6">
            <w:pPr>
              <w:numPr>
                <w:ilvl w:val="0"/>
                <w:numId w:val="14"/>
              </w:numPr>
              <w:tabs>
                <w:tab w:val="left" w:pos="772"/>
              </w:tabs>
              <w:spacing w:after="100" w:afterAutospacing="1" w:line="252" w:lineRule="auto"/>
              <w:contextualSpacing/>
              <w:jc w:val="left"/>
              <w:rPr>
                <w:lang w:val="en-US" w:eastAsia="x-none"/>
              </w:rPr>
            </w:pPr>
            <w:r w:rsidRPr="0072347A">
              <w:rPr>
                <w:lang w:val="en-US" w:eastAsia="x-none"/>
              </w:rPr>
              <w:t>UE complexity reduction estimates for relaxed UE processing timeline are only reported for combinations with UE bandwidth reduction or UE peak rate reduction.</w:t>
            </w:r>
          </w:p>
          <w:p w14:paraId="53741F44" w14:textId="77777777" w:rsidR="00F85CE6" w:rsidRDefault="00F85CE6" w:rsidP="00A66F5B">
            <w:pPr>
              <w:tabs>
                <w:tab w:val="left" w:pos="772"/>
              </w:tabs>
              <w:spacing w:after="100" w:afterAutospacing="1" w:line="252" w:lineRule="auto"/>
              <w:contextualSpacing/>
              <w:rPr>
                <w:lang w:val="en-US" w:eastAsia="x-none"/>
              </w:rPr>
            </w:pPr>
          </w:p>
          <w:p w14:paraId="28E05363"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40EBD515" w14:textId="77777777" w:rsidR="00F85CE6" w:rsidRPr="0072347A" w:rsidRDefault="00F85CE6" w:rsidP="00F85CE6">
            <w:pPr>
              <w:numPr>
                <w:ilvl w:val="0"/>
                <w:numId w:val="26"/>
              </w:numPr>
              <w:spacing w:after="0" w:line="231" w:lineRule="atLeast"/>
              <w:jc w:val="left"/>
              <w:rPr>
                <w:lang w:val="en-US" w:eastAsia="x-none"/>
              </w:rPr>
            </w:pPr>
            <w:r w:rsidRPr="0072347A">
              <w:rPr>
                <w:lang w:val="en-US" w:eastAsia="x-none"/>
              </w:rPr>
              <w:t>In Option PT1, the relaxation factor for N1 and N2 is 2.</w:t>
            </w:r>
          </w:p>
          <w:p w14:paraId="325A517C" w14:textId="77777777" w:rsidR="00F85CE6" w:rsidRPr="0072347A" w:rsidRDefault="00F85CE6" w:rsidP="00F85CE6">
            <w:pPr>
              <w:numPr>
                <w:ilvl w:val="0"/>
                <w:numId w:val="26"/>
              </w:numPr>
              <w:spacing w:after="0" w:line="231" w:lineRule="atLeast"/>
              <w:jc w:val="left"/>
              <w:rPr>
                <w:lang w:val="en-US" w:eastAsia="x-none"/>
              </w:rPr>
            </w:pPr>
            <w:r w:rsidRPr="0072347A">
              <w:rPr>
                <w:lang w:val="en-US" w:eastAsia="x-none"/>
              </w:rPr>
              <w:t>In Option PT2, the relaxation factor for Z and Z’ is 2.</w:t>
            </w:r>
          </w:p>
          <w:p w14:paraId="4DF4C721" w14:textId="77777777" w:rsidR="00F85CE6" w:rsidRDefault="00F85CE6" w:rsidP="00F85CE6">
            <w:pPr>
              <w:numPr>
                <w:ilvl w:val="0"/>
                <w:numId w:val="26"/>
              </w:numPr>
              <w:spacing w:after="0" w:line="231" w:lineRule="atLeast"/>
              <w:jc w:val="left"/>
              <w:rPr>
                <w:lang w:val="en-US" w:eastAsia="x-none"/>
              </w:rPr>
            </w:pPr>
            <w:r w:rsidRPr="0072347A">
              <w:rPr>
                <w:lang w:val="en-US" w:eastAsia="x-none"/>
              </w:rPr>
              <w:t>The combination of Options PT1 and PT2 is also studied.</w:t>
            </w:r>
          </w:p>
          <w:p w14:paraId="428828F6" w14:textId="77777777" w:rsidR="00F85CE6" w:rsidRDefault="00F85CE6" w:rsidP="00A66F5B">
            <w:pPr>
              <w:spacing w:after="0" w:line="231" w:lineRule="atLeast"/>
              <w:rPr>
                <w:lang w:val="en-US" w:eastAsia="x-none"/>
              </w:rPr>
            </w:pPr>
          </w:p>
          <w:p w14:paraId="7C983563" w14:textId="77777777" w:rsidR="00F85CE6" w:rsidRDefault="00F85CE6" w:rsidP="00A66F5B">
            <w:pPr>
              <w:spacing w:after="0" w:line="231" w:lineRule="atLeast"/>
              <w:rPr>
                <w:lang w:val="en-US" w:eastAsia="x-none"/>
              </w:rPr>
            </w:pPr>
          </w:p>
          <w:p w14:paraId="764516DD" w14:textId="77777777" w:rsidR="00F85CE6" w:rsidRPr="0072347A" w:rsidRDefault="00F85CE6" w:rsidP="00A66F5B">
            <w:pPr>
              <w:spacing w:after="0" w:line="231" w:lineRule="atLeast"/>
              <w:rPr>
                <w:b/>
                <w:bCs/>
                <w:u w:val="single"/>
                <w:lang w:val="en-US" w:eastAsia="x-none"/>
              </w:rPr>
            </w:pPr>
            <w:r w:rsidRPr="0072347A">
              <w:rPr>
                <w:b/>
                <w:bCs/>
                <w:u w:val="single"/>
                <w:lang w:val="en-US" w:eastAsia="x-none"/>
              </w:rPr>
              <w:t>Combinations of UE complexity reduction techniques</w:t>
            </w:r>
          </w:p>
          <w:p w14:paraId="538B1EE2" w14:textId="77777777" w:rsidR="00F85CE6" w:rsidRDefault="00F85CE6" w:rsidP="00A66F5B">
            <w:pPr>
              <w:spacing w:after="0" w:line="231" w:lineRule="atLeast"/>
              <w:rPr>
                <w:lang w:val="en-US" w:eastAsia="x-none"/>
              </w:rPr>
            </w:pPr>
          </w:p>
          <w:p w14:paraId="1B2CB505"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1D295065" w14:textId="77777777" w:rsidR="00F85CE6" w:rsidRPr="0072347A" w:rsidRDefault="00F85CE6" w:rsidP="00F85CE6">
            <w:pPr>
              <w:numPr>
                <w:ilvl w:val="0"/>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UE complexity reduction is studied for the following combinations:</w:t>
            </w:r>
          </w:p>
          <w:p w14:paraId="54FDE26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Reference case (Rel-17 RedCap UE)</w:t>
            </w:r>
          </w:p>
          <w:p w14:paraId="2AE417C3"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BW1 + PT1 + PT2</w:t>
            </w:r>
          </w:p>
          <w:p w14:paraId="0B70551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BW3 + PT1 + PT2</w:t>
            </w:r>
          </w:p>
          <w:p w14:paraId="6F7DA84D"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PR1 + PT1 + PT2</w:t>
            </w:r>
          </w:p>
          <w:p w14:paraId="42AE745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PR3 + PT1 + PT2</w:t>
            </w:r>
          </w:p>
          <w:p w14:paraId="39B28D91" w14:textId="77777777" w:rsidR="00F85CE6" w:rsidRPr="0072347A" w:rsidRDefault="00F85CE6" w:rsidP="00F85CE6">
            <w:pPr>
              <w:numPr>
                <w:ilvl w:val="0"/>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addition, optional results for the following combinations can also be reported:</w:t>
            </w:r>
          </w:p>
          <w:p w14:paraId="11EDCA99"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BW1 + PT1</w:t>
            </w:r>
          </w:p>
          <w:p w14:paraId="6A81F7AB"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BW3 + PT1</w:t>
            </w:r>
          </w:p>
          <w:p w14:paraId="17073BC8"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PR1 + PT1</w:t>
            </w:r>
          </w:p>
          <w:p w14:paraId="0B8D2746"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PR3 + PT1</w:t>
            </w:r>
          </w:p>
          <w:p w14:paraId="41286413"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BW2 + PT1 + PT2</w:t>
            </w:r>
          </w:p>
          <w:p w14:paraId="4593F6DB"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PR2 + PT1 + PT2</w:t>
            </w:r>
          </w:p>
          <w:p w14:paraId="5872141C" w14:textId="77777777" w:rsidR="00F85CE6" w:rsidRPr="0072347A" w:rsidRDefault="00F85CE6" w:rsidP="00A66F5B">
            <w:pPr>
              <w:spacing w:after="0" w:line="231" w:lineRule="atLeast"/>
              <w:rPr>
                <w:rFonts w:eastAsia="Microsoft YaHei UI"/>
                <w:color w:val="000000"/>
                <w:lang w:val="en-US" w:eastAsia="zh-CN"/>
              </w:rPr>
            </w:pPr>
          </w:p>
        </w:tc>
      </w:tr>
    </w:tbl>
    <w:p w14:paraId="5845A1D8" w14:textId="3AD83206" w:rsidR="00F85CE6" w:rsidRPr="00F85CE6" w:rsidRDefault="001C3951" w:rsidP="00F85CE6">
      <w:pPr>
        <w:rPr>
          <w:rFonts w:eastAsia="SimSun"/>
          <w:lang w:eastAsia="ja-JP"/>
        </w:rPr>
      </w:pPr>
      <w:r>
        <w:rPr>
          <w:rFonts w:eastAsia="SimSun"/>
          <w:lang w:eastAsia="ja-JP"/>
        </w:rPr>
        <w:lastRenderedPageBreak/>
        <w:br/>
      </w:r>
      <w:r w:rsidR="00F85CE6" w:rsidRPr="00B07A8D">
        <w:rPr>
          <w:rFonts w:eastAsia="SimSun"/>
          <w:lang w:eastAsia="ja-JP"/>
        </w:rPr>
        <w:t>A</w:t>
      </w:r>
      <w:r w:rsidR="008C1A14" w:rsidRPr="00B07A8D">
        <w:rPr>
          <w:rFonts w:eastAsia="SimSun"/>
          <w:lang w:eastAsia="ja-JP"/>
        </w:rPr>
        <w:t>n initial</w:t>
      </w:r>
      <w:r w:rsidR="00F85CE6" w:rsidRPr="00B07A8D">
        <w:rPr>
          <w:rFonts w:eastAsia="SimSun"/>
          <w:lang w:eastAsia="ja-JP"/>
        </w:rPr>
        <w:t xml:space="preserve"> draft template is provided in </w:t>
      </w:r>
      <w:hyperlink r:id="rId19" w:history="1">
        <w:r w:rsidR="00F85CE6" w:rsidRPr="00B07A8D">
          <w:rPr>
            <w:rStyle w:val="Hyperlink"/>
            <w:rFonts w:eastAsia="SimSun"/>
            <w:lang w:eastAsia="ja-JP"/>
          </w:rPr>
          <w:t>eRedCapComplexity</w:t>
        </w:r>
        <w:r w:rsidR="008C1A14" w:rsidRPr="00B07A8D">
          <w:rPr>
            <w:rStyle w:val="Hyperlink"/>
            <w:rFonts w:eastAsia="SimSun"/>
            <w:lang w:eastAsia="ja-JP"/>
          </w:rPr>
          <w:t>Template</w:t>
        </w:r>
        <w:r w:rsidR="00F85CE6" w:rsidRPr="00B07A8D">
          <w:rPr>
            <w:rStyle w:val="Hyperlink"/>
            <w:rFonts w:eastAsia="SimSun"/>
            <w:lang w:eastAsia="ja-JP"/>
          </w:rPr>
          <w:t>-v000</w:t>
        </w:r>
        <w:r w:rsidR="00816377" w:rsidRPr="00B07A8D">
          <w:rPr>
            <w:rStyle w:val="Hyperlink"/>
            <w:rFonts w:eastAsia="SimSun"/>
            <w:lang w:eastAsia="ja-JP"/>
          </w:rPr>
          <w:t>.xlsx</w:t>
        </w:r>
      </w:hyperlink>
      <w:r w:rsidR="00F85CE6" w:rsidRPr="00B07A8D">
        <w:rPr>
          <w:rFonts w:eastAsia="SimSun"/>
          <w:lang w:eastAsia="ja-JP"/>
        </w:rPr>
        <w:t>. It has the following tabs, where the last four tabs are “more optional” than the first two tabs.</w:t>
      </w:r>
    </w:p>
    <w:p w14:paraId="025EBF21" w14:textId="3E53E5EF" w:rsidR="00F85CE6" w:rsidRPr="00F85CE6" w:rsidRDefault="00F85CE6" w:rsidP="00F85CE6">
      <w:pPr>
        <w:pStyle w:val="ListParagraph"/>
        <w:numPr>
          <w:ilvl w:val="0"/>
          <w:numId w:val="17"/>
        </w:numPr>
        <w:rPr>
          <w:sz w:val="20"/>
          <w:szCs w:val="22"/>
        </w:rPr>
      </w:pPr>
      <w:r w:rsidRPr="00F85CE6">
        <w:rPr>
          <w:sz w:val="20"/>
          <w:szCs w:val="22"/>
        </w:rPr>
        <w:t>TDD 1Rx</w:t>
      </w:r>
    </w:p>
    <w:p w14:paraId="07D6F86F" w14:textId="6CEAB5E8" w:rsidR="00F85CE6" w:rsidRPr="00F85CE6" w:rsidRDefault="00F85CE6" w:rsidP="00F85CE6">
      <w:pPr>
        <w:pStyle w:val="ListParagraph"/>
        <w:numPr>
          <w:ilvl w:val="0"/>
          <w:numId w:val="17"/>
        </w:numPr>
        <w:rPr>
          <w:sz w:val="20"/>
          <w:szCs w:val="22"/>
        </w:rPr>
      </w:pPr>
      <w:r w:rsidRPr="00F85CE6">
        <w:rPr>
          <w:sz w:val="20"/>
          <w:szCs w:val="22"/>
        </w:rPr>
        <w:t>FD-FDD 1Rx</w:t>
      </w:r>
    </w:p>
    <w:p w14:paraId="5D056A94" w14:textId="1FDDC4C4" w:rsidR="00F85CE6" w:rsidRPr="00F85CE6" w:rsidRDefault="00F85CE6" w:rsidP="00F85CE6">
      <w:pPr>
        <w:pStyle w:val="ListParagraph"/>
        <w:numPr>
          <w:ilvl w:val="0"/>
          <w:numId w:val="17"/>
        </w:numPr>
        <w:rPr>
          <w:sz w:val="20"/>
          <w:szCs w:val="22"/>
        </w:rPr>
      </w:pPr>
      <w:r w:rsidRPr="00F85CE6">
        <w:rPr>
          <w:sz w:val="20"/>
          <w:szCs w:val="22"/>
        </w:rPr>
        <w:t>HD-FDD 1Rx</w:t>
      </w:r>
    </w:p>
    <w:p w14:paraId="33D69FB3" w14:textId="3060952E" w:rsidR="00F85CE6" w:rsidRPr="00F85CE6" w:rsidRDefault="00F85CE6" w:rsidP="00F85CE6">
      <w:pPr>
        <w:pStyle w:val="ListParagraph"/>
        <w:numPr>
          <w:ilvl w:val="0"/>
          <w:numId w:val="17"/>
        </w:numPr>
        <w:rPr>
          <w:sz w:val="20"/>
          <w:szCs w:val="22"/>
        </w:rPr>
      </w:pPr>
      <w:r w:rsidRPr="00F85CE6">
        <w:rPr>
          <w:sz w:val="20"/>
          <w:szCs w:val="22"/>
        </w:rPr>
        <w:t>TDD 2Rx</w:t>
      </w:r>
    </w:p>
    <w:p w14:paraId="4BB96ED1" w14:textId="5BCA50E2" w:rsidR="00F85CE6" w:rsidRPr="00F85CE6" w:rsidRDefault="00F85CE6" w:rsidP="00F85CE6">
      <w:pPr>
        <w:pStyle w:val="ListParagraph"/>
        <w:numPr>
          <w:ilvl w:val="0"/>
          <w:numId w:val="17"/>
        </w:numPr>
        <w:rPr>
          <w:sz w:val="20"/>
          <w:szCs w:val="22"/>
        </w:rPr>
      </w:pPr>
      <w:r w:rsidRPr="00F85CE6">
        <w:rPr>
          <w:sz w:val="20"/>
          <w:szCs w:val="22"/>
        </w:rPr>
        <w:t>FD-FDD 2Rx</w:t>
      </w:r>
    </w:p>
    <w:p w14:paraId="76CC7DB5" w14:textId="0FD96BB1" w:rsidR="00F85CE6" w:rsidRPr="00F85CE6" w:rsidRDefault="00F85CE6" w:rsidP="00F85CE6">
      <w:pPr>
        <w:pStyle w:val="ListParagraph"/>
        <w:numPr>
          <w:ilvl w:val="0"/>
          <w:numId w:val="17"/>
        </w:numPr>
        <w:rPr>
          <w:sz w:val="20"/>
          <w:szCs w:val="22"/>
        </w:rPr>
      </w:pPr>
      <w:r w:rsidRPr="00F85CE6">
        <w:rPr>
          <w:sz w:val="20"/>
          <w:szCs w:val="22"/>
        </w:rPr>
        <w:t>HD-FDD 2Rx</w:t>
      </w:r>
    </w:p>
    <w:p w14:paraId="6393A6B1" w14:textId="2967176B" w:rsidR="00F85CE6" w:rsidRPr="00F85CE6" w:rsidRDefault="00DF0144" w:rsidP="00F85CE6">
      <w:pPr>
        <w:rPr>
          <w:rFonts w:eastAsia="SimSun"/>
          <w:lang w:eastAsia="ja-JP"/>
        </w:rPr>
      </w:pPr>
      <w:r>
        <w:rPr>
          <w:rFonts w:eastAsia="SimSun"/>
          <w:lang w:eastAsia="ja-JP"/>
        </w:rPr>
        <w:t>On each tab, press</w:t>
      </w:r>
      <w:r w:rsidR="00F85CE6" w:rsidRPr="00F85CE6">
        <w:rPr>
          <w:rFonts w:eastAsia="SimSun"/>
          <w:lang w:eastAsia="ja-JP"/>
        </w:rPr>
        <w:t xml:space="preserve"> </w:t>
      </w:r>
      <w:r>
        <w:rPr>
          <w:rFonts w:eastAsia="SimSun"/>
          <w:lang w:eastAsia="ja-JP"/>
        </w:rPr>
        <w:t>“+”</w:t>
      </w:r>
      <w:r w:rsidR="00F85CE6" w:rsidRPr="00F85CE6">
        <w:rPr>
          <w:rFonts w:eastAsia="SimSun"/>
          <w:lang w:eastAsia="ja-JP"/>
        </w:rPr>
        <w:t xml:space="preserve"> or </w:t>
      </w:r>
      <w:r>
        <w:rPr>
          <w:rFonts w:eastAsia="SimSun"/>
          <w:lang w:eastAsia="ja-JP"/>
        </w:rPr>
        <w:t>“˗”</w:t>
      </w:r>
      <w:r w:rsidR="00F85CE6" w:rsidRPr="00F85CE6">
        <w:rPr>
          <w:rFonts w:eastAsia="SimSun"/>
          <w:lang w:eastAsia="ja-JP"/>
        </w:rPr>
        <w:t xml:space="preserve"> to expand or collapse the rows and columns on each tab.</w:t>
      </w:r>
      <w:r>
        <w:rPr>
          <w:rFonts w:eastAsia="SimSun"/>
          <w:lang w:eastAsia="ja-JP"/>
        </w:rPr>
        <w:t xml:space="preserve"> </w:t>
      </w:r>
      <w:r w:rsidR="00F85CE6" w:rsidRPr="00F85CE6">
        <w:rPr>
          <w:rFonts w:eastAsia="SimSun"/>
          <w:lang w:eastAsia="ja-JP"/>
        </w:rPr>
        <w:t xml:space="preserve">The </w:t>
      </w:r>
      <w:r>
        <w:rPr>
          <w:rFonts w:eastAsia="SimSun"/>
          <w:lang w:eastAsia="ja-JP"/>
        </w:rPr>
        <w:t xml:space="preserve">values in the </w:t>
      </w:r>
      <w:r w:rsidR="00F85CE6" w:rsidRPr="00F85CE6">
        <w:rPr>
          <w:rFonts w:eastAsia="SimSun"/>
          <w:lang w:eastAsia="ja-JP"/>
        </w:rPr>
        <w:t>“Rel-15 ref” column</w:t>
      </w:r>
      <w:r>
        <w:rPr>
          <w:rFonts w:eastAsia="SimSun"/>
          <w:lang w:eastAsia="ja-JP"/>
        </w:rPr>
        <w:t>s</w:t>
      </w:r>
      <w:r w:rsidR="00F85CE6" w:rsidRPr="00F85CE6">
        <w:rPr>
          <w:rFonts w:eastAsia="SimSun"/>
          <w:lang w:eastAsia="ja-JP"/>
        </w:rPr>
        <w:t xml:space="preserve"> come from the corresponding FR1 tabs in the template used in the Rel-17 RedCap SI</w:t>
      </w:r>
      <w:r>
        <w:rPr>
          <w:rFonts w:eastAsia="SimSun"/>
          <w:lang w:eastAsia="ja-JP"/>
        </w:rPr>
        <w:t xml:space="preserve"> [5, 6].</w:t>
      </w:r>
    </w:p>
    <w:p w14:paraId="7F6F29A5" w14:textId="38E2CA95" w:rsidR="005A4ECD" w:rsidRDefault="00F85CE6" w:rsidP="00F85CE6">
      <w:pPr>
        <w:rPr>
          <w:rFonts w:eastAsia="SimSun"/>
          <w:lang w:eastAsia="ja-JP"/>
        </w:rPr>
      </w:pPr>
      <w:r w:rsidRPr="00F85CE6">
        <w:rPr>
          <w:rFonts w:eastAsia="SimSun"/>
          <w:lang w:eastAsia="ja-JP"/>
        </w:rPr>
        <w:t xml:space="preserve">The first row on each tab is “Rel-17 RedCap ref” and then follows the individual options (BW1, BW2, BW3, PR1, PR2, PR3) and the combinations (BW1 + PT1, BW1 + PT1 + PT2, etc.). </w:t>
      </w:r>
      <w:r w:rsidR="005A4ECD">
        <w:rPr>
          <w:rFonts w:eastAsia="SimSun"/>
          <w:lang w:eastAsia="ja-JP"/>
        </w:rPr>
        <w:t>An attempt has been made to sort the options and combinations in the most intuitive way. Whether an option or combination is “more optional” or not is not visible from the template but should be clear from the agreements listed above.</w:t>
      </w:r>
    </w:p>
    <w:p w14:paraId="7E21F70A" w14:textId="7A8C7C0C" w:rsidR="00311805" w:rsidRPr="00311805" w:rsidRDefault="00311805" w:rsidP="00311805">
      <w:pPr>
        <w:rPr>
          <w:b/>
          <w:lang w:val="en-US"/>
        </w:rPr>
      </w:pPr>
      <w:r w:rsidRPr="00311805">
        <w:rPr>
          <w:b/>
          <w:highlight w:val="yellow"/>
          <w:lang w:val="en-US"/>
        </w:rPr>
        <w:t>FL1 High Priority Question 2-1a</w:t>
      </w:r>
      <w:r w:rsidRPr="00311805">
        <w:rPr>
          <w:b/>
          <w:lang w:val="en-US"/>
        </w:rPr>
        <w:t xml:space="preserve">: </w:t>
      </w:r>
      <w:r w:rsidRPr="00B07A8D">
        <w:rPr>
          <w:b/>
          <w:lang w:val="en-US"/>
        </w:rPr>
        <w:t xml:space="preserve">Companies are invited to comment on the draft template for collection of complexity reduction evaluation results in </w:t>
      </w:r>
      <w:hyperlink r:id="rId20" w:history="1">
        <w:r w:rsidRPr="00B07A8D">
          <w:rPr>
            <w:rStyle w:val="Hyperlink"/>
            <w:rFonts w:eastAsia="SimSun"/>
            <w:b/>
            <w:lang w:eastAsia="ja-JP"/>
          </w:rPr>
          <w:t>eRedCapComplexity</w:t>
        </w:r>
        <w:r w:rsidR="008C1A14" w:rsidRPr="00B07A8D">
          <w:rPr>
            <w:rStyle w:val="Hyperlink"/>
            <w:rFonts w:eastAsia="SimSun"/>
            <w:b/>
            <w:lang w:eastAsia="ja-JP"/>
          </w:rPr>
          <w:t>Template</w:t>
        </w:r>
        <w:r w:rsidRPr="00B07A8D">
          <w:rPr>
            <w:rStyle w:val="Hyperlink"/>
            <w:rFonts w:eastAsia="SimSun"/>
            <w:b/>
            <w:lang w:eastAsia="ja-JP"/>
          </w:rPr>
          <w:t>-v000</w:t>
        </w:r>
        <w:r w:rsidR="00816377" w:rsidRPr="00B07A8D">
          <w:rPr>
            <w:rStyle w:val="Hyperlink"/>
            <w:rFonts w:eastAsia="SimSun"/>
            <w:b/>
            <w:lang w:eastAsia="ja-JP"/>
          </w:rPr>
          <w:t>.xlsx</w:t>
        </w:r>
      </w:hyperlink>
      <w:r w:rsidRPr="00B07A8D">
        <w:rPr>
          <w:b/>
          <w:lang w:val="en-US"/>
        </w:rPr>
        <w:t>.</w:t>
      </w:r>
    </w:p>
    <w:tbl>
      <w:tblPr>
        <w:tblStyle w:val="TableGrid"/>
        <w:tblW w:w="9634" w:type="dxa"/>
        <w:tblLook w:val="04A0" w:firstRow="1" w:lastRow="0" w:firstColumn="1" w:lastColumn="0" w:noHBand="0" w:noVBand="1"/>
      </w:tblPr>
      <w:tblGrid>
        <w:gridCol w:w="1479"/>
        <w:gridCol w:w="8155"/>
      </w:tblGrid>
      <w:tr w:rsidR="00311805" w:rsidRPr="00511854" w14:paraId="21327C48" w14:textId="77777777" w:rsidTr="00A66F5B">
        <w:tc>
          <w:tcPr>
            <w:tcW w:w="1479" w:type="dxa"/>
            <w:shd w:val="clear" w:color="auto" w:fill="D9D9D9" w:themeFill="background1" w:themeFillShade="D9"/>
          </w:tcPr>
          <w:p w14:paraId="780F35BD" w14:textId="77777777" w:rsidR="00311805" w:rsidRPr="00511854" w:rsidRDefault="00311805" w:rsidP="00A66F5B">
            <w:pPr>
              <w:rPr>
                <w:b/>
                <w:bCs/>
                <w:lang w:val="en-US"/>
              </w:rPr>
            </w:pPr>
            <w:r w:rsidRPr="00511854">
              <w:rPr>
                <w:b/>
                <w:bCs/>
                <w:lang w:val="en-US"/>
              </w:rPr>
              <w:t>Company</w:t>
            </w:r>
          </w:p>
        </w:tc>
        <w:tc>
          <w:tcPr>
            <w:tcW w:w="8155" w:type="dxa"/>
            <w:shd w:val="clear" w:color="auto" w:fill="D9D9D9" w:themeFill="background1" w:themeFillShade="D9"/>
          </w:tcPr>
          <w:p w14:paraId="7A8D7E48" w14:textId="77777777" w:rsidR="00311805" w:rsidRPr="00511854" w:rsidRDefault="00311805" w:rsidP="00A66F5B">
            <w:pPr>
              <w:rPr>
                <w:b/>
                <w:bCs/>
                <w:lang w:val="en-US"/>
              </w:rPr>
            </w:pPr>
            <w:r w:rsidRPr="00511854">
              <w:rPr>
                <w:b/>
                <w:bCs/>
                <w:lang w:val="en-US"/>
              </w:rPr>
              <w:t>Comments</w:t>
            </w:r>
          </w:p>
        </w:tc>
      </w:tr>
      <w:tr w:rsidR="00C05A3B" w:rsidRPr="00511854" w14:paraId="432860F2" w14:textId="77777777" w:rsidTr="00A66F5B">
        <w:tc>
          <w:tcPr>
            <w:tcW w:w="1479" w:type="dxa"/>
          </w:tcPr>
          <w:p w14:paraId="28D68DD4" w14:textId="5D44E1C6" w:rsidR="00C05A3B" w:rsidRPr="00511854" w:rsidRDefault="00C05A3B" w:rsidP="00C05A3B">
            <w:pPr>
              <w:rPr>
                <w:rFonts w:eastAsiaTheme="minorEastAsia"/>
                <w:lang w:val="en-US" w:eastAsia="zh-CN"/>
              </w:rPr>
            </w:pPr>
            <w:r>
              <w:rPr>
                <w:rFonts w:eastAsiaTheme="minorEastAsia"/>
                <w:lang w:val="en-US" w:eastAsia="zh-CN"/>
              </w:rPr>
              <w:t>Ericsson</w:t>
            </w:r>
          </w:p>
        </w:tc>
        <w:tc>
          <w:tcPr>
            <w:tcW w:w="8155" w:type="dxa"/>
          </w:tcPr>
          <w:p w14:paraId="4A0BD648" w14:textId="36963F8C" w:rsidR="00C05A3B" w:rsidRPr="00511854" w:rsidRDefault="00C05A3B" w:rsidP="00C05A3B">
            <w:pPr>
              <w:rPr>
                <w:rFonts w:eastAsiaTheme="minorEastAsia"/>
                <w:lang w:val="en-US" w:eastAsia="zh-CN"/>
              </w:rPr>
            </w:pPr>
            <w:r>
              <w:rPr>
                <w:rFonts w:eastAsiaTheme="minorEastAsia"/>
                <w:lang w:val="en-US" w:eastAsia="zh-CN"/>
              </w:rPr>
              <w:t>The template sufficiently covers the cases explicitly mentioned in RAN1#109 agreements. Any other cases and assumptions can be separately reported by individual companies in their contributions.</w:t>
            </w:r>
          </w:p>
        </w:tc>
      </w:tr>
      <w:tr w:rsidR="00EF4F74" w:rsidRPr="00511854" w14:paraId="3D86FAD1" w14:textId="77777777" w:rsidTr="00EF4F74">
        <w:tc>
          <w:tcPr>
            <w:tcW w:w="1479" w:type="dxa"/>
          </w:tcPr>
          <w:p w14:paraId="7F1C071E" w14:textId="2263AFA0" w:rsidR="00EF4F74" w:rsidRPr="00511854" w:rsidRDefault="00EF4F74" w:rsidP="00EF4F74">
            <w:pPr>
              <w:rPr>
                <w:rFonts w:eastAsiaTheme="minorEastAsia"/>
                <w:lang w:val="en-US" w:eastAsia="zh-CN"/>
              </w:rPr>
            </w:pPr>
            <w:r>
              <w:rPr>
                <w:rFonts w:eastAsiaTheme="minorEastAsia" w:hint="eastAsia"/>
                <w:lang w:val="en-US" w:eastAsia="zh-CN"/>
              </w:rPr>
              <w:lastRenderedPageBreak/>
              <w:t>Spreadtrum</w:t>
            </w:r>
          </w:p>
        </w:tc>
        <w:tc>
          <w:tcPr>
            <w:tcW w:w="8155" w:type="dxa"/>
          </w:tcPr>
          <w:p w14:paraId="455DF573" w14:textId="77777777" w:rsidR="00EF4F74" w:rsidRDefault="00EF4F74" w:rsidP="00EF4F74">
            <w:pPr>
              <w:spacing w:line="252" w:lineRule="auto"/>
              <w:rPr>
                <w:lang w:val="en-US" w:eastAsia="ja-JP"/>
              </w:rPr>
            </w:pPr>
            <w:r>
              <w:rPr>
                <w:lang w:eastAsia="ja-JP"/>
              </w:rPr>
              <w:t>Thanks for the draft template, we are generally fine with it. Two more comments/suggestions are as follows:</w:t>
            </w:r>
          </w:p>
          <w:p w14:paraId="409E1139" w14:textId="77777777" w:rsidR="00EF4F74" w:rsidRDefault="00EF4F74" w:rsidP="00EF4F74">
            <w:pPr>
              <w:numPr>
                <w:ilvl w:val="0"/>
                <w:numId w:val="37"/>
              </w:numPr>
              <w:spacing w:line="252" w:lineRule="auto"/>
              <w:contextualSpacing/>
              <w:rPr>
                <w:rFonts w:ascii="Times" w:hAnsi="Times" w:cs="Times"/>
                <w:lang w:eastAsia="ja-JP"/>
              </w:rPr>
            </w:pPr>
            <w:r>
              <w:rPr>
                <w:rFonts w:ascii="Times" w:hAnsi="Times" w:cs="Times"/>
                <w:lang w:eastAsia="ja-JP"/>
              </w:rPr>
              <w:t xml:space="preserve">In our understanding, this template </w:t>
            </w:r>
            <w:r w:rsidRPr="00EF4F74">
              <w:rPr>
                <w:rFonts w:ascii="Times" w:hAnsi="Times" w:cs="Times"/>
                <w:b/>
                <w:lang w:eastAsia="ja-JP"/>
              </w:rPr>
              <w:t>does not need</w:t>
            </w:r>
            <w:r>
              <w:rPr>
                <w:rFonts w:ascii="Times" w:hAnsi="Times" w:cs="Times"/>
                <w:lang w:eastAsia="ja-JP"/>
              </w:rPr>
              <w:t xml:space="preserve"> to collect the results of "</w:t>
            </w:r>
            <w:r w:rsidRPr="00EF4F74">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averaged, this requires companies to evaluate a solution with the same assumption (e.g., for PR1, the relaxed constraint is 1), otherwise, the average cannot reflect the cost reduction. The evaluation of other values can be reported by companies in their contributions rather than presented in the template.</w:t>
            </w:r>
          </w:p>
          <w:tbl>
            <w:tblPr>
              <w:tblW w:w="0" w:type="auto"/>
              <w:tblInd w:w="420" w:type="dxa"/>
              <w:tblCellMar>
                <w:left w:w="0" w:type="dxa"/>
                <w:right w:w="0" w:type="dxa"/>
              </w:tblCellMar>
              <w:tblLook w:val="04A0" w:firstRow="1" w:lastRow="0" w:firstColumn="1" w:lastColumn="0" w:noHBand="0" w:noVBand="1"/>
            </w:tblPr>
            <w:tblGrid>
              <w:gridCol w:w="7499"/>
            </w:tblGrid>
            <w:tr w:rsidR="00EF4F74" w14:paraId="0D6F9BA3" w14:textId="77777777">
              <w:tc>
                <w:tcPr>
                  <w:tcW w:w="7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078663" w14:textId="77777777" w:rsidR="00EF4F74" w:rsidRDefault="00EF4F74" w:rsidP="00EF4F74">
                  <w:pPr>
                    <w:spacing w:line="252" w:lineRule="auto"/>
                    <w:rPr>
                      <w:highlight w:val="green"/>
                      <w:lang w:eastAsia="ja-JP"/>
                    </w:rPr>
                  </w:pPr>
                  <w:r>
                    <w:rPr>
                      <w:highlight w:val="green"/>
                      <w:lang w:eastAsia="ja-JP"/>
                    </w:rPr>
                    <w:t>Agreement:</w:t>
                  </w:r>
                </w:p>
                <w:p w14:paraId="3ABB2CCD" w14:textId="77777777" w:rsidR="00EF4F74" w:rsidRDefault="00EF4F74" w:rsidP="00EF4F74">
                  <w:pPr>
                    <w:numPr>
                      <w:ilvl w:val="0"/>
                      <w:numId w:val="38"/>
                    </w:numPr>
                    <w:spacing w:after="0" w:line="231" w:lineRule="atLeast"/>
                    <w:rPr>
                      <w:color w:val="000000"/>
                      <w:lang w:eastAsia="ja-JP"/>
                    </w:rPr>
                  </w:pPr>
                  <w:r>
                    <w:rPr>
                      <w:color w:val="000000"/>
                      <w:lang w:eastAsia="ja-JP"/>
                    </w:rPr>
                    <w:t>For Option PR1,</w:t>
                  </w:r>
                </w:p>
                <w:p w14:paraId="39B28E16" w14:textId="77777777" w:rsidR="00EF4F74" w:rsidRDefault="00EF4F74" w:rsidP="00EF4F74">
                  <w:pPr>
                    <w:numPr>
                      <w:ilvl w:val="1"/>
                      <w:numId w:val="38"/>
                    </w:numPr>
                    <w:spacing w:after="0" w:line="231" w:lineRule="atLeast"/>
                    <w:rPr>
                      <w:color w:val="000000"/>
                      <w:lang w:eastAsia="ja-JP"/>
                    </w:rPr>
                  </w:pPr>
                  <w:r>
                    <w:rPr>
                      <w:color w:val="000000"/>
                      <w:lang w:eastAsia="ja-JP"/>
                    </w:rPr>
                    <w:t>The relaxed constraint is 1 (instead of 4).</w:t>
                  </w:r>
                </w:p>
                <w:p w14:paraId="1201C520" w14:textId="77777777" w:rsidR="00EF4F74" w:rsidRDefault="00EF4F74" w:rsidP="00EF4F74">
                  <w:pPr>
                    <w:numPr>
                      <w:ilvl w:val="1"/>
                      <w:numId w:val="38"/>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14:paraId="68F41C03" w14:textId="77777777" w:rsidR="00EF4F74" w:rsidRDefault="00EF4F74" w:rsidP="00EF4F74">
                  <w:pPr>
                    <w:numPr>
                      <w:ilvl w:val="1"/>
                      <w:numId w:val="38"/>
                    </w:numPr>
                    <w:spacing w:after="0" w:line="231" w:lineRule="atLeast"/>
                    <w:rPr>
                      <w:color w:val="000000"/>
                      <w:lang w:eastAsia="ja-JP"/>
                    </w:rPr>
                  </w:pPr>
                  <w:r>
                    <w:rPr>
                      <w:color w:val="000000"/>
                      <w:lang w:eastAsia="ja-JP"/>
                    </w:rPr>
                    <w:t>The parameters (</w:t>
                  </w:r>
                  <w:r>
                    <w:rPr>
                      <w:color w:val="000000"/>
                      <w:lang w:eastAsia="zh-CN"/>
                    </w:rPr>
                    <w:fldChar w:fldCharType="begin"/>
                  </w:r>
                  <w:r>
                    <w:rPr>
                      <w:color w:val="000000"/>
                      <w:lang w:eastAsia="zh-CN"/>
                    </w:rPr>
                    <w:instrText xml:space="preserve"> INCLUDEPICTURE  "cid:image001.gif@01D8809A.3EC13D00" \* MERGEFORMATINET </w:instrText>
                  </w:r>
                  <w:r>
                    <w:rPr>
                      <w:color w:val="000000"/>
                      <w:lang w:eastAsia="zh-CN"/>
                    </w:rPr>
                    <w:fldChar w:fldCharType="separate"/>
                  </w:r>
                  <w:r w:rsidR="009A38A4">
                    <w:rPr>
                      <w:color w:val="000000"/>
                    </w:rPr>
                    <w:fldChar w:fldCharType="begin"/>
                  </w:r>
                  <w:r w:rsidR="009A38A4">
                    <w:rPr>
                      <w:color w:val="000000"/>
                    </w:rPr>
                    <w:instrText xml:space="preserve"> INCLUDEPICTURE  "cid:image001.gif@01D8809A.3EC13D00" \* MERGEFORMATINET </w:instrText>
                  </w:r>
                  <w:r w:rsidR="009A38A4">
                    <w:rPr>
                      <w:color w:val="000000"/>
                    </w:rPr>
                    <w:fldChar w:fldCharType="separate"/>
                  </w:r>
                  <w:r w:rsidR="00A2259D">
                    <w:rPr>
                      <w:color w:val="000000"/>
                    </w:rPr>
                    <w:fldChar w:fldCharType="begin"/>
                  </w:r>
                  <w:r w:rsidR="00A2259D">
                    <w:rPr>
                      <w:color w:val="000000"/>
                    </w:rPr>
                    <w:instrText xml:space="preserve"> </w:instrText>
                  </w:r>
                  <w:r w:rsidR="00A2259D">
                    <w:rPr>
                      <w:color w:val="000000"/>
                    </w:rPr>
                    <w:instrText>INCLUDEPICTURE  "cid:image001.gif@01D8809A.3EC13D00" \* MERGEFORMATINE</w:instrText>
                  </w:r>
                  <w:r w:rsidR="00A2259D">
                    <w:rPr>
                      <w:color w:val="000000"/>
                    </w:rPr>
                    <w:instrText>T</w:instrText>
                  </w:r>
                  <w:r w:rsidR="00A2259D">
                    <w:rPr>
                      <w:color w:val="000000"/>
                    </w:rPr>
                    <w:instrText xml:space="preserve"> </w:instrText>
                  </w:r>
                  <w:r w:rsidR="00A2259D">
                    <w:rPr>
                      <w:color w:val="000000"/>
                    </w:rPr>
                    <w:fldChar w:fldCharType="separate"/>
                  </w:r>
                  <w:r w:rsidR="0078180C">
                    <w:rPr>
                      <w:color w:val="000000"/>
                    </w:rPr>
                    <w:pict w14:anchorId="7124EC6C">
                      <v:shape id="_x0000_i1028" type="#_x0000_t75" alt="" style="width:27.75pt;height:16.5pt">
                        <v:imagedata r:id="rId21" r:href="rId22"/>
                      </v:shape>
                    </w:pict>
                  </w:r>
                  <w:r w:rsidR="00A2259D">
                    <w:rPr>
                      <w:color w:val="000000"/>
                    </w:rPr>
                    <w:fldChar w:fldCharType="end"/>
                  </w:r>
                  <w:r w:rsidR="009A38A4">
                    <w:rPr>
                      <w:color w:val="000000"/>
                    </w:rPr>
                    <w:fldChar w:fldCharType="end"/>
                  </w:r>
                  <w:r>
                    <w:rPr>
                      <w:color w:val="000000"/>
                      <w:lang w:eastAsia="zh-CN"/>
                    </w:rPr>
                    <w:fldChar w:fldCharType="end"/>
                  </w:r>
                  <w:r>
                    <w:rPr>
                      <w:color w:val="000000"/>
                      <w:lang w:eastAsia="ja-JP"/>
                    </w:rPr>
                    <w:t>, </w:t>
                  </w:r>
                  <w:r>
                    <w:rPr>
                      <w:color w:val="000000"/>
                      <w:lang w:eastAsia="zh-CN"/>
                    </w:rPr>
                    <w:fldChar w:fldCharType="begin"/>
                  </w:r>
                  <w:r>
                    <w:rPr>
                      <w:color w:val="000000"/>
                      <w:lang w:eastAsia="zh-CN"/>
                    </w:rPr>
                    <w:instrText xml:space="preserve"> INCLUDEPICTURE  "cid:image002.gif@01D8809A.3EC13D00" \* MERGEFORMATINET </w:instrText>
                  </w:r>
                  <w:r>
                    <w:rPr>
                      <w:color w:val="000000"/>
                      <w:lang w:eastAsia="zh-CN"/>
                    </w:rPr>
                    <w:fldChar w:fldCharType="separate"/>
                  </w:r>
                  <w:r w:rsidR="009A38A4">
                    <w:rPr>
                      <w:color w:val="000000"/>
                    </w:rPr>
                    <w:fldChar w:fldCharType="begin"/>
                  </w:r>
                  <w:r w:rsidR="009A38A4">
                    <w:rPr>
                      <w:color w:val="000000"/>
                    </w:rPr>
                    <w:instrText xml:space="preserve"> INCLUDEPICTURE  "cid:image002.gif@01D8809A.3EC13D00" \* MERGEFORMATINET </w:instrText>
                  </w:r>
                  <w:r w:rsidR="009A38A4">
                    <w:rPr>
                      <w:color w:val="000000"/>
                    </w:rPr>
                    <w:fldChar w:fldCharType="separate"/>
                  </w:r>
                  <w:r w:rsidR="00A2259D">
                    <w:rPr>
                      <w:color w:val="000000"/>
                    </w:rPr>
                    <w:fldChar w:fldCharType="begin"/>
                  </w:r>
                  <w:r w:rsidR="00A2259D">
                    <w:rPr>
                      <w:color w:val="000000"/>
                    </w:rPr>
                    <w:instrText xml:space="preserve"> </w:instrText>
                  </w:r>
                  <w:r w:rsidR="00A2259D">
                    <w:rPr>
                      <w:color w:val="000000"/>
                    </w:rPr>
                    <w:instrText>INCLUDEPICTURE  "cid:image002.gif@01D8809A.3EC13D00" \* MERGEFORMATINET</w:instrText>
                  </w:r>
                  <w:r w:rsidR="00A2259D">
                    <w:rPr>
                      <w:color w:val="000000"/>
                    </w:rPr>
                    <w:instrText xml:space="preserve"> </w:instrText>
                  </w:r>
                  <w:r w:rsidR="00A2259D">
                    <w:rPr>
                      <w:color w:val="000000"/>
                    </w:rPr>
                    <w:fldChar w:fldCharType="separate"/>
                  </w:r>
                  <w:r w:rsidR="0078180C">
                    <w:rPr>
                      <w:color w:val="000000"/>
                    </w:rPr>
                    <w:pict w14:anchorId="308ECED1">
                      <v:shape id="_x0000_i1029" type="#_x0000_t75" alt="" style="width:17.25pt;height:15pt">
                        <v:imagedata r:id="rId23" r:href="rId24"/>
                      </v:shape>
                    </w:pict>
                  </w:r>
                  <w:r w:rsidR="00A2259D">
                    <w:rPr>
                      <w:color w:val="000000"/>
                    </w:rPr>
                    <w:fldChar w:fldCharType="end"/>
                  </w:r>
                  <w:r w:rsidR="009A38A4">
                    <w:rPr>
                      <w:color w:val="000000"/>
                    </w:rPr>
                    <w:fldChar w:fldCharType="end"/>
                  </w:r>
                  <w:r>
                    <w:rPr>
                      <w:color w:val="000000"/>
                      <w:lang w:eastAsia="zh-CN"/>
                    </w:rPr>
                    <w:fldChar w:fldCharType="end"/>
                  </w:r>
                  <w:r>
                    <w:rPr>
                      <w:color w:val="000000"/>
                      <w:lang w:eastAsia="ja-JP"/>
                    </w:rPr>
                    <w:t>, </w:t>
                  </w:r>
                  <w:r>
                    <w:rPr>
                      <w:color w:val="000000"/>
                      <w:lang w:eastAsia="zh-CN"/>
                    </w:rPr>
                    <w:fldChar w:fldCharType="begin"/>
                  </w:r>
                  <w:r>
                    <w:rPr>
                      <w:color w:val="000000"/>
                      <w:lang w:eastAsia="zh-CN"/>
                    </w:rPr>
                    <w:instrText xml:space="preserve"> INCLUDEPICTURE  "cid:image003.gif@01D8809A.3EC13D00" \* MERGEFORMATINET </w:instrText>
                  </w:r>
                  <w:r>
                    <w:rPr>
                      <w:color w:val="000000"/>
                      <w:lang w:eastAsia="zh-CN"/>
                    </w:rPr>
                    <w:fldChar w:fldCharType="separate"/>
                  </w:r>
                  <w:r w:rsidR="009A38A4">
                    <w:rPr>
                      <w:color w:val="000000"/>
                    </w:rPr>
                    <w:fldChar w:fldCharType="begin"/>
                  </w:r>
                  <w:r w:rsidR="009A38A4">
                    <w:rPr>
                      <w:color w:val="000000"/>
                    </w:rPr>
                    <w:instrText xml:space="preserve"> INCLUDEPICTURE  "cid:image003.gif@01D8809A.3EC13D00" \* MERGEFORMATINET </w:instrText>
                  </w:r>
                  <w:r w:rsidR="009A38A4">
                    <w:rPr>
                      <w:color w:val="000000"/>
                    </w:rPr>
                    <w:fldChar w:fldCharType="separate"/>
                  </w:r>
                  <w:r w:rsidR="00A2259D">
                    <w:rPr>
                      <w:color w:val="000000"/>
                    </w:rPr>
                    <w:fldChar w:fldCharType="begin"/>
                  </w:r>
                  <w:r w:rsidR="00A2259D">
                    <w:rPr>
                      <w:color w:val="000000"/>
                    </w:rPr>
                    <w:instrText xml:space="preserve"> </w:instrText>
                  </w:r>
                  <w:r w:rsidR="00A2259D">
                    <w:rPr>
                      <w:color w:val="000000"/>
                    </w:rPr>
                    <w:instrText>INCLUDEPICTURE  "cid:image003.gif@01D8809A.3EC13D00" \* MERGEFORMATINET</w:instrText>
                  </w:r>
                  <w:r w:rsidR="00A2259D">
                    <w:rPr>
                      <w:color w:val="000000"/>
                    </w:rPr>
                    <w:instrText xml:space="preserve"> </w:instrText>
                  </w:r>
                  <w:r w:rsidR="00A2259D">
                    <w:rPr>
                      <w:color w:val="000000"/>
                    </w:rPr>
                    <w:fldChar w:fldCharType="separate"/>
                  </w:r>
                  <w:r w:rsidR="0078180C">
                    <w:rPr>
                      <w:color w:val="000000"/>
                    </w:rPr>
                    <w:pict w14:anchorId="71A0EAD6">
                      <v:shape id="_x0000_i1030" type="#_x0000_t75" alt="" style="width:16.5pt;height:13.5pt">
                        <v:imagedata r:id="rId25" r:href="rId26"/>
                      </v:shape>
                    </w:pict>
                  </w:r>
                  <w:r w:rsidR="00A2259D">
                    <w:rPr>
                      <w:color w:val="000000"/>
                    </w:rPr>
                    <w:fldChar w:fldCharType="end"/>
                  </w:r>
                  <w:r w:rsidR="009A38A4">
                    <w:rPr>
                      <w:color w:val="000000"/>
                    </w:rPr>
                    <w:fldChar w:fldCharType="end"/>
                  </w:r>
                  <w:r>
                    <w:rPr>
                      <w:color w:val="000000"/>
                      <w:lang w:eastAsia="zh-CN"/>
                    </w:rPr>
                    <w:fldChar w:fldCharType="end"/>
                  </w:r>
                  <w:r>
                    <w:rPr>
                      <w:color w:val="000000"/>
                      <w:lang w:eastAsia="ja-JP"/>
                    </w:rPr>
                    <w:t>) [38.306] can be as in Rel-17 RedCap.</w:t>
                  </w:r>
                </w:p>
                <w:p w14:paraId="77E3928D" w14:textId="77777777" w:rsidR="00EF4F74" w:rsidRDefault="00EF4F74" w:rsidP="00EF4F74">
                  <w:pPr>
                    <w:numPr>
                      <w:ilvl w:val="0"/>
                      <w:numId w:val="38"/>
                    </w:numPr>
                    <w:spacing w:after="0" w:line="231" w:lineRule="atLeast"/>
                    <w:rPr>
                      <w:color w:val="000000"/>
                      <w:lang w:eastAsia="ja-JP"/>
                    </w:rPr>
                  </w:pPr>
                  <w:r>
                    <w:rPr>
                      <w:color w:val="000000"/>
                      <w:lang w:eastAsia="ja-JP"/>
                    </w:rPr>
                    <w:t>For Option PR2,</w:t>
                  </w:r>
                </w:p>
                <w:p w14:paraId="707A27E7" w14:textId="77777777" w:rsidR="00EF4F74" w:rsidRDefault="00EF4F74" w:rsidP="00EF4F74">
                  <w:pPr>
                    <w:numPr>
                      <w:ilvl w:val="1"/>
                      <w:numId w:val="38"/>
                    </w:numPr>
                    <w:spacing w:after="0" w:line="231" w:lineRule="atLeast"/>
                    <w:rPr>
                      <w:color w:val="000000"/>
                      <w:lang w:eastAsia="ja-JP"/>
                    </w:rPr>
                  </w:pPr>
                  <w:r>
                    <w:rPr>
                      <w:color w:val="000000"/>
                      <w:lang w:eastAsia="ja-JP"/>
                    </w:rPr>
                    <w:t>For 15 kHz SCS, the maximum TBS is 10000 bits per TB and per slot.</w:t>
                  </w:r>
                </w:p>
                <w:p w14:paraId="1959AC5A" w14:textId="77777777" w:rsidR="00EF4F74" w:rsidRDefault="00EF4F74" w:rsidP="00EF4F74">
                  <w:pPr>
                    <w:numPr>
                      <w:ilvl w:val="1"/>
                      <w:numId w:val="38"/>
                    </w:numPr>
                    <w:spacing w:after="0" w:line="231" w:lineRule="atLeast"/>
                    <w:rPr>
                      <w:color w:val="000000"/>
                      <w:lang w:eastAsia="ja-JP"/>
                    </w:rPr>
                  </w:pPr>
                  <w:r>
                    <w:rPr>
                      <w:color w:val="000000"/>
                      <w:lang w:eastAsia="ja-JP"/>
                    </w:rPr>
                    <w:t>For 30 kHz SCS, the maximum TBS is 5000 bits per TB and per slot.</w:t>
                  </w:r>
                </w:p>
                <w:p w14:paraId="2035ADAC" w14:textId="77777777" w:rsidR="00EF4F74" w:rsidRDefault="00EF4F74" w:rsidP="00EF4F74">
                  <w:pPr>
                    <w:numPr>
                      <w:ilvl w:val="0"/>
                      <w:numId w:val="38"/>
                    </w:numPr>
                    <w:spacing w:after="0" w:line="231" w:lineRule="atLeast"/>
                    <w:rPr>
                      <w:color w:val="000000"/>
                      <w:lang w:eastAsia="ja-JP"/>
                    </w:rPr>
                  </w:pPr>
                  <w:r>
                    <w:rPr>
                      <w:color w:val="000000"/>
                      <w:lang w:eastAsia="ja-JP"/>
                    </w:rPr>
                    <w:t>For Option PR3,</w:t>
                  </w:r>
                </w:p>
                <w:p w14:paraId="46546312" w14:textId="77777777" w:rsidR="00EF4F74" w:rsidRDefault="00EF4F74" w:rsidP="00EF4F74">
                  <w:pPr>
                    <w:numPr>
                      <w:ilvl w:val="1"/>
                      <w:numId w:val="38"/>
                    </w:numPr>
                    <w:spacing w:after="0" w:line="231" w:lineRule="atLeast"/>
                    <w:rPr>
                      <w:color w:val="000000"/>
                      <w:lang w:eastAsia="ja-JP"/>
                    </w:rPr>
                  </w:pPr>
                  <w:r>
                    <w:rPr>
                      <w:color w:val="000000"/>
                      <w:lang w:eastAsia="ja-JP"/>
                    </w:rPr>
                    <w:t>For 15 kHz SCS, the maximum number of RBs is 25.</w:t>
                  </w:r>
                </w:p>
                <w:p w14:paraId="2E697D3C" w14:textId="77777777" w:rsidR="00EF4F74" w:rsidRDefault="00EF4F74" w:rsidP="00EF4F74">
                  <w:pPr>
                    <w:numPr>
                      <w:ilvl w:val="1"/>
                      <w:numId w:val="38"/>
                    </w:numPr>
                    <w:spacing w:after="0" w:line="231" w:lineRule="atLeast"/>
                    <w:rPr>
                      <w:color w:val="000000"/>
                      <w:lang w:eastAsia="ja-JP"/>
                    </w:rPr>
                  </w:pPr>
                  <w:r>
                    <w:rPr>
                      <w:color w:val="000000"/>
                      <w:lang w:eastAsia="ja-JP"/>
                    </w:rPr>
                    <w:t>For 30 kHz SCS, the maximum number of RBs is 11.</w:t>
                  </w:r>
                </w:p>
                <w:p w14:paraId="1FF63C84" w14:textId="77777777" w:rsidR="00EF4F74" w:rsidRDefault="00EF4F74" w:rsidP="00EF4F74">
                  <w:pPr>
                    <w:numPr>
                      <w:ilvl w:val="1"/>
                      <w:numId w:val="38"/>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14:paraId="447C6600" w14:textId="77777777" w:rsidR="00EF4F74" w:rsidRDefault="00EF4F74" w:rsidP="00EF4F74">
                  <w:pPr>
                    <w:numPr>
                      <w:ilvl w:val="0"/>
                      <w:numId w:val="38"/>
                    </w:numPr>
                    <w:spacing w:after="0" w:line="231" w:lineRule="atLeast"/>
                    <w:rPr>
                      <w:color w:val="000000"/>
                      <w:highlight w:val="cyan"/>
                      <w:lang w:eastAsia="ja-JP"/>
                    </w:rPr>
                  </w:pPr>
                  <w:r>
                    <w:rPr>
                      <w:color w:val="000000"/>
                      <w:highlight w:val="cyan"/>
                      <w:lang w:eastAsia="ja-JP"/>
                    </w:rPr>
                    <w:t>Note: It is not precluded to report results also for other values.</w:t>
                  </w:r>
                </w:p>
                <w:p w14:paraId="7361E3DD" w14:textId="77777777" w:rsidR="00EF4F74" w:rsidRDefault="00EF4F74" w:rsidP="00EF4F74">
                  <w:pPr>
                    <w:numPr>
                      <w:ilvl w:val="0"/>
                      <w:numId w:val="38"/>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14:paraId="7149F69E" w14:textId="6C830B5A" w:rsidR="00EF4F74" w:rsidRPr="00EF4F74" w:rsidRDefault="00EF4F74" w:rsidP="00EF4F74">
            <w:pPr>
              <w:pStyle w:val="ListParagraph"/>
              <w:numPr>
                <w:ilvl w:val="0"/>
                <w:numId w:val="37"/>
              </w:numPr>
              <w:rPr>
                <w:rFonts w:eastAsia="Yu Mincho"/>
                <w:color w:val="FF0000"/>
                <w:lang w:val="en-US"/>
              </w:rPr>
            </w:pPr>
            <w:r w:rsidRPr="00EF4F74">
              <w:rPr>
                <w:color w:val="000000" w:themeColor="text1"/>
                <w:sz w:val="20"/>
              </w:rPr>
              <w:t xml:space="preserve">In order to avoid some abnormal data (too high or too low) interfering the final evaluation results, we recommend that the results from companies can be challenged before capture to the TR. The results should be clearly clarified by source company. If the clarification is not convinced by the majority, it is not proper to directly include those results into average process. </w:t>
            </w:r>
          </w:p>
        </w:tc>
      </w:tr>
      <w:tr w:rsidR="00EF4F74" w:rsidRPr="00511854" w14:paraId="5E4F023A" w14:textId="77777777" w:rsidTr="00A66F5B">
        <w:tc>
          <w:tcPr>
            <w:tcW w:w="1479" w:type="dxa"/>
          </w:tcPr>
          <w:p w14:paraId="7E5101A8" w14:textId="77777777" w:rsidR="00EF4F74" w:rsidRPr="00511854" w:rsidRDefault="00EF4F74" w:rsidP="00EF4F74">
            <w:pPr>
              <w:rPr>
                <w:rFonts w:eastAsiaTheme="minorEastAsia"/>
                <w:lang w:val="en-US" w:eastAsia="zh-CN"/>
              </w:rPr>
            </w:pPr>
          </w:p>
        </w:tc>
        <w:tc>
          <w:tcPr>
            <w:tcW w:w="8155" w:type="dxa"/>
          </w:tcPr>
          <w:p w14:paraId="04B99327" w14:textId="77777777" w:rsidR="00EF4F74" w:rsidRPr="00511854" w:rsidRDefault="00EF4F74" w:rsidP="00EF4F74">
            <w:pPr>
              <w:rPr>
                <w:rFonts w:eastAsiaTheme="minorEastAsia"/>
                <w:lang w:val="en-US" w:eastAsia="zh-CN"/>
              </w:rPr>
            </w:pPr>
          </w:p>
        </w:tc>
      </w:tr>
    </w:tbl>
    <w:p w14:paraId="0C0DEEA2" w14:textId="0D886ED5" w:rsidR="00B4180C" w:rsidRDefault="00B4180C">
      <w:pPr>
        <w:rPr>
          <w:lang w:val="en-US"/>
        </w:rPr>
      </w:pPr>
    </w:p>
    <w:p w14:paraId="74DEC92F" w14:textId="02EAE58A" w:rsidR="00B4180C" w:rsidRPr="00B4180C" w:rsidRDefault="00B4180C" w:rsidP="00B4180C">
      <w:pPr>
        <w:pStyle w:val="Heading1"/>
        <w:numPr>
          <w:ilvl w:val="0"/>
          <w:numId w:val="0"/>
        </w:numPr>
        <w:ind w:left="1134" w:hanging="1134"/>
      </w:pPr>
      <w:r>
        <w:t>3</w:t>
      </w:r>
      <w:r>
        <w:tab/>
        <w:t>Template for coverage impact evaluation</w:t>
      </w:r>
    </w:p>
    <w:p w14:paraId="3909AB5C" w14:textId="3933067A" w:rsidR="00394F8C" w:rsidRPr="00394F8C" w:rsidRDefault="00394F8C" w:rsidP="00394F8C">
      <w:r w:rsidRPr="00394F8C">
        <w:t>RAN1#109-e made the following agreements related to simulation needs and assumptions</w:t>
      </w:r>
      <w:r>
        <w:t xml:space="preserve"> [3].</w:t>
      </w:r>
    </w:p>
    <w:tbl>
      <w:tblPr>
        <w:tblW w:w="9889" w:type="dxa"/>
        <w:tblCellMar>
          <w:left w:w="0" w:type="dxa"/>
          <w:right w:w="0" w:type="dxa"/>
        </w:tblCellMar>
        <w:tblLook w:val="04A0" w:firstRow="1" w:lastRow="0" w:firstColumn="1" w:lastColumn="0" w:noHBand="0" w:noVBand="1"/>
      </w:tblPr>
      <w:tblGrid>
        <w:gridCol w:w="9889"/>
      </w:tblGrid>
      <w:tr w:rsidR="00394F8C" w:rsidRPr="001737BD" w14:paraId="6C67E172" w14:textId="77777777" w:rsidTr="00A66F5B">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2EFBC3" w14:textId="77777777" w:rsidR="00394F8C" w:rsidRPr="00502082" w:rsidRDefault="00394F8C" w:rsidP="00A66F5B">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14:paraId="097D2582" w14:textId="77777777" w:rsidR="00394F8C" w:rsidRDefault="00394F8C" w:rsidP="00A66F5B">
            <w:pPr>
              <w:spacing w:after="0"/>
              <w:rPr>
                <w:rFonts w:eastAsia="DengXian"/>
                <w:color w:val="000000"/>
                <w:lang w:val="en-US" w:eastAsia="zh-CN"/>
              </w:rPr>
            </w:pPr>
          </w:p>
          <w:p w14:paraId="2114B283"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32110D9A" w14:textId="77777777" w:rsidR="00394F8C" w:rsidRPr="001737BD" w:rsidRDefault="00394F8C" w:rsidP="00394F8C">
            <w:pPr>
              <w:numPr>
                <w:ilvl w:val="0"/>
                <w:numId w:val="18"/>
              </w:numPr>
              <w:shd w:val="clear" w:color="auto" w:fill="FFFFFF"/>
              <w:spacing w:after="0" w:line="233" w:lineRule="atLeast"/>
              <w:jc w:val="left"/>
              <w:rPr>
                <w:lang w:val="en-US"/>
              </w:rPr>
            </w:pPr>
            <w:r w:rsidRPr="001737BD">
              <w:rPr>
                <w:lang w:val="en-US"/>
              </w:rPr>
              <w:t>Evaluation methodology and assumption in Clause 6.3 in TR 38.875 is reused for coverage evaluation of reference UE and Rel-17 RedCap UE.</w:t>
            </w:r>
          </w:p>
          <w:p w14:paraId="5343A7C2" w14:textId="77777777" w:rsidR="00394F8C" w:rsidRPr="001737BD" w:rsidRDefault="00394F8C" w:rsidP="00394F8C">
            <w:pPr>
              <w:numPr>
                <w:ilvl w:val="1"/>
                <w:numId w:val="14"/>
              </w:numPr>
              <w:spacing w:after="0" w:line="252" w:lineRule="auto"/>
              <w:contextualSpacing/>
              <w:jc w:val="left"/>
              <w:rPr>
                <w:lang w:val="en-US" w:eastAsia="x-none"/>
              </w:rPr>
            </w:pPr>
            <w:r w:rsidRPr="001737BD">
              <w:rPr>
                <w:rFonts w:eastAsia="Yu Mincho"/>
                <w:lang w:val="en-US" w:eastAsia="x-none"/>
              </w:rPr>
              <w:t>Note: It is up to each company whether to reuse the LLS results</w:t>
            </w:r>
          </w:p>
          <w:p w14:paraId="65879D02" w14:textId="77777777" w:rsidR="00394F8C" w:rsidRPr="001737BD" w:rsidRDefault="00394F8C" w:rsidP="00A66F5B">
            <w:pPr>
              <w:spacing w:after="0"/>
              <w:rPr>
                <w:rFonts w:eastAsia="DengXian"/>
                <w:color w:val="000000"/>
                <w:lang w:val="en-US" w:eastAsia="zh-CN"/>
              </w:rPr>
            </w:pPr>
          </w:p>
          <w:p w14:paraId="1E9F4645"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5F579829"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For coverage evaluation of Rel-18 RedCap UE, 1 Tx branch is assumed.</w:t>
            </w:r>
          </w:p>
          <w:p w14:paraId="3E754798" w14:textId="77777777" w:rsidR="00394F8C" w:rsidRPr="001737BD" w:rsidRDefault="00394F8C" w:rsidP="00A66F5B">
            <w:pPr>
              <w:shd w:val="clear" w:color="auto" w:fill="FFFFFF"/>
              <w:spacing w:after="0"/>
              <w:rPr>
                <w:rFonts w:eastAsia="SimSun"/>
                <w:color w:val="000000"/>
                <w:lang w:val="en-US" w:eastAsia="zh-CN"/>
              </w:rPr>
            </w:pPr>
            <w:r w:rsidRPr="001737BD">
              <w:rPr>
                <w:rFonts w:eastAsia="SimSun"/>
                <w:color w:val="000000"/>
                <w:lang w:val="en-US" w:eastAsia="zh-CN"/>
              </w:rPr>
              <w:t> </w:t>
            </w:r>
          </w:p>
          <w:p w14:paraId="34485EDF"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576C63E2"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For coverage evaluation of Rel-17 and Rel-18 RedCap UEs, only 1 Rx branch is assumed.</w:t>
            </w:r>
          </w:p>
          <w:p w14:paraId="7440AAE4" w14:textId="77777777" w:rsidR="00394F8C" w:rsidRPr="001737BD" w:rsidRDefault="00394F8C" w:rsidP="00394F8C">
            <w:pPr>
              <w:numPr>
                <w:ilvl w:val="1"/>
                <w:numId w:val="14"/>
              </w:numPr>
              <w:spacing w:after="0" w:line="252" w:lineRule="auto"/>
              <w:contextualSpacing/>
              <w:jc w:val="left"/>
              <w:rPr>
                <w:rFonts w:eastAsia="SimSun"/>
                <w:color w:val="000000"/>
                <w:lang w:val="en-US" w:eastAsia="zh-CN"/>
              </w:rPr>
            </w:pPr>
            <w:r w:rsidRPr="001737BD">
              <w:rPr>
                <w:rFonts w:eastAsia="SimSun"/>
                <w:color w:val="000000"/>
                <w:lang w:val="en-US" w:eastAsia="zh-CN"/>
              </w:rPr>
              <w:t>Note: it does not mean that 2Rx is precluded for Rel-18 RedCap UE</w:t>
            </w:r>
          </w:p>
          <w:p w14:paraId="6FE8EC34" w14:textId="77777777" w:rsidR="00394F8C" w:rsidRDefault="00394F8C" w:rsidP="00A66F5B">
            <w:pPr>
              <w:shd w:val="clear" w:color="auto" w:fill="FFFFFF"/>
              <w:spacing w:after="0"/>
              <w:rPr>
                <w:rFonts w:eastAsia="SimSun"/>
                <w:color w:val="000000"/>
                <w:lang w:val="en-US" w:eastAsia="zh-CN"/>
              </w:rPr>
            </w:pPr>
            <w:r w:rsidRPr="001737BD">
              <w:rPr>
                <w:rFonts w:eastAsia="SimSun"/>
                <w:color w:val="000000"/>
                <w:lang w:val="en-US" w:eastAsia="zh-CN"/>
              </w:rPr>
              <w:t> </w:t>
            </w:r>
          </w:p>
          <w:p w14:paraId="55BA7F00"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6EA7036E"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3dB antenna efficiency loss can be optionally assumed for coverage evaluation of “Rel-18 RedCap UE with RF+BB BW reduction to 5MHz for all DL/UL channels”</w:t>
            </w:r>
          </w:p>
          <w:p w14:paraId="183B8A66" w14:textId="77777777" w:rsidR="00394F8C" w:rsidRPr="001737BD" w:rsidRDefault="00394F8C" w:rsidP="00A66F5B">
            <w:pPr>
              <w:shd w:val="clear" w:color="auto" w:fill="FFFFFF"/>
              <w:spacing w:after="0" w:line="231" w:lineRule="atLeast"/>
              <w:ind w:left="420" w:hanging="420"/>
              <w:rPr>
                <w:rFonts w:eastAsia="SimSun"/>
                <w:color w:val="000000"/>
                <w:lang w:val="en-US" w:eastAsia="zh-CN"/>
              </w:rPr>
            </w:pPr>
          </w:p>
          <w:p w14:paraId="3F393336"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106E7563" w14:textId="77777777" w:rsidR="00394F8C" w:rsidRPr="001737BD" w:rsidRDefault="00394F8C" w:rsidP="00394F8C">
            <w:pPr>
              <w:numPr>
                <w:ilvl w:val="0"/>
                <w:numId w:val="18"/>
              </w:numPr>
              <w:shd w:val="clear" w:color="auto" w:fill="FFFFFF"/>
              <w:spacing w:after="0" w:line="233" w:lineRule="atLeast"/>
              <w:jc w:val="left"/>
              <w:rPr>
                <w:rFonts w:eastAsia="Yu Gothic"/>
                <w:color w:val="000000"/>
                <w:lang w:val="en-US" w:eastAsia="zh-CN"/>
              </w:rPr>
            </w:pPr>
            <w:r w:rsidRPr="001737BD">
              <w:rPr>
                <w:rFonts w:eastAsia="Yu Gothic"/>
                <w:color w:val="000000"/>
                <w:lang w:val="en-US" w:eastAsia="zh-CN"/>
              </w:rPr>
              <w:lastRenderedPageBreak/>
              <w:t>At least the option of RF+BB BW reduction to 5MHz is considered for coverage evaluation</w:t>
            </w:r>
          </w:p>
          <w:p w14:paraId="789A177A" w14:textId="77777777" w:rsidR="00394F8C" w:rsidRPr="001737BD" w:rsidRDefault="00394F8C" w:rsidP="00394F8C">
            <w:pPr>
              <w:numPr>
                <w:ilvl w:val="1"/>
                <w:numId w:val="14"/>
              </w:numPr>
              <w:spacing w:after="0" w:line="252" w:lineRule="auto"/>
              <w:contextualSpacing/>
              <w:jc w:val="left"/>
              <w:rPr>
                <w:rFonts w:eastAsia="Yu Gothic"/>
                <w:color w:val="000000"/>
                <w:lang w:val="en-US" w:eastAsia="zh-CN"/>
              </w:rPr>
            </w:pPr>
            <w:r w:rsidRPr="001737BD">
              <w:rPr>
                <w:rFonts w:eastAsia="Yu Gothic"/>
                <w:color w:val="000000"/>
                <w:lang w:val="en-US" w:eastAsia="zh-CN"/>
              </w:rPr>
              <w:t>FFS whether/which other options are also considered</w:t>
            </w:r>
          </w:p>
          <w:p w14:paraId="4A838C38" w14:textId="77777777" w:rsidR="00394F8C" w:rsidRPr="001737BD" w:rsidRDefault="00394F8C" w:rsidP="00394F8C">
            <w:pPr>
              <w:numPr>
                <w:ilvl w:val="1"/>
                <w:numId w:val="14"/>
              </w:numPr>
              <w:spacing w:after="0" w:line="252" w:lineRule="auto"/>
              <w:contextualSpacing/>
              <w:jc w:val="left"/>
              <w:rPr>
                <w:rFonts w:eastAsia="Yu Gothic"/>
                <w:color w:val="000000"/>
                <w:lang w:val="en-US" w:eastAsia="zh-CN"/>
              </w:rPr>
            </w:pPr>
            <w:r w:rsidRPr="001737BD">
              <w:rPr>
                <w:rFonts w:eastAsia="Yu Gothic"/>
                <w:color w:val="000000"/>
                <w:lang w:val="en-US" w:eastAsia="zh-CN"/>
              </w:rPr>
              <w:t>FFS which DL/UL Channels of all the DL/UL channels are evaluated</w:t>
            </w:r>
          </w:p>
          <w:p w14:paraId="33A72593" w14:textId="77777777" w:rsidR="00394F8C" w:rsidRDefault="00394F8C" w:rsidP="00A66F5B">
            <w:pPr>
              <w:spacing w:after="0"/>
              <w:rPr>
                <w:rFonts w:eastAsia="DengXian"/>
                <w:color w:val="000000"/>
                <w:lang w:val="en-US" w:eastAsia="zh-CN"/>
              </w:rPr>
            </w:pPr>
          </w:p>
          <w:p w14:paraId="2E593B17"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303CAE29" w14:textId="77777777" w:rsidR="00394F8C"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The LLS results of the option of “RF+BB BW reduction to 5MHz for all DL/UL channels” can be reused for the coverage evaluation of other BW reduction options, if applicable.</w:t>
            </w:r>
          </w:p>
          <w:p w14:paraId="22F21557" w14:textId="77777777" w:rsidR="00394F8C" w:rsidRPr="001737BD" w:rsidRDefault="00394F8C" w:rsidP="00A66F5B">
            <w:pPr>
              <w:shd w:val="clear" w:color="auto" w:fill="FFFFFF"/>
              <w:spacing w:after="0" w:line="233" w:lineRule="atLeast"/>
              <w:rPr>
                <w:rFonts w:eastAsia="Microsoft YaHei UI"/>
                <w:color w:val="000000"/>
                <w:lang w:val="en-US" w:eastAsia="zh-CN"/>
              </w:rPr>
            </w:pPr>
          </w:p>
          <w:p w14:paraId="3C297828"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1DF3704C"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394F8C" w:rsidRPr="001737BD" w14:paraId="2AB95541" w14:textId="77777777" w:rsidTr="00A66F5B">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27DE51" w14:textId="77777777" w:rsidR="00394F8C" w:rsidRPr="001737BD" w:rsidRDefault="00394F8C" w:rsidP="00A66F5B">
                  <w:pPr>
                    <w:spacing w:after="0" w:line="233" w:lineRule="atLeast"/>
                    <w:jc w:val="center"/>
                    <w:rPr>
                      <w:rFonts w:eastAsia="SimSun"/>
                      <w:color w:val="000000"/>
                      <w:lang w:val="en-US" w:eastAsia="zh-CN"/>
                    </w:rPr>
                  </w:pPr>
                  <w:r w:rsidRPr="001737BD">
                    <w:rPr>
                      <w:rFonts w:eastAsia="SimSun"/>
                      <w:color w:val="000000"/>
                      <w:lang w:eastAsia="zh-CN"/>
                    </w:rPr>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888092" w14:textId="77777777" w:rsidR="00394F8C" w:rsidRPr="001737BD" w:rsidRDefault="00394F8C" w:rsidP="00A66F5B">
                  <w:pPr>
                    <w:spacing w:after="0" w:line="233" w:lineRule="atLeast"/>
                    <w:jc w:val="center"/>
                    <w:rPr>
                      <w:rFonts w:eastAsia="SimSun"/>
                      <w:color w:val="000000"/>
                      <w:lang w:val="en-US" w:eastAsia="zh-CN"/>
                    </w:rPr>
                  </w:pPr>
                  <w:r w:rsidRPr="001737BD">
                    <w:rPr>
                      <w:rFonts w:eastAsia="SimSun"/>
                      <w:color w:val="000000"/>
                      <w:lang w:eastAsia="zh-CN"/>
                    </w:rPr>
                    <w:t>FR1 values</w:t>
                  </w:r>
                </w:p>
              </w:tc>
            </w:tr>
            <w:tr w:rsidR="00394F8C" w:rsidRPr="001737BD" w14:paraId="0A060948" w14:textId="77777777" w:rsidTr="00A66F5B">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086DE4" w14:textId="77777777" w:rsidR="00394F8C" w:rsidRPr="001737BD" w:rsidRDefault="00394F8C" w:rsidP="00A66F5B">
                  <w:pPr>
                    <w:spacing w:after="0" w:line="233" w:lineRule="atLeast"/>
                    <w:rPr>
                      <w:rFonts w:eastAsia="SimSun"/>
                      <w:color w:val="000000"/>
                      <w:lang w:val="en-US" w:eastAsia="zh-CN"/>
                    </w:rPr>
                  </w:pPr>
                  <w:r w:rsidRPr="001737BD">
                    <w:rPr>
                      <w:rFonts w:eastAsia="SimSun"/>
                      <w:color w:val="000000"/>
                      <w:lang w:eastAsia="zh-CN"/>
                    </w:rPr>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C7E0D" w14:textId="77777777" w:rsidR="00394F8C" w:rsidRPr="001737BD" w:rsidRDefault="00394F8C" w:rsidP="00A66F5B">
                  <w:pPr>
                    <w:spacing w:after="0" w:line="233" w:lineRule="atLeast"/>
                    <w:rPr>
                      <w:rFonts w:eastAsia="SimSun"/>
                      <w:color w:val="000000"/>
                      <w:lang w:val="en-US" w:eastAsia="zh-CN"/>
                    </w:rPr>
                  </w:pPr>
                  <w:r w:rsidRPr="001737BD">
                    <w:rPr>
                      <w:rFonts w:eastAsia="SimSun"/>
                      <w:color w:val="000000"/>
                      <w:lang w:eastAsia="zh-CN"/>
                    </w:rPr>
                    <w:t>Rural: 5 MHz (25 PRBs, 15 kHz SCS)</w:t>
                  </w:r>
                </w:p>
                <w:p w14:paraId="7E2C715D" w14:textId="77777777" w:rsidR="00394F8C" w:rsidRPr="001737BD" w:rsidRDefault="00394F8C" w:rsidP="00A66F5B">
                  <w:pPr>
                    <w:spacing w:after="0" w:line="233" w:lineRule="atLeast"/>
                    <w:rPr>
                      <w:rFonts w:eastAsia="SimSun"/>
                      <w:color w:val="000000"/>
                      <w:lang w:val="en-US" w:eastAsia="zh-CN"/>
                    </w:rPr>
                  </w:pPr>
                  <w:r w:rsidRPr="001737BD">
                    <w:rPr>
                      <w:rFonts w:eastAsia="SimSun"/>
                      <w:color w:val="000000"/>
                      <w:lang w:eastAsia="zh-CN"/>
                    </w:rPr>
                    <w:t>Urban: 5 MHz (11 PRBs or 12 PRBs (optional), 30 kHz SCS)</w:t>
                  </w:r>
                </w:p>
              </w:tc>
            </w:tr>
          </w:tbl>
          <w:p w14:paraId="249EB273" w14:textId="77777777" w:rsidR="00394F8C" w:rsidRPr="001737BD" w:rsidRDefault="00394F8C" w:rsidP="00394F8C">
            <w:pPr>
              <w:numPr>
                <w:ilvl w:val="1"/>
                <w:numId w:val="14"/>
              </w:numPr>
              <w:spacing w:after="0" w:line="252" w:lineRule="auto"/>
              <w:contextualSpacing/>
              <w:jc w:val="left"/>
              <w:rPr>
                <w:rFonts w:eastAsia="SimSun"/>
                <w:color w:val="000000"/>
                <w:lang w:val="en-US" w:eastAsia="zh-CN"/>
              </w:rPr>
            </w:pPr>
            <w:r w:rsidRPr="001737BD">
              <w:rPr>
                <w:rFonts w:eastAsia="SimSun"/>
                <w:color w:val="000000"/>
                <w:lang w:val="en-US" w:eastAsia="zh-CN"/>
              </w:rPr>
              <w:t>Note: Rural scenario at 0.7 GHz, Urban scenario at 2.6 GHz, and Urban scenario at 4 GHz (optional) are considered.</w:t>
            </w:r>
          </w:p>
          <w:p w14:paraId="7730AE74" w14:textId="77777777" w:rsidR="00394F8C" w:rsidRDefault="00394F8C" w:rsidP="00A66F5B">
            <w:pPr>
              <w:shd w:val="clear" w:color="auto" w:fill="FFFFFF"/>
              <w:spacing w:after="0"/>
              <w:rPr>
                <w:rFonts w:eastAsia="SimSun"/>
                <w:color w:val="000000"/>
                <w:lang w:val="en-US" w:eastAsia="zh-CN"/>
              </w:rPr>
            </w:pPr>
            <w:r w:rsidRPr="001737BD">
              <w:rPr>
                <w:rFonts w:eastAsia="SimSun"/>
                <w:color w:val="000000"/>
                <w:lang w:val="en-US" w:eastAsia="zh-CN"/>
              </w:rPr>
              <w:t> </w:t>
            </w:r>
          </w:p>
          <w:p w14:paraId="21A19FB0"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5077ED0A" w14:textId="77777777" w:rsidR="00394F8C" w:rsidRPr="00E66BDB"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eastAsia="zh-CN"/>
              </w:rPr>
              <w:t>For coverage evaluation in Urban scenario at 4 GHz, DL PSD 33 dBm/MHz is baseline and DL PSD 24 dBm/MHz is optional.</w:t>
            </w:r>
          </w:p>
          <w:p w14:paraId="23CD8B20" w14:textId="77777777" w:rsidR="00394F8C" w:rsidRPr="001737BD" w:rsidRDefault="00394F8C" w:rsidP="00A66F5B">
            <w:pPr>
              <w:shd w:val="clear" w:color="auto" w:fill="FFFFFF"/>
              <w:spacing w:after="0" w:line="233" w:lineRule="atLeast"/>
              <w:rPr>
                <w:rFonts w:eastAsia="Microsoft YaHei UI"/>
                <w:color w:val="000000"/>
                <w:lang w:val="en-US" w:eastAsia="zh-CN"/>
              </w:rPr>
            </w:pPr>
          </w:p>
          <w:p w14:paraId="1F5F1315"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1D6BD8E9"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For coverage evaluation of “Rel-18 RedCap UE with RF+BB BW reduction to 5MHz for all DL/UL channels”, target data rates are</w:t>
            </w:r>
          </w:p>
          <w:p w14:paraId="4D6D12AC" w14:textId="77777777" w:rsidR="00394F8C" w:rsidRPr="001737BD" w:rsidRDefault="00394F8C" w:rsidP="00394F8C">
            <w:pPr>
              <w:numPr>
                <w:ilvl w:val="1"/>
                <w:numId w:val="14"/>
              </w:numPr>
              <w:spacing w:after="0" w:line="252" w:lineRule="auto"/>
              <w:contextualSpacing/>
              <w:jc w:val="left"/>
              <w:rPr>
                <w:rFonts w:eastAsia="SimSun"/>
                <w:color w:val="000000"/>
                <w:lang w:val="en-US" w:eastAsia="zh-CN"/>
              </w:rPr>
            </w:pPr>
            <w:r w:rsidRPr="001737BD">
              <w:rPr>
                <w:rFonts w:eastAsia="SimSun"/>
                <w:color w:val="000000"/>
                <w:lang w:val="en-US" w:eastAsia="zh-CN"/>
              </w:rPr>
              <w:t>FR1 Rural: 250 kbps on DL and 25 kbps in UL</w:t>
            </w:r>
          </w:p>
          <w:p w14:paraId="6C723AE1" w14:textId="77777777" w:rsidR="00394F8C" w:rsidRPr="001737BD" w:rsidRDefault="00394F8C" w:rsidP="00394F8C">
            <w:pPr>
              <w:numPr>
                <w:ilvl w:val="1"/>
                <w:numId w:val="14"/>
              </w:numPr>
              <w:spacing w:after="0" w:line="252" w:lineRule="auto"/>
              <w:contextualSpacing/>
              <w:jc w:val="left"/>
              <w:rPr>
                <w:rFonts w:eastAsia="SimSun"/>
                <w:color w:val="000000"/>
                <w:lang w:val="en-US" w:eastAsia="zh-CN"/>
              </w:rPr>
            </w:pPr>
            <w:r w:rsidRPr="001737BD">
              <w:rPr>
                <w:rFonts w:eastAsia="SimSun"/>
                <w:color w:val="000000"/>
                <w:lang w:val="en-US" w:eastAsia="zh-CN"/>
              </w:rPr>
              <w:t>FR1 Urban: 500 kbps on DL and 250 kbps in UL</w:t>
            </w:r>
          </w:p>
          <w:p w14:paraId="7549C73E" w14:textId="77777777" w:rsidR="00394F8C" w:rsidRPr="001737BD" w:rsidRDefault="00394F8C" w:rsidP="00394F8C">
            <w:pPr>
              <w:numPr>
                <w:ilvl w:val="1"/>
                <w:numId w:val="14"/>
              </w:numPr>
              <w:spacing w:after="0" w:line="252" w:lineRule="auto"/>
              <w:contextualSpacing/>
              <w:jc w:val="left"/>
              <w:rPr>
                <w:rFonts w:eastAsia="SimSun"/>
                <w:color w:val="000000"/>
                <w:lang w:val="en-US" w:eastAsia="zh-CN"/>
              </w:rPr>
            </w:pPr>
            <w:r w:rsidRPr="001737BD">
              <w:rPr>
                <w:rFonts w:eastAsia="SimSun"/>
                <w:color w:val="000000"/>
                <w:lang w:val="en-US" w:eastAsia="zh-CN"/>
              </w:rPr>
              <w:t>Note: The target data rates are the scaled value in the Rel-17 RedCap SI by a factor of 0.25</w:t>
            </w:r>
          </w:p>
          <w:p w14:paraId="2A6D78F4" w14:textId="77777777" w:rsidR="00394F8C" w:rsidRPr="001737BD" w:rsidRDefault="00394F8C" w:rsidP="00A66F5B">
            <w:pPr>
              <w:shd w:val="clear" w:color="auto" w:fill="FFFFFF"/>
              <w:spacing w:after="0"/>
              <w:rPr>
                <w:rFonts w:eastAsia="SimSun"/>
                <w:color w:val="000000"/>
                <w:lang w:val="en-US" w:eastAsia="zh-CN"/>
              </w:rPr>
            </w:pPr>
            <w:r w:rsidRPr="001737BD">
              <w:rPr>
                <w:rFonts w:eastAsia="SimSun"/>
                <w:color w:val="000000"/>
                <w:lang w:val="en-US" w:eastAsia="zh-CN"/>
              </w:rPr>
              <w:t> </w:t>
            </w:r>
          </w:p>
          <w:p w14:paraId="44C603FA"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7B9377C4" w14:textId="77777777" w:rsidR="00394F8C" w:rsidRPr="001737BD" w:rsidRDefault="00394F8C" w:rsidP="00394F8C">
            <w:pPr>
              <w:numPr>
                <w:ilvl w:val="0"/>
                <w:numId w:val="18"/>
              </w:numPr>
              <w:shd w:val="clear" w:color="auto" w:fill="FFFFFF"/>
              <w:spacing w:after="0" w:line="233" w:lineRule="atLeast"/>
              <w:jc w:val="left"/>
              <w:rPr>
                <w:color w:val="000000"/>
                <w:lang w:val="en-US" w:eastAsia="x-none"/>
              </w:rPr>
            </w:pPr>
            <w:r w:rsidRPr="001737BD">
              <w:rPr>
                <w:color w:val="000000"/>
                <w:lang w:val="en-US" w:eastAsia="x-none"/>
              </w:rPr>
              <w:t>Coverage for the following channels is evaluated for “Rel-18 RedCap UE with RF+BB BW reduction to 5MHz for all DL/UL channels”</w:t>
            </w:r>
          </w:p>
          <w:p w14:paraId="63669442"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SIB1</w:t>
            </w:r>
          </w:p>
          <w:p w14:paraId="7152A421"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PBCH</w:t>
            </w:r>
          </w:p>
          <w:p w14:paraId="0A6F855F"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PDCCH CSS</w:t>
            </w:r>
          </w:p>
          <w:p w14:paraId="735C38E4"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[Msg4]</w:t>
            </w:r>
          </w:p>
          <w:p w14:paraId="33FF898D" w14:textId="77777777" w:rsidR="00394F8C"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Following channels can be optionally evaluated</w:t>
            </w:r>
          </w:p>
          <w:p w14:paraId="6D4CB079" w14:textId="77777777" w:rsidR="00394F8C" w:rsidRPr="001737BD" w:rsidRDefault="00394F8C" w:rsidP="00394F8C">
            <w:pPr>
              <w:numPr>
                <w:ilvl w:val="2"/>
                <w:numId w:val="14"/>
              </w:numPr>
              <w:spacing w:after="0" w:line="252" w:lineRule="auto"/>
              <w:contextualSpacing/>
              <w:jc w:val="left"/>
              <w:rPr>
                <w:rFonts w:eastAsia="Yu Mincho"/>
                <w:lang w:val="en-US" w:eastAsia="x-none"/>
              </w:rPr>
            </w:pPr>
            <w:r w:rsidRPr="001737BD">
              <w:rPr>
                <w:rFonts w:eastAsia="Yu Mincho"/>
                <w:color w:val="000000"/>
                <w:lang w:val="en-US" w:eastAsia="x-none"/>
              </w:rPr>
              <w:t>PUSCH</w:t>
            </w:r>
          </w:p>
          <w:p w14:paraId="321B1263"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PUCCH 2bits</w:t>
            </w:r>
          </w:p>
          <w:p w14:paraId="539D2054"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PUCCH 11bits</w:t>
            </w:r>
          </w:p>
          <w:p w14:paraId="4DEE117A"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PUCCH 22bits</w:t>
            </w:r>
          </w:p>
          <w:p w14:paraId="412162CA"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PRACH</w:t>
            </w:r>
          </w:p>
          <w:p w14:paraId="38D7C7AF"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PDSCH</w:t>
            </w:r>
          </w:p>
          <w:p w14:paraId="4914586B"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PDCCH USS</w:t>
            </w:r>
          </w:p>
          <w:p w14:paraId="2C90E487"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Msg2</w:t>
            </w:r>
          </w:p>
          <w:p w14:paraId="4D9BD8D9"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Msg3</w:t>
            </w:r>
          </w:p>
          <w:p w14:paraId="6EDAD372" w14:textId="77777777" w:rsidR="00394F8C" w:rsidRPr="001737BD" w:rsidRDefault="00394F8C" w:rsidP="00394F8C">
            <w:pPr>
              <w:numPr>
                <w:ilvl w:val="0"/>
                <w:numId w:val="18"/>
              </w:numPr>
              <w:shd w:val="clear" w:color="auto" w:fill="FFFFFF"/>
              <w:spacing w:after="0" w:line="233" w:lineRule="atLeast"/>
              <w:jc w:val="left"/>
              <w:rPr>
                <w:color w:val="000000"/>
                <w:lang w:val="en-US" w:eastAsia="x-none"/>
              </w:rPr>
            </w:pPr>
            <w:r w:rsidRPr="001737BD">
              <w:rPr>
                <w:color w:val="000000"/>
                <w:lang w:val="en-US" w:eastAsia="x-none"/>
              </w:rPr>
              <w:t xml:space="preserve">Evaluation methodology and assumption in Clause 6.3 in TR 38.875 is reused for coverage evaluation of “Rel-18 RedCap UE with RF+BB BW reduction to 5MHz for all DL/UL channels” by default, except for, </w:t>
            </w:r>
            <w:r w:rsidRPr="001737BD">
              <w:rPr>
                <w:rFonts w:eastAsia="DengXian"/>
                <w:color w:val="000000"/>
                <w:lang w:val="en-US" w:eastAsia="zh-CN"/>
              </w:rPr>
              <w:t xml:space="preserve">UE bandwidth, cell edge </w:t>
            </w:r>
            <w:r w:rsidRPr="001737BD">
              <w:rPr>
                <w:color w:val="000000"/>
                <w:lang w:val="en-US" w:eastAsia="x-none"/>
              </w:rPr>
              <w:t>data</w:t>
            </w:r>
            <w:r w:rsidRPr="001737BD">
              <w:rPr>
                <w:rFonts w:eastAsia="DengXian"/>
                <w:color w:val="000000"/>
                <w:lang w:val="en-US" w:eastAsia="zh-CN"/>
              </w:rPr>
              <w:t xml:space="preserve"> rate, and small form factor degradation </w:t>
            </w:r>
          </w:p>
          <w:p w14:paraId="5BEEBBB7" w14:textId="77777777" w:rsidR="00394F8C" w:rsidRPr="001737BD" w:rsidRDefault="00394F8C" w:rsidP="00394F8C">
            <w:pPr>
              <w:numPr>
                <w:ilvl w:val="1"/>
                <w:numId w:val="14"/>
              </w:numPr>
              <w:spacing w:after="0" w:line="252" w:lineRule="auto"/>
              <w:contextualSpacing/>
              <w:jc w:val="left"/>
              <w:rPr>
                <w:color w:val="000000"/>
                <w:lang w:val="en-US" w:eastAsia="x-none"/>
              </w:rPr>
            </w:pPr>
            <w:r w:rsidRPr="001737BD">
              <w:rPr>
                <w:rFonts w:eastAsia="Yu Mincho"/>
                <w:color w:val="000000"/>
                <w:lang w:val="en-US" w:eastAsia="x-none"/>
              </w:rPr>
              <w:t xml:space="preserve">FFS </w:t>
            </w:r>
            <w:r w:rsidRPr="001737BD">
              <w:rPr>
                <w:rFonts w:eastAsia="Yu Mincho"/>
                <w:lang w:val="en-US" w:eastAsia="x-none"/>
              </w:rPr>
              <w:t>which</w:t>
            </w:r>
            <w:r w:rsidRPr="001737BD">
              <w:rPr>
                <w:rFonts w:eastAsia="Yu Mincho"/>
                <w:color w:val="000000"/>
                <w:lang w:val="en-US" w:eastAsia="x-none"/>
              </w:rPr>
              <w:t xml:space="preserve"> evaluation assumption should be updated for the above channels</w:t>
            </w:r>
          </w:p>
          <w:p w14:paraId="70A44CB2" w14:textId="77777777" w:rsidR="00394F8C" w:rsidRDefault="00394F8C" w:rsidP="00A66F5B">
            <w:pPr>
              <w:shd w:val="clear" w:color="auto" w:fill="FFFFFF"/>
              <w:spacing w:after="0"/>
              <w:rPr>
                <w:rFonts w:eastAsia="SimSun"/>
                <w:color w:val="000000"/>
                <w:lang w:val="en-US" w:eastAsia="zh-CN"/>
              </w:rPr>
            </w:pPr>
          </w:p>
          <w:p w14:paraId="6A1F341C"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4A1F024B"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SIB1 coverage evaluation of “Rel-18 RedCap UE with RF+BB BW reduction to 5MHz for all DL/UL channels”, followings are assumed</w:t>
            </w:r>
          </w:p>
          <w:p w14:paraId="22A7D535"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xml:space="preserve">Opt1: SIB1 BW is larger than 5MHz, e.g., 48PRB </w:t>
            </w:r>
          </w:p>
          <w:p w14:paraId="1BAB238E"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Yu Mincho"/>
                <w:color w:val="000000"/>
                <w:lang w:val="en-US" w:eastAsia="x-none"/>
              </w:rPr>
              <w:t>The</w:t>
            </w:r>
            <w:r w:rsidRPr="001737BD">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14:paraId="0F7FB523"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Opt2: SIB1 BW is within 5MHz</w:t>
            </w:r>
          </w:p>
          <w:p w14:paraId="3154BC2F"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A TBS of 1256 bits</w:t>
            </w:r>
            <w:r>
              <w:rPr>
                <w:rFonts w:eastAsia="Microsoft YaHei UI"/>
                <w:color w:val="000000"/>
                <w:lang w:val="en-US" w:eastAsia="zh-CN"/>
              </w:rPr>
              <w:t xml:space="preserve"> </w:t>
            </w:r>
            <w:r w:rsidRPr="001737BD">
              <w:rPr>
                <w:rFonts w:eastAsia="Microsoft YaHei UI"/>
                <w:color w:val="000000"/>
                <w:lang w:val="en-US" w:eastAsia="zh-CN"/>
              </w:rPr>
              <w:t>(other size is not precluded)</w:t>
            </w:r>
          </w:p>
          <w:p w14:paraId="1AC420F5" w14:textId="77777777" w:rsidR="00394F8C" w:rsidRDefault="00394F8C" w:rsidP="00A66F5B">
            <w:pPr>
              <w:shd w:val="clear" w:color="auto" w:fill="FFFFFF"/>
              <w:spacing w:after="0" w:line="231" w:lineRule="atLeast"/>
              <w:ind w:left="731"/>
              <w:rPr>
                <w:rFonts w:eastAsia="Microsoft YaHei UI"/>
                <w:color w:val="000000"/>
                <w:lang w:val="en-US" w:eastAsia="zh-CN"/>
              </w:rPr>
            </w:pPr>
            <w:r w:rsidRPr="001737BD">
              <w:rPr>
                <w:rFonts w:eastAsia="Microsoft YaHei UI"/>
                <w:color w:val="000000"/>
                <w:lang w:val="en-US" w:eastAsia="zh-CN"/>
              </w:rPr>
              <w:lastRenderedPageBreak/>
              <w:t>Note: whether interleaving mapping is assumed depends on companies’ report</w:t>
            </w:r>
          </w:p>
          <w:p w14:paraId="71310E39" w14:textId="77777777" w:rsidR="00394F8C" w:rsidRPr="001737BD" w:rsidRDefault="00394F8C" w:rsidP="00A66F5B">
            <w:pPr>
              <w:shd w:val="clear" w:color="auto" w:fill="FFFFFF"/>
              <w:spacing w:after="0" w:line="231" w:lineRule="atLeast"/>
              <w:rPr>
                <w:rFonts w:eastAsia="Microsoft YaHei UI"/>
                <w:color w:val="000000"/>
                <w:lang w:val="en-US" w:eastAsia="zh-CN"/>
              </w:rPr>
            </w:pPr>
          </w:p>
          <w:p w14:paraId="01FB9BE5" w14:textId="77777777" w:rsidR="00394F8C" w:rsidRPr="001737BD" w:rsidRDefault="00394F8C" w:rsidP="00A66F5B">
            <w:pPr>
              <w:spacing w:after="0"/>
              <w:rPr>
                <w:rFonts w:eastAsia="DengXian"/>
                <w:highlight w:val="green"/>
                <w:lang w:val="en-US" w:eastAsia="zh-CN"/>
              </w:rPr>
            </w:pPr>
            <w:r w:rsidRPr="001737BD">
              <w:rPr>
                <w:rFonts w:eastAsia="Microsoft YaHei UI"/>
                <w:color w:val="000000"/>
                <w:lang w:val="en-US" w:eastAsia="zh-CN"/>
              </w:rPr>
              <w:t> </w:t>
            </w:r>
            <w:r w:rsidRPr="001737BD">
              <w:rPr>
                <w:rFonts w:eastAsia="DengXian"/>
                <w:highlight w:val="green"/>
                <w:lang w:val="en-US" w:eastAsia="zh-CN"/>
              </w:rPr>
              <w:t>Agreement:</w:t>
            </w:r>
          </w:p>
          <w:p w14:paraId="2C9844FC"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PDCCH CSS coverage evaluation of “Rel-18 RedCap UE with RF+BB BW reduction to 5MHz for all DL/UL channels”, following revision are assumed</w:t>
            </w:r>
          </w:p>
          <w:p w14:paraId="689B3224"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Opt1: CORESET BW is larger than 5MHz</w:t>
            </w:r>
          </w:p>
          <w:p w14:paraId="24DF8192"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The UE can receive a part of PDCCH at a time. Detail assumption of reception scheme (e.g., puncturing the bits transmitted outside UE BW) is reported by each company.</w:t>
            </w:r>
          </w:p>
          <w:p w14:paraId="2D7A867F"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15/30kHz SCS, CORESET size is 2 symbols and 48 PRBs, AL is 16.</w:t>
            </w:r>
          </w:p>
          <w:p w14:paraId="5086826A"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30kHz SCS, CORESET size is 2 symbols and 24 PRBs, AL is 8.  Other configu</w:t>
            </w:r>
            <w:r>
              <w:rPr>
                <w:rFonts w:eastAsia="Yu Mincho"/>
                <w:color w:val="000000"/>
                <w:lang w:val="en-US" w:eastAsia="x-none"/>
              </w:rPr>
              <w:t>r</w:t>
            </w:r>
            <w:r w:rsidRPr="001737BD">
              <w:rPr>
                <w:rFonts w:eastAsia="Yu Mincho"/>
                <w:color w:val="000000"/>
                <w:lang w:val="en-US" w:eastAsia="x-none"/>
              </w:rPr>
              <w:t>ations are also not precluded</w:t>
            </w:r>
          </w:p>
          <w:p w14:paraId="5345F2E6"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 CORESET BW is within 5MHz</w:t>
            </w:r>
          </w:p>
          <w:p w14:paraId="3D844BF4"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15kHz SCS, CORESET size is 3 symbols and 24 PRBs, AL is 8.</w:t>
            </w:r>
          </w:p>
          <w:p w14:paraId="1762A6C9"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30kHz SCS,</w:t>
            </w:r>
          </w:p>
          <w:p w14:paraId="3EA52A03" w14:textId="77777777" w:rsidR="00394F8C" w:rsidRPr="001737BD" w:rsidRDefault="00394F8C" w:rsidP="00394F8C">
            <w:pPr>
              <w:numPr>
                <w:ilvl w:val="3"/>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Opt2-1: CORESET size is 3 symbols and 6 PRBs, AL is 2.  Other configu</w:t>
            </w:r>
            <w:r>
              <w:rPr>
                <w:rFonts w:eastAsia="Microsoft YaHei UI"/>
                <w:color w:val="000000"/>
                <w:lang w:val="en-US" w:eastAsia="zh-CN"/>
              </w:rPr>
              <w:t>r</w:t>
            </w:r>
            <w:r w:rsidRPr="001737BD">
              <w:rPr>
                <w:rFonts w:eastAsia="Microsoft YaHei UI"/>
                <w:color w:val="000000"/>
                <w:lang w:val="en-US" w:eastAsia="zh-CN"/>
              </w:rPr>
              <w:t>ations are also not precluded</w:t>
            </w:r>
          </w:p>
          <w:p w14:paraId="61498962" w14:textId="77777777" w:rsidR="00394F8C" w:rsidRDefault="00394F8C" w:rsidP="00394F8C">
            <w:pPr>
              <w:numPr>
                <w:ilvl w:val="3"/>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Opt2-2: CORESET size is 3 symbols and 12 PRBs, AL is 4</w:t>
            </w:r>
          </w:p>
          <w:p w14:paraId="5D285BB4" w14:textId="77777777" w:rsidR="00394F8C" w:rsidRDefault="00394F8C" w:rsidP="00A66F5B">
            <w:pPr>
              <w:spacing w:after="0" w:line="252" w:lineRule="auto"/>
              <w:contextualSpacing/>
              <w:rPr>
                <w:rFonts w:eastAsia="Microsoft YaHei UI"/>
                <w:color w:val="000000"/>
                <w:lang w:val="en-US" w:eastAsia="zh-CN"/>
              </w:rPr>
            </w:pPr>
          </w:p>
          <w:p w14:paraId="7052DFD4"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3661C73F"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at least PDCCH USS coverage evaluation of “Rel-18 RedCap UE with RF+BB BW reduction to 5MHz for all DL/UL channels”, following revision are assumed</w:t>
            </w:r>
          </w:p>
          <w:p w14:paraId="60257FD8"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 15KHz SCS, CORESET size is 3 symbols and 24 PRBs, AL is 8.</w:t>
            </w:r>
          </w:p>
          <w:p w14:paraId="19A67802"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 30KHz SCS,</w:t>
            </w:r>
          </w:p>
          <w:p w14:paraId="2256A5D7"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Opt1: CORESET size is 3 symbols and 6 PRBs, AL is 2 (baseline)</w:t>
            </w:r>
          </w:p>
          <w:p w14:paraId="7124FD06"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Opt2: CORESET size is 3 symbols and 12 PRBs, AL is 4 (optional)</w:t>
            </w:r>
          </w:p>
          <w:p w14:paraId="330BB9CE" w14:textId="77777777" w:rsidR="00394F8C" w:rsidRDefault="00394F8C" w:rsidP="00A66F5B">
            <w:pPr>
              <w:shd w:val="clear" w:color="auto" w:fill="FFFFFF"/>
              <w:spacing w:after="0" w:line="231" w:lineRule="atLeast"/>
              <w:ind w:left="731"/>
              <w:rPr>
                <w:rFonts w:eastAsia="Microsoft YaHei UI"/>
                <w:color w:val="000000"/>
                <w:lang w:val="en-US" w:eastAsia="zh-CN"/>
              </w:rPr>
            </w:pPr>
            <w:r w:rsidRPr="001737BD">
              <w:rPr>
                <w:rFonts w:eastAsia="Microsoft YaHei UI"/>
                <w:color w:val="000000"/>
                <w:lang w:val="en-US" w:eastAsia="zh-CN"/>
              </w:rPr>
              <w:t>Other configurations are also not precluded</w:t>
            </w:r>
          </w:p>
          <w:p w14:paraId="63E3D998" w14:textId="77777777" w:rsidR="00394F8C" w:rsidRDefault="00394F8C" w:rsidP="00A66F5B">
            <w:pPr>
              <w:shd w:val="clear" w:color="auto" w:fill="FFFFFF"/>
              <w:spacing w:after="0"/>
              <w:rPr>
                <w:rFonts w:eastAsia="SimSun"/>
                <w:color w:val="000000"/>
                <w:lang w:val="en-US" w:eastAsia="zh-CN"/>
              </w:rPr>
            </w:pPr>
          </w:p>
          <w:p w14:paraId="371F7A2E"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4D9F0802"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Coverage of Msg4 can be optionally evaluated for “Rel-18 RedCap UE with RF+BB BW reduction to 5MHz for all DL/UL channels”</w:t>
            </w:r>
          </w:p>
          <w:p w14:paraId="690311A3" w14:textId="77777777" w:rsidR="00394F8C" w:rsidRPr="001737BD" w:rsidRDefault="00394F8C" w:rsidP="00A66F5B">
            <w:pPr>
              <w:shd w:val="clear" w:color="auto" w:fill="FFFFFF"/>
              <w:spacing w:after="0"/>
              <w:rPr>
                <w:rFonts w:eastAsia="SimSun"/>
                <w:color w:val="000000"/>
                <w:lang w:val="en-US" w:eastAsia="zh-CN"/>
              </w:rPr>
            </w:pPr>
            <w:r w:rsidRPr="001737BD">
              <w:rPr>
                <w:rFonts w:eastAsia="SimSun"/>
                <w:color w:val="000000"/>
                <w:lang w:val="en-US" w:eastAsia="zh-CN"/>
              </w:rPr>
              <w:t> </w:t>
            </w:r>
          </w:p>
          <w:p w14:paraId="35C87D0C"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6771FF3D"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Msg4 coverage evaluation of “Rel-18 RedCap UE with RF+BB BW reduction to 5MHz for all DL/UL channels”, a TBS of 1040 bits is assumed</w:t>
            </w:r>
          </w:p>
          <w:p w14:paraId="1B59A4C0" w14:textId="77777777" w:rsidR="00394F8C"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a TBS smaller than 1040 bits can be optionally evaluated and reported by each company.</w:t>
            </w:r>
          </w:p>
          <w:p w14:paraId="59120834" w14:textId="77777777" w:rsidR="00394F8C" w:rsidRPr="001737BD" w:rsidRDefault="00394F8C" w:rsidP="00A66F5B">
            <w:pPr>
              <w:spacing w:after="0" w:line="252" w:lineRule="auto"/>
              <w:contextualSpacing/>
              <w:rPr>
                <w:rFonts w:eastAsia="Microsoft YaHei UI"/>
                <w:color w:val="000000"/>
                <w:lang w:val="en-US" w:eastAsia="zh-CN"/>
              </w:rPr>
            </w:pPr>
          </w:p>
          <w:p w14:paraId="23D1A469"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3C9D0ABD" w14:textId="77777777" w:rsidR="00394F8C"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Msg2 coverage evaluation of reference UE, Rel-17 RedCap UE, and Rel-18 RedCap UE, A TBS of 72 bits is assumed.</w:t>
            </w:r>
          </w:p>
          <w:p w14:paraId="6FB1D025" w14:textId="77777777" w:rsidR="00394F8C" w:rsidRDefault="00394F8C" w:rsidP="00A66F5B">
            <w:pPr>
              <w:spacing w:after="0" w:line="252" w:lineRule="auto"/>
              <w:contextualSpacing/>
              <w:rPr>
                <w:rFonts w:eastAsia="Microsoft YaHei UI"/>
                <w:color w:val="000000"/>
                <w:lang w:val="en-US" w:eastAsia="zh-CN"/>
              </w:rPr>
            </w:pPr>
          </w:p>
          <w:p w14:paraId="138B1354" w14:textId="77777777" w:rsidR="00394F8C" w:rsidRPr="00E66BDB" w:rsidRDefault="00394F8C" w:rsidP="00A66F5B">
            <w:pPr>
              <w:spacing w:after="0" w:line="252" w:lineRule="auto"/>
              <w:contextualSpacing/>
              <w:rPr>
                <w:rFonts w:eastAsia="Microsoft YaHei UI"/>
                <w:color w:val="000000"/>
                <w:lang w:val="en-US" w:eastAsia="zh-CN"/>
              </w:rPr>
            </w:pPr>
            <w:r w:rsidRPr="00E66BDB">
              <w:rPr>
                <w:rFonts w:eastAsia="DengXian"/>
                <w:highlight w:val="green"/>
                <w:lang w:val="en-US" w:eastAsia="zh-CN"/>
              </w:rPr>
              <w:t>Agreement:</w:t>
            </w:r>
          </w:p>
          <w:p w14:paraId="597148F8"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PRACH coverage evaluation of “Rel-18 RedCap UE with RF+BB BW reduction to 5MHz for all DL/UL channels”, Format 0 is used for Rural scenario and Format B4 is used for Urban scenario</w:t>
            </w:r>
          </w:p>
          <w:p w14:paraId="6A09288F" w14:textId="77777777" w:rsidR="00394F8C"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Format C2 can be used optionally.</w:t>
            </w:r>
          </w:p>
          <w:p w14:paraId="792466F6" w14:textId="7E66FEBF" w:rsidR="004D2D62" w:rsidRDefault="004D2D62" w:rsidP="00A66F5B">
            <w:pPr>
              <w:shd w:val="clear" w:color="auto" w:fill="FFFFFF"/>
              <w:spacing w:after="0" w:line="233" w:lineRule="atLeast"/>
              <w:rPr>
                <w:lang w:val="en-US"/>
              </w:rPr>
            </w:pPr>
          </w:p>
          <w:p w14:paraId="5047DB53" w14:textId="77777777" w:rsidR="00F20A55" w:rsidRDefault="00F20A55" w:rsidP="00A66F5B">
            <w:pPr>
              <w:shd w:val="clear" w:color="auto" w:fill="FFFFFF"/>
              <w:spacing w:after="0" w:line="233" w:lineRule="atLeast"/>
              <w:rPr>
                <w:lang w:val="en-US"/>
              </w:rPr>
            </w:pPr>
          </w:p>
          <w:p w14:paraId="048ED40C" w14:textId="77777777" w:rsidR="004D2D62" w:rsidRPr="00502082" w:rsidRDefault="004D2D62" w:rsidP="004D2D62">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14:paraId="76697A64" w14:textId="77777777" w:rsidR="004D2D62" w:rsidRPr="001737BD" w:rsidRDefault="004D2D62" w:rsidP="004D2D62">
            <w:pPr>
              <w:spacing w:after="0"/>
              <w:rPr>
                <w:rFonts w:eastAsia="Yu Gothic"/>
                <w:color w:val="000000"/>
                <w:lang w:val="en-US" w:eastAsia="zh-CN"/>
              </w:rPr>
            </w:pPr>
          </w:p>
          <w:p w14:paraId="47894AB5" w14:textId="77777777" w:rsidR="004D2D62" w:rsidRPr="001737BD" w:rsidRDefault="004D2D62" w:rsidP="004D2D62">
            <w:pPr>
              <w:spacing w:after="0"/>
              <w:rPr>
                <w:rFonts w:eastAsia="DengXian"/>
                <w:color w:val="000000"/>
                <w:lang w:val="en-US" w:eastAsia="zh-CN"/>
              </w:rPr>
            </w:pPr>
            <w:r w:rsidRPr="001737BD">
              <w:rPr>
                <w:rFonts w:eastAsia="Yu Gothic"/>
                <w:color w:val="000000"/>
                <w:lang w:val="en-US" w:eastAsia="zh-CN"/>
              </w:rPr>
              <w:t>Conclusion</w:t>
            </w:r>
            <w:r>
              <w:rPr>
                <w:rFonts w:eastAsia="Yu Gothic"/>
                <w:color w:val="000000"/>
                <w:lang w:val="en-US" w:eastAsia="zh-CN"/>
              </w:rPr>
              <w:t>:</w:t>
            </w:r>
          </w:p>
          <w:p w14:paraId="7903EFAC" w14:textId="77777777" w:rsidR="004D2D62" w:rsidRPr="001737BD" w:rsidRDefault="004D2D62" w:rsidP="004D2D62">
            <w:pPr>
              <w:numPr>
                <w:ilvl w:val="0"/>
                <w:numId w:val="18"/>
              </w:numPr>
              <w:shd w:val="clear" w:color="auto" w:fill="FFFFFF"/>
              <w:spacing w:after="0" w:line="233" w:lineRule="atLeast"/>
              <w:jc w:val="left"/>
              <w:rPr>
                <w:rFonts w:eastAsia="Yu Gothic"/>
                <w:color w:val="000000"/>
                <w:lang w:val="en-US" w:eastAsia="zh-CN"/>
              </w:rPr>
            </w:pPr>
            <w:r w:rsidRPr="001737BD">
              <w:rPr>
                <w:rFonts w:eastAsia="DengXian"/>
                <w:lang w:val="en-US" w:eastAsia="zh-CN"/>
              </w:rPr>
              <w:t>SLS</w:t>
            </w:r>
            <w:r w:rsidRPr="001737BD">
              <w:rPr>
                <w:rFonts w:eastAsia="Yu Gothic"/>
                <w:color w:val="000000"/>
                <w:lang w:val="en-US" w:eastAsia="zh-CN"/>
              </w:rPr>
              <w:t xml:space="preserve"> evaluation for network capacity and spectral efficiency is not conducted in Rel-18 RedCap SI.</w:t>
            </w:r>
          </w:p>
          <w:p w14:paraId="270E853C" w14:textId="77777777" w:rsidR="004D2D62" w:rsidRDefault="004D2D62" w:rsidP="004D2D62">
            <w:pPr>
              <w:spacing w:after="0"/>
              <w:rPr>
                <w:rFonts w:eastAsia="DengXian"/>
                <w:color w:val="000000"/>
                <w:lang w:val="en-US" w:eastAsia="zh-CN"/>
              </w:rPr>
            </w:pPr>
          </w:p>
          <w:p w14:paraId="731A0A10" w14:textId="77777777" w:rsidR="004D2D62" w:rsidRPr="001737BD" w:rsidRDefault="004D2D62" w:rsidP="004D2D62">
            <w:pPr>
              <w:spacing w:after="0"/>
              <w:rPr>
                <w:rFonts w:eastAsia="DengXian"/>
                <w:highlight w:val="green"/>
                <w:lang w:val="en-US" w:eastAsia="zh-CN"/>
              </w:rPr>
            </w:pPr>
            <w:r w:rsidRPr="001737BD">
              <w:rPr>
                <w:rFonts w:eastAsia="DengXian"/>
                <w:highlight w:val="green"/>
                <w:lang w:val="en-US" w:eastAsia="zh-CN"/>
              </w:rPr>
              <w:t>Agreement:</w:t>
            </w:r>
          </w:p>
          <w:p w14:paraId="4900FBA7" w14:textId="77777777" w:rsidR="004D2D62" w:rsidRPr="001737BD" w:rsidRDefault="004D2D62" w:rsidP="004D2D62">
            <w:pPr>
              <w:numPr>
                <w:ilvl w:val="0"/>
                <w:numId w:val="18"/>
              </w:numPr>
              <w:shd w:val="clear" w:color="auto" w:fill="FFFFFF"/>
              <w:spacing w:after="0" w:line="233" w:lineRule="atLeast"/>
              <w:jc w:val="left"/>
              <w:rPr>
                <w:rFonts w:eastAsia="SimSun"/>
                <w:color w:val="000000"/>
                <w:lang w:val="en-US" w:eastAsia="zh-CN"/>
              </w:rPr>
            </w:pPr>
            <w:r w:rsidRPr="001737BD">
              <w:rPr>
                <w:color w:val="000000"/>
                <w:lang w:val="en-US" w:eastAsia="x-none"/>
              </w:rPr>
              <w:t>Following</w:t>
            </w:r>
            <w:r w:rsidRPr="001737BD">
              <w:rPr>
                <w:rFonts w:eastAsia="SimSun"/>
                <w:color w:val="000000"/>
                <w:lang w:val="en-US" w:eastAsia="zh-CN"/>
              </w:rPr>
              <w:t xml:space="preserve"> evaluations are not conducted in Rel-18 RedCap SI</w:t>
            </w:r>
          </w:p>
          <w:p w14:paraId="45C3089D" w14:textId="77777777" w:rsidR="004D2D62" w:rsidRPr="001737BD" w:rsidRDefault="004D2D62" w:rsidP="004D2D62">
            <w:pPr>
              <w:numPr>
                <w:ilvl w:val="1"/>
                <w:numId w:val="14"/>
              </w:numPr>
              <w:spacing w:after="0" w:line="252" w:lineRule="auto"/>
              <w:contextualSpacing/>
              <w:jc w:val="left"/>
              <w:rPr>
                <w:rFonts w:eastAsia="Yu Mincho"/>
                <w:lang w:val="en-US" w:eastAsia="x-none"/>
              </w:rPr>
            </w:pPr>
            <w:r w:rsidRPr="001737BD">
              <w:rPr>
                <w:rFonts w:eastAsia="Yu Mincho"/>
                <w:lang w:val="en-US" w:eastAsia="x-none"/>
              </w:rPr>
              <w:t>Latency</w:t>
            </w:r>
          </w:p>
          <w:p w14:paraId="662E4BCB" w14:textId="77777777" w:rsidR="004D2D62" w:rsidRPr="001737BD" w:rsidRDefault="004D2D62" w:rsidP="004D2D62">
            <w:pPr>
              <w:numPr>
                <w:ilvl w:val="1"/>
                <w:numId w:val="14"/>
              </w:numPr>
              <w:spacing w:after="0" w:line="252" w:lineRule="auto"/>
              <w:contextualSpacing/>
              <w:jc w:val="left"/>
              <w:rPr>
                <w:rFonts w:eastAsia="Yu Mincho"/>
                <w:lang w:val="en-US" w:eastAsia="x-none"/>
              </w:rPr>
            </w:pPr>
            <w:r w:rsidRPr="001737BD">
              <w:rPr>
                <w:rFonts w:eastAsia="Yu Mincho"/>
                <w:lang w:val="en-US" w:eastAsia="x-none"/>
              </w:rPr>
              <w:t>Throughput</w:t>
            </w:r>
          </w:p>
          <w:p w14:paraId="191EA601" w14:textId="77777777" w:rsidR="004D2D62" w:rsidRPr="001737BD" w:rsidRDefault="004D2D62" w:rsidP="004D2D62">
            <w:pPr>
              <w:numPr>
                <w:ilvl w:val="1"/>
                <w:numId w:val="14"/>
              </w:numPr>
              <w:spacing w:after="0" w:line="252" w:lineRule="auto"/>
              <w:contextualSpacing/>
              <w:jc w:val="left"/>
              <w:rPr>
                <w:rFonts w:eastAsia="Yu Mincho"/>
                <w:lang w:val="en-US" w:eastAsia="x-none"/>
              </w:rPr>
            </w:pPr>
            <w:r w:rsidRPr="001737BD">
              <w:rPr>
                <w:rFonts w:eastAsia="Yu Mincho"/>
                <w:lang w:val="en-US" w:eastAsia="x-none"/>
              </w:rPr>
              <w:t>Power saving gain</w:t>
            </w:r>
          </w:p>
          <w:p w14:paraId="47D3467C" w14:textId="77777777" w:rsidR="004D2D62" w:rsidRDefault="004D2D62" w:rsidP="004D2D62">
            <w:pPr>
              <w:spacing w:after="0"/>
              <w:rPr>
                <w:rFonts w:eastAsia="DengXian"/>
                <w:color w:val="000000"/>
                <w:lang w:val="en-US" w:eastAsia="zh-CN"/>
              </w:rPr>
            </w:pPr>
          </w:p>
          <w:p w14:paraId="0F43DFE3" w14:textId="77777777" w:rsidR="004D2D62" w:rsidRPr="001737BD" w:rsidRDefault="004D2D62" w:rsidP="004D2D62">
            <w:pPr>
              <w:shd w:val="clear" w:color="auto" w:fill="FFFFFF"/>
              <w:spacing w:after="0" w:line="233" w:lineRule="atLeast"/>
              <w:rPr>
                <w:rFonts w:eastAsia="SimSun"/>
                <w:color w:val="000000"/>
                <w:lang w:val="en-US" w:eastAsia="zh-CN"/>
              </w:rPr>
            </w:pPr>
            <w:r w:rsidRPr="001737BD">
              <w:rPr>
                <w:rFonts w:eastAsia="SimSun"/>
                <w:color w:val="000000"/>
                <w:lang w:val="en-US" w:eastAsia="zh-CN"/>
              </w:rPr>
              <w:t>Conclusion</w:t>
            </w:r>
            <w:r>
              <w:rPr>
                <w:rFonts w:eastAsia="SimSun"/>
                <w:color w:val="000000"/>
                <w:lang w:val="en-US" w:eastAsia="zh-CN"/>
              </w:rPr>
              <w:t>:</w:t>
            </w:r>
          </w:p>
          <w:p w14:paraId="39F0BCF7" w14:textId="77777777" w:rsidR="004D2D62" w:rsidRPr="001737BD" w:rsidRDefault="004D2D62" w:rsidP="004D2D62">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lastRenderedPageBreak/>
              <w:t>Evaluation of PDCCH blocking probability is not conducted in Rel-18 RedCap SI</w:t>
            </w:r>
          </w:p>
          <w:p w14:paraId="7C65E750" w14:textId="7EBECF52" w:rsidR="00394F8C" w:rsidRPr="00E66BDB" w:rsidRDefault="00394F8C" w:rsidP="00A66F5B">
            <w:pPr>
              <w:shd w:val="clear" w:color="auto" w:fill="FFFFFF"/>
              <w:spacing w:after="0" w:line="233" w:lineRule="atLeast"/>
              <w:rPr>
                <w:rFonts w:eastAsia="Microsoft YaHei UI"/>
                <w:color w:val="000000"/>
                <w:lang w:val="en-US" w:eastAsia="zh-CN"/>
              </w:rPr>
            </w:pPr>
            <w:r w:rsidRPr="00E66BDB">
              <w:rPr>
                <w:lang w:val="en-US"/>
              </w:rPr>
              <w:t> </w:t>
            </w:r>
          </w:p>
        </w:tc>
      </w:tr>
    </w:tbl>
    <w:p w14:paraId="109FD1BE" w14:textId="6A9F5C2F" w:rsidR="000B2EA1" w:rsidRDefault="00042A4C" w:rsidP="00B55DB1">
      <w:pPr>
        <w:rPr>
          <w:rFonts w:eastAsia="SimSun"/>
          <w:lang w:eastAsia="ja-JP"/>
        </w:rPr>
      </w:pPr>
      <w:r>
        <w:rPr>
          <w:rFonts w:eastAsia="SimSun"/>
          <w:lang w:eastAsia="ja-JP"/>
        </w:rPr>
        <w:lastRenderedPageBreak/>
        <w:br/>
      </w:r>
      <w:r w:rsidR="00BC0CD2">
        <w:rPr>
          <w:rFonts w:eastAsia="SimSun"/>
          <w:lang w:eastAsia="ja-JP"/>
        </w:rPr>
        <w:t xml:space="preserve">Initial </w:t>
      </w:r>
      <w:r>
        <w:rPr>
          <w:rFonts w:eastAsia="SimSun"/>
          <w:lang w:eastAsia="ja-JP"/>
        </w:rPr>
        <w:t>draft template</w:t>
      </w:r>
      <w:r w:rsidR="00BC0CD2">
        <w:rPr>
          <w:rFonts w:eastAsia="SimSun"/>
          <w:lang w:eastAsia="ja-JP"/>
        </w:rPr>
        <w:t xml:space="preserve">s are </w:t>
      </w:r>
      <w:r>
        <w:rPr>
          <w:rFonts w:eastAsia="SimSun"/>
          <w:lang w:eastAsia="ja-JP"/>
        </w:rPr>
        <w:t>provided in</w:t>
      </w:r>
      <w:r w:rsidR="000B2EA1">
        <w:rPr>
          <w:rFonts w:eastAsia="SimSun"/>
          <w:lang w:eastAsia="ja-JP"/>
        </w:rPr>
        <w:t xml:space="preserve"> the following spreadsheets, which are based on the templates used during the Rel-17 RedCap SI [5, 6].</w:t>
      </w:r>
    </w:p>
    <w:p w14:paraId="66E64AB3" w14:textId="6230EEE0" w:rsidR="000B2EA1" w:rsidRPr="00091E3B" w:rsidRDefault="00A2259D" w:rsidP="007A69C0">
      <w:pPr>
        <w:pStyle w:val="ListParagraph"/>
        <w:numPr>
          <w:ilvl w:val="0"/>
          <w:numId w:val="31"/>
        </w:numPr>
        <w:rPr>
          <w:sz w:val="20"/>
          <w:szCs w:val="22"/>
        </w:rPr>
      </w:pPr>
      <w:hyperlink r:id="rId27" w:history="1">
        <w:r w:rsidR="00042A4C" w:rsidRPr="00091E3B">
          <w:rPr>
            <w:rStyle w:val="Hyperlink"/>
            <w:sz w:val="20"/>
            <w:szCs w:val="22"/>
          </w:rPr>
          <w:t>eRedCapCoverage</w:t>
        </w:r>
        <w:r w:rsidR="003010A0" w:rsidRPr="00091E3B">
          <w:rPr>
            <w:rStyle w:val="Hyperlink"/>
            <w:sz w:val="20"/>
            <w:szCs w:val="22"/>
          </w:rPr>
          <w:t>Template-</w:t>
        </w:r>
        <w:r w:rsidR="00BD75D1" w:rsidRPr="00091E3B">
          <w:rPr>
            <w:rStyle w:val="Hyperlink"/>
            <w:sz w:val="20"/>
            <w:szCs w:val="22"/>
          </w:rPr>
          <w:t>0.7G</w:t>
        </w:r>
        <w:r w:rsidR="003010A0" w:rsidRPr="00091E3B">
          <w:rPr>
            <w:rStyle w:val="Hyperlink"/>
            <w:sz w:val="20"/>
            <w:szCs w:val="22"/>
          </w:rPr>
          <w:t>Hz</w:t>
        </w:r>
        <w:r w:rsidR="00042A4C" w:rsidRPr="00091E3B">
          <w:rPr>
            <w:rStyle w:val="Hyperlink"/>
            <w:sz w:val="20"/>
            <w:szCs w:val="22"/>
          </w:rPr>
          <w:t>-v000</w:t>
        </w:r>
        <w:r w:rsidR="00816377" w:rsidRPr="00091E3B">
          <w:rPr>
            <w:rStyle w:val="Hyperlink"/>
            <w:sz w:val="20"/>
            <w:szCs w:val="22"/>
          </w:rPr>
          <w:t>.xlsx</w:t>
        </w:r>
      </w:hyperlink>
    </w:p>
    <w:p w14:paraId="763605F0" w14:textId="2982F9C7" w:rsidR="003010A0" w:rsidRPr="00091E3B" w:rsidRDefault="00A2259D" w:rsidP="007A69C0">
      <w:pPr>
        <w:pStyle w:val="ListParagraph"/>
        <w:numPr>
          <w:ilvl w:val="0"/>
          <w:numId w:val="31"/>
        </w:numPr>
        <w:rPr>
          <w:sz w:val="20"/>
          <w:szCs w:val="22"/>
        </w:rPr>
      </w:pPr>
      <w:hyperlink r:id="rId28" w:history="1">
        <w:r w:rsidR="003010A0" w:rsidRPr="00091E3B">
          <w:rPr>
            <w:rStyle w:val="Hyperlink"/>
            <w:sz w:val="20"/>
            <w:szCs w:val="22"/>
          </w:rPr>
          <w:t>eRedCapCoverageTemplate-2.6GHz</w:t>
        </w:r>
        <w:r w:rsidR="007A69C0" w:rsidRPr="00091E3B">
          <w:rPr>
            <w:rStyle w:val="Hyperlink"/>
            <w:sz w:val="20"/>
            <w:szCs w:val="22"/>
          </w:rPr>
          <w:t>-11PRBs</w:t>
        </w:r>
        <w:r w:rsidR="003010A0" w:rsidRPr="00091E3B">
          <w:rPr>
            <w:rStyle w:val="Hyperlink"/>
            <w:sz w:val="20"/>
            <w:szCs w:val="22"/>
          </w:rPr>
          <w:t>-v000</w:t>
        </w:r>
        <w:r w:rsidR="00816377" w:rsidRPr="00091E3B">
          <w:rPr>
            <w:rStyle w:val="Hyperlink"/>
            <w:sz w:val="20"/>
            <w:szCs w:val="22"/>
          </w:rPr>
          <w:t>.xlsx</w:t>
        </w:r>
      </w:hyperlink>
    </w:p>
    <w:p w14:paraId="7FACE92C" w14:textId="185AC963" w:rsidR="007A69C0" w:rsidRPr="00091E3B" w:rsidRDefault="00A2259D" w:rsidP="007A69C0">
      <w:pPr>
        <w:pStyle w:val="ListParagraph"/>
        <w:numPr>
          <w:ilvl w:val="0"/>
          <w:numId w:val="31"/>
        </w:numPr>
        <w:rPr>
          <w:sz w:val="20"/>
          <w:szCs w:val="22"/>
        </w:rPr>
      </w:pPr>
      <w:hyperlink r:id="rId29" w:history="1">
        <w:r w:rsidR="007A69C0" w:rsidRPr="00091E3B">
          <w:rPr>
            <w:rStyle w:val="Hyperlink"/>
            <w:sz w:val="20"/>
            <w:szCs w:val="22"/>
          </w:rPr>
          <w:t>eRedCapCoverageTemplate-2.6GHz-12PRBs-v000</w:t>
        </w:r>
        <w:r w:rsidR="00816377" w:rsidRPr="00091E3B">
          <w:rPr>
            <w:rStyle w:val="Hyperlink"/>
            <w:sz w:val="20"/>
            <w:szCs w:val="22"/>
          </w:rPr>
          <w:t>.xlsx</w:t>
        </w:r>
      </w:hyperlink>
    </w:p>
    <w:p w14:paraId="118ECC24" w14:textId="20679B83" w:rsidR="003010A0" w:rsidRPr="00C05A3B" w:rsidRDefault="00A2259D" w:rsidP="007A69C0">
      <w:pPr>
        <w:pStyle w:val="ListParagraph"/>
        <w:numPr>
          <w:ilvl w:val="0"/>
          <w:numId w:val="31"/>
        </w:numPr>
        <w:rPr>
          <w:sz w:val="20"/>
          <w:szCs w:val="22"/>
          <w:lang w:val="en-US"/>
        </w:rPr>
      </w:pPr>
      <w:hyperlink r:id="rId30" w:history="1">
        <w:r w:rsidR="003010A0" w:rsidRPr="00C05A3B">
          <w:rPr>
            <w:rStyle w:val="Hyperlink"/>
            <w:sz w:val="20"/>
            <w:szCs w:val="22"/>
            <w:lang w:val="en-US"/>
          </w:rPr>
          <w:t>eRedCapCoverageTemplate-4GHz-</w:t>
        </w:r>
        <w:r w:rsidR="007A69C0" w:rsidRPr="00C05A3B">
          <w:rPr>
            <w:rStyle w:val="Hyperlink"/>
            <w:sz w:val="20"/>
            <w:szCs w:val="22"/>
            <w:lang w:val="en-US"/>
          </w:rPr>
          <w:t>11PRBs-24dBm</w:t>
        </w:r>
        <w:r w:rsidR="00DB0C28" w:rsidRPr="00C05A3B">
          <w:rPr>
            <w:rStyle w:val="Hyperlink"/>
            <w:sz w:val="20"/>
            <w:szCs w:val="22"/>
            <w:lang w:val="en-US"/>
          </w:rPr>
          <w:t>PSD</w:t>
        </w:r>
        <w:r w:rsidR="007A69C0" w:rsidRPr="00C05A3B">
          <w:rPr>
            <w:rStyle w:val="Hyperlink"/>
            <w:sz w:val="20"/>
            <w:szCs w:val="22"/>
            <w:lang w:val="en-US"/>
          </w:rPr>
          <w:t>-</w:t>
        </w:r>
        <w:r w:rsidR="003010A0" w:rsidRPr="00C05A3B">
          <w:rPr>
            <w:rStyle w:val="Hyperlink"/>
            <w:sz w:val="20"/>
            <w:szCs w:val="22"/>
            <w:lang w:val="en-US"/>
          </w:rPr>
          <w:t>v000</w:t>
        </w:r>
        <w:r w:rsidR="00816377" w:rsidRPr="00C05A3B">
          <w:rPr>
            <w:rStyle w:val="Hyperlink"/>
            <w:sz w:val="20"/>
            <w:szCs w:val="22"/>
            <w:lang w:val="en-US"/>
          </w:rPr>
          <w:t>.xlsx</w:t>
        </w:r>
      </w:hyperlink>
    </w:p>
    <w:p w14:paraId="59A6E2DE" w14:textId="357766BB" w:rsidR="007A69C0" w:rsidRPr="00C05A3B" w:rsidRDefault="00A2259D" w:rsidP="007A69C0">
      <w:pPr>
        <w:pStyle w:val="ListParagraph"/>
        <w:numPr>
          <w:ilvl w:val="0"/>
          <w:numId w:val="31"/>
        </w:numPr>
        <w:rPr>
          <w:sz w:val="20"/>
          <w:szCs w:val="22"/>
          <w:lang w:val="en-US"/>
        </w:rPr>
      </w:pPr>
      <w:hyperlink r:id="rId31" w:history="1">
        <w:r w:rsidR="007A69C0" w:rsidRPr="00C05A3B">
          <w:rPr>
            <w:rStyle w:val="Hyperlink"/>
            <w:sz w:val="20"/>
            <w:szCs w:val="22"/>
            <w:lang w:val="en-US"/>
          </w:rPr>
          <w:t>eRedCapCoverageTemplate-4GHz-11PRBs-33dBm</w:t>
        </w:r>
        <w:r w:rsidR="00DB0C28" w:rsidRPr="00C05A3B">
          <w:rPr>
            <w:rStyle w:val="Hyperlink"/>
            <w:sz w:val="20"/>
            <w:szCs w:val="22"/>
            <w:lang w:val="en-US"/>
          </w:rPr>
          <w:t>PSD</w:t>
        </w:r>
        <w:r w:rsidR="007A69C0" w:rsidRPr="00C05A3B">
          <w:rPr>
            <w:rStyle w:val="Hyperlink"/>
            <w:sz w:val="20"/>
            <w:szCs w:val="22"/>
            <w:lang w:val="en-US"/>
          </w:rPr>
          <w:t>-v000</w:t>
        </w:r>
        <w:r w:rsidR="00816377" w:rsidRPr="00C05A3B">
          <w:rPr>
            <w:rStyle w:val="Hyperlink"/>
            <w:sz w:val="20"/>
            <w:szCs w:val="22"/>
            <w:lang w:val="en-US"/>
          </w:rPr>
          <w:t>.xlsx</w:t>
        </w:r>
      </w:hyperlink>
    </w:p>
    <w:p w14:paraId="02852C91" w14:textId="77777777" w:rsidR="002E2CCF" w:rsidRDefault="00E857D2" w:rsidP="00BD75D1">
      <w:pPr>
        <w:rPr>
          <w:rFonts w:eastAsia="SimSun"/>
          <w:lang w:eastAsia="ja-JP"/>
        </w:rPr>
      </w:pPr>
      <w:r>
        <w:rPr>
          <w:rFonts w:eastAsia="SimSun"/>
          <w:lang w:eastAsia="ja-JP"/>
        </w:rPr>
        <w:t>The</w:t>
      </w:r>
      <w:r w:rsidR="007B7A80">
        <w:rPr>
          <w:rFonts w:eastAsia="SimSun"/>
          <w:lang w:eastAsia="ja-JP"/>
        </w:rPr>
        <w:t xml:space="preserve"> first two spreadsheets listed above are “more mandatory” and the remaining ones are “more optional”. </w:t>
      </w:r>
      <w:r w:rsidR="001F7150">
        <w:rPr>
          <w:rFonts w:eastAsia="SimSun"/>
          <w:lang w:eastAsia="ja-JP"/>
        </w:rPr>
        <w:t>To avoid an excessive number of spreadsheets for combinations of “more optional” assumptions, the FL suggestion is to agree on templates for a limited set of combinations that will hopefully make it possible to do the relevant comparisons. Therefore, it is suggested to agree on templates for 11</w:t>
      </w:r>
      <w:r w:rsidR="005D34D6">
        <w:rPr>
          <w:rFonts w:eastAsia="SimSun"/>
          <w:lang w:eastAsia="ja-JP"/>
        </w:rPr>
        <w:t>-PRB</w:t>
      </w:r>
      <w:r w:rsidR="001F7150">
        <w:rPr>
          <w:rFonts w:eastAsia="SimSun"/>
          <w:lang w:eastAsia="ja-JP"/>
        </w:rPr>
        <w:t xml:space="preserve"> and 1</w:t>
      </w:r>
      <w:r w:rsidR="005D34D6">
        <w:rPr>
          <w:rFonts w:eastAsia="SimSun"/>
          <w:lang w:eastAsia="ja-JP"/>
        </w:rPr>
        <w:t>2-PRB UE bandwidth</w:t>
      </w:r>
      <w:r w:rsidR="001F7150">
        <w:rPr>
          <w:rFonts w:eastAsia="SimSun"/>
          <w:lang w:eastAsia="ja-JP"/>
        </w:rPr>
        <w:t xml:space="preserve"> in the 2.6-GHz scenario, but to assume 11</w:t>
      </w:r>
      <w:r w:rsidR="005D34D6">
        <w:rPr>
          <w:rFonts w:eastAsia="SimSun"/>
          <w:lang w:eastAsia="ja-JP"/>
        </w:rPr>
        <w:t>-</w:t>
      </w:r>
      <w:r w:rsidR="001F7150">
        <w:rPr>
          <w:rFonts w:eastAsia="SimSun"/>
          <w:lang w:eastAsia="ja-JP"/>
        </w:rPr>
        <w:t>PRB</w:t>
      </w:r>
      <w:r w:rsidR="005D34D6">
        <w:rPr>
          <w:rFonts w:eastAsia="SimSun"/>
          <w:lang w:eastAsia="ja-JP"/>
        </w:rPr>
        <w:t xml:space="preserve"> UE bandwidth</w:t>
      </w:r>
      <w:r w:rsidR="001F7150">
        <w:rPr>
          <w:rFonts w:eastAsia="SimSun"/>
          <w:lang w:eastAsia="ja-JP"/>
        </w:rPr>
        <w:t xml:space="preserve"> for both the 24-dBm</w:t>
      </w:r>
      <w:r w:rsidR="005D34D6">
        <w:rPr>
          <w:rFonts w:eastAsia="SimSun"/>
          <w:lang w:eastAsia="ja-JP"/>
        </w:rPr>
        <w:t>/MHz</w:t>
      </w:r>
      <w:r w:rsidR="001F7150">
        <w:rPr>
          <w:rFonts w:eastAsia="SimSun"/>
          <w:lang w:eastAsia="ja-JP"/>
        </w:rPr>
        <w:t xml:space="preserve"> and the 33-dBm</w:t>
      </w:r>
      <w:r w:rsidR="005D34D6">
        <w:rPr>
          <w:rFonts w:eastAsia="SimSun"/>
          <w:lang w:eastAsia="ja-JP"/>
        </w:rPr>
        <w:t>/MHz</w:t>
      </w:r>
      <w:r w:rsidR="001F7150">
        <w:rPr>
          <w:rFonts w:eastAsia="SimSun"/>
          <w:lang w:eastAsia="ja-JP"/>
        </w:rPr>
        <w:t xml:space="preserve"> </w:t>
      </w:r>
      <w:r w:rsidR="005D34D6">
        <w:rPr>
          <w:rFonts w:eastAsia="SimSun"/>
          <w:lang w:eastAsia="ja-JP"/>
        </w:rPr>
        <w:t xml:space="preserve">DL </w:t>
      </w:r>
      <w:r w:rsidR="004C4EC2">
        <w:rPr>
          <w:rFonts w:eastAsia="SimSun"/>
          <w:lang w:eastAsia="ja-JP"/>
        </w:rPr>
        <w:t xml:space="preserve">PSD </w:t>
      </w:r>
      <w:r w:rsidR="001F7150">
        <w:rPr>
          <w:rFonts w:eastAsia="SimSun"/>
          <w:lang w:eastAsia="ja-JP"/>
        </w:rPr>
        <w:t>case in the 4-GHz scenario.</w:t>
      </w:r>
      <w:r w:rsidR="00394C14">
        <w:rPr>
          <w:rFonts w:eastAsia="SimSun"/>
          <w:lang w:eastAsia="ja-JP"/>
        </w:rPr>
        <w:t xml:space="preserve"> This results in the five spreadsheets listed above.</w:t>
      </w:r>
    </w:p>
    <w:p w14:paraId="2257F9D3" w14:textId="5D51E938" w:rsidR="00BD75D1" w:rsidRDefault="00BD75D1" w:rsidP="00BD75D1">
      <w:pPr>
        <w:rPr>
          <w:b/>
          <w:lang w:val="en-US"/>
        </w:rPr>
      </w:pPr>
      <w:r w:rsidRPr="00311805">
        <w:rPr>
          <w:b/>
          <w:highlight w:val="yellow"/>
          <w:lang w:val="en-US"/>
        </w:rPr>
        <w:t xml:space="preserve">FL1 High Priority Question </w:t>
      </w:r>
      <w:r w:rsidR="002C1057">
        <w:rPr>
          <w:b/>
          <w:highlight w:val="yellow"/>
          <w:lang w:val="en-US"/>
        </w:rPr>
        <w:t>3</w:t>
      </w:r>
      <w:r w:rsidRPr="00311805">
        <w:rPr>
          <w:b/>
          <w:highlight w:val="yellow"/>
          <w:lang w:val="en-US"/>
        </w:rPr>
        <w:t>-1a</w:t>
      </w:r>
      <w:r w:rsidRPr="00311805">
        <w:rPr>
          <w:b/>
          <w:lang w:val="en-US"/>
        </w:rPr>
        <w:t>: Companies are invited to comment on the</w:t>
      </w:r>
      <w:r>
        <w:rPr>
          <w:b/>
          <w:lang w:val="en-US"/>
        </w:rPr>
        <w:t xml:space="preserve"> FL suggestion to use five spreadsheets corresponding to the following cases:</w:t>
      </w:r>
    </w:p>
    <w:p w14:paraId="434F9FD8" w14:textId="710197AA" w:rsidR="00BD75D1" w:rsidRPr="00BD75D1" w:rsidRDefault="00B64F78" w:rsidP="00BD75D1">
      <w:pPr>
        <w:pStyle w:val="ListParagraph"/>
        <w:numPr>
          <w:ilvl w:val="0"/>
          <w:numId w:val="32"/>
        </w:numPr>
        <w:rPr>
          <w:b/>
          <w:sz w:val="20"/>
          <w:szCs w:val="22"/>
          <w:lang w:val="en-US"/>
        </w:rPr>
      </w:pPr>
      <w:r>
        <w:rPr>
          <w:b/>
          <w:sz w:val="20"/>
          <w:szCs w:val="22"/>
          <w:lang w:val="en-US"/>
        </w:rPr>
        <w:t xml:space="preserve">Rural </w:t>
      </w:r>
      <w:r w:rsidR="00BD75D1">
        <w:rPr>
          <w:b/>
          <w:sz w:val="20"/>
          <w:szCs w:val="22"/>
          <w:lang w:val="en-US"/>
        </w:rPr>
        <w:t>0.7 G</w:t>
      </w:r>
      <w:r w:rsidR="00BD75D1" w:rsidRPr="00BD75D1">
        <w:rPr>
          <w:b/>
          <w:sz w:val="20"/>
          <w:szCs w:val="22"/>
          <w:lang w:val="en-US"/>
        </w:rPr>
        <w:t>Hz</w:t>
      </w:r>
    </w:p>
    <w:p w14:paraId="1F2241C2" w14:textId="524E6516" w:rsidR="00BD75D1" w:rsidRPr="00BD75D1" w:rsidRDefault="00B64F78" w:rsidP="00BD75D1">
      <w:pPr>
        <w:pStyle w:val="ListParagraph"/>
        <w:numPr>
          <w:ilvl w:val="0"/>
          <w:numId w:val="32"/>
        </w:numPr>
        <w:rPr>
          <w:b/>
          <w:sz w:val="20"/>
          <w:szCs w:val="22"/>
          <w:lang w:val="en-US"/>
        </w:rPr>
      </w:pPr>
      <w:r>
        <w:rPr>
          <w:b/>
          <w:sz w:val="20"/>
          <w:szCs w:val="22"/>
          <w:lang w:val="en-US"/>
        </w:rPr>
        <w:t xml:space="preserve">Urban </w:t>
      </w:r>
      <w:r w:rsidR="00BD75D1" w:rsidRPr="00BD75D1">
        <w:rPr>
          <w:b/>
          <w:sz w:val="20"/>
          <w:szCs w:val="22"/>
          <w:lang w:val="en-US"/>
        </w:rPr>
        <w:t>2.6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p>
    <w:p w14:paraId="195BF455" w14:textId="4ADD8A6B" w:rsidR="00BD75D1" w:rsidRPr="00BD75D1" w:rsidRDefault="00B64F78" w:rsidP="00BD75D1">
      <w:pPr>
        <w:pStyle w:val="ListParagraph"/>
        <w:numPr>
          <w:ilvl w:val="0"/>
          <w:numId w:val="32"/>
        </w:numPr>
        <w:rPr>
          <w:b/>
          <w:sz w:val="20"/>
          <w:szCs w:val="22"/>
          <w:lang w:val="en-US"/>
        </w:rPr>
      </w:pPr>
      <w:r>
        <w:rPr>
          <w:b/>
          <w:sz w:val="20"/>
          <w:szCs w:val="22"/>
          <w:lang w:val="en-US"/>
        </w:rPr>
        <w:t xml:space="preserve">Urban </w:t>
      </w:r>
      <w:r w:rsidR="00BD75D1" w:rsidRPr="00BD75D1">
        <w:rPr>
          <w:b/>
          <w:sz w:val="20"/>
          <w:szCs w:val="22"/>
          <w:lang w:val="en-US"/>
        </w:rPr>
        <w:t>2.6 GHz, 12</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p>
    <w:p w14:paraId="77B92223" w14:textId="7C5216E8" w:rsidR="00BD75D1" w:rsidRPr="00BD75D1" w:rsidRDefault="00B64F78" w:rsidP="00BD75D1">
      <w:pPr>
        <w:pStyle w:val="ListParagraph"/>
        <w:numPr>
          <w:ilvl w:val="0"/>
          <w:numId w:val="32"/>
        </w:numPr>
        <w:rPr>
          <w:b/>
          <w:sz w:val="20"/>
          <w:szCs w:val="22"/>
          <w:lang w:val="en-US"/>
        </w:rPr>
      </w:pPr>
      <w:r>
        <w:rPr>
          <w:b/>
          <w:sz w:val="20"/>
          <w:szCs w:val="22"/>
          <w:lang w:val="en-US"/>
        </w:rPr>
        <w:t xml:space="preserve">Urban </w:t>
      </w:r>
      <w:r w:rsidR="00BD75D1" w:rsidRPr="00BD75D1">
        <w:rPr>
          <w:b/>
          <w:sz w:val="20"/>
          <w:szCs w:val="22"/>
          <w:lang w:val="en-US"/>
        </w:rPr>
        <w:t>4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r w:rsidR="00BD75D1" w:rsidRPr="00BD75D1">
        <w:rPr>
          <w:b/>
          <w:sz w:val="20"/>
          <w:szCs w:val="22"/>
          <w:lang w:val="en-US"/>
        </w:rPr>
        <w:t>, 24 dBm</w:t>
      </w:r>
      <w:r w:rsidR="00BD75D1">
        <w:rPr>
          <w:b/>
          <w:sz w:val="20"/>
          <w:szCs w:val="22"/>
          <w:lang w:val="en-US"/>
        </w:rPr>
        <w:t>/MHz DL PSD</w:t>
      </w:r>
    </w:p>
    <w:p w14:paraId="6B7AE1F7" w14:textId="414F8A85" w:rsidR="00BD75D1" w:rsidRPr="00D87DD4" w:rsidRDefault="00B64F78" w:rsidP="00BD75D1">
      <w:pPr>
        <w:pStyle w:val="ListParagraph"/>
        <w:numPr>
          <w:ilvl w:val="0"/>
          <w:numId w:val="32"/>
        </w:numPr>
        <w:rPr>
          <w:b/>
          <w:sz w:val="20"/>
          <w:szCs w:val="22"/>
          <w:lang w:val="en-US"/>
        </w:rPr>
      </w:pPr>
      <w:r>
        <w:rPr>
          <w:b/>
          <w:sz w:val="20"/>
          <w:szCs w:val="22"/>
          <w:lang w:val="en-US"/>
        </w:rPr>
        <w:t xml:space="preserve">Urban </w:t>
      </w:r>
      <w:r w:rsidR="00BD75D1" w:rsidRPr="00BD75D1">
        <w:rPr>
          <w:b/>
          <w:sz w:val="20"/>
          <w:szCs w:val="22"/>
          <w:lang w:val="en-US"/>
        </w:rPr>
        <w:t>4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r w:rsidR="00BD75D1" w:rsidRPr="00BD75D1">
        <w:rPr>
          <w:b/>
          <w:sz w:val="20"/>
          <w:szCs w:val="22"/>
          <w:lang w:val="en-US"/>
        </w:rPr>
        <w:t>, 33 dBm</w:t>
      </w:r>
      <w:r w:rsidR="00BD75D1">
        <w:rPr>
          <w:b/>
          <w:sz w:val="20"/>
          <w:szCs w:val="22"/>
          <w:lang w:val="en-US"/>
        </w:rPr>
        <w:t>/MHz DL PSD</w:t>
      </w:r>
    </w:p>
    <w:tbl>
      <w:tblPr>
        <w:tblStyle w:val="TableGrid"/>
        <w:tblW w:w="9634" w:type="dxa"/>
        <w:tblLook w:val="04A0" w:firstRow="1" w:lastRow="0" w:firstColumn="1" w:lastColumn="0" w:noHBand="0" w:noVBand="1"/>
      </w:tblPr>
      <w:tblGrid>
        <w:gridCol w:w="1479"/>
        <w:gridCol w:w="8155"/>
      </w:tblGrid>
      <w:tr w:rsidR="00BD75D1" w:rsidRPr="00511854" w14:paraId="0273AC22" w14:textId="77777777" w:rsidTr="00A66F5B">
        <w:tc>
          <w:tcPr>
            <w:tcW w:w="1479" w:type="dxa"/>
            <w:shd w:val="clear" w:color="auto" w:fill="D9D9D9" w:themeFill="background1" w:themeFillShade="D9"/>
          </w:tcPr>
          <w:p w14:paraId="643BC474" w14:textId="77777777" w:rsidR="00BD75D1" w:rsidRPr="00511854" w:rsidRDefault="00BD75D1" w:rsidP="00A66F5B">
            <w:pPr>
              <w:rPr>
                <w:b/>
                <w:bCs/>
                <w:lang w:val="en-US"/>
              </w:rPr>
            </w:pPr>
            <w:r w:rsidRPr="00511854">
              <w:rPr>
                <w:b/>
                <w:bCs/>
                <w:lang w:val="en-US"/>
              </w:rPr>
              <w:t>Company</w:t>
            </w:r>
          </w:p>
        </w:tc>
        <w:tc>
          <w:tcPr>
            <w:tcW w:w="8155" w:type="dxa"/>
            <w:shd w:val="clear" w:color="auto" w:fill="D9D9D9" w:themeFill="background1" w:themeFillShade="D9"/>
          </w:tcPr>
          <w:p w14:paraId="63EC7C91" w14:textId="77777777" w:rsidR="00BD75D1" w:rsidRPr="00511854" w:rsidRDefault="00BD75D1" w:rsidP="00A66F5B">
            <w:pPr>
              <w:rPr>
                <w:b/>
                <w:bCs/>
                <w:lang w:val="en-US"/>
              </w:rPr>
            </w:pPr>
            <w:r w:rsidRPr="00511854">
              <w:rPr>
                <w:b/>
                <w:bCs/>
                <w:lang w:val="en-US"/>
              </w:rPr>
              <w:t>Comments</w:t>
            </w:r>
          </w:p>
        </w:tc>
      </w:tr>
      <w:tr w:rsidR="00C05A3B" w:rsidRPr="00511854" w14:paraId="33D7249C" w14:textId="77777777" w:rsidTr="00A66F5B">
        <w:tc>
          <w:tcPr>
            <w:tcW w:w="1479" w:type="dxa"/>
          </w:tcPr>
          <w:p w14:paraId="2A9F4595" w14:textId="119900C1" w:rsidR="00C05A3B" w:rsidRPr="00511854" w:rsidRDefault="00C05A3B" w:rsidP="00C05A3B">
            <w:pPr>
              <w:rPr>
                <w:rFonts w:eastAsiaTheme="minorEastAsia"/>
                <w:lang w:val="en-US" w:eastAsia="zh-CN"/>
              </w:rPr>
            </w:pPr>
            <w:r>
              <w:rPr>
                <w:rFonts w:eastAsiaTheme="minorEastAsia"/>
                <w:lang w:val="en-US" w:eastAsia="zh-CN"/>
              </w:rPr>
              <w:t>Ericsson</w:t>
            </w:r>
          </w:p>
        </w:tc>
        <w:tc>
          <w:tcPr>
            <w:tcW w:w="8155" w:type="dxa"/>
          </w:tcPr>
          <w:p w14:paraId="35BEAC41" w14:textId="099D0807" w:rsidR="00C05A3B" w:rsidRDefault="00C05A3B" w:rsidP="00C05A3B">
            <w:pPr>
              <w:rPr>
                <w:rFonts w:eastAsia="Times New Roman"/>
                <w:szCs w:val="22"/>
                <w:lang w:val="en-US"/>
              </w:rPr>
            </w:pPr>
            <w:r>
              <w:rPr>
                <w:rFonts w:eastAsia="Times New Roman"/>
                <w:szCs w:val="22"/>
                <w:lang w:val="en-US"/>
              </w:rPr>
              <w:t xml:space="preserve">Based on the templates for PDCCH CSS/USS </w:t>
            </w:r>
            <w:r w:rsidRPr="00E514F4">
              <w:rPr>
                <w:rFonts w:eastAsia="Times New Roman"/>
                <w:szCs w:val="22"/>
              </w:rPr>
              <w:t>(2.6</w:t>
            </w:r>
            <w:r>
              <w:rPr>
                <w:rFonts w:eastAsia="Times New Roman"/>
                <w:szCs w:val="22"/>
              </w:rPr>
              <w:t xml:space="preserve"> </w:t>
            </w:r>
            <w:r w:rsidRPr="00E514F4">
              <w:rPr>
                <w:rFonts w:eastAsia="Times New Roman"/>
                <w:szCs w:val="22"/>
              </w:rPr>
              <w:t>GHz and 4</w:t>
            </w:r>
            <w:r>
              <w:rPr>
                <w:rFonts w:eastAsia="Times New Roman"/>
                <w:szCs w:val="22"/>
              </w:rPr>
              <w:t xml:space="preserve"> </w:t>
            </w:r>
            <w:r w:rsidRPr="00E514F4">
              <w:rPr>
                <w:rFonts w:eastAsia="Times New Roman"/>
                <w:szCs w:val="22"/>
              </w:rPr>
              <w:t>GHz)</w:t>
            </w:r>
            <w:r>
              <w:rPr>
                <w:rFonts w:eastAsia="Times New Roman"/>
                <w:szCs w:val="22"/>
              </w:rPr>
              <w:t>, our understanding is that</w:t>
            </w:r>
            <w:r w:rsidRPr="00A2169F">
              <w:rPr>
                <w:rFonts w:eastAsia="Times New Roman"/>
                <w:szCs w:val="22"/>
                <w:lang w:val="en-US"/>
              </w:rPr>
              <w:t xml:space="preserve"> </w:t>
            </w:r>
            <w:r>
              <w:rPr>
                <w:rFonts w:eastAsia="Times New Roman"/>
                <w:szCs w:val="22"/>
                <w:lang w:val="en-US"/>
              </w:rPr>
              <w:t xml:space="preserve">for 11-PRB UE BW the </w:t>
            </w:r>
            <w:r w:rsidRPr="00226601">
              <w:rPr>
                <w:rFonts w:eastAsia="Times New Roman"/>
                <w:szCs w:val="22"/>
                <w:lang w:val="en-US"/>
              </w:rPr>
              <w:t>CORESET</w:t>
            </w:r>
            <w:r>
              <w:rPr>
                <w:rFonts w:eastAsia="Times New Roman"/>
                <w:szCs w:val="22"/>
                <w:lang w:val="en-US"/>
              </w:rPr>
              <w:t xml:space="preserve"> configuration</w:t>
            </w:r>
            <w:r w:rsidRPr="00226601">
              <w:rPr>
                <w:rFonts w:eastAsia="Times New Roman"/>
                <w:szCs w:val="22"/>
                <w:lang w:val="en-US"/>
              </w:rPr>
              <w:t xml:space="preserve"> </w:t>
            </w:r>
            <w:r>
              <w:rPr>
                <w:rFonts w:eastAsia="Times New Roman"/>
                <w:szCs w:val="22"/>
                <w:lang w:val="en-US"/>
              </w:rPr>
              <w:t>(</w:t>
            </w:r>
            <w:r w:rsidRPr="00226601">
              <w:rPr>
                <w:rFonts w:eastAsia="Times New Roman"/>
                <w:szCs w:val="22"/>
                <w:lang w:val="en-US"/>
              </w:rPr>
              <w:t>3 symbols and 12 PRBs, AL 4</w:t>
            </w:r>
            <w:r>
              <w:rPr>
                <w:rFonts w:eastAsia="Times New Roman"/>
                <w:szCs w:val="22"/>
                <w:lang w:val="en-US"/>
              </w:rPr>
              <w:t>) can be evaluated. In this case, a</w:t>
            </w:r>
            <w:r w:rsidRPr="00A2169F">
              <w:rPr>
                <w:rFonts w:eastAsia="Times New Roman"/>
                <w:szCs w:val="22"/>
                <w:lang w:val="en-US"/>
              </w:rPr>
              <w:t xml:space="preserve"> part of the </w:t>
            </w:r>
            <w:r>
              <w:rPr>
                <w:rFonts w:eastAsia="Times New Roman"/>
                <w:szCs w:val="22"/>
                <w:lang w:val="en-US"/>
              </w:rPr>
              <w:t xml:space="preserve">12-PRB </w:t>
            </w:r>
            <w:r w:rsidRPr="00A2169F">
              <w:rPr>
                <w:rFonts w:eastAsia="Times New Roman"/>
                <w:szCs w:val="22"/>
                <w:lang w:val="en-US"/>
              </w:rPr>
              <w:t>CORESET</w:t>
            </w:r>
            <w:r>
              <w:rPr>
                <w:rFonts w:eastAsia="Times New Roman"/>
                <w:szCs w:val="22"/>
                <w:lang w:val="en-US"/>
              </w:rPr>
              <w:t xml:space="preserve"> needs to be punctured.</w:t>
            </w:r>
          </w:p>
          <w:p w14:paraId="3B3D2592" w14:textId="6849A65E" w:rsidR="00C05A3B" w:rsidRPr="00511854" w:rsidRDefault="00C05A3B" w:rsidP="00C05A3B">
            <w:pPr>
              <w:rPr>
                <w:rFonts w:eastAsiaTheme="minorEastAsia"/>
                <w:lang w:val="en-US" w:eastAsia="zh-CN"/>
              </w:rPr>
            </w:pPr>
            <w:r>
              <w:rPr>
                <w:rFonts w:eastAsiaTheme="minorEastAsia"/>
                <w:lang w:val="en-US" w:eastAsia="zh-CN"/>
              </w:rPr>
              <w:t>T</w:t>
            </w:r>
            <w:r w:rsidRPr="0B2D240E">
              <w:rPr>
                <w:rFonts w:eastAsiaTheme="minorEastAsia"/>
                <w:lang w:val="en-US" w:eastAsia="zh-CN"/>
              </w:rPr>
              <w:t>ypo: Row 3 of the 4</w:t>
            </w:r>
            <w:r>
              <w:rPr>
                <w:rFonts w:eastAsiaTheme="minorEastAsia"/>
                <w:lang w:val="en-US" w:eastAsia="zh-CN"/>
              </w:rPr>
              <w:t xml:space="preserve"> </w:t>
            </w:r>
            <w:r w:rsidRPr="0B2D240E">
              <w:rPr>
                <w:rFonts w:eastAsiaTheme="minorEastAsia"/>
                <w:lang w:val="en-US" w:eastAsia="zh-CN"/>
              </w:rPr>
              <w:t>GHz spreadsheets should be revised to 4.0.</w:t>
            </w:r>
          </w:p>
        </w:tc>
      </w:tr>
      <w:tr w:rsidR="00BD75D1" w:rsidRPr="00511854" w14:paraId="6A317B53" w14:textId="77777777" w:rsidTr="00A66F5B">
        <w:tc>
          <w:tcPr>
            <w:tcW w:w="1479" w:type="dxa"/>
          </w:tcPr>
          <w:p w14:paraId="5FA454F4" w14:textId="1C915F8A" w:rsidR="00BD75D1"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3E5BFE24" w14:textId="3295F77E" w:rsidR="00BD75D1" w:rsidRPr="00511854" w:rsidRDefault="00A66F5B" w:rsidP="00A66F5B">
            <w:pPr>
              <w:rPr>
                <w:rFonts w:eastAsiaTheme="minorEastAsia"/>
                <w:lang w:val="en-US" w:eastAsia="zh-CN"/>
              </w:rPr>
            </w:pPr>
            <w:r>
              <w:rPr>
                <w:rFonts w:eastAsiaTheme="minorEastAsia"/>
                <w:lang w:val="en-US" w:eastAsia="zh-CN"/>
              </w:rPr>
              <w:t xml:space="preserve">Fine with </w:t>
            </w:r>
            <w:r w:rsidRPr="00A66F5B">
              <w:rPr>
                <w:rFonts w:eastAsiaTheme="minorEastAsia"/>
                <w:lang w:val="en-US" w:eastAsia="zh-CN"/>
              </w:rPr>
              <w:t>the FL suggestion</w:t>
            </w:r>
            <w:r>
              <w:rPr>
                <w:rFonts w:eastAsiaTheme="minorEastAsia" w:hint="eastAsia"/>
                <w:lang w:val="en-US" w:eastAsia="zh-CN"/>
              </w:rPr>
              <w:t>.</w:t>
            </w:r>
            <w:r>
              <w:rPr>
                <w:rFonts w:eastAsiaTheme="minorEastAsia"/>
                <w:lang w:val="en-US" w:eastAsia="zh-CN"/>
              </w:rPr>
              <w:t xml:space="preserve"> In addition, we share the same understanding as Ericsson for </w:t>
            </w:r>
            <w:r>
              <w:rPr>
                <w:rFonts w:eastAsia="Times New Roman"/>
                <w:szCs w:val="22"/>
                <w:lang w:val="en-US"/>
              </w:rPr>
              <w:t>11-PRB UE BW.</w:t>
            </w:r>
          </w:p>
        </w:tc>
      </w:tr>
      <w:tr w:rsidR="00BD75D1" w:rsidRPr="00511854" w14:paraId="0485523D" w14:textId="77777777" w:rsidTr="00A66F5B">
        <w:tc>
          <w:tcPr>
            <w:tcW w:w="1479" w:type="dxa"/>
          </w:tcPr>
          <w:p w14:paraId="07550D9A" w14:textId="77777777" w:rsidR="00BD75D1" w:rsidRPr="00511854" w:rsidRDefault="00BD75D1" w:rsidP="00A66F5B">
            <w:pPr>
              <w:rPr>
                <w:rFonts w:eastAsiaTheme="minorEastAsia"/>
                <w:lang w:val="en-US" w:eastAsia="zh-CN"/>
              </w:rPr>
            </w:pPr>
          </w:p>
        </w:tc>
        <w:tc>
          <w:tcPr>
            <w:tcW w:w="8155" w:type="dxa"/>
          </w:tcPr>
          <w:p w14:paraId="64F77661" w14:textId="77777777" w:rsidR="00BD75D1" w:rsidRPr="00511854" w:rsidRDefault="00BD75D1" w:rsidP="00A66F5B">
            <w:pPr>
              <w:rPr>
                <w:rFonts w:eastAsiaTheme="minorEastAsia"/>
                <w:lang w:val="en-US" w:eastAsia="zh-CN"/>
              </w:rPr>
            </w:pPr>
          </w:p>
        </w:tc>
      </w:tr>
    </w:tbl>
    <w:p w14:paraId="1D0DF7A4" w14:textId="1A9C06FC" w:rsidR="00BD75D1" w:rsidRDefault="00BD75D1" w:rsidP="00B55DB1">
      <w:pPr>
        <w:rPr>
          <w:rFonts w:eastAsia="SimSun"/>
          <w:lang w:eastAsia="ja-JP"/>
        </w:rPr>
      </w:pPr>
    </w:p>
    <w:p w14:paraId="3EF7FFCC" w14:textId="77777777" w:rsidR="004D2FB6" w:rsidRDefault="00887971" w:rsidP="00887971">
      <w:pPr>
        <w:rPr>
          <w:rFonts w:eastAsia="SimSun"/>
          <w:lang w:eastAsia="ja-JP"/>
        </w:rPr>
      </w:pPr>
      <w:r>
        <w:rPr>
          <w:rFonts w:eastAsia="SimSun"/>
          <w:lang w:eastAsia="ja-JP"/>
        </w:rPr>
        <w:t>Each spreadsheet has one tab for each channel</w:t>
      </w:r>
      <w:r w:rsidR="004D2FB6">
        <w:rPr>
          <w:rFonts w:eastAsia="SimSun"/>
          <w:lang w:eastAsia="ja-JP"/>
        </w:rPr>
        <w:t>. Compared to the Rel-17 templates [5, 6], some updates have been made:</w:t>
      </w:r>
    </w:p>
    <w:p w14:paraId="198A96D2" w14:textId="77777777" w:rsidR="004D2FB6" w:rsidRPr="004D2FB6" w:rsidRDefault="004D2FB6" w:rsidP="00C22D65">
      <w:pPr>
        <w:pStyle w:val="ListParagraph"/>
        <w:numPr>
          <w:ilvl w:val="0"/>
          <w:numId w:val="36"/>
        </w:numPr>
        <w:rPr>
          <w:sz w:val="20"/>
          <w:szCs w:val="22"/>
          <w:lang w:val="en-US"/>
        </w:rPr>
      </w:pPr>
      <w:r w:rsidRPr="00C05A3B">
        <w:rPr>
          <w:sz w:val="20"/>
          <w:szCs w:val="22"/>
          <w:lang w:val="en-US"/>
        </w:rPr>
        <w:t xml:space="preserve">The </w:t>
      </w:r>
      <w:r w:rsidR="00887971" w:rsidRPr="00C05A3B">
        <w:rPr>
          <w:sz w:val="20"/>
          <w:szCs w:val="22"/>
          <w:lang w:val="en-US"/>
        </w:rPr>
        <w:t>first tabs are for PBCH, PDCCH CSS and SIB1, and the following tabs are for the “more optional” channels.</w:t>
      </w:r>
    </w:p>
    <w:p w14:paraId="2ADEEBE5" w14:textId="65BAE973" w:rsidR="002B2581" w:rsidRDefault="002B2581" w:rsidP="002941CB">
      <w:pPr>
        <w:pStyle w:val="ListParagraph"/>
        <w:numPr>
          <w:ilvl w:val="0"/>
          <w:numId w:val="36"/>
        </w:numPr>
        <w:rPr>
          <w:sz w:val="20"/>
          <w:szCs w:val="22"/>
          <w:lang w:val="en-US"/>
        </w:rPr>
      </w:pPr>
      <w:r>
        <w:rPr>
          <w:sz w:val="20"/>
          <w:szCs w:val="22"/>
          <w:lang w:val="en-US"/>
        </w:rPr>
        <w:t>The more informational tabs in the beginning of the Rel-17 templates have been removed for simplicity.</w:t>
      </w:r>
    </w:p>
    <w:p w14:paraId="3FA46C20" w14:textId="023AF53E" w:rsidR="004D2FB6" w:rsidRPr="004D2FB6" w:rsidRDefault="00C22D65" w:rsidP="002941CB">
      <w:pPr>
        <w:pStyle w:val="ListParagraph"/>
        <w:numPr>
          <w:ilvl w:val="0"/>
          <w:numId w:val="36"/>
        </w:numPr>
        <w:rPr>
          <w:sz w:val="20"/>
          <w:szCs w:val="22"/>
          <w:lang w:val="en-US"/>
        </w:rPr>
      </w:pPr>
      <w:r w:rsidRPr="004D2FB6">
        <w:rPr>
          <w:sz w:val="20"/>
          <w:szCs w:val="22"/>
          <w:lang w:val="en-US"/>
        </w:rPr>
        <w:t>On the “PUCCH 2 bits” tabs, the performance targets have been clarified.</w:t>
      </w:r>
    </w:p>
    <w:p w14:paraId="7AB9E818" w14:textId="76205347" w:rsidR="004D2FB6" w:rsidRPr="004D2FB6" w:rsidRDefault="002941CB" w:rsidP="002941CB">
      <w:pPr>
        <w:pStyle w:val="ListParagraph"/>
        <w:numPr>
          <w:ilvl w:val="0"/>
          <w:numId w:val="36"/>
        </w:numPr>
        <w:rPr>
          <w:sz w:val="20"/>
          <w:szCs w:val="22"/>
          <w:lang w:val="en-US"/>
        </w:rPr>
      </w:pPr>
      <w:r w:rsidRPr="004D2FB6">
        <w:rPr>
          <w:sz w:val="20"/>
          <w:szCs w:val="22"/>
          <w:lang w:val="en-US"/>
        </w:rPr>
        <w:t>The rows related to calculation of MCL and MPL have been excluded, since the study will focus on MIL.</w:t>
      </w:r>
    </w:p>
    <w:p w14:paraId="1FA362B9" w14:textId="68405EC3" w:rsidR="002941CB" w:rsidRPr="004D2FB6" w:rsidRDefault="002941CB" w:rsidP="002941CB">
      <w:pPr>
        <w:pStyle w:val="ListParagraph"/>
        <w:numPr>
          <w:ilvl w:val="0"/>
          <w:numId w:val="36"/>
        </w:numPr>
        <w:rPr>
          <w:sz w:val="20"/>
          <w:szCs w:val="22"/>
          <w:lang w:val="en-US"/>
        </w:rPr>
      </w:pPr>
      <w:r w:rsidRPr="00C05A3B">
        <w:rPr>
          <w:sz w:val="20"/>
          <w:szCs w:val="22"/>
          <w:lang w:val="en-US"/>
        </w:rPr>
        <w:t>The last row is a Comments field where potential additional assumptions can be declared by each company.</w:t>
      </w:r>
    </w:p>
    <w:p w14:paraId="1517276D" w14:textId="52017FF9" w:rsidR="00EA28A2" w:rsidRPr="00A3381B" w:rsidRDefault="00EA28A2" w:rsidP="00EA28A2">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Pr>
          <w:b/>
          <w:highlight w:val="yellow"/>
          <w:lang w:val="en-US"/>
        </w:rPr>
        <w:t>2</w:t>
      </w:r>
      <w:r w:rsidRPr="00311805">
        <w:rPr>
          <w:b/>
          <w:highlight w:val="yellow"/>
          <w:lang w:val="en-US"/>
        </w:rPr>
        <w:t>a</w:t>
      </w:r>
      <w:r w:rsidRPr="00311805">
        <w:rPr>
          <w:b/>
          <w:lang w:val="en-US"/>
        </w:rPr>
        <w:t xml:space="preserve">: </w:t>
      </w:r>
      <w:r>
        <w:rPr>
          <w:b/>
          <w:lang w:val="en-US"/>
        </w:rPr>
        <w:t>Companies are invited to provide comments on the</w:t>
      </w:r>
      <w:r w:rsidR="002941CB">
        <w:rPr>
          <w:b/>
          <w:lang w:val="en-US"/>
        </w:rPr>
        <w:t xml:space="preserve"> </w:t>
      </w:r>
      <w:r w:rsidR="002941CB" w:rsidRPr="002941CB">
        <w:rPr>
          <w:b/>
          <w:i/>
          <w:iCs/>
          <w:lang w:val="en-US"/>
        </w:rPr>
        <w:t>tab and row</w:t>
      </w:r>
      <w:r w:rsidRPr="002941CB">
        <w:rPr>
          <w:b/>
          <w:i/>
          <w:iCs/>
          <w:lang w:val="en-US"/>
        </w:rPr>
        <w:t xml:space="preserve"> structure</w:t>
      </w:r>
      <w:r>
        <w:rPr>
          <w:b/>
          <w:lang w:val="en-US"/>
        </w:rPr>
        <w:t xml:space="preserve"> in each spreadsheet, if any.</w:t>
      </w:r>
    </w:p>
    <w:tbl>
      <w:tblPr>
        <w:tblStyle w:val="TableGrid"/>
        <w:tblW w:w="9634" w:type="dxa"/>
        <w:tblLook w:val="04A0" w:firstRow="1" w:lastRow="0" w:firstColumn="1" w:lastColumn="0" w:noHBand="0" w:noVBand="1"/>
      </w:tblPr>
      <w:tblGrid>
        <w:gridCol w:w="1479"/>
        <w:gridCol w:w="8155"/>
      </w:tblGrid>
      <w:tr w:rsidR="00EA28A2" w:rsidRPr="00511854" w14:paraId="619193CA" w14:textId="77777777" w:rsidTr="00A66F5B">
        <w:tc>
          <w:tcPr>
            <w:tcW w:w="1479" w:type="dxa"/>
            <w:shd w:val="clear" w:color="auto" w:fill="D9D9D9" w:themeFill="background1" w:themeFillShade="D9"/>
          </w:tcPr>
          <w:p w14:paraId="3450502C" w14:textId="77777777" w:rsidR="00EA28A2" w:rsidRPr="00511854" w:rsidRDefault="00EA28A2" w:rsidP="00A66F5B">
            <w:pPr>
              <w:rPr>
                <w:b/>
                <w:bCs/>
                <w:lang w:val="en-US"/>
              </w:rPr>
            </w:pPr>
            <w:r w:rsidRPr="00511854">
              <w:rPr>
                <w:b/>
                <w:bCs/>
                <w:lang w:val="en-US"/>
              </w:rPr>
              <w:t>Company</w:t>
            </w:r>
          </w:p>
        </w:tc>
        <w:tc>
          <w:tcPr>
            <w:tcW w:w="8155" w:type="dxa"/>
            <w:shd w:val="clear" w:color="auto" w:fill="D9D9D9" w:themeFill="background1" w:themeFillShade="D9"/>
          </w:tcPr>
          <w:p w14:paraId="08207E15" w14:textId="77777777" w:rsidR="00EA28A2" w:rsidRPr="00511854" w:rsidRDefault="00EA28A2" w:rsidP="00A66F5B">
            <w:pPr>
              <w:rPr>
                <w:b/>
                <w:bCs/>
                <w:lang w:val="en-US"/>
              </w:rPr>
            </w:pPr>
            <w:r w:rsidRPr="00511854">
              <w:rPr>
                <w:b/>
                <w:bCs/>
                <w:lang w:val="en-US"/>
              </w:rPr>
              <w:t>Comments</w:t>
            </w:r>
          </w:p>
        </w:tc>
      </w:tr>
      <w:tr w:rsidR="00EA28A2" w:rsidRPr="00511854" w14:paraId="77902082" w14:textId="77777777" w:rsidTr="00A66F5B">
        <w:tc>
          <w:tcPr>
            <w:tcW w:w="1479" w:type="dxa"/>
          </w:tcPr>
          <w:p w14:paraId="28DF9403" w14:textId="77777777" w:rsidR="00EA28A2" w:rsidRPr="00511854" w:rsidRDefault="00EA28A2" w:rsidP="00A66F5B">
            <w:pPr>
              <w:rPr>
                <w:rFonts w:eastAsiaTheme="minorEastAsia"/>
                <w:lang w:val="en-US" w:eastAsia="zh-CN"/>
              </w:rPr>
            </w:pPr>
          </w:p>
        </w:tc>
        <w:tc>
          <w:tcPr>
            <w:tcW w:w="8155" w:type="dxa"/>
          </w:tcPr>
          <w:p w14:paraId="243DF296" w14:textId="77777777" w:rsidR="00EA28A2" w:rsidRPr="00511854" w:rsidRDefault="00EA28A2" w:rsidP="00A66F5B">
            <w:pPr>
              <w:rPr>
                <w:rFonts w:eastAsiaTheme="minorEastAsia"/>
                <w:lang w:val="en-US" w:eastAsia="zh-CN"/>
              </w:rPr>
            </w:pPr>
          </w:p>
        </w:tc>
      </w:tr>
      <w:tr w:rsidR="00EA28A2" w:rsidRPr="00511854" w14:paraId="181B2AA3" w14:textId="77777777" w:rsidTr="00A66F5B">
        <w:tc>
          <w:tcPr>
            <w:tcW w:w="1479" w:type="dxa"/>
          </w:tcPr>
          <w:p w14:paraId="6F3C0805" w14:textId="77777777" w:rsidR="00EA28A2" w:rsidRPr="00511854" w:rsidRDefault="00EA28A2" w:rsidP="00A66F5B">
            <w:pPr>
              <w:rPr>
                <w:rFonts w:eastAsiaTheme="minorEastAsia"/>
                <w:lang w:val="en-US" w:eastAsia="zh-CN"/>
              </w:rPr>
            </w:pPr>
          </w:p>
        </w:tc>
        <w:tc>
          <w:tcPr>
            <w:tcW w:w="8155" w:type="dxa"/>
          </w:tcPr>
          <w:p w14:paraId="6D0C9E20" w14:textId="77777777" w:rsidR="00EA28A2" w:rsidRPr="00511854" w:rsidRDefault="00EA28A2" w:rsidP="00A66F5B">
            <w:pPr>
              <w:rPr>
                <w:rFonts w:eastAsiaTheme="minorEastAsia"/>
                <w:lang w:val="en-US" w:eastAsia="zh-CN"/>
              </w:rPr>
            </w:pPr>
          </w:p>
        </w:tc>
      </w:tr>
      <w:tr w:rsidR="00EA28A2" w:rsidRPr="00511854" w14:paraId="41072B2B" w14:textId="77777777" w:rsidTr="00A66F5B">
        <w:tc>
          <w:tcPr>
            <w:tcW w:w="1479" w:type="dxa"/>
          </w:tcPr>
          <w:p w14:paraId="653F702D" w14:textId="77777777" w:rsidR="00EA28A2" w:rsidRPr="00511854" w:rsidRDefault="00EA28A2" w:rsidP="00A66F5B">
            <w:pPr>
              <w:rPr>
                <w:rFonts w:eastAsiaTheme="minorEastAsia"/>
                <w:lang w:val="en-US" w:eastAsia="zh-CN"/>
              </w:rPr>
            </w:pPr>
          </w:p>
        </w:tc>
        <w:tc>
          <w:tcPr>
            <w:tcW w:w="8155" w:type="dxa"/>
          </w:tcPr>
          <w:p w14:paraId="4DBF5AB2" w14:textId="77777777" w:rsidR="00EA28A2" w:rsidRPr="00511854" w:rsidRDefault="00EA28A2" w:rsidP="00A66F5B">
            <w:pPr>
              <w:rPr>
                <w:rFonts w:eastAsiaTheme="minorEastAsia"/>
                <w:lang w:val="en-US" w:eastAsia="zh-CN"/>
              </w:rPr>
            </w:pPr>
          </w:p>
        </w:tc>
      </w:tr>
    </w:tbl>
    <w:p w14:paraId="0A5547AE" w14:textId="77777777" w:rsidR="009973F6" w:rsidRDefault="009973F6" w:rsidP="009973F6">
      <w:pPr>
        <w:rPr>
          <w:rFonts w:eastAsia="SimSun"/>
          <w:lang w:eastAsia="ja-JP"/>
        </w:rPr>
      </w:pPr>
    </w:p>
    <w:p w14:paraId="60060C6A" w14:textId="1AF16840" w:rsidR="00A3381B" w:rsidRPr="002E2CCF" w:rsidRDefault="00A3381B" w:rsidP="00887971">
      <w:pPr>
        <w:rPr>
          <w:rFonts w:eastAsia="SimSun"/>
          <w:lang w:eastAsia="ja-JP"/>
        </w:rPr>
      </w:pPr>
      <w:r>
        <w:rPr>
          <w:rFonts w:eastAsia="SimSun"/>
          <w:lang w:eastAsia="ja-JP"/>
        </w:rPr>
        <w:t xml:space="preserve">Each company can provide coverage impact evaluation results </w:t>
      </w:r>
      <w:r w:rsidR="005A1CE2">
        <w:rPr>
          <w:rFonts w:eastAsia="SimSun"/>
          <w:lang w:eastAsia="ja-JP"/>
        </w:rPr>
        <w:t xml:space="preserve">in the </w:t>
      </w:r>
      <w:r w:rsidR="005A1CE2" w:rsidRPr="00680365">
        <w:rPr>
          <w:rFonts w:eastAsia="SimSun"/>
          <w:shd w:val="clear" w:color="auto" w:fill="F4B083" w:themeFill="accent2" w:themeFillTint="99"/>
          <w:lang w:eastAsia="ja-JP"/>
        </w:rPr>
        <w:t>orange cells</w:t>
      </w:r>
      <w:r w:rsidR="005A1CE2">
        <w:rPr>
          <w:rFonts w:eastAsia="SimSun"/>
          <w:lang w:eastAsia="ja-JP"/>
        </w:rPr>
        <w:t xml:space="preserve"> in the </w:t>
      </w:r>
      <w:r>
        <w:rPr>
          <w:rFonts w:eastAsia="SimSun"/>
          <w:lang w:eastAsia="ja-JP"/>
        </w:rPr>
        <w:t>columns corresponding to two reference cases (Rel-15 reference UE, and Rel-17 RedCap reference UE) and for the studied cases. At least evaluation results corresponding to UE complexity reduction option BW1 are needed. Potentially, coverage impact evaluation results for other UE complexity reduction options can be obtained as a subset of the results for BW1.</w:t>
      </w:r>
    </w:p>
    <w:p w14:paraId="5969D3DD" w14:textId="73B0B73A" w:rsidR="00887971" w:rsidRPr="00A3381B" w:rsidRDefault="00887971" w:rsidP="00A3381B">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sidR="009973F6">
        <w:rPr>
          <w:b/>
          <w:highlight w:val="yellow"/>
          <w:lang w:val="en-US"/>
        </w:rPr>
        <w:t>3</w:t>
      </w:r>
      <w:r w:rsidRPr="00311805">
        <w:rPr>
          <w:b/>
          <w:highlight w:val="yellow"/>
          <w:lang w:val="en-US"/>
        </w:rPr>
        <w:t>a</w:t>
      </w:r>
      <w:r w:rsidRPr="00311805">
        <w:rPr>
          <w:b/>
          <w:lang w:val="en-US"/>
        </w:rPr>
        <w:t xml:space="preserve">: </w:t>
      </w:r>
      <w:r w:rsidR="00A3381B">
        <w:rPr>
          <w:b/>
          <w:lang w:val="en-US"/>
        </w:rPr>
        <w:t xml:space="preserve">Companies are invited to comment on </w:t>
      </w:r>
      <w:r w:rsidR="006E15E4">
        <w:rPr>
          <w:b/>
          <w:lang w:val="en-US"/>
        </w:rPr>
        <w:t xml:space="preserve">the </w:t>
      </w:r>
      <w:r w:rsidR="006E15E4" w:rsidRPr="006E15E4">
        <w:rPr>
          <w:b/>
          <w:i/>
          <w:iCs/>
          <w:lang w:val="en-US"/>
        </w:rPr>
        <w:t>column structure</w:t>
      </w:r>
      <w:r w:rsidR="006E15E4">
        <w:rPr>
          <w:b/>
          <w:lang w:val="en-US"/>
        </w:rPr>
        <w:t xml:space="preserve"> </w:t>
      </w:r>
      <w:r w:rsidR="005000FC">
        <w:rPr>
          <w:b/>
          <w:lang w:val="en-US"/>
        </w:rPr>
        <w:t>on each tab</w:t>
      </w:r>
      <w:r w:rsidR="007A18C2">
        <w:rPr>
          <w:b/>
          <w:lang w:val="en-US"/>
        </w:rPr>
        <w:t xml:space="preserve">. Consider whether </w:t>
      </w:r>
      <w:r w:rsidR="00A3381B">
        <w:rPr>
          <w:b/>
          <w:lang w:val="en-US"/>
        </w:rPr>
        <w:t xml:space="preserve">coverage impact evaluation results for other UE complexity reduction options than BW1 </w:t>
      </w:r>
      <w:r w:rsidR="007A18C2">
        <w:rPr>
          <w:b/>
          <w:lang w:val="en-US"/>
        </w:rPr>
        <w:t>can simply be obtained as a subset of the results for BW1, or whether</w:t>
      </w:r>
      <w:r w:rsidR="00C025F2">
        <w:rPr>
          <w:b/>
          <w:lang w:val="en-US"/>
        </w:rPr>
        <w:t xml:space="preserve"> (and what)</w:t>
      </w:r>
      <w:r w:rsidR="007A18C2">
        <w:rPr>
          <w:b/>
          <w:lang w:val="en-US"/>
        </w:rPr>
        <w:t xml:space="preserve"> additional results need to be provided.</w:t>
      </w:r>
    </w:p>
    <w:tbl>
      <w:tblPr>
        <w:tblStyle w:val="TableGrid"/>
        <w:tblW w:w="9634" w:type="dxa"/>
        <w:tblLook w:val="04A0" w:firstRow="1" w:lastRow="0" w:firstColumn="1" w:lastColumn="0" w:noHBand="0" w:noVBand="1"/>
      </w:tblPr>
      <w:tblGrid>
        <w:gridCol w:w="1479"/>
        <w:gridCol w:w="8155"/>
      </w:tblGrid>
      <w:tr w:rsidR="00887971" w:rsidRPr="00511854" w14:paraId="1C1F848D" w14:textId="77777777" w:rsidTr="00A66F5B">
        <w:tc>
          <w:tcPr>
            <w:tcW w:w="1479" w:type="dxa"/>
            <w:shd w:val="clear" w:color="auto" w:fill="D9D9D9" w:themeFill="background1" w:themeFillShade="D9"/>
          </w:tcPr>
          <w:p w14:paraId="4BF1A38B" w14:textId="77777777" w:rsidR="00887971" w:rsidRPr="00511854" w:rsidRDefault="00887971" w:rsidP="00A66F5B">
            <w:pPr>
              <w:rPr>
                <w:b/>
                <w:bCs/>
                <w:lang w:val="en-US"/>
              </w:rPr>
            </w:pPr>
            <w:r w:rsidRPr="00511854">
              <w:rPr>
                <w:b/>
                <w:bCs/>
                <w:lang w:val="en-US"/>
              </w:rPr>
              <w:t>Company</w:t>
            </w:r>
          </w:p>
        </w:tc>
        <w:tc>
          <w:tcPr>
            <w:tcW w:w="8155" w:type="dxa"/>
            <w:shd w:val="clear" w:color="auto" w:fill="D9D9D9" w:themeFill="background1" w:themeFillShade="D9"/>
          </w:tcPr>
          <w:p w14:paraId="101BF8AB" w14:textId="77777777" w:rsidR="00887971" w:rsidRPr="00511854" w:rsidRDefault="00887971" w:rsidP="00A66F5B">
            <w:pPr>
              <w:rPr>
                <w:b/>
                <w:bCs/>
                <w:lang w:val="en-US"/>
              </w:rPr>
            </w:pPr>
            <w:r w:rsidRPr="00511854">
              <w:rPr>
                <w:b/>
                <w:bCs/>
                <w:lang w:val="en-US"/>
              </w:rPr>
              <w:t>Comments</w:t>
            </w:r>
          </w:p>
        </w:tc>
      </w:tr>
      <w:tr w:rsidR="00E3250A" w:rsidRPr="00511854" w14:paraId="1439311D" w14:textId="77777777" w:rsidTr="00A66F5B">
        <w:tc>
          <w:tcPr>
            <w:tcW w:w="1479" w:type="dxa"/>
          </w:tcPr>
          <w:p w14:paraId="002CD331" w14:textId="524AA07B" w:rsidR="00E3250A" w:rsidRPr="00511854" w:rsidRDefault="00E3250A" w:rsidP="00E3250A">
            <w:pPr>
              <w:rPr>
                <w:rFonts w:eastAsiaTheme="minorEastAsia"/>
                <w:lang w:val="en-US" w:eastAsia="zh-CN"/>
              </w:rPr>
            </w:pPr>
            <w:r>
              <w:rPr>
                <w:rFonts w:eastAsiaTheme="minorEastAsia"/>
                <w:lang w:val="en-US" w:eastAsia="zh-CN"/>
              </w:rPr>
              <w:t xml:space="preserve">Ericsson </w:t>
            </w:r>
          </w:p>
        </w:tc>
        <w:tc>
          <w:tcPr>
            <w:tcW w:w="8155" w:type="dxa"/>
          </w:tcPr>
          <w:p w14:paraId="13FB8167" w14:textId="77777777" w:rsidR="00E3250A" w:rsidRDefault="00E3250A" w:rsidP="00E3250A">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14:paraId="52AEBA98" w14:textId="32A0036B" w:rsidR="00E3250A" w:rsidRPr="00511854" w:rsidRDefault="00E3250A" w:rsidP="00E3250A">
            <w:pPr>
              <w:rPr>
                <w:rFonts w:eastAsiaTheme="minorEastAsia"/>
                <w:lang w:val="en-US" w:eastAsia="zh-CN"/>
              </w:rPr>
            </w:pPr>
            <w:r>
              <w:rPr>
                <w:rFonts w:eastAsiaTheme="minorEastAsia"/>
                <w:lang w:val="en-US" w:eastAsia="zh-CN"/>
              </w:rPr>
              <w:t>We can think of one possible exception: Assuming that BW2 supports fast frequent frequency retuning within 20 MHz, then it can support frequency hopping within 20 MHz, which may be a differentiator for BW2 compared to BW1/BW3, and if it is desired to study the coverage impact 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rsidR="00887971" w:rsidRPr="00511854" w14:paraId="139B38B5" w14:textId="77777777" w:rsidTr="00A66F5B">
        <w:tc>
          <w:tcPr>
            <w:tcW w:w="1479" w:type="dxa"/>
          </w:tcPr>
          <w:p w14:paraId="711DE9DE" w14:textId="77777777" w:rsidR="00887971" w:rsidRPr="00511854" w:rsidRDefault="00887971" w:rsidP="00A66F5B">
            <w:pPr>
              <w:rPr>
                <w:rFonts w:eastAsiaTheme="minorEastAsia"/>
                <w:lang w:val="en-US" w:eastAsia="zh-CN"/>
              </w:rPr>
            </w:pPr>
          </w:p>
        </w:tc>
        <w:tc>
          <w:tcPr>
            <w:tcW w:w="8155" w:type="dxa"/>
          </w:tcPr>
          <w:p w14:paraId="23A1DCAA" w14:textId="77777777" w:rsidR="00887971" w:rsidRPr="00511854" w:rsidRDefault="00887971" w:rsidP="00A66F5B">
            <w:pPr>
              <w:rPr>
                <w:rFonts w:eastAsiaTheme="minorEastAsia"/>
                <w:lang w:val="en-US" w:eastAsia="zh-CN"/>
              </w:rPr>
            </w:pPr>
          </w:p>
        </w:tc>
      </w:tr>
      <w:tr w:rsidR="00887971" w:rsidRPr="00511854" w14:paraId="69932EEF" w14:textId="77777777" w:rsidTr="00A66F5B">
        <w:tc>
          <w:tcPr>
            <w:tcW w:w="1479" w:type="dxa"/>
          </w:tcPr>
          <w:p w14:paraId="44DB2E27" w14:textId="77777777" w:rsidR="00887971" w:rsidRPr="00511854" w:rsidRDefault="00887971" w:rsidP="00A66F5B">
            <w:pPr>
              <w:rPr>
                <w:rFonts w:eastAsiaTheme="minorEastAsia"/>
                <w:lang w:val="en-US" w:eastAsia="zh-CN"/>
              </w:rPr>
            </w:pPr>
          </w:p>
        </w:tc>
        <w:tc>
          <w:tcPr>
            <w:tcW w:w="8155" w:type="dxa"/>
          </w:tcPr>
          <w:p w14:paraId="27866310" w14:textId="77777777" w:rsidR="00887971" w:rsidRPr="00511854" w:rsidRDefault="00887971" w:rsidP="00A66F5B">
            <w:pPr>
              <w:rPr>
                <w:rFonts w:eastAsiaTheme="minorEastAsia"/>
                <w:lang w:val="en-US" w:eastAsia="zh-CN"/>
              </w:rPr>
            </w:pPr>
          </w:p>
        </w:tc>
      </w:tr>
    </w:tbl>
    <w:p w14:paraId="6EC4B7E7" w14:textId="77777777" w:rsidR="00887971" w:rsidRDefault="00887971" w:rsidP="00B55DB1">
      <w:pPr>
        <w:rPr>
          <w:rFonts w:eastAsia="SimSun"/>
          <w:lang w:eastAsia="ja-JP"/>
        </w:rPr>
      </w:pPr>
    </w:p>
    <w:p w14:paraId="164AF3F9" w14:textId="76589B15" w:rsidR="002346D3" w:rsidRDefault="002346D3" w:rsidP="00B55DB1">
      <w:pPr>
        <w:rPr>
          <w:rFonts w:eastAsia="SimSun"/>
          <w:color w:val="000000"/>
          <w:lang w:val="en-US" w:eastAsia="zh-CN"/>
        </w:rPr>
      </w:pPr>
      <w:r>
        <w:rPr>
          <w:rFonts w:eastAsia="SimSun"/>
          <w:lang w:eastAsia="ja-JP"/>
        </w:rPr>
        <w:t xml:space="preserve">It has been agreed that a </w:t>
      </w:r>
      <w:r w:rsidRPr="001737BD">
        <w:rPr>
          <w:rFonts w:eastAsia="SimSun"/>
          <w:color w:val="000000"/>
          <w:lang w:val="en-US" w:eastAsia="zh-CN"/>
        </w:rPr>
        <w:t>3</w:t>
      </w:r>
      <w:r>
        <w:rPr>
          <w:rFonts w:eastAsia="SimSun"/>
          <w:color w:val="000000"/>
          <w:lang w:val="en-US" w:eastAsia="zh-CN"/>
        </w:rPr>
        <w:t>-</w:t>
      </w:r>
      <w:r w:rsidRPr="001737BD">
        <w:rPr>
          <w:rFonts w:eastAsia="SimSun"/>
          <w:color w:val="000000"/>
          <w:lang w:val="en-US" w:eastAsia="zh-CN"/>
        </w:rPr>
        <w:t xml:space="preserve">dB </w:t>
      </w:r>
      <w:r>
        <w:rPr>
          <w:rFonts w:eastAsia="SimSun"/>
          <w:color w:val="000000"/>
          <w:lang w:val="en-US" w:eastAsia="zh-CN"/>
        </w:rPr>
        <w:t xml:space="preserve">UE </w:t>
      </w:r>
      <w:r w:rsidRPr="001737BD">
        <w:rPr>
          <w:rFonts w:eastAsia="SimSun"/>
          <w:color w:val="000000"/>
          <w:lang w:val="en-US" w:eastAsia="zh-CN"/>
        </w:rPr>
        <w:t>antenna efficiency loss can be optionally assumed</w:t>
      </w:r>
      <w:r>
        <w:rPr>
          <w:rFonts w:eastAsia="SimSun"/>
          <w:color w:val="000000"/>
          <w:lang w:val="en-US" w:eastAsia="zh-CN"/>
        </w:rPr>
        <w:t>. The FL suggestion is that the templates do not include this optional loss</w:t>
      </w:r>
      <w:r w:rsidR="00CE19F2">
        <w:rPr>
          <w:rFonts w:eastAsia="SimSun"/>
          <w:color w:val="000000"/>
          <w:lang w:val="en-US" w:eastAsia="zh-CN"/>
        </w:rPr>
        <w:t xml:space="preserve">, </w:t>
      </w:r>
      <w:r w:rsidR="00925C9C">
        <w:rPr>
          <w:rFonts w:eastAsia="SimSun"/>
          <w:color w:val="000000"/>
          <w:lang w:val="en-US" w:eastAsia="zh-CN"/>
        </w:rPr>
        <w:t>to</w:t>
      </w:r>
      <w:r w:rsidR="00CE19F2">
        <w:rPr>
          <w:rFonts w:eastAsia="SimSun"/>
          <w:color w:val="000000"/>
          <w:lang w:val="en-US" w:eastAsia="zh-CN"/>
        </w:rPr>
        <w:t xml:space="preserve"> minimize the total number of spreadsheets/tabs/columns in the templates. </w:t>
      </w:r>
      <w:r>
        <w:rPr>
          <w:rFonts w:eastAsia="SimSun"/>
          <w:color w:val="000000"/>
          <w:lang w:val="en-US" w:eastAsia="zh-CN"/>
        </w:rPr>
        <w:t>Observations regarding what impact the optional loss would have can be made separately (e.g., by post-processing by the FL for the collection of evaluation results).</w:t>
      </w:r>
    </w:p>
    <w:p w14:paraId="668B1AD5" w14:textId="5E0EFB8E" w:rsidR="004A6209" w:rsidRPr="0010362A" w:rsidRDefault="004A6209" w:rsidP="0010362A">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sidR="0088447B">
        <w:rPr>
          <w:b/>
          <w:highlight w:val="yellow"/>
          <w:lang w:val="en-US"/>
        </w:rPr>
        <w:t>4</w:t>
      </w:r>
      <w:r w:rsidRPr="00311805">
        <w:rPr>
          <w:b/>
          <w:highlight w:val="yellow"/>
          <w:lang w:val="en-US"/>
        </w:rPr>
        <w:t>a</w:t>
      </w:r>
      <w:r w:rsidRPr="00311805">
        <w:rPr>
          <w:b/>
          <w:lang w:val="en-US"/>
        </w:rPr>
        <w:t>: Companies are invited to comment on the</w:t>
      </w:r>
      <w:r>
        <w:rPr>
          <w:b/>
          <w:lang w:val="en-US"/>
        </w:rPr>
        <w:t xml:space="preserve"> FL suggestion to </w:t>
      </w:r>
      <w:r w:rsidR="0010362A">
        <w:rPr>
          <w:b/>
          <w:lang w:val="en-US"/>
        </w:rPr>
        <w:t>not include the optional 3-dB loss in the template (but to rely on post-processing of the results in the template).</w:t>
      </w:r>
    </w:p>
    <w:tbl>
      <w:tblPr>
        <w:tblStyle w:val="TableGrid"/>
        <w:tblW w:w="9634" w:type="dxa"/>
        <w:tblLook w:val="04A0" w:firstRow="1" w:lastRow="0" w:firstColumn="1" w:lastColumn="0" w:noHBand="0" w:noVBand="1"/>
      </w:tblPr>
      <w:tblGrid>
        <w:gridCol w:w="1479"/>
        <w:gridCol w:w="8155"/>
      </w:tblGrid>
      <w:tr w:rsidR="004A6209" w:rsidRPr="00511854" w14:paraId="61354AC0" w14:textId="77777777" w:rsidTr="00A66F5B">
        <w:tc>
          <w:tcPr>
            <w:tcW w:w="1479" w:type="dxa"/>
            <w:shd w:val="clear" w:color="auto" w:fill="D9D9D9" w:themeFill="background1" w:themeFillShade="D9"/>
          </w:tcPr>
          <w:p w14:paraId="01915C27" w14:textId="77777777" w:rsidR="004A6209" w:rsidRPr="00511854" w:rsidRDefault="004A6209" w:rsidP="00A66F5B">
            <w:pPr>
              <w:rPr>
                <w:b/>
                <w:bCs/>
                <w:lang w:val="en-US"/>
              </w:rPr>
            </w:pPr>
            <w:r w:rsidRPr="00511854">
              <w:rPr>
                <w:b/>
                <w:bCs/>
                <w:lang w:val="en-US"/>
              </w:rPr>
              <w:t>Company</w:t>
            </w:r>
          </w:p>
        </w:tc>
        <w:tc>
          <w:tcPr>
            <w:tcW w:w="8155" w:type="dxa"/>
            <w:shd w:val="clear" w:color="auto" w:fill="D9D9D9" w:themeFill="background1" w:themeFillShade="D9"/>
          </w:tcPr>
          <w:p w14:paraId="4088F53F" w14:textId="77777777" w:rsidR="004A6209" w:rsidRPr="00511854" w:rsidRDefault="004A6209" w:rsidP="00A66F5B">
            <w:pPr>
              <w:rPr>
                <w:b/>
                <w:bCs/>
                <w:lang w:val="en-US"/>
              </w:rPr>
            </w:pPr>
            <w:r w:rsidRPr="00511854">
              <w:rPr>
                <w:b/>
                <w:bCs/>
                <w:lang w:val="en-US"/>
              </w:rPr>
              <w:t>Comments</w:t>
            </w:r>
          </w:p>
        </w:tc>
      </w:tr>
      <w:tr w:rsidR="00E3250A" w:rsidRPr="00511854" w14:paraId="3EE43CDE" w14:textId="77777777" w:rsidTr="00A66F5B">
        <w:tc>
          <w:tcPr>
            <w:tcW w:w="1479" w:type="dxa"/>
          </w:tcPr>
          <w:p w14:paraId="54819D63" w14:textId="2EA8FB98" w:rsidR="00E3250A" w:rsidRPr="00511854" w:rsidRDefault="00E3250A" w:rsidP="00E3250A">
            <w:pPr>
              <w:rPr>
                <w:rFonts w:eastAsiaTheme="minorEastAsia"/>
                <w:lang w:val="en-US" w:eastAsia="zh-CN"/>
              </w:rPr>
            </w:pPr>
            <w:r>
              <w:rPr>
                <w:rFonts w:eastAsiaTheme="minorEastAsia"/>
                <w:lang w:val="en-US" w:eastAsia="zh-CN"/>
              </w:rPr>
              <w:t>Ericsson</w:t>
            </w:r>
          </w:p>
        </w:tc>
        <w:tc>
          <w:tcPr>
            <w:tcW w:w="8155" w:type="dxa"/>
          </w:tcPr>
          <w:p w14:paraId="0B7FBF8D" w14:textId="23C8BB14" w:rsidR="00E3250A" w:rsidRPr="00511854" w:rsidRDefault="00E3250A" w:rsidP="00E3250A">
            <w:pPr>
              <w:rPr>
                <w:rFonts w:eastAsiaTheme="minorEastAsia"/>
                <w:lang w:val="en-US" w:eastAsia="zh-CN"/>
              </w:rPr>
            </w:pPr>
            <w:r>
              <w:rPr>
                <w:rFonts w:eastAsiaTheme="minorEastAsia"/>
                <w:lang w:val="en-US" w:eastAsia="zh-CN"/>
              </w:rPr>
              <w:t>This is a reasonable approach as it prevents having unnecessary large number of templates.</w:t>
            </w:r>
          </w:p>
        </w:tc>
      </w:tr>
      <w:tr w:rsidR="00A66F5B" w:rsidRPr="00511854" w14:paraId="0C40C817" w14:textId="77777777" w:rsidTr="00A66F5B">
        <w:tc>
          <w:tcPr>
            <w:tcW w:w="1479" w:type="dxa"/>
          </w:tcPr>
          <w:p w14:paraId="54FFF6C6" w14:textId="086E3AD6" w:rsidR="00A66F5B"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7AAAF9DF" w14:textId="66DCFB07" w:rsidR="00A66F5B" w:rsidRPr="00511854" w:rsidRDefault="00A66F5B" w:rsidP="00A66F5B">
            <w:pPr>
              <w:rPr>
                <w:rFonts w:eastAsiaTheme="minorEastAsia"/>
                <w:lang w:val="en-US" w:eastAsia="zh-CN"/>
              </w:rPr>
            </w:pPr>
            <w:r>
              <w:rPr>
                <w:rFonts w:eastAsiaTheme="minorEastAsia"/>
                <w:lang w:val="en-US" w:eastAsia="zh-CN"/>
              </w:rPr>
              <w:t xml:space="preserve">Fine with </w:t>
            </w:r>
            <w:r w:rsidRPr="00A66F5B">
              <w:rPr>
                <w:rFonts w:eastAsiaTheme="minorEastAsia"/>
                <w:lang w:val="en-US" w:eastAsia="zh-CN"/>
              </w:rPr>
              <w:t>the FL suggestion</w:t>
            </w:r>
            <w:r>
              <w:rPr>
                <w:rFonts w:eastAsiaTheme="minorEastAsia" w:hint="eastAsia"/>
                <w:lang w:val="en-US" w:eastAsia="zh-CN"/>
              </w:rPr>
              <w:t>.</w:t>
            </w:r>
            <w:r>
              <w:rPr>
                <w:rFonts w:eastAsiaTheme="minorEastAsia"/>
                <w:lang w:val="en-US" w:eastAsia="zh-CN"/>
              </w:rPr>
              <w:t xml:space="preserve"> </w:t>
            </w:r>
          </w:p>
        </w:tc>
      </w:tr>
      <w:tr w:rsidR="0078180C" w:rsidRPr="00511854" w14:paraId="6C3B1D46" w14:textId="77777777" w:rsidTr="00A66F5B">
        <w:tc>
          <w:tcPr>
            <w:tcW w:w="1479" w:type="dxa"/>
          </w:tcPr>
          <w:p w14:paraId="2C48D95F" w14:textId="608C4F29" w:rsidR="0078180C" w:rsidRPr="00511854" w:rsidRDefault="0078180C" w:rsidP="0078180C">
            <w:pPr>
              <w:rPr>
                <w:rFonts w:eastAsiaTheme="minorEastAsia"/>
                <w:lang w:val="en-US" w:eastAsia="zh-CN"/>
              </w:rPr>
            </w:pPr>
            <w:r w:rsidRPr="002D30B4">
              <w:t>FUTUREWEI</w:t>
            </w:r>
          </w:p>
        </w:tc>
        <w:tc>
          <w:tcPr>
            <w:tcW w:w="8155" w:type="dxa"/>
          </w:tcPr>
          <w:p w14:paraId="01C7E224" w14:textId="01C5D0D5" w:rsidR="0078180C" w:rsidRPr="00511854" w:rsidRDefault="0078180C" w:rsidP="0078180C">
            <w:pPr>
              <w:rPr>
                <w:rFonts w:eastAsiaTheme="minorEastAsia"/>
                <w:lang w:val="en-US" w:eastAsia="zh-CN"/>
              </w:rPr>
            </w:pPr>
            <w:r w:rsidRPr="002D30B4">
              <w:t>The 3dB optional should not be included in the template</w:t>
            </w:r>
          </w:p>
        </w:tc>
      </w:tr>
    </w:tbl>
    <w:p w14:paraId="2914F9C7" w14:textId="0F753899" w:rsidR="00B0671A" w:rsidRDefault="00B0671A" w:rsidP="00B0671A">
      <w:pPr>
        <w:rPr>
          <w:lang w:val="en-US"/>
        </w:rPr>
      </w:pPr>
    </w:p>
    <w:p w14:paraId="1F08F790" w14:textId="452DB70D" w:rsidR="006E15E4" w:rsidRDefault="00635E6D" w:rsidP="00B0671A">
      <w:pPr>
        <w:rPr>
          <w:lang w:val="en-US"/>
        </w:rPr>
      </w:pPr>
      <w:r>
        <w:rPr>
          <w:lang w:val="en-US"/>
        </w:rPr>
        <w:t>For evaluation of PRACH with 11-PRB UE bandwidth,</w:t>
      </w:r>
      <w:r w:rsidR="00FD20EC">
        <w:rPr>
          <w:lang w:val="en-US"/>
        </w:rPr>
        <w:t xml:space="preserve"> where the UE bandwidth is slightly smaller than the nominal PRACH bandwidth,</w:t>
      </w:r>
      <w:r>
        <w:rPr>
          <w:lang w:val="en-US"/>
        </w:rPr>
        <w:t xml:space="preserve"> the assumed </w:t>
      </w:r>
      <w:r w:rsidR="00A22E5C">
        <w:rPr>
          <w:lang w:val="en-US"/>
        </w:rPr>
        <w:t>receive</w:t>
      </w:r>
      <w:r w:rsidR="00A84027">
        <w:rPr>
          <w:lang w:val="en-US"/>
        </w:rPr>
        <w:t>r</w:t>
      </w:r>
      <w:r w:rsidR="00A22E5C">
        <w:rPr>
          <w:lang w:val="en-US"/>
        </w:rPr>
        <w:t xml:space="preserve"> </w:t>
      </w:r>
      <w:r>
        <w:rPr>
          <w:lang w:val="en-US"/>
        </w:rPr>
        <w:t xml:space="preserve">noise power may depend on whether the PRACH receiver is assumed to be aware that the PRACH transmission is restricted to 11 PRBs or not, </w:t>
      </w:r>
      <w:r w:rsidR="00B6488A">
        <w:rPr>
          <w:lang w:val="en-US"/>
        </w:rPr>
        <w:t>which may depend on</w:t>
      </w:r>
      <w:r>
        <w:rPr>
          <w:lang w:val="en-US"/>
        </w:rPr>
        <w:t xml:space="preserve"> whether the 5-MHz RedCap UE is assumed to use separate PRACH resources or not.</w:t>
      </w:r>
    </w:p>
    <w:p w14:paraId="501D189B" w14:textId="7FBD26E6" w:rsidR="004E1DA5" w:rsidRPr="0010362A" w:rsidRDefault="00B0671A" w:rsidP="004E1DA5">
      <w:pPr>
        <w:rPr>
          <w:b/>
          <w:lang w:val="en-US"/>
        </w:rPr>
      </w:pPr>
      <w:r w:rsidRPr="004E1DA5">
        <w:rPr>
          <w:b/>
          <w:highlight w:val="yellow"/>
          <w:lang w:val="en-US"/>
        </w:rPr>
        <w:t>FL1 High Priority Question</w:t>
      </w:r>
      <w:r w:rsidR="004E1DA5" w:rsidRPr="004E1DA5">
        <w:rPr>
          <w:b/>
          <w:highlight w:val="yellow"/>
          <w:lang w:val="en-US"/>
        </w:rPr>
        <w:t xml:space="preserve"> 3-</w:t>
      </w:r>
      <w:r w:rsidR="000C1BF7">
        <w:rPr>
          <w:b/>
          <w:highlight w:val="yellow"/>
          <w:lang w:val="en-US"/>
        </w:rPr>
        <w:t>5</w:t>
      </w:r>
      <w:r w:rsidR="004E1DA5" w:rsidRPr="004E1DA5">
        <w:rPr>
          <w:b/>
          <w:highlight w:val="yellow"/>
          <w:lang w:val="en-US"/>
        </w:rPr>
        <w:t>a</w:t>
      </w:r>
      <w:r w:rsidRPr="00CE3BB6">
        <w:rPr>
          <w:b/>
          <w:bCs/>
          <w:lang w:val="en-US"/>
        </w:rPr>
        <w:t xml:space="preserve">: </w:t>
      </w:r>
      <w:r w:rsidR="00507FF3">
        <w:rPr>
          <w:b/>
          <w:bCs/>
          <w:lang w:val="en-US"/>
        </w:rPr>
        <w:t>Companies are invited to comment on whether the receive</w:t>
      </w:r>
      <w:r w:rsidR="00A84027">
        <w:rPr>
          <w:b/>
          <w:bCs/>
          <w:lang w:val="en-US"/>
        </w:rPr>
        <w:t>r</w:t>
      </w:r>
      <w:r w:rsidR="00507FF3">
        <w:rPr>
          <w:b/>
          <w:bCs/>
          <w:lang w:val="en-US"/>
        </w:rPr>
        <w:t xml:space="preserve"> noise should be assumed to be restricted to 11 PRBs </w:t>
      </w:r>
      <w:r w:rsidR="006943B5">
        <w:rPr>
          <w:b/>
          <w:bCs/>
          <w:lang w:val="en-US"/>
        </w:rPr>
        <w:t>(e.g., by assuming separate PRACH resources)</w:t>
      </w:r>
      <w:r w:rsidR="00507FF3">
        <w:rPr>
          <w:b/>
          <w:bCs/>
          <w:lang w:val="en-US"/>
        </w:rPr>
        <w:t xml:space="preserve"> when the PRACH transmission is assumed to be restricted to 11 PRBs.</w:t>
      </w:r>
    </w:p>
    <w:tbl>
      <w:tblPr>
        <w:tblStyle w:val="TableGrid"/>
        <w:tblW w:w="9634" w:type="dxa"/>
        <w:tblLook w:val="04A0" w:firstRow="1" w:lastRow="0" w:firstColumn="1" w:lastColumn="0" w:noHBand="0" w:noVBand="1"/>
      </w:tblPr>
      <w:tblGrid>
        <w:gridCol w:w="1479"/>
        <w:gridCol w:w="8155"/>
      </w:tblGrid>
      <w:tr w:rsidR="004E1DA5" w:rsidRPr="00511854" w14:paraId="35737BFE" w14:textId="77777777" w:rsidTr="00A66F5B">
        <w:tc>
          <w:tcPr>
            <w:tcW w:w="1479" w:type="dxa"/>
            <w:shd w:val="clear" w:color="auto" w:fill="D9D9D9" w:themeFill="background1" w:themeFillShade="D9"/>
          </w:tcPr>
          <w:p w14:paraId="0745C9E7" w14:textId="77777777" w:rsidR="004E1DA5" w:rsidRPr="00511854" w:rsidRDefault="004E1DA5" w:rsidP="00A66F5B">
            <w:pPr>
              <w:rPr>
                <w:b/>
                <w:bCs/>
                <w:lang w:val="en-US"/>
              </w:rPr>
            </w:pPr>
            <w:r w:rsidRPr="00511854">
              <w:rPr>
                <w:b/>
                <w:bCs/>
                <w:lang w:val="en-US"/>
              </w:rPr>
              <w:t>Company</w:t>
            </w:r>
          </w:p>
        </w:tc>
        <w:tc>
          <w:tcPr>
            <w:tcW w:w="8155" w:type="dxa"/>
            <w:shd w:val="clear" w:color="auto" w:fill="D9D9D9" w:themeFill="background1" w:themeFillShade="D9"/>
          </w:tcPr>
          <w:p w14:paraId="1B5F635C" w14:textId="77777777" w:rsidR="004E1DA5" w:rsidRPr="00511854" w:rsidRDefault="004E1DA5" w:rsidP="00A66F5B">
            <w:pPr>
              <w:rPr>
                <w:b/>
                <w:bCs/>
                <w:lang w:val="en-US"/>
              </w:rPr>
            </w:pPr>
            <w:r w:rsidRPr="00511854">
              <w:rPr>
                <w:b/>
                <w:bCs/>
                <w:lang w:val="en-US"/>
              </w:rPr>
              <w:t>Comments</w:t>
            </w:r>
          </w:p>
        </w:tc>
      </w:tr>
      <w:tr w:rsidR="00E3250A" w:rsidRPr="00511854" w14:paraId="46BE04FE" w14:textId="77777777" w:rsidTr="00A66F5B">
        <w:tc>
          <w:tcPr>
            <w:tcW w:w="1479" w:type="dxa"/>
          </w:tcPr>
          <w:p w14:paraId="2A688243" w14:textId="01302FF4" w:rsidR="00E3250A" w:rsidRPr="00511854" w:rsidRDefault="00E3250A" w:rsidP="00E3250A">
            <w:pPr>
              <w:rPr>
                <w:rFonts w:eastAsiaTheme="minorEastAsia"/>
                <w:lang w:val="en-US" w:eastAsia="zh-CN"/>
              </w:rPr>
            </w:pPr>
            <w:r>
              <w:rPr>
                <w:rFonts w:eastAsiaTheme="minorEastAsia"/>
                <w:lang w:val="en-US" w:eastAsia="zh-CN"/>
              </w:rPr>
              <w:lastRenderedPageBreak/>
              <w:t>Ericsson</w:t>
            </w:r>
          </w:p>
        </w:tc>
        <w:tc>
          <w:tcPr>
            <w:tcW w:w="8155" w:type="dxa"/>
          </w:tcPr>
          <w:p w14:paraId="065A06A8" w14:textId="30AC53BF" w:rsidR="00E3250A" w:rsidRPr="00511854" w:rsidRDefault="00E3250A" w:rsidP="00E3250A">
            <w:pPr>
              <w:rPr>
                <w:rFonts w:eastAsiaTheme="minorEastAsia"/>
                <w:lang w:val="en-US" w:eastAsia="zh-CN"/>
              </w:rPr>
            </w:pPr>
            <w:r>
              <w:rPr>
                <w:rFonts w:eastAsiaTheme="minorEastAsia"/>
                <w:lang w:val="en-US" w:eastAsia="zh-CN"/>
              </w:rPr>
              <w:t xml:space="preserve">For simplicity, the </w:t>
            </w:r>
            <w:r w:rsidRPr="00AF025E">
              <w:rPr>
                <w:rFonts w:eastAsiaTheme="minorEastAsia"/>
                <w:lang w:val="en-US" w:eastAsia="zh-CN"/>
              </w:rPr>
              <w:t xml:space="preserve">receiver noise </w:t>
            </w:r>
            <w:r>
              <w:rPr>
                <w:rFonts w:eastAsiaTheme="minorEastAsia"/>
                <w:lang w:val="en-US" w:eastAsia="zh-CN"/>
              </w:rPr>
              <w:t>can</w:t>
            </w:r>
            <w:r w:rsidRPr="00AF025E">
              <w:rPr>
                <w:rFonts w:eastAsiaTheme="minorEastAsia"/>
                <w:lang w:val="en-US" w:eastAsia="zh-CN"/>
              </w:rPr>
              <w:t xml:space="preserve"> be assumed to be restricted to 11 PRBs</w:t>
            </w:r>
            <w:r>
              <w:rPr>
                <w:rFonts w:eastAsiaTheme="minorEastAsia"/>
                <w:lang w:val="en-US" w:eastAsia="zh-CN"/>
              </w:rPr>
              <w:t>. Also, even if the receiver bandwidth can be slightly larger than 11 PRBs, the impact on the receiver noise is very small.</w:t>
            </w:r>
          </w:p>
        </w:tc>
      </w:tr>
      <w:tr w:rsidR="004E1DA5" w:rsidRPr="00511854" w14:paraId="1D834A65" w14:textId="77777777" w:rsidTr="00A66F5B">
        <w:tc>
          <w:tcPr>
            <w:tcW w:w="1479" w:type="dxa"/>
          </w:tcPr>
          <w:p w14:paraId="02D25354" w14:textId="48F7BD87" w:rsidR="004E1DA5"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59D362D4" w14:textId="25C158CA" w:rsidR="004E1DA5" w:rsidRPr="00511854" w:rsidRDefault="00A66F5B" w:rsidP="00A66F5B">
            <w:pPr>
              <w:rPr>
                <w:rFonts w:eastAsiaTheme="minorEastAsia"/>
                <w:lang w:val="en-US" w:eastAsia="zh-CN"/>
              </w:rPr>
            </w:pPr>
            <w:r>
              <w:rPr>
                <w:rFonts w:eastAsiaTheme="minorEastAsia"/>
                <w:lang w:val="en-US" w:eastAsia="zh-CN"/>
              </w:rPr>
              <w:t>T</w:t>
            </w:r>
            <w:r w:rsidRPr="00A66F5B">
              <w:rPr>
                <w:rFonts w:eastAsiaTheme="minorEastAsia"/>
                <w:lang w:val="en-US" w:eastAsia="zh-CN"/>
              </w:rPr>
              <w:t xml:space="preserve">he receiver noise </w:t>
            </w:r>
            <w:r>
              <w:rPr>
                <w:rFonts w:eastAsiaTheme="minorEastAsia"/>
                <w:lang w:val="en-US" w:eastAsia="zh-CN"/>
              </w:rPr>
              <w:t xml:space="preserve">can </w:t>
            </w:r>
            <w:r w:rsidRPr="00A66F5B">
              <w:rPr>
                <w:rFonts w:eastAsiaTheme="minorEastAsia"/>
                <w:lang w:val="en-US" w:eastAsia="zh-CN"/>
              </w:rPr>
              <w:t>be assumed to be restricted to 11 PRBs</w:t>
            </w:r>
            <w:r>
              <w:rPr>
                <w:rFonts w:eastAsiaTheme="minorEastAsia"/>
                <w:lang w:val="en-US" w:eastAsia="zh-CN"/>
              </w:rPr>
              <w:t>.</w:t>
            </w:r>
          </w:p>
        </w:tc>
      </w:tr>
      <w:tr w:rsidR="004E1DA5" w:rsidRPr="00511854" w14:paraId="50DBBBC2" w14:textId="77777777" w:rsidTr="00A66F5B">
        <w:tc>
          <w:tcPr>
            <w:tcW w:w="1479" w:type="dxa"/>
          </w:tcPr>
          <w:p w14:paraId="50C9B3F8" w14:textId="77777777" w:rsidR="004E1DA5" w:rsidRPr="00511854" w:rsidRDefault="004E1DA5" w:rsidP="00A66F5B">
            <w:pPr>
              <w:rPr>
                <w:rFonts w:eastAsiaTheme="minorEastAsia"/>
                <w:lang w:val="en-US" w:eastAsia="zh-CN"/>
              </w:rPr>
            </w:pPr>
          </w:p>
        </w:tc>
        <w:tc>
          <w:tcPr>
            <w:tcW w:w="8155" w:type="dxa"/>
          </w:tcPr>
          <w:p w14:paraId="650A2289" w14:textId="77777777" w:rsidR="004E1DA5" w:rsidRPr="00511854" w:rsidRDefault="004E1DA5" w:rsidP="00A66F5B">
            <w:pPr>
              <w:rPr>
                <w:rFonts w:eastAsiaTheme="minorEastAsia"/>
                <w:lang w:val="en-US" w:eastAsia="zh-CN"/>
              </w:rPr>
            </w:pPr>
          </w:p>
        </w:tc>
      </w:tr>
    </w:tbl>
    <w:p w14:paraId="07A7D7F5" w14:textId="384C6AFA" w:rsidR="00042A4C" w:rsidRDefault="00042A4C" w:rsidP="00042A4C">
      <w:pPr>
        <w:rPr>
          <w:lang w:val="en-US"/>
        </w:rPr>
      </w:pPr>
    </w:p>
    <w:p w14:paraId="5AFA7ED3" w14:textId="7A258E9A" w:rsidR="00566954" w:rsidRPr="00383EFE" w:rsidRDefault="000C1BF7" w:rsidP="00383EFE">
      <w:pPr>
        <w:rPr>
          <w:b/>
          <w:bCs/>
          <w:lang w:val="en-US"/>
        </w:rPr>
      </w:pPr>
      <w:r w:rsidRPr="004E1DA5">
        <w:rPr>
          <w:b/>
          <w:highlight w:val="yellow"/>
          <w:lang w:val="en-US"/>
        </w:rPr>
        <w:t>FL1 High Priority Question 3-</w:t>
      </w:r>
      <w:r w:rsidR="00566954">
        <w:rPr>
          <w:b/>
          <w:highlight w:val="yellow"/>
          <w:lang w:val="en-US"/>
        </w:rPr>
        <w:t>6</w:t>
      </w:r>
      <w:r w:rsidRPr="004E1DA5">
        <w:rPr>
          <w:b/>
          <w:highlight w:val="yellow"/>
          <w:lang w:val="en-US"/>
        </w:rPr>
        <w:t>a</w:t>
      </w:r>
      <w:r w:rsidRPr="00CE3BB6">
        <w:rPr>
          <w:b/>
          <w:bCs/>
          <w:lang w:val="en-US"/>
        </w:rPr>
        <w:t xml:space="preserve">: </w:t>
      </w:r>
      <w:r w:rsidR="00566954">
        <w:rPr>
          <w:b/>
          <w:bCs/>
          <w:lang w:val="en-US"/>
        </w:rPr>
        <w:t>Companies are invited to provide any other comments they might have on the initial draft templates</w:t>
      </w:r>
      <w:r w:rsidR="00383EFE">
        <w:rPr>
          <w:b/>
          <w:bCs/>
          <w:lang w:val="en-US"/>
        </w:rPr>
        <w:t xml:space="preserve"> for collection of coverage impact evaluation results</w:t>
      </w:r>
      <w:r w:rsidR="0044226E">
        <w:rPr>
          <w:b/>
          <w:bCs/>
          <w:lang w:val="en-US"/>
        </w:rPr>
        <w:t xml:space="preserve"> (see links in the beginning of this section)</w:t>
      </w:r>
      <w:r w:rsidR="00566954">
        <w:rPr>
          <w:b/>
          <w:bCs/>
          <w:lang w:val="en-US"/>
        </w:rPr>
        <w:t>.</w:t>
      </w:r>
    </w:p>
    <w:tbl>
      <w:tblPr>
        <w:tblStyle w:val="TableGrid"/>
        <w:tblW w:w="9634" w:type="dxa"/>
        <w:tblLook w:val="04A0" w:firstRow="1" w:lastRow="0" w:firstColumn="1" w:lastColumn="0" w:noHBand="0" w:noVBand="1"/>
      </w:tblPr>
      <w:tblGrid>
        <w:gridCol w:w="1479"/>
        <w:gridCol w:w="8155"/>
      </w:tblGrid>
      <w:tr w:rsidR="000C1BF7" w:rsidRPr="00511854" w14:paraId="1DFADFF3" w14:textId="77777777" w:rsidTr="00A66F5B">
        <w:tc>
          <w:tcPr>
            <w:tcW w:w="1479" w:type="dxa"/>
            <w:shd w:val="clear" w:color="auto" w:fill="D9D9D9" w:themeFill="background1" w:themeFillShade="D9"/>
          </w:tcPr>
          <w:p w14:paraId="35A0E35B" w14:textId="77777777" w:rsidR="000C1BF7" w:rsidRPr="00511854" w:rsidRDefault="000C1BF7" w:rsidP="00A66F5B">
            <w:pPr>
              <w:rPr>
                <w:b/>
                <w:bCs/>
                <w:lang w:val="en-US"/>
              </w:rPr>
            </w:pPr>
            <w:r w:rsidRPr="00511854">
              <w:rPr>
                <w:b/>
                <w:bCs/>
                <w:lang w:val="en-US"/>
              </w:rPr>
              <w:t>Company</w:t>
            </w:r>
          </w:p>
        </w:tc>
        <w:tc>
          <w:tcPr>
            <w:tcW w:w="8155" w:type="dxa"/>
            <w:shd w:val="clear" w:color="auto" w:fill="D9D9D9" w:themeFill="background1" w:themeFillShade="D9"/>
          </w:tcPr>
          <w:p w14:paraId="783ED83F" w14:textId="77777777" w:rsidR="000C1BF7" w:rsidRPr="00511854" w:rsidRDefault="000C1BF7" w:rsidP="00A66F5B">
            <w:pPr>
              <w:rPr>
                <w:b/>
                <w:bCs/>
                <w:lang w:val="en-US"/>
              </w:rPr>
            </w:pPr>
            <w:r w:rsidRPr="00511854">
              <w:rPr>
                <w:b/>
                <w:bCs/>
                <w:lang w:val="en-US"/>
              </w:rPr>
              <w:t>Comments</w:t>
            </w:r>
          </w:p>
        </w:tc>
      </w:tr>
      <w:tr w:rsidR="000C1BF7" w:rsidRPr="00511854" w14:paraId="000AF235" w14:textId="77777777" w:rsidTr="00A66F5B">
        <w:tc>
          <w:tcPr>
            <w:tcW w:w="1479" w:type="dxa"/>
          </w:tcPr>
          <w:p w14:paraId="3C6E38E1" w14:textId="77777777" w:rsidR="000C1BF7" w:rsidRPr="00511854" w:rsidRDefault="000C1BF7" w:rsidP="00A66F5B">
            <w:pPr>
              <w:rPr>
                <w:rFonts w:eastAsiaTheme="minorEastAsia"/>
                <w:lang w:val="en-US" w:eastAsia="zh-CN"/>
              </w:rPr>
            </w:pPr>
          </w:p>
        </w:tc>
        <w:tc>
          <w:tcPr>
            <w:tcW w:w="8155" w:type="dxa"/>
          </w:tcPr>
          <w:p w14:paraId="6B88F424" w14:textId="77777777" w:rsidR="000C1BF7" w:rsidRPr="00511854" w:rsidRDefault="000C1BF7" w:rsidP="00A66F5B">
            <w:pPr>
              <w:rPr>
                <w:rFonts w:eastAsiaTheme="minorEastAsia"/>
                <w:lang w:val="en-US" w:eastAsia="zh-CN"/>
              </w:rPr>
            </w:pPr>
          </w:p>
        </w:tc>
      </w:tr>
      <w:tr w:rsidR="000C1BF7" w:rsidRPr="00511854" w14:paraId="7272A314" w14:textId="77777777" w:rsidTr="00A66F5B">
        <w:tc>
          <w:tcPr>
            <w:tcW w:w="1479" w:type="dxa"/>
          </w:tcPr>
          <w:p w14:paraId="3EFA88BC" w14:textId="77777777" w:rsidR="000C1BF7" w:rsidRPr="00511854" w:rsidRDefault="000C1BF7" w:rsidP="00A66F5B">
            <w:pPr>
              <w:rPr>
                <w:rFonts w:eastAsiaTheme="minorEastAsia"/>
                <w:lang w:val="en-US" w:eastAsia="zh-CN"/>
              </w:rPr>
            </w:pPr>
          </w:p>
        </w:tc>
        <w:tc>
          <w:tcPr>
            <w:tcW w:w="8155" w:type="dxa"/>
          </w:tcPr>
          <w:p w14:paraId="2C5C77F4" w14:textId="77777777" w:rsidR="000C1BF7" w:rsidRPr="00511854" w:rsidRDefault="000C1BF7" w:rsidP="00A66F5B">
            <w:pPr>
              <w:rPr>
                <w:rFonts w:eastAsiaTheme="minorEastAsia"/>
                <w:lang w:val="en-US" w:eastAsia="zh-CN"/>
              </w:rPr>
            </w:pPr>
          </w:p>
        </w:tc>
      </w:tr>
      <w:tr w:rsidR="000C1BF7" w:rsidRPr="00511854" w14:paraId="628F4841" w14:textId="77777777" w:rsidTr="00A66F5B">
        <w:tc>
          <w:tcPr>
            <w:tcW w:w="1479" w:type="dxa"/>
          </w:tcPr>
          <w:p w14:paraId="32E7357F" w14:textId="77777777" w:rsidR="000C1BF7" w:rsidRPr="00511854" w:rsidRDefault="000C1BF7" w:rsidP="00A66F5B">
            <w:pPr>
              <w:rPr>
                <w:rFonts w:eastAsiaTheme="minorEastAsia"/>
                <w:lang w:val="en-US" w:eastAsia="zh-CN"/>
              </w:rPr>
            </w:pPr>
          </w:p>
        </w:tc>
        <w:tc>
          <w:tcPr>
            <w:tcW w:w="8155" w:type="dxa"/>
          </w:tcPr>
          <w:p w14:paraId="6AFC0D18" w14:textId="77777777" w:rsidR="000C1BF7" w:rsidRPr="00511854" w:rsidRDefault="000C1BF7" w:rsidP="00A66F5B">
            <w:pPr>
              <w:rPr>
                <w:rFonts w:eastAsiaTheme="minorEastAsia"/>
                <w:lang w:val="en-US" w:eastAsia="zh-CN"/>
              </w:rPr>
            </w:pPr>
          </w:p>
        </w:tc>
      </w:tr>
    </w:tbl>
    <w:p w14:paraId="66B0D97A" w14:textId="77777777" w:rsidR="000C1BF7" w:rsidRDefault="000C1BF7" w:rsidP="00042A4C">
      <w:pPr>
        <w:rPr>
          <w:lang w:val="en-US"/>
        </w:rPr>
      </w:pPr>
    </w:p>
    <w:p w14:paraId="4AB96D5A" w14:textId="3E48A824" w:rsidR="00B4180C" w:rsidRPr="00B4180C" w:rsidRDefault="00B4180C" w:rsidP="00B4180C">
      <w:pPr>
        <w:pStyle w:val="Heading1"/>
        <w:numPr>
          <w:ilvl w:val="0"/>
          <w:numId w:val="0"/>
        </w:numPr>
        <w:ind w:left="1134" w:hanging="1134"/>
      </w:pPr>
      <w:r>
        <w:t>4</w:t>
      </w:r>
      <w:r>
        <w:tab/>
        <w:t>Early collection of evaluation results</w:t>
      </w:r>
    </w:p>
    <w:p w14:paraId="46A4FA2D" w14:textId="33CB6CD8" w:rsidR="00B4180C" w:rsidRDefault="00B4180C" w:rsidP="00B4180C">
      <w:pPr>
        <w:rPr>
          <w:lang w:val="en-US"/>
        </w:rPr>
      </w:pPr>
      <w:r w:rsidRPr="00B55DB1">
        <w:rPr>
          <w:lang w:val="en-US"/>
        </w:rPr>
        <w:t xml:space="preserve">In the rapporteur’s work plan </w:t>
      </w:r>
      <w:r>
        <w:rPr>
          <w:lang w:val="en-US"/>
        </w:rPr>
        <w:t>[</w:t>
      </w:r>
      <w:r w:rsidR="007348F4">
        <w:rPr>
          <w:lang w:val="en-US"/>
        </w:rPr>
        <w:t>2</w:t>
      </w:r>
      <w:r>
        <w:rPr>
          <w:lang w:val="en-US"/>
        </w:rPr>
        <w:t>]</w:t>
      </w:r>
      <w:r w:rsidRPr="00B55DB1">
        <w:rPr>
          <w:lang w:val="en-US"/>
        </w:rPr>
        <w:t>, it is suggested to arrange an email discussion before RAN1#110 to collect evaluation results. The email discussion for collection of evaluation results could potentially start right after the silent period (</w:t>
      </w:r>
      <w:r>
        <w:rPr>
          <w:lang w:val="en-US"/>
        </w:rPr>
        <w:t>4</w:t>
      </w:r>
      <w:r w:rsidRPr="00B55DB1">
        <w:rPr>
          <w:vertAlign w:val="superscript"/>
          <w:lang w:val="en-US"/>
        </w:rPr>
        <w:t>th</w:t>
      </w:r>
      <w:r>
        <w:rPr>
          <w:lang w:val="en-US"/>
        </w:rPr>
        <w:t xml:space="preserve"> </w:t>
      </w:r>
      <w:r w:rsidRPr="00B55DB1">
        <w:rPr>
          <w:lang w:val="en-US"/>
        </w:rPr>
        <w:t xml:space="preserve">July – </w:t>
      </w:r>
      <w:r>
        <w:rPr>
          <w:lang w:val="en-US"/>
        </w:rPr>
        <w:t>7</w:t>
      </w:r>
      <w:r w:rsidRPr="00B55DB1">
        <w:rPr>
          <w:vertAlign w:val="superscript"/>
          <w:lang w:val="en-US"/>
        </w:rPr>
        <w:t>th</w:t>
      </w:r>
      <w:r>
        <w:rPr>
          <w:lang w:val="en-US"/>
        </w:rPr>
        <w:t xml:space="preserve"> </w:t>
      </w:r>
      <w:r w:rsidRPr="00B55DB1">
        <w:rPr>
          <w:lang w:val="en-US"/>
        </w:rPr>
        <w:t xml:space="preserve">August), i.e., on Monday </w:t>
      </w:r>
      <w:r>
        <w:rPr>
          <w:lang w:val="en-US"/>
        </w:rPr>
        <w:t>8</w:t>
      </w:r>
      <w:r w:rsidRPr="00B55DB1">
        <w:rPr>
          <w:vertAlign w:val="superscript"/>
          <w:lang w:val="en-US"/>
        </w:rPr>
        <w:t>th</w:t>
      </w:r>
      <w:r>
        <w:rPr>
          <w:lang w:val="en-US"/>
        </w:rPr>
        <w:t xml:space="preserve"> </w:t>
      </w:r>
      <w:r w:rsidRPr="00B55DB1">
        <w:rPr>
          <w:lang w:val="en-US"/>
        </w:rPr>
        <w:t>August</w:t>
      </w:r>
      <w:r w:rsidR="001706F1">
        <w:rPr>
          <w:lang w:val="en-US"/>
        </w:rPr>
        <w:t xml:space="preserve"> and end a few days before the meeting </w:t>
      </w:r>
      <w:r w:rsidR="00511D53">
        <w:rPr>
          <w:lang w:val="en-US"/>
        </w:rPr>
        <w:t>to</w:t>
      </w:r>
      <w:r w:rsidR="001706F1">
        <w:rPr>
          <w:lang w:val="en-US"/>
        </w:rPr>
        <w:t xml:space="preserve"> allow a few days for summary and analysis by feature leads and companies.</w:t>
      </w:r>
    </w:p>
    <w:p w14:paraId="421E5A14" w14:textId="264F4841" w:rsidR="00B4180C" w:rsidRPr="00CE3BB6" w:rsidRDefault="00B4180C" w:rsidP="00B4180C">
      <w:pPr>
        <w:rPr>
          <w:b/>
          <w:bCs/>
          <w:lang w:val="en-US"/>
        </w:rPr>
      </w:pPr>
      <w:r w:rsidRPr="007E77C6">
        <w:rPr>
          <w:b/>
          <w:highlight w:val="yellow"/>
          <w:lang w:val="en-US"/>
        </w:rPr>
        <w:t xml:space="preserve">FL1 High Priority </w:t>
      </w:r>
      <w:r w:rsidR="002A4A3A">
        <w:rPr>
          <w:b/>
          <w:highlight w:val="yellow"/>
          <w:lang w:val="en-US"/>
        </w:rPr>
        <w:t>Question</w:t>
      </w:r>
      <w:r w:rsidRPr="007E77C6">
        <w:rPr>
          <w:b/>
          <w:highlight w:val="yellow"/>
          <w:lang w:val="en-US"/>
        </w:rPr>
        <w:t xml:space="preserve"> 4-1</w:t>
      </w:r>
      <w:r w:rsidR="007E77C6" w:rsidRPr="007E77C6">
        <w:rPr>
          <w:b/>
          <w:highlight w:val="yellow"/>
          <w:lang w:val="en-US"/>
        </w:rPr>
        <w:t>a</w:t>
      </w:r>
      <w:r w:rsidRPr="00CE3BB6">
        <w:rPr>
          <w:b/>
          <w:bCs/>
          <w:lang w:val="en-US"/>
        </w:rPr>
        <w:t xml:space="preserve">: </w:t>
      </w:r>
      <w:r w:rsidR="002A4A3A">
        <w:rPr>
          <w:b/>
          <w:bCs/>
          <w:lang w:val="en-US"/>
        </w:rPr>
        <w:t>The rapporteur suggestion is to have an email discussion for early collection of evaluation results</w:t>
      </w:r>
      <w:r>
        <w:rPr>
          <w:b/>
          <w:bCs/>
          <w:lang w:val="en-US"/>
        </w:rPr>
        <w:t xml:space="preserve"> from Monday 8</w:t>
      </w:r>
      <w:r w:rsidRPr="00B4180C">
        <w:rPr>
          <w:b/>
          <w:bCs/>
          <w:vertAlign w:val="superscript"/>
          <w:lang w:val="en-US"/>
        </w:rPr>
        <w:t>th</w:t>
      </w:r>
      <w:r>
        <w:rPr>
          <w:b/>
          <w:bCs/>
          <w:lang w:val="en-US"/>
        </w:rPr>
        <w:t xml:space="preserve"> August until </w:t>
      </w:r>
      <w:r w:rsidR="00815498">
        <w:rPr>
          <w:b/>
          <w:bCs/>
          <w:lang w:val="en-US"/>
        </w:rPr>
        <w:t>Tuesday 16</w:t>
      </w:r>
      <w:r w:rsidR="00815498" w:rsidRPr="00815498">
        <w:rPr>
          <w:b/>
          <w:bCs/>
          <w:vertAlign w:val="superscript"/>
          <w:lang w:val="en-US"/>
        </w:rPr>
        <w:t>th</w:t>
      </w:r>
      <w:r w:rsidR="00C64252">
        <w:rPr>
          <w:b/>
          <w:bCs/>
          <w:lang w:val="en-US"/>
        </w:rPr>
        <w:t xml:space="preserve"> August</w:t>
      </w:r>
      <w:r>
        <w:rPr>
          <w:b/>
          <w:bCs/>
          <w:lang w:val="en-US"/>
        </w:rPr>
        <w:t>.</w:t>
      </w:r>
      <w:r w:rsidR="002A4A3A">
        <w:rPr>
          <w:b/>
          <w:bCs/>
          <w:lang w:val="en-US"/>
        </w:rPr>
        <w:t xml:space="preserve"> Companies are invited to comment on the suggestion.</w:t>
      </w:r>
    </w:p>
    <w:tbl>
      <w:tblPr>
        <w:tblStyle w:val="TableGrid"/>
        <w:tblW w:w="9634" w:type="dxa"/>
        <w:tblLook w:val="04A0" w:firstRow="1" w:lastRow="0" w:firstColumn="1" w:lastColumn="0" w:noHBand="0" w:noVBand="1"/>
      </w:tblPr>
      <w:tblGrid>
        <w:gridCol w:w="1479"/>
        <w:gridCol w:w="8155"/>
      </w:tblGrid>
      <w:tr w:rsidR="002A4A3A" w:rsidRPr="00511854" w14:paraId="24CD6F8E" w14:textId="77777777" w:rsidTr="002A4A3A">
        <w:tc>
          <w:tcPr>
            <w:tcW w:w="1479" w:type="dxa"/>
            <w:shd w:val="clear" w:color="auto" w:fill="D9D9D9" w:themeFill="background1" w:themeFillShade="D9"/>
          </w:tcPr>
          <w:p w14:paraId="217280EB" w14:textId="77777777" w:rsidR="002A4A3A" w:rsidRPr="00511854" w:rsidRDefault="002A4A3A" w:rsidP="00A66F5B">
            <w:pPr>
              <w:rPr>
                <w:b/>
                <w:bCs/>
                <w:lang w:val="en-US"/>
              </w:rPr>
            </w:pPr>
            <w:r w:rsidRPr="00511854">
              <w:rPr>
                <w:b/>
                <w:bCs/>
                <w:lang w:val="en-US"/>
              </w:rPr>
              <w:t>Company</w:t>
            </w:r>
          </w:p>
        </w:tc>
        <w:tc>
          <w:tcPr>
            <w:tcW w:w="8155" w:type="dxa"/>
            <w:shd w:val="clear" w:color="auto" w:fill="D9D9D9" w:themeFill="background1" w:themeFillShade="D9"/>
          </w:tcPr>
          <w:p w14:paraId="643372F1" w14:textId="77777777" w:rsidR="002A4A3A" w:rsidRPr="00511854" w:rsidRDefault="002A4A3A" w:rsidP="00A66F5B">
            <w:pPr>
              <w:rPr>
                <w:b/>
                <w:bCs/>
                <w:lang w:val="en-US"/>
              </w:rPr>
            </w:pPr>
            <w:r w:rsidRPr="00511854">
              <w:rPr>
                <w:b/>
                <w:bCs/>
                <w:lang w:val="en-US"/>
              </w:rPr>
              <w:t>Comments</w:t>
            </w:r>
          </w:p>
        </w:tc>
      </w:tr>
      <w:tr w:rsidR="00E66B64" w:rsidRPr="00511854" w14:paraId="7174CDD1" w14:textId="77777777" w:rsidTr="002A4A3A">
        <w:tc>
          <w:tcPr>
            <w:tcW w:w="1479" w:type="dxa"/>
          </w:tcPr>
          <w:p w14:paraId="783D528E" w14:textId="6CE2119B" w:rsidR="00E66B64" w:rsidRPr="00511854" w:rsidRDefault="00E66B64" w:rsidP="00E66B64">
            <w:pPr>
              <w:rPr>
                <w:rFonts w:eastAsiaTheme="minorEastAsia"/>
                <w:lang w:val="en-US" w:eastAsia="zh-CN"/>
              </w:rPr>
            </w:pPr>
            <w:r>
              <w:rPr>
                <w:rFonts w:eastAsiaTheme="minorEastAsia"/>
                <w:lang w:val="en-US" w:eastAsia="zh-CN"/>
              </w:rPr>
              <w:t>Ericsson</w:t>
            </w:r>
          </w:p>
        </w:tc>
        <w:tc>
          <w:tcPr>
            <w:tcW w:w="8155" w:type="dxa"/>
          </w:tcPr>
          <w:p w14:paraId="67097906" w14:textId="37CA4C03" w:rsidR="00E66B64" w:rsidRPr="00511854" w:rsidRDefault="00E66B64" w:rsidP="00E66B64">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rsidR="002A4A3A" w:rsidRPr="00511854" w14:paraId="50CDFBCF" w14:textId="77777777" w:rsidTr="002A4A3A">
        <w:tc>
          <w:tcPr>
            <w:tcW w:w="1479" w:type="dxa"/>
          </w:tcPr>
          <w:p w14:paraId="2908C7AF" w14:textId="6965C00C" w:rsidR="002A4A3A"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6DAE3FAF" w14:textId="46436955" w:rsidR="002A4A3A" w:rsidRPr="00511854" w:rsidRDefault="00A66F5B" w:rsidP="00F15072">
            <w:pPr>
              <w:rPr>
                <w:rFonts w:eastAsiaTheme="minorEastAsia"/>
                <w:lang w:val="en-US" w:eastAsia="zh-CN"/>
              </w:rPr>
            </w:pPr>
            <w:r>
              <w:rPr>
                <w:rFonts w:eastAsiaTheme="minorEastAsia"/>
                <w:lang w:val="en-US" w:eastAsia="zh-CN"/>
              </w:rPr>
              <w:t>OK with t</w:t>
            </w:r>
            <w:r w:rsidRPr="00A66F5B">
              <w:rPr>
                <w:rFonts w:eastAsiaTheme="minorEastAsia"/>
                <w:lang w:val="en-US" w:eastAsia="zh-CN"/>
              </w:rPr>
              <w:t>he rapporteur suggestion</w:t>
            </w:r>
            <w:r w:rsidR="00F15072">
              <w:rPr>
                <w:rFonts w:eastAsiaTheme="minorEastAsia"/>
                <w:lang w:val="en-US" w:eastAsia="zh-CN"/>
              </w:rPr>
              <w:t>.</w:t>
            </w:r>
          </w:p>
        </w:tc>
      </w:tr>
      <w:tr w:rsidR="0078180C" w:rsidRPr="00511854" w14:paraId="49680402" w14:textId="77777777" w:rsidTr="002A4A3A">
        <w:tc>
          <w:tcPr>
            <w:tcW w:w="1479" w:type="dxa"/>
          </w:tcPr>
          <w:p w14:paraId="094208F2" w14:textId="2F249E06" w:rsidR="0078180C" w:rsidRPr="00511854" w:rsidRDefault="0078180C" w:rsidP="0078180C">
            <w:pPr>
              <w:rPr>
                <w:rFonts w:eastAsiaTheme="minorEastAsia"/>
                <w:lang w:val="en-US" w:eastAsia="zh-CN"/>
              </w:rPr>
            </w:pPr>
            <w:r w:rsidRPr="004F25A5">
              <w:t>FUTUREWEI</w:t>
            </w:r>
          </w:p>
        </w:tc>
        <w:tc>
          <w:tcPr>
            <w:tcW w:w="8155" w:type="dxa"/>
          </w:tcPr>
          <w:p w14:paraId="3FD0D429" w14:textId="2ACF0E0B" w:rsidR="0078180C" w:rsidRPr="00511854" w:rsidRDefault="0078180C" w:rsidP="0078180C">
            <w:pPr>
              <w:rPr>
                <w:rFonts w:eastAsiaTheme="minorEastAsia"/>
                <w:lang w:val="en-US" w:eastAsia="zh-CN"/>
              </w:rPr>
            </w:pPr>
            <w:r w:rsidRPr="004F25A5">
              <w:t xml:space="preserve">No. Any formal email discussion should have been requested and approved in the last RAN meeting. The moderators can collect the results submitted in </w:t>
            </w:r>
            <w:proofErr w:type="spellStart"/>
            <w:r w:rsidRPr="004F25A5">
              <w:t>tdocs</w:t>
            </w:r>
            <w:proofErr w:type="spellEnd"/>
            <w:r w:rsidRPr="004F25A5">
              <w:t xml:space="preserve"> and provide for discussion when the meeting starts.</w:t>
            </w:r>
          </w:p>
        </w:tc>
      </w:tr>
    </w:tbl>
    <w:p w14:paraId="3B43AF75" w14:textId="77777777" w:rsidR="00B55DB1" w:rsidRDefault="00B55DB1">
      <w:pPr>
        <w:rPr>
          <w:lang w:val="en-US"/>
        </w:rPr>
      </w:pPr>
    </w:p>
    <w:p w14:paraId="1EDC3B52" w14:textId="77777777" w:rsidR="00212D7F" w:rsidRDefault="00E05B1E">
      <w:pPr>
        <w:pStyle w:val="Heading1"/>
        <w:numPr>
          <w:ilvl w:val="0"/>
          <w:numId w:val="0"/>
        </w:numPr>
        <w:ind w:left="432" w:hanging="432"/>
        <w:rPr>
          <w:lang w:val="en-US"/>
        </w:rPr>
      </w:pPr>
      <w:bookmarkStart w:id="5"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212D7F" w14:paraId="524A3897" w14:textId="77777777">
        <w:trPr>
          <w:trHeight w:val="450"/>
        </w:trPr>
        <w:tc>
          <w:tcPr>
            <w:tcW w:w="704" w:type="dxa"/>
            <w:shd w:val="clear" w:color="auto" w:fill="FFFFFF"/>
            <w:tcMar>
              <w:top w:w="0" w:type="dxa"/>
              <w:left w:w="70" w:type="dxa"/>
              <w:bottom w:w="0" w:type="dxa"/>
              <w:right w:w="70" w:type="dxa"/>
            </w:tcMar>
          </w:tcPr>
          <w:bookmarkEnd w:id="5"/>
          <w:p w14:paraId="01DC77A8" w14:textId="77777777" w:rsidR="00212D7F" w:rsidRDefault="00E05B1E">
            <w:pPr>
              <w:jc w:val="left"/>
              <w:rPr>
                <w:lang w:val="en-US" w:eastAsia="sv-SE"/>
              </w:rPr>
            </w:pPr>
            <w:r>
              <w:rPr>
                <w:lang w:val="en-US"/>
              </w:rPr>
              <w:t>[1]</w:t>
            </w:r>
          </w:p>
        </w:tc>
        <w:tc>
          <w:tcPr>
            <w:tcW w:w="1456" w:type="dxa"/>
            <w:tcMar>
              <w:top w:w="0" w:type="dxa"/>
              <w:left w:w="70" w:type="dxa"/>
              <w:bottom w:w="0" w:type="dxa"/>
              <w:right w:w="70" w:type="dxa"/>
            </w:tcMar>
          </w:tcPr>
          <w:p w14:paraId="01E72AB9" w14:textId="6E346143" w:rsidR="00212D7F" w:rsidRDefault="00A2259D">
            <w:pPr>
              <w:jc w:val="left"/>
              <w:rPr>
                <w:color w:val="0000FF"/>
                <w:u w:val="single"/>
                <w:lang w:val="en-US"/>
              </w:rPr>
            </w:pPr>
            <w:hyperlink r:id="rId32" w:history="1">
              <w:r w:rsidR="00C6697B">
                <w:rPr>
                  <w:rFonts w:eastAsia="Calibri"/>
                  <w:color w:val="0000FF"/>
                  <w:szCs w:val="22"/>
                  <w:u w:val="single"/>
                  <w:lang w:val="en-US"/>
                </w:rPr>
                <w:t>RP-221161</w:t>
              </w:r>
            </w:hyperlink>
          </w:p>
        </w:tc>
        <w:tc>
          <w:tcPr>
            <w:tcW w:w="4921" w:type="dxa"/>
            <w:tcMar>
              <w:top w:w="0" w:type="dxa"/>
              <w:left w:w="70" w:type="dxa"/>
              <w:bottom w:w="0" w:type="dxa"/>
              <w:right w:w="70" w:type="dxa"/>
            </w:tcMar>
          </w:tcPr>
          <w:p w14:paraId="1C5EA1A6" w14:textId="531808C0" w:rsidR="00212D7F" w:rsidRDefault="00C6697B">
            <w:pPr>
              <w:jc w:val="left"/>
              <w:rPr>
                <w:lang w:val="en-US"/>
              </w:rPr>
            </w:pPr>
            <w:r>
              <w:rPr>
                <w:lang w:val="en-US"/>
              </w:rPr>
              <w:t>Revised</w:t>
            </w:r>
            <w:r w:rsidR="00E05B1E">
              <w:rPr>
                <w:lang w:val="en-US"/>
              </w:rPr>
              <w:t xml:space="preserve"> SID on Study on further NR RedCap</w:t>
            </w:r>
            <w:r w:rsidR="00FF4AB4">
              <w:rPr>
                <w:lang w:val="en-US"/>
              </w:rPr>
              <w:t xml:space="preserve"> (reduced capability)</w:t>
            </w:r>
            <w:r w:rsidR="00E05B1E">
              <w:rPr>
                <w:lang w:val="en-US"/>
              </w:rPr>
              <w:t xml:space="preserve"> UE complexity reduction</w:t>
            </w:r>
          </w:p>
        </w:tc>
        <w:tc>
          <w:tcPr>
            <w:tcW w:w="2551" w:type="dxa"/>
            <w:tcMar>
              <w:top w:w="0" w:type="dxa"/>
              <w:left w:w="70" w:type="dxa"/>
              <w:bottom w:w="0" w:type="dxa"/>
              <w:right w:w="70" w:type="dxa"/>
            </w:tcMar>
          </w:tcPr>
          <w:p w14:paraId="756C2EBE" w14:textId="77777777" w:rsidR="00212D7F" w:rsidRDefault="00E05B1E">
            <w:pPr>
              <w:jc w:val="left"/>
              <w:rPr>
                <w:lang w:val="en-US"/>
              </w:rPr>
            </w:pPr>
            <w:r>
              <w:rPr>
                <w:lang w:val="en-US"/>
              </w:rPr>
              <w:t>Ericsson</w:t>
            </w:r>
          </w:p>
        </w:tc>
      </w:tr>
      <w:tr w:rsidR="003603AE" w14:paraId="31544748" w14:textId="77777777">
        <w:trPr>
          <w:trHeight w:val="450"/>
        </w:trPr>
        <w:tc>
          <w:tcPr>
            <w:tcW w:w="704" w:type="dxa"/>
            <w:shd w:val="clear" w:color="auto" w:fill="FFFFFF"/>
            <w:tcMar>
              <w:top w:w="0" w:type="dxa"/>
              <w:left w:w="70" w:type="dxa"/>
              <w:bottom w:w="0" w:type="dxa"/>
              <w:right w:w="70" w:type="dxa"/>
            </w:tcMar>
          </w:tcPr>
          <w:p w14:paraId="5A30417E" w14:textId="04B1D7C1" w:rsidR="003603AE" w:rsidRDefault="003603AE" w:rsidP="003603AE">
            <w:pPr>
              <w:jc w:val="left"/>
              <w:rPr>
                <w:lang w:val="en-US"/>
              </w:rPr>
            </w:pPr>
            <w:r>
              <w:rPr>
                <w:color w:val="000000"/>
                <w:lang w:val="en-US"/>
              </w:rPr>
              <w:t>[2]</w:t>
            </w:r>
          </w:p>
        </w:tc>
        <w:tc>
          <w:tcPr>
            <w:tcW w:w="1456" w:type="dxa"/>
            <w:tcMar>
              <w:top w:w="0" w:type="dxa"/>
              <w:left w:w="70" w:type="dxa"/>
              <w:bottom w:w="0" w:type="dxa"/>
              <w:right w:w="70" w:type="dxa"/>
            </w:tcMar>
          </w:tcPr>
          <w:p w14:paraId="084D54C2" w14:textId="35AEC7DA" w:rsidR="003603AE" w:rsidRPr="00AA2310" w:rsidRDefault="00A2259D" w:rsidP="003603AE">
            <w:pPr>
              <w:jc w:val="left"/>
              <w:rPr>
                <w:color w:val="0000FF"/>
              </w:rPr>
            </w:pPr>
            <w:hyperlink r:id="rId33" w:history="1">
              <w:r w:rsidR="003603AE" w:rsidRPr="00AA2310">
                <w:rPr>
                  <w:rStyle w:val="Hyperlink"/>
                  <w:color w:val="0000FF"/>
                </w:rPr>
                <w:t>R1-2204058</w:t>
              </w:r>
            </w:hyperlink>
          </w:p>
        </w:tc>
        <w:tc>
          <w:tcPr>
            <w:tcW w:w="4921" w:type="dxa"/>
            <w:tcMar>
              <w:top w:w="0" w:type="dxa"/>
              <w:left w:w="70" w:type="dxa"/>
              <w:bottom w:w="0" w:type="dxa"/>
              <w:right w:w="70" w:type="dxa"/>
            </w:tcMar>
          </w:tcPr>
          <w:p w14:paraId="19B94755" w14:textId="0D35CDA4" w:rsidR="003603AE" w:rsidRDefault="003603AE" w:rsidP="003603AE">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3F24BD6" w14:textId="641EBF14" w:rsidR="003603AE" w:rsidRDefault="003603AE" w:rsidP="003603AE">
            <w:pPr>
              <w:jc w:val="left"/>
              <w:rPr>
                <w:lang w:val="en-US"/>
              </w:rPr>
            </w:pPr>
            <w:r>
              <w:rPr>
                <w:lang w:val="en-US"/>
              </w:rPr>
              <w:t>Rapporteur (Ericsson)</w:t>
            </w:r>
          </w:p>
        </w:tc>
      </w:tr>
      <w:tr w:rsidR="003603AE" w14:paraId="5967D3B9" w14:textId="77777777">
        <w:trPr>
          <w:trHeight w:val="450"/>
        </w:trPr>
        <w:tc>
          <w:tcPr>
            <w:tcW w:w="704" w:type="dxa"/>
            <w:shd w:val="clear" w:color="auto" w:fill="FFFFFF"/>
            <w:tcMar>
              <w:top w:w="0" w:type="dxa"/>
              <w:left w:w="70" w:type="dxa"/>
              <w:bottom w:w="0" w:type="dxa"/>
              <w:right w:w="70" w:type="dxa"/>
            </w:tcMar>
          </w:tcPr>
          <w:p w14:paraId="1D856843" w14:textId="43617ADD" w:rsidR="003603AE" w:rsidRDefault="003603AE" w:rsidP="003603AE">
            <w:pPr>
              <w:jc w:val="left"/>
              <w:rPr>
                <w:lang w:val="en-US"/>
              </w:rPr>
            </w:pPr>
            <w:r>
              <w:rPr>
                <w:lang w:val="en-US"/>
              </w:rPr>
              <w:t>[3]</w:t>
            </w:r>
          </w:p>
        </w:tc>
        <w:tc>
          <w:tcPr>
            <w:tcW w:w="1456" w:type="dxa"/>
            <w:tcMar>
              <w:top w:w="0" w:type="dxa"/>
              <w:left w:w="70" w:type="dxa"/>
              <w:bottom w:w="0" w:type="dxa"/>
              <w:right w:w="70" w:type="dxa"/>
            </w:tcMar>
          </w:tcPr>
          <w:p w14:paraId="21FD86F1" w14:textId="4BA08B6E" w:rsidR="003603AE" w:rsidRDefault="00A2259D" w:rsidP="003603AE">
            <w:pPr>
              <w:jc w:val="left"/>
            </w:pPr>
            <w:hyperlink r:id="rId34" w:history="1">
              <w:r w:rsidR="003603AE">
                <w:rPr>
                  <w:rFonts w:eastAsia="Calibri"/>
                  <w:color w:val="0000FF"/>
                  <w:szCs w:val="22"/>
                  <w:u w:val="single"/>
                  <w:lang w:val="en-US"/>
                </w:rPr>
                <w:t>RP-221160</w:t>
              </w:r>
            </w:hyperlink>
          </w:p>
        </w:tc>
        <w:tc>
          <w:tcPr>
            <w:tcW w:w="4921" w:type="dxa"/>
            <w:tcMar>
              <w:top w:w="0" w:type="dxa"/>
              <w:left w:w="70" w:type="dxa"/>
              <w:bottom w:w="0" w:type="dxa"/>
              <w:right w:w="70" w:type="dxa"/>
            </w:tcMar>
          </w:tcPr>
          <w:p w14:paraId="162E92A9" w14:textId="69959390" w:rsidR="003603AE" w:rsidRDefault="003603AE" w:rsidP="003603AE">
            <w:pPr>
              <w:jc w:val="left"/>
              <w:rPr>
                <w:lang w:val="en-US"/>
              </w:rPr>
            </w:pPr>
            <w:r>
              <w:rPr>
                <w:lang w:val="en-US"/>
              </w:rPr>
              <w:t>Status report for Study on further NR RedCap (reduced capability) UE complexity reduction</w:t>
            </w:r>
          </w:p>
        </w:tc>
        <w:tc>
          <w:tcPr>
            <w:tcW w:w="2551" w:type="dxa"/>
            <w:tcMar>
              <w:top w:w="0" w:type="dxa"/>
              <w:left w:w="70" w:type="dxa"/>
              <w:bottom w:w="0" w:type="dxa"/>
              <w:right w:w="70" w:type="dxa"/>
            </w:tcMar>
          </w:tcPr>
          <w:p w14:paraId="13BD1F56" w14:textId="5A5DE903" w:rsidR="003603AE" w:rsidRDefault="003603AE" w:rsidP="003603AE">
            <w:pPr>
              <w:jc w:val="left"/>
              <w:rPr>
                <w:lang w:val="en-US"/>
              </w:rPr>
            </w:pPr>
            <w:r>
              <w:rPr>
                <w:lang w:val="en-US"/>
              </w:rPr>
              <w:t>RAN1</w:t>
            </w:r>
          </w:p>
        </w:tc>
      </w:tr>
      <w:tr w:rsidR="003603AE" w14:paraId="277BED8D" w14:textId="77777777">
        <w:trPr>
          <w:trHeight w:val="450"/>
        </w:trPr>
        <w:tc>
          <w:tcPr>
            <w:tcW w:w="704" w:type="dxa"/>
            <w:shd w:val="clear" w:color="auto" w:fill="FFFFFF"/>
            <w:tcMar>
              <w:top w:w="0" w:type="dxa"/>
              <w:left w:w="70" w:type="dxa"/>
              <w:bottom w:w="0" w:type="dxa"/>
              <w:right w:w="70" w:type="dxa"/>
            </w:tcMar>
          </w:tcPr>
          <w:p w14:paraId="43FB021C" w14:textId="38BD0DCA" w:rsidR="003603AE" w:rsidRDefault="003603AE" w:rsidP="003603AE">
            <w:pPr>
              <w:jc w:val="left"/>
              <w:rPr>
                <w:color w:val="000000"/>
                <w:lang w:val="en-US"/>
              </w:rPr>
            </w:pPr>
            <w:r>
              <w:rPr>
                <w:color w:val="000000"/>
                <w:lang w:val="en-US"/>
              </w:rPr>
              <w:lastRenderedPageBreak/>
              <w:t>[4]</w:t>
            </w:r>
          </w:p>
        </w:tc>
        <w:tc>
          <w:tcPr>
            <w:tcW w:w="1456" w:type="dxa"/>
            <w:tcMar>
              <w:top w:w="0" w:type="dxa"/>
              <w:left w:w="70" w:type="dxa"/>
              <w:bottom w:w="0" w:type="dxa"/>
              <w:right w:w="70" w:type="dxa"/>
            </w:tcMar>
          </w:tcPr>
          <w:p w14:paraId="0F8CB2C2" w14:textId="3A6DEA5D" w:rsidR="003603AE" w:rsidRDefault="00A2259D" w:rsidP="003603AE">
            <w:pPr>
              <w:jc w:val="left"/>
              <w:rPr>
                <w:rFonts w:eastAsia="Calibri"/>
                <w:color w:val="0000FF"/>
                <w:szCs w:val="22"/>
                <w:u w:val="single"/>
                <w:lang w:val="en-US"/>
              </w:rPr>
            </w:pPr>
            <w:hyperlink r:id="rId35" w:history="1">
              <w:r w:rsidR="003603AE">
                <w:rPr>
                  <w:rFonts w:eastAsia="Calibri"/>
                  <w:color w:val="0000FF"/>
                  <w:szCs w:val="22"/>
                  <w:u w:val="single"/>
                  <w:lang w:val="en-US"/>
                </w:rPr>
                <w:t>TR 38.865 V0.0.1</w:t>
              </w:r>
            </w:hyperlink>
          </w:p>
        </w:tc>
        <w:tc>
          <w:tcPr>
            <w:tcW w:w="4921" w:type="dxa"/>
            <w:tcMar>
              <w:top w:w="0" w:type="dxa"/>
              <w:left w:w="70" w:type="dxa"/>
              <w:bottom w:w="0" w:type="dxa"/>
              <w:right w:w="70" w:type="dxa"/>
            </w:tcMar>
          </w:tcPr>
          <w:p w14:paraId="23B27400" w14:textId="6995E3BB" w:rsidR="003603AE" w:rsidRDefault="003603AE" w:rsidP="003603AE">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018EE55" w14:textId="22029668" w:rsidR="003603AE" w:rsidRDefault="003603AE" w:rsidP="003603AE">
            <w:pPr>
              <w:jc w:val="left"/>
              <w:rPr>
                <w:lang w:val="en-US"/>
              </w:rPr>
            </w:pPr>
            <w:r>
              <w:rPr>
                <w:lang w:val="en-US"/>
              </w:rPr>
              <w:t>RAN1</w:t>
            </w:r>
          </w:p>
        </w:tc>
      </w:tr>
      <w:tr w:rsidR="003603AE" w14:paraId="06C3DC13" w14:textId="77777777" w:rsidTr="00A66F5B">
        <w:trPr>
          <w:trHeight w:val="450"/>
        </w:trPr>
        <w:tc>
          <w:tcPr>
            <w:tcW w:w="704" w:type="dxa"/>
            <w:shd w:val="clear" w:color="auto" w:fill="FFFFFF"/>
            <w:tcMar>
              <w:top w:w="0" w:type="dxa"/>
              <w:left w:w="70" w:type="dxa"/>
              <w:bottom w:w="0" w:type="dxa"/>
              <w:right w:w="70" w:type="dxa"/>
            </w:tcMar>
          </w:tcPr>
          <w:p w14:paraId="51CF2057" w14:textId="5EE12CC5" w:rsidR="003603AE" w:rsidRDefault="003603AE" w:rsidP="003603AE">
            <w:pPr>
              <w:jc w:val="left"/>
              <w:rPr>
                <w:color w:val="000000"/>
                <w:lang w:val="en-US"/>
              </w:rPr>
            </w:pPr>
            <w:r>
              <w:rPr>
                <w:color w:val="000000"/>
                <w:lang w:val="en-US"/>
              </w:rPr>
              <w:t>[5]</w:t>
            </w:r>
          </w:p>
        </w:tc>
        <w:tc>
          <w:tcPr>
            <w:tcW w:w="1456" w:type="dxa"/>
            <w:tcMar>
              <w:top w:w="0" w:type="dxa"/>
              <w:left w:w="70" w:type="dxa"/>
              <w:bottom w:w="0" w:type="dxa"/>
              <w:right w:w="70" w:type="dxa"/>
            </w:tcMar>
          </w:tcPr>
          <w:p w14:paraId="121894E8" w14:textId="32C786D7" w:rsidR="003603AE" w:rsidRDefault="00A2259D" w:rsidP="003603AE">
            <w:pPr>
              <w:jc w:val="left"/>
            </w:pPr>
            <w:hyperlink r:id="rId36" w:history="1">
              <w:r w:rsidR="003603AE">
                <w:rPr>
                  <w:rFonts w:eastAsia="Calibri"/>
                  <w:color w:val="0000FF"/>
                  <w:szCs w:val="22"/>
                  <w:u w:val="single"/>
                  <w:lang w:val="en-US"/>
                </w:rPr>
                <w:t>R1-2007481</w:t>
              </w:r>
            </w:hyperlink>
          </w:p>
        </w:tc>
        <w:tc>
          <w:tcPr>
            <w:tcW w:w="4921" w:type="dxa"/>
            <w:tcMar>
              <w:top w:w="0" w:type="dxa"/>
              <w:left w:w="70" w:type="dxa"/>
              <w:bottom w:w="0" w:type="dxa"/>
              <w:right w:w="70" w:type="dxa"/>
            </w:tcMar>
          </w:tcPr>
          <w:p w14:paraId="54153FF4" w14:textId="1B05FDC1" w:rsidR="003603AE" w:rsidRPr="00430FA5" w:rsidRDefault="003603AE" w:rsidP="003603AE">
            <w:pPr>
              <w:jc w:val="left"/>
              <w:rPr>
                <w:lang w:val="en-US"/>
              </w:rPr>
            </w:pPr>
            <w:r w:rsidRPr="00B63CC7">
              <w:rPr>
                <w:lang w:val="en-US"/>
              </w:rPr>
              <w:t>FL summary #4 for RedCap evaluation templates</w:t>
            </w:r>
          </w:p>
        </w:tc>
        <w:tc>
          <w:tcPr>
            <w:tcW w:w="2551" w:type="dxa"/>
            <w:tcMar>
              <w:top w:w="0" w:type="dxa"/>
              <w:left w:w="70" w:type="dxa"/>
              <w:bottom w:w="0" w:type="dxa"/>
              <w:right w:w="70" w:type="dxa"/>
            </w:tcMar>
          </w:tcPr>
          <w:p w14:paraId="4E434BE8" w14:textId="0C9B7C50" w:rsidR="003603AE" w:rsidRDefault="003603AE" w:rsidP="003603AE">
            <w:pPr>
              <w:jc w:val="left"/>
              <w:rPr>
                <w:lang w:val="en-US"/>
              </w:rPr>
            </w:pPr>
            <w:r>
              <w:rPr>
                <w:lang w:val="en-US"/>
              </w:rPr>
              <w:t>Moderator (Ericsson, Apple, Qualcomm)</w:t>
            </w:r>
          </w:p>
        </w:tc>
      </w:tr>
      <w:tr w:rsidR="003603AE" w14:paraId="55A7F675" w14:textId="77777777" w:rsidTr="00A66F5B">
        <w:trPr>
          <w:trHeight w:val="450"/>
        </w:trPr>
        <w:tc>
          <w:tcPr>
            <w:tcW w:w="704" w:type="dxa"/>
            <w:shd w:val="clear" w:color="auto" w:fill="FFFFFF"/>
            <w:tcMar>
              <w:top w:w="0" w:type="dxa"/>
              <w:left w:w="70" w:type="dxa"/>
              <w:bottom w:w="0" w:type="dxa"/>
              <w:right w:w="70" w:type="dxa"/>
            </w:tcMar>
          </w:tcPr>
          <w:p w14:paraId="028F6460" w14:textId="513392AE" w:rsidR="003603AE" w:rsidRDefault="003603AE" w:rsidP="003603AE">
            <w:pPr>
              <w:jc w:val="left"/>
              <w:rPr>
                <w:color w:val="000000"/>
                <w:lang w:val="en-US"/>
              </w:rPr>
            </w:pPr>
            <w:r>
              <w:rPr>
                <w:color w:val="000000"/>
                <w:lang w:val="en-US"/>
              </w:rPr>
              <w:t>[6]</w:t>
            </w:r>
          </w:p>
        </w:tc>
        <w:tc>
          <w:tcPr>
            <w:tcW w:w="1456" w:type="dxa"/>
            <w:tcMar>
              <w:top w:w="0" w:type="dxa"/>
              <w:left w:w="70" w:type="dxa"/>
              <w:bottom w:w="0" w:type="dxa"/>
              <w:right w:w="70" w:type="dxa"/>
            </w:tcMar>
          </w:tcPr>
          <w:p w14:paraId="520A5824" w14:textId="7BFE9C1E" w:rsidR="003603AE" w:rsidRDefault="00A2259D" w:rsidP="003603AE">
            <w:pPr>
              <w:jc w:val="left"/>
            </w:pPr>
            <w:hyperlink r:id="rId37" w:history="1">
              <w:r w:rsidR="003603AE">
                <w:rPr>
                  <w:rFonts w:eastAsia="Calibri"/>
                  <w:color w:val="0000FF"/>
                  <w:szCs w:val="22"/>
                  <w:u w:val="single"/>
                  <w:lang w:val="en-US"/>
                </w:rPr>
                <w:t>R1-2009293</w:t>
              </w:r>
            </w:hyperlink>
          </w:p>
        </w:tc>
        <w:tc>
          <w:tcPr>
            <w:tcW w:w="4921" w:type="dxa"/>
            <w:tcMar>
              <w:top w:w="0" w:type="dxa"/>
              <w:left w:w="70" w:type="dxa"/>
              <w:bottom w:w="0" w:type="dxa"/>
              <w:right w:w="70" w:type="dxa"/>
            </w:tcMar>
          </w:tcPr>
          <w:p w14:paraId="71E44FCB" w14:textId="0B53DB62" w:rsidR="003603AE" w:rsidRPr="00430FA5" w:rsidRDefault="003603AE" w:rsidP="003603AE">
            <w:pPr>
              <w:jc w:val="left"/>
              <w:rPr>
                <w:lang w:val="en-US"/>
              </w:rPr>
            </w:pPr>
            <w:r>
              <w:rPr>
                <w:lang w:val="en-US"/>
              </w:rPr>
              <w:t>FL summary on RedCap evaluation results</w:t>
            </w:r>
          </w:p>
        </w:tc>
        <w:tc>
          <w:tcPr>
            <w:tcW w:w="2551" w:type="dxa"/>
            <w:tcMar>
              <w:top w:w="0" w:type="dxa"/>
              <w:left w:w="70" w:type="dxa"/>
              <w:bottom w:w="0" w:type="dxa"/>
              <w:right w:w="70" w:type="dxa"/>
            </w:tcMar>
          </w:tcPr>
          <w:p w14:paraId="5ED6131C" w14:textId="496BDC23" w:rsidR="003603AE" w:rsidRDefault="003603AE" w:rsidP="003603AE">
            <w:pPr>
              <w:jc w:val="left"/>
              <w:rPr>
                <w:lang w:val="en-US"/>
              </w:rPr>
            </w:pPr>
            <w:r>
              <w:rPr>
                <w:lang w:val="en-US"/>
              </w:rPr>
              <w:t>Moderator (Ericsson, Apple, Qualcomm)</w:t>
            </w:r>
          </w:p>
        </w:tc>
      </w:tr>
      <w:tr w:rsidR="003603AE" w14:paraId="1CEFA442" w14:textId="77777777" w:rsidTr="00843923">
        <w:trPr>
          <w:trHeight w:val="450"/>
        </w:trPr>
        <w:tc>
          <w:tcPr>
            <w:tcW w:w="704" w:type="dxa"/>
            <w:shd w:val="clear" w:color="auto" w:fill="FFFFFF"/>
            <w:tcMar>
              <w:top w:w="0" w:type="dxa"/>
              <w:left w:w="70" w:type="dxa"/>
              <w:bottom w:w="0" w:type="dxa"/>
              <w:right w:w="70" w:type="dxa"/>
            </w:tcMar>
          </w:tcPr>
          <w:p w14:paraId="62ECCEF8" w14:textId="367CD1C9" w:rsidR="003603AE" w:rsidRDefault="003603AE" w:rsidP="003603AE">
            <w:pPr>
              <w:jc w:val="left"/>
              <w:rPr>
                <w:color w:val="000000"/>
                <w:lang w:val="en-US"/>
              </w:rPr>
            </w:pPr>
            <w:r>
              <w:rPr>
                <w:color w:val="000000"/>
                <w:lang w:val="en-US"/>
              </w:rPr>
              <w:t>[7]</w:t>
            </w:r>
          </w:p>
        </w:tc>
        <w:tc>
          <w:tcPr>
            <w:tcW w:w="1456" w:type="dxa"/>
            <w:tcMar>
              <w:top w:w="0" w:type="dxa"/>
              <w:left w:w="70" w:type="dxa"/>
              <w:bottom w:w="0" w:type="dxa"/>
              <w:right w:w="70" w:type="dxa"/>
            </w:tcMar>
          </w:tcPr>
          <w:p w14:paraId="31CCD98F" w14:textId="7B3F0AE1" w:rsidR="003603AE" w:rsidRDefault="00A2259D" w:rsidP="003603AE">
            <w:pPr>
              <w:jc w:val="left"/>
            </w:pPr>
            <w:hyperlink r:id="rId38" w:history="1">
              <w:r w:rsidR="003603A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1AC31825" w14:textId="3C91657B" w:rsidR="003603AE" w:rsidRDefault="003603AE" w:rsidP="003603A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49820B13" w14:textId="30EEF062" w:rsidR="003603AE" w:rsidRDefault="003603AE" w:rsidP="003603AE">
            <w:pPr>
              <w:jc w:val="left"/>
              <w:rPr>
                <w:lang w:val="en-US"/>
              </w:rPr>
            </w:pPr>
            <w:r>
              <w:rPr>
                <w:lang w:val="en-US"/>
              </w:rPr>
              <w:t>3GPP</w:t>
            </w:r>
          </w:p>
        </w:tc>
      </w:tr>
    </w:tbl>
    <w:p w14:paraId="6872ADF5" w14:textId="77777777" w:rsidR="00212D7F" w:rsidRDefault="00212D7F">
      <w:pPr>
        <w:rPr>
          <w:lang w:val="en-US"/>
        </w:rPr>
      </w:pPr>
    </w:p>
    <w:sectPr w:rsidR="00212D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4261D" w14:textId="77777777" w:rsidR="00A2259D" w:rsidRDefault="00A2259D" w:rsidP="004032B8">
      <w:pPr>
        <w:spacing w:after="0" w:line="240" w:lineRule="auto"/>
      </w:pPr>
      <w:r>
        <w:separator/>
      </w:r>
    </w:p>
  </w:endnote>
  <w:endnote w:type="continuationSeparator" w:id="0">
    <w:p w14:paraId="3B99A59A" w14:textId="77777777" w:rsidR="00A2259D" w:rsidRDefault="00A2259D" w:rsidP="0040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8106C" w14:textId="77777777" w:rsidR="00A2259D" w:rsidRDefault="00A2259D" w:rsidP="004032B8">
      <w:pPr>
        <w:spacing w:after="0" w:line="240" w:lineRule="auto"/>
      </w:pPr>
      <w:r>
        <w:separator/>
      </w:r>
    </w:p>
  </w:footnote>
  <w:footnote w:type="continuationSeparator" w:id="0">
    <w:p w14:paraId="71820535" w14:textId="77777777" w:rsidR="00A2259D" w:rsidRDefault="00A2259D" w:rsidP="00403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E11FD4"/>
    <w:multiLevelType w:val="multilevel"/>
    <w:tmpl w:val="A03EEBC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49726A"/>
    <w:multiLevelType w:val="multilevel"/>
    <w:tmpl w:val="4B6CEC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0774AF"/>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7EF5520"/>
    <w:multiLevelType w:val="hybridMultilevel"/>
    <w:tmpl w:val="CB0C15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3F1E53"/>
    <w:multiLevelType w:val="hybridMultilevel"/>
    <w:tmpl w:val="12B4D2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04172F"/>
    <w:multiLevelType w:val="hybridMultilevel"/>
    <w:tmpl w:val="21DA30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54244D"/>
    <w:multiLevelType w:val="multilevel"/>
    <w:tmpl w:val="95FC93D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1A6AD8"/>
    <w:multiLevelType w:val="multilevel"/>
    <w:tmpl w:val="527E0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4C6708"/>
    <w:multiLevelType w:val="multilevel"/>
    <w:tmpl w:val="E270953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DE2C76"/>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4C65C11"/>
    <w:multiLevelType w:val="multilevel"/>
    <w:tmpl w:val="92C621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690E50"/>
    <w:multiLevelType w:val="hybridMultilevel"/>
    <w:tmpl w:val="A34652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43E4314"/>
    <w:multiLevelType w:val="multilevel"/>
    <w:tmpl w:val="2752F70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36C0F41"/>
    <w:multiLevelType w:val="hybridMultilevel"/>
    <w:tmpl w:val="2834D63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86C0187"/>
    <w:multiLevelType w:val="hybridMultilevel"/>
    <w:tmpl w:val="21DA30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B0635B5"/>
    <w:multiLevelType w:val="multilevel"/>
    <w:tmpl w:val="5F0CDD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60B37451"/>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32111A"/>
    <w:multiLevelType w:val="multilevel"/>
    <w:tmpl w:val="A9B4D77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567B1D"/>
    <w:multiLevelType w:val="multilevel"/>
    <w:tmpl w:val="D18A487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0E163A"/>
    <w:multiLevelType w:val="multilevel"/>
    <w:tmpl w:val="AAD40B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CF5E73"/>
    <w:multiLevelType w:val="multilevel"/>
    <w:tmpl w:val="67522E6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FA655F"/>
    <w:multiLevelType w:val="multilevel"/>
    <w:tmpl w:val="844CD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8C6AB1"/>
    <w:multiLevelType w:val="hybridMultilevel"/>
    <w:tmpl w:val="3044190C"/>
    <w:lvl w:ilvl="0" w:tplc="3976DDC2">
      <w:start w:val="1"/>
      <w:numFmt w:val="bullet"/>
      <w:lvlText w:val=""/>
      <w:lvlJc w:val="left"/>
      <w:pPr>
        <w:ind w:left="420" w:hanging="420"/>
      </w:pPr>
      <w:rPr>
        <w:rFonts w:ascii="Wingdings" w:hAnsi="Wingdings" w:hint="default"/>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7FAD6303"/>
    <w:multiLevelType w:val="hybridMultilevel"/>
    <w:tmpl w:val="804A1E24"/>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FFC371E"/>
    <w:multiLevelType w:val="hybridMultilevel"/>
    <w:tmpl w:val="804A1E24"/>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20973153">
    <w:abstractNumId w:val="2"/>
  </w:num>
  <w:num w:numId="2" w16cid:durableId="1760249094">
    <w:abstractNumId w:val="7"/>
  </w:num>
  <w:num w:numId="3" w16cid:durableId="796722559">
    <w:abstractNumId w:val="1"/>
  </w:num>
  <w:num w:numId="4" w16cid:durableId="88282670">
    <w:abstractNumId w:val="0"/>
  </w:num>
  <w:num w:numId="5" w16cid:durableId="2027562388">
    <w:abstractNumId w:val="11"/>
  </w:num>
  <w:num w:numId="6" w16cid:durableId="1286892704">
    <w:abstractNumId w:val="19"/>
    <w:lvlOverride w:ilvl="0">
      <w:startOverride w:val="1"/>
    </w:lvlOverride>
  </w:num>
  <w:num w:numId="7" w16cid:durableId="1898936465">
    <w:abstractNumId w:val="20"/>
  </w:num>
  <w:num w:numId="8" w16cid:durableId="662708552">
    <w:abstractNumId w:val="24"/>
  </w:num>
  <w:num w:numId="9" w16cid:durableId="290597000">
    <w:abstractNumId w:val="9"/>
  </w:num>
  <w:num w:numId="10" w16cid:durableId="762262150">
    <w:abstractNumId w:val="28"/>
  </w:num>
  <w:num w:numId="11" w16cid:durableId="459763634">
    <w:abstractNumId w:val="23"/>
  </w:num>
  <w:num w:numId="12" w16cid:durableId="1076825487">
    <w:abstractNumId w:val="13"/>
  </w:num>
  <w:num w:numId="13" w16cid:durableId="13962126">
    <w:abstractNumId w:val="26"/>
  </w:num>
  <w:num w:numId="14" w16cid:durableId="1121072356">
    <w:abstractNumId w:val="17"/>
  </w:num>
  <w:num w:numId="15" w16cid:durableId="1367869661">
    <w:abstractNumId w:val="22"/>
  </w:num>
  <w:num w:numId="16" w16cid:durableId="495846041">
    <w:abstractNumId w:val="18"/>
  </w:num>
  <w:num w:numId="17" w16cid:durableId="26949332">
    <w:abstractNumId w:val="10"/>
  </w:num>
  <w:num w:numId="18" w16cid:durableId="641273050">
    <w:abstractNumId w:val="31"/>
  </w:num>
  <w:num w:numId="19" w16cid:durableId="97991847">
    <w:abstractNumId w:val="14"/>
  </w:num>
  <w:num w:numId="20" w16cid:durableId="521868129">
    <w:abstractNumId w:val="16"/>
  </w:num>
  <w:num w:numId="21" w16cid:durableId="966399902">
    <w:abstractNumId w:val="33"/>
  </w:num>
  <w:num w:numId="22" w16cid:durableId="1171021159">
    <w:abstractNumId w:val="32"/>
  </w:num>
  <w:num w:numId="23" w16cid:durableId="287976596">
    <w:abstractNumId w:val="12"/>
  </w:num>
  <w:num w:numId="24" w16cid:durableId="1696153509">
    <w:abstractNumId w:val="21"/>
  </w:num>
  <w:num w:numId="25" w16cid:durableId="1157652987">
    <w:abstractNumId w:val="3"/>
  </w:num>
  <w:num w:numId="26" w16cid:durableId="861432280">
    <w:abstractNumId w:val="29"/>
  </w:num>
  <w:num w:numId="27" w16cid:durableId="1331642617">
    <w:abstractNumId w:val="4"/>
  </w:num>
  <w:num w:numId="28" w16cid:durableId="1276868191">
    <w:abstractNumId w:val="30"/>
  </w:num>
  <w:num w:numId="29" w16cid:durableId="1523326391">
    <w:abstractNumId w:val="25"/>
  </w:num>
  <w:num w:numId="30" w16cid:durableId="1052729511">
    <w:abstractNumId w:val="6"/>
  </w:num>
  <w:num w:numId="31" w16cid:durableId="907424061">
    <w:abstractNumId w:val="36"/>
  </w:num>
  <w:num w:numId="32" w16cid:durableId="407465199">
    <w:abstractNumId w:val="27"/>
  </w:num>
  <w:num w:numId="33" w16cid:durableId="704328213">
    <w:abstractNumId w:val="15"/>
  </w:num>
  <w:num w:numId="34" w16cid:durableId="564491171">
    <w:abstractNumId w:val="5"/>
  </w:num>
  <w:num w:numId="35" w16cid:durableId="1468353129">
    <w:abstractNumId w:val="35"/>
  </w:num>
  <w:num w:numId="36" w16cid:durableId="1038700922">
    <w:abstractNumId w:val="8"/>
  </w:num>
  <w:num w:numId="37" w16cid:durableId="1615163398">
    <w:abstractNumId w:val="34"/>
  </w:num>
  <w:num w:numId="38" w16cid:durableId="131957427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80"/>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C3A"/>
    <w:rsid w:val="000B3C96"/>
    <w:rsid w:val="000B4A2D"/>
    <w:rsid w:val="000B5052"/>
    <w:rsid w:val="000B73EE"/>
    <w:rsid w:val="000B7882"/>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12CF"/>
    <w:rsid w:val="00121CFB"/>
    <w:rsid w:val="001230A9"/>
    <w:rsid w:val="0012316A"/>
    <w:rsid w:val="00123261"/>
    <w:rsid w:val="00123566"/>
    <w:rsid w:val="00123997"/>
    <w:rsid w:val="00124392"/>
    <w:rsid w:val="0012476B"/>
    <w:rsid w:val="00125463"/>
    <w:rsid w:val="00125A07"/>
    <w:rsid w:val="00126819"/>
    <w:rsid w:val="001269DB"/>
    <w:rsid w:val="00127714"/>
    <w:rsid w:val="00127DC7"/>
    <w:rsid w:val="00130104"/>
    <w:rsid w:val="00130222"/>
    <w:rsid w:val="00130485"/>
    <w:rsid w:val="0013054B"/>
    <w:rsid w:val="00131096"/>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281"/>
    <w:rsid w:val="00196396"/>
    <w:rsid w:val="00196C1F"/>
    <w:rsid w:val="00196E65"/>
    <w:rsid w:val="00197DBC"/>
    <w:rsid w:val="001A1448"/>
    <w:rsid w:val="001A14F8"/>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1D3"/>
    <w:rsid w:val="001C36DD"/>
    <w:rsid w:val="001C3951"/>
    <w:rsid w:val="001C4202"/>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150"/>
    <w:rsid w:val="001F728C"/>
    <w:rsid w:val="00200272"/>
    <w:rsid w:val="002006C6"/>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61A"/>
    <w:rsid w:val="00276922"/>
    <w:rsid w:val="00276C53"/>
    <w:rsid w:val="00277C70"/>
    <w:rsid w:val="00277F43"/>
    <w:rsid w:val="00277F8B"/>
    <w:rsid w:val="00281977"/>
    <w:rsid w:val="0028225C"/>
    <w:rsid w:val="00282D45"/>
    <w:rsid w:val="00283B4F"/>
    <w:rsid w:val="00284944"/>
    <w:rsid w:val="00285E42"/>
    <w:rsid w:val="0028612D"/>
    <w:rsid w:val="00287FC5"/>
    <w:rsid w:val="00292520"/>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CD6"/>
    <w:rsid w:val="002C71D6"/>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539A"/>
    <w:rsid w:val="002E5D70"/>
    <w:rsid w:val="002E6988"/>
    <w:rsid w:val="002E6D57"/>
    <w:rsid w:val="002E6E8E"/>
    <w:rsid w:val="002E7477"/>
    <w:rsid w:val="002E7849"/>
    <w:rsid w:val="002F09D3"/>
    <w:rsid w:val="002F1901"/>
    <w:rsid w:val="002F21D5"/>
    <w:rsid w:val="002F33EF"/>
    <w:rsid w:val="002F48EC"/>
    <w:rsid w:val="002F6620"/>
    <w:rsid w:val="002F6F7D"/>
    <w:rsid w:val="002F7873"/>
    <w:rsid w:val="002F7993"/>
    <w:rsid w:val="002F7DC4"/>
    <w:rsid w:val="002F7E6D"/>
    <w:rsid w:val="003010A0"/>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C32"/>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6246"/>
    <w:rsid w:val="004A0908"/>
    <w:rsid w:val="004A1657"/>
    <w:rsid w:val="004A175E"/>
    <w:rsid w:val="004A3968"/>
    <w:rsid w:val="004A4298"/>
    <w:rsid w:val="004A51EB"/>
    <w:rsid w:val="004A552A"/>
    <w:rsid w:val="004A6209"/>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5938"/>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1625"/>
    <w:rsid w:val="006C35B3"/>
    <w:rsid w:val="006C37FC"/>
    <w:rsid w:val="006C39FF"/>
    <w:rsid w:val="006C3B9F"/>
    <w:rsid w:val="006C3CEC"/>
    <w:rsid w:val="006C3EEE"/>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614A"/>
    <w:rsid w:val="007A69C0"/>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D7C"/>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691"/>
    <w:rsid w:val="00865971"/>
    <w:rsid w:val="008666CD"/>
    <w:rsid w:val="008667D1"/>
    <w:rsid w:val="0086752E"/>
    <w:rsid w:val="00867D9C"/>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7F4"/>
    <w:rsid w:val="008A290B"/>
    <w:rsid w:val="008A2E93"/>
    <w:rsid w:val="008A3ABE"/>
    <w:rsid w:val="008A4082"/>
    <w:rsid w:val="008A44BE"/>
    <w:rsid w:val="008A5A52"/>
    <w:rsid w:val="008A7262"/>
    <w:rsid w:val="008A72DB"/>
    <w:rsid w:val="008B041D"/>
    <w:rsid w:val="008B12AA"/>
    <w:rsid w:val="008B3FE7"/>
    <w:rsid w:val="008B4DC8"/>
    <w:rsid w:val="008B53E2"/>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0D"/>
    <w:rsid w:val="008E249F"/>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6013"/>
    <w:rsid w:val="00936282"/>
    <w:rsid w:val="00936430"/>
    <w:rsid w:val="009366AF"/>
    <w:rsid w:val="00936AF2"/>
    <w:rsid w:val="0093712C"/>
    <w:rsid w:val="0093791A"/>
    <w:rsid w:val="0094029C"/>
    <w:rsid w:val="00941171"/>
    <w:rsid w:val="00942B48"/>
    <w:rsid w:val="009433F2"/>
    <w:rsid w:val="00943A66"/>
    <w:rsid w:val="00943B3B"/>
    <w:rsid w:val="00944BB6"/>
    <w:rsid w:val="00944C2F"/>
    <w:rsid w:val="00945015"/>
    <w:rsid w:val="00945091"/>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2C45"/>
    <w:rsid w:val="009A38A4"/>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B6CEB"/>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6880"/>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700E"/>
    <w:rsid w:val="009F70CE"/>
    <w:rsid w:val="00A00027"/>
    <w:rsid w:val="00A00C0A"/>
    <w:rsid w:val="00A0103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59D"/>
    <w:rsid w:val="00A22C88"/>
    <w:rsid w:val="00A22E5C"/>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81B"/>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71897"/>
    <w:rsid w:val="00A72882"/>
    <w:rsid w:val="00A73711"/>
    <w:rsid w:val="00A750CF"/>
    <w:rsid w:val="00A75AFE"/>
    <w:rsid w:val="00A7713F"/>
    <w:rsid w:val="00A77E0F"/>
    <w:rsid w:val="00A804EB"/>
    <w:rsid w:val="00A80530"/>
    <w:rsid w:val="00A80A17"/>
    <w:rsid w:val="00A812AD"/>
    <w:rsid w:val="00A81307"/>
    <w:rsid w:val="00A8402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5B18"/>
    <w:rsid w:val="00A9670C"/>
    <w:rsid w:val="00A971E4"/>
    <w:rsid w:val="00A97992"/>
    <w:rsid w:val="00A97ED3"/>
    <w:rsid w:val="00AA0F08"/>
    <w:rsid w:val="00AA1603"/>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534A"/>
    <w:rsid w:val="00AC6DEC"/>
    <w:rsid w:val="00AD1031"/>
    <w:rsid w:val="00AD124A"/>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70EA9"/>
    <w:rsid w:val="00B73718"/>
    <w:rsid w:val="00B740E3"/>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D13"/>
    <w:rsid w:val="00BF7E70"/>
    <w:rsid w:val="00BF7F1C"/>
    <w:rsid w:val="00C0052D"/>
    <w:rsid w:val="00C01593"/>
    <w:rsid w:val="00C01817"/>
    <w:rsid w:val="00C025F2"/>
    <w:rsid w:val="00C02B1C"/>
    <w:rsid w:val="00C02B66"/>
    <w:rsid w:val="00C02F42"/>
    <w:rsid w:val="00C0327B"/>
    <w:rsid w:val="00C03F72"/>
    <w:rsid w:val="00C044CF"/>
    <w:rsid w:val="00C04C9B"/>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21050"/>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35BA"/>
    <w:rsid w:val="00CC49DC"/>
    <w:rsid w:val="00CC670F"/>
    <w:rsid w:val="00CC6C3F"/>
    <w:rsid w:val="00CD0086"/>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50E"/>
    <w:rsid w:val="00D62AEE"/>
    <w:rsid w:val="00D63655"/>
    <w:rsid w:val="00D641A7"/>
    <w:rsid w:val="00D65149"/>
    <w:rsid w:val="00D65754"/>
    <w:rsid w:val="00D65A22"/>
    <w:rsid w:val="00D65F19"/>
    <w:rsid w:val="00D663AB"/>
    <w:rsid w:val="00D66993"/>
    <w:rsid w:val="00D66BBB"/>
    <w:rsid w:val="00D6749E"/>
    <w:rsid w:val="00D674E9"/>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5B1E"/>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8A2"/>
    <w:rsid w:val="00EA305A"/>
    <w:rsid w:val="00EA34D5"/>
    <w:rsid w:val="00EA37C4"/>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252B"/>
    <w:rsid w:val="00EF2838"/>
    <w:rsid w:val="00EF2968"/>
    <w:rsid w:val="00EF2DBA"/>
    <w:rsid w:val="00EF2E8C"/>
    <w:rsid w:val="00EF3E29"/>
    <w:rsid w:val="00EF4F74"/>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037"/>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3D31"/>
    <w:rsid w:val="00F74851"/>
    <w:rsid w:val="00F74BA3"/>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2084"/>
    <w:rsid w:val="00F82E3F"/>
    <w:rsid w:val="00F83540"/>
    <w:rsid w:val="00F83AB7"/>
    <w:rsid w:val="00F83E7A"/>
    <w:rsid w:val="00F84884"/>
    <w:rsid w:val="00F84D26"/>
    <w:rsid w:val="00F84F3F"/>
    <w:rsid w:val="00F84FD6"/>
    <w:rsid w:val="00F85B70"/>
    <w:rsid w:val="00F85CE6"/>
    <w:rsid w:val="00F86317"/>
    <w:rsid w:val="00F90EFF"/>
    <w:rsid w:val="00F91739"/>
    <w:rsid w:val="00F93BCC"/>
    <w:rsid w:val="00F94034"/>
    <w:rsid w:val="00F94335"/>
    <w:rsid w:val="00F9465E"/>
    <w:rsid w:val="00F94D38"/>
    <w:rsid w:val="00F94E36"/>
    <w:rsid w:val="00F95A7F"/>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9E7"/>
    <w:rsid w:val="00FE4D58"/>
    <w:rsid w:val="00FE55B3"/>
    <w:rsid w:val="00FE68C7"/>
    <w:rsid w:val="00FE697F"/>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44B14CC"/>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D79584"/>
  <w15:docId w15:val="{53FDFC6D-4926-4506-A509-B71EAFEF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 w:type="character" w:customStyle="1" w:styleId="70">
    <w:name w:val="未处理的提及7"/>
    <w:basedOn w:val="DefaultParagraphFont"/>
    <w:uiPriority w:val="99"/>
    <w:semiHidden/>
    <w:unhideWhenUsed/>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paragraph" w:customStyle="1" w:styleId="14">
    <w:name w:val="変更箇所1"/>
    <w:hidden/>
    <w:uiPriority w:val="99"/>
    <w:semiHidden/>
    <w:qFormat/>
    <w:rPr>
      <w:lang w:val="en-GB" w:eastAsia="en-US"/>
    </w:rPr>
  </w:style>
  <w:style w:type="character" w:customStyle="1" w:styleId="UnresolvedMention16">
    <w:name w:val="Unresolved Mention16"/>
    <w:basedOn w:val="DefaultParagraphFont"/>
    <w:uiPriority w:val="99"/>
    <w:semiHidden/>
    <w:unhideWhenUsed/>
    <w:rsid w:val="00C677DE"/>
    <w:rPr>
      <w:color w:val="605E5C"/>
      <w:shd w:val="clear" w:color="auto" w:fill="E1DFDD"/>
    </w:rPr>
  </w:style>
  <w:style w:type="character" w:customStyle="1" w:styleId="UnresolvedMention17">
    <w:name w:val="Unresolved Mention17"/>
    <w:basedOn w:val="DefaultParagraphFont"/>
    <w:uiPriority w:val="99"/>
    <w:semiHidden/>
    <w:unhideWhenUsed/>
    <w:rsid w:val="00B27896"/>
    <w:rPr>
      <w:color w:val="605E5C"/>
      <w:shd w:val="clear" w:color="auto" w:fill="E1DFDD"/>
    </w:rPr>
  </w:style>
  <w:style w:type="character" w:customStyle="1" w:styleId="UnresolvedMention18">
    <w:name w:val="Unresolved Mention18"/>
    <w:basedOn w:val="DefaultParagraphFont"/>
    <w:uiPriority w:val="99"/>
    <w:semiHidden/>
    <w:unhideWhenUsed/>
    <w:rsid w:val="00975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2612">
      <w:bodyDiv w:val="1"/>
      <w:marLeft w:val="0"/>
      <w:marRight w:val="0"/>
      <w:marTop w:val="0"/>
      <w:marBottom w:val="0"/>
      <w:divBdr>
        <w:top w:val="none" w:sz="0" w:space="0" w:color="auto"/>
        <w:left w:val="none" w:sz="0" w:space="0" w:color="auto"/>
        <w:bottom w:val="none" w:sz="0" w:space="0" w:color="auto"/>
        <w:right w:val="none" w:sz="0" w:space="0" w:color="auto"/>
      </w:divBdr>
    </w:div>
    <w:div w:id="22026923">
      <w:bodyDiv w:val="1"/>
      <w:marLeft w:val="0"/>
      <w:marRight w:val="0"/>
      <w:marTop w:val="0"/>
      <w:marBottom w:val="0"/>
      <w:divBdr>
        <w:top w:val="none" w:sz="0" w:space="0" w:color="auto"/>
        <w:left w:val="none" w:sz="0" w:space="0" w:color="auto"/>
        <w:bottom w:val="none" w:sz="0" w:space="0" w:color="auto"/>
        <w:right w:val="none" w:sz="0" w:space="0" w:color="auto"/>
      </w:divBdr>
    </w:div>
    <w:div w:id="61805317">
      <w:bodyDiv w:val="1"/>
      <w:marLeft w:val="0"/>
      <w:marRight w:val="0"/>
      <w:marTop w:val="0"/>
      <w:marBottom w:val="0"/>
      <w:divBdr>
        <w:top w:val="none" w:sz="0" w:space="0" w:color="auto"/>
        <w:left w:val="none" w:sz="0" w:space="0" w:color="auto"/>
        <w:bottom w:val="none" w:sz="0" w:space="0" w:color="auto"/>
        <w:right w:val="none" w:sz="0" w:space="0" w:color="auto"/>
      </w:divBdr>
    </w:div>
    <w:div w:id="190538302">
      <w:bodyDiv w:val="1"/>
      <w:marLeft w:val="0"/>
      <w:marRight w:val="0"/>
      <w:marTop w:val="0"/>
      <w:marBottom w:val="0"/>
      <w:divBdr>
        <w:top w:val="none" w:sz="0" w:space="0" w:color="auto"/>
        <w:left w:val="none" w:sz="0" w:space="0" w:color="auto"/>
        <w:bottom w:val="none" w:sz="0" w:space="0" w:color="auto"/>
        <w:right w:val="none" w:sz="0" w:space="0" w:color="auto"/>
      </w:divBdr>
    </w:div>
    <w:div w:id="968121943">
      <w:bodyDiv w:val="1"/>
      <w:marLeft w:val="0"/>
      <w:marRight w:val="0"/>
      <w:marTop w:val="0"/>
      <w:marBottom w:val="0"/>
      <w:divBdr>
        <w:top w:val="none" w:sz="0" w:space="0" w:color="auto"/>
        <w:left w:val="none" w:sz="0" w:space="0" w:color="auto"/>
        <w:bottom w:val="none" w:sz="0" w:space="0" w:color="auto"/>
        <w:right w:val="none" w:sz="0" w:space="0" w:color="auto"/>
      </w:divBdr>
    </w:div>
    <w:div w:id="1430388867">
      <w:bodyDiv w:val="1"/>
      <w:marLeft w:val="0"/>
      <w:marRight w:val="0"/>
      <w:marTop w:val="0"/>
      <w:marBottom w:val="0"/>
      <w:divBdr>
        <w:top w:val="none" w:sz="0" w:space="0" w:color="auto"/>
        <w:left w:val="none" w:sz="0" w:space="0" w:color="auto"/>
        <w:bottom w:val="none" w:sz="0" w:space="0" w:color="auto"/>
        <w:right w:val="none" w:sz="0" w:space="0" w:color="auto"/>
      </w:divBdr>
    </w:div>
    <w:div w:id="1505315953">
      <w:bodyDiv w:val="1"/>
      <w:marLeft w:val="0"/>
      <w:marRight w:val="0"/>
      <w:marTop w:val="0"/>
      <w:marBottom w:val="0"/>
      <w:divBdr>
        <w:top w:val="none" w:sz="0" w:space="0" w:color="auto"/>
        <w:left w:val="none" w:sz="0" w:space="0" w:color="auto"/>
        <w:bottom w:val="none" w:sz="0" w:space="0" w:color="auto"/>
        <w:right w:val="none" w:sz="0" w:space="0" w:color="auto"/>
      </w:divBdr>
    </w:div>
    <w:div w:id="1553807648">
      <w:bodyDiv w:val="1"/>
      <w:marLeft w:val="0"/>
      <w:marRight w:val="0"/>
      <w:marTop w:val="0"/>
      <w:marBottom w:val="0"/>
      <w:divBdr>
        <w:top w:val="none" w:sz="0" w:space="0" w:color="auto"/>
        <w:left w:val="none" w:sz="0" w:space="0" w:color="auto"/>
        <w:bottom w:val="none" w:sz="0" w:space="0" w:color="auto"/>
        <w:right w:val="none" w:sz="0" w:space="0" w:color="auto"/>
      </w:divBdr>
    </w:div>
    <w:div w:id="2131850102">
      <w:bodyDiv w:val="1"/>
      <w:marLeft w:val="0"/>
      <w:marRight w:val="0"/>
      <w:marTop w:val="0"/>
      <w:marBottom w:val="0"/>
      <w:divBdr>
        <w:top w:val="none" w:sz="0" w:space="0" w:color="auto"/>
        <w:left w:val="none" w:sz="0" w:space="0" w:color="auto"/>
        <w:bottom w:val="none" w:sz="0" w:space="0" w:color="auto"/>
        <w:right w:val="none" w:sz="0" w:space="0" w:color="auto"/>
      </w:divBdr>
    </w:div>
    <w:div w:id="2132358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file:///C:\..\..\Users\cmcc\AppData\Roaming\Foxmail7\Temp-9192-20220519203036\Attach\image003(05-19-20-35-18)(1).png" TargetMode="External"/><Relationship Id="rId26" Type="http://schemas.openxmlformats.org/officeDocument/2006/relationships/image" Target="cid:image003.gif@01D8809A.3EC13D00" TargetMode="External"/><Relationship Id="rId39" Type="http://schemas.openxmlformats.org/officeDocument/2006/relationships/fontTable" Target="fontTable.xml"/><Relationship Id="rId21" Type="http://schemas.openxmlformats.org/officeDocument/2006/relationships/image" Target="media/image4.gif"/><Relationship Id="rId34" Type="http://schemas.openxmlformats.org/officeDocument/2006/relationships/hyperlink" Target="https://www.3gpp.org/ftp/TSG_RAN/TSG_RAN/TSGR_96/Docs/RP-22116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image" Target="media/image3.png"/><Relationship Id="rId25" Type="http://schemas.openxmlformats.org/officeDocument/2006/relationships/image" Target="media/image6.gif"/><Relationship Id="rId33" Type="http://schemas.openxmlformats.org/officeDocument/2006/relationships/hyperlink" Target="https://www.3gpp.org/ftp/TSG_RAN/WG1_RL1/TSGR1_109-e/Docs/R1-2204058.zip" TargetMode="External"/><Relationship Id="rId38" Type="http://schemas.openxmlformats.org/officeDocument/2006/relationships/hyperlink" Target="https://www.3gpp.org/ftp/Specs/archive/38_series/38.875/38875-h00.zip" TargetMode="External"/><Relationship Id="rId2" Type="http://schemas.openxmlformats.org/officeDocument/2006/relationships/customXml" Target="../customXml/item2.xml"/><Relationship Id="rId16" Type="http://schemas.openxmlformats.org/officeDocument/2006/relationships/image" Target="file:///C:\..\..\Users\cmcc\AppData\Roaming\Foxmail7\Temp-9192-20220519203036\Attach\image002(05-19-20-35-18)(1).png" TargetMode="External"/><Relationship Id="rId20" Type="http://schemas.openxmlformats.org/officeDocument/2006/relationships/hyperlink" Target="https://www.3gpp.org/ftp/tsg_ran/WG1_RL1/TSGR1_109-e/Inbox/drafts/9.6/Post/Templates/Drafts/eRedCapComplexityTemplate-v000.xlsx" TargetMode="External"/><Relationship Id="rId29" Type="http://schemas.openxmlformats.org/officeDocument/2006/relationships/hyperlink" Target="https://www.3gpp.org/ftp/tsg_ran/WG1_RL1/TSGR1_109-e/Inbox/drafts/9.6/Post/Templates/Drafts/eRedCapCoverageTemplate-2.6GHz-12PRBs-v000.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cid:image002.gif@01D8809A.3EC13D00" TargetMode="External"/><Relationship Id="rId32" Type="http://schemas.openxmlformats.org/officeDocument/2006/relationships/hyperlink" Target="https://www.3gpp.org/ftp/TSG_RAN/TSG_RAN/TSGR_96/Docs/RP-221161.zip" TargetMode="External"/><Relationship Id="rId37" Type="http://schemas.openxmlformats.org/officeDocument/2006/relationships/hyperlink" Target="https://www.3gpp.org/ftp/tsg_ran/WG1_RL1/TSGR1_103-e/Docs/R1-2009293.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5.gif"/><Relationship Id="rId28" Type="http://schemas.openxmlformats.org/officeDocument/2006/relationships/hyperlink" Target="https://www.3gpp.org/ftp/tsg_ran/WG1_RL1/TSGR1_109-e/Inbox/drafts/9.6/Post/Templates/Drafts/eRedCapCoverageTemplate-2.6GHz-11PRBs-v000.xlsx" TargetMode="External"/><Relationship Id="rId36" Type="http://schemas.openxmlformats.org/officeDocument/2006/relationships/hyperlink" Target="https://www.3gpp.org/ftp/tsg_ran/WG1_RL1/TSGR1_102-e/Docs/R1-2007481.zip" TargetMode="External"/><Relationship Id="rId10" Type="http://schemas.openxmlformats.org/officeDocument/2006/relationships/footnotes" Target="footnotes.xml"/><Relationship Id="rId19" Type="http://schemas.openxmlformats.org/officeDocument/2006/relationships/hyperlink" Target="https://www.3gpp.org/ftp/tsg_ran/WG1_RL1/TSGR1_109-e/Inbox/drafts/9.6/Post/Templates/Drafts/eRedCapComplexityTemplate-v000.xlsx" TargetMode="External"/><Relationship Id="rId31" Type="http://schemas.openxmlformats.org/officeDocument/2006/relationships/hyperlink" Target="https://www.3gpp.org/ftp/tsg_ran/WG1_RL1/TSGR1_109-e/Inbox/drafts/9.6/Post/Templates/Drafts/eRedCapCoverageTemplate-4GHz-11PRBs-33dBmPSD-v000.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file:///C:\..\..\Users\cmcc\AppData\Roaming\Foxmail7\Temp-9192-20220519203036\Attach\image001(05-19-20-35-18)(1).png" TargetMode="External"/><Relationship Id="rId22" Type="http://schemas.openxmlformats.org/officeDocument/2006/relationships/image" Target="cid:image001.gif@01D8809A.3EC13D00" TargetMode="External"/><Relationship Id="rId27" Type="http://schemas.openxmlformats.org/officeDocument/2006/relationships/hyperlink" Target="https://www.3gpp.org/ftp/tsg_ran/WG1_RL1/TSGR1_109-e/Inbox/drafts/9.6/Post/Templates/Drafts/eRedCapCoverageTemplate-0.7GHz-v000.xlsx" TargetMode="External"/><Relationship Id="rId30" Type="http://schemas.openxmlformats.org/officeDocument/2006/relationships/hyperlink" Target="https://www.3gpp.org/ftp/tsg_ran/WG1_RL1/TSGR1_109-e/Inbox/drafts/9.6/Post/Templates/Drafts/eRedCapCoverageTemplate-4GHz-11PRBs-24dBmPSD-v000.xlsx" TargetMode="External"/><Relationship Id="rId35" Type="http://schemas.openxmlformats.org/officeDocument/2006/relationships/hyperlink" Target="https://ftp.3gpp.org/Specs/archive/38_series/38.865/38865-001.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9CAC055-2B58-4691-BD35-BAA711B4CA6B}">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4771</Words>
  <Characters>27195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cp:lastModifiedBy>
  <cp:revision>2</cp:revision>
  <dcterms:created xsi:type="dcterms:W3CDTF">2022-06-15T02:55:00Z</dcterms:created>
  <dcterms:modified xsi:type="dcterms:W3CDTF">2022-06-15T02:55:00Z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(3)BuOQZO7wWC7oGEIzZ0QY9ibVNGuEg0sjE+FF66zL1NeRWybUZeN5Ple/lJo5+USLDUejXuoa
QJ6jk4azxzrVqO3lfNTz6lR2g61jFSkzTURz51lv461bzeejRH/0+44Qyx5mDNBUJv4z7Mbu
+J/1qaaED5QvfEzFwUivyo5w9yzeRtrAEeH/P2Wa2LXjgrmImwWOrj8689qfvKbFyle61x3O
O4we6wIPIXqYHVAqS4</vt:lpwstr>
  </property>
  <property fmtid="{D5CDD505-2E9C-101B-9397-08002B2CF9AE}" pid="3" name="_2015_ms_pID_7253431">
    <vt:lpwstr>yU+qHVt5mib1f33MeTsZtQMF3jJD7lYrYwJEjdM7gwkHuXcv+T6f98
5CPGZLuQJ+mZ2lBDGVBiKA9c9kTrL3NI9+TCGm/4WcXQXZ3VaGKr5fBQhW9wrgflqZsAfesY
QtUmlEXbZBJ6glXjoOks2iUQJ4tKuWTPgeCfO86baprF+qptaSl1EYgHjlZ8Ir1j8J9abDUH
hRjCpYjbVP7+phIJD+X3KEafnPmJLa2PAe5D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qQ==</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