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99E34" w14:textId="77777777"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14:paraId="134701AB" w14:textId="77777777"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617A941" w14:textId="77777777" w:rsidR="008C099A" w:rsidRDefault="008C099A">
      <w:pPr>
        <w:spacing w:after="0"/>
        <w:ind w:left="1988" w:hanging="1988"/>
        <w:rPr>
          <w:rFonts w:ascii="Arial" w:hAnsi="Arial" w:cs="Arial"/>
          <w:b/>
          <w:sz w:val="24"/>
        </w:rPr>
      </w:pPr>
    </w:p>
    <w:p w14:paraId="74C4FBED" w14:textId="77777777"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401A0B8" w14:textId="77777777"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14:paraId="0D7F82CC" w14:textId="77777777"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6FC97851" w14:textId="77777777"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1F199BB6" w14:textId="77777777" w:rsidR="008C099A" w:rsidRDefault="0032291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4775854" w14:textId="77777777" w:rsidR="008C099A" w:rsidRDefault="00322912">
      <w:pPr>
        <w:rPr>
          <w:rFonts w:eastAsia="맑은 고딕"/>
          <w:lang w:eastAsia="ko-KR"/>
        </w:rPr>
      </w:pPr>
      <w:r>
        <w:rPr>
          <w:rFonts w:eastAsia="맑은 고딕"/>
          <w:lang w:eastAsia="ko-KR"/>
        </w:rPr>
        <w:t>This document presents a summary of submitted contributions to AI 9.5.1.1 (“SL positioning scenarios and requirements”).</w:t>
      </w:r>
    </w:p>
    <w:p w14:paraId="618465BB" w14:textId="77777777" w:rsidR="008C099A" w:rsidRDefault="008C099A">
      <w:pPr>
        <w:rPr>
          <w:color w:val="FF0000"/>
        </w:rPr>
      </w:pPr>
    </w:p>
    <w:p w14:paraId="2F3FA142" w14:textId="77777777" w:rsidR="008C099A" w:rsidRDefault="00322912">
      <w:pPr>
        <w:rPr>
          <w:highlight w:val="cyan"/>
        </w:rPr>
      </w:pPr>
      <w:r>
        <w:rPr>
          <w:highlight w:val="cyan"/>
        </w:rPr>
        <w:t>[109-e-R18-Pos-02] Email discussion on SL positioning scenarios and requirements by May 20 – Debdeep (Intel)</w:t>
      </w:r>
    </w:p>
    <w:p w14:paraId="371A3127" w14:textId="77777777" w:rsidR="008C099A" w:rsidRDefault="00322912">
      <w:pPr>
        <w:numPr>
          <w:ilvl w:val="0"/>
          <w:numId w:val="10"/>
        </w:numPr>
        <w:snapToGrid/>
        <w:spacing w:after="0"/>
        <w:jc w:val="left"/>
        <w:rPr>
          <w:highlight w:val="cyan"/>
        </w:rPr>
      </w:pPr>
      <w:r>
        <w:rPr>
          <w:highlight w:val="cyan"/>
        </w:rPr>
        <w:t>Check points: May 16, May 20</w:t>
      </w:r>
    </w:p>
    <w:p w14:paraId="02DC6649" w14:textId="77777777" w:rsidR="008C099A" w:rsidRDefault="008C099A">
      <w:pPr>
        <w:rPr>
          <w:rFonts w:eastAsia="맑은 고딕"/>
          <w:lang w:eastAsia="ko-KR"/>
        </w:rPr>
      </w:pPr>
    </w:p>
    <w:p w14:paraId="5C4CAC13" w14:textId="77777777" w:rsidR="008C099A" w:rsidRDefault="00322912">
      <w:pPr>
        <w:rPr>
          <w:rFonts w:eastAsia="맑은 고딕"/>
          <w:lang w:eastAsia="ko-KR"/>
        </w:rPr>
      </w:pPr>
      <w:r>
        <w:rPr>
          <w:rFonts w:eastAsia="맑은 고딕"/>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14:paraId="1097E91B"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04723F88" w14:textId="77777777"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2DFBFABB"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6CEA5DC"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30BDBF2A"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7A5B8AB7"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24E5943B"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167457C1"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0857430F"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16B455EB"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1F50C614"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78CBBF75"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positioning methods (e.g. TDOA, RTT, AOA/D, etc) including combination of SL positioning measurements with other RAT dependent positioning measurements (e.g. Uu based measurements) [RAN1]</w:t>
            </w:r>
          </w:p>
          <w:p w14:paraId="3B7CF5AC"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3E99F3A"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748E4271" w14:textId="77777777"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2ED6749F" w14:textId="77777777" w:rsidR="008C099A" w:rsidRDefault="008C099A">
      <w:pPr>
        <w:rPr>
          <w:rFonts w:eastAsia="맑은 고딕"/>
          <w:lang w:eastAsia="ko-KR"/>
        </w:rPr>
      </w:pPr>
    </w:p>
    <w:p w14:paraId="7444B9FF" w14:textId="77777777" w:rsidR="008C099A" w:rsidRDefault="00322912">
      <w:pPr>
        <w:rPr>
          <w:rFonts w:eastAsia="맑은 고딕"/>
          <w:lang w:eastAsia="ko-KR"/>
        </w:rPr>
      </w:pPr>
      <w:r>
        <w:rPr>
          <w:rFonts w:eastAsia="맑은 고딕"/>
          <w:lang w:eastAsia="ko-KR"/>
        </w:rPr>
        <w:t xml:space="preserve">Based on the submitted contributions to RAN1 #109-E meeting, the discussion points are categorized into the following topics: </w:t>
      </w:r>
    </w:p>
    <w:p w14:paraId="0BA05B5C" w14:textId="77777777" w:rsidR="008C099A" w:rsidRDefault="00322912">
      <w:pPr>
        <w:pStyle w:val="af3"/>
        <w:numPr>
          <w:ilvl w:val="0"/>
          <w:numId w:val="4"/>
        </w:numPr>
        <w:rPr>
          <w:rFonts w:eastAsia="맑은 고딕"/>
          <w:lang w:eastAsia="ko-KR"/>
        </w:rPr>
      </w:pPr>
      <w:r>
        <w:rPr>
          <w:rFonts w:eastAsia="맑은 고딕"/>
          <w:lang w:eastAsia="ko-KR"/>
        </w:rPr>
        <w:t>Network coverage scenarios for SL positioning</w:t>
      </w:r>
    </w:p>
    <w:p w14:paraId="21DD854E" w14:textId="77777777" w:rsidR="008C099A" w:rsidRDefault="00322912">
      <w:pPr>
        <w:pStyle w:val="af3"/>
        <w:numPr>
          <w:ilvl w:val="0"/>
          <w:numId w:val="4"/>
        </w:numPr>
        <w:rPr>
          <w:rFonts w:eastAsia="맑은 고딕"/>
          <w:lang w:eastAsia="ko-KR"/>
        </w:rPr>
      </w:pPr>
      <w:r>
        <w:rPr>
          <w:rFonts w:eastAsia="맑은 고딕"/>
          <w:lang w:eastAsia="ko-KR"/>
        </w:rPr>
        <w:t>Target use-cases and bands for SL positioning</w:t>
      </w:r>
    </w:p>
    <w:p w14:paraId="4A4FD39B" w14:textId="77777777" w:rsidR="008C099A" w:rsidRDefault="00322912">
      <w:pPr>
        <w:pStyle w:val="af3"/>
        <w:numPr>
          <w:ilvl w:val="0"/>
          <w:numId w:val="4"/>
        </w:numPr>
        <w:rPr>
          <w:rFonts w:eastAsia="맑은 고딕"/>
          <w:lang w:eastAsia="ko-KR"/>
        </w:rPr>
      </w:pPr>
      <w:r>
        <w:rPr>
          <w:rFonts w:eastAsia="맑은 고딕"/>
          <w:lang w:eastAsia="ko-KR"/>
        </w:rPr>
        <w:t>Operation scenarios involving SL positioning</w:t>
      </w:r>
    </w:p>
    <w:p w14:paraId="7375CC14" w14:textId="77777777" w:rsidR="008C099A" w:rsidRDefault="00322912">
      <w:pPr>
        <w:pStyle w:val="af3"/>
        <w:numPr>
          <w:ilvl w:val="0"/>
          <w:numId w:val="4"/>
        </w:numPr>
        <w:rPr>
          <w:rFonts w:eastAsia="맑은 고딕"/>
          <w:lang w:eastAsia="ko-KR"/>
        </w:rPr>
      </w:pPr>
      <w:r>
        <w:rPr>
          <w:rFonts w:eastAsia="맑은 고딕"/>
          <w:lang w:eastAsia="ko-KR"/>
        </w:rPr>
        <w:t>Technical requirements for the target use-cases for SL positioning</w:t>
      </w:r>
    </w:p>
    <w:p w14:paraId="09231541" w14:textId="77777777" w:rsidR="008C099A" w:rsidRDefault="008C099A">
      <w:pPr>
        <w:rPr>
          <w:rStyle w:val="ae"/>
          <w:u w:val="single"/>
        </w:rPr>
      </w:pPr>
    </w:p>
    <w:p w14:paraId="21F30700" w14:textId="77777777" w:rsidR="008C099A" w:rsidRDefault="00322912">
      <w:r>
        <w:rPr>
          <w:rStyle w:val="ae"/>
          <w:u w:val="single"/>
        </w:rPr>
        <w:t xml:space="preserve">For the </w:t>
      </w:r>
      <w:r w:rsidR="0068665C">
        <w:rPr>
          <w:rStyle w:val="ae"/>
          <w:u w:val="single"/>
        </w:rPr>
        <w:t>fourth</w:t>
      </w:r>
      <w:r>
        <w:rPr>
          <w:rStyle w:val="ae"/>
          <w:u w:val="single"/>
        </w:rPr>
        <w:t xml:space="preserve"> round of discussions, please provide your inputs in response to the Proposals tagged with </w:t>
      </w:r>
      <w:r>
        <w:rPr>
          <w:rStyle w:val="ae"/>
          <w:color w:val="00B0F0"/>
          <w:u w:val="single"/>
        </w:rPr>
        <w:t>‘FL</w:t>
      </w:r>
      <w:r w:rsidR="0068665C">
        <w:rPr>
          <w:rStyle w:val="ae"/>
          <w:color w:val="00B0F0"/>
          <w:u w:val="single"/>
        </w:rPr>
        <w:t>4</w:t>
      </w:r>
      <w:r>
        <w:rPr>
          <w:rStyle w:val="ae"/>
          <w:color w:val="00B0F0"/>
          <w:u w:val="single"/>
        </w:rPr>
        <w:t>’</w:t>
      </w:r>
      <w:r>
        <w:rPr>
          <w:rStyle w:val="ae"/>
          <w:u w:val="single"/>
        </w:rPr>
        <w:t xml:space="preserve"> latest by </w:t>
      </w:r>
      <w:r w:rsidR="00486BD1">
        <w:rPr>
          <w:rStyle w:val="ae"/>
          <w:color w:val="FF0000"/>
          <w:highlight w:val="yellow"/>
          <w:u w:val="single"/>
        </w:rPr>
        <w:t>Wednesday</w:t>
      </w:r>
      <w:r>
        <w:rPr>
          <w:rStyle w:val="ae"/>
          <w:color w:val="FF0000"/>
          <w:highlight w:val="yellow"/>
          <w:u w:val="single"/>
        </w:rPr>
        <w:t>, May 1</w:t>
      </w:r>
      <w:r w:rsidR="00486BD1">
        <w:rPr>
          <w:rStyle w:val="ae"/>
          <w:color w:val="FF0000"/>
          <w:highlight w:val="yellow"/>
          <w:u w:val="single"/>
        </w:rPr>
        <w:t>8</w:t>
      </w:r>
      <w:r>
        <w:rPr>
          <w:rStyle w:val="ae"/>
          <w:color w:val="FF0000"/>
          <w:highlight w:val="yellow"/>
          <w:u w:val="single"/>
          <w:vertAlign w:val="superscript"/>
        </w:rPr>
        <w:t>th</w:t>
      </w:r>
      <w:r>
        <w:rPr>
          <w:rStyle w:val="ae"/>
          <w:color w:val="FF0000"/>
          <w:highlight w:val="yellow"/>
          <w:u w:val="single"/>
        </w:rPr>
        <w:t xml:space="preserve">, </w:t>
      </w:r>
      <w:r w:rsidR="000C750B">
        <w:rPr>
          <w:rStyle w:val="ae"/>
          <w:color w:val="FF0000"/>
          <w:highlight w:val="yellow"/>
          <w:u w:val="single"/>
        </w:rPr>
        <w:t>2</w:t>
      </w:r>
      <w:r w:rsidR="0091458F">
        <w:rPr>
          <w:rStyle w:val="ae"/>
          <w:color w:val="FF0000"/>
          <w:highlight w:val="yellow"/>
          <w:u w:val="single"/>
        </w:rPr>
        <w:t>1</w:t>
      </w:r>
      <w:r>
        <w:rPr>
          <w:rStyle w:val="ae"/>
          <w:color w:val="FF0000"/>
          <w:highlight w:val="yellow"/>
          <w:u w:val="single"/>
        </w:rPr>
        <w:t>:00 UTC</w:t>
      </w:r>
      <w:r>
        <w:rPr>
          <w:rStyle w:val="ae"/>
          <w:u w:val="single"/>
        </w:rPr>
        <w:t xml:space="preserve">. </w:t>
      </w:r>
    </w:p>
    <w:p w14:paraId="0360612C" w14:textId="77777777" w:rsidR="008C099A" w:rsidRDefault="008C099A">
      <w:pPr>
        <w:rPr>
          <w:rStyle w:val="ae"/>
          <w:u w:val="single"/>
        </w:rPr>
      </w:pPr>
    </w:p>
    <w:p w14:paraId="237C841E" w14:textId="77777777" w:rsidR="008C099A" w:rsidRDefault="00322912">
      <w:r>
        <w:t>Please follow the naming convention in this example:</w:t>
      </w:r>
    </w:p>
    <w:p w14:paraId="7AE53009"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4570D1DD"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142FEA39"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0D394582" w14:textId="77777777" w:rsidR="008C099A" w:rsidRDefault="0032291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692C3390" w14:textId="77777777" w:rsidR="008C099A" w:rsidRDefault="00322912">
      <w:r>
        <w:t xml:space="preserve">If needed, you may “lock” a spreadsheet file for 30 minutes by creating a </w:t>
      </w:r>
      <w:r>
        <w:rPr>
          <w:color w:val="FF0000"/>
        </w:rPr>
        <w:t>checkout</w:t>
      </w:r>
      <w:r>
        <w:t xml:space="preserve"> file, as in this example:</w:t>
      </w:r>
    </w:p>
    <w:p w14:paraId="5FC30303" w14:textId="77777777" w:rsidR="008C099A" w:rsidRDefault="00322912">
      <w:pPr>
        <w:pStyle w:val="af3"/>
        <w:numPr>
          <w:ilvl w:val="0"/>
          <w:numId w:val="9"/>
        </w:numPr>
        <w:snapToGrid/>
        <w:spacing w:after="180" w:line="252" w:lineRule="auto"/>
      </w:pPr>
      <w:r>
        <w:rPr>
          <w:rFonts w:eastAsia="Times New Roman"/>
          <w:sz w:val="20"/>
          <w:szCs w:val="20"/>
        </w:rPr>
        <w:t xml:space="preserve">Assume CompanyC wants to update </w:t>
      </w:r>
      <w:r>
        <w:rPr>
          <w:rFonts w:eastAsia="Times New Roman"/>
          <w:i/>
          <w:iCs/>
          <w:sz w:val="20"/>
          <w:szCs w:val="20"/>
        </w:rPr>
        <w:t>SLPosScenReq_FLS-v002-CompanyA-CompanyB.docx</w:t>
      </w:r>
      <w:r>
        <w:rPr>
          <w:rFonts w:eastAsia="Times New Roman"/>
          <w:sz w:val="20"/>
          <w:szCs w:val="20"/>
        </w:rPr>
        <w:t>.</w:t>
      </w:r>
    </w:p>
    <w:p w14:paraId="575772EA" w14:textId="77777777" w:rsidR="008C099A" w:rsidRDefault="00322912">
      <w:pPr>
        <w:pStyle w:val="af3"/>
        <w:numPr>
          <w:ilvl w:val="0"/>
          <w:numId w:val="9"/>
        </w:numPr>
        <w:snapToGrid/>
        <w:spacing w:after="180" w:line="252" w:lineRule="auto"/>
      </w:pPr>
      <w:r>
        <w:rPr>
          <w:rFonts w:eastAsia="Times New Roman"/>
          <w:sz w:val="20"/>
          <w:szCs w:val="20"/>
        </w:rPr>
        <w:t xml:space="preserve">CompanyC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50E05944" w14:textId="77777777" w:rsidR="008C099A" w:rsidRDefault="00322912">
      <w:pPr>
        <w:pStyle w:val="af3"/>
        <w:numPr>
          <w:ilvl w:val="0"/>
          <w:numId w:val="9"/>
        </w:numPr>
        <w:snapToGrid/>
        <w:spacing w:after="180" w:line="252" w:lineRule="auto"/>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49CD72E0" w14:textId="77777777" w:rsidR="008C099A" w:rsidRDefault="00322912">
      <w:pPr>
        <w:pStyle w:val="af3"/>
        <w:numPr>
          <w:ilvl w:val="0"/>
          <w:numId w:val="9"/>
        </w:numPr>
        <w:snapToGrid/>
        <w:spacing w:after="180" w:line="252" w:lineRule="auto"/>
      </w:pPr>
      <w:r>
        <w:rPr>
          <w:rFonts w:eastAsia="Times New Roman"/>
          <w:sz w:val="20"/>
          <w:szCs w:val="20"/>
        </w:rPr>
        <w:t xml:space="preserve">CompanyC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69BCC7CD" w14:textId="77777777"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49E7CE" w14:textId="77777777" w:rsidR="008C099A" w:rsidRDefault="0032291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504E85A1" w14:textId="77777777"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694960" w14:textId="77777777" w:rsidR="008C099A" w:rsidRDefault="00322912">
      <w:pPr>
        <w:pStyle w:val="2"/>
      </w:pPr>
      <w:r>
        <w:t>FL1 Question 1-1</w:t>
      </w:r>
    </w:p>
    <w:p w14:paraId="3530EA8D" w14:textId="77777777" w:rsidR="008C099A" w:rsidRDefault="00322912">
      <w:pPr>
        <w:pStyle w:val="af3"/>
        <w:numPr>
          <w:ilvl w:val="0"/>
          <w:numId w:val="7"/>
        </w:numPr>
        <w:rPr>
          <w:i/>
          <w:iCs/>
        </w:rPr>
      </w:pPr>
      <w:r>
        <w:rPr>
          <w:i/>
          <w:iCs/>
        </w:rPr>
        <w:t>Please consider entering contact info below for the points of contact for this email discussion:</w:t>
      </w:r>
    </w:p>
    <w:p w14:paraId="30A2F4AC" w14:textId="77777777"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14:paraId="2CDAFF4E"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76912EF7" w14:textId="77777777"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3AC3BAAF" w14:textId="77777777"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01DD9648" w14:textId="77777777" w:rsidR="008C099A" w:rsidRDefault="00322912">
            <w:pPr>
              <w:widowControl w:val="0"/>
              <w:rPr>
                <w:b/>
                <w:bCs/>
                <w:sz w:val="20"/>
                <w:szCs w:val="20"/>
                <w:lang w:eastAsia="zh-CN"/>
              </w:rPr>
            </w:pPr>
            <w:r>
              <w:rPr>
                <w:b/>
                <w:bCs/>
                <w:sz w:val="20"/>
                <w:szCs w:val="20"/>
                <w:lang w:eastAsia="zh-CN"/>
              </w:rPr>
              <w:t>Email address</w:t>
            </w:r>
          </w:p>
        </w:tc>
      </w:tr>
      <w:tr w:rsidR="008C099A" w14:paraId="52D4217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8812130" w14:textId="77777777"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CE314B7" w14:textId="77777777" w:rsidR="008C099A" w:rsidRDefault="00322912">
            <w:pPr>
              <w:widowControl w:val="0"/>
              <w:rPr>
                <w:sz w:val="20"/>
                <w:szCs w:val="20"/>
                <w:lang w:eastAsia="zh-CN"/>
              </w:rPr>
            </w:pPr>
            <w:r>
              <w:rPr>
                <w:sz w:val="20"/>
                <w:szCs w:val="20"/>
                <w:lang w:eastAsia="zh-CN"/>
              </w:rPr>
              <w:t>Chuangxin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E9E87FF" w14:textId="77777777" w:rsidR="008C099A" w:rsidRDefault="00322912">
            <w:pPr>
              <w:widowControl w:val="0"/>
              <w:rPr>
                <w:sz w:val="20"/>
                <w:szCs w:val="20"/>
                <w:lang w:eastAsia="zh-CN"/>
              </w:rPr>
            </w:pPr>
            <w:r>
              <w:rPr>
                <w:sz w:val="20"/>
                <w:szCs w:val="20"/>
                <w:lang w:eastAsia="zh-CN"/>
              </w:rPr>
              <w:t>jiang.chuangxin1@zte.com.cn</w:t>
            </w:r>
          </w:p>
        </w:tc>
      </w:tr>
      <w:tr w:rsidR="008C099A" w14:paraId="485C710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F14DEB9" w14:textId="77777777"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B128C9" w14:textId="77777777" w:rsidR="008C099A" w:rsidRDefault="00322912">
            <w:pPr>
              <w:widowControl w:val="0"/>
              <w:rPr>
                <w:sz w:val="20"/>
                <w:szCs w:val="20"/>
                <w:lang w:eastAsia="zh-CN"/>
              </w:rPr>
            </w:pPr>
            <w:r>
              <w:rPr>
                <w:sz w:val="20"/>
                <w:szCs w:val="20"/>
                <w:lang w:eastAsia="zh-CN"/>
              </w:rPr>
              <w:t>Xiaotao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D768F17" w14:textId="77777777" w:rsidR="008C099A" w:rsidRDefault="00322912">
            <w:pPr>
              <w:widowControl w:val="0"/>
              <w:rPr>
                <w:sz w:val="20"/>
                <w:szCs w:val="20"/>
                <w:lang w:eastAsia="zh-CN"/>
              </w:rPr>
            </w:pPr>
            <w:r>
              <w:rPr>
                <w:sz w:val="20"/>
                <w:szCs w:val="20"/>
                <w:lang w:eastAsia="zh-CN"/>
              </w:rPr>
              <w:t>renxiaotao@catt.cn</w:t>
            </w:r>
          </w:p>
        </w:tc>
      </w:tr>
      <w:tr w:rsidR="008C099A" w14:paraId="382078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D68BCD6" w14:textId="77777777"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621266C" w14:textId="77777777" w:rsidR="008C099A" w:rsidRDefault="00322912">
            <w:pPr>
              <w:widowControl w:val="0"/>
              <w:rPr>
                <w:sz w:val="20"/>
                <w:szCs w:val="20"/>
                <w:lang w:eastAsia="zh-CN"/>
              </w:rPr>
            </w:pPr>
            <w:r>
              <w:rPr>
                <w:sz w:val="20"/>
                <w:szCs w:val="20"/>
                <w:lang w:eastAsia="zh-CN"/>
              </w:rPr>
              <w:t>Jingwen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0CBDE6A" w14:textId="77777777" w:rsidR="008C099A" w:rsidRDefault="00322912">
            <w:pPr>
              <w:widowControl w:val="0"/>
              <w:rPr>
                <w:sz w:val="20"/>
                <w:szCs w:val="20"/>
                <w:lang w:eastAsia="zh-CN"/>
              </w:rPr>
            </w:pPr>
            <w:r>
              <w:rPr>
                <w:sz w:val="20"/>
                <w:szCs w:val="20"/>
                <w:lang w:eastAsia="zh-CN"/>
              </w:rPr>
              <w:t>zhangjingwen@chinamobile.com</w:t>
            </w:r>
          </w:p>
        </w:tc>
      </w:tr>
      <w:tr w:rsidR="008C099A" w14:paraId="1513A26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CAFB13" w14:textId="77777777"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60EFAD8" w14:textId="77777777" w:rsidR="008C099A" w:rsidRDefault="00322912">
            <w:pPr>
              <w:widowControl w:val="0"/>
              <w:rPr>
                <w:sz w:val="20"/>
                <w:szCs w:val="20"/>
                <w:lang w:eastAsia="zh-CN"/>
              </w:rPr>
            </w:pPr>
            <w:r>
              <w:rPr>
                <w:sz w:val="20"/>
                <w:szCs w:val="20"/>
                <w:lang w:eastAsia="zh-CN"/>
              </w:rPr>
              <w:t>Yuanyuan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7B9FC5F" w14:textId="77777777" w:rsidR="008C099A" w:rsidRDefault="00322912">
            <w:pPr>
              <w:widowControl w:val="0"/>
              <w:rPr>
                <w:sz w:val="20"/>
                <w:szCs w:val="20"/>
                <w:lang w:eastAsia="zh-CN"/>
              </w:rPr>
            </w:pPr>
            <w:r>
              <w:rPr>
                <w:sz w:val="20"/>
                <w:szCs w:val="20"/>
                <w:lang w:eastAsia="zh-CN"/>
              </w:rPr>
              <w:t>yuanyuan.wang.txyj@vivo.com</w:t>
            </w:r>
          </w:p>
        </w:tc>
      </w:tr>
      <w:tr w:rsidR="008C099A" w14:paraId="2A8EE78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D4B083D" w14:textId="77777777" w:rsidR="008C099A" w:rsidRDefault="00322912">
            <w:pPr>
              <w:widowControl w:val="0"/>
              <w:rPr>
                <w:sz w:val="20"/>
                <w:szCs w:val="20"/>
                <w:lang w:eastAsia="zh-CN"/>
              </w:rPr>
            </w:pPr>
            <w:r>
              <w:rPr>
                <w:sz w:val="20"/>
                <w:szCs w:val="20"/>
                <w:lang w:eastAsia="zh-CN"/>
              </w:rPr>
              <w:lastRenderedPageBreak/>
              <w:t>Huawei, HiSilicon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287E16E" w14:textId="77777777" w:rsidR="008C099A" w:rsidRDefault="00322912">
            <w:pPr>
              <w:widowControl w:val="0"/>
              <w:rPr>
                <w:sz w:val="20"/>
                <w:szCs w:val="20"/>
                <w:lang w:eastAsia="zh-CN"/>
              </w:rPr>
            </w:pPr>
            <w:r>
              <w:rPr>
                <w:sz w:val="20"/>
                <w:szCs w:val="20"/>
                <w:lang w:eastAsia="zh-CN"/>
              </w:rPr>
              <w:t>Jinhuan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1E00790" w14:textId="77777777" w:rsidR="008C099A" w:rsidRDefault="00322912">
            <w:pPr>
              <w:widowControl w:val="0"/>
              <w:rPr>
                <w:sz w:val="20"/>
                <w:szCs w:val="20"/>
                <w:lang w:eastAsia="zh-CN"/>
              </w:rPr>
            </w:pPr>
            <w:r>
              <w:rPr>
                <w:sz w:val="20"/>
                <w:szCs w:val="20"/>
                <w:lang w:eastAsia="zh-CN"/>
              </w:rPr>
              <w:t>Jinhuan.xia@huawei.com</w:t>
            </w:r>
          </w:p>
        </w:tc>
      </w:tr>
      <w:tr w:rsidR="008C099A" w14:paraId="3006B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7559D3B" w14:textId="77777777"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A7DC331" w14:textId="77777777" w:rsidR="008C099A" w:rsidRDefault="00322912">
            <w:pPr>
              <w:widowControl w:val="0"/>
              <w:rPr>
                <w:sz w:val="20"/>
                <w:szCs w:val="20"/>
                <w:lang w:eastAsia="zh-CN"/>
              </w:rPr>
            </w:pPr>
            <w:r>
              <w:rPr>
                <w:sz w:val="20"/>
                <w:szCs w:val="20"/>
                <w:lang w:eastAsia="zh-CN"/>
              </w:rPr>
              <w:t>Xiaodong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5B5F1B7" w14:textId="77777777" w:rsidR="008C099A" w:rsidRDefault="00322912">
            <w:pPr>
              <w:widowControl w:val="0"/>
              <w:rPr>
                <w:sz w:val="20"/>
                <w:szCs w:val="20"/>
                <w:lang w:eastAsia="zh-CN"/>
              </w:rPr>
            </w:pPr>
            <w:r>
              <w:rPr>
                <w:sz w:val="20"/>
                <w:szCs w:val="20"/>
                <w:lang w:eastAsia="zh-CN"/>
              </w:rPr>
              <w:t>yuxd1@lenovo.com</w:t>
            </w:r>
          </w:p>
        </w:tc>
      </w:tr>
      <w:tr w:rsidR="008C099A" w14:paraId="4E766B7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C53D71A" w14:textId="77777777" w:rsidR="008C099A" w:rsidRDefault="00322912">
            <w:pPr>
              <w:widowControl w:val="0"/>
              <w:rPr>
                <w:sz w:val="20"/>
                <w:szCs w:val="20"/>
                <w:lang w:eastAsia="zh-CN"/>
              </w:rPr>
            </w:pPr>
            <w:r>
              <w:rPr>
                <w:sz w:val="20"/>
                <w:szCs w:val="20"/>
                <w:lang w:eastAsia="zh-CN"/>
              </w:rPr>
              <w:t>Spreadtrum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76FA8C3" w14:textId="77777777" w:rsidR="008C099A" w:rsidRDefault="00322912">
            <w:pPr>
              <w:widowControl w:val="0"/>
              <w:rPr>
                <w:sz w:val="20"/>
                <w:szCs w:val="20"/>
                <w:lang w:eastAsia="zh-CN"/>
              </w:rPr>
            </w:pPr>
            <w:r>
              <w:rPr>
                <w:sz w:val="20"/>
                <w:szCs w:val="20"/>
                <w:lang w:eastAsia="zh-CN"/>
              </w:rPr>
              <w:t>Zhenzhu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1A9E9AD" w14:textId="77777777" w:rsidR="008C099A" w:rsidRDefault="00322912">
            <w:pPr>
              <w:widowControl w:val="0"/>
              <w:rPr>
                <w:sz w:val="20"/>
                <w:szCs w:val="20"/>
                <w:lang w:eastAsia="zh-CN"/>
              </w:rPr>
            </w:pPr>
            <w:r>
              <w:rPr>
                <w:sz w:val="20"/>
                <w:szCs w:val="20"/>
                <w:lang w:eastAsia="zh-CN"/>
              </w:rPr>
              <w:t>reven.lei@unisoc.com</w:t>
            </w:r>
          </w:p>
        </w:tc>
      </w:tr>
      <w:tr w:rsidR="008C099A" w14:paraId="0E73834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057100" w14:textId="77777777"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BCCCC63" w14:textId="77777777"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AC9E56E" w14:textId="77777777" w:rsidR="008C099A" w:rsidRDefault="00322912">
            <w:pPr>
              <w:widowControl w:val="0"/>
              <w:rPr>
                <w:sz w:val="20"/>
                <w:szCs w:val="20"/>
                <w:lang w:eastAsia="zh-CN"/>
              </w:rPr>
            </w:pPr>
            <w:r>
              <w:rPr>
                <w:sz w:val="20"/>
                <w:szCs w:val="20"/>
                <w:lang w:eastAsia="zh-CN"/>
              </w:rPr>
              <w:t>mateng1@oppo.com</w:t>
            </w:r>
          </w:p>
        </w:tc>
      </w:tr>
      <w:tr w:rsidR="008C099A" w14:paraId="287A582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0801E3A" w14:textId="77777777" w:rsidR="008C099A" w:rsidRDefault="00322912">
            <w:pPr>
              <w:widowControl w:val="0"/>
              <w:rPr>
                <w:sz w:val="20"/>
                <w:szCs w:val="20"/>
                <w:lang w:eastAsia="zh-CN"/>
              </w:rPr>
            </w:pPr>
            <w:r>
              <w:rPr>
                <w:sz w:val="20"/>
                <w:szCs w:val="20"/>
                <w:lang w:eastAsia="zh-CN"/>
              </w:rPr>
              <w:t>InterDigital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144BF8" w14:textId="77777777" w:rsidR="008C099A" w:rsidRDefault="00322912">
            <w:pPr>
              <w:widowControl w:val="0"/>
              <w:rPr>
                <w:sz w:val="20"/>
                <w:szCs w:val="20"/>
                <w:lang w:eastAsia="zh-CN"/>
              </w:rPr>
            </w:pPr>
            <w:r>
              <w:rPr>
                <w:sz w:val="20"/>
                <w:szCs w:val="20"/>
                <w:lang w:eastAsia="zh-CN"/>
              </w:rPr>
              <w:t>Fumihiro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BB34C12" w14:textId="77777777" w:rsidR="008C099A" w:rsidRDefault="00322912">
            <w:pPr>
              <w:widowControl w:val="0"/>
              <w:rPr>
                <w:sz w:val="20"/>
                <w:szCs w:val="20"/>
                <w:lang w:eastAsia="zh-CN"/>
              </w:rPr>
            </w:pPr>
            <w:r>
              <w:rPr>
                <w:sz w:val="20"/>
                <w:szCs w:val="20"/>
                <w:lang w:eastAsia="zh-CN"/>
              </w:rPr>
              <w:t>fumihiro.hasegawa@interdigital.com</w:t>
            </w:r>
          </w:p>
        </w:tc>
      </w:tr>
      <w:tr w:rsidR="008C099A" w14:paraId="2F135A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895D079" w14:textId="77777777"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66BA426" w14:textId="77777777"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A8518C1" w14:textId="77777777" w:rsidR="008C099A" w:rsidRDefault="00322912">
            <w:pPr>
              <w:widowControl w:val="0"/>
              <w:rPr>
                <w:sz w:val="20"/>
                <w:szCs w:val="20"/>
                <w:lang w:eastAsia="zh-CN"/>
              </w:rPr>
            </w:pPr>
            <w:r>
              <w:rPr>
                <w:sz w:val="20"/>
                <w:szCs w:val="20"/>
                <w:lang w:eastAsia="zh-CN"/>
              </w:rPr>
              <w:t>gsarkis@qti.qualcomm.com</w:t>
            </w:r>
          </w:p>
        </w:tc>
      </w:tr>
      <w:tr w:rsidR="008C099A" w14:paraId="403D615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84287D" w14:textId="77777777" w:rsidR="008C099A" w:rsidRDefault="00322912">
            <w:pPr>
              <w:widowControl w:val="0"/>
              <w:rPr>
                <w:sz w:val="20"/>
                <w:szCs w:val="20"/>
                <w:lang w:eastAsia="zh-CN"/>
              </w:rPr>
            </w:pPr>
            <w:r>
              <w:rPr>
                <w:sz w:val="20"/>
                <w:szCs w:val="20"/>
                <w:lang w:eastAsia="zh-CN"/>
              </w:rPr>
              <w:t>Futurewei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D11EF2B" w14:textId="77777777" w:rsidR="008C099A" w:rsidRDefault="00322912">
            <w:pPr>
              <w:widowControl w:val="0"/>
              <w:rPr>
                <w:sz w:val="20"/>
                <w:szCs w:val="20"/>
                <w:lang w:eastAsia="zh-CN"/>
              </w:rPr>
            </w:pPr>
            <w:r>
              <w:rPr>
                <w:sz w:val="20"/>
                <w:szCs w:val="20"/>
                <w:lang w:eastAsia="zh-CN"/>
              </w:rPr>
              <w:t>George Calcev</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4112176" w14:textId="77777777" w:rsidR="008C099A" w:rsidRDefault="00322912">
            <w:pPr>
              <w:widowControl w:val="0"/>
              <w:rPr>
                <w:sz w:val="20"/>
                <w:szCs w:val="20"/>
                <w:lang w:eastAsia="zh-CN"/>
              </w:rPr>
            </w:pPr>
            <w:r>
              <w:rPr>
                <w:sz w:val="20"/>
                <w:szCs w:val="20"/>
                <w:lang w:eastAsia="zh-CN"/>
              </w:rPr>
              <w:t>gcalcev@futurewei.com</w:t>
            </w:r>
          </w:p>
        </w:tc>
      </w:tr>
      <w:tr w:rsidR="008C099A" w14:paraId="4DC2448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DCD2127" w14:textId="77777777" w:rsidR="008C099A" w:rsidRDefault="00322912">
            <w:pPr>
              <w:widowControl w:val="0"/>
              <w:rPr>
                <w:rFonts w:eastAsia="맑은 고딕"/>
                <w:sz w:val="20"/>
                <w:szCs w:val="20"/>
                <w:lang w:eastAsia="ko-KR"/>
              </w:rPr>
            </w:pPr>
            <w:r>
              <w:rPr>
                <w:rFonts w:eastAsia="맑은 고딕"/>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17D8C05" w14:textId="77777777" w:rsidR="008C099A" w:rsidRDefault="00322912">
            <w:pPr>
              <w:widowControl w:val="0"/>
              <w:rPr>
                <w:rFonts w:eastAsia="맑은 고딕"/>
                <w:sz w:val="20"/>
                <w:szCs w:val="20"/>
                <w:lang w:eastAsia="ko-KR"/>
              </w:rPr>
            </w:pPr>
            <w:r>
              <w:rPr>
                <w:rFonts w:eastAsia="맑은 고딕"/>
                <w:sz w:val="20"/>
                <w:szCs w:val="20"/>
                <w:lang w:eastAsia="ko-KR"/>
              </w:rPr>
              <w:t>Cheolkyu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8714DCC" w14:textId="77777777" w:rsidR="008C099A" w:rsidRDefault="00322912">
            <w:pPr>
              <w:widowControl w:val="0"/>
              <w:rPr>
                <w:rFonts w:eastAsia="맑은 고딕"/>
                <w:sz w:val="20"/>
                <w:szCs w:val="20"/>
                <w:lang w:eastAsia="ko-KR"/>
              </w:rPr>
            </w:pPr>
            <w:r>
              <w:rPr>
                <w:rFonts w:eastAsia="맑은 고딕"/>
                <w:sz w:val="20"/>
                <w:szCs w:val="20"/>
                <w:lang w:eastAsia="ko-KR"/>
              </w:rPr>
              <w:t>ck13.shin@samsung.com</w:t>
            </w:r>
          </w:p>
        </w:tc>
      </w:tr>
      <w:tr w:rsidR="008C099A" w14:paraId="7C7A376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E7F3" w14:textId="77777777"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3311C02" w14:textId="77777777"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E0C648C" w14:textId="77777777" w:rsidR="008C099A" w:rsidRDefault="00322912">
            <w:pPr>
              <w:widowControl w:val="0"/>
              <w:rPr>
                <w:sz w:val="20"/>
                <w:szCs w:val="20"/>
                <w:lang w:eastAsia="zh-CN"/>
              </w:rPr>
            </w:pPr>
            <w:r>
              <w:rPr>
                <w:sz w:val="20"/>
                <w:szCs w:val="20"/>
                <w:lang w:eastAsia="zh-CN"/>
              </w:rPr>
              <w:t>zhao_ying@nec.cn</w:t>
            </w:r>
          </w:p>
        </w:tc>
      </w:tr>
      <w:tr w:rsidR="008C099A" w14:paraId="0E0425D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7AB9359" w14:textId="77777777"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C40BB24" w14:textId="77777777" w:rsidR="008C099A" w:rsidRDefault="00322912">
            <w:pPr>
              <w:widowControl w:val="0"/>
              <w:rPr>
                <w:sz w:val="20"/>
                <w:szCs w:val="20"/>
                <w:lang w:eastAsia="zh-CN"/>
              </w:rPr>
            </w:pPr>
            <w:r>
              <w:rPr>
                <w:sz w:val="20"/>
                <w:szCs w:val="20"/>
                <w:lang w:eastAsia="zh-CN"/>
              </w:rPr>
              <w:t>Basuki Priyanto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A5806A8" w14:textId="77777777" w:rsidR="008C099A" w:rsidRDefault="00322912">
            <w:pPr>
              <w:widowControl w:val="0"/>
              <w:rPr>
                <w:sz w:val="20"/>
                <w:szCs w:val="20"/>
                <w:lang w:eastAsia="zh-CN"/>
              </w:rPr>
            </w:pPr>
            <w:r>
              <w:rPr>
                <w:sz w:val="20"/>
                <w:szCs w:val="20"/>
                <w:lang w:eastAsia="zh-CN"/>
              </w:rPr>
              <w:t>basuki.priyanto@sony.com</w:t>
            </w:r>
          </w:p>
        </w:tc>
      </w:tr>
      <w:tr w:rsidR="008C099A" w14:paraId="0220189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2B5AAD" w14:textId="77777777"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A428EF1" w14:textId="77777777" w:rsidR="008C099A" w:rsidRDefault="00322912">
            <w:pPr>
              <w:widowControl w:val="0"/>
              <w:rPr>
                <w:sz w:val="20"/>
                <w:szCs w:val="20"/>
                <w:lang w:eastAsia="zh-CN"/>
              </w:rPr>
            </w:pPr>
            <w:r>
              <w:rPr>
                <w:sz w:val="20"/>
                <w:szCs w:val="20"/>
                <w:lang w:eastAsia="zh-CN"/>
              </w:rPr>
              <w:t>Zhao Qun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6728333" w14:textId="77777777" w:rsidR="008C099A" w:rsidRDefault="00322912">
            <w:pPr>
              <w:widowControl w:val="0"/>
              <w:rPr>
                <w:sz w:val="20"/>
                <w:szCs w:val="20"/>
                <w:lang w:eastAsia="zh-CN"/>
              </w:rPr>
            </w:pPr>
            <w:r>
              <w:rPr>
                <w:sz w:val="20"/>
                <w:szCs w:val="20"/>
                <w:lang w:eastAsia="zh-CN"/>
              </w:rPr>
              <w:t>zhaoqun1@xiaomi.com</w:t>
            </w:r>
          </w:p>
        </w:tc>
      </w:tr>
      <w:tr w:rsidR="008C099A" w14:paraId="105537C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45C2343" w14:textId="77777777" w:rsidR="008C099A" w:rsidRDefault="00322912">
            <w:pPr>
              <w:widowControl w:val="0"/>
              <w:rPr>
                <w:rFonts w:eastAsia="맑은 고딕"/>
                <w:sz w:val="20"/>
                <w:szCs w:val="20"/>
                <w:lang w:eastAsia="ko-KR"/>
              </w:rPr>
            </w:pPr>
            <w:r>
              <w:rPr>
                <w:rFonts w:eastAsia="맑은 고딕"/>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C182FA" w14:textId="77777777" w:rsidR="008C099A" w:rsidRDefault="00322912">
            <w:pPr>
              <w:widowControl w:val="0"/>
              <w:rPr>
                <w:rFonts w:eastAsia="맑은 고딕"/>
                <w:sz w:val="20"/>
                <w:szCs w:val="20"/>
                <w:lang w:eastAsia="ko-KR"/>
              </w:rPr>
            </w:pPr>
            <w:r>
              <w:rPr>
                <w:rFonts w:eastAsia="맑은 고딕"/>
                <w:sz w:val="20"/>
                <w:szCs w:val="20"/>
                <w:lang w:eastAsia="ko-KR"/>
              </w:rPr>
              <w:t>Woo-Suk Ko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3CAA629" w14:textId="77777777" w:rsidR="008C099A" w:rsidRDefault="00322912">
            <w:pPr>
              <w:widowControl w:val="0"/>
              <w:rPr>
                <w:rFonts w:eastAsia="맑은 고딕"/>
                <w:sz w:val="20"/>
                <w:szCs w:val="20"/>
                <w:lang w:eastAsia="ko-KR"/>
              </w:rPr>
            </w:pPr>
            <w:r>
              <w:rPr>
                <w:rFonts w:eastAsia="맑은 고딕"/>
                <w:sz w:val="20"/>
                <w:szCs w:val="20"/>
                <w:lang w:eastAsia="ko-KR"/>
              </w:rPr>
              <w:t>woosuk.ko@lge.com</w:t>
            </w:r>
          </w:p>
        </w:tc>
      </w:tr>
      <w:tr w:rsidR="008C099A" w14:paraId="1D6C08D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48BE2E" w14:textId="77777777"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1B4C718" w14:textId="77777777" w:rsidR="008C099A" w:rsidRDefault="00322912">
            <w:pPr>
              <w:widowControl w:val="0"/>
              <w:rPr>
                <w:sz w:val="20"/>
                <w:szCs w:val="20"/>
                <w:lang w:eastAsia="zh-CN"/>
              </w:rPr>
            </w:pPr>
            <w:r>
              <w:rPr>
                <w:sz w:val="20"/>
                <w:szCs w:val="20"/>
                <w:lang w:eastAsia="zh-CN"/>
              </w:rPr>
              <w:t>Torsten Wildschek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F46E27F" w14:textId="77777777" w:rsidR="008C099A" w:rsidRDefault="00322912">
            <w:pPr>
              <w:widowControl w:val="0"/>
              <w:rPr>
                <w:sz w:val="20"/>
                <w:szCs w:val="20"/>
                <w:lang w:eastAsia="zh-CN"/>
              </w:rPr>
            </w:pPr>
            <w:r>
              <w:rPr>
                <w:sz w:val="20"/>
                <w:szCs w:val="20"/>
                <w:lang w:eastAsia="zh-CN"/>
              </w:rPr>
              <w:t>torsten.wildschek@nokia.com</w:t>
            </w:r>
          </w:p>
        </w:tc>
      </w:tr>
      <w:tr w:rsidR="008C099A" w14:paraId="782F4F4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49CE13F" w14:textId="77777777" w:rsidR="008C099A" w:rsidRDefault="00322912">
            <w:pPr>
              <w:widowControl w:val="0"/>
              <w:tabs>
                <w:tab w:val="center" w:pos="1023"/>
              </w:tabs>
              <w:rPr>
                <w:sz w:val="20"/>
                <w:szCs w:val="20"/>
                <w:lang w:eastAsia="zh-CN"/>
              </w:rPr>
            </w:pPr>
            <w:r>
              <w:rPr>
                <w:sz w:val="20"/>
                <w:szCs w:val="20"/>
                <w:lang w:eastAsia="zh-CN"/>
              </w:rPr>
              <w:t>Locaila</w:t>
            </w:r>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7A1B5C" w14:textId="77777777" w:rsidR="008C099A" w:rsidRDefault="00322912">
            <w:pPr>
              <w:widowControl w:val="0"/>
              <w:rPr>
                <w:sz w:val="20"/>
                <w:szCs w:val="20"/>
                <w:lang w:eastAsia="zh-CN"/>
              </w:rPr>
            </w:pPr>
            <w:r>
              <w:rPr>
                <w:sz w:val="20"/>
                <w:szCs w:val="20"/>
                <w:lang w:eastAsia="zh-CN"/>
              </w:rPr>
              <w:t>JongPhil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4785A5B" w14:textId="77777777" w:rsidR="008C099A" w:rsidRDefault="00322912">
            <w:pPr>
              <w:widowControl w:val="0"/>
              <w:rPr>
                <w:sz w:val="20"/>
                <w:szCs w:val="20"/>
                <w:lang w:eastAsia="zh-CN"/>
              </w:rPr>
            </w:pPr>
            <w:r>
              <w:rPr>
                <w:sz w:val="20"/>
                <w:szCs w:val="20"/>
                <w:lang w:eastAsia="zh-CN"/>
              </w:rPr>
              <w:t>Pjphil87@locaila.com</w:t>
            </w:r>
          </w:p>
        </w:tc>
      </w:tr>
      <w:tr w:rsidR="008C099A" w14:paraId="267065A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A00C75C" w14:textId="77777777"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AECDE61" w14:textId="77777777"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C1BED6F" w14:textId="77777777"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14:paraId="0E2C9C0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F8CFEC" w14:textId="77777777" w:rsidR="008C099A" w:rsidRDefault="00322912">
            <w:pPr>
              <w:widowControl w:val="0"/>
              <w:tabs>
                <w:tab w:val="center" w:pos="1023"/>
              </w:tabs>
              <w:rPr>
                <w:sz w:val="20"/>
                <w:szCs w:val="20"/>
                <w:lang w:eastAsia="zh-CN"/>
              </w:rPr>
            </w:pPr>
            <w:r>
              <w:rPr>
                <w:sz w:val="20"/>
                <w:szCs w:val="20"/>
                <w:lang w:eastAsia="zh-CN"/>
              </w:rPr>
              <w:t>CEWiT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44D6E2C" w14:textId="77777777" w:rsidR="008C099A" w:rsidRDefault="00322912">
            <w:pPr>
              <w:widowControl w:val="0"/>
              <w:rPr>
                <w:sz w:val="20"/>
                <w:szCs w:val="20"/>
                <w:lang w:eastAsia="zh-CN"/>
              </w:rPr>
            </w:pPr>
            <w:r>
              <w:rPr>
                <w:sz w:val="20"/>
                <w:szCs w:val="20"/>
                <w:lang w:eastAsia="zh-CN"/>
              </w:rPr>
              <w:t>Abhijeet Masal</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98854DE" w14:textId="77777777" w:rsidR="008C099A" w:rsidRDefault="00322912">
            <w:pPr>
              <w:widowControl w:val="0"/>
              <w:rPr>
                <w:sz w:val="20"/>
                <w:szCs w:val="20"/>
                <w:lang w:eastAsia="zh-CN"/>
              </w:rPr>
            </w:pPr>
            <w:r>
              <w:rPr>
                <w:sz w:val="20"/>
                <w:szCs w:val="20"/>
                <w:lang w:eastAsia="zh-CN"/>
              </w:rPr>
              <w:t>abhijeetmasal@cewit.org.in</w:t>
            </w:r>
          </w:p>
        </w:tc>
      </w:tr>
      <w:tr w:rsidR="008C099A" w14:paraId="343CE80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06B3234" w14:textId="77777777"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B71D76D" w14:textId="77777777" w:rsidR="008C099A" w:rsidRDefault="00322912">
            <w:pPr>
              <w:widowControl w:val="0"/>
              <w:rPr>
                <w:sz w:val="20"/>
                <w:szCs w:val="20"/>
                <w:lang w:eastAsia="zh-CN"/>
              </w:rPr>
            </w:pPr>
            <w:r>
              <w:t>Florent Munier</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9621E9B" w14:textId="77777777" w:rsidR="008C099A" w:rsidRDefault="006D2818">
            <w:pPr>
              <w:widowControl w:val="0"/>
            </w:pPr>
            <w:hyperlink r:id="rId12">
              <w:r w:rsidR="00322912">
                <w:rPr>
                  <w:rStyle w:val="InternetLink"/>
                </w:rPr>
                <w:t>Florent.munier@ericsson.com</w:t>
              </w:r>
            </w:hyperlink>
          </w:p>
        </w:tc>
      </w:tr>
      <w:tr w:rsidR="008C099A" w14:paraId="72763A6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F9DB4C7" w14:textId="77777777"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02CE92C" w14:textId="77777777" w:rsidR="008C099A" w:rsidRDefault="00322912">
            <w:pPr>
              <w:widowControl w:val="0"/>
            </w:pPr>
            <w:r>
              <w:t>Eshwar Pittampalli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5F9FD46" w14:textId="77777777" w:rsidR="008C099A" w:rsidRDefault="00322912">
            <w:pPr>
              <w:widowControl w:val="0"/>
            </w:pPr>
            <w:r>
              <w:t>Eshwar.pittampalli@firstnet.gov</w:t>
            </w:r>
          </w:p>
        </w:tc>
      </w:tr>
      <w:tr w:rsidR="008C099A" w14:paraId="3E15122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AC4136" w14:textId="77777777"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74E97C0" w14:textId="77777777" w:rsidR="008C099A" w:rsidRDefault="00322912">
            <w:pPr>
              <w:widowControl w:val="0"/>
            </w:pPr>
            <w:r>
              <w:t>Jerome Vogedes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D206023" w14:textId="77777777" w:rsidR="008C099A" w:rsidRDefault="006D2818">
            <w:pPr>
              <w:widowControl w:val="0"/>
            </w:pPr>
            <w:hyperlink r:id="rId13">
              <w:r w:rsidR="00322912">
                <w:rPr>
                  <w:rStyle w:val="InternetLink"/>
                </w:rPr>
                <w:t>Jerome.Vogedes@att.com</w:t>
              </w:r>
            </w:hyperlink>
          </w:p>
        </w:tc>
      </w:tr>
      <w:tr w:rsidR="008C099A" w14:paraId="43141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9674507" w14:textId="77777777"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9D000FA" w14:textId="77777777"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C22BB8" w14:textId="77777777" w:rsidR="008C099A" w:rsidRDefault="006D2818">
            <w:pPr>
              <w:widowControl w:val="0"/>
            </w:pPr>
            <w:hyperlink r:id="rId14">
              <w:r w:rsidR="00322912">
                <w:rPr>
                  <w:rStyle w:val="InternetLink"/>
                </w:rPr>
                <w:t>Rob.davies@philips.com</w:t>
              </w:r>
            </w:hyperlink>
          </w:p>
        </w:tc>
      </w:tr>
      <w:tr w:rsidR="008C099A" w14:paraId="526EC48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6FBA77" w14:textId="77777777"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5162EF" w14:textId="77777777"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64D66D5" w14:textId="77777777" w:rsidR="008C099A" w:rsidRDefault="00322912">
            <w:pPr>
              <w:widowControl w:val="0"/>
            </w:pPr>
            <w:r>
              <w:t>takayuki.shimizu@toyota.com</w:t>
            </w:r>
          </w:p>
        </w:tc>
      </w:tr>
      <w:tr w:rsidR="00055250" w14:paraId="33A842F7"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E76765C" w14:textId="77777777"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A7A946" w14:textId="77777777"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815B407" w14:textId="77777777" w:rsidR="00055250" w:rsidRDefault="006D2818" w:rsidP="00D22CCA">
            <w:pPr>
              <w:widowControl w:val="0"/>
            </w:pPr>
            <w:hyperlink r:id="rId15" w:history="1">
              <w:r w:rsidR="00EF4C93" w:rsidRPr="00C129A1">
                <w:rPr>
                  <w:rStyle w:val="aff"/>
                </w:rPr>
                <w:t>maximilian.stark2@de.bosch.com</w:t>
              </w:r>
            </w:hyperlink>
          </w:p>
        </w:tc>
      </w:tr>
      <w:tr w:rsidR="00EF4C93" w14:paraId="1FB32D2D"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1DD013" w14:textId="77777777"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7C45AA4" w14:textId="77777777" w:rsidR="00EF4C93" w:rsidRDefault="00EF4C93" w:rsidP="00D22CCA">
            <w:pPr>
              <w:widowControl w:val="0"/>
            </w:pPr>
            <w:r>
              <w:t>Debdeep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2D63B70" w14:textId="77777777" w:rsidR="00EF4C93" w:rsidRDefault="00EF4C93" w:rsidP="00D22CCA">
            <w:pPr>
              <w:widowControl w:val="0"/>
            </w:pPr>
            <w:r>
              <w:t>debdeep.chatterjee@intel.com</w:t>
            </w:r>
          </w:p>
        </w:tc>
      </w:tr>
    </w:tbl>
    <w:p w14:paraId="37D8E9FF" w14:textId="77777777" w:rsidR="008C099A" w:rsidRDefault="008C099A">
      <w:pPr>
        <w:rPr>
          <w:rFonts w:eastAsia="맑은 고딕"/>
          <w:b/>
          <w:bCs/>
          <w:u w:val="single"/>
          <w:lang w:eastAsia="ko-KR"/>
        </w:rPr>
      </w:pPr>
    </w:p>
    <w:p w14:paraId="17959C8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61A2A60E" w14:textId="77777777" w:rsidR="008C099A" w:rsidRDefault="00322912">
      <w:r>
        <w:t xml:space="preserve">Most submitted contributions to this agenda item indicate that all three NR network coverage scenarios are included in the scope of the study: </w:t>
      </w:r>
    </w:p>
    <w:p w14:paraId="37C95E13" w14:textId="77777777" w:rsidR="008C099A" w:rsidRDefault="00322912">
      <w:pPr>
        <w:pStyle w:val="af3"/>
        <w:numPr>
          <w:ilvl w:val="0"/>
          <w:numId w:val="5"/>
        </w:numPr>
      </w:pPr>
      <w:r>
        <w:t>In coverage (IC)</w:t>
      </w:r>
    </w:p>
    <w:p w14:paraId="432AC376" w14:textId="77777777" w:rsidR="008C099A" w:rsidRDefault="00322912">
      <w:pPr>
        <w:pStyle w:val="af3"/>
        <w:numPr>
          <w:ilvl w:val="0"/>
          <w:numId w:val="5"/>
        </w:numPr>
      </w:pPr>
      <w:r>
        <w:t>Partial coverage (PC)</w:t>
      </w:r>
    </w:p>
    <w:p w14:paraId="5A99676C" w14:textId="77777777" w:rsidR="008C099A" w:rsidRDefault="00322912">
      <w:pPr>
        <w:pStyle w:val="af3"/>
        <w:numPr>
          <w:ilvl w:val="0"/>
          <w:numId w:val="5"/>
        </w:numPr>
      </w:pPr>
      <w:r>
        <w:t>Out of coverage (OOC).</w:t>
      </w:r>
    </w:p>
    <w:p w14:paraId="4A21871B" w14:textId="77777777" w:rsidR="008C099A" w:rsidRDefault="00322912">
      <w:r>
        <w:t xml:space="preserve">As can be observed from the SID objectives, this is consistent with the SI objective for SL positioning. </w:t>
      </w:r>
    </w:p>
    <w:p w14:paraId="0348EDBB" w14:textId="77777777" w:rsidR="008C099A" w:rsidRDefault="00322912">
      <w:r>
        <w:t xml:space="preserve">However, there are some further views regarding potential (de-)prioritization of the different coverage scenarios. </w:t>
      </w:r>
    </w:p>
    <w:p w14:paraId="1FD4C706" w14:textId="77777777"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proposes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14:paraId="40E3EB7A" w14:textId="77777777" w:rsidR="008C099A" w:rsidRDefault="00322912">
      <w:r>
        <w:t>On the other hand, multiple contributions propose to study and evaluate all three network coverage scenarios for SL positioning.</w:t>
      </w:r>
    </w:p>
    <w:p w14:paraId="02CD7DF1" w14:textId="77777777"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14:paraId="20653921" w14:textId="77777777" w:rsidR="008C099A" w:rsidRDefault="008C099A"/>
    <w:p w14:paraId="664D71C4" w14:textId="77777777" w:rsidR="008C099A" w:rsidRDefault="00322912">
      <w:pPr>
        <w:pStyle w:val="2"/>
      </w:pPr>
      <w:r>
        <w:t>FL1 Question 2-1</w:t>
      </w:r>
    </w:p>
    <w:p w14:paraId="441267AF" w14:textId="77777777" w:rsidR="008C099A" w:rsidRDefault="00322912">
      <w:pPr>
        <w:pStyle w:val="af3"/>
        <w:numPr>
          <w:ilvl w:val="0"/>
          <w:numId w:val="7"/>
        </w:numPr>
        <w:rPr>
          <w:i/>
          <w:iCs/>
        </w:rPr>
      </w:pPr>
      <w:r>
        <w:rPr>
          <w:i/>
          <w:iCs/>
        </w:rPr>
        <w:t>Please share your views on the following options for handling of different network coverage scenarios for studies on SL positioning:</w:t>
      </w:r>
    </w:p>
    <w:p w14:paraId="11208B9B" w14:textId="77777777" w:rsidR="008C099A" w:rsidRDefault="0032291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2898636C" w14:textId="77777777" w:rsidR="008C099A" w:rsidRDefault="00322912">
      <w:pPr>
        <w:pStyle w:val="af3"/>
        <w:numPr>
          <w:ilvl w:val="1"/>
          <w:numId w:val="7"/>
        </w:numPr>
      </w:pPr>
      <w:r>
        <w:rPr>
          <w:b/>
          <w:bCs/>
          <w:i/>
          <w:iCs/>
        </w:rPr>
        <w:t xml:space="preserve">Option 2: </w:t>
      </w:r>
      <w:r>
        <w:rPr>
          <w:i/>
          <w:iCs/>
        </w:rPr>
        <w:t xml:space="preserve">Studies of in-coverage and out-of-coverage scenarios are prioritized during the SI. </w:t>
      </w:r>
    </w:p>
    <w:p w14:paraId="792ADCDB" w14:textId="77777777" w:rsidR="008C099A" w:rsidRDefault="00322912">
      <w:pPr>
        <w:pStyle w:val="af3"/>
        <w:numPr>
          <w:ilvl w:val="1"/>
          <w:numId w:val="7"/>
        </w:numPr>
      </w:pPr>
      <w:r>
        <w:rPr>
          <w:b/>
          <w:bCs/>
          <w:i/>
          <w:iCs/>
        </w:rPr>
        <w:t>Option 3:</w:t>
      </w:r>
      <w:r>
        <w:t xml:space="preserve"> </w:t>
      </w:r>
      <w:r>
        <w:rPr>
          <w:i/>
          <w:iCs/>
        </w:rPr>
        <w:t>Studies of in-coverage scenarios are prioritized during the SI.</w:t>
      </w:r>
    </w:p>
    <w:p w14:paraId="7C67A75B" w14:textId="77777777" w:rsidR="008C099A" w:rsidRDefault="00322912">
      <w:pPr>
        <w:pStyle w:val="af3"/>
        <w:numPr>
          <w:ilvl w:val="1"/>
          <w:numId w:val="7"/>
        </w:numPr>
      </w:pPr>
      <w:r>
        <w:rPr>
          <w:b/>
          <w:bCs/>
          <w:i/>
          <w:iCs/>
        </w:rPr>
        <w:t>Option 4:</w:t>
      </w:r>
      <w:r>
        <w:t xml:space="preserve"> </w:t>
      </w:r>
      <w:r>
        <w:rPr>
          <w:i/>
          <w:iCs/>
        </w:rPr>
        <w:t>Studies of out-of-coverage scenarios are prioritized during the SI.</w:t>
      </w:r>
    </w:p>
    <w:p w14:paraId="2F8C3A2E" w14:textId="77777777"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2801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A0D4BF"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0E7BA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A8E76" w14:textId="77777777" w:rsidR="008C099A" w:rsidRDefault="00322912">
            <w:pPr>
              <w:widowControl w:val="0"/>
              <w:rPr>
                <w:b/>
                <w:bCs/>
                <w:sz w:val="20"/>
                <w:szCs w:val="20"/>
                <w:lang w:eastAsia="zh-CN"/>
              </w:rPr>
            </w:pPr>
            <w:r>
              <w:rPr>
                <w:b/>
                <w:bCs/>
                <w:sz w:val="20"/>
                <w:szCs w:val="20"/>
                <w:lang w:eastAsia="zh-CN"/>
              </w:rPr>
              <w:t>Comments</w:t>
            </w:r>
          </w:p>
        </w:tc>
      </w:tr>
      <w:tr w:rsidR="008C099A" w14:paraId="2BD2E6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D6807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B751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97CE53" w14:textId="77777777"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14:paraId="28A1925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F0C77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2009F" w14:textId="77777777" w:rsidR="008C099A" w:rsidRDefault="00322912">
            <w:pPr>
              <w:widowControl w:val="0"/>
              <w:rPr>
                <w:bCs/>
                <w:sz w:val="20"/>
                <w:szCs w:val="20"/>
                <w:lang w:eastAsia="zh-CN"/>
              </w:rPr>
            </w:pPr>
            <w:r>
              <w:rPr>
                <w:bCs/>
                <w:sz w:val="20"/>
                <w:szCs w:val="20"/>
                <w:lang w:eastAsia="zh-CN"/>
              </w:rPr>
              <w:t>Option 4</w:t>
            </w:r>
          </w:p>
          <w:p w14:paraId="177E910E" w14:textId="77777777" w:rsidR="008C099A" w:rsidRDefault="00322912">
            <w:pPr>
              <w:widowControl w:val="0"/>
              <w:rPr>
                <w:bCs/>
                <w:sz w:val="20"/>
                <w:szCs w:val="20"/>
                <w:lang w:eastAsia="zh-CN"/>
              </w:rPr>
            </w:pPr>
            <w:r>
              <w:rPr>
                <w:bCs/>
                <w:sz w:val="20"/>
                <w:szCs w:val="20"/>
                <w:lang w:eastAsia="zh-CN"/>
              </w:rPr>
              <w:t xml:space="preserve">Or </w:t>
            </w:r>
          </w:p>
          <w:p w14:paraId="6D8F8FE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8FF472" w14:textId="77777777"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14:paraId="1F9295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7877D6"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9A3138"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5F2170" w14:textId="77777777" w:rsidR="008C099A" w:rsidRDefault="0032291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8C099A" w14:paraId="03AF3D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77E14D"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0B37BD" w14:textId="77777777" w:rsidR="008C099A" w:rsidRDefault="00322912">
            <w:pPr>
              <w:widowControl w:val="0"/>
              <w:rPr>
                <w:bCs/>
                <w:sz w:val="20"/>
                <w:szCs w:val="20"/>
                <w:lang w:eastAsia="zh-CN"/>
              </w:rPr>
            </w:pPr>
            <w:r>
              <w:rPr>
                <w:bCs/>
                <w:sz w:val="20"/>
                <w:szCs w:val="20"/>
                <w:lang w:eastAsia="zh-CN"/>
              </w:rPr>
              <w:t>Option 4</w:t>
            </w:r>
          </w:p>
          <w:p w14:paraId="106635AA" w14:textId="77777777"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2572BB" w14:textId="77777777" w:rsidR="008C099A" w:rsidRDefault="008C099A">
            <w:pPr>
              <w:widowControl w:val="0"/>
              <w:rPr>
                <w:sz w:val="20"/>
                <w:szCs w:val="20"/>
                <w:lang w:eastAsia="zh-CN"/>
              </w:rPr>
            </w:pPr>
          </w:p>
        </w:tc>
      </w:tr>
      <w:tr w:rsidR="008C099A" w14:paraId="29B6C0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DF376C"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E0EF0"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6FEBD2" w14:textId="77777777"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14:paraId="72F0B4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14955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B343B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399408" w14:textId="77777777"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14:paraId="65B4D3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4951D1"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4852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044AC2" w14:textId="77777777" w:rsidR="008C099A" w:rsidRDefault="008C099A">
            <w:pPr>
              <w:widowControl w:val="0"/>
              <w:rPr>
                <w:bCs/>
                <w:sz w:val="20"/>
                <w:szCs w:val="20"/>
                <w:lang w:eastAsia="zh-CN"/>
              </w:rPr>
            </w:pPr>
          </w:p>
        </w:tc>
      </w:tr>
      <w:tr w:rsidR="008C099A" w14:paraId="354C8A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F424D"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3F780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ECD8F8" w14:textId="77777777" w:rsidR="008C099A" w:rsidRDefault="00322912">
            <w:pPr>
              <w:widowControl w:val="0"/>
              <w:rPr>
                <w:sz w:val="20"/>
                <w:szCs w:val="20"/>
                <w:lang w:eastAsia="zh-CN"/>
              </w:rPr>
            </w:pPr>
            <w:r>
              <w:rPr>
                <w:sz w:val="20"/>
                <w:szCs w:val="20"/>
                <w:lang w:eastAsia="zh-CN"/>
              </w:rPr>
              <w:t xml:space="preserve">All three network coverage scenarios IC, OoC as well as partial coverage should be studied/evaluated at same priority level. For absolute positioning, multiple UEs may be involved for communication and positioning. If only IC and OoC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14:paraId="74AAE7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A37A1" w14:textId="77777777" w:rsidR="008C099A" w:rsidRDefault="0032291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508A8"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F1A07D3" w14:textId="77777777" w:rsidR="008C099A" w:rsidRDefault="00322912">
            <w:pPr>
              <w:widowControl w:val="0"/>
              <w:rPr>
                <w:bCs/>
                <w:sz w:val="20"/>
                <w:szCs w:val="20"/>
                <w:lang w:eastAsia="zh-CN"/>
              </w:rPr>
            </w:pPr>
            <w:r>
              <w:rPr>
                <w:bCs/>
                <w:sz w:val="20"/>
                <w:szCs w:val="20"/>
                <w:lang w:eastAsia="zh-CN"/>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8C099A" w14:paraId="25E21F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847A8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5E71A1" w14:textId="77777777"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39F160" w14:textId="77777777"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7EDB914" w14:textId="77777777" w:rsidR="008C099A" w:rsidRDefault="00322912">
            <w:pPr>
              <w:widowControl w:val="0"/>
              <w:rPr>
                <w:bCs/>
                <w:sz w:val="20"/>
                <w:szCs w:val="20"/>
                <w:lang w:eastAsia="zh-CN"/>
              </w:rPr>
            </w:pPr>
            <w:r>
              <w:rPr>
                <w:bCs/>
                <w:sz w:val="20"/>
                <w:szCs w:val="20"/>
                <w:lang w:eastAsia="zh-CN"/>
              </w:rPr>
              <w:t>In IIoT, in-coverage should be the highest priority.</w:t>
            </w:r>
          </w:p>
        </w:tc>
      </w:tr>
      <w:tr w:rsidR="008C099A" w14:paraId="7D5BD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ED34D4"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10972A" w14:textId="77777777"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3DA56" w14:textId="77777777"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14:paraId="369319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19C9C"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31DDF8" w14:textId="77777777"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1D5002" w14:textId="77777777" w:rsidR="008C099A" w:rsidRDefault="008C099A">
            <w:pPr>
              <w:widowControl w:val="0"/>
              <w:rPr>
                <w:bCs/>
                <w:sz w:val="20"/>
                <w:szCs w:val="20"/>
                <w:lang w:eastAsia="zh-CN"/>
              </w:rPr>
            </w:pPr>
          </w:p>
        </w:tc>
      </w:tr>
      <w:tr w:rsidR="008C099A" w14:paraId="75CE69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3A5D0B"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04C96"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6C4F3" w14:textId="77777777"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14:paraId="0C6060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AF81EC"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7F00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F5C2F" w14:textId="77777777"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14:paraId="6DB52F3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8978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89B3A5" w14:textId="77777777"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6AC1" w14:textId="77777777"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14:paraId="170C82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E197FD"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90AF89"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AAE075"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option 4 because the out-of-coverage scenarios are the most important and unique feature of the sidelink positioning, which cannot be provided by Uu link based positioning. </w:t>
            </w:r>
          </w:p>
          <w:p w14:paraId="6E719921"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In addition, when the solutions for the out-of-coverage scenarios are studied, we need to focus on the common solutions that can be applied to all the use cases.</w:t>
            </w:r>
          </w:p>
        </w:tc>
      </w:tr>
      <w:tr w:rsidR="008C099A" w14:paraId="0B81C1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019C1A"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CE77CD"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D6AB99" w14:textId="77777777"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14:paraId="509D2C2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9ADE4"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90C2EC" w14:textId="77777777" w:rsidR="008C099A" w:rsidRDefault="00322912">
            <w:pPr>
              <w:widowControl w:val="0"/>
              <w:rPr>
                <w:rFonts w:eastAsia="맑은 고딕"/>
                <w:bCs/>
                <w:sz w:val="20"/>
                <w:szCs w:val="20"/>
                <w:lang w:eastAsia="ko-KR"/>
              </w:rPr>
            </w:pPr>
            <w:r>
              <w:rPr>
                <w:rFonts w:eastAsia="맑은 고딕"/>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09288F6" w14:textId="77777777"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14:paraId="1BFAA6E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B44F8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5CBD92"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E172B7" w14:textId="77777777" w:rsidR="008C099A" w:rsidRDefault="008C099A">
            <w:pPr>
              <w:widowControl w:val="0"/>
              <w:rPr>
                <w:sz w:val="20"/>
                <w:szCs w:val="20"/>
                <w:lang w:eastAsia="zh-CN"/>
              </w:rPr>
            </w:pPr>
          </w:p>
        </w:tc>
      </w:tr>
      <w:tr w:rsidR="008C099A" w14:paraId="75081F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E0DB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B6909"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D943BA"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first study IC and OoC scenarios with the priority for the evaluation.</w:t>
            </w:r>
          </w:p>
        </w:tc>
      </w:tr>
      <w:tr w:rsidR="008C099A" w14:paraId="1B6F892C"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AE499" w14:textId="77777777" w:rsidR="008C099A" w:rsidRDefault="00322912">
            <w:pPr>
              <w:widowControl w:val="0"/>
              <w:rPr>
                <w:sz w:val="20"/>
                <w:szCs w:val="20"/>
              </w:rPr>
            </w:pPr>
            <w:r>
              <w:rPr>
                <w:sz w:val="20"/>
                <w:szCs w:val="20"/>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409D11" w14:textId="77777777" w:rsidR="008C099A" w:rsidRDefault="00322912">
            <w:pPr>
              <w:widowControl w:val="0"/>
              <w:rPr>
                <w:sz w:val="20"/>
                <w:szCs w:val="20"/>
              </w:rPr>
            </w:pPr>
            <w:r>
              <w:rPr>
                <w:sz w:val="20"/>
                <w:szCs w:val="20"/>
              </w:rPr>
              <w:t xml:space="preserve">Option 1 or </w:t>
            </w:r>
          </w:p>
          <w:p w14:paraId="61D68D0F" w14:textId="77777777"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EE6A43" w14:textId="77777777"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14:paraId="2324BE0E"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EE2824" w14:textId="77777777"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86A7AB" w14:textId="77777777"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DB4CF9" w14:textId="77777777"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14:paraId="53863C28"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BF182" w14:textId="77777777"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8CDA93" w14:textId="77777777"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AA04C7" w14:textId="77777777" w:rsidR="008C099A" w:rsidRDefault="00322912">
            <w:pPr>
              <w:widowControl w:val="0"/>
              <w:rPr>
                <w:bCs/>
              </w:rPr>
            </w:pPr>
            <w:r>
              <w:rPr>
                <w:bCs/>
              </w:rPr>
              <w:t xml:space="preserve">Based on the heavy workload, priority should be given to evaluation/studies for the  in-coverage and out-of-coverage scenarios. </w:t>
            </w:r>
          </w:p>
        </w:tc>
      </w:tr>
      <w:tr w:rsidR="008C099A" w14:paraId="3BFCDC76"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E99A7" w14:textId="77777777"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994AE" w14:textId="77777777"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9981A" w14:textId="77777777" w:rsidR="008C099A" w:rsidRDefault="00322912">
            <w:pPr>
              <w:widowControl w:val="0"/>
              <w:rPr>
                <w:bCs/>
              </w:rPr>
            </w:pPr>
            <w:r>
              <w:rPr>
                <w:bCs/>
              </w:rPr>
              <w:t>The primary objective of the task is to determine the position of first responder UEs in out-of-coverage with desired accuracy.</w:t>
            </w:r>
          </w:p>
        </w:tc>
      </w:tr>
      <w:tr w:rsidR="008C099A" w14:paraId="55325584"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A26B7D" w14:textId="77777777"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028555" w14:textId="77777777"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C1EF83" w14:textId="77777777" w:rsidR="008C099A" w:rsidRDefault="00322912">
            <w:pPr>
              <w:widowControl w:val="0"/>
              <w:rPr>
                <w:bCs/>
                <w:color w:val="00B0F0"/>
              </w:rPr>
            </w:pPr>
            <w:r>
              <w:rPr>
                <w:bCs/>
                <w:color w:val="00B0F0"/>
              </w:rPr>
              <w:t>Summary of received responses:</w:t>
            </w:r>
          </w:p>
          <w:p w14:paraId="020E4212" w14:textId="77777777" w:rsidR="008C099A" w:rsidRDefault="00322912">
            <w:pPr>
              <w:pStyle w:val="af3"/>
              <w:widowControl w:val="0"/>
              <w:numPr>
                <w:ilvl w:val="0"/>
                <w:numId w:val="12"/>
              </w:numPr>
              <w:rPr>
                <w:bCs/>
                <w:color w:val="00B0F0"/>
              </w:rPr>
            </w:pPr>
            <w:r>
              <w:rPr>
                <w:b/>
                <w:color w:val="00B0F0"/>
              </w:rPr>
              <w:t>Option 1:</w:t>
            </w:r>
            <w:r>
              <w:rPr>
                <w:bCs/>
                <w:color w:val="00B0F0"/>
              </w:rPr>
              <w:t xml:space="preserve"> Lenovo, Oppo, Futurewei, DCM, CeWiT</w:t>
            </w:r>
            <w:r>
              <w:rPr>
                <w:b/>
                <w:color w:val="00B0F0"/>
              </w:rPr>
              <w:t xml:space="preserve"> (6)</w:t>
            </w:r>
          </w:p>
          <w:p w14:paraId="780958F8" w14:textId="77777777" w:rsidR="008C099A" w:rsidRDefault="00322912">
            <w:pPr>
              <w:pStyle w:val="af3"/>
              <w:widowControl w:val="0"/>
              <w:numPr>
                <w:ilvl w:val="0"/>
                <w:numId w:val="12"/>
              </w:numPr>
              <w:rPr>
                <w:bCs/>
                <w:color w:val="00B0F0"/>
              </w:rPr>
            </w:pPr>
            <w:r>
              <w:rPr>
                <w:b/>
                <w:color w:val="00B0F0"/>
              </w:rPr>
              <w:t>Option 2:</w:t>
            </w:r>
            <w:r>
              <w:rPr>
                <w:bCs/>
                <w:color w:val="00B0F0"/>
              </w:rPr>
              <w:t xml:space="preserve"> ZTE, CATT, CMCC, SPRD, QC, SS, NEC, Nokia, Locaila, Sharp, E//, Apple </w:t>
            </w:r>
            <w:r>
              <w:rPr>
                <w:b/>
                <w:color w:val="00B0F0"/>
              </w:rPr>
              <w:t>(12)</w:t>
            </w:r>
          </w:p>
          <w:p w14:paraId="19A71749" w14:textId="77777777" w:rsidR="008C099A" w:rsidRDefault="00322912">
            <w:pPr>
              <w:pStyle w:val="af3"/>
              <w:widowControl w:val="0"/>
              <w:numPr>
                <w:ilvl w:val="0"/>
                <w:numId w:val="12"/>
              </w:numPr>
              <w:rPr>
                <w:bCs/>
                <w:color w:val="00B0F0"/>
              </w:rPr>
            </w:pPr>
            <w:r>
              <w:rPr>
                <w:b/>
                <w:color w:val="00B0F0"/>
              </w:rPr>
              <w:t>Option 3:</w:t>
            </w:r>
            <w:r>
              <w:rPr>
                <w:bCs/>
                <w:color w:val="00B0F0"/>
              </w:rPr>
              <w:t xml:space="preserve"> IDC, SONY </w:t>
            </w:r>
            <w:r>
              <w:rPr>
                <w:b/>
                <w:color w:val="00B0F0"/>
              </w:rPr>
              <w:t>(2)</w:t>
            </w:r>
          </w:p>
          <w:p w14:paraId="3A35195F" w14:textId="77777777" w:rsidR="008C099A" w:rsidRDefault="00322912">
            <w:pPr>
              <w:pStyle w:val="af3"/>
              <w:widowControl w:val="0"/>
              <w:numPr>
                <w:ilvl w:val="0"/>
                <w:numId w:val="12"/>
              </w:numPr>
              <w:rPr>
                <w:bCs/>
                <w:color w:val="00B0F0"/>
              </w:rPr>
            </w:pPr>
            <w:r>
              <w:rPr>
                <w:b/>
                <w:color w:val="00B0F0"/>
              </w:rPr>
              <w:t>Option 4:</w:t>
            </w:r>
            <w:r>
              <w:rPr>
                <w:bCs/>
                <w:color w:val="00B0F0"/>
              </w:rPr>
              <w:t xml:space="preserve"> CATT, vivo, LGE, Locaila,</w:t>
            </w:r>
            <w:r>
              <w:rPr>
                <w:color w:val="00B0F0"/>
              </w:rPr>
              <w:t xml:space="preserve"> FirstNet</w:t>
            </w:r>
            <w:r>
              <w:rPr>
                <w:bCs/>
                <w:color w:val="00B0F0"/>
              </w:rPr>
              <w:t xml:space="preserve"> </w:t>
            </w:r>
            <w:r>
              <w:rPr>
                <w:b/>
                <w:color w:val="00B0F0"/>
              </w:rPr>
              <w:t>(5)</w:t>
            </w:r>
          </w:p>
          <w:p w14:paraId="221B20CA" w14:textId="77777777" w:rsidR="008C099A" w:rsidRDefault="00322912">
            <w:pPr>
              <w:pStyle w:val="af3"/>
              <w:widowControl w:val="0"/>
              <w:numPr>
                <w:ilvl w:val="0"/>
                <w:numId w:val="12"/>
              </w:numPr>
              <w:rPr>
                <w:bCs/>
                <w:color w:val="00B0F0"/>
              </w:rPr>
            </w:pPr>
            <w:r>
              <w:rPr>
                <w:b/>
                <w:color w:val="00B0F0"/>
              </w:rPr>
              <w:t>Option 5:</w:t>
            </w:r>
            <w:r>
              <w:rPr>
                <w:bCs/>
                <w:color w:val="00B0F0"/>
              </w:rPr>
              <w:t xml:space="preserve"> HW-HiSi, QC, CEWiT </w:t>
            </w:r>
            <w:r>
              <w:rPr>
                <w:b/>
                <w:color w:val="00B0F0"/>
              </w:rPr>
              <w:t>(3)</w:t>
            </w:r>
          </w:p>
          <w:p w14:paraId="05C59F9B" w14:textId="77777777" w:rsidR="008C099A" w:rsidRDefault="00322912">
            <w:pPr>
              <w:widowControl w:val="0"/>
              <w:rPr>
                <w:bCs/>
                <w:color w:val="00B0F0"/>
              </w:rPr>
            </w:pPr>
            <w:r>
              <w:rPr>
                <w:bCs/>
                <w:color w:val="00B0F0"/>
              </w:rPr>
              <w:t xml:space="preserve">The received responses indicate a significant interest in focusing on in-coverage and out-of-coverage scenarios. </w:t>
            </w:r>
          </w:p>
          <w:p w14:paraId="0988B5F5" w14:textId="77777777"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14:paraId="5CB937C4" w14:textId="77777777"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14:paraId="489D4A25" w14:textId="77777777" w:rsidR="008C099A" w:rsidRDefault="00322912">
            <w:pPr>
              <w:widowControl w:val="0"/>
              <w:rPr>
                <w:bCs/>
                <w:color w:val="00B0F0"/>
              </w:rPr>
            </w:pPr>
            <w:r>
              <w:rPr>
                <w:bCs/>
                <w:color w:val="00B0F0"/>
              </w:rPr>
              <w:t>With this understanding, the following updated proposal FL2 Proposal 2-1 is provided below.</w:t>
            </w:r>
          </w:p>
        </w:tc>
      </w:tr>
    </w:tbl>
    <w:p w14:paraId="07078E43" w14:textId="77777777" w:rsidR="008C099A" w:rsidRDefault="008C099A"/>
    <w:p w14:paraId="47E943A2" w14:textId="77777777" w:rsidR="008C099A" w:rsidRDefault="00322912">
      <w:pPr>
        <w:pStyle w:val="2"/>
      </w:pPr>
      <w:r>
        <w:t>FL2 Proposal 2-1</w:t>
      </w:r>
    </w:p>
    <w:p w14:paraId="5AD46688" w14:textId="77777777" w:rsidR="008C099A" w:rsidRDefault="00322912">
      <w:pPr>
        <w:pStyle w:val="af3"/>
        <w:numPr>
          <w:ilvl w:val="0"/>
          <w:numId w:val="7"/>
        </w:numPr>
      </w:pPr>
      <w:r>
        <w:rPr>
          <w:i/>
          <w:iCs/>
        </w:rPr>
        <w:t xml:space="preserve">Studies of in-coverage and out-of-coverage scenarios are prioritized during the SI. </w:t>
      </w:r>
    </w:p>
    <w:p w14:paraId="216E5097" w14:textId="77777777" w:rsidR="008C099A" w:rsidRDefault="00322912">
      <w:pPr>
        <w:pStyle w:val="af3"/>
        <w:numPr>
          <w:ilvl w:val="0"/>
          <w:numId w:val="7"/>
        </w:numPr>
      </w:pPr>
      <w:r>
        <w:rPr>
          <w:i/>
          <w:iCs/>
        </w:rPr>
        <w:t>Note: This includes at least evaluations and is not intended to down-scope support of SL positioning for partial coverage scenarios.</w:t>
      </w:r>
    </w:p>
    <w:p w14:paraId="20167AE3" w14:textId="77777777"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D37A5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751BA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B195B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C8E64C" w14:textId="77777777" w:rsidR="008C099A" w:rsidRDefault="00322912">
            <w:pPr>
              <w:widowControl w:val="0"/>
              <w:rPr>
                <w:b/>
                <w:bCs/>
                <w:sz w:val="20"/>
                <w:szCs w:val="20"/>
                <w:lang w:eastAsia="zh-CN"/>
              </w:rPr>
            </w:pPr>
            <w:r>
              <w:rPr>
                <w:b/>
                <w:bCs/>
                <w:sz w:val="20"/>
                <w:szCs w:val="20"/>
                <w:lang w:eastAsia="zh-CN"/>
              </w:rPr>
              <w:t>Comments</w:t>
            </w:r>
          </w:p>
        </w:tc>
      </w:tr>
      <w:tr w:rsidR="008C099A" w14:paraId="529486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EE8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16D30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AF561" w14:textId="77777777" w:rsidR="008C099A" w:rsidRDefault="008C099A">
            <w:pPr>
              <w:widowControl w:val="0"/>
              <w:rPr>
                <w:bCs/>
                <w:sz w:val="20"/>
                <w:szCs w:val="20"/>
                <w:lang w:eastAsia="zh-CN"/>
              </w:rPr>
            </w:pPr>
          </w:p>
        </w:tc>
      </w:tr>
      <w:tr w:rsidR="008C099A" w14:paraId="2FBC33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030936"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8527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0B1A8" w14:textId="77777777"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14:paraId="6EE58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07FBF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91B8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81CEC0" w14:textId="77777777" w:rsidR="008C099A" w:rsidRDefault="008C099A">
            <w:pPr>
              <w:widowControl w:val="0"/>
              <w:rPr>
                <w:bCs/>
                <w:sz w:val="20"/>
                <w:szCs w:val="20"/>
                <w:lang w:eastAsia="zh-CN"/>
              </w:rPr>
            </w:pPr>
          </w:p>
        </w:tc>
      </w:tr>
      <w:tr w:rsidR="008C099A" w14:paraId="405D76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1BAE26" w14:textId="77777777"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4E5E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4EA17" w14:textId="77777777"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14:paraId="0C357B74" w14:textId="77777777" w:rsidR="008C099A" w:rsidRDefault="00322912">
            <w:pPr>
              <w:pStyle w:val="2"/>
            </w:pPr>
            <w:r>
              <w:t>FL2 Proposal 2-1</w:t>
            </w:r>
          </w:p>
          <w:p w14:paraId="7ACDD7CB" w14:textId="77777777" w:rsidR="008C099A" w:rsidRDefault="00322912">
            <w:pPr>
              <w:pStyle w:val="af3"/>
              <w:numPr>
                <w:ilvl w:val="0"/>
                <w:numId w:val="7"/>
              </w:numPr>
            </w:pPr>
            <w:r>
              <w:rPr>
                <w:i/>
                <w:iCs/>
              </w:rPr>
              <w:t xml:space="preserve">Studies of in-coverage and out-of-coverage scenarios are prioritized during the SI. </w:t>
            </w:r>
          </w:p>
          <w:p w14:paraId="45DC91F6" w14:textId="77777777" w:rsidR="008C099A" w:rsidRDefault="00322912">
            <w:pPr>
              <w:pStyle w:val="af3"/>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14:paraId="39D87717" w14:textId="77777777" w:rsidR="008C099A" w:rsidRDefault="008C099A">
            <w:pPr>
              <w:widowControl w:val="0"/>
              <w:rPr>
                <w:bCs/>
                <w:sz w:val="20"/>
                <w:szCs w:val="20"/>
                <w:lang w:eastAsia="zh-CN"/>
              </w:rPr>
            </w:pPr>
          </w:p>
        </w:tc>
      </w:tr>
      <w:tr w:rsidR="008C099A" w14:paraId="29F782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9197EF" w14:textId="77777777"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E8BBB" w14:textId="77777777" w:rsidR="008C099A" w:rsidRDefault="00322912">
            <w:pPr>
              <w:widowControl w:val="0"/>
              <w:rPr>
                <w:bCs/>
                <w:sz w:val="20"/>
                <w:szCs w:val="20"/>
                <w:lang w:eastAsia="zh-CN"/>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C371F5" w14:textId="77777777" w:rsidR="008C099A" w:rsidRDefault="008C099A">
            <w:pPr>
              <w:widowControl w:val="0"/>
              <w:rPr>
                <w:bCs/>
                <w:sz w:val="20"/>
                <w:szCs w:val="20"/>
                <w:lang w:eastAsia="zh-CN"/>
              </w:rPr>
            </w:pPr>
          </w:p>
        </w:tc>
      </w:tr>
      <w:tr w:rsidR="008C099A" w14:paraId="19E2F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560859" w14:textId="77777777"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AF960" w14:textId="77777777"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DB6D0" w14:textId="77777777"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14:paraId="77AB025B" w14:textId="77777777" w:rsidR="008C099A" w:rsidRDefault="00322912">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7686511F" w14:textId="77777777" w:rsidR="008C099A" w:rsidRDefault="008C099A">
            <w:pPr>
              <w:widowControl w:val="0"/>
              <w:rPr>
                <w:bCs/>
                <w:sz w:val="20"/>
                <w:szCs w:val="20"/>
                <w:lang w:eastAsia="zh-CN"/>
              </w:rPr>
            </w:pPr>
          </w:p>
        </w:tc>
      </w:tr>
      <w:tr w:rsidR="008C099A" w14:paraId="63FE50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9F1B23"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E0EED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36D7B7" w14:textId="77777777"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14:paraId="6D30AB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6FF4E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1380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2E4598" w14:textId="77777777" w:rsidR="008C099A" w:rsidRDefault="008C099A">
            <w:pPr>
              <w:widowControl w:val="0"/>
              <w:rPr>
                <w:bCs/>
                <w:sz w:val="20"/>
                <w:szCs w:val="20"/>
                <w:lang w:eastAsia="zh-CN"/>
              </w:rPr>
            </w:pPr>
          </w:p>
        </w:tc>
      </w:tr>
      <w:tr w:rsidR="008C099A" w14:paraId="235F6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2EC680"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82076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639BDD" w14:textId="77777777" w:rsidR="008C099A" w:rsidRDefault="008C099A">
            <w:pPr>
              <w:widowControl w:val="0"/>
              <w:rPr>
                <w:bCs/>
                <w:sz w:val="20"/>
                <w:szCs w:val="20"/>
                <w:lang w:eastAsia="zh-CN"/>
              </w:rPr>
            </w:pPr>
          </w:p>
        </w:tc>
      </w:tr>
      <w:tr w:rsidR="008C099A" w14:paraId="46BF2C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1DDB6C"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78D10" w14:textId="77777777"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6B5597" w14:textId="77777777" w:rsidR="008C099A" w:rsidRDefault="00322912">
            <w:pPr>
              <w:widowControl w:val="0"/>
              <w:rPr>
                <w:bCs/>
                <w:sz w:val="20"/>
                <w:szCs w:val="20"/>
                <w:lang w:eastAsia="zh-CN"/>
              </w:rPr>
            </w:pPr>
            <w:r>
              <w:rPr>
                <w:bCs/>
                <w:sz w:val="20"/>
                <w:szCs w:val="20"/>
                <w:lang w:eastAsia="zh-CN"/>
              </w:rPr>
              <w:t>Prefer wording suggested by Vivo or AT&amp;T.</w:t>
            </w:r>
          </w:p>
        </w:tc>
      </w:tr>
      <w:tr w:rsidR="008C099A" w14:paraId="3104FB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28FE2A" w14:textId="77777777"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AB6FF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3475A" w14:textId="77777777" w:rsidR="008C099A" w:rsidRDefault="00322912">
            <w:pPr>
              <w:widowControl w:val="0"/>
              <w:rPr>
                <w:rFonts w:eastAsia="Yu Mincho"/>
                <w:bCs/>
                <w:sz w:val="20"/>
                <w:szCs w:val="20"/>
                <w:lang w:eastAsia="ja-JP"/>
              </w:rPr>
            </w:pPr>
            <w:r>
              <w:rPr>
                <w:rFonts w:eastAsia="Yu Mincho"/>
                <w:bCs/>
                <w:sz w:val="20"/>
                <w:szCs w:val="20"/>
                <w:lang w:eastAsia="ja-JP"/>
              </w:rPr>
              <w:t>Not our preference, but accept for progress.</w:t>
            </w:r>
          </w:p>
        </w:tc>
      </w:tr>
      <w:tr w:rsidR="008C099A" w14:paraId="55D697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3845" w14:textId="77777777" w:rsidR="008C099A" w:rsidRDefault="00322912">
            <w:pPr>
              <w:widowControl w:val="0"/>
              <w:rPr>
                <w:bCs/>
                <w:sz w:val="20"/>
                <w:szCs w:val="20"/>
                <w:lang w:eastAsia="zh-CN"/>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D47C19"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A97411" w14:textId="77777777" w:rsidR="008C099A" w:rsidRDefault="008C099A">
            <w:pPr>
              <w:widowControl w:val="0"/>
              <w:rPr>
                <w:rFonts w:eastAsia="Yu Mincho"/>
                <w:bCs/>
                <w:sz w:val="20"/>
                <w:szCs w:val="20"/>
                <w:lang w:eastAsia="ja-JP"/>
              </w:rPr>
            </w:pPr>
          </w:p>
        </w:tc>
      </w:tr>
      <w:tr w:rsidR="008C099A" w14:paraId="657C8C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87957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7D900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C0A62C8" w14:textId="77777777" w:rsidR="008C099A" w:rsidRDefault="008C099A">
            <w:pPr>
              <w:widowControl w:val="0"/>
              <w:rPr>
                <w:rFonts w:eastAsia="Yu Mincho"/>
                <w:bCs/>
                <w:sz w:val="20"/>
                <w:szCs w:val="20"/>
                <w:lang w:eastAsia="ja-JP"/>
              </w:rPr>
            </w:pPr>
          </w:p>
        </w:tc>
      </w:tr>
      <w:tr w:rsidR="008C099A" w14:paraId="59A983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268A1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8DCAF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10BF9" w14:textId="77777777"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14:paraId="4C2534E9" w14:textId="77777777"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4A6BA63C" w14:textId="77777777" w:rsidR="008C099A" w:rsidRDefault="008C099A">
            <w:pPr>
              <w:widowControl w:val="0"/>
              <w:rPr>
                <w:bCs/>
                <w:sz w:val="20"/>
                <w:szCs w:val="20"/>
                <w:lang w:eastAsia="zh-CN"/>
              </w:rPr>
            </w:pPr>
          </w:p>
          <w:p w14:paraId="1ED5329A" w14:textId="77777777" w:rsidR="008C099A" w:rsidRDefault="00322912">
            <w:pPr>
              <w:pStyle w:val="af3"/>
              <w:numPr>
                <w:ilvl w:val="0"/>
                <w:numId w:val="7"/>
              </w:numPr>
            </w:pPr>
            <w:r>
              <w:rPr>
                <w:i/>
                <w:iCs/>
                <w:strike/>
              </w:rPr>
              <w:t>Studies</w:t>
            </w:r>
            <w:r>
              <w:rPr>
                <w:i/>
                <w:iCs/>
              </w:rPr>
              <w:t xml:space="preserve"> Evaluates of in-coverage and out-of-coverage scenarios are prioritized during the SI. </w:t>
            </w:r>
          </w:p>
          <w:p w14:paraId="7402F983" w14:textId="77777777" w:rsidR="008C099A" w:rsidRDefault="00322912">
            <w:pPr>
              <w:pStyle w:val="af3"/>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14:paraId="312AFFF1" w14:textId="77777777" w:rsidR="008C099A" w:rsidRDefault="008C099A">
            <w:pPr>
              <w:widowControl w:val="0"/>
              <w:rPr>
                <w:rFonts w:eastAsia="Yu Mincho"/>
                <w:bCs/>
                <w:sz w:val="20"/>
                <w:szCs w:val="20"/>
                <w:lang w:eastAsia="ja-JP"/>
              </w:rPr>
            </w:pPr>
          </w:p>
        </w:tc>
      </w:tr>
      <w:tr w:rsidR="008C099A" w14:paraId="5B631B3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13E859"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58B81"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5A04B" w14:textId="77777777"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14:paraId="41F628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7C8C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7E42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D66BE6" w14:textId="77777777" w:rsidR="008C099A" w:rsidRDefault="00322912">
            <w:pPr>
              <w:widowControl w:val="0"/>
              <w:rPr>
                <w:bCs/>
                <w:sz w:val="20"/>
                <w:szCs w:val="20"/>
                <w:lang w:eastAsia="zh-CN"/>
              </w:rPr>
            </w:pPr>
            <w:r>
              <w:rPr>
                <w:bCs/>
                <w:sz w:val="20"/>
                <w:szCs w:val="20"/>
                <w:lang w:eastAsia="zh-CN"/>
              </w:rPr>
              <w:t>Support AT&amp;T’s revision of the Note.</w:t>
            </w:r>
          </w:p>
        </w:tc>
      </w:tr>
      <w:tr w:rsidR="008C099A" w14:paraId="21757B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89116D"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6E5637"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E7118" w14:textId="77777777"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14:paraId="1ACB99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168D4"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BF6C6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AE67AA" w14:textId="77777777" w:rsidR="008C099A" w:rsidRDefault="008C099A">
            <w:pPr>
              <w:widowControl w:val="0"/>
              <w:rPr>
                <w:bCs/>
                <w:sz w:val="20"/>
                <w:szCs w:val="20"/>
                <w:lang w:eastAsia="zh-CN"/>
              </w:rPr>
            </w:pPr>
          </w:p>
        </w:tc>
      </w:tr>
      <w:tr w:rsidR="008C099A" w14:paraId="734D8B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D584E3" w14:textId="77777777"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57BCC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2D11F" w14:textId="77777777" w:rsidR="008C099A" w:rsidRDefault="008C099A">
            <w:pPr>
              <w:widowControl w:val="0"/>
              <w:rPr>
                <w:bCs/>
                <w:sz w:val="20"/>
                <w:szCs w:val="20"/>
                <w:lang w:eastAsia="zh-CN"/>
              </w:rPr>
            </w:pPr>
          </w:p>
        </w:tc>
      </w:tr>
      <w:tr w:rsidR="008C099A" w14:paraId="37679B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ED5D15"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18AF4B" w14:textId="77777777"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9A0B9" w14:textId="77777777" w:rsidR="008C099A" w:rsidRDefault="008C099A">
            <w:pPr>
              <w:widowControl w:val="0"/>
              <w:rPr>
                <w:bCs/>
                <w:sz w:val="20"/>
                <w:szCs w:val="20"/>
                <w:lang w:eastAsia="zh-CN"/>
              </w:rPr>
            </w:pPr>
          </w:p>
        </w:tc>
      </w:tr>
      <w:tr w:rsidR="008C099A" w14:paraId="3389D6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BEDDF7"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5612D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1E82B9" w14:textId="77777777" w:rsidR="008C099A" w:rsidRDefault="008C099A">
            <w:pPr>
              <w:widowControl w:val="0"/>
              <w:rPr>
                <w:bCs/>
                <w:sz w:val="20"/>
                <w:szCs w:val="20"/>
                <w:lang w:eastAsia="zh-CN"/>
              </w:rPr>
            </w:pPr>
          </w:p>
        </w:tc>
      </w:tr>
      <w:tr w:rsidR="008C099A" w14:paraId="2945D2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EDA720" w14:textId="77777777"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147D9"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9E25C7"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C1C03E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14:paraId="79CDBE9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14:paraId="6516216A" w14:textId="77777777"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14:paraId="1D0CC8EF" w14:textId="77777777"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14:paraId="0E85421C" w14:textId="77777777"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14:paraId="76968C83" w14:textId="77777777" w:rsidR="008C099A" w:rsidRDefault="008C099A"/>
    <w:p w14:paraId="08996C1D" w14:textId="77777777" w:rsidR="008C099A" w:rsidRDefault="00322912">
      <w:pPr>
        <w:pStyle w:val="2"/>
      </w:pPr>
      <w:r>
        <w:t xml:space="preserve">FL3 </w:t>
      </w:r>
      <w:r>
        <w:rPr>
          <w:color w:val="FF0000"/>
        </w:rPr>
        <w:t>HP</w:t>
      </w:r>
      <w:r>
        <w:t xml:space="preserve"> Proposal 2-1</w:t>
      </w:r>
    </w:p>
    <w:p w14:paraId="00D54505" w14:textId="77777777" w:rsidR="008C099A" w:rsidRDefault="00322912">
      <w:pPr>
        <w:pStyle w:val="af3"/>
        <w:numPr>
          <w:ilvl w:val="0"/>
          <w:numId w:val="7"/>
        </w:numPr>
      </w:pPr>
      <w:r>
        <w:rPr>
          <w:i/>
          <w:iCs/>
        </w:rPr>
        <w:t xml:space="preserve">Studies of in-coverage and out-of-coverage scenarios are prioritized during the SI. </w:t>
      </w:r>
    </w:p>
    <w:p w14:paraId="10C571F0" w14:textId="77777777" w:rsidR="008C099A" w:rsidRDefault="00322912">
      <w:pPr>
        <w:pStyle w:val="af3"/>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14:paraId="01B0C29C" w14:textId="77777777"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14:paraId="47F9F4C8" w14:textId="77777777"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5267F0C" w14:textId="77777777"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0E4E389" w14:textId="77777777" w:rsidR="008C099A" w:rsidRDefault="00322912">
            <w:pPr>
              <w:widowControl w:val="0"/>
              <w:rPr>
                <w:b/>
                <w:bCs/>
                <w:sz w:val="20"/>
                <w:szCs w:val="20"/>
                <w:lang w:eastAsia="zh-CN"/>
              </w:rPr>
            </w:pPr>
            <w:r>
              <w:rPr>
                <w:b/>
                <w:bCs/>
                <w:sz w:val="20"/>
                <w:szCs w:val="20"/>
                <w:lang w:eastAsia="zh-CN"/>
              </w:rPr>
              <w:t>Comments</w:t>
            </w:r>
          </w:p>
        </w:tc>
      </w:tr>
      <w:tr w:rsidR="008C099A" w14:paraId="1FF222E4"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B3079B7" w14:textId="77777777"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DBA523F" w14:textId="77777777" w:rsidR="008C099A" w:rsidRDefault="00322912">
            <w:pPr>
              <w:widowControl w:val="0"/>
              <w:rPr>
                <w:bCs/>
                <w:sz w:val="20"/>
                <w:szCs w:val="20"/>
                <w:lang w:eastAsia="zh-CN"/>
              </w:rPr>
            </w:pPr>
            <w:r>
              <w:rPr>
                <w:bCs/>
                <w:sz w:val="20"/>
                <w:szCs w:val="20"/>
                <w:lang w:eastAsia="zh-CN"/>
              </w:rPr>
              <w:t>Support</w:t>
            </w:r>
          </w:p>
        </w:tc>
      </w:tr>
      <w:tr w:rsidR="008C099A" w14:paraId="52BE298E"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7313CCD" w14:textId="77777777"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6F65240" w14:textId="77777777" w:rsidR="008C099A" w:rsidRDefault="00322912">
            <w:pPr>
              <w:widowControl w:val="0"/>
              <w:rPr>
                <w:bCs/>
                <w:sz w:val="20"/>
                <w:szCs w:val="20"/>
                <w:lang w:eastAsia="zh-CN"/>
              </w:rPr>
            </w:pPr>
            <w:r>
              <w:rPr>
                <w:bCs/>
                <w:sz w:val="20"/>
                <w:szCs w:val="20"/>
                <w:lang w:eastAsia="zh-CN"/>
              </w:rPr>
              <w:t>Support</w:t>
            </w:r>
          </w:p>
        </w:tc>
      </w:tr>
      <w:tr w:rsidR="00A25790" w14:paraId="56420B9A"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4D114A" w14:textId="77777777" w:rsidR="00A25790" w:rsidRPr="005D1B24" w:rsidRDefault="00A25790" w:rsidP="00A25790">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B9D2284" w14:textId="77777777" w:rsidR="00A25790" w:rsidRPr="005D1B24"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14:paraId="32F1AD22"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C3F14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E0C24EE" w14:textId="77777777"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14:paraId="3A7DDF5D"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C8BAFC3"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5E2D7CF" w14:textId="77777777"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14:paraId="5E19659C" w14:textId="77777777"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9EED159" w14:textId="77777777"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9E1FFA7" w14:textId="77777777"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14:paraId="739F5C3C"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F5BF78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632BD9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14:paraId="2C5D0250"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A24D9A"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487E4B0" w14:textId="77777777"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14:paraId="1D2B0977"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72E90C1" w14:textId="77777777"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073FFDA" w14:textId="77777777" w:rsidR="00960E35" w:rsidRDefault="00960E35" w:rsidP="00960E35">
            <w:pPr>
              <w:widowControl w:val="0"/>
              <w:rPr>
                <w:bCs/>
                <w:sz w:val="20"/>
                <w:szCs w:val="20"/>
                <w:lang w:eastAsia="zh-CN"/>
              </w:rPr>
            </w:pPr>
            <w:r>
              <w:rPr>
                <w:bCs/>
                <w:sz w:val="20"/>
                <w:szCs w:val="20"/>
                <w:lang w:eastAsia="zh-CN"/>
              </w:rPr>
              <w:t>Support</w:t>
            </w:r>
          </w:p>
        </w:tc>
      </w:tr>
      <w:tr w:rsidR="00EA27D6" w:rsidRPr="00D02E97" w14:paraId="205DA69B"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16E7B6"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4C3DD8C"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14:paraId="4917390C" w14:textId="77777777" w:rsidR="00EA27D6" w:rsidRDefault="00EA27D6" w:rsidP="00EA27D6">
            <w:pPr>
              <w:widowControl w:val="0"/>
              <w:rPr>
                <w:bCs/>
                <w:sz w:val="20"/>
                <w:szCs w:val="20"/>
                <w:lang w:eastAsia="zh-CN"/>
              </w:rPr>
            </w:pPr>
          </w:p>
          <w:p w14:paraId="1AF45E7F"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14:paraId="2BD9FF83" w14:textId="77777777" w:rsidR="00EA27D6" w:rsidRDefault="00EA27D6" w:rsidP="00EA27D6">
            <w:pPr>
              <w:widowControl w:val="0"/>
              <w:rPr>
                <w:bCs/>
                <w:sz w:val="20"/>
                <w:szCs w:val="20"/>
                <w:lang w:eastAsia="zh-CN"/>
              </w:rPr>
            </w:pPr>
          </w:p>
          <w:p w14:paraId="652C021B" w14:textId="77777777"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14:paraId="6459A484" w14:textId="77777777" w:rsidR="00EA27D6" w:rsidRDefault="00EA27D6" w:rsidP="00EA27D6">
            <w:pPr>
              <w:widowControl w:val="0"/>
              <w:rPr>
                <w:bCs/>
                <w:sz w:val="20"/>
                <w:szCs w:val="20"/>
                <w:lang w:eastAsia="zh-CN"/>
              </w:rPr>
            </w:pPr>
          </w:p>
          <w:p w14:paraId="5E094C92"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14:paraId="25CB571B" w14:textId="77777777" w:rsidR="00EA27D6" w:rsidRDefault="00EA27D6" w:rsidP="00EA27D6">
            <w:pPr>
              <w:pStyle w:val="af3"/>
              <w:numPr>
                <w:ilvl w:val="0"/>
                <w:numId w:val="7"/>
              </w:numPr>
            </w:pPr>
            <w:del w:id="13" w:author="Huawei - Huangsu" w:date="2022-05-17T00:54:00Z">
              <w:r w:rsidDel="00EA27D6">
                <w:rPr>
                  <w:rFonts w:hint="eastAsia"/>
                  <w:i/>
                  <w:iCs/>
                  <w:lang w:eastAsia="zh-CN"/>
                </w:rPr>
                <w:delText xml:space="preserve">Studies of </w:delText>
              </w:r>
            </w:del>
            <w:ins w:id="14"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14:paraId="04D96707" w14:textId="77777777" w:rsidR="00EA27D6" w:rsidRDefault="00EA27D6" w:rsidP="00EA27D6">
            <w:pPr>
              <w:pStyle w:val="af3"/>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14:paraId="23521E35" w14:textId="77777777" w:rsidR="00EA27D6" w:rsidRPr="00EA27D6" w:rsidRDefault="00EA27D6" w:rsidP="00EA27D6">
            <w:pPr>
              <w:widowControl w:val="0"/>
              <w:rPr>
                <w:bCs/>
                <w:sz w:val="20"/>
                <w:szCs w:val="20"/>
                <w:lang w:eastAsia="zh-CN"/>
              </w:rPr>
            </w:pPr>
          </w:p>
        </w:tc>
      </w:tr>
      <w:tr w:rsidR="008464F3" w:rsidRPr="00D02E97" w14:paraId="736894AE"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CD497F" w14:textId="77777777" w:rsidR="008464F3" w:rsidRDefault="008464F3" w:rsidP="00EA27D6">
            <w:pPr>
              <w:widowControl w:val="0"/>
              <w:rPr>
                <w:bCs/>
                <w:sz w:val="20"/>
                <w:szCs w:val="20"/>
                <w:lang w:eastAsia="zh-CN"/>
              </w:rPr>
            </w:pPr>
            <w:r w:rsidRPr="008464F3">
              <w:rPr>
                <w:bCs/>
                <w:sz w:val="20"/>
                <w:szCs w:val="20"/>
                <w:lang w:eastAsia="zh-CN"/>
              </w:rPr>
              <w:lastRenderedPageBreak/>
              <w:t>InterDigital</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5896807" w14:textId="77777777" w:rsidR="008464F3" w:rsidRDefault="008464F3" w:rsidP="00EA27D6">
            <w:pPr>
              <w:widowControl w:val="0"/>
              <w:rPr>
                <w:bCs/>
                <w:sz w:val="20"/>
                <w:szCs w:val="20"/>
                <w:lang w:eastAsia="zh-CN"/>
              </w:rPr>
            </w:pPr>
            <w:r>
              <w:rPr>
                <w:bCs/>
                <w:sz w:val="20"/>
                <w:szCs w:val="20"/>
                <w:lang w:eastAsia="zh-CN"/>
              </w:rPr>
              <w:t>Support</w:t>
            </w:r>
          </w:p>
        </w:tc>
      </w:tr>
      <w:tr w:rsidR="009B7690" w:rsidRPr="00D02E97" w14:paraId="46FE9DD6"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1CC3A3" w14:textId="77777777" w:rsidR="009B7690" w:rsidRPr="008464F3" w:rsidRDefault="009B7690" w:rsidP="00EA27D6">
            <w:pPr>
              <w:widowControl w:val="0"/>
              <w:rPr>
                <w:bCs/>
                <w:sz w:val="20"/>
                <w:szCs w:val="20"/>
                <w:lang w:eastAsia="zh-CN"/>
              </w:rPr>
            </w:pPr>
            <w:r>
              <w:rPr>
                <w:bCs/>
                <w:sz w:val="20"/>
                <w:szCs w:val="20"/>
                <w:lang w:eastAsia="zh-CN"/>
              </w:rPr>
              <w:t>Futurewei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89F167" w14:textId="77777777" w:rsidR="009B7690" w:rsidRDefault="009B7690" w:rsidP="00EA27D6">
            <w:pPr>
              <w:widowControl w:val="0"/>
              <w:rPr>
                <w:bCs/>
                <w:sz w:val="20"/>
                <w:szCs w:val="20"/>
                <w:lang w:eastAsia="zh-CN"/>
              </w:rPr>
            </w:pPr>
            <w:r>
              <w:rPr>
                <w:bCs/>
                <w:sz w:val="20"/>
                <w:szCs w:val="20"/>
                <w:lang w:eastAsia="zh-CN"/>
              </w:rPr>
              <w:t>Support</w:t>
            </w:r>
          </w:p>
        </w:tc>
      </w:tr>
      <w:tr w:rsidR="00335C8E" w14:paraId="4F30DE6B"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0F9F508" w14:textId="77777777"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3A147E" w14:textId="77777777" w:rsidR="00335C8E" w:rsidRDefault="00335C8E" w:rsidP="00D22CCA">
            <w:pPr>
              <w:widowControl w:val="0"/>
              <w:rPr>
                <w:bCs/>
                <w:sz w:val="20"/>
                <w:szCs w:val="20"/>
                <w:lang w:eastAsia="zh-CN"/>
              </w:rPr>
            </w:pPr>
            <w:r>
              <w:rPr>
                <w:bCs/>
                <w:sz w:val="20"/>
                <w:szCs w:val="20"/>
                <w:lang w:eastAsia="zh-CN"/>
              </w:rPr>
              <w:t>Support</w:t>
            </w:r>
          </w:p>
        </w:tc>
      </w:tr>
      <w:tr w:rsidR="002D4E32" w14:paraId="0154FF04"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D19501" w14:textId="77777777"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34DF8F8" w14:textId="77777777" w:rsidR="002D4E32" w:rsidRDefault="002D4E32" w:rsidP="002D4E32">
            <w:pPr>
              <w:widowControl w:val="0"/>
              <w:rPr>
                <w:bCs/>
                <w:sz w:val="20"/>
                <w:szCs w:val="20"/>
                <w:lang w:eastAsia="zh-CN"/>
              </w:rPr>
            </w:pPr>
            <w:r>
              <w:rPr>
                <w:bCs/>
                <w:sz w:val="20"/>
                <w:szCs w:val="20"/>
                <w:lang w:eastAsia="zh-CN"/>
              </w:rPr>
              <w:t>OK</w:t>
            </w:r>
          </w:p>
        </w:tc>
      </w:tr>
      <w:tr w:rsidR="009A1D37" w:rsidRPr="00D02E97" w14:paraId="1B959C81" w14:textId="7777777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C7E36B" w14:textId="77777777"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36C44BB" w14:textId="77777777" w:rsidR="009A1D37" w:rsidRDefault="009A1D37" w:rsidP="00D22CCA">
            <w:pPr>
              <w:widowControl w:val="0"/>
              <w:rPr>
                <w:bCs/>
                <w:sz w:val="20"/>
                <w:szCs w:val="20"/>
                <w:lang w:eastAsia="zh-CN"/>
              </w:rPr>
            </w:pPr>
            <w:r>
              <w:rPr>
                <w:bCs/>
                <w:sz w:val="20"/>
                <w:szCs w:val="20"/>
                <w:lang w:eastAsia="zh-CN"/>
              </w:rPr>
              <w:t>Support</w:t>
            </w:r>
          </w:p>
        </w:tc>
      </w:tr>
      <w:tr w:rsidR="008516C3" w14:paraId="471B8309" w14:textId="77777777"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5A1C592" w14:textId="77777777"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A256188" w14:textId="77777777" w:rsidR="008516C3" w:rsidRDefault="008516C3" w:rsidP="00D22CCA">
            <w:pPr>
              <w:widowControl w:val="0"/>
              <w:rPr>
                <w:bCs/>
                <w:sz w:val="20"/>
                <w:szCs w:val="20"/>
                <w:lang w:eastAsia="zh-CN"/>
              </w:rPr>
            </w:pPr>
            <w:r>
              <w:rPr>
                <w:bCs/>
                <w:sz w:val="20"/>
                <w:szCs w:val="20"/>
                <w:lang w:eastAsia="zh-CN"/>
              </w:rPr>
              <w:t>OK</w:t>
            </w:r>
          </w:p>
        </w:tc>
      </w:tr>
      <w:tr w:rsidR="00D22CCA" w14:paraId="1A81EA08"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57EC7F1" w14:textId="77777777" w:rsidR="00D22CCA" w:rsidRPr="00D22CCA" w:rsidRDefault="00D22CCA" w:rsidP="00D22CCA">
            <w:pPr>
              <w:widowControl w:val="0"/>
              <w:rPr>
                <w:rFonts w:eastAsia="맑은 고딕"/>
                <w:bCs/>
                <w:sz w:val="20"/>
                <w:szCs w:val="20"/>
                <w:lang w:eastAsia="ko-KR"/>
              </w:rPr>
            </w:pPr>
            <w:r>
              <w:rPr>
                <w:rFonts w:eastAsia="맑은 고딕" w:hint="eastAsia"/>
                <w:bCs/>
                <w:sz w:val="20"/>
                <w:szCs w:val="20"/>
                <w:lang w:eastAsia="ko-KR"/>
              </w:rPr>
              <w:t>L</w:t>
            </w:r>
            <w:r>
              <w:rPr>
                <w:rFonts w:eastAsia="맑은 고딕"/>
                <w:bCs/>
                <w:sz w:val="20"/>
                <w:szCs w:val="20"/>
                <w:lang w:eastAsia="ko-KR"/>
              </w:rPr>
              <w:t>ocaila</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BC90998" w14:textId="77777777" w:rsidR="00D22CCA" w:rsidRPr="00D22CCA" w:rsidRDefault="00D22CCA" w:rsidP="00D22CCA">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upport</w:t>
            </w:r>
          </w:p>
        </w:tc>
      </w:tr>
      <w:tr w:rsidR="004B1757" w14:paraId="579C0CA3"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4FBF845" w14:textId="77777777" w:rsidR="004B1757" w:rsidRPr="004B1757" w:rsidRDefault="004B1757" w:rsidP="00D22CCA">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1702DDB" w14:textId="77777777" w:rsidR="004B1757" w:rsidRDefault="004B1757" w:rsidP="00D22CCA">
            <w:pPr>
              <w:widowControl w:val="0"/>
              <w:rPr>
                <w:rFonts w:eastAsia="맑은 고딕"/>
                <w:bCs/>
                <w:sz w:val="20"/>
                <w:szCs w:val="20"/>
                <w:lang w:eastAsia="ko-KR"/>
              </w:rPr>
            </w:pPr>
            <w:r w:rsidRPr="004B1757">
              <w:rPr>
                <w:rFonts w:eastAsia="맑은 고딕"/>
                <w:bCs/>
                <w:sz w:val="20"/>
                <w:szCs w:val="20"/>
                <w:lang w:eastAsia="ko-KR"/>
              </w:rPr>
              <w:t>Support</w:t>
            </w:r>
          </w:p>
        </w:tc>
      </w:tr>
      <w:tr w:rsidR="003509F8" w14:paraId="428577E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9DC081" w14:textId="77777777"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6EECEEE"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771EA7" w14:paraId="4E17BAF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557AB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B516EE3" w14:textId="77777777" w:rsidR="00771EA7" w:rsidRPr="003509F8" w:rsidRDefault="00771EA7" w:rsidP="00771EA7">
            <w:pPr>
              <w:widowControl w:val="0"/>
              <w:rPr>
                <w:rFonts w:eastAsia="맑은 고딕"/>
                <w:bCs/>
                <w:sz w:val="20"/>
                <w:szCs w:val="20"/>
                <w:lang w:eastAsia="ko-KR"/>
              </w:rPr>
            </w:pPr>
            <w:r>
              <w:rPr>
                <w:rFonts w:hint="eastAsia"/>
                <w:bCs/>
                <w:sz w:val="20"/>
                <w:szCs w:val="20"/>
                <w:lang w:eastAsia="zh-CN"/>
              </w:rPr>
              <w:t>S</w:t>
            </w:r>
            <w:r>
              <w:rPr>
                <w:bCs/>
                <w:sz w:val="20"/>
                <w:szCs w:val="20"/>
                <w:lang w:eastAsia="zh-CN"/>
              </w:rPr>
              <w:t>upport</w:t>
            </w:r>
          </w:p>
        </w:tc>
      </w:tr>
      <w:tr w:rsidR="00C53AC2" w14:paraId="44096CA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6CF1B7" w14:textId="77777777"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1820513" w14:textId="77777777"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14:paraId="1F12BFDD"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89A8987" w14:textId="77777777"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B9ADCBB" w14:textId="77777777" w:rsidR="00A7107B" w:rsidRDefault="00A7107B" w:rsidP="00A7107B">
            <w:pPr>
              <w:widowControl w:val="0"/>
              <w:rPr>
                <w:bCs/>
                <w:sz w:val="20"/>
                <w:szCs w:val="20"/>
                <w:lang w:eastAsia="zh-CN"/>
              </w:rPr>
            </w:pPr>
            <w:r>
              <w:rPr>
                <w:rFonts w:eastAsia="맑은 고딕"/>
                <w:bCs/>
                <w:sz w:val="20"/>
                <w:szCs w:val="20"/>
                <w:lang w:eastAsia="ko-KR"/>
              </w:rPr>
              <w:t>OK</w:t>
            </w:r>
          </w:p>
        </w:tc>
      </w:tr>
      <w:tr w:rsidR="001B7CB9" w14:paraId="508A163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57312A" w14:textId="77777777"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505F4B9" w14:textId="77777777"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E34760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C8391AD" w14:textId="77777777"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E787530"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14:paraId="6D5B4B1E"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A097E0" w14:textId="77777777"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4EF4219" w14:textId="77777777" w:rsidR="00075D64" w:rsidRPr="005372B8" w:rsidRDefault="00075D64" w:rsidP="00075D64">
            <w:pPr>
              <w:widowControl w:val="0"/>
              <w:rPr>
                <w:rFonts w:eastAsia="맑은 고딕"/>
                <w:bCs/>
                <w:color w:val="00B0F0"/>
                <w:sz w:val="20"/>
                <w:szCs w:val="20"/>
                <w:lang w:eastAsia="ko-KR"/>
              </w:rPr>
            </w:pPr>
            <w:r w:rsidRPr="005372B8">
              <w:rPr>
                <w:rFonts w:eastAsia="맑은 고딕"/>
                <w:bCs/>
                <w:color w:val="00B0F0"/>
                <w:sz w:val="20"/>
                <w:szCs w:val="20"/>
                <w:lang w:eastAsia="ko-KR"/>
              </w:rPr>
              <w:t>Summary of received responses:</w:t>
            </w:r>
          </w:p>
          <w:p w14:paraId="69C764C3" w14:textId="77777777" w:rsidR="00075D64" w:rsidRPr="005372B8" w:rsidRDefault="00075D64" w:rsidP="00075D64">
            <w:pPr>
              <w:pStyle w:val="af3"/>
              <w:widowControl w:val="0"/>
              <w:numPr>
                <w:ilvl w:val="0"/>
                <w:numId w:val="5"/>
              </w:numPr>
              <w:rPr>
                <w:rFonts w:eastAsia="맑은 고딕"/>
                <w:bCs/>
                <w:color w:val="00B0F0"/>
                <w:sz w:val="20"/>
                <w:szCs w:val="20"/>
                <w:lang w:eastAsia="ko-KR"/>
              </w:rPr>
            </w:pPr>
            <w:r w:rsidRPr="005372B8">
              <w:rPr>
                <w:rFonts w:eastAsia="맑은 고딕"/>
                <w:bCs/>
                <w:color w:val="00B0F0"/>
                <w:sz w:val="20"/>
                <w:szCs w:val="20"/>
                <w:lang w:eastAsia="ko-KR"/>
              </w:rPr>
              <w:t>All, except one, responses indicate support/acceptance of the proposal.</w:t>
            </w:r>
          </w:p>
          <w:p w14:paraId="21718913" w14:textId="77777777" w:rsidR="00075D64" w:rsidRPr="005372B8" w:rsidRDefault="00075D64" w:rsidP="00075D64">
            <w:pPr>
              <w:pStyle w:val="af3"/>
              <w:widowControl w:val="0"/>
              <w:numPr>
                <w:ilvl w:val="0"/>
                <w:numId w:val="5"/>
              </w:numPr>
              <w:rPr>
                <w:rFonts w:eastAsia="맑은 고딕"/>
                <w:bCs/>
                <w:color w:val="00B0F0"/>
                <w:sz w:val="20"/>
                <w:szCs w:val="20"/>
                <w:lang w:eastAsia="ko-KR"/>
              </w:rPr>
            </w:pPr>
            <w:r w:rsidRPr="005372B8">
              <w:rPr>
                <w:rFonts w:eastAsia="맑은 고딕"/>
                <w:bCs/>
                <w:color w:val="00B0F0"/>
                <w:sz w:val="20"/>
                <w:szCs w:val="20"/>
                <w:lang w:eastAsia="ko-KR"/>
              </w:rPr>
              <w:t>One response (HW-HiSi) prefers to emphasize further that the prioritization is for evaluation purposes only.</w:t>
            </w:r>
          </w:p>
          <w:p w14:paraId="1BA45786" w14:textId="77777777" w:rsidR="00075D64" w:rsidRPr="005372B8" w:rsidRDefault="00075D64" w:rsidP="00075D64">
            <w:pPr>
              <w:widowControl w:val="0"/>
              <w:rPr>
                <w:rFonts w:eastAsia="맑은 고딕"/>
                <w:bCs/>
                <w:color w:val="00B0F0"/>
                <w:sz w:val="20"/>
                <w:szCs w:val="20"/>
                <w:lang w:eastAsia="ko-KR"/>
              </w:rPr>
            </w:pPr>
            <w:r w:rsidRPr="005372B8">
              <w:rPr>
                <w:rFonts w:eastAsia="맑은 고딕"/>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14:paraId="0ABE7D4F" w14:textId="77777777" w:rsidR="00075D64" w:rsidRPr="005372B8" w:rsidRDefault="00075D64" w:rsidP="00075D64">
            <w:pPr>
              <w:widowControl w:val="0"/>
              <w:rPr>
                <w:rFonts w:eastAsia="맑은 고딕"/>
                <w:bCs/>
                <w:color w:val="00B0F0"/>
                <w:sz w:val="20"/>
                <w:szCs w:val="20"/>
                <w:lang w:eastAsia="ko-KR"/>
              </w:rPr>
            </w:pPr>
            <w:r w:rsidRPr="005372B8">
              <w:rPr>
                <w:rFonts w:eastAsia="맑은 고딕"/>
                <w:bCs/>
                <w:color w:val="00B0F0"/>
                <w:sz w:val="20"/>
                <w:szCs w:val="20"/>
                <w:lang w:eastAsia="ko-KR"/>
              </w:rPr>
              <w:t>However, if all other companies may be fine with the version from HW-HiSi, we could go with that as well.</w:t>
            </w:r>
          </w:p>
          <w:p w14:paraId="48D9FA11" w14:textId="77777777" w:rsidR="00075D64" w:rsidRDefault="00075D64" w:rsidP="00075D64">
            <w:pPr>
              <w:widowControl w:val="0"/>
              <w:rPr>
                <w:rFonts w:eastAsia="Yu Mincho"/>
                <w:bCs/>
                <w:sz w:val="20"/>
                <w:szCs w:val="20"/>
                <w:lang w:eastAsia="ja-JP"/>
              </w:rPr>
            </w:pPr>
            <w:r w:rsidRPr="005372B8">
              <w:rPr>
                <w:rFonts w:eastAsia="맑은 고딕"/>
                <w:bCs/>
                <w:color w:val="00B0F0"/>
                <w:sz w:val="20"/>
                <w:szCs w:val="20"/>
                <w:lang w:eastAsia="ko-KR"/>
              </w:rPr>
              <w:t xml:space="preserve">Accordingly, both versions are captured in updated FL4 HP Proposal 2-1 and we can possibly </w:t>
            </w:r>
            <w:r w:rsidRPr="005372B8">
              <w:rPr>
                <w:rFonts w:eastAsia="맑은 고딕"/>
                <w:bCs/>
                <w:color w:val="00B0F0"/>
                <w:sz w:val="20"/>
                <w:szCs w:val="20"/>
                <w:lang w:eastAsia="ko-KR"/>
              </w:rPr>
              <w:lastRenderedPageBreak/>
              <w:t>decide based on majority</w:t>
            </w:r>
            <w:r>
              <w:rPr>
                <w:rFonts w:eastAsia="맑은 고딕"/>
                <w:bCs/>
                <w:color w:val="00B0F0"/>
                <w:sz w:val="20"/>
                <w:szCs w:val="20"/>
                <w:lang w:eastAsia="ko-KR"/>
              </w:rPr>
              <w:t xml:space="preserve"> preference</w:t>
            </w:r>
            <w:r w:rsidRPr="005372B8">
              <w:rPr>
                <w:rFonts w:eastAsia="맑은 고딕"/>
                <w:bCs/>
                <w:color w:val="00B0F0"/>
                <w:sz w:val="20"/>
                <w:szCs w:val="20"/>
                <w:lang w:eastAsia="ko-KR"/>
              </w:rPr>
              <w:t xml:space="preserve">. </w:t>
            </w:r>
          </w:p>
        </w:tc>
      </w:tr>
    </w:tbl>
    <w:p w14:paraId="625DC225" w14:textId="77777777" w:rsidR="008C099A" w:rsidRDefault="008C099A"/>
    <w:p w14:paraId="41EDF635" w14:textId="77777777" w:rsidR="00DE1A5D" w:rsidRDefault="00411C84" w:rsidP="00DE1A5D">
      <w:pPr>
        <w:pStyle w:val="2"/>
      </w:pPr>
      <w:r>
        <w:t xml:space="preserve">[CLOSED] </w:t>
      </w:r>
      <w:r w:rsidR="00DE1A5D">
        <w:t xml:space="preserve">FL4 </w:t>
      </w:r>
      <w:r w:rsidR="00DE1A5D">
        <w:rPr>
          <w:color w:val="FF0000"/>
        </w:rPr>
        <w:t>HP</w:t>
      </w:r>
      <w:r w:rsidR="00DE1A5D">
        <w:t xml:space="preserve"> Proposal 2-1</w:t>
      </w:r>
    </w:p>
    <w:p w14:paraId="610B3741" w14:textId="77777777" w:rsidR="00DE1A5D" w:rsidRPr="008D561A" w:rsidRDefault="00DE1A5D" w:rsidP="00DE1A5D">
      <w:pPr>
        <w:pStyle w:val="af3"/>
        <w:numPr>
          <w:ilvl w:val="0"/>
          <w:numId w:val="7"/>
        </w:numPr>
      </w:pPr>
      <w:r>
        <w:rPr>
          <w:i/>
          <w:iCs/>
        </w:rPr>
        <w:t>To be down</w:t>
      </w:r>
      <w:r w:rsidR="003D1F16">
        <w:rPr>
          <w:i/>
          <w:iCs/>
        </w:rPr>
        <w:t xml:space="preserve"> </w:t>
      </w:r>
      <w:r>
        <w:rPr>
          <w:i/>
          <w:iCs/>
        </w:rPr>
        <w:t>selected from:</w:t>
      </w:r>
    </w:p>
    <w:p w14:paraId="065396F4" w14:textId="77777777" w:rsidR="00DE1A5D" w:rsidRPr="00AC58CD" w:rsidRDefault="00DE1A5D" w:rsidP="00DE1A5D">
      <w:pPr>
        <w:pStyle w:val="af3"/>
        <w:numPr>
          <w:ilvl w:val="1"/>
          <w:numId w:val="7"/>
        </w:numPr>
      </w:pPr>
      <w:r>
        <w:rPr>
          <w:i/>
          <w:iCs/>
        </w:rPr>
        <w:t>Alt 1:</w:t>
      </w:r>
    </w:p>
    <w:p w14:paraId="4FD2B60D" w14:textId="77777777" w:rsidR="00DE1A5D" w:rsidRPr="00AC58CD" w:rsidRDefault="00DE1A5D" w:rsidP="00DE1A5D">
      <w:pPr>
        <w:pStyle w:val="af3"/>
        <w:numPr>
          <w:ilvl w:val="2"/>
          <w:numId w:val="7"/>
        </w:numPr>
        <w:rPr>
          <w:i/>
          <w:iCs/>
        </w:rPr>
      </w:pPr>
      <w:r>
        <w:rPr>
          <w:i/>
          <w:iCs/>
        </w:rPr>
        <w:t xml:space="preserve">Studies of in-coverage and out-of-coverage scenarios are prioritized during the SI. </w:t>
      </w:r>
    </w:p>
    <w:p w14:paraId="619EFF64" w14:textId="77777777" w:rsidR="00DE1A5D" w:rsidRPr="00AC58CD" w:rsidRDefault="00DE1A5D" w:rsidP="00DE1A5D">
      <w:pPr>
        <w:pStyle w:val="af3"/>
        <w:numPr>
          <w:ilvl w:val="2"/>
          <w:numId w:val="7"/>
        </w:numPr>
        <w:rPr>
          <w:i/>
          <w:iCs/>
        </w:rPr>
      </w:pPr>
      <w:r>
        <w:rPr>
          <w:i/>
          <w:iCs/>
        </w:rPr>
        <w:t>Note: This prioritization is not intended to down-scope support of SL positioning for partial coverage scenarios, but to provide guidance for, e.g., performance evaluations.</w:t>
      </w:r>
    </w:p>
    <w:p w14:paraId="2BB88409" w14:textId="77777777" w:rsidR="00DE1A5D" w:rsidRDefault="00DE1A5D" w:rsidP="00DE1A5D">
      <w:pPr>
        <w:pStyle w:val="af3"/>
        <w:numPr>
          <w:ilvl w:val="1"/>
          <w:numId w:val="7"/>
        </w:numPr>
        <w:rPr>
          <w:i/>
          <w:iCs/>
        </w:rPr>
      </w:pPr>
      <w:r w:rsidRPr="00AC58CD">
        <w:rPr>
          <w:i/>
          <w:iCs/>
        </w:rPr>
        <w:t>Alt 2:</w:t>
      </w:r>
    </w:p>
    <w:p w14:paraId="60AE058A" w14:textId="77777777" w:rsidR="00DE1A5D" w:rsidRDefault="00DE1A5D" w:rsidP="00DE1A5D">
      <w:pPr>
        <w:pStyle w:val="af3"/>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14:paraId="0F1768C9" w14:textId="77777777" w:rsidR="00DE1A5D" w:rsidRPr="00AC58CD" w:rsidRDefault="00DE1A5D" w:rsidP="00DE1A5D">
      <w:pPr>
        <w:pStyle w:val="af3"/>
        <w:numPr>
          <w:ilvl w:val="2"/>
          <w:numId w:val="7"/>
        </w:numPr>
      </w:pPr>
      <w:r>
        <w:rPr>
          <w:i/>
          <w:iCs/>
        </w:rPr>
        <w:t>Note: This prioritization is not intended to down-scope support of SL positioning for partial coverage scenarios.</w:t>
      </w:r>
    </w:p>
    <w:p w14:paraId="101B9ED8" w14:textId="77777777"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14:paraId="59D754C8"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EA98450" w14:textId="77777777"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18459B40" w14:textId="77777777"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161A3D7" w14:textId="77777777" w:rsidR="00DE1A5D" w:rsidRDefault="00DE1A5D" w:rsidP="00C4149E">
            <w:pPr>
              <w:widowControl w:val="0"/>
              <w:rPr>
                <w:b/>
                <w:bCs/>
                <w:sz w:val="20"/>
                <w:szCs w:val="20"/>
                <w:lang w:eastAsia="zh-CN"/>
              </w:rPr>
            </w:pPr>
            <w:r>
              <w:rPr>
                <w:b/>
                <w:bCs/>
                <w:sz w:val="20"/>
                <w:szCs w:val="20"/>
                <w:lang w:eastAsia="zh-CN"/>
              </w:rPr>
              <w:t>Comments</w:t>
            </w:r>
          </w:p>
        </w:tc>
      </w:tr>
      <w:tr w:rsidR="00DE1A5D" w14:paraId="4773A8AD"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34DC6927" w14:textId="77777777"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6BAD79C" w14:textId="77777777"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8EE385D" w14:textId="77777777"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14:paraId="75F52691" w14:textId="77777777" w:rsidR="00206D61" w:rsidRPr="000973EC" w:rsidRDefault="00206D61" w:rsidP="00206D61">
            <w:pPr>
              <w:rPr>
                <w:b/>
                <w:highlight w:val="green"/>
              </w:rPr>
            </w:pPr>
            <w:r w:rsidRPr="000973EC">
              <w:rPr>
                <w:b/>
                <w:highlight w:val="green"/>
              </w:rPr>
              <w:t>Agreement</w:t>
            </w:r>
          </w:p>
          <w:p w14:paraId="58D58043" w14:textId="77777777" w:rsidR="00206D61" w:rsidRPr="000973EC" w:rsidRDefault="00206D61" w:rsidP="00206D61">
            <w:r w:rsidRPr="000973EC">
              <w:rPr>
                <w:rFonts w:hint="eastAsia"/>
              </w:rPr>
              <w:t>F</w:t>
            </w:r>
            <w:r w:rsidRPr="000973EC">
              <w:t xml:space="preserve">or the purpose of evaluations, in-coverage and out-of-coverage scenarios are prioritized during the SI. </w:t>
            </w:r>
          </w:p>
          <w:p w14:paraId="11A66049" w14:textId="77777777"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14:paraId="36C8911C" w14:textId="77777777" w:rsidR="005428A8" w:rsidRDefault="005428A8" w:rsidP="00C4149E">
            <w:pPr>
              <w:widowControl w:val="0"/>
              <w:rPr>
                <w:bCs/>
                <w:sz w:val="20"/>
                <w:szCs w:val="20"/>
                <w:lang w:eastAsia="zh-CN"/>
              </w:rPr>
            </w:pPr>
          </w:p>
        </w:tc>
      </w:tr>
      <w:tr w:rsidR="008D12C9" w14:paraId="4A2728B5" w14:textId="77777777"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3B1AD5F5" w14:textId="77777777"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0F8EDB11" w14:textId="77777777"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676E474" w14:textId="77777777" w:rsidR="008D12C9" w:rsidRDefault="008D12C9" w:rsidP="00C4149E">
            <w:pPr>
              <w:widowControl w:val="0"/>
              <w:rPr>
                <w:bCs/>
                <w:sz w:val="20"/>
                <w:szCs w:val="20"/>
                <w:lang w:eastAsia="zh-CN"/>
              </w:rPr>
            </w:pPr>
          </w:p>
        </w:tc>
      </w:tr>
    </w:tbl>
    <w:p w14:paraId="5B517740" w14:textId="77777777" w:rsidR="00DE1A5D" w:rsidRDefault="00DE1A5D" w:rsidP="00DE1A5D"/>
    <w:p w14:paraId="5F58C7BC" w14:textId="77777777" w:rsidR="00DE1A5D" w:rsidRDefault="00DE1A5D"/>
    <w:p w14:paraId="6BF3704E"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14:paraId="75284796" w14:textId="77777777" w:rsidR="008C099A" w:rsidRDefault="00322912">
      <w:r>
        <w:t xml:space="preserve">Following from the SID and TR 38.845 , TS 22.261 , and TS 22.104 , the target use-cases for SL positioning can be broadly classified into four categories: </w:t>
      </w:r>
    </w:p>
    <w:p w14:paraId="254F2B06" w14:textId="77777777" w:rsidR="008C099A" w:rsidRDefault="00322912">
      <w:pPr>
        <w:pStyle w:val="af3"/>
        <w:numPr>
          <w:ilvl w:val="0"/>
          <w:numId w:val="5"/>
        </w:numPr>
      </w:pPr>
      <w:r>
        <w:t>V2X use-cases (primary ref: TR 38.845)</w:t>
      </w:r>
    </w:p>
    <w:p w14:paraId="69323D73" w14:textId="77777777" w:rsidR="008C099A" w:rsidRDefault="00322912">
      <w:pPr>
        <w:pStyle w:val="af3"/>
        <w:numPr>
          <w:ilvl w:val="0"/>
          <w:numId w:val="5"/>
        </w:numPr>
      </w:pPr>
      <w:r>
        <w:t>Public safety use-cases (primary ref: TR 38.845)</w:t>
      </w:r>
    </w:p>
    <w:p w14:paraId="476C4E6D" w14:textId="77777777" w:rsidR="008C099A" w:rsidRDefault="00322912">
      <w:pPr>
        <w:pStyle w:val="af3"/>
        <w:numPr>
          <w:ilvl w:val="0"/>
          <w:numId w:val="5"/>
        </w:numPr>
      </w:pPr>
      <w:r>
        <w:t>Commercial use-cases (primary ref: TS 22.261)</w:t>
      </w:r>
    </w:p>
    <w:p w14:paraId="210989C9" w14:textId="77777777" w:rsidR="008C099A" w:rsidRDefault="00322912">
      <w:pPr>
        <w:pStyle w:val="af3"/>
        <w:numPr>
          <w:ilvl w:val="0"/>
          <w:numId w:val="5"/>
        </w:numPr>
      </w:pPr>
      <w:r>
        <w:t>IIoT use-cases (primary ref: TS 22.104).</w:t>
      </w:r>
    </w:p>
    <w:p w14:paraId="05F7A3DD" w14:textId="77777777" w:rsidR="008C099A" w:rsidRDefault="00322912">
      <w:r>
        <w:t xml:space="preserve">In general, views expressed in most contributions are aligned with the above set of target use-cases, with some specific views on potential prioritization of some of the use-case over others. Towards this, </w:t>
      </w:r>
    </w:p>
    <w:p w14:paraId="0855FF79" w14:textId="77777777" w:rsidR="008C099A" w:rsidRDefault="00322912">
      <w:pPr>
        <w:pStyle w:val="af3"/>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14:paraId="6636828C" w14:textId="77777777" w:rsidR="008C099A" w:rsidRDefault="00322912">
      <w:pPr>
        <w:pStyle w:val="af3"/>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IioT use-cases;</w:t>
      </w:r>
    </w:p>
    <w:p w14:paraId="543B1A89" w14:textId="77777777" w:rsidR="008C099A" w:rsidRDefault="00322912">
      <w:pPr>
        <w:pStyle w:val="af3"/>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IioT use-case as second priority;</w:t>
      </w:r>
    </w:p>
    <w:p w14:paraId="7A75E643" w14:textId="77777777" w:rsidR="008C099A" w:rsidRDefault="00322912">
      <w:pPr>
        <w:pStyle w:val="af3"/>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14:paraId="180F9925" w14:textId="77777777" w:rsidR="008C099A" w:rsidRDefault="008C099A"/>
    <w:p w14:paraId="2972DD36" w14:textId="77777777" w:rsidR="008C099A" w:rsidRDefault="00322912">
      <w:pPr>
        <w:pStyle w:val="2"/>
      </w:pPr>
      <w:r>
        <w:lastRenderedPageBreak/>
        <w:t>FL1 Question 3-1</w:t>
      </w:r>
    </w:p>
    <w:p w14:paraId="369D2002" w14:textId="77777777" w:rsidR="008C099A" w:rsidRDefault="00322912">
      <w:pPr>
        <w:pStyle w:val="af3"/>
        <w:numPr>
          <w:ilvl w:val="0"/>
          <w:numId w:val="7"/>
        </w:numPr>
        <w:rPr>
          <w:i/>
          <w:iCs/>
        </w:rPr>
      </w:pPr>
      <w:r>
        <w:rPr>
          <w:i/>
          <w:iCs/>
        </w:rPr>
        <w:t>Please share your views on the following options for target use-cases for studies on SL positioning:</w:t>
      </w:r>
    </w:p>
    <w:p w14:paraId="44E1B9D4" w14:textId="77777777" w:rsidR="008C099A" w:rsidRDefault="00322912">
      <w:pPr>
        <w:pStyle w:val="af3"/>
        <w:numPr>
          <w:ilvl w:val="1"/>
          <w:numId w:val="7"/>
        </w:numPr>
      </w:pPr>
      <w:r>
        <w:rPr>
          <w:b/>
          <w:bCs/>
          <w:i/>
          <w:iCs/>
        </w:rPr>
        <w:t xml:space="preserve">Option 1: </w:t>
      </w:r>
      <w:r>
        <w:rPr>
          <w:i/>
          <w:iCs/>
        </w:rPr>
        <w:t>All four identified use-cases (V2X, public safety, commercial, and IioT) are studied/evaluated at same priority level.</w:t>
      </w:r>
    </w:p>
    <w:p w14:paraId="22A2D056" w14:textId="77777777" w:rsidR="008C099A" w:rsidRDefault="00322912">
      <w:pPr>
        <w:pStyle w:val="af3"/>
        <w:numPr>
          <w:ilvl w:val="1"/>
          <w:numId w:val="7"/>
        </w:numPr>
      </w:pPr>
      <w:r>
        <w:rPr>
          <w:b/>
          <w:bCs/>
          <w:i/>
          <w:iCs/>
        </w:rPr>
        <w:t xml:space="preserve">Option 2: </w:t>
      </w:r>
      <w:r>
        <w:rPr>
          <w:i/>
          <w:iCs/>
        </w:rPr>
        <w:t xml:space="preserve">Studies on V2X and public safety use-cases are prioritized during the SI. </w:t>
      </w:r>
    </w:p>
    <w:p w14:paraId="5B1F304F" w14:textId="77777777" w:rsidR="008C099A" w:rsidRDefault="00322912">
      <w:pPr>
        <w:pStyle w:val="af3"/>
        <w:numPr>
          <w:ilvl w:val="1"/>
          <w:numId w:val="7"/>
        </w:numPr>
      </w:pPr>
      <w:r>
        <w:rPr>
          <w:b/>
          <w:bCs/>
          <w:i/>
          <w:iCs/>
        </w:rPr>
        <w:t>Option 3:</w:t>
      </w:r>
      <w:r>
        <w:t xml:space="preserve"> </w:t>
      </w:r>
      <w:r>
        <w:rPr>
          <w:i/>
          <w:iCs/>
        </w:rPr>
        <w:t xml:space="preserve">Studies on V2X and IioT use-cases are prioritized during the SI. </w:t>
      </w:r>
    </w:p>
    <w:p w14:paraId="568D21F6" w14:textId="77777777" w:rsidR="008C099A" w:rsidRDefault="00322912">
      <w:pPr>
        <w:pStyle w:val="af3"/>
        <w:numPr>
          <w:ilvl w:val="1"/>
          <w:numId w:val="7"/>
        </w:numPr>
      </w:pPr>
      <w:r>
        <w:rPr>
          <w:b/>
          <w:bCs/>
          <w:i/>
          <w:iCs/>
        </w:rPr>
        <w:t>Option 4:</w:t>
      </w:r>
      <w:r>
        <w:t xml:space="preserve"> </w:t>
      </w:r>
      <w:r>
        <w:rPr>
          <w:i/>
          <w:iCs/>
        </w:rPr>
        <w:t xml:space="preserve">Studies on V2X use-cases are prioritized during the SI. </w:t>
      </w:r>
    </w:p>
    <w:p w14:paraId="7F5CBD58" w14:textId="77777777" w:rsidR="008C099A" w:rsidRDefault="0032291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94B63F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D8D72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C2A22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3615F" w14:textId="77777777" w:rsidR="008C099A" w:rsidRDefault="00322912">
            <w:pPr>
              <w:widowControl w:val="0"/>
              <w:rPr>
                <w:b/>
                <w:bCs/>
                <w:sz w:val="20"/>
                <w:szCs w:val="20"/>
                <w:lang w:eastAsia="zh-CN"/>
              </w:rPr>
            </w:pPr>
            <w:r>
              <w:rPr>
                <w:b/>
                <w:bCs/>
                <w:sz w:val="20"/>
                <w:szCs w:val="20"/>
                <w:lang w:eastAsia="zh-CN"/>
              </w:rPr>
              <w:t>Comments</w:t>
            </w:r>
          </w:p>
        </w:tc>
      </w:tr>
      <w:tr w:rsidR="008C099A" w14:paraId="6D1755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4798A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B84443" w14:textId="77777777"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B95F" w14:textId="77777777"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14:paraId="5F65E9A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DFC4C"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34C24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0D1EDE" w14:textId="77777777" w:rsidR="008C099A" w:rsidRDefault="00322912">
            <w:pPr>
              <w:widowControl w:val="0"/>
              <w:rPr>
                <w:sz w:val="20"/>
                <w:szCs w:val="20"/>
                <w:lang w:val="en-GB" w:eastAsia="zh-CN"/>
              </w:rPr>
            </w:pPr>
            <w:r>
              <w:rPr>
                <w:sz w:val="20"/>
                <w:szCs w:val="20"/>
                <w:lang w:val="en-GB" w:eastAsia="zh-CN"/>
              </w:rPr>
              <w:t>Since the positioning requirements of V2X use cases from 5GAA and IioT use cases from verticals are more urgent, V2X use cases and IioT use cases should have higher priority than the other two kinds of use cases.</w:t>
            </w:r>
          </w:p>
        </w:tc>
      </w:tr>
      <w:tr w:rsidR="008C099A" w14:paraId="4F9F15A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C1EF61"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9472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FBD173" w14:textId="77777777" w:rsidR="008C099A" w:rsidRDefault="00322912">
            <w:pPr>
              <w:widowControl w:val="0"/>
              <w:rPr>
                <w:sz w:val="20"/>
                <w:szCs w:val="20"/>
                <w:lang w:eastAsia="zh-CN"/>
              </w:rPr>
            </w:pPr>
            <w:r>
              <w:rPr>
                <w:sz w:val="20"/>
                <w:szCs w:val="20"/>
                <w:lang w:eastAsia="zh-CN"/>
              </w:rPr>
              <w:t>In general, we are open for all use cases, however, due to the limited workload, we prefer to consider two evaluation cases at most. We prefer V2X and IioT use cases, which are more promising in applications.</w:t>
            </w:r>
          </w:p>
        </w:tc>
      </w:tr>
      <w:tr w:rsidR="008C099A" w14:paraId="2188B3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0E5839"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B5128"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454C30" w14:textId="77777777"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14:paraId="545024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57CB98"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2A30C8" w14:textId="77777777"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9E22B9" w14:textId="77777777"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65A70AA4" w14:textId="77777777"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14:paraId="4BA615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85A9DA"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D1D0B6"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4098A7" w14:textId="77777777" w:rsidR="008C099A" w:rsidRDefault="00322912">
            <w:pPr>
              <w:widowControl w:val="0"/>
              <w:rPr>
                <w:bCs/>
                <w:sz w:val="20"/>
                <w:szCs w:val="20"/>
                <w:lang w:eastAsia="zh-CN"/>
              </w:rPr>
            </w:pPr>
            <w:r>
              <w:rPr>
                <w:bCs/>
                <w:sz w:val="20"/>
                <w:szCs w:val="20"/>
                <w:lang w:eastAsia="zh-CN"/>
              </w:rPr>
              <w:t>We prefer to study all use cases. I.e., V2X, public safety, commercial, and IioT.</w:t>
            </w:r>
          </w:p>
          <w:p w14:paraId="7C2D23E5" w14:textId="77777777"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6AC6F13D"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14:paraId="6D21A479"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3EAFA4C7"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35132A4"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14:paraId="0D10C14E" w14:textId="77777777"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56D48D66" w14:textId="77777777"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14:paraId="334167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6F2CBDD1" w14:textId="77777777"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227AE1BB" w14:textId="77777777"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14:paraId="5F327E80" w14:textId="77777777"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F2BDDDA"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14:paraId="40EAB6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14:paraId="0768698E" w14:textId="77777777" w:rsidR="008C099A" w:rsidRDefault="008C099A">
            <w:pPr>
              <w:widowControl w:val="0"/>
              <w:rPr>
                <w:sz w:val="20"/>
                <w:szCs w:val="20"/>
                <w:lang w:eastAsia="zh-CN"/>
              </w:rPr>
            </w:pPr>
          </w:p>
        </w:tc>
      </w:tr>
      <w:tr w:rsidR="008C099A" w14:paraId="0961C6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8AEA1C"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3F92F"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BB3EB6" w14:textId="77777777" w:rsidR="008C099A" w:rsidRDefault="008C099A">
            <w:pPr>
              <w:widowControl w:val="0"/>
              <w:rPr>
                <w:bCs/>
                <w:sz w:val="20"/>
                <w:szCs w:val="20"/>
                <w:lang w:eastAsia="zh-CN"/>
              </w:rPr>
            </w:pPr>
          </w:p>
        </w:tc>
      </w:tr>
      <w:tr w:rsidR="008C099A" w14:paraId="112D7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0DC15E" w14:textId="77777777"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FF370" w14:textId="77777777"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EAE3AF" w14:textId="77777777" w:rsidR="008C099A" w:rsidRDefault="00322912">
            <w:pPr>
              <w:widowControl w:val="0"/>
              <w:rPr>
                <w:sz w:val="20"/>
                <w:szCs w:val="20"/>
                <w:lang w:eastAsia="zh-CN"/>
              </w:rPr>
            </w:pPr>
            <w:r>
              <w:rPr>
                <w:sz w:val="20"/>
                <w:szCs w:val="20"/>
                <w:lang w:eastAsia="zh-CN"/>
              </w:rPr>
              <w:t>By considering the total workload, at least V2X should be studied as the first prioritization. Besides, public safety or I</w:t>
            </w:r>
            <w:r w:rsidR="00E1242B">
              <w:rPr>
                <w:sz w:val="20"/>
                <w:szCs w:val="20"/>
                <w:lang w:eastAsia="zh-CN"/>
              </w:rPr>
              <w:t>i</w:t>
            </w:r>
            <w:r>
              <w:rPr>
                <w:sz w:val="20"/>
                <w:szCs w:val="20"/>
                <w:lang w:eastAsia="zh-CN"/>
              </w:rPr>
              <w:t>oT can be additionally studied.</w:t>
            </w:r>
          </w:p>
        </w:tc>
      </w:tr>
      <w:tr w:rsidR="008C099A" w14:paraId="5EEEE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F34F67" w14:textId="77777777" w:rsidR="008C099A" w:rsidRDefault="0032291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39D36C"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A70A821" w14:textId="77777777" w:rsidR="008C099A" w:rsidRDefault="00322912">
            <w:pPr>
              <w:widowControl w:val="0"/>
              <w:rPr>
                <w:bCs/>
                <w:sz w:val="20"/>
                <w:szCs w:val="20"/>
                <w:lang w:eastAsia="zh-CN"/>
              </w:rPr>
            </w:pPr>
            <w:r>
              <w:rPr>
                <w:bCs/>
                <w:sz w:val="20"/>
                <w:szCs w:val="20"/>
                <w:lang w:eastAsia="zh-CN"/>
              </w:rPr>
              <w:t>We believe that RAN1 should limit the number of use cases to study to reduce workload. We support V2X and I</w:t>
            </w:r>
            <w:r w:rsidR="00E1242B">
              <w:rPr>
                <w:bCs/>
                <w:sz w:val="20"/>
                <w:szCs w:val="20"/>
                <w:lang w:eastAsia="zh-CN"/>
              </w:rPr>
              <w:t>i</w:t>
            </w:r>
            <w:r>
              <w:rPr>
                <w:bCs/>
                <w:sz w:val="20"/>
                <w:szCs w:val="20"/>
                <w:lang w:eastAsia="zh-CN"/>
              </w:rPr>
              <w:t xml:space="preserve">oT as two use cases to further study due to their applicability. </w:t>
            </w:r>
          </w:p>
        </w:tc>
      </w:tr>
      <w:tr w:rsidR="008C099A" w14:paraId="0E8F36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51FA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F4E7A"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728618" w14:textId="77777777"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14:paraId="775EC2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F99A"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CD4C02"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E9B202" w14:textId="77777777" w:rsidR="008C099A" w:rsidRDefault="0032291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w:t>
            </w:r>
            <w:r w:rsidR="00E1242B">
              <w:rPr>
                <w:bCs/>
                <w:sz w:val="20"/>
                <w:szCs w:val="20"/>
                <w:lang w:eastAsia="zh-CN"/>
              </w:rPr>
              <w:t>i</w:t>
            </w:r>
            <w:r>
              <w:rPr>
                <w:bCs/>
                <w:sz w:val="20"/>
                <w:szCs w:val="20"/>
                <w:lang w:eastAsia="zh-CN"/>
              </w:rPr>
              <w:t>oT and commercial.</w:t>
            </w:r>
          </w:p>
        </w:tc>
      </w:tr>
      <w:tr w:rsidR="008C099A" w14:paraId="76EDCEEB" w14:textId="77777777">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68F3E3"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6113A0" w14:textId="77777777"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3A9188" w14:textId="77777777" w:rsidR="008C099A" w:rsidRDefault="00322912">
            <w:pPr>
              <w:widowControl w:val="0"/>
              <w:rPr>
                <w:rFonts w:eastAsia="맑은 고딕"/>
                <w:bCs/>
                <w:sz w:val="20"/>
                <w:szCs w:val="20"/>
                <w:lang w:eastAsia="ko-KR"/>
              </w:rPr>
            </w:pPr>
            <w:r>
              <w:rPr>
                <w:rFonts w:eastAsia="맑은 고딕"/>
                <w:bCs/>
                <w:sz w:val="20"/>
                <w:szCs w:val="20"/>
                <w:lang w:eastAsia="ko-KR"/>
              </w:rPr>
              <w:t>Considering work load, Option 1 is not preferred. Option 2 looks OK. The solutions developed with Option 2 can be applied also for commercial and IIOT.</w:t>
            </w:r>
          </w:p>
        </w:tc>
      </w:tr>
      <w:tr w:rsidR="008C099A" w14:paraId="4003E8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27F64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1F9A4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6F184D" w14:textId="77777777"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14:paraId="29E174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7E4F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173230"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ED5BA4" w14:textId="77777777"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14:paraId="097F13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38748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DA8F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76BCA" w14:textId="77777777"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14:paraId="7828699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107E3E"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C7EDE2"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FDDD86"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14:paraId="4FE4D9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66E4AC"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5F8436"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FCA69" w14:textId="77777777" w:rsidR="008C099A" w:rsidRDefault="00322912">
            <w:pPr>
              <w:widowControl w:val="0"/>
              <w:rPr>
                <w:sz w:val="20"/>
                <w:szCs w:val="20"/>
                <w:lang w:eastAsia="zh-CN"/>
              </w:rPr>
            </w:pPr>
            <w:r>
              <w:rPr>
                <w:sz w:val="20"/>
                <w:szCs w:val="20"/>
                <w:lang w:eastAsia="zh-CN"/>
              </w:rPr>
              <w:t>The SID targets all 4 use cases for study.</w:t>
            </w:r>
          </w:p>
        </w:tc>
      </w:tr>
      <w:tr w:rsidR="008C099A" w14:paraId="2EF6F5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86C436"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2205AF" w14:textId="77777777"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10202" w14:textId="77777777"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14:paraId="57027F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2588E9"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241C3"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A1BDFE" w14:textId="77777777"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14:paraId="799F4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D5F39C"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EF70BA"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C46D3B" w14:textId="77777777" w:rsidR="008C099A" w:rsidRDefault="0032291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w:t>
            </w:r>
            <w:r w:rsidR="00E1242B">
              <w:rPr>
                <w:rFonts w:eastAsia="MS Mincho"/>
                <w:bCs/>
                <w:sz w:val="20"/>
                <w:szCs w:val="20"/>
                <w:lang w:eastAsia="ja-JP"/>
              </w:rPr>
              <w:t>i</w:t>
            </w:r>
            <w:r>
              <w:rPr>
                <w:rFonts w:eastAsia="MS Mincho"/>
                <w:bCs/>
                <w:sz w:val="20"/>
                <w:szCs w:val="20"/>
                <w:lang w:eastAsia="ja-JP"/>
              </w:rPr>
              <w:t>oT.</w:t>
            </w:r>
          </w:p>
        </w:tc>
      </w:tr>
      <w:tr w:rsidR="008C099A" w14:paraId="2A5ADB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3BEDBD" w14:textId="77777777" w:rsidR="008C099A" w:rsidRDefault="00322912">
            <w:pPr>
              <w:widowControl w:val="0"/>
              <w:rPr>
                <w:sz w:val="20"/>
                <w:szCs w:val="20"/>
              </w:rPr>
            </w:pPr>
            <w:r>
              <w:rPr>
                <w:sz w:val="20"/>
                <w:szCs w:val="20"/>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1C4CFD"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C28450" w14:textId="77777777" w:rsidR="008C099A" w:rsidRDefault="00322912">
            <w:pPr>
              <w:widowControl w:val="0"/>
              <w:rPr>
                <w:sz w:val="20"/>
                <w:szCs w:val="20"/>
              </w:rPr>
            </w:pPr>
            <w:r>
              <w:rPr>
                <w:sz w:val="20"/>
                <w:szCs w:val="20"/>
              </w:rPr>
              <w:t>We are okay for public safety to study in SI but evaluation is not necessary for it.</w:t>
            </w:r>
          </w:p>
        </w:tc>
      </w:tr>
      <w:tr w:rsidR="008C099A" w14:paraId="66AD84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9C556A" w14:textId="77777777"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5BD0A" w14:textId="77777777"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B21A73" w14:textId="77777777"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8C099A" w14:paraId="2E0AB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B72FE4" w14:textId="77777777"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B510D9"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43891" w14:textId="77777777" w:rsidR="008C099A" w:rsidRDefault="00322912">
            <w:pPr>
              <w:widowControl w:val="0"/>
              <w:rPr>
                <w:sz w:val="20"/>
                <w:szCs w:val="20"/>
              </w:rPr>
            </w:pPr>
            <w:r>
              <w:rPr>
                <w:sz w:val="20"/>
                <w:szCs w:val="20"/>
              </w:rPr>
              <w:t>We would lie priority to be given to the V2X and I</w:t>
            </w:r>
            <w:r w:rsidR="00E1242B">
              <w:rPr>
                <w:sz w:val="20"/>
                <w:szCs w:val="20"/>
              </w:rPr>
              <w:t>i</w:t>
            </w:r>
            <w:r>
              <w:rPr>
                <w:sz w:val="20"/>
                <w:szCs w:val="20"/>
              </w:rPr>
              <w:t>oT use cases.</w:t>
            </w:r>
          </w:p>
        </w:tc>
      </w:tr>
      <w:tr w:rsidR="008C099A" w14:paraId="71D7B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07A75B" w14:textId="77777777"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C499D" w14:textId="77777777"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90FA1B" w14:textId="77777777"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14:paraId="04F8F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B3183A" w14:textId="77777777"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B54FCC" w14:textId="77777777"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C32026" w14:textId="77777777" w:rsidR="008C099A" w:rsidRDefault="00322912">
            <w:pPr>
              <w:widowControl w:val="0"/>
              <w:rPr>
                <w:color w:val="00B0F0"/>
                <w:sz w:val="20"/>
                <w:szCs w:val="20"/>
              </w:rPr>
            </w:pPr>
            <w:r>
              <w:rPr>
                <w:color w:val="00B0F0"/>
                <w:sz w:val="20"/>
                <w:szCs w:val="20"/>
              </w:rPr>
              <w:t>Summary of received responses:</w:t>
            </w:r>
          </w:p>
          <w:p w14:paraId="61B51FE1" w14:textId="77777777" w:rsidR="008C099A" w:rsidRDefault="00322912">
            <w:pPr>
              <w:pStyle w:val="af3"/>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[Futurewei], [HW-HiSi] (</w:t>
            </w:r>
            <w:r>
              <w:rPr>
                <w:b/>
                <w:bCs/>
                <w:color w:val="00B0F0"/>
                <w:sz w:val="20"/>
                <w:szCs w:val="20"/>
              </w:rPr>
              <w:t>6 + [3]</w:t>
            </w:r>
            <w:r>
              <w:rPr>
                <w:color w:val="00B0F0"/>
                <w:sz w:val="20"/>
                <w:szCs w:val="20"/>
              </w:rPr>
              <w:t>)</w:t>
            </w:r>
          </w:p>
          <w:p w14:paraId="7C94DEEA" w14:textId="77777777" w:rsidR="008C099A" w:rsidRDefault="00322912">
            <w:pPr>
              <w:pStyle w:val="af3"/>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Locaila, FirstNet </w:t>
            </w:r>
            <w:r>
              <w:rPr>
                <w:b/>
                <w:bCs/>
                <w:color w:val="00B0F0"/>
                <w:sz w:val="20"/>
                <w:szCs w:val="20"/>
              </w:rPr>
              <w:t>(7)</w:t>
            </w:r>
          </w:p>
          <w:p w14:paraId="7638B196" w14:textId="77777777" w:rsidR="008C099A" w:rsidRDefault="00322912">
            <w:pPr>
              <w:pStyle w:val="af3"/>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CEWiT, Apple</w:t>
            </w:r>
            <w:r>
              <w:rPr>
                <w:b/>
                <w:bCs/>
                <w:color w:val="00B0F0"/>
                <w:sz w:val="20"/>
                <w:szCs w:val="20"/>
              </w:rPr>
              <w:t xml:space="preserve"> (7)</w:t>
            </w:r>
          </w:p>
          <w:p w14:paraId="7801CDFC" w14:textId="77777777" w:rsidR="008C099A" w:rsidRDefault="00322912">
            <w:pPr>
              <w:pStyle w:val="af3"/>
              <w:widowControl w:val="0"/>
              <w:numPr>
                <w:ilvl w:val="0"/>
                <w:numId w:val="18"/>
              </w:numPr>
              <w:rPr>
                <w:color w:val="00B0F0"/>
                <w:sz w:val="20"/>
                <w:szCs w:val="20"/>
              </w:rPr>
            </w:pPr>
            <w:r>
              <w:rPr>
                <w:b/>
                <w:bCs/>
                <w:color w:val="00B0F0"/>
                <w:sz w:val="20"/>
                <w:szCs w:val="20"/>
              </w:rPr>
              <w:t>Option 4:</w:t>
            </w:r>
            <w:r>
              <w:rPr>
                <w:color w:val="00B0F0"/>
                <w:sz w:val="20"/>
                <w:szCs w:val="20"/>
              </w:rPr>
              <w:t xml:space="preserve"> ZTE, HW-HiSi (prioritize V2X for evaluations), NEC, SONY, Locaila, [Futurewei]</w:t>
            </w:r>
            <w:r>
              <w:rPr>
                <w:b/>
                <w:bCs/>
                <w:color w:val="00B0F0"/>
                <w:sz w:val="20"/>
                <w:szCs w:val="20"/>
              </w:rPr>
              <w:t xml:space="preserve"> (5 + [1])</w:t>
            </w:r>
          </w:p>
          <w:p w14:paraId="78483E8B" w14:textId="77777777" w:rsidR="008C099A" w:rsidRDefault="00322912">
            <w:pPr>
              <w:pStyle w:val="af3"/>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Futurewei (“all, with priority order: </w:t>
            </w:r>
            <w:r>
              <w:rPr>
                <w:bCs/>
                <w:color w:val="00B0F0"/>
                <w:sz w:val="20"/>
                <w:szCs w:val="20"/>
                <w:lang w:eastAsia="zh-CN"/>
              </w:rPr>
              <w:t>V2X, public safety, I</w:t>
            </w:r>
            <w:r w:rsidR="00E1242B">
              <w:rPr>
                <w:bCs/>
                <w:color w:val="00B0F0"/>
                <w:sz w:val="20"/>
                <w:szCs w:val="20"/>
                <w:lang w:eastAsia="zh-CN"/>
              </w:rPr>
              <w:t>i</w:t>
            </w:r>
            <w:r>
              <w:rPr>
                <w:bCs/>
                <w:color w:val="00B0F0"/>
                <w:sz w:val="20"/>
                <w:szCs w:val="20"/>
                <w:lang w:eastAsia="zh-CN"/>
              </w:rPr>
              <w:t xml:space="preserve">oT and commercial”) </w:t>
            </w:r>
            <w:r>
              <w:rPr>
                <w:b/>
                <w:color w:val="00B0F0"/>
                <w:sz w:val="20"/>
                <w:szCs w:val="20"/>
                <w:lang w:eastAsia="zh-CN"/>
              </w:rPr>
              <w:t>(2)</w:t>
            </w:r>
          </w:p>
          <w:p w14:paraId="06946066" w14:textId="77777777"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14:paraId="0542CCF3" w14:textId="77777777"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14:paraId="6EBD39FA" w14:textId="77777777"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14:paraId="6C661265" w14:textId="77777777"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14:paraId="22DCA028" w14:textId="77777777" w:rsidR="008C099A" w:rsidRDefault="00322912">
            <w:pPr>
              <w:widowControl w:val="0"/>
              <w:rPr>
                <w:color w:val="00B0F0"/>
                <w:sz w:val="20"/>
                <w:szCs w:val="20"/>
              </w:rPr>
            </w:pPr>
            <w:r>
              <w:rPr>
                <w:color w:val="00B0F0"/>
                <w:sz w:val="20"/>
                <w:szCs w:val="20"/>
              </w:rPr>
              <w:t>Therefore, considering all inputs, FL2 Proposal 3-1 is recommended.</w:t>
            </w:r>
          </w:p>
        </w:tc>
      </w:tr>
    </w:tbl>
    <w:p w14:paraId="5DD8EC22" w14:textId="77777777" w:rsidR="008C099A" w:rsidRDefault="008C099A"/>
    <w:p w14:paraId="65E7AB7E" w14:textId="77777777" w:rsidR="008C099A" w:rsidRDefault="00322912">
      <w:pPr>
        <w:pStyle w:val="2"/>
      </w:pPr>
      <w:r>
        <w:t>FL2 Proposal 3-1</w:t>
      </w:r>
    </w:p>
    <w:p w14:paraId="03AAE422" w14:textId="77777777" w:rsidR="008C099A" w:rsidRDefault="00322912">
      <w:pPr>
        <w:pStyle w:val="af3"/>
        <w:numPr>
          <w:ilvl w:val="0"/>
          <w:numId w:val="7"/>
        </w:numPr>
      </w:pPr>
      <w:r>
        <w:rPr>
          <w:i/>
          <w:iCs/>
        </w:rPr>
        <w:t>All four identified use-cases (V2X, public safety, commercial, and I</w:t>
      </w:r>
      <w:r w:rsidR="00E1242B">
        <w:rPr>
          <w:i/>
          <w:iCs/>
        </w:rPr>
        <w:t>i</w:t>
      </w:r>
      <w:r>
        <w:rPr>
          <w:i/>
          <w:iCs/>
        </w:rPr>
        <w:t xml:space="preserve">oT) are studied/evaluated at same priority level </w:t>
      </w:r>
    </w:p>
    <w:p w14:paraId="4DFE9A48" w14:textId="77777777" w:rsidR="008C099A" w:rsidRDefault="00322912">
      <w:pPr>
        <w:pStyle w:val="af3"/>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14:paraId="3B71A342" w14:textId="77777777" w:rsidR="008C099A" w:rsidRDefault="00322912">
      <w:pPr>
        <w:pStyle w:val="af3"/>
        <w:numPr>
          <w:ilvl w:val="0"/>
          <w:numId w:val="7"/>
        </w:numPr>
      </w:pPr>
      <w:r>
        <w:rPr>
          <w:i/>
          <w:iCs/>
        </w:rPr>
        <w:t>Note: This includes at least evaluations and is not intended to down-scope support of SL positioning for any use-case identified in the SID.</w:t>
      </w:r>
    </w:p>
    <w:p w14:paraId="1190F26C" w14:textId="77777777" w:rsidR="008C099A" w:rsidRDefault="008C099A">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14:paraId="10B1640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B0CBBE" w14:textId="77777777"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984D579" w14:textId="77777777"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7FE4533" w14:textId="77777777" w:rsidR="008C099A" w:rsidRDefault="00322912">
            <w:pPr>
              <w:widowControl w:val="0"/>
              <w:rPr>
                <w:b/>
                <w:bCs/>
                <w:sz w:val="20"/>
                <w:szCs w:val="20"/>
                <w:lang w:eastAsia="zh-CN"/>
              </w:rPr>
            </w:pPr>
            <w:r>
              <w:rPr>
                <w:b/>
                <w:bCs/>
                <w:sz w:val="20"/>
                <w:szCs w:val="20"/>
                <w:lang w:eastAsia="zh-CN"/>
              </w:rPr>
              <w:t>Comments</w:t>
            </w:r>
          </w:p>
        </w:tc>
      </w:tr>
      <w:tr w:rsidR="008C099A" w14:paraId="22428BD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56F5A4" w14:textId="77777777"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231A39EF"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02D3B23" w14:textId="77777777"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14:paraId="24B8835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DFC6CDB" w14:textId="77777777" w:rsidR="008C099A" w:rsidRDefault="00322912">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7E90A05" w14:textId="77777777"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2320A0E" w14:textId="77777777" w:rsidR="008C099A" w:rsidRDefault="00322912">
            <w:pPr>
              <w:widowControl w:val="0"/>
              <w:rPr>
                <w:bCs/>
                <w:sz w:val="20"/>
                <w:szCs w:val="20"/>
                <w:lang w:eastAsia="zh-CN"/>
              </w:rPr>
            </w:pPr>
            <w:r>
              <w:rPr>
                <w:bCs/>
                <w:sz w:val="20"/>
                <w:szCs w:val="20"/>
                <w:lang w:eastAsia="zh-CN"/>
              </w:rPr>
              <w:t>Our understanding is that all scenarios should be studied as per SID. We suggest to remove “includes at least evaluations and“ from the note. This thread does not define the evaluations. The first bullet already mentions “/evaluated”</w:t>
            </w:r>
          </w:p>
        </w:tc>
      </w:tr>
      <w:tr w:rsidR="008C099A" w14:paraId="156B8B8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5929829" w14:textId="77777777"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3E43FA6" w14:textId="77777777"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66AAC95" w14:textId="77777777" w:rsidR="008C099A" w:rsidRDefault="00322912">
            <w:pPr>
              <w:widowControl w:val="0"/>
              <w:rPr>
                <w:bCs/>
                <w:sz w:val="20"/>
                <w:szCs w:val="20"/>
                <w:lang w:eastAsia="zh-CN"/>
              </w:rPr>
            </w:pPr>
            <w:r>
              <w:rPr>
                <w:sz w:val="20"/>
                <w:szCs w:val="20"/>
                <w:lang w:val="en-GB" w:eastAsia="zh-CN"/>
              </w:rPr>
              <w:t>To reduce the work load and considering the requirements from verticals, V2X use cases and I</w:t>
            </w:r>
            <w:r w:rsidR="00E1242B">
              <w:rPr>
                <w:sz w:val="20"/>
                <w:szCs w:val="20"/>
                <w:lang w:val="en-GB" w:eastAsia="zh-CN"/>
              </w:rPr>
              <w:t>i</w:t>
            </w:r>
            <w:r>
              <w:rPr>
                <w:sz w:val="20"/>
                <w:szCs w:val="20"/>
                <w:lang w:val="en-GB" w:eastAsia="zh-CN"/>
              </w:rPr>
              <w:t>oT use cases should have higher priority than the other two kinds of use cases</w:t>
            </w:r>
          </w:p>
        </w:tc>
      </w:tr>
      <w:tr w:rsidR="008C099A" w14:paraId="66874A5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9D55545" w14:textId="77777777"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83528FB"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721B1F" w14:textId="77777777" w:rsidR="008C099A" w:rsidRDefault="00322912">
            <w:pPr>
              <w:widowControl w:val="0"/>
              <w:rPr>
                <w:sz w:val="20"/>
                <w:szCs w:val="20"/>
                <w:lang w:val="en-GB" w:eastAsia="zh-CN"/>
              </w:rPr>
            </w:pPr>
            <w:r>
              <w:rPr>
                <w:bCs/>
                <w:sz w:val="20"/>
                <w:szCs w:val="20"/>
                <w:lang w:eastAsia="zh-CN"/>
              </w:rPr>
              <w:t>Same view as ZTE, and we can not accept the FFS bullet.</w:t>
            </w:r>
          </w:p>
        </w:tc>
      </w:tr>
      <w:tr w:rsidR="008C099A" w14:paraId="3A10576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F3C5395" w14:textId="77777777" w:rsidR="008C099A" w:rsidRDefault="00322912">
            <w:pPr>
              <w:widowControl w:val="0"/>
              <w:rPr>
                <w:bCs/>
                <w:sz w:val="20"/>
                <w:szCs w:val="20"/>
                <w:lang w:eastAsia="zh-CN"/>
              </w:rPr>
            </w:pPr>
            <w:r>
              <w:rPr>
                <w:rFonts w:eastAsia="맑은 고딕"/>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85F62C0"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E5C680B" w14:textId="77777777"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work load. </w:t>
            </w:r>
          </w:p>
        </w:tc>
      </w:tr>
      <w:tr w:rsidR="008C099A" w14:paraId="70415B5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FF69397" w14:textId="77777777" w:rsidR="008C099A" w:rsidRDefault="00322912">
            <w:pPr>
              <w:widowControl w:val="0"/>
              <w:rPr>
                <w:rFonts w:eastAsia="맑은 고딕"/>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188DB06" w14:textId="77777777"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A4766D9" w14:textId="77777777" w:rsidR="008C099A" w:rsidRDefault="00322912">
            <w:pPr>
              <w:widowControl w:val="0"/>
            </w:pPr>
            <w:r>
              <w:rPr>
                <w:sz w:val="20"/>
                <w:szCs w:val="20"/>
              </w:rPr>
              <w:t xml:space="preserve">At this stage, we think that we should follow the SID and keep all of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14:paraId="171B4EC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65AD209" w14:textId="77777777"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5384F41" w14:textId="77777777"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453BFE" w14:textId="77777777"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14:paraId="55EEA174"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DA9D10F" w14:textId="77777777"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6C5D8BB" w14:textId="77777777"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F186530" w14:textId="77777777"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14:paraId="656F678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EB4AFC4" w14:textId="77777777"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4C7B6C3" w14:textId="77777777"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B3865" w14:textId="77777777" w:rsidR="008C099A" w:rsidRDefault="00322912">
            <w:pPr>
              <w:widowControl w:val="0"/>
              <w:rPr>
                <w:sz w:val="20"/>
                <w:szCs w:val="20"/>
              </w:rPr>
            </w:pPr>
            <w:r>
              <w:rPr>
                <w:sz w:val="20"/>
                <w:szCs w:val="20"/>
                <w:lang w:eastAsia="zh-CN"/>
              </w:rPr>
              <w:t>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I</w:t>
            </w:r>
            <w:r w:rsidR="00E1242B">
              <w:rPr>
                <w:sz w:val="20"/>
                <w:szCs w:val="20"/>
                <w:lang w:eastAsia="zh-CN"/>
              </w:rPr>
              <w:t>i</w:t>
            </w:r>
            <w:r>
              <w:rPr>
                <w:sz w:val="20"/>
                <w:szCs w:val="20"/>
                <w:lang w:eastAsia="zh-CN"/>
              </w:rPr>
              <w:t>oT.</w:t>
            </w:r>
          </w:p>
        </w:tc>
      </w:tr>
      <w:tr w:rsidR="008C099A" w14:paraId="671D09A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DE4D64D" w14:textId="77777777"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EFE43C1" w14:textId="77777777"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B7A1FA7" w14:textId="77777777" w:rsidR="008C099A" w:rsidRDefault="00322912">
            <w:pPr>
              <w:widowControl w:val="0"/>
              <w:rPr>
                <w:sz w:val="20"/>
                <w:szCs w:val="20"/>
                <w:lang w:eastAsia="zh-CN"/>
              </w:rPr>
            </w:pPr>
            <w:r>
              <w:rPr>
                <w:sz w:val="20"/>
                <w:szCs w:val="20"/>
              </w:rPr>
              <w:t>Agree with the wording suggestion of Futurewei. We do not agree with some other companies to deprioritize Public Safety, I</w:t>
            </w:r>
            <w:r w:rsidR="00E1242B">
              <w:rPr>
                <w:sz w:val="20"/>
                <w:szCs w:val="20"/>
              </w:rPr>
              <w:t>i</w:t>
            </w:r>
            <w:r>
              <w:rPr>
                <w:sz w:val="20"/>
                <w:szCs w:val="20"/>
              </w:rPr>
              <w:t>oT and commercial use cases.</w:t>
            </w:r>
          </w:p>
        </w:tc>
      </w:tr>
      <w:tr w:rsidR="008C099A" w14:paraId="7AE55B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0085084" w14:textId="77777777"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A05B3AB" w14:textId="77777777"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7CA6730" w14:textId="77777777"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14:paraId="0C9A82D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BF521A2" w14:textId="77777777" w:rsidR="008C099A" w:rsidRDefault="00322912">
            <w:pPr>
              <w:widowControl w:val="0"/>
              <w:rPr>
                <w:rFonts w:eastAsia="Yu Mincho"/>
                <w:sz w:val="20"/>
                <w:szCs w:val="20"/>
                <w:lang w:eastAsia="ja-JP"/>
              </w:rPr>
            </w:pPr>
            <w:r>
              <w:rPr>
                <w:sz w:val="20"/>
                <w:szCs w:val="20"/>
                <w:lang w:eastAsia="zh-CN"/>
              </w:rPr>
              <w:t>Huawei, HiSilicon</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182ABB" w14:textId="77777777"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382C0A79" w14:textId="77777777"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14:paraId="0D5D5969"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999B57" w14:textId="77777777"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5E92569" w14:textId="77777777"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C4CE796" w14:textId="77777777"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14:paraId="1DB4FA81"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13BC48B" w14:textId="77777777"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CEFF98F" w14:textId="77777777"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D45E6D3" w14:textId="77777777" w:rsidR="008C099A" w:rsidRDefault="008C099A">
            <w:pPr>
              <w:widowControl w:val="0"/>
              <w:rPr>
                <w:sz w:val="20"/>
                <w:szCs w:val="20"/>
                <w:lang w:eastAsia="zh-CN"/>
              </w:rPr>
            </w:pPr>
          </w:p>
        </w:tc>
      </w:tr>
      <w:tr w:rsidR="008C099A" w14:paraId="70F4B2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2FAF623" w14:textId="77777777"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0C17D4C" w14:textId="77777777"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9F0AB9F" w14:textId="77777777"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14:paraId="00AC3DA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671AE9F" w14:textId="77777777"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244F1FE"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A0443DD" w14:textId="77777777"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14:paraId="412E33C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AC6A56E" w14:textId="77777777" w:rsidR="008C099A" w:rsidRDefault="00322912">
            <w:pPr>
              <w:widowControl w:val="0"/>
              <w:rPr>
                <w:bCs/>
                <w:sz w:val="20"/>
                <w:szCs w:val="20"/>
                <w:lang w:eastAsia="zh-CN"/>
              </w:rPr>
            </w:pPr>
            <w:r>
              <w:rPr>
                <w:bCs/>
                <w:sz w:val="20"/>
                <w:szCs w:val="20"/>
                <w:lang w:eastAsia="zh-CN"/>
              </w:rPr>
              <w:t>InterDigital</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1C564C5"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7D007" w14:textId="77777777" w:rsidR="008C099A" w:rsidRDefault="00322912">
            <w:pPr>
              <w:widowControl w:val="0"/>
              <w:rPr>
                <w:sz w:val="20"/>
                <w:szCs w:val="20"/>
                <w:lang w:eastAsia="zh-CN"/>
              </w:rPr>
            </w:pPr>
            <w:r>
              <w:rPr>
                <w:sz w:val="20"/>
                <w:szCs w:val="20"/>
                <w:lang w:eastAsia="zh-CN"/>
              </w:rPr>
              <w:t>We prefer to prioritize V2X and I</w:t>
            </w:r>
            <w:r w:rsidR="00E1242B">
              <w:rPr>
                <w:sz w:val="20"/>
                <w:szCs w:val="20"/>
                <w:lang w:eastAsia="zh-CN"/>
              </w:rPr>
              <w:t>i</w:t>
            </w:r>
            <w:r>
              <w:rPr>
                <w:sz w:val="20"/>
                <w:szCs w:val="20"/>
                <w:lang w:eastAsia="zh-CN"/>
              </w:rPr>
              <w:t>oT for evaluation to reduce the workload. However if the majority prefers to evaluate all scenarios at the same priority level, we can accept the majority view.</w:t>
            </w:r>
          </w:p>
          <w:p w14:paraId="62B47D0C" w14:textId="77777777"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14:paraId="4986C86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484AA17" w14:textId="77777777"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07DFD90"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75428C" w14:textId="77777777" w:rsidR="008C099A" w:rsidRDefault="008C099A">
            <w:pPr>
              <w:widowControl w:val="0"/>
              <w:rPr>
                <w:sz w:val="20"/>
                <w:szCs w:val="20"/>
                <w:lang w:eastAsia="zh-CN"/>
              </w:rPr>
            </w:pPr>
          </w:p>
        </w:tc>
      </w:tr>
      <w:tr w:rsidR="008C099A" w14:paraId="2FA668D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2C30590" w14:textId="77777777"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93F9A"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3C9CC10" w14:textId="77777777"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14:paraId="74F963F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10D095" w14:textId="77777777"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61E9AC1" w14:textId="77777777"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F23A18C" w14:textId="77777777" w:rsidR="008C099A" w:rsidRDefault="008C099A">
            <w:pPr>
              <w:widowControl w:val="0"/>
              <w:rPr>
                <w:sz w:val="20"/>
                <w:szCs w:val="20"/>
                <w:lang w:eastAsia="zh-CN"/>
              </w:rPr>
            </w:pPr>
          </w:p>
        </w:tc>
      </w:tr>
      <w:tr w:rsidR="008C099A" w14:paraId="04656E5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7D7225"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D90C6E3" w14:textId="77777777"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62ADD50" w14:textId="77777777" w:rsidR="008C099A" w:rsidRDefault="00322912">
            <w:pPr>
              <w:widowControl w:val="0"/>
              <w:rPr>
                <w:color w:val="00B0F0"/>
                <w:sz w:val="20"/>
                <w:szCs w:val="20"/>
                <w:lang w:eastAsia="zh-CN"/>
              </w:rPr>
            </w:pPr>
            <w:r>
              <w:rPr>
                <w:color w:val="00B0F0"/>
                <w:sz w:val="20"/>
                <w:szCs w:val="20"/>
                <w:lang w:eastAsia="zh-CN"/>
              </w:rPr>
              <w:t>Summary of received responses:</w:t>
            </w:r>
          </w:p>
          <w:p w14:paraId="757920A6" w14:textId="77777777" w:rsidR="008C099A" w:rsidRDefault="00322912">
            <w:pPr>
              <w:pStyle w:val="af3"/>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14:paraId="42E6714C" w14:textId="77777777" w:rsidR="008C099A" w:rsidRDefault="00322912">
            <w:pPr>
              <w:pStyle w:val="af3"/>
              <w:widowControl w:val="0"/>
              <w:numPr>
                <w:ilvl w:val="0"/>
                <w:numId w:val="5"/>
              </w:numPr>
              <w:rPr>
                <w:color w:val="00B0F0"/>
                <w:sz w:val="20"/>
                <w:szCs w:val="20"/>
                <w:lang w:eastAsia="zh-CN"/>
              </w:rPr>
            </w:pPr>
            <w:r>
              <w:rPr>
                <w:color w:val="00B0F0"/>
                <w:sz w:val="20"/>
                <w:szCs w:val="20"/>
                <w:lang w:eastAsia="zh-CN"/>
              </w:rPr>
              <w:t xml:space="preserve">It has been also commented in one response (HW-HiSi)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14:paraId="1D954727" w14:textId="77777777"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14:paraId="02D77525" w14:textId="77777777" w:rsidR="008C099A" w:rsidRDefault="00322912">
            <w:pPr>
              <w:pStyle w:val="af3"/>
              <w:numPr>
                <w:ilvl w:val="0"/>
                <w:numId w:val="7"/>
              </w:numPr>
            </w:pPr>
            <w:r>
              <w:rPr>
                <w:i/>
                <w:iCs/>
              </w:rPr>
              <w:t>All four identified use-cases (V2X, public safety, commercial, and I</w:t>
            </w:r>
            <w:r w:rsidR="00E1242B">
              <w:rPr>
                <w:i/>
                <w:iCs/>
              </w:rPr>
              <w:t>i</w:t>
            </w:r>
            <w:r>
              <w:rPr>
                <w:i/>
                <w:iCs/>
              </w:rPr>
              <w:t xml:space="preserve">oT)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14:paraId="1EB5B4FB" w14:textId="77777777" w:rsidR="008C099A" w:rsidRDefault="00322912">
            <w:pPr>
              <w:pStyle w:val="af3"/>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14:paraId="3BECBEED" w14:textId="77777777" w:rsidR="008C099A" w:rsidRDefault="00322912">
            <w:pPr>
              <w:pStyle w:val="af3"/>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evluations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14:paraId="42474DE2" w14:textId="77777777" w:rsidR="008C099A" w:rsidRDefault="008C099A"/>
    <w:p w14:paraId="4483B31D" w14:textId="77777777" w:rsidR="008C099A" w:rsidRDefault="00322912">
      <w:pPr>
        <w:pStyle w:val="2"/>
      </w:pPr>
      <w:r>
        <w:t xml:space="preserve">FL3 </w:t>
      </w:r>
      <w:r>
        <w:rPr>
          <w:color w:val="FF0000"/>
        </w:rPr>
        <w:t>HP</w:t>
      </w:r>
      <w:r>
        <w:t xml:space="preserve"> Proposal 3-1</w:t>
      </w:r>
    </w:p>
    <w:p w14:paraId="0B7B3B7A" w14:textId="77777777" w:rsidR="008C099A" w:rsidRDefault="00322912">
      <w:pPr>
        <w:pStyle w:val="af3"/>
        <w:numPr>
          <w:ilvl w:val="0"/>
          <w:numId w:val="7"/>
        </w:numPr>
      </w:pPr>
      <w:r>
        <w:rPr>
          <w:i/>
          <w:iCs/>
        </w:rPr>
        <w:t>All four identified use-cases (V2X, public safety, commercial, and I</w:t>
      </w:r>
      <w:r w:rsidR="00E1242B">
        <w:rPr>
          <w:i/>
          <w:iCs/>
        </w:rPr>
        <w:t>i</w:t>
      </w:r>
      <w:r>
        <w:rPr>
          <w:i/>
          <w:iCs/>
        </w:rPr>
        <w:t xml:space="preserve">oT) are to be studied as part of RAN1 studies in Rel-18 on SL positioning </w:t>
      </w:r>
    </w:p>
    <w:p w14:paraId="11A565EE" w14:textId="77777777" w:rsidR="008C099A" w:rsidRDefault="00322912">
      <w:pPr>
        <w:pStyle w:val="af3"/>
        <w:numPr>
          <w:ilvl w:val="0"/>
          <w:numId w:val="7"/>
        </w:numPr>
      </w:pPr>
      <w:r>
        <w:rPr>
          <w:i/>
          <w:iCs/>
        </w:rPr>
        <w:t>Note: This does not preclude potential (de-)prioritization of any use-case for evluations as part of discussions in AI 9.5.1.2.</w:t>
      </w:r>
    </w:p>
    <w:p w14:paraId="11440E31" w14:textId="77777777"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14:paraId="4701E456" w14:textId="77777777"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AE12026" w14:textId="77777777"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99B5468" w14:textId="77777777" w:rsidR="008C099A" w:rsidRDefault="00322912">
            <w:pPr>
              <w:widowControl w:val="0"/>
              <w:rPr>
                <w:b/>
                <w:bCs/>
                <w:sz w:val="20"/>
                <w:szCs w:val="20"/>
                <w:lang w:eastAsia="zh-CN"/>
              </w:rPr>
            </w:pPr>
            <w:r>
              <w:rPr>
                <w:b/>
                <w:bCs/>
                <w:sz w:val="20"/>
                <w:szCs w:val="20"/>
                <w:lang w:eastAsia="zh-CN"/>
              </w:rPr>
              <w:t>Comments</w:t>
            </w:r>
          </w:p>
        </w:tc>
      </w:tr>
      <w:tr w:rsidR="008C099A" w14:paraId="5EC84C57"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EA186D1" w14:textId="77777777"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BDD606" w14:textId="77777777" w:rsidR="008C099A" w:rsidRDefault="00322912">
            <w:pPr>
              <w:widowControl w:val="0"/>
              <w:rPr>
                <w:bCs/>
                <w:sz w:val="20"/>
                <w:szCs w:val="20"/>
                <w:lang w:eastAsia="zh-CN"/>
              </w:rPr>
            </w:pPr>
            <w:r>
              <w:rPr>
                <w:sz w:val="20"/>
                <w:szCs w:val="20"/>
                <w:lang w:val="en-GB" w:eastAsia="zh-CN"/>
              </w:rPr>
              <w:t>To reduce the work load and considering the requirements from verticals, V2X use cases and I</w:t>
            </w:r>
            <w:r w:rsidR="00E1242B">
              <w:rPr>
                <w:sz w:val="20"/>
                <w:szCs w:val="20"/>
                <w:lang w:val="en-GB" w:eastAsia="zh-CN"/>
              </w:rPr>
              <w:t>i</w:t>
            </w:r>
            <w:r>
              <w:rPr>
                <w:sz w:val="20"/>
                <w:szCs w:val="20"/>
                <w:lang w:val="en-GB" w:eastAsia="zh-CN"/>
              </w:rPr>
              <w:t>oT use cases should have higher priority than the other two kinds of use cases</w:t>
            </w:r>
          </w:p>
        </w:tc>
      </w:tr>
      <w:tr w:rsidR="008C099A" w14:paraId="3D496E23"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5258D3B" w14:textId="77777777"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CA7F24A" w14:textId="77777777" w:rsidR="008C099A" w:rsidRDefault="00322912">
            <w:pPr>
              <w:widowControl w:val="0"/>
              <w:rPr>
                <w:bCs/>
                <w:sz w:val="20"/>
                <w:szCs w:val="20"/>
                <w:lang w:eastAsia="zh-CN"/>
              </w:rPr>
            </w:pPr>
            <w:r>
              <w:rPr>
                <w:bCs/>
                <w:sz w:val="20"/>
                <w:szCs w:val="20"/>
                <w:lang w:eastAsia="zh-CN"/>
              </w:rPr>
              <w:t xml:space="preserve">We prefer CATT’s views more. But we can accept  the first bullet. </w:t>
            </w:r>
          </w:p>
          <w:p w14:paraId="6206E343" w14:textId="77777777"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14:paraId="692D36CC"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51304AA" w14:textId="77777777" w:rsidR="008C099A" w:rsidRDefault="00322912">
            <w:pPr>
              <w:widowControl w:val="0"/>
            </w:pPr>
            <w:r>
              <w:t>CEWiT</w:t>
            </w:r>
          </w:p>
        </w:tc>
        <w:tc>
          <w:tcPr>
            <w:tcW w:w="7757" w:type="dxa"/>
            <w:tcBorders>
              <w:left w:val="single" w:sz="4" w:space="0" w:color="00000A"/>
              <w:bottom w:val="single" w:sz="4" w:space="0" w:color="00000A"/>
              <w:right w:val="single" w:sz="4" w:space="0" w:color="00000A"/>
            </w:tcBorders>
            <w:shd w:val="clear" w:color="auto" w:fill="auto"/>
          </w:tcPr>
          <w:p w14:paraId="05A6C055" w14:textId="77777777" w:rsidR="008C099A" w:rsidRDefault="00322912">
            <w:pPr>
              <w:widowControl w:val="0"/>
            </w:pPr>
            <w:r>
              <w:t xml:space="preserve">Support. </w:t>
            </w:r>
          </w:p>
        </w:tc>
      </w:tr>
      <w:tr w:rsidR="00A25790" w14:paraId="1BC0AA99" w14:textId="77777777" w:rsidTr="00913046">
        <w:trPr>
          <w:trHeight w:val="462"/>
        </w:trPr>
        <w:tc>
          <w:tcPr>
            <w:tcW w:w="1617" w:type="dxa"/>
            <w:tcBorders>
              <w:left w:val="single" w:sz="4" w:space="0" w:color="00000A"/>
              <w:right w:val="single" w:sz="4" w:space="0" w:color="00000A"/>
            </w:tcBorders>
            <w:shd w:val="clear" w:color="auto" w:fill="auto"/>
          </w:tcPr>
          <w:p w14:paraId="069C199D" w14:textId="77777777" w:rsidR="00A25790" w:rsidRPr="005D1B24"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57" w:type="dxa"/>
            <w:tcBorders>
              <w:left w:val="single" w:sz="4" w:space="0" w:color="00000A"/>
              <w:right w:val="single" w:sz="4" w:space="0" w:color="00000A"/>
            </w:tcBorders>
            <w:shd w:val="clear" w:color="auto" w:fill="auto"/>
          </w:tcPr>
          <w:p w14:paraId="2D8F45EC" w14:textId="77777777" w:rsidR="00A25790" w:rsidRPr="00F179BD" w:rsidRDefault="00A25790" w:rsidP="00A25790">
            <w:pPr>
              <w:widowControl w:val="0"/>
              <w:rPr>
                <w:rFonts w:eastAsia="맑은 고딕"/>
                <w:bCs/>
                <w:sz w:val="20"/>
                <w:szCs w:val="20"/>
                <w:lang w:eastAsia="ko-KR"/>
              </w:rPr>
            </w:pPr>
            <w:r w:rsidRPr="00F179BD">
              <w:rPr>
                <w:rFonts w:eastAsia="맑은 고딕"/>
                <w:bCs/>
                <w:sz w:val="20"/>
                <w:szCs w:val="20"/>
                <w:lang w:eastAsia="ko-KR"/>
              </w:rPr>
              <w:t>According to</w:t>
            </w:r>
            <w:r w:rsidRPr="00F179BD">
              <w:rPr>
                <w:rFonts w:eastAsia="맑은 고딕" w:hint="eastAsia"/>
                <w:bCs/>
                <w:sz w:val="20"/>
                <w:szCs w:val="20"/>
                <w:lang w:eastAsia="ko-KR"/>
              </w:rPr>
              <w:t xml:space="preserve"> </w:t>
            </w:r>
            <w:r w:rsidRPr="00F179BD">
              <w:rPr>
                <w:rFonts w:eastAsia="맑은 고딕"/>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맑은 고딕"/>
                <w:bCs/>
                <w:sz w:val="20"/>
                <w:szCs w:val="20"/>
                <w:lang w:eastAsia="ko-KR"/>
              </w:rPr>
              <w:t xml:space="preserve">we prefer to select one or two use case(s) to reduce work load. If </w:t>
            </w:r>
            <w:r>
              <w:rPr>
                <w:rFonts w:eastAsia="맑은 고딕"/>
                <w:bCs/>
                <w:sz w:val="20"/>
                <w:szCs w:val="20"/>
                <w:lang w:eastAsia="ko-KR"/>
              </w:rPr>
              <w:t>the current</w:t>
            </w:r>
            <w:r w:rsidRPr="00F179BD">
              <w:rPr>
                <w:rFonts w:eastAsia="맑은 고딕"/>
                <w:bCs/>
                <w:sz w:val="20"/>
                <w:szCs w:val="20"/>
                <w:lang w:eastAsia="ko-KR"/>
              </w:rPr>
              <w:t xml:space="preserve"> </w:t>
            </w:r>
            <w:r w:rsidRPr="00F179BD">
              <w:rPr>
                <w:rFonts w:eastAsia="맑은 고딕" w:hint="eastAsia"/>
                <w:bCs/>
                <w:sz w:val="20"/>
                <w:szCs w:val="20"/>
                <w:lang w:eastAsia="ko-KR"/>
              </w:rPr>
              <w:t>proposal is not modified, this is the same as SID as</w:t>
            </w:r>
            <w:r w:rsidRPr="00F179BD">
              <w:rPr>
                <w:rFonts w:eastAsia="맑은 고딕"/>
                <w:bCs/>
                <w:sz w:val="20"/>
                <w:szCs w:val="20"/>
                <w:lang w:eastAsia="ko-KR"/>
              </w:rPr>
              <w:t xml:space="preserve"> </w:t>
            </w:r>
          </w:p>
          <w:p w14:paraId="6C7A36D0" w14:textId="77777777"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14:paraId="2795BFBA" w14:textId="77777777"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14:paraId="36E90748"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14:paraId="24C91E4A"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14:paraId="529BBB26" w14:textId="77777777"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14:paraId="3B677879"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14:paraId="0B85815E" w14:textId="77777777" w:rsidR="00A25790" w:rsidRPr="005D1B24" w:rsidRDefault="00A25790" w:rsidP="00A25790">
            <w:pPr>
              <w:widowControl w:val="0"/>
              <w:rPr>
                <w:rFonts w:eastAsia="맑은 고딕"/>
                <w:bCs/>
                <w:sz w:val="20"/>
                <w:szCs w:val="20"/>
                <w:lang w:eastAsia="ko-KR"/>
              </w:rPr>
            </w:pPr>
          </w:p>
        </w:tc>
      </w:tr>
      <w:tr w:rsidR="00913046" w14:paraId="67CA1778" w14:textId="77777777" w:rsidTr="00E1242B">
        <w:trPr>
          <w:trHeight w:val="462"/>
        </w:trPr>
        <w:tc>
          <w:tcPr>
            <w:tcW w:w="1617" w:type="dxa"/>
            <w:tcBorders>
              <w:left w:val="single" w:sz="4" w:space="0" w:color="00000A"/>
              <w:right w:val="single" w:sz="4" w:space="0" w:color="00000A"/>
            </w:tcBorders>
            <w:shd w:val="clear" w:color="auto" w:fill="auto"/>
          </w:tcPr>
          <w:p w14:paraId="495D72F1" w14:textId="77777777"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14:paraId="210F6CB5" w14:textId="77777777"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14:paraId="7571160E"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EF34DE1"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14:paraId="66FF912B" w14:textId="77777777"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4B82E5DE"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E680575" w14:textId="77777777"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7A62269" w14:textId="77777777"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14:paraId="7AAE804C"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7B959AD"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CB22E7F" w14:textId="77777777" w:rsidR="0080405C" w:rsidRPr="00F44799" w:rsidRDefault="0080405C" w:rsidP="0080405C">
            <w:pPr>
              <w:widowControl w:val="0"/>
              <w:rPr>
                <w:bCs/>
                <w:sz w:val="20"/>
                <w:szCs w:val="20"/>
                <w:lang w:eastAsia="zh-CN"/>
              </w:rPr>
            </w:pPr>
            <w:r w:rsidRPr="00F44799">
              <w:rPr>
                <w:bCs/>
                <w:sz w:val="20"/>
                <w:szCs w:val="20"/>
                <w:lang w:eastAsia="zh-CN"/>
              </w:rPr>
              <w:t>As mentioned by ZTE, prioritization should be discussed here and we support to prioritize V2X (potentially with IIoT) as baseline. We suggest to add a note saying that other use cases can also be studied.</w:t>
            </w:r>
          </w:p>
        </w:tc>
      </w:tr>
      <w:tr w:rsidR="00852906" w:rsidRPr="00D02E97" w14:paraId="0B32432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37CCC5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5B8BCDD" w14:textId="77777777"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14:paraId="4EE17D9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246F2FB" w14:textId="77777777"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6E4496C" w14:textId="77777777"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r w:rsidRPr="00D87C05">
              <w:rPr>
                <w:i/>
                <w:iCs/>
              </w:rPr>
              <w:t>evluations</w:t>
            </w:r>
            <w:r>
              <w:rPr>
                <w:sz w:val="20"/>
                <w:szCs w:val="20"/>
              </w:rPr>
              <w:t xml:space="preserve"> -&gt; evaluations </w:t>
            </w:r>
          </w:p>
        </w:tc>
      </w:tr>
      <w:tr w:rsidR="00EA27D6" w14:paraId="3FA7ED5D"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9BDD0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57B20D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 but we assume this bears no difference from the SID,  or it is rather for confirming the SID.</w:t>
            </w:r>
          </w:p>
        </w:tc>
      </w:tr>
      <w:tr w:rsidR="00B26C5D" w14:paraId="5153361F"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849DC08" w14:textId="77777777" w:rsidR="00B26C5D" w:rsidRDefault="00B26C5D" w:rsidP="00EA27D6">
            <w:pPr>
              <w:widowControl w:val="0"/>
              <w:rPr>
                <w:bCs/>
                <w:sz w:val="20"/>
                <w:szCs w:val="20"/>
                <w:lang w:eastAsia="zh-CN"/>
              </w:rPr>
            </w:pPr>
            <w:r w:rsidRPr="00B26C5D">
              <w:rPr>
                <w:bCs/>
                <w:sz w:val="20"/>
                <w:szCs w:val="20"/>
                <w:lang w:eastAsia="zh-CN"/>
              </w:rPr>
              <w:t>InterDigital</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8AF12E" w14:textId="77777777"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14:paraId="31C9435E"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05016E3" w14:textId="77777777" w:rsidR="009B7690" w:rsidRPr="00B26C5D" w:rsidRDefault="009B7690" w:rsidP="00EA27D6">
            <w:pPr>
              <w:widowControl w:val="0"/>
              <w:rPr>
                <w:bCs/>
                <w:sz w:val="20"/>
                <w:szCs w:val="20"/>
                <w:lang w:eastAsia="zh-CN"/>
              </w:rPr>
            </w:pPr>
            <w:r>
              <w:rPr>
                <w:bCs/>
                <w:sz w:val="20"/>
                <w:szCs w:val="20"/>
                <w:lang w:eastAsia="zh-CN"/>
              </w:rPr>
              <w:t>Futurewei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B8AAADB" w14:textId="77777777" w:rsidR="009B7690" w:rsidRDefault="009B7690" w:rsidP="00B26C5D">
            <w:pPr>
              <w:widowControl w:val="0"/>
              <w:rPr>
                <w:sz w:val="20"/>
                <w:szCs w:val="20"/>
                <w:lang w:eastAsia="zh-CN"/>
              </w:rPr>
            </w:pPr>
            <w:r>
              <w:rPr>
                <w:sz w:val="20"/>
                <w:szCs w:val="20"/>
                <w:lang w:eastAsia="zh-CN"/>
              </w:rPr>
              <w:t>Support, additional prioritization is needed.</w:t>
            </w:r>
          </w:p>
        </w:tc>
      </w:tr>
      <w:tr w:rsidR="00C52B64" w14:paraId="1A39B7DA"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12A2AAB" w14:textId="77777777"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B39A78" w14:textId="77777777" w:rsidR="00C52B64" w:rsidRDefault="00C52B64" w:rsidP="00D22CCA">
            <w:pPr>
              <w:widowControl w:val="0"/>
              <w:rPr>
                <w:sz w:val="20"/>
                <w:szCs w:val="20"/>
                <w:lang w:eastAsia="zh-CN"/>
              </w:rPr>
            </w:pPr>
            <w:r>
              <w:rPr>
                <w:sz w:val="20"/>
                <w:szCs w:val="20"/>
                <w:lang w:eastAsia="zh-CN"/>
              </w:rPr>
              <w:t>We don’t support the note in the proposal. Also considering all four classes of use cases similarly results in a too high work load. In our view, both V2X and IIot use cases need to be prioritized.</w:t>
            </w:r>
          </w:p>
        </w:tc>
      </w:tr>
      <w:tr w:rsidR="00877D93" w14:paraId="57020A52"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34ED9E6" w14:textId="77777777"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30A0CC4" w14:textId="77777777"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14:paraId="6398AE97" w14:textId="77777777" w:rsidR="00877D93" w:rsidRDefault="00877D93" w:rsidP="00877D93">
            <w:pPr>
              <w:widowControl w:val="0"/>
              <w:rPr>
                <w:bCs/>
                <w:sz w:val="20"/>
                <w:szCs w:val="20"/>
                <w:lang w:eastAsia="zh-CN"/>
              </w:rPr>
            </w:pPr>
          </w:p>
          <w:p w14:paraId="736ECC91" w14:textId="77777777" w:rsidR="00877D93" w:rsidRDefault="00877D93" w:rsidP="00877D93">
            <w:pPr>
              <w:pStyle w:val="af3"/>
              <w:numPr>
                <w:ilvl w:val="0"/>
                <w:numId w:val="7"/>
              </w:numPr>
            </w:pPr>
            <w:r>
              <w:rPr>
                <w:i/>
                <w:iCs/>
              </w:rPr>
              <w:t xml:space="preserve">All four identified use-cases (V2X, public safety, commercial, and IioT) are to be studied as part of RAN1 studies in Rel-18 on SL positioning </w:t>
            </w:r>
          </w:p>
          <w:p w14:paraId="7CAABE39" w14:textId="77777777" w:rsidR="00877D93" w:rsidRPr="006D33EE" w:rsidRDefault="00877D93" w:rsidP="00877D93">
            <w:pPr>
              <w:pStyle w:val="af3"/>
              <w:numPr>
                <w:ilvl w:val="0"/>
                <w:numId w:val="7"/>
              </w:numPr>
              <w:rPr>
                <w:strike/>
                <w:color w:val="FF0000"/>
              </w:rPr>
            </w:pPr>
            <w:r w:rsidRPr="006D33EE">
              <w:rPr>
                <w:i/>
                <w:iCs/>
                <w:strike/>
                <w:color w:val="FF0000"/>
              </w:rPr>
              <w:t>Note: This does not preclude potential (de-)prioritization of any use-case for evluations as part of discussions in AI 9.5.1.2.</w:t>
            </w:r>
          </w:p>
          <w:p w14:paraId="3D50921C" w14:textId="77777777" w:rsidR="00877D93" w:rsidRDefault="00877D93" w:rsidP="00877D93">
            <w:pPr>
              <w:widowControl w:val="0"/>
              <w:rPr>
                <w:sz w:val="20"/>
                <w:szCs w:val="20"/>
                <w:lang w:eastAsia="zh-CN"/>
              </w:rPr>
            </w:pPr>
          </w:p>
        </w:tc>
      </w:tr>
      <w:tr w:rsidR="001A6EB8" w:rsidRPr="00D02E97" w14:paraId="70622206" w14:textId="7777777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452D6F1" w14:textId="77777777"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0C8548" w14:textId="77777777"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14:paraId="2FD66664" w14:textId="77777777"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FC03E95" w14:textId="77777777"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D2DC475" w14:textId="77777777"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14:paraId="3692698D" w14:textId="77777777"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F22D269" w14:textId="77777777" w:rsidR="00D22CCA" w:rsidRPr="00D22CCA" w:rsidRDefault="00D22CCA" w:rsidP="00D22CCA">
            <w:pPr>
              <w:widowControl w:val="0"/>
              <w:rPr>
                <w:bCs/>
                <w:sz w:val="20"/>
                <w:szCs w:val="20"/>
                <w:lang w:eastAsia="zh-CN"/>
              </w:rPr>
            </w:pPr>
            <w:r w:rsidRPr="00D22CCA">
              <w:rPr>
                <w:rFonts w:hint="eastAsia"/>
                <w:bCs/>
                <w:sz w:val="20"/>
                <w:szCs w:val="20"/>
                <w:lang w:eastAsia="zh-CN"/>
              </w:rPr>
              <w:t>L</w:t>
            </w:r>
            <w:r w:rsidRPr="00D22CCA">
              <w:rPr>
                <w:bCs/>
                <w:sz w:val="20"/>
                <w:szCs w:val="20"/>
                <w:lang w:eastAsia="zh-CN"/>
              </w:rPr>
              <w:t>ocaila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EED5F2" w14:textId="77777777" w:rsidR="00D22CCA" w:rsidRPr="00D22CCA" w:rsidRDefault="00D22CCA" w:rsidP="00D22CCA">
            <w:pPr>
              <w:widowControl w:val="0"/>
              <w:rPr>
                <w:rFonts w:eastAsia="맑은 고딕"/>
                <w:bCs/>
                <w:sz w:val="20"/>
                <w:szCs w:val="20"/>
                <w:lang w:eastAsia="ko-KR"/>
              </w:rPr>
            </w:pPr>
            <w:r>
              <w:rPr>
                <w:rFonts w:eastAsia="맑은 고딕"/>
                <w:bCs/>
                <w:sz w:val="20"/>
                <w:szCs w:val="20"/>
                <w:lang w:eastAsia="ko-KR"/>
              </w:rPr>
              <w:t xml:space="preserve">We </w:t>
            </w:r>
            <w:r w:rsidR="00F36F0C">
              <w:rPr>
                <w:rFonts w:eastAsia="맑은 고딕"/>
                <w:bCs/>
                <w:sz w:val="20"/>
                <w:szCs w:val="20"/>
                <w:lang w:eastAsia="ko-KR"/>
              </w:rPr>
              <w:t>share similar view with AT&amp;T.</w:t>
            </w:r>
          </w:p>
        </w:tc>
      </w:tr>
      <w:tr w:rsidR="003509F8" w14:paraId="39C6D3FD"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9E80863"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596805A"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 xml:space="preserve">We still prefer to prioritize V2X and </w:t>
            </w:r>
            <w:r w:rsidRPr="003509F8">
              <w:rPr>
                <w:rFonts w:eastAsia="맑은 고딕"/>
                <w:bCs/>
                <w:sz w:val="20"/>
                <w:szCs w:val="20"/>
                <w:lang w:eastAsia="ko-KR"/>
              </w:rPr>
              <w:t xml:space="preserve">(if possible) </w:t>
            </w:r>
            <w:r w:rsidRPr="003509F8">
              <w:rPr>
                <w:rFonts w:eastAsia="맑은 고딕" w:hint="eastAsia"/>
                <w:bCs/>
                <w:sz w:val="20"/>
                <w:szCs w:val="20"/>
                <w:lang w:eastAsia="ko-KR"/>
              </w:rPr>
              <w:t>public safety</w:t>
            </w:r>
            <w:r w:rsidRPr="003509F8">
              <w:rPr>
                <w:rFonts w:eastAsia="맑은 고딕"/>
                <w:bCs/>
                <w:sz w:val="20"/>
                <w:szCs w:val="20"/>
                <w:lang w:eastAsia="ko-KR"/>
              </w:rPr>
              <w:t>, which is helpful for work load reduction and aligned with the RAN positioning SI discussion.</w:t>
            </w:r>
          </w:p>
        </w:tc>
      </w:tr>
      <w:tr w:rsidR="00771EA7" w14:paraId="1D72CD62"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BBF5BD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7331329" w14:textId="77777777" w:rsidR="00771EA7" w:rsidRPr="003509F8" w:rsidRDefault="00771EA7" w:rsidP="00771EA7">
            <w:pPr>
              <w:widowControl w:val="0"/>
              <w:rPr>
                <w:rFonts w:eastAsia="맑은 고딕"/>
                <w:bCs/>
                <w:sz w:val="20"/>
                <w:szCs w:val="20"/>
                <w:lang w:eastAsia="ko-KR"/>
              </w:rPr>
            </w:pPr>
            <w:r>
              <w:rPr>
                <w:rFonts w:hint="eastAsia"/>
                <w:bCs/>
                <w:sz w:val="20"/>
                <w:szCs w:val="20"/>
                <w:lang w:eastAsia="zh-CN"/>
              </w:rPr>
              <w:t>OK</w:t>
            </w:r>
          </w:p>
        </w:tc>
      </w:tr>
      <w:tr w:rsidR="00C53AC2" w14:paraId="26F8C660"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83DF900"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C864B04" w14:textId="77777777"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14:paraId="50084568"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0DF1643" w14:textId="77777777"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65C375" w14:textId="77777777"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14:paraId="49A98AF7"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85B81D1"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90235E" w14:textId="77777777"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14:paraId="08459BAF"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844F9F4" w14:textId="77777777" w:rsidR="00DC57F7" w:rsidRDefault="00DC57F7" w:rsidP="00DC57F7">
            <w:pPr>
              <w:widowControl w:val="0"/>
              <w:rPr>
                <w:rFonts w:eastAsia="Yu Mincho"/>
                <w:bCs/>
                <w:sz w:val="20"/>
                <w:szCs w:val="20"/>
                <w:lang w:eastAsia="ja-JP"/>
              </w:rPr>
            </w:pPr>
            <w:r w:rsidRPr="004F7112">
              <w:rPr>
                <w:bCs/>
                <w:color w:val="00B0F0"/>
                <w:sz w:val="20"/>
                <w:szCs w:val="20"/>
                <w:lang w:eastAsia="zh-CN"/>
              </w:rPr>
              <w:lastRenderedPageBreak/>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935BF69" w14:textId="77777777"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14:paraId="7DFCFAB4" w14:textId="77777777"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14:paraId="6D2ACA3E" w14:textId="77777777" w:rsidR="00DC57F7" w:rsidRDefault="00DC57F7" w:rsidP="00DC57F7">
            <w:pPr>
              <w:pStyle w:val="af3"/>
              <w:widowControl w:val="0"/>
              <w:numPr>
                <w:ilvl w:val="0"/>
                <w:numId w:val="5"/>
              </w:numPr>
              <w:rPr>
                <w:bCs/>
                <w:color w:val="00B0F0"/>
                <w:sz w:val="20"/>
                <w:szCs w:val="20"/>
                <w:lang w:eastAsia="zh-CN"/>
              </w:rPr>
            </w:pPr>
            <w:r>
              <w:rPr>
                <w:bCs/>
                <w:color w:val="00B0F0"/>
                <w:sz w:val="20"/>
                <w:szCs w:val="20"/>
                <w:lang w:eastAsia="zh-CN"/>
              </w:rPr>
              <w:t>Some responses (SS, HW-HiSi, others) indicate that the proposal is same as scope defined in SID.</w:t>
            </w:r>
          </w:p>
          <w:p w14:paraId="1D9D9A4C" w14:textId="77777777"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14:paraId="42350D22" w14:textId="77777777"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step  and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14:paraId="7172433E" w14:textId="77777777" w:rsidR="008C099A" w:rsidRDefault="008C099A"/>
    <w:p w14:paraId="478A83FB" w14:textId="77777777" w:rsidR="00DF2C49" w:rsidRDefault="00411C84" w:rsidP="00DF2C49">
      <w:pPr>
        <w:pStyle w:val="2"/>
      </w:pPr>
      <w:r>
        <w:t>[</w:t>
      </w:r>
      <w:r w:rsidR="00E82D4F">
        <w:t>CLOSED</w:t>
      </w:r>
      <w:r>
        <w:t xml:space="preserve">] </w:t>
      </w:r>
      <w:r w:rsidR="00DF2C49">
        <w:t xml:space="preserve">FL4 </w:t>
      </w:r>
      <w:r w:rsidR="00DF2C49">
        <w:rPr>
          <w:color w:val="FF0000"/>
        </w:rPr>
        <w:t>HP</w:t>
      </w:r>
      <w:r w:rsidR="00DF2C49">
        <w:t xml:space="preserve"> Proposal 3-1</w:t>
      </w:r>
    </w:p>
    <w:p w14:paraId="27F601BC" w14:textId="77777777" w:rsidR="00DF2C49" w:rsidRDefault="00DF2C49" w:rsidP="00DF2C49">
      <w:pPr>
        <w:pStyle w:val="af3"/>
        <w:numPr>
          <w:ilvl w:val="0"/>
          <w:numId w:val="7"/>
        </w:numPr>
      </w:pPr>
      <w:r>
        <w:rPr>
          <w:i/>
          <w:iCs/>
        </w:rPr>
        <w:t>All four identified use-cases (V2X, public safety, commercial, and I</w:t>
      </w:r>
      <w:r w:rsidR="000F4713">
        <w:rPr>
          <w:i/>
          <w:iCs/>
        </w:rPr>
        <w:t>I</w:t>
      </w:r>
      <w:r>
        <w:rPr>
          <w:i/>
          <w:iCs/>
        </w:rPr>
        <w:t xml:space="preserve">oT) are to be studied as part of RAN1 studies in Rel-18 on SL positioning. </w:t>
      </w:r>
    </w:p>
    <w:p w14:paraId="23AD6310" w14:textId="77777777" w:rsidR="00DF2C49" w:rsidDel="00C00006" w:rsidRDefault="00DF2C49" w:rsidP="00DF2C49">
      <w:pPr>
        <w:pStyle w:val="af3"/>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14:paraId="4DBE2784" w14:textId="77777777"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14:paraId="3B047BE7" w14:textId="77777777"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2FED077" w14:textId="77777777"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4903314" w14:textId="77777777" w:rsidR="00DF2C49" w:rsidRDefault="00DF2C49" w:rsidP="00C4149E">
            <w:pPr>
              <w:widowControl w:val="0"/>
              <w:rPr>
                <w:b/>
                <w:bCs/>
                <w:sz w:val="20"/>
                <w:szCs w:val="20"/>
                <w:lang w:eastAsia="zh-CN"/>
              </w:rPr>
            </w:pPr>
            <w:r>
              <w:rPr>
                <w:b/>
                <w:bCs/>
                <w:sz w:val="20"/>
                <w:szCs w:val="20"/>
                <w:lang w:eastAsia="zh-CN"/>
              </w:rPr>
              <w:t>Comments</w:t>
            </w:r>
          </w:p>
        </w:tc>
      </w:tr>
      <w:tr w:rsidR="00DF2C49" w14:paraId="2A316F5B" w14:textId="77777777"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6122D80" w14:textId="77777777"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2686682" w14:textId="77777777"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14:paraId="3CB63E14" w14:textId="77777777"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14:paraId="4589BFB7" w14:textId="77777777"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14:paraId="508C9829" w14:textId="77777777" w:rsidR="00A575FE" w:rsidRPr="00A575FE" w:rsidRDefault="00A575FE" w:rsidP="00C4149E">
            <w:pPr>
              <w:widowControl w:val="0"/>
              <w:rPr>
                <w:bCs/>
                <w:color w:val="00B0F0"/>
                <w:sz w:val="20"/>
                <w:szCs w:val="20"/>
                <w:lang w:eastAsia="zh-CN"/>
              </w:rPr>
            </w:pPr>
          </w:p>
        </w:tc>
      </w:tr>
    </w:tbl>
    <w:p w14:paraId="36784F4C" w14:textId="77777777" w:rsidR="00DF2C49" w:rsidRDefault="00DF2C49" w:rsidP="00DF2C49"/>
    <w:p w14:paraId="4086DBC5" w14:textId="77777777" w:rsidR="008D4D64" w:rsidRDefault="008D4D64"/>
    <w:p w14:paraId="10A9E125" w14:textId="77777777"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602F1458" w14:textId="77777777" w:rsidR="008C099A" w:rsidRDefault="00322912">
      <w:r>
        <w:t xml:space="preserve">Further, reference proposes to deprioritize consideration of FR2 bands. </w:t>
      </w:r>
    </w:p>
    <w:p w14:paraId="092C4DE3" w14:textId="77777777"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03B4AFBF" w14:textId="77777777"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14:paraId="45C6E14B" w14:textId="77777777" w:rsidR="008C099A" w:rsidRDefault="008C099A"/>
    <w:p w14:paraId="79BDC8D8" w14:textId="77777777" w:rsidR="008C099A" w:rsidRDefault="00322912">
      <w:pPr>
        <w:pStyle w:val="2"/>
      </w:pPr>
      <w:r>
        <w:t>FL1 Question 3-2</w:t>
      </w:r>
    </w:p>
    <w:p w14:paraId="00CEF511" w14:textId="77777777" w:rsidR="008C099A" w:rsidRDefault="00322912">
      <w:pPr>
        <w:pStyle w:val="af3"/>
        <w:numPr>
          <w:ilvl w:val="0"/>
          <w:numId w:val="7"/>
        </w:numPr>
        <w:rPr>
          <w:i/>
          <w:iCs/>
        </w:rPr>
      </w:pPr>
      <w:r>
        <w:rPr>
          <w:i/>
          <w:iCs/>
        </w:rPr>
        <w:t>Please share your views on the following options for considered frequency ranges and bands for studies on SL positioning:</w:t>
      </w:r>
    </w:p>
    <w:p w14:paraId="1E9C448D" w14:textId="77777777" w:rsidR="008C099A" w:rsidRDefault="0032291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BFE919D" w14:textId="77777777" w:rsidR="008C099A" w:rsidRDefault="00322912">
      <w:pPr>
        <w:pStyle w:val="af3"/>
        <w:numPr>
          <w:ilvl w:val="1"/>
          <w:numId w:val="7"/>
        </w:numPr>
      </w:pPr>
      <w:r>
        <w:rPr>
          <w:b/>
          <w:bCs/>
          <w:i/>
          <w:iCs/>
        </w:rPr>
        <w:t xml:space="preserve">Option 2: </w:t>
      </w:r>
      <w:r>
        <w:rPr>
          <w:i/>
          <w:iCs/>
        </w:rPr>
        <w:t>Deprioritize FR2 bands during the SI. For V2X use-cases, maximum BW of 40 MHz is considered.</w:t>
      </w:r>
    </w:p>
    <w:p w14:paraId="202528D0" w14:textId="77777777" w:rsidR="008C099A" w:rsidRDefault="00322912">
      <w:pPr>
        <w:pStyle w:val="af3"/>
        <w:numPr>
          <w:ilvl w:val="1"/>
          <w:numId w:val="7"/>
        </w:numPr>
      </w:pPr>
      <w:r>
        <w:rPr>
          <w:b/>
          <w:bCs/>
          <w:i/>
          <w:iCs/>
        </w:rPr>
        <w:lastRenderedPageBreak/>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6FAAC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9B7DA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30D541"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71C0B4" w14:textId="77777777" w:rsidR="008C099A" w:rsidRDefault="00322912">
            <w:pPr>
              <w:widowControl w:val="0"/>
              <w:rPr>
                <w:b/>
                <w:bCs/>
                <w:sz w:val="20"/>
                <w:szCs w:val="20"/>
                <w:lang w:eastAsia="zh-CN"/>
              </w:rPr>
            </w:pPr>
            <w:r>
              <w:rPr>
                <w:b/>
                <w:bCs/>
                <w:sz w:val="20"/>
                <w:szCs w:val="20"/>
                <w:lang w:eastAsia="zh-CN"/>
              </w:rPr>
              <w:t>Comments</w:t>
            </w:r>
          </w:p>
        </w:tc>
      </w:tr>
      <w:tr w:rsidR="008C099A" w14:paraId="42F9B6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6854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49F01" w14:textId="77777777"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64E6DF" w14:textId="77777777"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14:paraId="127B4F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C818A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6CC2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B20BCB" w14:textId="77777777" w:rsidR="008C099A" w:rsidRDefault="00322912">
            <w:pPr>
              <w:widowControl w:val="0"/>
              <w:rPr>
                <w:sz w:val="20"/>
                <w:szCs w:val="20"/>
                <w:lang w:eastAsia="zh-CN"/>
              </w:rPr>
            </w:pPr>
            <w:r>
              <w:rPr>
                <w:sz w:val="20"/>
                <w:szCs w:val="20"/>
                <w:lang w:eastAsia="zh-CN"/>
              </w:rPr>
              <w:t>Considering the sidelink beam management mechanism has not been introduced in NR V2X, and it may be discussed in Rel-18 sidelink evolution work item, we prefer the potential solutions investigation and performance evaluation should focus on FR1 bands and ITS bands(for V2X use caes) in Rel-18.</w:t>
            </w:r>
          </w:p>
        </w:tc>
      </w:tr>
      <w:tr w:rsidR="008C099A" w14:paraId="1EEFB2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96DDF5"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CDD25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0B9212" w14:textId="77777777"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14:paraId="184E4D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A1A848"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C1C2E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5FBFCF" w14:textId="77777777" w:rsidR="008C099A" w:rsidRDefault="00322912">
            <w:pPr>
              <w:widowControl w:val="0"/>
              <w:rPr>
                <w:sz w:val="20"/>
                <w:szCs w:val="20"/>
                <w:lang w:eastAsia="zh-CN"/>
              </w:rPr>
            </w:pPr>
            <w:r>
              <w:rPr>
                <w:sz w:val="20"/>
                <w:szCs w:val="20"/>
                <w:lang w:eastAsia="zh-CN"/>
              </w:rPr>
              <w:t>Same view as CATT and CMCC</w:t>
            </w:r>
          </w:p>
        </w:tc>
      </w:tr>
      <w:tr w:rsidR="008C099A" w14:paraId="212AF65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01785"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931200"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644D1" w14:textId="77777777"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14:paraId="79FA13D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386CF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B872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1B0775" w14:textId="77777777"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14:paraId="1B60A1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D8983F"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555A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85F04D" w14:textId="77777777" w:rsidR="008C099A" w:rsidRDefault="008C099A">
            <w:pPr>
              <w:widowControl w:val="0"/>
              <w:rPr>
                <w:bCs/>
                <w:sz w:val="20"/>
                <w:szCs w:val="20"/>
                <w:lang w:eastAsia="zh-CN"/>
              </w:rPr>
            </w:pPr>
          </w:p>
        </w:tc>
      </w:tr>
      <w:tr w:rsidR="008C099A" w14:paraId="60BD19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8CCF4"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7B9F8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30329" w14:textId="77777777"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14:paraId="5720CD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9897BA"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1935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7F13A0" w14:textId="77777777"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14:paraId="0745B5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85C6D0"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28F041" w14:textId="77777777" w:rsidR="008C099A" w:rsidRDefault="00322912">
            <w:pPr>
              <w:widowControl w:val="0"/>
              <w:rPr>
                <w:bCs/>
                <w:sz w:val="20"/>
                <w:szCs w:val="20"/>
                <w:lang w:eastAsia="zh-CN"/>
              </w:rPr>
            </w:pPr>
            <w:r>
              <w:rPr>
                <w:bCs/>
                <w:sz w:val="20"/>
                <w:szCs w:val="20"/>
                <w:lang w:eastAsia="zh-CN"/>
              </w:rPr>
              <w:t>Option 3</w:t>
            </w:r>
          </w:p>
          <w:p w14:paraId="0895CD86"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FA5456" w14:textId="77777777" w:rsidR="008C099A" w:rsidRDefault="0032291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1F824C19" w14:textId="77777777" w:rsidR="008C099A" w:rsidRDefault="00322912">
            <w:pPr>
              <w:widowControl w:val="0"/>
              <w:rPr>
                <w:bCs/>
                <w:sz w:val="20"/>
                <w:szCs w:val="20"/>
                <w:lang w:eastAsia="zh-CN"/>
              </w:rPr>
            </w:pPr>
            <w:r>
              <w:rPr>
                <w:bCs/>
                <w:sz w:val="20"/>
                <w:szCs w:val="20"/>
                <w:lang w:eastAsia="zh-CN"/>
              </w:rPr>
              <w:t>We propose the following:</w:t>
            </w:r>
          </w:p>
          <w:p w14:paraId="64AE2170" w14:textId="77777777"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14:paraId="5E0C4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CA9A"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EF2F7E"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FDBB6E" w14:textId="77777777" w:rsidR="008C099A" w:rsidRDefault="00322912">
            <w:pPr>
              <w:widowControl w:val="0"/>
              <w:rPr>
                <w:bCs/>
                <w:sz w:val="20"/>
                <w:szCs w:val="20"/>
                <w:lang w:eastAsia="zh-CN"/>
              </w:rPr>
            </w:pPr>
            <w:r>
              <w:rPr>
                <w:bCs/>
                <w:sz w:val="20"/>
                <w:szCs w:val="20"/>
                <w:lang w:eastAsia="zh-CN"/>
              </w:rPr>
              <w:t>We should give priority to SL Positioning for FR1.</w:t>
            </w:r>
          </w:p>
        </w:tc>
      </w:tr>
      <w:tr w:rsidR="008C099A" w14:paraId="5E82A0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5ECB23"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A3B8C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F3C968" w14:textId="77777777" w:rsidR="008C099A" w:rsidRDefault="008C099A">
            <w:pPr>
              <w:widowControl w:val="0"/>
              <w:rPr>
                <w:bCs/>
                <w:sz w:val="20"/>
                <w:szCs w:val="20"/>
                <w:lang w:eastAsia="zh-CN"/>
              </w:rPr>
            </w:pPr>
          </w:p>
        </w:tc>
      </w:tr>
      <w:tr w:rsidR="008C099A" w14:paraId="300496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4C9E2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5D66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3A34B4" w14:textId="77777777"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14:paraId="4E71F2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FCBD66"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ABBA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FD1DEE" w14:textId="77777777" w:rsidR="008C099A" w:rsidRDefault="00322912">
            <w:pPr>
              <w:widowControl w:val="0"/>
              <w:rPr>
                <w:sz w:val="20"/>
                <w:szCs w:val="20"/>
                <w:lang w:eastAsia="zh-CN"/>
              </w:rPr>
            </w:pPr>
            <w:r>
              <w:rPr>
                <w:sz w:val="20"/>
                <w:szCs w:val="20"/>
                <w:lang w:eastAsia="zh-CN"/>
              </w:rPr>
              <w:t>Focus and use the discussion time to discuss FR1.</w:t>
            </w:r>
          </w:p>
        </w:tc>
      </w:tr>
      <w:tr w:rsidR="008C099A" w14:paraId="4B5D20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6D231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75895"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3E2D4F" w14:textId="77777777"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14:paraId="5EF1DD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A4FDE1"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AC6D51"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A8854"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to modify the option 1 as follows. For V2X use cases, a new band n79 was introduced recently in the licensed spectrum, which support up to 100MHz. </w:t>
            </w:r>
            <w:r>
              <w:rPr>
                <w:rFonts w:ascii="Calibri" w:eastAsia="맑은 고딕" w:hAnsi="Calibri" w:cs="Calibri"/>
                <w:bCs/>
                <w:sz w:val="20"/>
                <w:szCs w:val="20"/>
                <w:lang w:eastAsia="ko-KR"/>
              </w:rPr>
              <w:lastRenderedPageBreak/>
              <w:t xml:space="preserve">So we don’t need to limit the max. BW for V2X as 40MHz. </w:t>
            </w:r>
          </w:p>
          <w:p w14:paraId="477CD86E"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On the other hand, FR2 needs to be studied to support angle-based sidelink positioning, which comprises one of the relative positioning features.</w:t>
            </w:r>
          </w:p>
          <w:p w14:paraId="1B87CC9B"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As a conclusion, we suggest the following option.</w:t>
            </w:r>
          </w:p>
          <w:p w14:paraId="43C10537" w14:textId="77777777" w:rsidR="008C099A" w:rsidRDefault="0032291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14:paraId="49848E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E655B" w14:textId="77777777"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3582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9D95C" w14:textId="77777777" w:rsidR="008C099A" w:rsidRDefault="008C099A">
            <w:pPr>
              <w:widowControl w:val="0"/>
              <w:rPr>
                <w:sz w:val="20"/>
                <w:szCs w:val="20"/>
                <w:lang w:eastAsia="zh-CN"/>
              </w:rPr>
            </w:pPr>
          </w:p>
        </w:tc>
      </w:tr>
      <w:tr w:rsidR="008C099A" w14:paraId="28375DE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61ED7D"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E0DD88" w14:textId="77777777"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F6D78" w14:textId="77777777" w:rsidR="008C099A" w:rsidRDefault="00322912">
            <w:pPr>
              <w:widowControl w:val="0"/>
              <w:rPr>
                <w:rFonts w:eastAsia="맑은 고딕"/>
                <w:bCs/>
                <w:sz w:val="20"/>
                <w:szCs w:val="20"/>
                <w:lang w:eastAsia="ko-KR"/>
              </w:rPr>
            </w:pPr>
            <w:r>
              <w:rPr>
                <w:rFonts w:eastAsia="맑은 고딕"/>
                <w:bCs/>
                <w:sz w:val="20"/>
                <w:szCs w:val="20"/>
                <w:lang w:eastAsia="ko-KR"/>
              </w:rPr>
              <w:t>We prefer to study on FR1 band first.</w:t>
            </w:r>
          </w:p>
        </w:tc>
      </w:tr>
      <w:tr w:rsidR="008C099A" w14:paraId="778A33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19269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E9CB31"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24DEF5" w14:textId="77777777"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14:paraId="39BFE8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0F37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81F0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8B1560" w14:textId="77777777" w:rsidR="008C099A" w:rsidRDefault="008C099A">
            <w:pPr>
              <w:widowControl w:val="0"/>
            </w:pPr>
          </w:p>
        </w:tc>
      </w:tr>
      <w:tr w:rsidR="008C099A" w14:paraId="0AD5C4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252F41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6AD440"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D5014" w14:textId="77777777" w:rsidR="008C099A" w:rsidRDefault="00322912">
            <w:pPr>
              <w:widowControl w:val="0"/>
              <w:rPr>
                <w:rFonts w:eastAsia="맑은 고딕"/>
                <w:bCs/>
                <w:sz w:val="20"/>
                <w:szCs w:val="20"/>
                <w:lang w:eastAsia="zh-CN"/>
              </w:rPr>
            </w:pPr>
            <w:r>
              <w:rPr>
                <w:rFonts w:eastAsia="맑은 고딕"/>
                <w:bCs/>
                <w:sz w:val="20"/>
                <w:szCs w:val="20"/>
                <w:lang w:eastAsia="zh-CN"/>
              </w:rPr>
              <w:t xml:space="preserve">We do not want to limit the evaluation of V2X positioning to 40 MHz. With license band for in coverage with 100MHz is possible and should be include in evaluation. </w:t>
            </w:r>
          </w:p>
        </w:tc>
      </w:tr>
      <w:tr w:rsidR="008C099A" w14:paraId="412B23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F020F2"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CB8E2" w14:textId="77777777"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BD8F31" w14:textId="77777777" w:rsidR="008C099A" w:rsidRDefault="00322912">
            <w:pPr>
              <w:widowControl w:val="0"/>
              <w:rPr>
                <w:rFonts w:eastAsia="맑은 고딕"/>
                <w:bCs/>
                <w:sz w:val="20"/>
                <w:szCs w:val="20"/>
                <w:lang w:eastAsia="zh-CN"/>
              </w:rPr>
            </w:pPr>
            <w:r>
              <w:rPr>
                <w:rFonts w:eastAsia="맑은 고딕"/>
                <w:bCs/>
                <w:sz w:val="20"/>
                <w:szCs w:val="20"/>
                <w:lang w:eastAsia="zh-CN"/>
              </w:rPr>
              <w:t xml:space="preserve">If hybrid methods (using Uu RSs as well as SL RSs) are considered, option 1 should be applicable. If we only consider the sidelink signals, option 2. </w:t>
            </w:r>
          </w:p>
        </w:tc>
      </w:tr>
      <w:tr w:rsidR="008C099A" w14:paraId="135E96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FE5B3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D314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585FC4" w14:textId="77777777" w:rsidR="008C099A" w:rsidRDefault="008C099A">
            <w:pPr>
              <w:widowControl w:val="0"/>
              <w:rPr>
                <w:rFonts w:eastAsia="맑은 고딕"/>
                <w:bCs/>
                <w:sz w:val="20"/>
                <w:szCs w:val="20"/>
                <w:lang w:eastAsia="zh-CN"/>
              </w:rPr>
            </w:pPr>
          </w:p>
        </w:tc>
      </w:tr>
      <w:tr w:rsidR="008C099A" w14:paraId="41BB8C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B2451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21AD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9C7183" w14:textId="77777777" w:rsidR="008C099A" w:rsidRDefault="008C099A">
            <w:pPr>
              <w:widowControl w:val="0"/>
              <w:rPr>
                <w:rFonts w:eastAsia="맑은 고딕"/>
                <w:bCs/>
                <w:sz w:val="20"/>
                <w:szCs w:val="20"/>
                <w:lang w:eastAsia="zh-CN"/>
              </w:rPr>
            </w:pPr>
          </w:p>
        </w:tc>
      </w:tr>
      <w:tr w:rsidR="008C099A" w14:paraId="396F77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060EC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71CD73"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E3707E" w14:textId="77777777"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Summary of received responses:</w:t>
            </w:r>
          </w:p>
          <w:p w14:paraId="325F890F" w14:textId="77777777" w:rsidR="008C099A" w:rsidRDefault="00322912">
            <w:pPr>
              <w:pStyle w:val="af3"/>
              <w:widowControl w:val="0"/>
              <w:numPr>
                <w:ilvl w:val="0"/>
                <w:numId w:val="17"/>
              </w:numPr>
              <w:rPr>
                <w:rFonts w:eastAsia="맑은 고딕"/>
                <w:bCs/>
                <w:color w:val="00B0F0"/>
                <w:sz w:val="20"/>
                <w:szCs w:val="20"/>
                <w:lang w:eastAsia="zh-CN"/>
              </w:rPr>
            </w:pPr>
            <w:r>
              <w:rPr>
                <w:rFonts w:eastAsia="맑은 고딕"/>
                <w:bCs/>
                <w:color w:val="00B0F0"/>
                <w:sz w:val="20"/>
                <w:szCs w:val="20"/>
                <w:lang w:eastAsia="zh-CN"/>
              </w:rPr>
              <w:t xml:space="preserve">Option 1: OPPO, QC (w/o restrictions on max BW for V2X), Xiaomi (w/o restrictions on max BW for V2X), LGE (w/o restrictions on max BW for V2X), CEWiT (w/o restrictions on max BW for V2X), E// (if hybrid methods are considered) </w:t>
            </w:r>
            <w:r>
              <w:rPr>
                <w:rFonts w:eastAsia="맑은 고딕"/>
                <w:b/>
                <w:color w:val="00B0F0"/>
                <w:sz w:val="20"/>
                <w:szCs w:val="20"/>
                <w:lang w:eastAsia="zh-CN"/>
              </w:rPr>
              <w:t>(6)</w:t>
            </w:r>
          </w:p>
          <w:p w14:paraId="1619E4E3" w14:textId="77777777" w:rsidR="008C099A" w:rsidRDefault="00322912">
            <w:pPr>
              <w:pStyle w:val="af3"/>
              <w:widowControl w:val="0"/>
              <w:numPr>
                <w:ilvl w:val="0"/>
                <w:numId w:val="17"/>
              </w:numPr>
              <w:rPr>
                <w:rFonts w:eastAsia="맑은 고딕"/>
                <w:b/>
                <w:color w:val="00B0F0"/>
                <w:sz w:val="20"/>
                <w:szCs w:val="20"/>
                <w:lang w:eastAsia="zh-CN"/>
              </w:rPr>
            </w:pPr>
            <w:r>
              <w:rPr>
                <w:rFonts w:eastAsia="맑은 고딕"/>
                <w:bCs/>
                <w:color w:val="00B0F0"/>
                <w:sz w:val="20"/>
                <w:szCs w:val="20"/>
                <w:lang w:eastAsia="zh-CN"/>
              </w:rPr>
              <w:t xml:space="preserve">Option 2: ZTE (w/o restrictions on max BW for V2X), CATT, CMCC, vivo, HW-HiSi, Lenovo, SPRD, IDC, Futurewei, SS, NEC, SONY, Nokia, Locaila, DCM, Sharp, E//, Apple, FirstNet </w:t>
            </w:r>
            <w:r>
              <w:rPr>
                <w:rFonts w:eastAsia="맑은 고딕"/>
                <w:b/>
                <w:color w:val="00B0F0"/>
                <w:sz w:val="20"/>
                <w:szCs w:val="20"/>
                <w:lang w:eastAsia="zh-CN"/>
              </w:rPr>
              <w:t>(19)</w:t>
            </w:r>
          </w:p>
          <w:p w14:paraId="7A6E832C" w14:textId="77777777" w:rsidR="008C099A" w:rsidRDefault="008C099A">
            <w:pPr>
              <w:widowControl w:val="0"/>
              <w:rPr>
                <w:rFonts w:eastAsia="맑은 고딕"/>
                <w:b/>
                <w:color w:val="00B0F0"/>
                <w:sz w:val="20"/>
                <w:szCs w:val="20"/>
                <w:lang w:eastAsia="zh-CN"/>
              </w:rPr>
            </w:pPr>
          </w:p>
          <w:p w14:paraId="7CAB1D5A" w14:textId="77777777"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 xml:space="preserve">There seems to be a clear preference across companies to prioritize FR1 bands. </w:t>
            </w:r>
            <w:r w:rsidRPr="00B9085C">
              <w:rPr>
                <w:rFonts w:eastAsia="맑은 고딕"/>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맑은 고딕"/>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14:paraId="4B91F4F7" w14:textId="77777777" w:rsidR="008C099A" w:rsidRDefault="00322912">
            <w:pPr>
              <w:widowControl w:val="0"/>
              <w:rPr>
                <w:rFonts w:eastAsia="맑은 고딕"/>
                <w:bCs/>
                <w:color w:val="00B0F0"/>
                <w:sz w:val="20"/>
                <w:szCs w:val="20"/>
                <w:lang w:eastAsia="zh-CN"/>
              </w:rPr>
            </w:pPr>
            <w:r>
              <w:rPr>
                <w:color w:val="00B0F0"/>
                <w:sz w:val="20"/>
                <w:szCs w:val="20"/>
              </w:rPr>
              <w:t>Accordingly, FL2 Proposal 3-2 is suggested for further consideration.</w:t>
            </w:r>
          </w:p>
        </w:tc>
      </w:tr>
    </w:tbl>
    <w:p w14:paraId="0449610B" w14:textId="77777777" w:rsidR="008C099A" w:rsidRDefault="008C099A"/>
    <w:p w14:paraId="0E1CA529" w14:textId="77777777" w:rsidR="008C099A" w:rsidRDefault="00322912">
      <w:pPr>
        <w:pStyle w:val="2"/>
      </w:pPr>
      <w:r>
        <w:t>FL2 Proposal 3-2</w:t>
      </w:r>
    </w:p>
    <w:p w14:paraId="7BF8D847" w14:textId="77777777" w:rsidR="008C099A" w:rsidRDefault="00322912">
      <w:pPr>
        <w:pStyle w:val="af3"/>
        <w:numPr>
          <w:ilvl w:val="0"/>
          <w:numId w:val="7"/>
        </w:numPr>
        <w:rPr>
          <w:i/>
          <w:iCs/>
        </w:rPr>
      </w:pPr>
      <w:r>
        <w:rPr>
          <w:i/>
          <w:iCs/>
        </w:rPr>
        <w:t>For Rel-18 studies on SL positioning:</w:t>
      </w:r>
    </w:p>
    <w:p w14:paraId="148E1973" w14:textId="77777777" w:rsidR="008C099A" w:rsidRDefault="00322912">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EEC788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731BC8"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FD9AA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23C294" w14:textId="77777777" w:rsidR="008C099A" w:rsidRDefault="00322912">
            <w:pPr>
              <w:widowControl w:val="0"/>
              <w:rPr>
                <w:b/>
                <w:bCs/>
                <w:sz w:val="20"/>
                <w:szCs w:val="20"/>
                <w:lang w:eastAsia="zh-CN"/>
              </w:rPr>
            </w:pPr>
            <w:r>
              <w:rPr>
                <w:b/>
                <w:bCs/>
                <w:sz w:val="20"/>
                <w:szCs w:val="20"/>
                <w:lang w:eastAsia="zh-CN"/>
              </w:rPr>
              <w:t>Comments</w:t>
            </w:r>
          </w:p>
        </w:tc>
      </w:tr>
      <w:tr w:rsidR="008C099A" w14:paraId="6E69AF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D918A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92B1C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BF318" w14:textId="77777777" w:rsidR="008C099A" w:rsidRDefault="008C099A">
            <w:pPr>
              <w:widowControl w:val="0"/>
              <w:rPr>
                <w:bCs/>
                <w:sz w:val="20"/>
                <w:szCs w:val="20"/>
                <w:lang w:eastAsia="zh-CN"/>
              </w:rPr>
            </w:pPr>
          </w:p>
        </w:tc>
      </w:tr>
      <w:tr w:rsidR="008C099A" w14:paraId="2C63DB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8225D2"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F1CDC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6FC84D" w14:textId="77777777" w:rsidR="008C099A" w:rsidRDefault="008C099A">
            <w:pPr>
              <w:widowControl w:val="0"/>
              <w:rPr>
                <w:bCs/>
                <w:sz w:val="20"/>
                <w:szCs w:val="20"/>
                <w:lang w:eastAsia="zh-CN"/>
              </w:rPr>
            </w:pPr>
          </w:p>
        </w:tc>
      </w:tr>
      <w:tr w:rsidR="008C099A" w14:paraId="39A17C6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DF500A"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0E5A0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0F346" w14:textId="77777777" w:rsidR="008C099A" w:rsidRDefault="008C099A">
            <w:pPr>
              <w:widowControl w:val="0"/>
              <w:rPr>
                <w:bCs/>
                <w:sz w:val="20"/>
                <w:szCs w:val="20"/>
                <w:lang w:eastAsia="zh-CN"/>
              </w:rPr>
            </w:pPr>
          </w:p>
        </w:tc>
      </w:tr>
      <w:tr w:rsidR="008C099A" w14:paraId="04A422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2E493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BAD6F0" w14:textId="77777777"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D46B84" w14:textId="77777777"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4B2D6585" w14:textId="77777777" w:rsidR="008C099A" w:rsidRDefault="00322912">
            <w:pPr>
              <w:pStyle w:val="af3"/>
              <w:numPr>
                <w:ilvl w:val="0"/>
                <w:numId w:val="7"/>
              </w:numPr>
              <w:rPr>
                <w:i/>
                <w:iCs/>
              </w:rPr>
            </w:pPr>
            <w:r>
              <w:rPr>
                <w:i/>
                <w:iCs/>
              </w:rPr>
              <w:t>For Rel-18 studies on SL positioning:</w:t>
            </w:r>
          </w:p>
          <w:p w14:paraId="279C6C7F" w14:textId="77777777" w:rsidR="008C099A" w:rsidRDefault="00322912">
            <w:pPr>
              <w:pStyle w:val="af3"/>
              <w:numPr>
                <w:ilvl w:val="1"/>
                <w:numId w:val="7"/>
              </w:numPr>
              <w:rPr>
                <w:i/>
                <w:iCs/>
              </w:rPr>
            </w:pPr>
            <w:r>
              <w:rPr>
                <w:i/>
                <w:iCs/>
              </w:rPr>
              <w:t>FR1 bands with 40 MHZ are prioritized.</w:t>
            </w:r>
          </w:p>
          <w:p w14:paraId="36FAFB0F" w14:textId="77777777" w:rsidR="008C099A" w:rsidRDefault="00322912">
            <w:pPr>
              <w:pStyle w:val="af3"/>
              <w:numPr>
                <w:ilvl w:val="1"/>
                <w:numId w:val="7"/>
              </w:numPr>
              <w:rPr>
                <w:i/>
                <w:iCs/>
              </w:rPr>
            </w:pPr>
            <w:r>
              <w:rPr>
                <w:i/>
                <w:iCs/>
                <w:lang w:eastAsia="zh-CN"/>
              </w:rPr>
              <w:t>FFS</w:t>
            </w:r>
            <w:r>
              <w:rPr>
                <w:i/>
                <w:iCs/>
              </w:rPr>
              <w:t xml:space="preserve"> FR1 bands with 100 MHZ.</w:t>
            </w:r>
          </w:p>
          <w:p w14:paraId="557E4DC2" w14:textId="77777777" w:rsidR="008C099A" w:rsidRDefault="008C099A">
            <w:pPr>
              <w:pStyle w:val="af3"/>
              <w:ind w:left="1040"/>
              <w:rPr>
                <w:i/>
                <w:iCs/>
              </w:rPr>
            </w:pPr>
          </w:p>
          <w:p w14:paraId="6979E71D" w14:textId="77777777" w:rsidR="008C099A" w:rsidRDefault="008C099A">
            <w:pPr>
              <w:widowControl w:val="0"/>
              <w:rPr>
                <w:bCs/>
                <w:sz w:val="20"/>
                <w:szCs w:val="20"/>
                <w:lang w:eastAsia="zh-CN"/>
              </w:rPr>
            </w:pPr>
          </w:p>
        </w:tc>
      </w:tr>
      <w:tr w:rsidR="008C099A" w14:paraId="3F4102B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DF53D9" w14:textId="77777777"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A0830D" w14:textId="77777777" w:rsidR="008C099A" w:rsidRDefault="00322912">
            <w:pPr>
              <w:widowControl w:val="0"/>
              <w:rPr>
                <w:bCs/>
                <w:sz w:val="20"/>
                <w:szCs w:val="20"/>
                <w:lang w:eastAsia="zh-CN"/>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D04DAF" w14:textId="77777777" w:rsidR="008C099A" w:rsidRDefault="008C099A">
            <w:pPr>
              <w:widowControl w:val="0"/>
              <w:rPr>
                <w:bCs/>
                <w:sz w:val="20"/>
                <w:szCs w:val="20"/>
                <w:lang w:eastAsia="zh-CN"/>
              </w:rPr>
            </w:pPr>
          </w:p>
        </w:tc>
      </w:tr>
      <w:tr w:rsidR="008C099A" w14:paraId="4BA190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1340DD" w14:textId="77777777"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AC3234" w14:textId="77777777"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0EDF83" w14:textId="77777777" w:rsidR="008C099A" w:rsidRDefault="00322912">
            <w:pPr>
              <w:widowControl w:val="0"/>
              <w:rPr>
                <w:bCs/>
                <w:sz w:val="20"/>
                <w:szCs w:val="20"/>
                <w:lang w:eastAsia="zh-CN"/>
              </w:rPr>
            </w:pPr>
            <w:r>
              <w:rPr>
                <w:bCs/>
                <w:sz w:val="20"/>
                <w:szCs w:val="20"/>
                <w:lang w:eastAsia="zh-CN"/>
              </w:rPr>
              <w:t>We are ok with the FL Proposal, especially</w:t>
            </w:r>
            <w:r>
              <w:rPr>
                <w:rFonts w:eastAsia="맑은 고딕"/>
                <w:bCs/>
                <w:sz w:val="20"/>
                <w:szCs w:val="20"/>
                <w:lang w:eastAsia="zh-CN"/>
              </w:rPr>
              <w:t xml:space="preserve"> if we only consider SL positioning reference signals, FR2 can be deprioritized. Similar to the previous Ericsson comment, if Uu + SL hybrid approaches are in considered, FR2 may be applicable.</w:t>
            </w:r>
          </w:p>
        </w:tc>
      </w:tr>
      <w:tr w:rsidR="008C099A" w14:paraId="7F0FD79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6945C"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E64A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C198CD" w14:textId="77777777" w:rsidR="008C099A" w:rsidRDefault="008C099A">
            <w:pPr>
              <w:widowControl w:val="0"/>
              <w:rPr>
                <w:bCs/>
                <w:sz w:val="20"/>
                <w:szCs w:val="20"/>
                <w:lang w:eastAsia="zh-CN"/>
              </w:rPr>
            </w:pPr>
          </w:p>
        </w:tc>
      </w:tr>
      <w:tr w:rsidR="008C099A" w14:paraId="2C19F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DF9D9"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F6AC6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4102EC" w14:textId="77777777" w:rsidR="008C099A" w:rsidRDefault="008C099A">
            <w:pPr>
              <w:widowControl w:val="0"/>
              <w:rPr>
                <w:bCs/>
                <w:sz w:val="20"/>
                <w:szCs w:val="20"/>
                <w:lang w:eastAsia="zh-CN"/>
              </w:rPr>
            </w:pPr>
          </w:p>
        </w:tc>
      </w:tr>
      <w:tr w:rsidR="008C099A" w14:paraId="775611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EDAAB6"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BAF510"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5844DA" w14:textId="77777777" w:rsidR="008C099A" w:rsidRDefault="008C099A">
            <w:pPr>
              <w:widowControl w:val="0"/>
              <w:rPr>
                <w:bCs/>
                <w:sz w:val="20"/>
                <w:szCs w:val="20"/>
                <w:lang w:eastAsia="zh-CN"/>
              </w:rPr>
            </w:pPr>
          </w:p>
        </w:tc>
      </w:tr>
      <w:tr w:rsidR="008C099A" w14:paraId="5DB18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AC4DF"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F824A"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F64493" w14:textId="77777777" w:rsidR="008C099A" w:rsidRDefault="008C099A">
            <w:pPr>
              <w:widowControl w:val="0"/>
              <w:rPr>
                <w:bCs/>
                <w:sz w:val="20"/>
                <w:szCs w:val="20"/>
                <w:lang w:eastAsia="zh-CN"/>
              </w:rPr>
            </w:pPr>
          </w:p>
        </w:tc>
      </w:tr>
      <w:tr w:rsidR="008C099A" w14:paraId="68326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92616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AFAF2A"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DFDD1D" w14:textId="77777777" w:rsidR="008C099A" w:rsidRDefault="008C099A">
            <w:pPr>
              <w:widowControl w:val="0"/>
              <w:rPr>
                <w:bCs/>
                <w:sz w:val="20"/>
                <w:szCs w:val="20"/>
                <w:lang w:eastAsia="zh-CN"/>
              </w:rPr>
            </w:pPr>
          </w:p>
        </w:tc>
      </w:tr>
      <w:tr w:rsidR="008C099A" w14:paraId="3EA29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C35C"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838A25"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5792AB" w14:textId="77777777" w:rsidR="008C099A" w:rsidRDefault="00322912">
            <w:pPr>
              <w:widowControl w:val="0"/>
              <w:rPr>
                <w:bCs/>
                <w:sz w:val="20"/>
                <w:szCs w:val="20"/>
                <w:lang w:eastAsia="zh-CN"/>
              </w:rPr>
            </w:pPr>
            <w:r>
              <w:rPr>
                <w:bCs/>
                <w:sz w:val="20"/>
                <w:szCs w:val="20"/>
                <w:lang w:eastAsia="zh-CN"/>
              </w:rPr>
              <w:t>We agree with vivo’s revision.</w:t>
            </w:r>
          </w:p>
        </w:tc>
      </w:tr>
      <w:tr w:rsidR="008C099A" w14:paraId="7164CC7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F4CBC8"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3ABED4"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B79890" w14:textId="77777777" w:rsidR="008C099A" w:rsidRDefault="00322912">
            <w:pPr>
              <w:widowControl w:val="0"/>
              <w:rPr>
                <w:bCs/>
                <w:sz w:val="20"/>
                <w:szCs w:val="20"/>
                <w:lang w:eastAsia="zh-CN"/>
              </w:rPr>
            </w:pPr>
            <w:r>
              <w:rPr>
                <w:bCs/>
                <w:sz w:val="20"/>
                <w:szCs w:val="20"/>
                <w:lang w:eastAsia="zh-CN"/>
              </w:rPr>
              <w:t>We still think FR2 band 400MHz shall also be considered. It would be more acceptable to chang “are prioritized” into “are considered”.</w:t>
            </w:r>
          </w:p>
        </w:tc>
      </w:tr>
      <w:tr w:rsidR="008C099A" w14:paraId="62A695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03D5E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1EA72" w14:textId="77777777"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FBBDA0" w14:textId="77777777" w:rsidR="008C099A" w:rsidRDefault="008C099A">
            <w:pPr>
              <w:widowControl w:val="0"/>
              <w:rPr>
                <w:bCs/>
                <w:sz w:val="20"/>
                <w:szCs w:val="20"/>
                <w:lang w:eastAsia="zh-CN"/>
              </w:rPr>
            </w:pPr>
          </w:p>
        </w:tc>
      </w:tr>
      <w:tr w:rsidR="008C099A" w14:paraId="4E5E3D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BDF73E"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2DE2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D1C687" w14:textId="77777777" w:rsidR="008C099A" w:rsidRDefault="00322912">
            <w:pPr>
              <w:widowControl w:val="0"/>
              <w:rPr>
                <w:bCs/>
                <w:sz w:val="20"/>
                <w:szCs w:val="20"/>
                <w:lang w:eastAsia="zh-CN"/>
              </w:rPr>
            </w:pPr>
            <w:r>
              <w:rPr>
                <w:bCs/>
                <w:sz w:val="20"/>
                <w:szCs w:val="20"/>
                <w:lang w:eastAsia="zh-CN"/>
              </w:rPr>
              <w:t>We support the revised version from vivo.</w:t>
            </w:r>
          </w:p>
          <w:p w14:paraId="59B9F7A4" w14:textId="77777777"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14:paraId="745F64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5D9EB9"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DB9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B65DB" w14:textId="77777777" w:rsidR="008C099A" w:rsidRDefault="008C099A">
            <w:pPr>
              <w:widowControl w:val="0"/>
              <w:rPr>
                <w:bCs/>
                <w:sz w:val="20"/>
                <w:szCs w:val="20"/>
                <w:lang w:eastAsia="zh-CN"/>
              </w:rPr>
            </w:pPr>
          </w:p>
        </w:tc>
      </w:tr>
      <w:tr w:rsidR="008C099A" w14:paraId="0EB4F5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99390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2D3F5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E4EF15" w14:textId="77777777" w:rsidR="008C099A" w:rsidRDefault="008C099A">
            <w:pPr>
              <w:widowControl w:val="0"/>
              <w:rPr>
                <w:bCs/>
                <w:sz w:val="20"/>
                <w:szCs w:val="20"/>
                <w:lang w:eastAsia="zh-CN"/>
              </w:rPr>
            </w:pPr>
          </w:p>
        </w:tc>
      </w:tr>
      <w:tr w:rsidR="008C099A" w14:paraId="6E0368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2B1B8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CB7E9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0C3D59F" w14:textId="77777777" w:rsidR="008C099A" w:rsidRDefault="00322912">
            <w:pPr>
              <w:widowControl w:val="0"/>
              <w:rPr>
                <w:bCs/>
                <w:sz w:val="20"/>
                <w:szCs w:val="20"/>
                <w:lang w:eastAsia="zh-CN"/>
              </w:rPr>
            </w:pPr>
            <w:r>
              <w:rPr>
                <w:bCs/>
                <w:sz w:val="20"/>
                <w:szCs w:val="20"/>
                <w:lang w:eastAsia="zh-CN"/>
              </w:rPr>
              <w:t xml:space="preserve">In our view, it is still important to evaluate FR2 as well. </w:t>
            </w:r>
          </w:p>
          <w:p w14:paraId="23E71725" w14:textId="77777777" w:rsidR="008C099A" w:rsidRDefault="00322912">
            <w:pPr>
              <w:pStyle w:val="af3"/>
              <w:numPr>
                <w:ilvl w:val="0"/>
                <w:numId w:val="7"/>
              </w:numPr>
              <w:rPr>
                <w:i/>
                <w:iCs/>
              </w:rPr>
            </w:pPr>
            <w:r>
              <w:rPr>
                <w:i/>
                <w:iCs/>
              </w:rPr>
              <w:t>For Rel-18 studies on SL positioning:</w:t>
            </w:r>
          </w:p>
          <w:p w14:paraId="736FACF2" w14:textId="77777777" w:rsidR="008C099A" w:rsidRDefault="00322912">
            <w:pPr>
              <w:pStyle w:val="af3"/>
              <w:numPr>
                <w:ilvl w:val="1"/>
                <w:numId w:val="7"/>
              </w:numPr>
              <w:rPr>
                <w:i/>
                <w:iCs/>
              </w:rPr>
            </w:pPr>
            <w:r>
              <w:rPr>
                <w:i/>
                <w:iCs/>
              </w:rPr>
              <w:t xml:space="preserve">FR1 bands with maximum BW of 100 MHz are </w:t>
            </w:r>
            <w:r>
              <w:rPr>
                <w:i/>
                <w:iCs/>
                <w:strike/>
                <w:color w:val="FF0000"/>
              </w:rPr>
              <w:t>prioritized</w:t>
            </w:r>
            <w:r>
              <w:rPr>
                <w:i/>
                <w:iCs/>
                <w:color w:val="FF0000"/>
              </w:rPr>
              <w:t>studied</w:t>
            </w:r>
            <w:r>
              <w:rPr>
                <w:i/>
                <w:iCs/>
              </w:rPr>
              <w:t>.</w:t>
            </w:r>
          </w:p>
          <w:p w14:paraId="1E4ABD32" w14:textId="77777777" w:rsidR="008C099A" w:rsidRDefault="00322912">
            <w:pPr>
              <w:pStyle w:val="af3"/>
              <w:numPr>
                <w:ilvl w:val="1"/>
                <w:numId w:val="7"/>
              </w:numPr>
              <w:rPr>
                <w:i/>
                <w:iCs/>
                <w:color w:val="FF0000"/>
              </w:rPr>
            </w:pPr>
            <w:r>
              <w:rPr>
                <w:i/>
                <w:iCs/>
                <w:color w:val="FF0000"/>
              </w:rPr>
              <w:t>FR2 bands with maximum BW of 400 MHz are studied.</w:t>
            </w:r>
          </w:p>
          <w:p w14:paraId="3448F59D" w14:textId="77777777" w:rsidR="008C099A" w:rsidRDefault="008C099A">
            <w:pPr>
              <w:widowControl w:val="0"/>
              <w:rPr>
                <w:bCs/>
                <w:sz w:val="20"/>
                <w:szCs w:val="20"/>
                <w:lang w:eastAsia="zh-CN"/>
              </w:rPr>
            </w:pPr>
          </w:p>
        </w:tc>
      </w:tr>
      <w:tr w:rsidR="008C099A" w14:paraId="42EB4F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D43448"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E669E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78874B" w14:textId="77777777" w:rsidR="008C099A" w:rsidRDefault="008C099A">
            <w:pPr>
              <w:widowControl w:val="0"/>
              <w:rPr>
                <w:bCs/>
                <w:sz w:val="20"/>
                <w:szCs w:val="20"/>
                <w:lang w:eastAsia="zh-CN"/>
              </w:rPr>
            </w:pPr>
          </w:p>
        </w:tc>
      </w:tr>
      <w:tr w:rsidR="008C099A" w14:paraId="024C30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442A2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119C6A"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AA799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4707124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14:paraId="7554529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Three responses (vivo, HW-HiSi, IDC) prefer to keep 100 MHz for FR1 bands as FSS</w:t>
            </w:r>
          </w:p>
          <w:p w14:paraId="3EF1DBF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(Xiaomi, QC)  propose to include FR2 bands as well.</w:t>
            </w:r>
          </w:p>
          <w:p w14:paraId="5F90CD60" w14:textId="77777777" w:rsidR="008C099A" w:rsidRDefault="00322912">
            <w:pPr>
              <w:widowControl w:val="0"/>
              <w:rPr>
                <w:bCs/>
                <w:color w:val="00B0F0"/>
                <w:sz w:val="20"/>
                <w:szCs w:val="20"/>
                <w:lang w:eastAsia="zh-CN"/>
              </w:rPr>
            </w:pPr>
            <w:r>
              <w:rPr>
                <w:bCs/>
                <w:color w:val="00B0F0"/>
                <w:sz w:val="20"/>
                <w:szCs w:val="20"/>
                <w:lang w:eastAsia="zh-CN"/>
              </w:rPr>
              <w:t xml:space="preserve">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w:t>
            </w:r>
            <w:r>
              <w:rPr>
                <w:bCs/>
                <w:color w:val="00B0F0"/>
                <w:sz w:val="20"/>
                <w:szCs w:val="20"/>
                <w:lang w:eastAsia="zh-CN"/>
              </w:rPr>
              <w:lastRenderedPageBreak/>
              <w:t>further room for any future (de-)prioritization as necessary and justified.</w:t>
            </w:r>
          </w:p>
          <w:p w14:paraId="5123C79F" w14:textId="77777777"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primarly due to rudimentary spec-support for SL operations in FR2 due to lack of beam management. However, considering that at least three companies showed interest in FR2 evaluations across the two rounds of discussions, this is now listed as an FFS for now. </w:t>
            </w:r>
          </w:p>
          <w:p w14:paraId="64AE003E"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14:paraId="3FEAA0A3" w14:textId="77777777" w:rsidR="008C099A" w:rsidRDefault="008C099A"/>
    <w:p w14:paraId="27215B4B" w14:textId="77777777" w:rsidR="008C099A" w:rsidRDefault="008C099A"/>
    <w:p w14:paraId="45B82111" w14:textId="77777777" w:rsidR="008C099A" w:rsidRDefault="00322912">
      <w:pPr>
        <w:pStyle w:val="2"/>
      </w:pPr>
      <w:r>
        <w:t xml:space="preserve">FL3 </w:t>
      </w:r>
      <w:r>
        <w:rPr>
          <w:color w:val="FF0000"/>
        </w:rPr>
        <w:t>HP</w:t>
      </w:r>
      <w:r>
        <w:t xml:space="preserve"> Proposal 3-2</w:t>
      </w:r>
    </w:p>
    <w:p w14:paraId="43D95454" w14:textId="77777777" w:rsidR="008C099A" w:rsidRDefault="00322912">
      <w:pPr>
        <w:pStyle w:val="af3"/>
        <w:numPr>
          <w:ilvl w:val="0"/>
          <w:numId w:val="7"/>
        </w:numPr>
        <w:rPr>
          <w:i/>
          <w:iCs/>
        </w:rPr>
      </w:pPr>
      <w:r>
        <w:rPr>
          <w:i/>
          <w:iCs/>
        </w:rPr>
        <w:t>For Rel-18 studies on SL positioning:</w:t>
      </w:r>
    </w:p>
    <w:p w14:paraId="0384FB7A" w14:textId="77777777" w:rsidR="008C099A" w:rsidRDefault="00322912">
      <w:pPr>
        <w:pStyle w:val="af3"/>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14:paraId="1FB02C72" w14:textId="77777777" w:rsidR="008C099A" w:rsidRDefault="00322912">
      <w:pPr>
        <w:pStyle w:val="af3"/>
        <w:numPr>
          <w:ilvl w:val="1"/>
          <w:numId w:val="7"/>
        </w:numPr>
        <w:rPr>
          <w:i/>
          <w:iCs/>
        </w:rPr>
      </w:pPr>
      <w:ins w:id="40" w:author="Chatterjee, Debdeep" w:date="2022-05-15T16:36:00Z">
        <w:r>
          <w:rPr>
            <w:i/>
            <w:iCs/>
          </w:rPr>
          <w:t xml:space="preserve">FFS: </w:t>
        </w:r>
        <w:r>
          <w:rPr>
            <w:i/>
            <w:iCs/>
            <w:color w:val="FF0000"/>
          </w:rPr>
          <w:t>FR2 bands with maximum BW of 400 MHz</w:t>
        </w:r>
      </w:ins>
    </w:p>
    <w:p w14:paraId="44A5E2F0" w14:textId="77777777"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14:paraId="51B1D55D" w14:textId="77777777"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AFFDCA4" w14:textId="77777777"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C0560C" w14:textId="77777777" w:rsidR="008C099A" w:rsidRDefault="00322912">
            <w:pPr>
              <w:widowControl w:val="0"/>
              <w:rPr>
                <w:b/>
                <w:bCs/>
                <w:sz w:val="20"/>
                <w:szCs w:val="20"/>
                <w:lang w:eastAsia="zh-CN"/>
              </w:rPr>
            </w:pPr>
            <w:r>
              <w:rPr>
                <w:b/>
                <w:bCs/>
                <w:sz w:val="20"/>
                <w:szCs w:val="20"/>
                <w:lang w:eastAsia="zh-CN"/>
              </w:rPr>
              <w:t>Comments</w:t>
            </w:r>
          </w:p>
        </w:tc>
      </w:tr>
      <w:tr w:rsidR="008C099A" w14:paraId="55F18073"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E5323CF" w14:textId="77777777"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6917991" w14:textId="77777777" w:rsidR="008C099A" w:rsidRDefault="00322912">
            <w:pPr>
              <w:widowControl w:val="0"/>
              <w:rPr>
                <w:bCs/>
                <w:sz w:val="20"/>
                <w:szCs w:val="20"/>
                <w:lang w:eastAsia="zh-CN"/>
              </w:rPr>
            </w:pPr>
            <w:r>
              <w:rPr>
                <w:bCs/>
                <w:sz w:val="20"/>
                <w:szCs w:val="20"/>
                <w:lang w:eastAsia="zh-CN"/>
              </w:rPr>
              <w:t>Support</w:t>
            </w:r>
          </w:p>
        </w:tc>
      </w:tr>
      <w:tr w:rsidR="008C099A" w14:paraId="300E22A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CD98E46" w14:textId="77777777"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133ECBF" w14:textId="77777777" w:rsidR="008C099A" w:rsidRDefault="00322912">
            <w:pPr>
              <w:widowControl w:val="0"/>
              <w:rPr>
                <w:bCs/>
                <w:sz w:val="20"/>
                <w:szCs w:val="20"/>
                <w:lang w:eastAsia="zh-CN"/>
              </w:rPr>
            </w:pPr>
            <w:r>
              <w:rPr>
                <w:bCs/>
                <w:sz w:val="20"/>
                <w:szCs w:val="20"/>
                <w:lang w:eastAsia="zh-CN"/>
              </w:rPr>
              <w:t>Support</w:t>
            </w:r>
          </w:p>
        </w:tc>
      </w:tr>
      <w:tr w:rsidR="008C099A" w14:paraId="44E9E372" w14:textId="77777777" w:rsidTr="00BC366A">
        <w:trPr>
          <w:trHeight w:val="398"/>
        </w:trPr>
        <w:tc>
          <w:tcPr>
            <w:tcW w:w="1612" w:type="dxa"/>
            <w:tcBorders>
              <w:left w:val="single" w:sz="4" w:space="0" w:color="00000A"/>
              <w:right w:val="single" w:sz="4" w:space="0" w:color="00000A"/>
            </w:tcBorders>
            <w:shd w:val="clear" w:color="auto" w:fill="auto"/>
          </w:tcPr>
          <w:p w14:paraId="2953E3D1" w14:textId="77777777" w:rsidR="008C099A" w:rsidRDefault="00322912">
            <w:pPr>
              <w:widowControl w:val="0"/>
            </w:pPr>
            <w:r>
              <w:t>CEWiT</w:t>
            </w:r>
          </w:p>
        </w:tc>
        <w:tc>
          <w:tcPr>
            <w:tcW w:w="7760" w:type="dxa"/>
            <w:tcBorders>
              <w:left w:val="single" w:sz="4" w:space="0" w:color="00000A"/>
              <w:right w:val="single" w:sz="4" w:space="0" w:color="00000A"/>
            </w:tcBorders>
            <w:shd w:val="clear" w:color="auto" w:fill="auto"/>
          </w:tcPr>
          <w:p w14:paraId="12579488" w14:textId="77777777" w:rsidR="008C099A" w:rsidRDefault="00322912">
            <w:pPr>
              <w:widowControl w:val="0"/>
            </w:pPr>
            <w:r>
              <w:t>Support with removal of FFS. We would like to emphasize that study of FR2 is necessary so FFS should be removed.</w:t>
            </w:r>
          </w:p>
        </w:tc>
      </w:tr>
      <w:tr w:rsidR="00A25790" w14:paraId="0B7D349C" w14:textId="77777777" w:rsidTr="00BC366A">
        <w:trPr>
          <w:trHeight w:val="398"/>
        </w:trPr>
        <w:tc>
          <w:tcPr>
            <w:tcW w:w="1612" w:type="dxa"/>
            <w:tcBorders>
              <w:left w:val="single" w:sz="4" w:space="0" w:color="00000A"/>
              <w:right w:val="single" w:sz="4" w:space="0" w:color="00000A"/>
            </w:tcBorders>
            <w:shd w:val="clear" w:color="auto" w:fill="auto"/>
          </w:tcPr>
          <w:p w14:paraId="5BC77589" w14:textId="77777777"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60" w:type="dxa"/>
            <w:tcBorders>
              <w:left w:val="single" w:sz="4" w:space="0" w:color="00000A"/>
              <w:right w:val="single" w:sz="4" w:space="0" w:color="00000A"/>
            </w:tcBorders>
            <w:shd w:val="clear" w:color="auto" w:fill="auto"/>
          </w:tcPr>
          <w:p w14:paraId="0DF502E8" w14:textId="77777777"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14:paraId="25917062" w14:textId="77777777" w:rsidTr="00BC366A">
        <w:trPr>
          <w:trHeight w:val="398"/>
        </w:trPr>
        <w:tc>
          <w:tcPr>
            <w:tcW w:w="1612" w:type="dxa"/>
            <w:tcBorders>
              <w:left w:val="single" w:sz="4" w:space="0" w:color="00000A"/>
              <w:right w:val="single" w:sz="4" w:space="0" w:color="00000A"/>
            </w:tcBorders>
            <w:shd w:val="clear" w:color="auto" w:fill="auto"/>
          </w:tcPr>
          <w:p w14:paraId="5D57EC3C" w14:textId="77777777" w:rsidR="00913046" w:rsidRDefault="00913046" w:rsidP="00A25790">
            <w:pPr>
              <w:widowControl w:val="0"/>
              <w:rPr>
                <w:rFonts w:eastAsia="맑은 고딕"/>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14:paraId="110E900B" w14:textId="77777777"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14:paraId="76B8AC17" w14:textId="77777777"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14:paraId="25AEF41B" w14:textId="77777777" w:rsidR="00790363" w:rsidRDefault="00790363" w:rsidP="00913046">
            <w:pPr>
              <w:widowControl w:val="0"/>
              <w:rPr>
                <w:bCs/>
                <w:sz w:val="20"/>
                <w:szCs w:val="20"/>
                <w:lang w:eastAsia="zh-CN"/>
              </w:rPr>
            </w:pPr>
            <w:r w:rsidRPr="00790363">
              <w:rPr>
                <w:bCs/>
                <w:noProof/>
                <w:sz w:val="20"/>
                <w:szCs w:val="20"/>
                <w:lang w:eastAsia="ko-KR"/>
              </w:rPr>
              <w:drawing>
                <wp:inline distT="0" distB="0" distL="0" distR="0" wp14:anchorId="180BB256" wp14:editId="13C55C38">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14:paraId="43D76C20" w14:textId="77777777"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14:paraId="3A5BE9EE" w14:textId="77777777" w:rsidR="00913046" w:rsidRDefault="00913046" w:rsidP="00913046">
            <w:pPr>
              <w:pStyle w:val="af3"/>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14:paraId="732A3549" w14:textId="77777777" w:rsidR="00913046" w:rsidRDefault="00913046" w:rsidP="00913046">
            <w:pPr>
              <w:pStyle w:val="af3"/>
              <w:numPr>
                <w:ilvl w:val="1"/>
                <w:numId w:val="7"/>
              </w:numPr>
              <w:rPr>
                <w:i/>
                <w:iCs/>
              </w:rPr>
            </w:pPr>
            <w:r w:rsidRPr="00913046">
              <w:rPr>
                <w:i/>
                <w:iCs/>
                <w:color w:val="FF0000"/>
                <w:u w:val="single"/>
              </w:rPr>
              <w:t>FR1 bands with 40 MHZ as a baseline</w:t>
            </w:r>
            <w:r>
              <w:rPr>
                <w:i/>
                <w:iCs/>
              </w:rPr>
              <w:t>.</w:t>
            </w:r>
          </w:p>
          <w:p w14:paraId="354B2BF4" w14:textId="77777777" w:rsidR="00913046" w:rsidRDefault="00913046" w:rsidP="00913046">
            <w:pPr>
              <w:pStyle w:val="af3"/>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14:paraId="1FE201FD" w14:textId="77777777" w:rsidR="00913046" w:rsidRDefault="00913046" w:rsidP="00913046">
            <w:pPr>
              <w:pStyle w:val="af3"/>
              <w:numPr>
                <w:ilvl w:val="1"/>
                <w:numId w:val="7"/>
              </w:numPr>
              <w:rPr>
                <w:i/>
                <w:iCs/>
              </w:rPr>
            </w:pPr>
            <w:ins w:id="43" w:author="Chatterjee, Debdeep" w:date="2022-05-15T16:36:00Z">
              <w:r>
                <w:rPr>
                  <w:i/>
                  <w:iCs/>
                </w:rPr>
                <w:t xml:space="preserve">FFS: </w:t>
              </w:r>
              <w:r>
                <w:rPr>
                  <w:i/>
                  <w:iCs/>
                  <w:color w:val="FF0000"/>
                </w:rPr>
                <w:t>FR2 bands with maximum BW of 400 MHz</w:t>
              </w:r>
            </w:ins>
          </w:p>
          <w:p w14:paraId="3C73124A" w14:textId="77777777" w:rsidR="00913046" w:rsidRPr="00913046" w:rsidRDefault="00913046" w:rsidP="00913046">
            <w:pPr>
              <w:pStyle w:val="af3"/>
              <w:ind w:left="1040"/>
              <w:rPr>
                <w:rFonts w:eastAsia="맑은 고딕"/>
                <w:bCs/>
                <w:sz w:val="20"/>
                <w:szCs w:val="20"/>
                <w:lang w:eastAsia="ko-KR"/>
              </w:rPr>
            </w:pPr>
          </w:p>
        </w:tc>
      </w:tr>
      <w:tr w:rsidR="00E1242B" w14:paraId="453CED3B" w14:textId="77777777" w:rsidTr="00BC366A">
        <w:trPr>
          <w:trHeight w:val="398"/>
        </w:trPr>
        <w:tc>
          <w:tcPr>
            <w:tcW w:w="1612" w:type="dxa"/>
            <w:tcBorders>
              <w:left w:val="single" w:sz="4" w:space="0" w:color="00000A"/>
              <w:bottom w:val="single" w:sz="4" w:space="0" w:color="00000A"/>
              <w:right w:val="single" w:sz="4" w:space="0" w:color="00000A"/>
            </w:tcBorders>
            <w:shd w:val="clear" w:color="auto" w:fill="auto"/>
          </w:tcPr>
          <w:p w14:paraId="57912EBA" w14:textId="77777777"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14:paraId="77BA6837"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3C3892C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D65D5F6" w14:textId="77777777"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6CE1CED" w14:textId="77777777"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14:paraId="2508653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63BE99"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A93D969" w14:textId="77777777"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14:paraId="22AC12E9"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E1FC12D" w14:textId="77777777"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342BF2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14:paraId="00406EF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5E4305" w14:textId="77777777"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13DF081" w14:textId="77777777" w:rsidR="00B03D44" w:rsidRDefault="00B03D44" w:rsidP="00B03D44">
            <w:pPr>
              <w:widowControl w:val="0"/>
              <w:rPr>
                <w:bCs/>
                <w:sz w:val="20"/>
                <w:szCs w:val="20"/>
                <w:lang w:eastAsia="zh-CN"/>
              </w:rPr>
            </w:pPr>
            <w:r>
              <w:rPr>
                <w:bCs/>
                <w:sz w:val="20"/>
                <w:szCs w:val="20"/>
                <w:lang w:eastAsia="zh-CN"/>
              </w:rPr>
              <w:t>Support.</w:t>
            </w:r>
          </w:p>
        </w:tc>
      </w:tr>
      <w:tr w:rsidR="00EA27D6" w:rsidRPr="00D02E97" w14:paraId="2AA11A6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EDB500"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458E7A" w14:textId="77777777" w:rsidR="00EA27D6" w:rsidRDefault="00EA27D6" w:rsidP="00EA27D6">
            <w:pPr>
              <w:widowControl w:val="0"/>
              <w:rPr>
                <w:bCs/>
                <w:sz w:val="20"/>
                <w:szCs w:val="20"/>
                <w:lang w:eastAsia="zh-CN"/>
              </w:rPr>
            </w:pPr>
            <w:r>
              <w:rPr>
                <w:bCs/>
                <w:sz w:val="20"/>
                <w:szCs w:val="20"/>
                <w:lang w:eastAsia="zh-CN"/>
              </w:rPr>
              <w:t>The proposal is not clear.</w:t>
            </w:r>
          </w:p>
          <w:p w14:paraId="6B77BF80"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n47.</w:t>
            </w:r>
          </w:p>
          <w:p w14:paraId="6BFA81E4" w14:textId="77777777" w:rsidR="00EA27D6" w:rsidRDefault="00EA27D6" w:rsidP="00EA27D6">
            <w:pPr>
              <w:widowControl w:val="0"/>
              <w:rPr>
                <w:bCs/>
                <w:sz w:val="20"/>
                <w:szCs w:val="20"/>
                <w:lang w:eastAsia="zh-CN"/>
              </w:rPr>
            </w:pPr>
            <w:r>
              <w:rPr>
                <w:bCs/>
                <w:sz w:val="20"/>
                <w:szCs w:val="20"/>
                <w:lang w:eastAsia="zh-CN"/>
              </w:rPr>
              <w:t>Based on our interpretation, the proposal may be that</w:t>
            </w:r>
          </w:p>
          <w:p w14:paraId="0455F35B" w14:textId="77777777" w:rsidR="00EA27D6" w:rsidRDefault="00EA27D6" w:rsidP="00EA27D6">
            <w:pPr>
              <w:pStyle w:val="af3"/>
              <w:numPr>
                <w:ilvl w:val="0"/>
                <w:numId w:val="29"/>
              </w:numPr>
              <w:rPr>
                <w:i/>
                <w:iCs/>
              </w:rPr>
            </w:pPr>
            <w:r>
              <w:rPr>
                <w:i/>
                <w:iCs/>
              </w:rPr>
              <w:t>For Rel-18 studies on SL positioning:</w:t>
            </w:r>
          </w:p>
          <w:p w14:paraId="70659058" w14:textId="77777777" w:rsidR="00EA27D6" w:rsidRDefault="00EA27D6" w:rsidP="00EA27D6">
            <w:pPr>
              <w:pStyle w:val="af3"/>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14:paraId="035F7935" w14:textId="77777777" w:rsidR="00EA27D6" w:rsidRPr="00EA27D6" w:rsidRDefault="00EA27D6" w:rsidP="00EA27D6">
            <w:pPr>
              <w:pStyle w:val="af3"/>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14:paraId="00B995D6" w14:textId="77777777" w:rsidR="00EA27D6" w:rsidRPr="00EA27D6" w:rsidRDefault="00EA27D6" w:rsidP="00EA27D6">
            <w:pPr>
              <w:pStyle w:val="af3"/>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14:paraId="6AB5F354" w14:textId="77777777" w:rsidR="00EA27D6" w:rsidRDefault="00EA27D6" w:rsidP="00EA27D6">
            <w:pPr>
              <w:pStyle w:val="af3"/>
              <w:numPr>
                <w:ilvl w:val="1"/>
                <w:numId w:val="29"/>
              </w:numPr>
              <w:rPr>
                <w:i/>
                <w:iCs/>
              </w:rPr>
            </w:pPr>
            <w:ins w:id="54" w:author="Chatterjee, Debdeep" w:date="2022-05-15T16:36:00Z">
              <w:r>
                <w:rPr>
                  <w:i/>
                  <w:iCs/>
                </w:rPr>
                <w:t xml:space="preserve">FFS: </w:t>
              </w:r>
              <w:r>
                <w:rPr>
                  <w:i/>
                  <w:iCs/>
                  <w:color w:val="FF0000"/>
                </w:rPr>
                <w:t>FR2 bands with maximum BW of 400 MHz</w:t>
              </w:r>
            </w:ins>
          </w:p>
          <w:p w14:paraId="6144CD62" w14:textId="77777777" w:rsidR="00EA27D6" w:rsidRPr="00EA27D6" w:rsidRDefault="00EA27D6" w:rsidP="00EA27D6">
            <w:pPr>
              <w:pStyle w:val="af3"/>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14:paraId="2788152D" w14:textId="77777777" w:rsidR="00EA27D6" w:rsidRPr="00EA27D6" w:rsidRDefault="00EA27D6" w:rsidP="00EA27D6">
            <w:pPr>
              <w:rPr>
                <w:bCs/>
                <w:sz w:val="20"/>
                <w:szCs w:val="20"/>
                <w:lang w:eastAsia="zh-CN"/>
              </w:rPr>
            </w:pPr>
          </w:p>
        </w:tc>
      </w:tr>
      <w:tr w:rsidR="00C8505E" w:rsidRPr="00D02E97" w14:paraId="370C1634"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17E4D44" w14:textId="77777777" w:rsidR="00C8505E" w:rsidRDefault="00C8505E" w:rsidP="00EA27D6">
            <w:pPr>
              <w:widowControl w:val="0"/>
              <w:rPr>
                <w:bCs/>
                <w:sz w:val="20"/>
                <w:szCs w:val="20"/>
                <w:lang w:eastAsia="zh-CN"/>
              </w:rPr>
            </w:pPr>
            <w:r w:rsidRPr="00C8505E">
              <w:rPr>
                <w:bCs/>
                <w:sz w:val="20"/>
                <w:szCs w:val="20"/>
                <w:lang w:eastAsia="zh-CN"/>
              </w:rPr>
              <w:t>InterDigital</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566E27F" w14:textId="77777777" w:rsidR="00C8505E" w:rsidRDefault="00AD6649" w:rsidP="00EA27D6">
            <w:pPr>
              <w:widowControl w:val="0"/>
              <w:rPr>
                <w:bCs/>
                <w:sz w:val="20"/>
                <w:szCs w:val="20"/>
                <w:lang w:eastAsia="zh-CN"/>
              </w:rPr>
            </w:pPr>
            <w:r>
              <w:rPr>
                <w:bCs/>
                <w:sz w:val="20"/>
                <w:szCs w:val="20"/>
                <w:lang w:eastAsia="zh-CN"/>
              </w:rPr>
              <w:t>Ok</w:t>
            </w:r>
          </w:p>
        </w:tc>
      </w:tr>
      <w:tr w:rsidR="009B7690" w:rsidRPr="00D02E97" w14:paraId="17BD67BA"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BC95B1" w14:textId="77777777" w:rsidR="009B7690" w:rsidRPr="00C8505E" w:rsidRDefault="009B7690" w:rsidP="00EA27D6">
            <w:pPr>
              <w:widowControl w:val="0"/>
              <w:rPr>
                <w:bCs/>
                <w:sz w:val="20"/>
                <w:szCs w:val="20"/>
                <w:lang w:eastAsia="zh-CN"/>
              </w:rPr>
            </w:pPr>
            <w:r>
              <w:rPr>
                <w:bCs/>
                <w:sz w:val="20"/>
                <w:szCs w:val="20"/>
                <w:lang w:eastAsia="zh-CN"/>
              </w:rPr>
              <w:t>Futurewei</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EC7881D" w14:textId="77777777" w:rsidR="009B7690" w:rsidRDefault="009B7690" w:rsidP="00EA27D6">
            <w:pPr>
              <w:widowControl w:val="0"/>
              <w:rPr>
                <w:bCs/>
                <w:sz w:val="20"/>
                <w:szCs w:val="20"/>
                <w:lang w:eastAsia="zh-CN"/>
              </w:rPr>
            </w:pPr>
            <w:r>
              <w:rPr>
                <w:bCs/>
                <w:sz w:val="20"/>
                <w:szCs w:val="20"/>
                <w:lang w:eastAsia="zh-CN"/>
              </w:rPr>
              <w:t>Support</w:t>
            </w:r>
          </w:p>
        </w:tc>
      </w:tr>
      <w:tr w:rsidR="000D403E" w14:paraId="468341A2"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840FDF8" w14:textId="77777777"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5C0429" w14:textId="77777777"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studiying a maximum BW of 100 MHz should be suitable to all proposed use cases including V2X. </w:t>
            </w:r>
          </w:p>
          <w:p w14:paraId="75187667" w14:textId="77777777"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14:paraId="7F72490E"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79B334" w14:textId="77777777"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DC9314" w14:textId="77777777" w:rsidR="00802407" w:rsidRDefault="00802407" w:rsidP="00802407">
            <w:pPr>
              <w:widowControl w:val="0"/>
              <w:rPr>
                <w:bCs/>
                <w:sz w:val="20"/>
                <w:szCs w:val="20"/>
                <w:lang w:eastAsia="zh-CN"/>
              </w:rPr>
            </w:pPr>
            <w:r>
              <w:rPr>
                <w:bCs/>
                <w:sz w:val="20"/>
                <w:szCs w:val="20"/>
                <w:lang w:eastAsia="zh-CN"/>
              </w:rPr>
              <w:t>Like CEWiT, we also propose to remove the word “FFS”. To avoid the ambiguity pointed out by Huawei, “bands” could be replaced with “operation”</w:t>
            </w:r>
          </w:p>
          <w:p w14:paraId="18034128" w14:textId="77777777" w:rsidR="00802407" w:rsidRDefault="00802407" w:rsidP="00802407">
            <w:pPr>
              <w:pStyle w:val="af3"/>
              <w:numPr>
                <w:ilvl w:val="0"/>
                <w:numId w:val="7"/>
              </w:numPr>
              <w:rPr>
                <w:i/>
                <w:iCs/>
              </w:rPr>
            </w:pPr>
            <w:r>
              <w:rPr>
                <w:i/>
                <w:iCs/>
              </w:rPr>
              <w:t>For Rel-18 studies on SL positioning:</w:t>
            </w:r>
          </w:p>
          <w:p w14:paraId="4FE75BAB" w14:textId="77777777" w:rsidR="00802407" w:rsidRDefault="00802407" w:rsidP="00802407">
            <w:pPr>
              <w:pStyle w:val="af3"/>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r w:rsidRPr="00EA5738">
              <w:rPr>
                <w:i/>
                <w:iCs/>
                <w:strike/>
                <w:color w:val="4472C4" w:themeColor="accent1"/>
              </w:rPr>
              <w:t>are</w:t>
            </w:r>
            <w:r>
              <w:rPr>
                <w:i/>
                <w:iCs/>
              </w:rPr>
              <w:t xml:space="preserve"> </w:t>
            </w:r>
            <w:r w:rsidRPr="00127441">
              <w:rPr>
                <w:i/>
                <w:iCs/>
                <w:color w:val="4472C4" w:themeColor="accent1"/>
              </w:rPr>
              <w:t>is</w:t>
            </w:r>
            <w:r>
              <w:rPr>
                <w:i/>
                <w:iCs/>
              </w:rPr>
              <w:t xml:space="preserve"> studied.</w:t>
            </w:r>
          </w:p>
          <w:p w14:paraId="79B49B8A" w14:textId="77777777" w:rsidR="00802407" w:rsidRDefault="00802407" w:rsidP="00802407">
            <w:pPr>
              <w:pStyle w:val="af3"/>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r w:rsidRPr="00EE42C6">
              <w:rPr>
                <w:i/>
                <w:iCs/>
                <w:strike/>
                <w:color w:val="4472C4" w:themeColor="accent1"/>
              </w:rPr>
              <w:t>are</w:t>
            </w:r>
            <w:r w:rsidRPr="00EE42C6">
              <w:rPr>
                <w:i/>
                <w:iCs/>
                <w:color w:val="4472C4" w:themeColor="accent1"/>
              </w:rPr>
              <w:t xml:space="preserve"> is </w:t>
            </w:r>
            <w:r>
              <w:rPr>
                <w:i/>
                <w:iCs/>
                <w:color w:val="FF0000"/>
              </w:rPr>
              <w:t>studied.</w:t>
            </w:r>
          </w:p>
          <w:p w14:paraId="20BFF6F8" w14:textId="77777777" w:rsidR="00802407" w:rsidRDefault="00802407" w:rsidP="00802407">
            <w:pPr>
              <w:widowControl w:val="0"/>
              <w:rPr>
                <w:bCs/>
                <w:sz w:val="20"/>
                <w:szCs w:val="20"/>
                <w:lang w:eastAsia="zh-CN"/>
              </w:rPr>
            </w:pPr>
          </w:p>
        </w:tc>
      </w:tr>
      <w:tr w:rsidR="00BC366A" w:rsidRPr="00D02E97" w14:paraId="54F699B1"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698A6E" w14:textId="77777777"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1F090FB" w14:textId="77777777"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banwidth in e.g. ITS band evaluation. </w:t>
            </w:r>
          </w:p>
        </w:tc>
      </w:tr>
      <w:tr w:rsidR="008516C3" w14:paraId="5114440B" w14:textId="77777777"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372F119" w14:textId="77777777"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97FEBC" w14:textId="77777777" w:rsidR="008516C3" w:rsidRDefault="008516C3" w:rsidP="00D22CCA">
            <w:pPr>
              <w:widowControl w:val="0"/>
              <w:rPr>
                <w:bCs/>
                <w:sz w:val="20"/>
                <w:szCs w:val="20"/>
                <w:lang w:eastAsia="zh-CN"/>
              </w:rPr>
            </w:pPr>
            <w:r>
              <w:rPr>
                <w:bCs/>
                <w:sz w:val="20"/>
                <w:szCs w:val="20"/>
                <w:lang w:eastAsia="zh-CN"/>
              </w:rPr>
              <w:t>OK; Qualcomm’s wording is clearer</w:t>
            </w:r>
          </w:p>
        </w:tc>
      </w:tr>
      <w:tr w:rsidR="00F36F0C" w14:paraId="47B53A63"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1833A5B" w14:textId="77777777" w:rsidR="00F36F0C" w:rsidRDefault="00F36F0C" w:rsidP="001B7CB9">
            <w:pPr>
              <w:widowControl w:val="0"/>
              <w:rPr>
                <w:bCs/>
                <w:sz w:val="20"/>
                <w:szCs w:val="20"/>
                <w:lang w:eastAsia="zh-CN"/>
              </w:rPr>
            </w:pPr>
            <w:r>
              <w:rPr>
                <w:bCs/>
                <w:sz w:val="20"/>
                <w:szCs w:val="20"/>
                <w:lang w:eastAsia="zh-CN"/>
              </w:rPr>
              <w:t>Locaila</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2627F29" w14:textId="77777777" w:rsidR="00F36F0C" w:rsidRDefault="00F36F0C" w:rsidP="001B7CB9">
            <w:pPr>
              <w:widowControl w:val="0"/>
              <w:rPr>
                <w:bCs/>
                <w:sz w:val="20"/>
                <w:szCs w:val="20"/>
                <w:lang w:eastAsia="zh-CN"/>
              </w:rPr>
            </w:pPr>
            <w:r w:rsidRPr="00F36F0C">
              <w:rPr>
                <w:bCs/>
                <w:sz w:val="20"/>
                <w:szCs w:val="20"/>
                <w:lang w:eastAsia="zh-CN"/>
              </w:rPr>
              <w:t>We agree with vivo’s revision.</w:t>
            </w:r>
          </w:p>
        </w:tc>
      </w:tr>
      <w:tr w:rsidR="004B1757" w14:paraId="1A18D6FC"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8DB06D"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CB5EB82" w14:textId="77777777" w:rsidR="004B1757" w:rsidRPr="00F36F0C"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14:paraId="4A897050"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5FC45A8"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091C23"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 for progress.</w:t>
            </w:r>
          </w:p>
        </w:tc>
      </w:tr>
      <w:tr w:rsidR="00771EA7" w14:paraId="7FF20852"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A681CF" w14:textId="77777777"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FCEA663" w14:textId="77777777"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14:paraId="25D1E2AF" w14:textId="77777777" w:rsidR="00771EA7" w:rsidRPr="003509F8" w:rsidRDefault="00771EA7" w:rsidP="00771EA7">
            <w:pPr>
              <w:widowControl w:val="0"/>
              <w:rPr>
                <w:rFonts w:eastAsia="맑은 고딕"/>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14:paraId="0F34BA2D"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3362D33" w14:textId="77777777" w:rsidR="00C53AC2" w:rsidRDefault="00C53AC2" w:rsidP="00C53AC2">
            <w:pPr>
              <w:widowControl w:val="0"/>
              <w:rPr>
                <w:bCs/>
                <w:sz w:val="20"/>
                <w:szCs w:val="20"/>
                <w:lang w:eastAsia="zh-CN"/>
              </w:rPr>
            </w:pPr>
            <w:r>
              <w:rPr>
                <w:rFonts w:hint="eastAsia"/>
                <w:bCs/>
                <w:sz w:val="20"/>
                <w:szCs w:val="20"/>
                <w:lang w:eastAsia="zh-CN"/>
              </w:rPr>
              <w:lastRenderedPageBreak/>
              <w:t>xiaomi</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70B74C" w14:textId="77777777"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14:paraId="4763DF05"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D7197A" w14:textId="77777777"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F941F2" w14:textId="77777777" w:rsidR="00A7107B" w:rsidRDefault="00A7107B" w:rsidP="00A7107B">
            <w:pPr>
              <w:widowControl w:val="0"/>
              <w:rPr>
                <w:bCs/>
                <w:sz w:val="20"/>
                <w:szCs w:val="20"/>
                <w:lang w:eastAsia="zh-CN"/>
              </w:rPr>
            </w:pPr>
            <w:r>
              <w:rPr>
                <w:rFonts w:eastAsia="맑은 고딕"/>
                <w:bCs/>
                <w:sz w:val="20"/>
                <w:szCs w:val="20"/>
                <w:lang w:eastAsia="ko-KR"/>
              </w:rPr>
              <w:t>OK</w:t>
            </w:r>
          </w:p>
        </w:tc>
      </w:tr>
      <w:tr w:rsidR="005955BD" w14:paraId="48A7B566"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D6F9144"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C24BE5D"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A33A2C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E6EC0F"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9FAEBC5"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14:paraId="0A0FB52A"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9F7BD2D" w14:textId="77777777"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02132F4" w14:textId="77777777" w:rsidR="002C0AF4" w:rsidRPr="00AD286F" w:rsidRDefault="002C0AF4" w:rsidP="002C0AF4">
            <w:pPr>
              <w:widowControl w:val="0"/>
              <w:rPr>
                <w:rFonts w:eastAsia="맑은 고딕"/>
                <w:bCs/>
                <w:color w:val="00B0F0"/>
                <w:sz w:val="20"/>
                <w:szCs w:val="20"/>
                <w:lang w:eastAsia="ko-KR"/>
              </w:rPr>
            </w:pPr>
            <w:r w:rsidRPr="00AD286F">
              <w:rPr>
                <w:rFonts w:eastAsia="맑은 고딕"/>
                <w:bCs/>
                <w:color w:val="00B0F0"/>
                <w:sz w:val="20"/>
                <w:szCs w:val="20"/>
                <w:lang w:eastAsia="ko-KR"/>
              </w:rPr>
              <w:t>Summary of received responses:</w:t>
            </w:r>
          </w:p>
          <w:p w14:paraId="34AC78AF" w14:textId="77777777" w:rsidR="002C0AF4" w:rsidRDefault="002C0AF4" w:rsidP="002C0AF4">
            <w:pPr>
              <w:pStyle w:val="af3"/>
              <w:widowControl w:val="0"/>
              <w:numPr>
                <w:ilvl w:val="0"/>
                <w:numId w:val="5"/>
              </w:numPr>
              <w:rPr>
                <w:rFonts w:eastAsia="맑은 고딕"/>
                <w:bCs/>
                <w:color w:val="00B0F0"/>
                <w:sz w:val="20"/>
                <w:szCs w:val="20"/>
                <w:lang w:eastAsia="ko-KR"/>
              </w:rPr>
            </w:pPr>
            <w:r>
              <w:rPr>
                <w:rFonts w:eastAsia="맑은 고딕"/>
                <w:bCs/>
                <w:color w:val="00B0F0"/>
                <w:sz w:val="20"/>
                <w:szCs w:val="20"/>
                <w:lang w:eastAsia="ko-KR"/>
              </w:rPr>
              <w:t xml:space="preserve">Majority (around </w:t>
            </w:r>
            <w:r w:rsidR="00866071">
              <w:rPr>
                <w:rFonts w:eastAsia="맑은 고딕"/>
                <w:bCs/>
                <w:color w:val="00B0F0"/>
                <w:sz w:val="20"/>
                <w:szCs w:val="20"/>
                <w:lang w:eastAsia="ko-KR"/>
              </w:rPr>
              <w:t>20</w:t>
            </w:r>
            <w:r>
              <w:rPr>
                <w:rFonts w:eastAsia="맑은 고딕"/>
                <w:bCs/>
                <w:color w:val="00B0F0"/>
                <w:sz w:val="20"/>
                <w:szCs w:val="20"/>
                <w:lang w:eastAsia="ko-KR"/>
              </w:rPr>
              <w:t xml:space="preserve">) responses are supportive or can accept the proposal, subject to some re-phrasing for clarity.  </w:t>
            </w:r>
          </w:p>
          <w:p w14:paraId="579E9456" w14:textId="77777777" w:rsidR="002C0AF4" w:rsidRDefault="002C0AF4" w:rsidP="002C0AF4">
            <w:pPr>
              <w:pStyle w:val="af3"/>
              <w:widowControl w:val="0"/>
              <w:numPr>
                <w:ilvl w:val="0"/>
                <w:numId w:val="5"/>
              </w:numPr>
              <w:rPr>
                <w:rFonts w:eastAsia="맑은 고딕"/>
                <w:bCs/>
                <w:color w:val="00B0F0"/>
                <w:sz w:val="20"/>
                <w:szCs w:val="20"/>
                <w:lang w:eastAsia="ko-KR"/>
              </w:rPr>
            </w:pPr>
            <w:r>
              <w:rPr>
                <w:rFonts w:eastAsia="맑은 고딕"/>
                <w:bCs/>
                <w:color w:val="00B0F0"/>
                <w:sz w:val="20"/>
                <w:szCs w:val="20"/>
                <w:lang w:eastAsia="ko-KR"/>
              </w:rPr>
              <w:t>Four responses (vivo, E//, Locaila, SONY) indicate preference to consider ITS band limitations, i.e., till 40 MHz.</w:t>
            </w:r>
          </w:p>
          <w:p w14:paraId="79AD7B02" w14:textId="77777777" w:rsidR="002C0AF4" w:rsidRDefault="002C0AF4" w:rsidP="002C0AF4">
            <w:pPr>
              <w:pStyle w:val="af3"/>
              <w:widowControl w:val="0"/>
              <w:numPr>
                <w:ilvl w:val="0"/>
                <w:numId w:val="5"/>
              </w:numPr>
              <w:rPr>
                <w:rFonts w:eastAsia="맑은 고딕"/>
                <w:bCs/>
                <w:color w:val="00B0F0"/>
                <w:sz w:val="20"/>
                <w:szCs w:val="20"/>
                <w:lang w:eastAsia="ko-KR"/>
              </w:rPr>
            </w:pPr>
            <w:r>
              <w:rPr>
                <w:rFonts w:eastAsia="맑은 고딕"/>
                <w:bCs/>
                <w:color w:val="00B0F0"/>
                <w:sz w:val="20"/>
                <w:szCs w:val="20"/>
                <w:lang w:eastAsia="ko-KR"/>
              </w:rPr>
              <w:t>Three responses (CEWiT, QC, Xiaomi) propose to remove “FFS” from the FR2 bullet.</w:t>
            </w:r>
          </w:p>
          <w:p w14:paraId="0F54FEC8" w14:textId="77777777" w:rsidR="002C0AF4" w:rsidRDefault="002C0AF4" w:rsidP="002C0AF4">
            <w:pPr>
              <w:widowControl w:val="0"/>
              <w:rPr>
                <w:rFonts w:eastAsia="맑은 고딕"/>
                <w:bCs/>
                <w:color w:val="00B0F0"/>
                <w:sz w:val="20"/>
                <w:szCs w:val="20"/>
                <w:lang w:eastAsia="ko-KR"/>
              </w:rPr>
            </w:pPr>
          </w:p>
          <w:p w14:paraId="4ABEE64B" w14:textId="77777777" w:rsidR="002C0AF4" w:rsidRDefault="002C0AF4" w:rsidP="002C0AF4">
            <w:pPr>
              <w:widowControl w:val="0"/>
              <w:rPr>
                <w:rFonts w:eastAsia="맑은 고딕"/>
                <w:bCs/>
                <w:color w:val="00B0F0"/>
                <w:sz w:val="20"/>
                <w:szCs w:val="20"/>
                <w:lang w:eastAsia="ko-KR"/>
              </w:rPr>
            </w:pPr>
            <w:r>
              <w:rPr>
                <w:rFonts w:eastAsia="맑은 고딕"/>
                <w:bCs/>
                <w:color w:val="00B0F0"/>
                <w:sz w:val="20"/>
                <w:szCs w:val="20"/>
                <w:lang w:eastAsia="ko-KR"/>
              </w:rPr>
              <w:t xml:space="preserve">@vivo and others preferring to consider limitations for ITS bands: </w:t>
            </w:r>
          </w:p>
          <w:p w14:paraId="1895A876" w14:textId="77777777" w:rsidR="002C0AF4" w:rsidRDefault="002C0AF4" w:rsidP="002C0AF4">
            <w:pPr>
              <w:pStyle w:val="af3"/>
              <w:widowControl w:val="0"/>
              <w:numPr>
                <w:ilvl w:val="0"/>
                <w:numId w:val="30"/>
              </w:numPr>
              <w:rPr>
                <w:rFonts w:eastAsia="맑은 고딕"/>
                <w:bCs/>
                <w:color w:val="00B0F0"/>
                <w:sz w:val="20"/>
                <w:szCs w:val="20"/>
                <w:lang w:eastAsia="ko-KR"/>
              </w:rPr>
            </w:pPr>
            <w:r w:rsidRPr="000D52B5">
              <w:rPr>
                <w:rFonts w:eastAsia="맑은 고딕"/>
                <w:bCs/>
                <w:color w:val="00B0F0"/>
                <w:sz w:val="20"/>
                <w:szCs w:val="20"/>
                <w:lang w:eastAsia="ko-KR"/>
              </w:rPr>
              <w:t xml:space="preserve">While V2X is currently limited to max of 40 MHz in RAN4 specs, as pointed out in the previous round, n79 band with max BW of up to 100 MHz are recently available for V2X. </w:t>
            </w:r>
          </w:p>
          <w:p w14:paraId="406C68D8" w14:textId="77777777" w:rsidR="002C0AF4" w:rsidRDefault="002C0AF4" w:rsidP="002C0AF4">
            <w:pPr>
              <w:pStyle w:val="af3"/>
              <w:widowControl w:val="0"/>
              <w:numPr>
                <w:ilvl w:val="0"/>
                <w:numId w:val="30"/>
              </w:numPr>
              <w:rPr>
                <w:rFonts w:eastAsia="맑은 고딕"/>
                <w:bCs/>
                <w:color w:val="00B0F0"/>
                <w:sz w:val="20"/>
                <w:szCs w:val="20"/>
                <w:lang w:eastAsia="ko-KR"/>
              </w:rPr>
            </w:pPr>
            <w:r>
              <w:rPr>
                <w:rFonts w:eastAsia="맑은 고딕"/>
                <w:bCs/>
                <w:color w:val="00B0F0"/>
                <w:sz w:val="20"/>
                <w:szCs w:val="20"/>
                <w:lang w:eastAsia="ko-KR"/>
              </w:rPr>
              <w:t>F</w:t>
            </w:r>
            <w:r w:rsidRPr="000D52B5">
              <w:rPr>
                <w:rFonts w:eastAsia="맑은 고딕"/>
                <w:bCs/>
                <w:color w:val="00B0F0"/>
                <w:sz w:val="20"/>
                <w:szCs w:val="20"/>
                <w:lang w:eastAsia="ko-KR"/>
              </w:rPr>
              <w:t>rom perspective of RAN1 specs</w:t>
            </w:r>
            <w:r>
              <w:rPr>
                <w:rFonts w:eastAsia="맑은 고딕"/>
                <w:bCs/>
                <w:color w:val="00B0F0"/>
                <w:sz w:val="20"/>
                <w:szCs w:val="20"/>
                <w:lang w:eastAsia="ko-KR"/>
              </w:rPr>
              <w:t>, up to 100 MHz is supported for SL</w:t>
            </w:r>
          </w:p>
          <w:p w14:paraId="19FF063B" w14:textId="77777777" w:rsidR="002C0AF4" w:rsidRDefault="002C0AF4" w:rsidP="002C0AF4">
            <w:pPr>
              <w:pStyle w:val="af3"/>
              <w:widowControl w:val="0"/>
              <w:numPr>
                <w:ilvl w:val="0"/>
                <w:numId w:val="30"/>
              </w:numPr>
              <w:rPr>
                <w:rFonts w:eastAsia="맑은 고딕"/>
                <w:bCs/>
                <w:color w:val="00B0F0"/>
                <w:sz w:val="20"/>
                <w:szCs w:val="20"/>
                <w:lang w:eastAsia="ko-KR"/>
              </w:rPr>
            </w:pPr>
            <w:r>
              <w:rPr>
                <w:rFonts w:eastAsia="맑은 고딕"/>
                <w:bCs/>
                <w:color w:val="00B0F0"/>
                <w:sz w:val="20"/>
                <w:szCs w:val="20"/>
                <w:lang w:eastAsia="ko-KR"/>
              </w:rPr>
              <w:t xml:space="preserve">One of the objective is to ascertain BW requirements for SL positioning, and applying a limit of 40 MHz may be undesirable for a complete study towards addressing the objective. </w:t>
            </w:r>
          </w:p>
          <w:p w14:paraId="679EBE27" w14:textId="77777777" w:rsidR="002C0AF4" w:rsidRDefault="002C0AF4" w:rsidP="002C0AF4">
            <w:pPr>
              <w:widowControl w:val="0"/>
              <w:rPr>
                <w:rFonts w:eastAsia="맑은 고딕"/>
                <w:bCs/>
                <w:color w:val="00B0F0"/>
                <w:sz w:val="20"/>
                <w:szCs w:val="20"/>
                <w:lang w:eastAsia="ko-KR"/>
              </w:rPr>
            </w:pPr>
            <w:r>
              <w:rPr>
                <w:rFonts w:eastAsia="맑은 고딕"/>
                <w:bCs/>
                <w:color w:val="00B0F0"/>
                <w:sz w:val="20"/>
                <w:szCs w:val="20"/>
                <w:lang w:eastAsia="ko-KR"/>
              </w:rPr>
              <w:t xml:space="preserve">In view of the above, the first bullet is re-phrased as in </w:t>
            </w:r>
            <w:r w:rsidRPr="00DE0D66">
              <w:rPr>
                <w:rFonts w:eastAsia="맑은 고딕"/>
                <w:b/>
                <w:color w:val="00B0F0"/>
                <w:sz w:val="20"/>
                <w:szCs w:val="20"/>
                <w:lang w:eastAsia="ko-KR"/>
              </w:rPr>
              <w:t>FL4 HP Proposal 3-2</w:t>
            </w:r>
            <w:r>
              <w:rPr>
                <w:rFonts w:eastAsia="맑은 고딕"/>
                <w:bCs/>
                <w:color w:val="00B0F0"/>
                <w:sz w:val="20"/>
                <w:szCs w:val="20"/>
                <w:lang w:eastAsia="ko-KR"/>
              </w:rPr>
              <w:t xml:space="preserve"> to say “can be considered” from the perspective of scenario/requirements. Any further selection of “typical BW assumptions”</w:t>
            </w:r>
            <w:r w:rsidR="00866071">
              <w:rPr>
                <w:rFonts w:eastAsia="맑은 고딕"/>
                <w:bCs/>
                <w:color w:val="00B0F0"/>
                <w:sz w:val="20"/>
                <w:szCs w:val="20"/>
                <w:lang w:eastAsia="ko-KR"/>
              </w:rPr>
              <w:t>,</w:t>
            </w:r>
            <w:r>
              <w:rPr>
                <w:rFonts w:eastAsia="맑은 고딕"/>
                <w:bCs/>
                <w:color w:val="00B0F0"/>
                <w:sz w:val="20"/>
                <w:szCs w:val="20"/>
                <w:lang w:eastAsia="ko-KR"/>
              </w:rPr>
              <w:t xml:space="preserve"> </w:t>
            </w:r>
            <w:r w:rsidRPr="00866071">
              <w:rPr>
                <w:rFonts w:eastAsia="맑은 고딕"/>
                <w:bCs/>
                <w:i/>
                <w:iCs/>
                <w:color w:val="00B0F0"/>
                <w:sz w:val="20"/>
                <w:szCs w:val="20"/>
                <w:lang w:eastAsia="ko-KR"/>
              </w:rPr>
              <w:t>if needed</w:t>
            </w:r>
            <w:r w:rsidR="00866071" w:rsidRPr="00866071">
              <w:rPr>
                <w:rFonts w:eastAsia="맑은 고딕"/>
                <w:bCs/>
                <w:color w:val="00B0F0"/>
                <w:sz w:val="20"/>
                <w:szCs w:val="20"/>
                <w:lang w:eastAsia="ko-KR"/>
              </w:rPr>
              <w:t>,</w:t>
            </w:r>
            <w:r>
              <w:rPr>
                <w:rFonts w:eastAsia="맑은 고딕"/>
                <w:bCs/>
                <w:color w:val="00B0F0"/>
                <w:sz w:val="20"/>
                <w:szCs w:val="20"/>
                <w:lang w:eastAsia="ko-KR"/>
              </w:rPr>
              <w:t xml:space="preserve"> could possibly be considered as part of AI 9.5.1.2 as part of EVM.</w:t>
            </w:r>
          </w:p>
          <w:p w14:paraId="4FF1CB43" w14:textId="77777777" w:rsidR="002C0AF4" w:rsidRDefault="002C0AF4" w:rsidP="002C0AF4">
            <w:pPr>
              <w:widowControl w:val="0"/>
              <w:rPr>
                <w:rFonts w:eastAsia="Yu Mincho"/>
                <w:bCs/>
                <w:sz w:val="20"/>
                <w:szCs w:val="20"/>
                <w:lang w:eastAsia="ja-JP"/>
              </w:rPr>
            </w:pPr>
            <w:r>
              <w:rPr>
                <w:rFonts w:eastAsia="맑은 고딕"/>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14:paraId="17A5CE59" w14:textId="77777777" w:rsidR="008C099A" w:rsidRDefault="008C099A">
      <w:pPr>
        <w:rPr>
          <w:lang w:eastAsia="zh-CN"/>
        </w:rPr>
      </w:pPr>
    </w:p>
    <w:p w14:paraId="4EE9E7C0" w14:textId="77777777" w:rsidR="00250F07" w:rsidRDefault="001D18B5" w:rsidP="00250F07">
      <w:pPr>
        <w:pStyle w:val="2"/>
      </w:pPr>
      <w:r>
        <w:t xml:space="preserve">[CLOSED] </w:t>
      </w:r>
      <w:r w:rsidR="00250F07">
        <w:t xml:space="preserve">FL4 </w:t>
      </w:r>
      <w:r w:rsidR="00250F07">
        <w:rPr>
          <w:color w:val="FF0000"/>
        </w:rPr>
        <w:t>HP</w:t>
      </w:r>
      <w:r w:rsidR="00250F07">
        <w:t xml:space="preserve"> Proposal 3-2</w:t>
      </w:r>
    </w:p>
    <w:p w14:paraId="7E6C8C29" w14:textId="77777777" w:rsidR="00250F07" w:rsidRDefault="00250F07" w:rsidP="00250F07">
      <w:pPr>
        <w:pStyle w:val="af3"/>
        <w:numPr>
          <w:ilvl w:val="0"/>
          <w:numId w:val="7"/>
        </w:numPr>
        <w:rPr>
          <w:i/>
          <w:iCs/>
        </w:rPr>
      </w:pPr>
      <w:r>
        <w:rPr>
          <w:i/>
          <w:iCs/>
        </w:rPr>
        <w:t>For Rel-18 studies on SL positioning:</w:t>
      </w:r>
    </w:p>
    <w:p w14:paraId="2549F1D0" w14:textId="77777777" w:rsidR="00250F07" w:rsidRDefault="00250F07" w:rsidP="00250F07">
      <w:pPr>
        <w:pStyle w:val="af3"/>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14:paraId="20CE8837" w14:textId="77777777" w:rsidR="00250F07" w:rsidRDefault="00250F07" w:rsidP="00250F07">
      <w:pPr>
        <w:pStyle w:val="af3"/>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14:paraId="2E4C5CAE" w14:textId="77777777"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14:paraId="28CEDB9B" w14:textId="7777777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8C499D" w14:textId="77777777"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AF0F40A" w14:textId="77777777" w:rsidR="00250F07" w:rsidRDefault="00250F07" w:rsidP="00C4149E">
            <w:pPr>
              <w:widowControl w:val="0"/>
              <w:rPr>
                <w:b/>
                <w:bCs/>
                <w:sz w:val="20"/>
                <w:szCs w:val="20"/>
                <w:lang w:eastAsia="zh-CN"/>
              </w:rPr>
            </w:pPr>
            <w:r>
              <w:rPr>
                <w:b/>
                <w:bCs/>
                <w:sz w:val="20"/>
                <w:szCs w:val="20"/>
                <w:lang w:eastAsia="zh-CN"/>
              </w:rPr>
              <w:t>Comments</w:t>
            </w:r>
          </w:p>
        </w:tc>
      </w:tr>
      <w:tr w:rsidR="00250F07" w14:paraId="28F5FE17" w14:textId="7777777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2CB9716" w14:textId="77777777"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76FEF4C" w14:textId="77777777"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1C3C1B51" w14:textId="77777777" w:rsidR="004024AF" w:rsidRPr="000973EC" w:rsidRDefault="004024AF" w:rsidP="004024AF">
            <w:pPr>
              <w:rPr>
                <w:b/>
                <w:highlight w:val="green"/>
              </w:rPr>
            </w:pPr>
            <w:r w:rsidRPr="000973EC">
              <w:rPr>
                <w:b/>
                <w:highlight w:val="green"/>
              </w:rPr>
              <w:t>Agreement</w:t>
            </w:r>
          </w:p>
          <w:p w14:paraId="48F0AAB2" w14:textId="77777777" w:rsidR="004024AF" w:rsidRPr="000973EC" w:rsidRDefault="004024AF" w:rsidP="004024AF">
            <w:r w:rsidRPr="000973EC">
              <w:t>For evaluations for SL positioning:</w:t>
            </w:r>
          </w:p>
          <w:p w14:paraId="53D15850" w14:textId="77777777" w:rsidR="004024AF" w:rsidRPr="000973EC" w:rsidRDefault="004024AF" w:rsidP="004024AF">
            <w:pPr>
              <w:numPr>
                <w:ilvl w:val="0"/>
                <w:numId w:val="31"/>
              </w:numPr>
              <w:snapToGrid/>
              <w:spacing w:after="0"/>
              <w:jc w:val="left"/>
            </w:pPr>
            <w:r w:rsidRPr="000973EC">
              <w:t>Operation in FR1 with channel bandwidths of up to 100 MHz are considered.</w:t>
            </w:r>
          </w:p>
          <w:p w14:paraId="2135D340" w14:textId="77777777"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14:paraId="5C51F5B1" w14:textId="77777777"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14:paraId="002188E8" w14:textId="77777777"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14:paraId="218DE9E0" w14:textId="77777777" w:rsidR="004024AF" w:rsidRPr="00A76113" w:rsidRDefault="004024AF" w:rsidP="001D18B5">
            <w:pPr>
              <w:widowControl w:val="0"/>
              <w:rPr>
                <w:bCs/>
                <w:color w:val="00B0F0"/>
                <w:sz w:val="20"/>
                <w:szCs w:val="20"/>
                <w:lang w:eastAsia="zh-CN"/>
              </w:rPr>
            </w:pPr>
          </w:p>
        </w:tc>
      </w:tr>
    </w:tbl>
    <w:p w14:paraId="4F4B5BD2" w14:textId="77777777" w:rsidR="00250F07" w:rsidRDefault="00250F07" w:rsidP="00250F07">
      <w:pPr>
        <w:rPr>
          <w:lang w:eastAsia="zh-CN"/>
        </w:rPr>
      </w:pPr>
    </w:p>
    <w:p w14:paraId="190E5CEF" w14:textId="77777777" w:rsidR="00250F07" w:rsidRDefault="00250F07">
      <w:pPr>
        <w:rPr>
          <w:lang w:eastAsia="zh-CN"/>
        </w:rPr>
      </w:pPr>
    </w:p>
    <w:p w14:paraId="571007E7" w14:textId="77777777" w:rsidR="008C099A" w:rsidRDefault="0032291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1D0C02E9" w14:textId="77777777" w:rsidR="008C099A" w:rsidRDefault="00322912">
      <w:pPr>
        <w:pStyle w:val="2"/>
      </w:pPr>
      <w:r>
        <w:t>FL1 Proposal 3-3</w:t>
      </w:r>
    </w:p>
    <w:p w14:paraId="70D85DE3" w14:textId="77777777" w:rsidR="008C099A" w:rsidRDefault="00322912">
      <w:pPr>
        <w:pStyle w:val="af3"/>
        <w:numPr>
          <w:ilvl w:val="0"/>
          <w:numId w:val="7"/>
        </w:numPr>
        <w:rPr>
          <w:i/>
          <w:iCs/>
        </w:rPr>
      </w:pPr>
      <w:r>
        <w:rPr>
          <w:i/>
          <w:iCs/>
        </w:rPr>
        <w:t>For V2X, public safety, and IioT use-cases, all three network coverage scenarios are in-scope.</w:t>
      </w:r>
    </w:p>
    <w:p w14:paraId="3796C4FA" w14:textId="77777777" w:rsidR="008C099A" w:rsidRDefault="00322912">
      <w:pPr>
        <w:pStyle w:val="af3"/>
        <w:numPr>
          <w:ilvl w:val="0"/>
          <w:numId w:val="7"/>
        </w:numPr>
        <w:rPr>
          <w:i/>
          <w:iCs/>
        </w:rPr>
      </w:pPr>
      <w:r>
        <w:rPr>
          <w:i/>
          <w:iCs/>
        </w:rPr>
        <w:t>Commercial use-cases for SL positioning are limited to in-coverage scenarios only.</w:t>
      </w:r>
    </w:p>
    <w:p w14:paraId="2E0F79DF" w14:textId="77777777" w:rsidR="008C099A" w:rsidRDefault="00322912">
      <w:pPr>
        <w:rPr>
          <w:i/>
          <w:iCs/>
        </w:rPr>
      </w:pPr>
      <w:r>
        <w:rPr>
          <w:i/>
          <w:iCs/>
        </w:rPr>
        <w:t>Please share your views on the above proposal.</w:t>
      </w:r>
    </w:p>
    <w:tbl>
      <w:tblPr>
        <w:tblStyle w:val="afd"/>
        <w:tblW w:w="9351" w:type="dxa"/>
        <w:tblLook w:val="04A0" w:firstRow="1" w:lastRow="0" w:firstColumn="1" w:lastColumn="0" w:noHBand="0" w:noVBand="1"/>
      </w:tblPr>
      <w:tblGrid>
        <w:gridCol w:w="1612"/>
        <w:gridCol w:w="7739"/>
      </w:tblGrid>
      <w:tr w:rsidR="008C099A" w14:paraId="447CBDB4" w14:textId="77777777">
        <w:trPr>
          <w:trHeight w:val="352"/>
        </w:trPr>
        <w:tc>
          <w:tcPr>
            <w:tcW w:w="1612" w:type="dxa"/>
            <w:shd w:val="clear" w:color="auto" w:fill="auto"/>
          </w:tcPr>
          <w:p w14:paraId="22C32BB1" w14:textId="77777777" w:rsidR="008C099A" w:rsidRDefault="00322912">
            <w:pPr>
              <w:widowControl w:val="0"/>
              <w:rPr>
                <w:b/>
                <w:bCs/>
              </w:rPr>
            </w:pPr>
            <w:r>
              <w:rPr>
                <w:b/>
                <w:bCs/>
              </w:rPr>
              <w:t>Company</w:t>
            </w:r>
          </w:p>
        </w:tc>
        <w:tc>
          <w:tcPr>
            <w:tcW w:w="7738" w:type="dxa"/>
            <w:shd w:val="clear" w:color="auto" w:fill="auto"/>
          </w:tcPr>
          <w:p w14:paraId="346FEA50" w14:textId="77777777" w:rsidR="008C099A" w:rsidRDefault="00322912">
            <w:pPr>
              <w:widowControl w:val="0"/>
              <w:rPr>
                <w:b/>
                <w:bCs/>
              </w:rPr>
            </w:pPr>
            <w:r>
              <w:rPr>
                <w:b/>
                <w:bCs/>
              </w:rPr>
              <w:t>Comments</w:t>
            </w:r>
          </w:p>
        </w:tc>
      </w:tr>
      <w:tr w:rsidR="008C099A" w14:paraId="7AFEFD4A" w14:textId="77777777">
        <w:trPr>
          <w:trHeight w:val="352"/>
        </w:trPr>
        <w:tc>
          <w:tcPr>
            <w:tcW w:w="1612" w:type="dxa"/>
            <w:shd w:val="clear" w:color="auto" w:fill="auto"/>
          </w:tcPr>
          <w:p w14:paraId="0086768A" w14:textId="77777777" w:rsidR="008C099A" w:rsidRDefault="00322912">
            <w:pPr>
              <w:widowControl w:val="0"/>
              <w:rPr>
                <w:bCs/>
              </w:rPr>
            </w:pPr>
            <w:r>
              <w:rPr>
                <w:bCs/>
              </w:rPr>
              <w:t>CATT</w:t>
            </w:r>
          </w:p>
        </w:tc>
        <w:tc>
          <w:tcPr>
            <w:tcW w:w="7738" w:type="dxa"/>
            <w:shd w:val="clear" w:color="auto" w:fill="auto"/>
          </w:tcPr>
          <w:p w14:paraId="417E3EEF" w14:textId="77777777" w:rsidR="008C099A" w:rsidRDefault="00322912">
            <w:pPr>
              <w:widowControl w:val="0"/>
              <w:rPr>
                <w:bCs/>
              </w:rPr>
            </w:pPr>
            <w:r>
              <w:rPr>
                <w:bCs/>
              </w:rPr>
              <w:t>We prefer to de-prioritize the partial coverage scenario for all use cases, in order to reduce the work load of the group.</w:t>
            </w:r>
          </w:p>
          <w:p w14:paraId="23413683" w14:textId="77777777" w:rsidR="008C099A" w:rsidRDefault="00322912">
            <w:pPr>
              <w:widowControl w:val="0"/>
              <w:rPr>
                <w:bCs/>
              </w:rPr>
            </w:pPr>
            <w:r>
              <w:rPr>
                <w:bCs/>
              </w:rPr>
              <w:t>The updated proposal as follows,</w:t>
            </w:r>
          </w:p>
          <w:p w14:paraId="17D4FCCF" w14:textId="77777777" w:rsidR="008C099A" w:rsidRDefault="00322912">
            <w:pPr>
              <w:pStyle w:val="2"/>
              <w:widowControl w:val="0"/>
              <w:outlineLvl w:val="1"/>
            </w:pPr>
            <w:r>
              <w:t>Updated FL1 Proposal 3-3</w:t>
            </w:r>
          </w:p>
          <w:p w14:paraId="60F35409" w14:textId="77777777" w:rsidR="008C099A" w:rsidRDefault="00322912">
            <w:pPr>
              <w:pStyle w:val="af3"/>
              <w:widowControl w:val="0"/>
              <w:numPr>
                <w:ilvl w:val="0"/>
                <w:numId w:val="7"/>
              </w:numPr>
            </w:pPr>
            <w:r>
              <w:rPr>
                <w:i/>
                <w:iCs/>
              </w:rPr>
              <w:t xml:space="preserve">For V2X, public safety, and IioT use-cases, </w:t>
            </w:r>
            <w:r>
              <w:rPr>
                <w:i/>
                <w:iCs/>
                <w:color w:val="FF0000"/>
              </w:rPr>
              <w:t xml:space="preserve">only in-coverage and out-of-coverage </w:t>
            </w:r>
            <w:r>
              <w:rPr>
                <w:i/>
                <w:iCs/>
                <w:strike/>
                <w:color w:val="FF0000"/>
              </w:rPr>
              <w:t xml:space="preserve">all three network coverage </w:t>
            </w:r>
            <w:r>
              <w:rPr>
                <w:i/>
                <w:iCs/>
              </w:rPr>
              <w:t>scenarios are in-scope.</w:t>
            </w:r>
          </w:p>
          <w:p w14:paraId="71EBB801" w14:textId="77777777" w:rsidR="008C099A" w:rsidRDefault="00322912">
            <w:pPr>
              <w:pStyle w:val="af3"/>
              <w:widowControl w:val="0"/>
              <w:numPr>
                <w:ilvl w:val="0"/>
                <w:numId w:val="7"/>
              </w:numPr>
              <w:rPr>
                <w:i/>
                <w:iCs/>
              </w:rPr>
            </w:pPr>
            <w:r>
              <w:rPr>
                <w:i/>
                <w:iCs/>
              </w:rPr>
              <w:t>Commercial use-cases for SL positioning are limited to in-coverage scenarios only.</w:t>
            </w:r>
          </w:p>
        </w:tc>
      </w:tr>
      <w:tr w:rsidR="008C099A" w14:paraId="360ADCA3" w14:textId="77777777">
        <w:trPr>
          <w:trHeight w:val="352"/>
        </w:trPr>
        <w:tc>
          <w:tcPr>
            <w:tcW w:w="1612" w:type="dxa"/>
            <w:shd w:val="clear" w:color="auto" w:fill="auto"/>
          </w:tcPr>
          <w:p w14:paraId="2347F4B3" w14:textId="77777777" w:rsidR="008C099A" w:rsidRDefault="00322912">
            <w:pPr>
              <w:widowControl w:val="0"/>
            </w:pPr>
            <w:r>
              <w:t>CMCC</w:t>
            </w:r>
          </w:p>
        </w:tc>
        <w:tc>
          <w:tcPr>
            <w:tcW w:w="7738" w:type="dxa"/>
            <w:shd w:val="clear" w:color="auto" w:fill="auto"/>
          </w:tcPr>
          <w:p w14:paraId="1A833166" w14:textId="77777777" w:rsidR="008C099A" w:rsidRDefault="00322912">
            <w:pPr>
              <w:widowControl w:val="0"/>
            </w:pPr>
            <w:r>
              <w:t xml:space="preserve">As I mentioned in the questions above, to limit the workload, we prefer to consider up to two use cases. </w:t>
            </w:r>
          </w:p>
        </w:tc>
      </w:tr>
      <w:tr w:rsidR="008C099A" w14:paraId="51AF2967" w14:textId="77777777">
        <w:trPr>
          <w:trHeight w:val="352"/>
        </w:trPr>
        <w:tc>
          <w:tcPr>
            <w:tcW w:w="1612" w:type="dxa"/>
            <w:shd w:val="clear" w:color="auto" w:fill="auto"/>
          </w:tcPr>
          <w:p w14:paraId="59BF3719" w14:textId="77777777" w:rsidR="008C099A" w:rsidRDefault="00322912">
            <w:pPr>
              <w:widowControl w:val="0"/>
              <w:rPr>
                <w:bCs/>
              </w:rPr>
            </w:pPr>
            <w:r>
              <w:rPr>
                <w:bCs/>
              </w:rPr>
              <w:t>Vivo</w:t>
            </w:r>
          </w:p>
        </w:tc>
        <w:tc>
          <w:tcPr>
            <w:tcW w:w="7738" w:type="dxa"/>
            <w:shd w:val="clear" w:color="auto" w:fill="auto"/>
          </w:tcPr>
          <w:p w14:paraId="17B1AAC7" w14:textId="77777777" w:rsidR="008C099A" w:rsidRDefault="00322912">
            <w:pPr>
              <w:widowControl w:val="0"/>
              <w:rPr>
                <w:bCs/>
              </w:rPr>
            </w:pPr>
            <w:r>
              <w:rPr>
                <w:bCs/>
              </w:rPr>
              <w:t>We prefer to de-prioritize Commercial use-cases</w:t>
            </w:r>
          </w:p>
          <w:p w14:paraId="15F14EF7" w14:textId="77777777" w:rsidR="008C099A" w:rsidRDefault="00322912">
            <w:pPr>
              <w:widowControl w:val="0"/>
              <w:rPr>
                <w:bCs/>
              </w:rPr>
            </w:pPr>
            <w:r>
              <w:rPr>
                <w:bCs/>
              </w:rPr>
              <w:t>The updated proposal as follows,</w:t>
            </w:r>
          </w:p>
          <w:p w14:paraId="656F15D2" w14:textId="77777777" w:rsidR="008C099A" w:rsidRDefault="00322912">
            <w:pPr>
              <w:pStyle w:val="2"/>
              <w:widowControl w:val="0"/>
              <w:outlineLvl w:val="1"/>
            </w:pPr>
            <w:r>
              <w:t>Updated FL1 Proposal 3-3</w:t>
            </w:r>
          </w:p>
          <w:p w14:paraId="71A50D0D" w14:textId="77777777" w:rsidR="008C099A" w:rsidRDefault="00322912">
            <w:pPr>
              <w:pStyle w:val="af3"/>
              <w:widowControl w:val="0"/>
              <w:numPr>
                <w:ilvl w:val="0"/>
                <w:numId w:val="7"/>
              </w:numPr>
              <w:rPr>
                <w:i/>
                <w:iCs/>
              </w:rPr>
            </w:pPr>
            <w:r>
              <w:rPr>
                <w:i/>
                <w:iCs/>
              </w:rPr>
              <w:t>For V2X, public safety, and IioT use-cases, all three network coverage scenarios are in-scope.</w:t>
            </w:r>
          </w:p>
          <w:p w14:paraId="63F29DE9" w14:textId="77777777" w:rsidR="008C099A" w:rsidRDefault="00322912">
            <w:pPr>
              <w:pStyle w:val="af3"/>
              <w:widowControl w:val="0"/>
              <w:numPr>
                <w:ilvl w:val="0"/>
                <w:numId w:val="7"/>
              </w:numPr>
              <w:rPr>
                <w:i/>
                <w:iCs/>
                <w:strike/>
                <w:color w:val="FF0000"/>
              </w:rPr>
            </w:pPr>
            <w:r>
              <w:rPr>
                <w:i/>
                <w:iCs/>
                <w:strike/>
                <w:color w:val="FF0000"/>
              </w:rPr>
              <w:t>Commercial use-cases for SL positioning are limited to in-coverage scenarios only.</w:t>
            </w:r>
          </w:p>
          <w:p w14:paraId="6DA0ECF3" w14:textId="77777777" w:rsidR="008C099A" w:rsidRDefault="008C099A">
            <w:pPr>
              <w:widowControl w:val="0"/>
            </w:pPr>
          </w:p>
        </w:tc>
      </w:tr>
      <w:tr w:rsidR="008C099A" w14:paraId="1D371FB2" w14:textId="77777777">
        <w:trPr>
          <w:trHeight w:val="352"/>
        </w:trPr>
        <w:tc>
          <w:tcPr>
            <w:tcW w:w="1612" w:type="dxa"/>
            <w:shd w:val="clear" w:color="auto" w:fill="auto"/>
          </w:tcPr>
          <w:p w14:paraId="47D42976" w14:textId="77777777" w:rsidR="008C099A" w:rsidRDefault="00322912">
            <w:pPr>
              <w:widowControl w:val="0"/>
            </w:pPr>
            <w:r>
              <w:t xml:space="preserve">Huawei, HiSilicon </w:t>
            </w:r>
          </w:p>
        </w:tc>
        <w:tc>
          <w:tcPr>
            <w:tcW w:w="7738" w:type="dxa"/>
            <w:shd w:val="clear" w:color="auto" w:fill="auto"/>
          </w:tcPr>
          <w:p w14:paraId="314773ED" w14:textId="77777777"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14:paraId="480E8618" w14:textId="77777777">
        <w:trPr>
          <w:trHeight w:val="352"/>
        </w:trPr>
        <w:tc>
          <w:tcPr>
            <w:tcW w:w="1612" w:type="dxa"/>
            <w:shd w:val="clear" w:color="auto" w:fill="auto"/>
          </w:tcPr>
          <w:p w14:paraId="66C7A5E9" w14:textId="77777777" w:rsidR="008C099A" w:rsidRDefault="00322912">
            <w:pPr>
              <w:widowControl w:val="0"/>
              <w:rPr>
                <w:bCs/>
              </w:rPr>
            </w:pPr>
            <w:r>
              <w:rPr>
                <w:bCs/>
              </w:rPr>
              <w:t>Lenovo</w:t>
            </w:r>
          </w:p>
        </w:tc>
        <w:tc>
          <w:tcPr>
            <w:tcW w:w="7738" w:type="dxa"/>
            <w:shd w:val="clear" w:color="auto" w:fill="auto"/>
          </w:tcPr>
          <w:p w14:paraId="1434C8F8" w14:textId="77777777"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14:paraId="1D3C18E0" w14:textId="77777777">
        <w:trPr>
          <w:trHeight w:val="352"/>
        </w:trPr>
        <w:tc>
          <w:tcPr>
            <w:tcW w:w="1612" w:type="dxa"/>
            <w:shd w:val="clear" w:color="auto" w:fill="auto"/>
          </w:tcPr>
          <w:p w14:paraId="703B22CE" w14:textId="77777777" w:rsidR="008C099A" w:rsidRDefault="00322912">
            <w:pPr>
              <w:widowControl w:val="0"/>
              <w:rPr>
                <w:bCs/>
              </w:rPr>
            </w:pPr>
            <w:r>
              <w:rPr>
                <w:bCs/>
              </w:rPr>
              <w:t>OPPO</w:t>
            </w:r>
          </w:p>
        </w:tc>
        <w:tc>
          <w:tcPr>
            <w:tcW w:w="7738" w:type="dxa"/>
            <w:shd w:val="clear" w:color="auto" w:fill="auto"/>
          </w:tcPr>
          <w:p w14:paraId="27B31BBE" w14:textId="77777777"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IioT and commercial, or it can be only focused on the </w:t>
            </w:r>
            <w:r>
              <w:lastRenderedPageBreak/>
              <w:t>coverage scenarios.</w:t>
            </w:r>
          </w:p>
        </w:tc>
      </w:tr>
      <w:tr w:rsidR="008C099A" w14:paraId="76C6EAD7" w14:textId="77777777">
        <w:trPr>
          <w:trHeight w:val="352"/>
        </w:trPr>
        <w:tc>
          <w:tcPr>
            <w:tcW w:w="1612" w:type="dxa"/>
            <w:shd w:val="clear" w:color="auto" w:fill="auto"/>
          </w:tcPr>
          <w:p w14:paraId="2592FC7A" w14:textId="77777777" w:rsidR="008C099A" w:rsidRDefault="00322912">
            <w:pPr>
              <w:widowControl w:val="0"/>
              <w:rPr>
                <w:bCs/>
              </w:rPr>
            </w:pPr>
            <w:r>
              <w:rPr>
                <w:bCs/>
              </w:rPr>
              <w:lastRenderedPageBreak/>
              <w:t>Interdigital</w:t>
            </w:r>
          </w:p>
        </w:tc>
        <w:tc>
          <w:tcPr>
            <w:tcW w:w="7738" w:type="dxa"/>
            <w:shd w:val="clear" w:color="auto" w:fill="auto"/>
          </w:tcPr>
          <w:p w14:paraId="12ECA984" w14:textId="77777777" w:rsidR="008C099A" w:rsidRDefault="00322912">
            <w:pPr>
              <w:widowControl w:val="0"/>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1C2FF496" w14:textId="77777777"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14:paraId="127F44EA" w14:textId="77777777">
        <w:trPr>
          <w:trHeight w:val="352"/>
        </w:trPr>
        <w:tc>
          <w:tcPr>
            <w:tcW w:w="1612" w:type="dxa"/>
            <w:shd w:val="clear" w:color="auto" w:fill="auto"/>
          </w:tcPr>
          <w:p w14:paraId="482C3DD4" w14:textId="77777777" w:rsidR="008C099A" w:rsidRDefault="00322912">
            <w:pPr>
              <w:widowControl w:val="0"/>
              <w:rPr>
                <w:bCs/>
              </w:rPr>
            </w:pPr>
            <w:r>
              <w:rPr>
                <w:bCs/>
              </w:rPr>
              <w:t>Qualcomm</w:t>
            </w:r>
          </w:p>
        </w:tc>
        <w:tc>
          <w:tcPr>
            <w:tcW w:w="7738" w:type="dxa"/>
            <w:shd w:val="clear" w:color="auto" w:fill="auto"/>
          </w:tcPr>
          <w:p w14:paraId="644CD471" w14:textId="77777777" w:rsidR="008C099A" w:rsidRDefault="00322912">
            <w:pPr>
              <w:widowControl w:val="0"/>
              <w:rPr>
                <w:bCs/>
              </w:rPr>
            </w:pPr>
            <w:r>
              <w:rPr>
                <w:bCs/>
              </w:rPr>
              <w:t>First, we would like to ask for clarification of the proposal. Is it about evaluation? If not, then how would it impact the SI?</w:t>
            </w:r>
          </w:p>
          <w:p w14:paraId="727ED880" w14:textId="77777777"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IioT, whereas public safety use-cases need to consider both. While we think that both in-coverage and out-of-coverage are important for commercial use cases, we can compromise to focus on in-coverage only. </w:t>
            </w:r>
          </w:p>
          <w:p w14:paraId="0744A475" w14:textId="77777777" w:rsidR="008C099A" w:rsidRDefault="008C099A">
            <w:pPr>
              <w:widowControl w:val="0"/>
              <w:rPr>
                <w:bCs/>
              </w:rPr>
            </w:pPr>
          </w:p>
          <w:p w14:paraId="6F65DD04" w14:textId="77777777" w:rsidR="008C099A" w:rsidRDefault="00322912">
            <w:pPr>
              <w:widowControl w:val="0"/>
              <w:rPr>
                <w:bCs/>
              </w:rPr>
            </w:pPr>
            <w:r>
              <w:rPr>
                <w:bCs/>
              </w:rPr>
              <w:t>We propose the following:</w:t>
            </w:r>
          </w:p>
          <w:p w14:paraId="31DCCB5B" w14:textId="77777777" w:rsidR="008C099A" w:rsidRDefault="00322912">
            <w:pPr>
              <w:widowControl w:val="0"/>
              <w:rPr>
                <w:bCs/>
                <w:i/>
                <w:iCs/>
              </w:rPr>
            </w:pPr>
            <w:r>
              <w:rPr>
                <w:bCs/>
                <w:i/>
                <w:iCs/>
              </w:rPr>
              <w:t>For evaluations:</w:t>
            </w:r>
          </w:p>
          <w:p w14:paraId="7E7220EC" w14:textId="77777777" w:rsidR="008C099A" w:rsidRDefault="00322912">
            <w:pPr>
              <w:pStyle w:val="af3"/>
              <w:widowControl w:val="0"/>
              <w:numPr>
                <w:ilvl w:val="0"/>
                <w:numId w:val="7"/>
              </w:numPr>
              <w:rPr>
                <w:i/>
                <w:iCs/>
              </w:rPr>
            </w:pPr>
            <w:r>
              <w:rPr>
                <w:i/>
                <w:iCs/>
              </w:rPr>
              <w:t>For V2X use-cases, consider out of coverage scenarios only.</w:t>
            </w:r>
          </w:p>
          <w:p w14:paraId="7B65E6C8" w14:textId="77777777" w:rsidR="008C099A" w:rsidRDefault="00322912">
            <w:pPr>
              <w:pStyle w:val="af3"/>
              <w:widowControl w:val="0"/>
              <w:numPr>
                <w:ilvl w:val="0"/>
                <w:numId w:val="7"/>
              </w:numPr>
              <w:rPr>
                <w:i/>
                <w:iCs/>
              </w:rPr>
            </w:pPr>
            <w:r>
              <w:rPr>
                <w:i/>
                <w:iCs/>
              </w:rPr>
              <w:t>For public safety, consider out of coverage and in coverage scenarios.</w:t>
            </w:r>
          </w:p>
          <w:p w14:paraId="0F5379F9" w14:textId="77777777" w:rsidR="008C099A" w:rsidRDefault="00322912">
            <w:pPr>
              <w:pStyle w:val="af3"/>
              <w:widowControl w:val="0"/>
              <w:numPr>
                <w:ilvl w:val="0"/>
                <w:numId w:val="7"/>
              </w:numPr>
              <w:rPr>
                <w:i/>
                <w:iCs/>
              </w:rPr>
            </w:pPr>
            <w:r>
              <w:rPr>
                <w:i/>
                <w:iCs/>
              </w:rPr>
              <w:t>For commercial use-cases, consider in coverage scenarios.</w:t>
            </w:r>
          </w:p>
          <w:p w14:paraId="107B0DEA" w14:textId="77777777" w:rsidR="008C099A" w:rsidRDefault="00322912">
            <w:pPr>
              <w:pStyle w:val="af3"/>
              <w:widowControl w:val="0"/>
              <w:numPr>
                <w:ilvl w:val="0"/>
                <w:numId w:val="7"/>
              </w:numPr>
              <w:rPr>
                <w:i/>
                <w:iCs/>
              </w:rPr>
            </w:pPr>
            <w:r>
              <w:rPr>
                <w:i/>
                <w:iCs/>
              </w:rPr>
              <w:t>For IioT use-cases for SL positioning consider in-coverage scenarios only.</w:t>
            </w:r>
          </w:p>
          <w:p w14:paraId="5BD19649" w14:textId="77777777" w:rsidR="008C099A" w:rsidRDefault="008C099A">
            <w:pPr>
              <w:widowControl w:val="0"/>
              <w:rPr>
                <w:bCs/>
              </w:rPr>
            </w:pPr>
          </w:p>
        </w:tc>
      </w:tr>
      <w:tr w:rsidR="008C099A" w14:paraId="7F4F1C11" w14:textId="77777777">
        <w:trPr>
          <w:trHeight w:val="352"/>
        </w:trPr>
        <w:tc>
          <w:tcPr>
            <w:tcW w:w="1612" w:type="dxa"/>
            <w:shd w:val="clear" w:color="auto" w:fill="auto"/>
          </w:tcPr>
          <w:p w14:paraId="3783890B" w14:textId="77777777" w:rsidR="008C099A" w:rsidRDefault="00322912">
            <w:pPr>
              <w:widowControl w:val="0"/>
              <w:rPr>
                <w:bCs/>
              </w:rPr>
            </w:pPr>
            <w:r>
              <w:rPr>
                <w:bCs/>
              </w:rPr>
              <w:t>Futurewei</w:t>
            </w:r>
          </w:p>
        </w:tc>
        <w:tc>
          <w:tcPr>
            <w:tcW w:w="7738" w:type="dxa"/>
            <w:shd w:val="clear" w:color="auto" w:fill="auto"/>
          </w:tcPr>
          <w:p w14:paraId="4C2D4223" w14:textId="77777777"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14:paraId="2F2031FF" w14:textId="77777777">
        <w:trPr>
          <w:trHeight w:val="352"/>
        </w:trPr>
        <w:tc>
          <w:tcPr>
            <w:tcW w:w="1612" w:type="dxa"/>
            <w:shd w:val="clear" w:color="auto" w:fill="auto"/>
          </w:tcPr>
          <w:p w14:paraId="18F4B2D6" w14:textId="77777777" w:rsidR="008C099A" w:rsidRDefault="00322912">
            <w:pPr>
              <w:widowControl w:val="0"/>
              <w:rPr>
                <w:rFonts w:eastAsia="맑은 고딕"/>
                <w:bCs/>
                <w:lang w:eastAsia="ko-KR"/>
              </w:rPr>
            </w:pPr>
            <w:r>
              <w:rPr>
                <w:rFonts w:eastAsia="맑은 고딕"/>
                <w:bCs/>
                <w:lang w:eastAsia="ko-KR"/>
              </w:rPr>
              <w:t>Samsung</w:t>
            </w:r>
          </w:p>
        </w:tc>
        <w:tc>
          <w:tcPr>
            <w:tcW w:w="7738" w:type="dxa"/>
            <w:shd w:val="clear" w:color="auto" w:fill="auto"/>
          </w:tcPr>
          <w:p w14:paraId="7E7D7C8D" w14:textId="77777777" w:rsidR="008C099A" w:rsidRDefault="00322912">
            <w:pPr>
              <w:widowControl w:val="0"/>
            </w:pPr>
            <w:r>
              <w:rPr>
                <w:rFonts w:eastAsia="맑은 고딕"/>
                <w:bCs/>
                <w:lang w:eastAsia="ko-KR"/>
              </w:rPr>
              <w:t xml:space="preserve">Is the intension of this proposal to reduce work load for evaluation? Then, we think that it would be better to discuss directly for </w:t>
            </w:r>
            <w:r>
              <w:t xml:space="preserve">Question 3-1. </w:t>
            </w:r>
          </w:p>
        </w:tc>
      </w:tr>
      <w:tr w:rsidR="008C099A" w14:paraId="3B516319" w14:textId="77777777">
        <w:trPr>
          <w:trHeight w:val="352"/>
        </w:trPr>
        <w:tc>
          <w:tcPr>
            <w:tcW w:w="1612" w:type="dxa"/>
            <w:shd w:val="clear" w:color="auto" w:fill="auto"/>
          </w:tcPr>
          <w:p w14:paraId="012AD863" w14:textId="77777777" w:rsidR="008C099A" w:rsidRDefault="00322912">
            <w:pPr>
              <w:widowControl w:val="0"/>
              <w:rPr>
                <w:bCs/>
              </w:rPr>
            </w:pPr>
            <w:r>
              <w:rPr>
                <w:bCs/>
              </w:rPr>
              <w:t>NEC</w:t>
            </w:r>
          </w:p>
        </w:tc>
        <w:tc>
          <w:tcPr>
            <w:tcW w:w="7738" w:type="dxa"/>
            <w:shd w:val="clear" w:color="auto" w:fill="auto"/>
          </w:tcPr>
          <w:p w14:paraId="63BBEBC9" w14:textId="77777777" w:rsidR="008C099A" w:rsidRDefault="00322912">
            <w:pPr>
              <w:widowControl w:val="0"/>
              <w:rPr>
                <w:bCs/>
              </w:rPr>
            </w:pPr>
            <w:r>
              <w:rPr>
                <w:bCs/>
              </w:rPr>
              <w:t xml:space="preserve">We think this proposal might be redundant considering Q3-1 and 3-2. </w:t>
            </w:r>
          </w:p>
        </w:tc>
      </w:tr>
      <w:tr w:rsidR="008C099A" w14:paraId="1C881A96" w14:textId="77777777">
        <w:trPr>
          <w:trHeight w:val="352"/>
        </w:trPr>
        <w:tc>
          <w:tcPr>
            <w:tcW w:w="1612" w:type="dxa"/>
            <w:shd w:val="clear" w:color="auto" w:fill="auto"/>
          </w:tcPr>
          <w:p w14:paraId="3C539CA9" w14:textId="77777777" w:rsidR="008C099A" w:rsidRDefault="00322912">
            <w:pPr>
              <w:widowControl w:val="0"/>
              <w:rPr>
                <w:bCs/>
              </w:rPr>
            </w:pPr>
            <w:r>
              <w:rPr>
                <w:bCs/>
              </w:rPr>
              <w:t>Sony</w:t>
            </w:r>
          </w:p>
        </w:tc>
        <w:tc>
          <w:tcPr>
            <w:tcW w:w="7738" w:type="dxa"/>
            <w:shd w:val="clear" w:color="auto" w:fill="auto"/>
          </w:tcPr>
          <w:p w14:paraId="6EADCC6B" w14:textId="77777777"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14:paraId="55005A79" w14:textId="77777777">
        <w:trPr>
          <w:trHeight w:val="352"/>
        </w:trPr>
        <w:tc>
          <w:tcPr>
            <w:tcW w:w="1612" w:type="dxa"/>
            <w:shd w:val="clear" w:color="auto" w:fill="auto"/>
          </w:tcPr>
          <w:p w14:paraId="2C70ADC2" w14:textId="77777777" w:rsidR="008C099A" w:rsidRDefault="00322912">
            <w:pPr>
              <w:widowControl w:val="0"/>
              <w:rPr>
                <w:bCs/>
              </w:rPr>
            </w:pPr>
            <w:r>
              <w:rPr>
                <w:bCs/>
              </w:rPr>
              <w:t>Xiaomi</w:t>
            </w:r>
          </w:p>
        </w:tc>
        <w:tc>
          <w:tcPr>
            <w:tcW w:w="7738" w:type="dxa"/>
            <w:shd w:val="clear" w:color="auto" w:fill="auto"/>
          </w:tcPr>
          <w:p w14:paraId="79C6A6F7" w14:textId="77777777"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14:paraId="6170AE46" w14:textId="77777777">
        <w:trPr>
          <w:trHeight w:val="352"/>
        </w:trPr>
        <w:tc>
          <w:tcPr>
            <w:tcW w:w="1612" w:type="dxa"/>
            <w:shd w:val="clear" w:color="auto" w:fill="auto"/>
          </w:tcPr>
          <w:p w14:paraId="099BC0D5" w14:textId="77777777" w:rsidR="008C099A" w:rsidRDefault="00322912">
            <w:pPr>
              <w:widowControl w:val="0"/>
              <w:rPr>
                <w:rFonts w:ascii="Calibri" w:eastAsia="맑은 고딕" w:hAnsi="Calibri" w:cs="Calibri"/>
                <w:bCs/>
                <w:lang w:eastAsia="ko-KR"/>
              </w:rPr>
            </w:pPr>
            <w:r>
              <w:rPr>
                <w:rFonts w:ascii="Calibri" w:eastAsia="맑은 고딕" w:hAnsi="Calibri" w:cs="Calibri"/>
                <w:bCs/>
                <w:lang w:eastAsia="ko-KR"/>
              </w:rPr>
              <w:t>LGE</w:t>
            </w:r>
          </w:p>
        </w:tc>
        <w:tc>
          <w:tcPr>
            <w:tcW w:w="7738" w:type="dxa"/>
            <w:shd w:val="clear" w:color="auto" w:fill="auto"/>
          </w:tcPr>
          <w:p w14:paraId="37415BEF" w14:textId="77777777" w:rsidR="008C099A" w:rsidRDefault="00322912">
            <w:pPr>
              <w:widowControl w:val="0"/>
              <w:rPr>
                <w:rFonts w:ascii="Calibri" w:eastAsia="맑은 고딕" w:hAnsi="Calibri" w:cs="Calibri"/>
                <w:bCs/>
                <w:lang w:eastAsia="ko-KR"/>
              </w:rPr>
            </w:pPr>
            <w:r>
              <w:rPr>
                <w:rFonts w:ascii="Calibri" w:eastAsia="맑은 고딕"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14:paraId="583C0D19" w14:textId="77777777">
        <w:trPr>
          <w:trHeight w:val="352"/>
        </w:trPr>
        <w:tc>
          <w:tcPr>
            <w:tcW w:w="1612" w:type="dxa"/>
            <w:shd w:val="clear" w:color="auto" w:fill="auto"/>
          </w:tcPr>
          <w:p w14:paraId="3ADA9416" w14:textId="77777777" w:rsidR="008C099A" w:rsidRDefault="00322912">
            <w:pPr>
              <w:widowControl w:val="0"/>
            </w:pPr>
            <w:r>
              <w:t>Nokia, NSB</w:t>
            </w:r>
          </w:p>
        </w:tc>
        <w:tc>
          <w:tcPr>
            <w:tcW w:w="7738" w:type="dxa"/>
            <w:shd w:val="clear" w:color="auto" w:fill="auto"/>
          </w:tcPr>
          <w:p w14:paraId="6E6FF5F8" w14:textId="77777777"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14:paraId="1FAF325F" w14:textId="77777777">
        <w:trPr>
          <w:trHeight w:val="352"/>
        </w:trPr>
        <w:tc>
          <w:tcPr>
            <w:tcW w:w="1612" w:type="dxa"/>
            <w:shd w:val="clear" w:color="auto" w:fill="auto"/>
          </w:tcPr>
          <w:p w14:paraId="12CF6867" w14:textId="77777777" w:rsidR="008C099A" w:rsidRDefault="00322912">
            <w:pPr>
              <w:widowControl w:val="0"/>
              <w:rPr>
                <w:bCs/>
              </w:rPr>
            </w:pPr>
            <w:r>
              <w:rPr>
                <w:bCs/>
              </w:rPr>
              <w:t>Locaila</w:t>
            </w:r>
          </w:p>
        </w:tc>
        <w:tc>
          <w:tcPr>
            <w:tcW w:w="7738" w:type="dxa"/>
            <w:shd w:val="clear" w:color="auto" w:fill="auto"/>
          </w:tcPr>
          <w:p w14:paraId="39E4F59C" w14:textId="77777777" w:rsidR="008C099A" w:rsidRDefault="00322912">
            <w:pPr>
              <w:widowControl w:val="0"/>
              <w:rPr>
                <w:bCs/>
              </w:rPr>
            </w:pPr>
            <w:r>
              <w:rPr>
                <w:bCs/>
              </w:rPr>
              <w:t>We think that this proposal should be discussed in question 3-1.</w:t>
            </w:r>
          </w:p>
        </w:tc>
      </w:tr>
      <w:tr w:rsidR="008C099A" w14:paraId="79B2846B" w14:textId="77777777">
        <w:trPr>
          <w:trHeight w:val="352"/>
        </w:trPr>
        <w:tc>
          <w:tcPr>
            <w:tcW w:w="1612" w:type="dxa"/>
            <w:shd w:val="clear" w:color="auto" w:fill="auto"/>
          </w:tcPr>
          <w:p w14:paraId="1F2C320B" w14:textId="77777777"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14:paraId="7D888711" w14:textId="77777777"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14:paraId="280568D9" w14:textId="77777777">
        <w:trPr>
          <w:trHeight w:val="352"/>
        </w:trPr>
        <w:tc>
          <w:tcPr>
            <w:tcW w:w="1612" w:type="dxa"/>
            <w:shd w:val="clear" w:color="auto" w:fill="auto"/>
          </w:tcPr>
          <w:p w14:paraId="508EF6C7" w14:textId="77777777" w:rsidR="008C099A" w:rsidRDefault="00322912">
            <w:pPr>
              <w:widowControl w:val="0"/>
              <w:rPr>
                <w:rFonts w:eastAsia="MS Mincho"/>
                <w:bCs/>
                <w:lang w:eastAsia="ja-JP"/>
              </w:rPr>
            </w:pPr>
            <w:r>
              <w:rPr>
                <w:rFonts w:eastAsia="MS Mincho"/>
                <w:bCs/>
                <w:lang w:eastAsia="ja-JP"/>
              </w:rPr>
              <w:t>CEWiT</w:t>
            </w:r>
          </w:p>
        </w:tc>
        <w:tc>
          <w:tcPr>
            <w:tcW w:w="7738" w:type="dxa"/>
            <w:shd w:val="clear" w:color="auto" w:fill="auto"/>
          </w:tcPr>
          <w:p w14:paraId="179E1E84" w14:textId="77777777" w:rsidR="008C099A" w:rsidRDefault="00322912">
            <w:pPr>
              <w:widowControl w:val="0"/>
              <w:rPr>
                <w:rFonts w:eastAsia="MS Mincho"/>
                <w:bCs/>
                <w:lang w:eastAsia="ja-JP"/>
              </w:rPr>
            </w:pPr>
            <w:r>
              <w:rPr>
                <w:rFonts w:eastAsia="MS Mincho"/>
                <w:bCs/>
                <w:lang w:eastAsia="ja-JP"/>
              </w:rPr>
              <w:t>Looks like 3.3 is ahead if its time. We expect it will get derived based proposal 2.1 and 3.1 consensus. Just to reiterate we support all coverage for V2X and public safety to study but limit evaluations for in coverage and out of coverage. For IioT limit it to in coverage only.</w:t>
            </w:r>
          </w:p>
        </w:tc>
      </w:tr>
      <w:tr w:rsidR="008C099A" w14:paraId="0433CF95" w14:textId="77777777">
        <w:trPr>
          <w:trHeight w:val="352"/>
        </w:trPr>
        <w:tc>
          <w:tcPr>
            <w:tcW w:w="1612" w:type="dxa"/>
            <w:shd w:val="clear" w:color="auto" w:fill="auto"/>
          </w:tcPr>
          <w:p w14:paraId="72941DD4" w14:textId="77777777" w:rsidR="008C099A" w:rsidRDefault="00322912">
            <w:pPr>
              <w:widowControl w:val="0"/>
              <w:rPr>
                <w:bCs/>
              </w:rPr>
            </w:pPr>
            <w:r>
              <w:rPr>
                <w:bCs/>
              </w:rPr>
              <w:lastRenderedPageBreak/>
              <w:t>Ericsson</w:t>
            </w:r>
          </w:p>
        </w:tc>
        <w:tc>
          <w:tcPr>
            <w:tcW w:w="7738" w:type="dxa"/>
            <w:shd w:val="clear" w:color="auto" w:fill="auto"/>
          </w:tcPr>
          <w:p w14:paraId="3749356B" w14:textId="77777777" w:rsidR="008C099A" w:rsidRDefault="00322912">
            <w:pPr>
              <w:widowControl w:val="0"/>
              <w:rPr>
                <w:bCs/>
              </w:rPr>
            </w:pPr>
            <w:r>
              <w:rPr>
                <w:bCs/>
              </w:rPr>
              <w:t xml:space="preserve">We think the question 2-1 already answers this proposal. In our view, in and out of coverage should be evaluated for the most stringest requirements in  considered use cases. </w:t>
            </w:r>
          </w:p>
          <w:p w14:paraId="0E9316D3" w14:textId="77777777" w:rsidR="008C099A" w:rsidRDefault="00322912">
            <w:pPr>
              <w:widowControl w:val="0"/>
              <w:rPr>
                <w:bCs/>
              </w:rPr>
            </w:pPr>
            <w:r>
              <w:rPr>
                <w:bCs/>
              </w:rPr>
              <w:t xml:space="preserve">We are ok with the proposed evaluations from Qualcomm, with the addition of V2X in covereage, where Uu signals could also be leveraged. </w:t>
            </w:r>
          </w:p>
          <w:p w14:paraId="3BDF6509" w14:textId="77777777" w:rsidR="008C099A" w:rsidRDefault="008C099A">
            <w:pPr>
              <w:widowControl w:val="0"/>
              <w:rPr>
                <w:bCs/>
              </w:rPr>
            </w:pPr>
          </w:p>
        </w:tc>
      </w:tr>
      <w:tr w:rsidR="008C099A" w14:paraId="40CCB897" w14:textId="77777777">
        <w:trPr>
          <w:trHeight w:val="352"/>
        </w:trPr>
        <w:tc>
          <w:tcPr>
            <w:tcW w:w="1612" w:type="dxa"/>
            <w:shd w:val="clear" w:color="auto" w:fill="auto"/>
          </w:tcPr>
          <w:p w14:paraId="52AF3B47" w14:textId="77777777" w:rsidR="008C099A" w:rsidRDefault="00322912">
            <w:pPr>
              <w:widowControl w:val="0"/>
              <w:rPr>
                <w:bCs/>
              </w:rPr>
            </w:pPr>
            <w:r>
              <w:rPr>
                <w:bCs/>
              </w:rPr>
              <w:t>Apple</w:t>
            </w:r>
          </w:p>
        </w:tc>
        <w:tc>
          <w:tcPr>
            <w:tcW w:w="7738" w:type="dxa"/>
            <w:shd w:val="clear" w:color="auto" w:fill="auto"/>
          </w:tcPr>
          <w:p w14:paraId="2781FCD1" w14:textId="77777777"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14:paraId="549164A8" w14:textId="77777777">
        <w:trPr>
          <w:trHeight w:val="352"/>
        </w:trPr>
        <w:tc>
          <w:tcPr>
            <w:tcW w:w="1612" w:type="dxa"/>
            <w:shd w:val="clear" w:color="auto" w:fill="auto"/>
          </w:tcPr>
          <w:p w14:paraId="08D24A75" w14:textId="77777777" w:rsidR="008C099A" w:rsidRDefault="00322912">
            <w:pPr>
              <w:widowControl w:val="0"/>
              <w:rPr>
                <w:bCs/>
              </w:rPr>
            </w:pPr>
            <w:r>
              <w:rPr>
                <w:bCs/>
              </w:rPr>
              <w:t>FirstNet</w:t>
            </w:r>
          </w:p>
        </w:tc>
        <w:tc>
          <w:tcPr>
            <w:tcW w:w="7738" w:type="dxa"/>
            <w:shd w:val="clear" w:color="auto" w:fill="auto"/>
          </w:tcPr>
          <w:p w14:paraId="067F1691" w14:textId="77777777" w:rsidR="008C099A" w:rsidRDefault="00322912">
            <w:pPr>
              <w:widowControl w:val="0"/>
              <w:rPr>
                <w:bCs/>
              </w:rPr>
            </w:pPr>
            <w:r>
              <w:rPr>
                <w:bCs/>
              </w:rPr>
              <w:t>From public safety point of view, out-of-coverage scenario should be evaluated with most strict performance/accuracy requirements.</w:t>
            </w:r>
          </w:p>
        </w:tc>
      </w:tr>
      <w:tr w:rsidR="008C099A" w14:paraId="7420899B" w14:textId="77777777">
        <w:trPr>
          <w:trHeight w:val="352"/>
        </w:trPr>
        <w:tc>
          <w:tcPr>
            <w:tcW w:w="1612" w:type="dxa"/>
            <w:shd w:val="clear" w:color="auto" w:fill="auto"/>
          </w:tcPr>
          <w:p w14:paraId="68CF72C5" w14:textId="77777777" w:rsidR="008C099A" w:rsidRDefault="00322912">
            <w:pPr>
              <w:widowControl w:val="0"/>
              <w:rPr>
                <w:bCs/>
                <w:color w:val="00B0F0"/>
              </w:rPr>
            </w:pPr>
            <w:r>
              <w:rPr>
                <w:bCs/>
                <w:color w:val="00B0F0"/>
              </w:rPr>
              <w:t>Moderator</w:t>
            </w:r>
          </w:p>
        </w:tc>
        <w:tc>
          <w:tcPr>
            <w:tcW w:w="7738" w:type="dxa"/>
            <w:shd w:val="clear" w:color="auto" w:fill="auto"/>
          </w:tcPr>
          <w:p w14:paraId="7972E56D" w14:textId="77777777" w:rsidR="008C099A" w:rsidRDefault="00322912">
            <w:pPr>
              <w:widowControl w:val="0"/>
              <w:rPr>
                <w:bCs/>
                <w:color w:val="00B0F0"/>
              </w:rPr>
            </w:pPr>
            <w:r>
              <w:rPr>
                <w:bCs/>
                <w:color w:val="00B0F0"/>
              </w:rPr>
              <w:t>Summary of received responses:</w:t>
            </w:r>
          </w:p>
          <w:p w14:paraId="47D87C16" w14:textId="77777777" w:rsidR="008C099A" w:rsidRDefault="00322912">
            <w:pPr>
              <w:pStyle w:val="af3"/>
              <w:widowControl w:val="0"/>
              <w:numPr>
                <w:ilvl w:val="0"/>
                <w:numId w:val="13"/>
              </w:numPr>
              <w:rPr>
                <w:bCs/>
                <w:color w:val="00B0F0"/>
              </w:rPr>
            </w:pPr>
            <w:r>
              <w:rPr>
                <w:bCs/>
                <w:color w:val="00B0F0"/>
              </w:rPr>
              <w:t xml:space="preserve">Several responses request to clarify if the proposal is for evaluations or the scope of the SI itself. </w:t>
            </w:r>
          </w:p>
          <w:p w14:paraId="571D2AA3" w14:textId="77777777" w:rsidR="008C099A" w:rsidRDefault="00322912">
            <w:pPr>
              <w:pStyle w:val="af3"/>
              <w:widowControl w:val="0"/>
              <w:numPr>
                <w:ilvl w:val="0"/>
                <w:numId w:val="13"/>
              </w:numPr>
              <w:rPr>
                <w:bCs/>
                <w:color w:val="00B0F0"/>
              </w:rPr>
            </w:pPr>
            <w:r>
              <w:rPr>
                <w:bCs/>
                <w:color w:val="00B0F0"/>
              </w:rPr>
              <w:t>Some responses indicate preference to wait until Proposal 3-1 is resolved.</w:t>
            </w:r>
          </w:p>
          <w:p w14:paraId="14F99678" w14:textId="77777777" w:rsidR="008C099A" w:rsidRDefault="00322912">
            <w:pPr>
              <w:pStyle w:val="af3"/>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14:paraId="460E389C" w14:textId="77777777" w:rsidR="008C099A" w:rsidRDefault="00322912">
            <w:pPr>
              <w:pStyle w:val="af3"/>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14:paraId="2A9E894C" w14:textId="77777777" w:rsidR="008C099A" w:rsidRDefault="00322912">
            <w:pPr>
              <w:pStyle w:val="af3"/>
              <w:widowControl w:val="0"/>
              <w:numPr>
                <w:ilvl w:val="0"/>
                <w:numId w:val="13"/>
              </w:numPr>
              <w:rPr>
                <w:bCs/>
                <w:color w:val="00B0F0"/>
              </w:rPr>
            </w:pPr>
            <w:r>
              <w:rPr>
                <w:bCs/>
                <w:color w:val="00B0F0"/>
              </w:rPr>
              <w:t>Several responses indicate preference to limit focus to in-coverage scenarios for evaluations of commercial and I</w:t>
            </w:r>
            <w:r w:rsidR="00913046">
              <w:rPr>
                <w:bCs/>
                <w:color w:val="00B0F0"/>
              </w:rPr>
              <w:t>i</w:t>
            </w:r>
            <w:r>
              <w:rPr>
                <w:bCs/>
                <w:color w:val="00B0F0"/>
              </w:rPr>
              <w:t>oT use-cases.</w:t>
            </w:r>
          </w:p>
          <w:p w14:paraId="1F05ED2C" w14:textId="77777777" w:rsidR="008C099A" w:rsidRDefault="00322912">
            <w:pPr>
              <w:pStyle w:val="af3"/>
              <w:widowControl w:val="0"/>
              <w:numPr>
                <w:ilvl w:val="0"/>
                <w:numId w:val="13"/>
              </w:numPr>
              <w:rPr>
                <w:bCs/>
                <w:color w:val="00B0F0"/>
              </w:rPr>
            </w:pPr>
            <w:r>
              <w:rPr>
                <w:bCs/>
                <w:color w:val="00B0F0"/>
              </w:rPr>
              <w:t>There are also comments to deprioritize commercial use-cases altogether.</w:t>
            </w:r>
          </w:p>
          <w:p w14:paraId="41686C2E" w14:textId="77777777" w:rsidR="008C099A" w:rsidRDefault="00322912">
            <w:pPr>
              <w:widowControl w:val="0"/>
              <w:rPr>
                <w:bCs/>
                <w:color w:val="00B0F0"/>
              </w:rPr>
            </w:pPr>
            <w:r>
              <w:rPr>
                <w:bCs/>
                <w:color w:val="00B0F0"/>
              </w:rPr>
              <w:t>Some clarifications:</w:t>
            </w:r>
          </w:p>
          <w:p w14:paraId="5E0AE738" w14:textId="77777777" w:rsidR="008C099A" w:rsidRDefault="00322912">
            <w:pPr>
              <w:pStyle w:val="af3"/>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14:paraId="63552642" w14:textId="77777777" w:rsidR="008C099A" w:rsidRDefault="00322912">
            <w:pPr>
              <w:pStyle w:val="af3"/>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14:paraId="54A9A6CA" w14:textId="77777777" w:rsidR="008C099A" w:rsidRDefault="00322912">
            <w:pPr>
              <w:pStyle w:val="af3"/>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14:paraId="0B70740B" w14:textId="77777777" w:rsidR="008C099A" w:rsidRDefault="00322912">
            <w:pPr>
              <w:widowControl w:val="0"/>
              <w:rPr>
                <w:bCs/>
                <w:color w:val="00B0F0"/>
              </w:rPr>
            </w:pPr>
            <w:r>
              <w:rPr>
                <w:bCs/>
                <w:color w:val="00B0F0"/>
              </w:rPr>
              <w:t xml:space="preserve">Considering the received feedback, FL2 Proposal 3-3 is proposed below. </w:t>
            </w:r>
          </w:p>
        </w:tc>
      </w:tr>
    </w:tbl>
    <w:p w14:paraId="1F4C07AE" w14:textId="77777777" w:rsidR="008C099A" w:rsidRDefault="008C099A"/>
    <w:p w14:paraId="42CF682A" w14:textId="77777777" w:rsidR="008C099A" w:rsidRDefault="00322912">
      <w:pPr>
        <w:pStyle w:val="2"/>
      </w:pPr>
      <w:r>
        <w:t>FL2 Proposal 3-3</w:t>
      </w:r>
    </w:p>
    <w:p w14:paraId="29DBF7D0" w14:textId="77777777" w:rsidR="008C099A" w:rsidRDefault="00322912">
      <w:pPr>
        <w:pStyle w:val="af3"/>
        <w:numPr>
          <w:ilvl w:val="0"/>
          <w:numId w:val="7"/>
        </w:numPr>
        <w:rPr>
          <w:i/>
          <w:iCs/>
        </w:rPr>
      </w:pPr>
      <w:r>
        <w:rPr>
          <w:i/>
          <w:iCs/>
        </w:rPr>
        <w:t>For evaluations for SL positioning:</w:t>
      </w:r>
    </w:p>
    <w:p w14:paraId="76BEB742" w14:textId="77777777" w:rsidR="008C099A" w:rsidRDefault="00322912">
      <w:pPr>
        <w:pStyle w:val="af3"/>
        <w:numPr>
          <w:ilvl w:val="1"/>
          <w:numId w:val="7"/>
        </w:numPr>
        <w:rPr>
          <w:i/>
          <w:iCs/>
        </w:rPr>
      </w:pPr>
      <w:r>
        <w:rPr>
          <w:i/>
          <w:iCs/>
        </w:rPr>
        <w:t>For V2X and public safety use-cases, at least in-coverage and out-of-coverage scenarios are considered.</w:t>
      </w:r>
    </w:p>
    <w:p w14:paraId="0D8950DF" w14:textId="77777777" w:rsidR="008C099A" w:rsidRDefault="00322912">
      <w:pPr>
        <w:pStyle w:val="af3"/>
        <w:numPr>
          <w:ilvl w:val="1"/>
          <w:numId w:val="7"/>
        </w:numPr>
        <w:rPr>
          <w:i/>
          <w:iCs/>
        </w:rPr>
      </w:pPr>
      <w:r>
        <w:rPr>
          <w:i/>
          <w:iCs/>
        </w:rPr>
        <w:t>For I</w:t>
      </w:r>
      <w:r w:rsidR="00913046">
        <w:rPr>
          <w:i/>
          <w:iCs/>
        </w:rPr>
        <w:t>i</w:t>
      </w:r>
      <w:r>
        <w:rPr>
          <w:i/>
          <w:iCs/>
        </w:rPr>
        <w:t xml:space="preserve">oT and commercial use-cases, at least in-coverage scenarios are considered. </w:t>
      </w:r>
    </w:p>
    <w:p w14:paraId="67F03215" w14:textId="77777777" w:rsidR="008C099A" w:rsidRDefault="00322912">
      <w:pPr>
        <w:pStyle w:val="af3"/>
        <w:numPr>
          <w:ilvl w:val="1"/>
          <w:numId w:val="7"/>
        </w:numPr>
        <w:rPr>
          <w:i/>
          <w:iCs/>
        </w:rPr>
      </w:pPr>
      <w:r>
        <w:rPr>
          <w:i/>
          <w:iCs/>
        </w:rPr>
        <w:t>FFS: partial-coverage scenarios (pending decision for FL2 Proposal 2-1)</w:t>
      </w:r>
    </w:p>
    <w:p w14:paraId="04BE3CE1" w14:textId="77777777" w:rsidR="008C099A" w:rsidRDefault="00322912">
      <w:pPr>
        <w:pStyle w:val="af3"/>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FD56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3230C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5D5C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66EF76" w14:textId="77777777" w:rsidR="008C099A" w:rsidRDefault="00322912">
            <w:pPr>
              <w:widowControl w:val="0"/>
              <w:rPr>
                <w:b/>
                <w:bCs/>
                <w:sz w:val="20"/>
                <w:szCs w:val="20"/>
                <w:lang w:eastAsia="zh-CN"/>
              </w:rPr>
            </w:pPr>
            <w:r>
              <w:rPr>
                <w:b/>
                <w:bCs/>
                <w:sz w:val="20"/>
                <w:szCs w:val="20"/>
                <w:lang w:eastAsia="zh-CN"/>
              </w:rPr>
              <w:t>Comments</w:t>
            </w:r>
          </w:p>
        </w:tc>
      </w:tr>
      <w:tr w:rsidR="008C099A" w14:paraId="755496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E229D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6CFCF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318F55" w14:textId="77777777" w:rsidR="008C099A" w:rsidRDefault="008C099A">
            <w:pPr>
              <w:widowControl w:val="0"/>
              <w:rPr>
                <w:bCs/>
                <w:sz w:val="20"/>
                <w:szCs w:val="20"/>
                <w:lang w:eastAsia="zh-CN"/>
              </w:rPr>
            </w:pPr>
          </w:p>
        </w:tc>
      </w:tr>
      <w:tr w:rsidR="008C099A" w14:paraId="1C780BE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1FB367"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3241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101EBE" w14:textId="77777777" w:rsidR="008C099A" w:rsidRDefault="008C099A">
            <w:pPr>
              <w:widowControl w:val="0"/>
              <w:rPr>
                <w:bCs/>
                <w:sz w:val="20"/>
                <w:szCs w:val="20"/>
                <w:lang w:eastAsia="zh-CN"/>
              </w:rPr>
            </w:pPr>
          </w:p>
        </w:tc>
      </w:tr>
      <w:tr w:rsidR="008C099A" w14:paraId="34F3D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6D958E"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0F440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B07E8E" w14:textId="77777777" w:rsidR="008C099A" w:rsidRDefault="008C099A">
            <w:pPr>
              <w:widowControl w:val="0"/>
              <w:rPr>
                <w:bCs/>
                <w:sz w:val="20"/>
                <w:szCs w:val="20"/>
                <w:lang w:eastAsia="zh-CN"/>
              </w:rPr>
            </w:pPr>
          </w:p>
        </w:tc>
      </w:tr>
      <w:tr w:rsidR="008C099A" w14:paraId="4D9DD8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7843F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D50F6F"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BDFCF4" w14:textId="77777777"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14:paraId="63524A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7972BC" w14:textId="77777777"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373BC" w14:textId="77777777" w:rsidR="008C099A" w:rsidRDefault="00322912">
            <w:pPr>
              <w:widowControl w:val="0"/>
              <w:rPr>
                <w:bCs/>
                <w:sz w:val="20"/>
                <w:szCs w:val="20"/>
                <w:lang w:eastAsia="zh-CN"/>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BBA2D" w14:textId="77777777" w:rsidR="008C099A" w:rsidRDefault="008C099A">
            <w:pPr>
              <w:widowControl w:val="0"/>
              <w:rPr>
                <w:bCs/>
                <w:sz w:val="20"/>
                <w:szCs w:val="20"/>
                <w:lang w:eastAsia="zh-CN"/>
              </w:rPr>
            </w:pPr>
          </w:p>
        </w:tc>
      </w:tr>
      <w:tr w:rsidR="008C099A" w14:paraId="2E54C3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F1CE17" w14:textId="77777777"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C31DA" w14:textId="77777777" w:rsidR="008C099A" w:rsidRDefault="00322912">
            <w:pPr>
              <w:widowControl w:val="0"/>
              <w:rPr>
                <w:rFonts w:eastAsia="맑은 고딕"/>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916ECE" w14:textId="77777777" w:rsidR="008C099A" w:rsidRDefault="00322912">
            <w:pPr>
              <w:widowControl w:val="0"/>
              <w:rPr>
                <w:bCs/>
                <w:sz w:val="20"/>
                <w:szCs w:val="20"/>
                <w:lang w:eastAsia="zh-CN"/>
              </w:rPr>
            </w:pPr>
            <w:r>
              <w:rPr>
                <w:bCs/>
                <w:sz w:val="20"/>
                <w:szCs w:val="20"/>
                <w:lang w:eastAsia="zh-CN"/>
              </w:rPr>
              <w:t>We think the Note is not necessary.</w:t>
            </w:r>
          </w:p>
        </w:tc>
      </w:tr>
      <w:tr w:rsidR="008C099A" w14:paraId="08A5DF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D470F5"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FE2BA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DCF4BE" w14:textId="77777777"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14:paraId="5D9E71A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78966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30119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20A673" w14:textId="77777777" w:rsidR="008C099A" w:rsidRDefault="008C099A">
            <w:pPr>
              <w:widowControl w:val="0"/>
              <w:rPr>
                <w:bCs/>
                <w:sz w:val="20"/>
                <w:szCs w:val="20"/>
                <w:lang w:eastAsia="zh-CN"/>
              </w:rPr>
            </w:pPr>
          </w:p>
        </w:tc>
      </w:tr>
      <w:tr w:rsidR="008C099A" w14:paraId="398E27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79FE0A"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13833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9E0763" w14:textId="77777777" w:rsidR="008C099A" w:rsidRDefault="008C099A">
            <w:pPr>
              <w:widowControl w:val="0"/>
              <w:rPr>
                <w:bCs/>
                <w:sz w:val="20"/>
                <w:szCs w:val="20"/>
                <w:lang w:eastAsia="zh-CN"/>
              </w:rPr>
            </w:pPr>
          </w:p>
        </w:tc>
      </w:tr>
      <w:tr w:rsidR="008C099A" w14:paraId="189DF0D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7EC486"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60560"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48EC4C" w14:textId="77777777"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14:paraId="7E4F3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2CF151"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32BDB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5EBAE" w14:textId="77777777" w:rsidR="008C099A" w:rsidRDefault="008C099A">
            <w:pPr>
              <w:widowControl w:val="0"/>
              <w:rPr>
                <w:bCs/>
                <w:sz w:val="20"/>
                <w:szCs w:val="20"/>
                <w:lang w:eastAsia="zh-CN"/>
              </w:rPr>
            </w:pPr>
          </w:p>
        </w:tc>
      </w:tr>
      <w:tr w:rsidR="008C099A" w14:paraId="673062B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931E03"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32331" w14:textId="77777777"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9A014B" w14:textId="77777777"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14:paraId="7994C10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475FAB" w14:textId="77777777"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2DF98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A00FC" w14:textId="77777777"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14:paraId="187ECF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BEF32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82FA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D110D0" w14:textId="77777777" w:rsidR="008C099A" w:rsidRDefault="008C099A">
            <w:pPr>
              <w:widowControl w:val="0"/>
              <w:rPr>
                <w:bCs/>
                <w:sz w:val="20"/>
                <w:szCs w:val="20"/>
                <w:lang w:eastAsia="zh-CN"/>
              </w:rPr>
            </w:pPr>
          </w:p>
        </w:tc>
      </w:tr>
      <w:tr w:rsidR="008C099A" w14:paraId="1097FC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E1ECB2"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423AB7" w14:textId="77777777"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D32DFD" w14:textId="77777777"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14:paraId="35EB46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BFBB0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7702A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AD142A" w14:textId="77777777" w:rsidR="008C099A" w:rsidRDefault="008C099A">
            <w:pPr>
              <w:widowControl w:val="0"/>
              <w:rPr>
                <w:bCs/>
                <w:sz w:val="20"/>
                <w:szCs w:val="20"/>
                <w:lang w:eastAsia="zh-CN"/>
              </w:rPr>
            </w:pPr>
          </w:p>
        </w:tc>
      </w:tr>
      <w:tr w:rsidR="008C099A" w14:paraId="08ACDC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730FD"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EF149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F55439" w14:textId="77777777" w:rsidR="008C099A" w:rsidRDefault="008C099A">
            <w:pPr>
              <w:widowControl w:val="0"/>
              <w:rPr>
                <w:bCs/>
                <w:sz w:val="20"/>
                <w:szCs w:val="20"/>
                <w:lang w:eastAsia="zh-CN"/>
              </w:rPr>
            </w:pPr>
          </w:p>
        </w:tc>
      </w:tr>
      <w:tr w:rsidR="008C099A" w14:paraId="7242D5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84E9F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1D4F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2324AD" w14:textId="77777777" w:rsidR="008C099A" w:rsidRDefault="008C099A">
            <w:pPr>
              <w:widowControl w:val="0"/>
              <w:rPr>
                <w:bCs/>
                <w:sz w:val="20"/>
                <w:szCs w:val="20"/>
                <w:lang w:eastAsia="zh-CN"/>
              </w:rPr>
            </w:pPr>
          </w:p>
        </w:tc>
      </w:tr>
      <w:tr w:rsidR="008C099A" w14:paraId="476E22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0EAC2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EE44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B853A7" w14:textId="77777777" w:rsidR="008C099A" w:rsidRDefault="008C099A">
            <w:pPr>
              <w:widowControl w:val="0"/>
              <w:rPr>
                <w:bCs/>
                <w:sz w:val="20"/>
                <w:szCs w:val="20"/>
                <w:lang w:eastAsia="zh-CN"/>
              </w:rPr>
            </w:pPr>
          </w:p>
        </w:tc>
      </w:tr>
      <w:tr w:rsidR="008C099A" w14:paraId="0C8760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1C6A31"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2B91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442CE" w14:textId="77777777"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14:paraId="4523DEA8" w14:textId="77777777" w:rsidR="008C099A" w:rsidRDefault="008C099A">
            <w:pPr>
              <w:widowControl w:val="0"/>
              <w:rPr>
                <w:bCs/>
                <w:sz w:val="20"/>
                <w:szCs w:val="20"/>
                <w:lang w:eastAsia="zh-CN"/>
              </w:rPr>
            </w:pPr>
          </w:p>
          <w:p w14:paraId="0C21BCC2" w14:textId="77777777" w:rsidR="008C099A" w:rsidRDefault="00322912">
            <w:pPr>
              <w:pStyle w:val="af3"/>
              <w:numPr>
                <w:ilvl w:val="0"/>
                <w:numId w:val="7"/>
              </w:numPr>
              <w:rPr>
                <w:i/>
                <w:iCs/>
              </w:rPr>
            </w:pPr>
            <w:r>
              <w:rPr>
                <w:i/>
                <w:iCs/>
              </w:rPr>
              <w:t>For evaluations for SL positioning:</w:t>
            </w:r>
          </w:p>
          <w:p w14:paraId="05531D45" w14:textId="77777777" w:rsidR="008C099A" w:rsidRDefault="00322912">
            <w:pPr>
              <w:pStyle w:val="af3"/>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14:paraId="60969BC8" w14:textId="77777777" w:rsidR="008C099A" w:rsidRDefault="00322912">
            <w:pPr>
              <w:pStyle w:val="af3"/>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14:paraId="0CE33EF2" w14:textId="77777777" w:rsidR="008C099A" w:rsidRDefault="00322912">
            <w:pPr>
              <w:pStyle w:val="af3"/>
              <w:numPr>
                <w:ilvl w:val="1"/>
                <w:numId w:val="7"/>
              </w:numPr>
              <w:rPr>
                <w:i/>
                <w:iCs/>
              </w:rPr>
            </w:pPr>
            <w:r>
              <w:rPr>
                <w:i/>
                <w:iCs/>
              </w:rPr>
              <w:t>For I</w:t>
            </w:r>
            <w:r w:rsidR="00913046">
              <w:rPr>
                <w:i/>
                <w:iCs/>
              </w:rPr>
              <w:t>i</w:t>
            </w:r>
            <w:r>
              <w:rPr>
                <w:i/>
                <w:iCs/>
              </w:rPr>
              <w:t xml:space="preserve">oT and commercial use-cases, at least in-coverage scenarios are considered. </w:t>
            </w:r>
          </w:p>
          <w:p w14:paraId="04F283FD" w14:textId="77777777" w:rsidR="008C099A" w:rsidRDefault="00322912">
            <w:pPr>
              <w:pStyle w:val="af3"/>
              <w:numPr>
                <w:ilvl w:val="1"/>
                <w:numId w:val="7"/>
              </w:numPr>
              <w:rPr>
                <w:i/>
                <w:iCs/>
              </w:rPr>
            </w:pPr>
            <w:r>
              <w:rPr>
                <w:i/>
                <w:iCs/>
              </w:rPr>
              <w:t>FFS: partial-coverage scenarios (pending decision for FL2 Proposal 2-1)</w:t>
            </w:r>
          </w:p>
          <w:p w14:paraId="66BE2B9E" w14:textId="77777777" w:rsidR="008C099A" w:rsidRDefault="00322912">
            <w:pPr>
              <w:pStyle w:val="af3"/>
              <w:numPr>
                <w:ilvl w:val="0"/>
                <w:numId w:val="7"/>
              </w:numPr>
              <w:rPr>
                <w:i/>
                <w:iCs/>
              </w:rPr>
            </w:pPr>
            <w:r>
              <w:rPr>
                <w:i/>
                <w:iCs/>
              </w:rPr>
              <w:t>Note: the above is subject to any potential (de-)prioritization of any use-cases (cf. FL2 Proposal 3-1).</w:t>
            </w:r>
          </w:p>
          <w:p w14:paraId="289C3AC5" w14:textId="77777777" w:rsidR="008C099A" w:rsidRDefault="008C099A">
            <w:pPr>
              <w:widowControl w:val="0"/>
              <w:rPr>
                <w:bCs/>
                <w:sz w:val="20"/>
                <w:szCs w:val="20"/>
                <w:lang w:eastAsia="zh-CN"/>
              </w:rPr>
            </w:pPr>
          </w:p>
        </w:tc>
      </w:tr>
      <w:tr w:rsidR="008C099A" w14:paraId="19E9C3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89F1CF" w14:textId="77777777" w:rsidR="008C099A" w:rsidRDefault="00322912">
            <w:pPr>
              <w:widowControl w:val="0"/>
              <w:rPr>
                <w:bCs/>
                <w:sz w:val="20"/>
                <w:szCs w:val="20"/>
                <w:lang w:eastAsia="zh-CN"/>
              </w:rPr>
            </w:pPr>
            <w:r>
              <w:rPr>
                <w:bCs/>
                <w:sz w:val="20"/>
                <w:szCs w:val="20"/>
                <w:lang w:eastAsia="zh-CN"/>
              </w:rPr>
              <w:lastRenderedPageBreak/>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0E7A5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78949A" w14:textId="77777777" w:rsidR="008C099A" w:rsidRDefault="008C099A">
            <w:pPr>
              <w:widowControl w:val="0"/>
              <w:rPr>
                <w:bCs/>
                <w:sz w:val="20"/>
                <w:szCs w:val="20"/>
                <w:lang w:eastAsia="zh-CN"/>
              </w:rPr>
            </w:pPr>
          </w:p>
        </w:tc>
      </w:tr>
      <w:tr w:rsidR="008C099A" w14:paraId="0C878C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AFE8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D33858"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253D64"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1B112B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14:paraId="0128248B"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(HW-HiSi, vivo) indicates that all scenarios can be generally applicable for all use-cases and wonders if this is in-scope for the current agenda.</w:t>
            </w:r>
          </w:p>
          <w:p w14:paraId="7C0E9A19"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14:paraId="573AAB5C"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14:paraId="00CCC004" w14:textId="77777777" w:rsidR="008C099A" w:rsidRDefault="00322912">
            <w:pPr>
              <w:widowControl w:val="0"/>
              <w:rPr>
                <w:bCs/>
                <w:color w:val="00B0F0"/>
                <w:sz w:val="20"/>
                <w:szCs w:val="20"/>
                <w:lang w:eastAsia="zh-CN"/>
              </w:rPr>
            </w:pPr>
            <w:r>
              <w:rPr>
                <w:bCs/>
                <w:color w:val="00B0F0"/>
                <w:sz w:val="20"/>
                <w:szCs w:val="20"/>
                <w:lang w:eastAsia="zh-CN"/>
              </w:rPr>
              <w:t xml:space="preserve">@HW-HiSi,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14:paraId="49EF19E4" w14:textId="77777777"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14:paraId="74C121C2" w14:textId="77777777" w:rsidR="008C099A" w:rsidRDefault="008C099A">
            <w:pPr>
              <w:widowControl w:val="0"/>
              <w:rPr>
                <w:bCs/>
                <w:color w:val="00B0F0"/>
                <w:sz w:val="20"/>
                <w:szCs w:val="20"/>
                <w:lang w:eastAsia="zh-CN"/>
              </w:rPr>
            </w:pPr>
          </w:p>
          <w:p w14:paraId="3039044B" w14:textId="77777777"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14:paraId="16666B9E" w14:textId="77777777" w:rsidR="008C099A" w:rsidRDefault="008C099A">
            <w:pPr>
              <w:widowControl w:val="0"/>
              <w:rPr>
                <w:bCs/>
                <w:color w:val="00B0F0"/>
                <w:sz w:val="20"/>
                <w:szCs w:val="20"/>
                <w:lang w:eastAsia="zh-CN"/>
              </w:rPr>
            </w:pPr>
          </w:p>
          <w:p w14:paraId="723B52FA" w14:textId="77777777"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14:paraId="68EB4511" w14:textId="77777777" w:rsidR="008C099A" w:rsidRDefault="008C099A">
            <w:pPr>
              <w:widowControl w:val="0"/>
              <w:rPr>
                <w:bCs/>
                <w:color w:val="00B0F0"/>
                <w:sz w:val="20"/>
                <w:szCs w:val="20"/>
                <w:lang w:eastAsia="zh-CN"/>
              </w:rPr>
            </w:pPr>
          </w:p>
          <w:p w14:paraId="24C58DF2" w14:textId="77777777"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14:paraId="49E33E8D" w14:textId="77777777" w:rsidR="008C099A" w:rsidRDefault="008C099A">
            <w:pPr>
              <w:widowControl w:val="0"/>
              <w:rPr>
                <w:bCs/>
                <w:color w:val="00B0F0"/>
                <w:sz w:val="20"/>
                <w:szCs w:val="20"/>
                <w:lang w:eastAsia="zh-CN"/>
              </w:rPr>
            </w:pPr>
          </w:p>
          <w:p w14:paraId="2DE3858F"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14:paraId="472E83E0" w14:textId="77777777" w:rsidR="008C099A" w:rsidRDefault="008C099A"/>
    <w:p w14:paraId="5E860D14" w14:textId="77777777" w:rsidR="008C099A" w:rsidRDefault="00322912">
      <w:pPr>
        <w:pStyle w:val="2"/>
      </w:pPr>
      <w:r>
        <w:t xml:space="preserve">FL3 </w:t>
      </w:r>
      <w:r>
        <w:rPr>
          <w:color w:val="FF0000"/>
        </w:rPr>
        <w:t>HP</w:t>
      </w:r>
      <w:r>
        <w:t xml:space="preserve"> Proposal 3-3</w:t>
      </w:r>
    </w:p>
    <w:p w14:paraId="57B096E6" w14:textId="77777777" w:rsidR="008C099A" w:rsidRDefault="00322912">
      <w:pPr>
        <w:pStyle w:val="af3"/>
        <w:numPr>
          <w:ilvl w:val="0"/>
          <w:numId w:val="7"/>
        </w:numPr>
        <w:rPr>
          <w:i/>
          <w:iCs/>
        </w:rPr>
      </w:pPr>
      <w:r>
        <w:rPr>
          <w:i/>
          <w:iCs/>
        </w:rPr>
        <w:t>For evaluations for SL positioning:</w:t>
      </w:r>
    </w:p>
    <w:p w14:paraId="2C99DF35" w14:textId="77777777" w:rsidR="008C099A" w:rsidRDefault="00322912">
      <w:pPr>
        <w:pStyle w:val="af3"/>
        <w:numPr>
          <w:ilvl w:val="1"/>
          <w:numId w:val="7"/>
        </w:numPr>
        <w:rPr>
          <w:i/>
          <w:iCs/>
        </w:rPr>
      </w:pPr>
      <w:r>
        <w:rPr>
          <w:i/>
          <w:iCs/>
        </w:rPr>
        <w:t>For V2X and public safety use-cases, at least in-coverage and out-of-coverage scenarios are considered.</w:t>
      </w:r>
    </w:p>
    <w:p w14:paraId="2614AC14" w14:textId="77777777" w:rsidR="008C099A" w:rsidRDefault="00322912">
      <w:pPr>
        <w:pStyle w:val="af3"/>
        <w:numPr>
          <w:ilvl w:val="1"/>
          <w:numId w:val="7"/>
        </w:numPr>
        <w:rPr>
          <w:i/>
          <w:iCs/>
        </w:rPr>
      </w:pPr>
      <w:r>
        <w:rPr>
          <w:i/>
          <w:iCs/>
        </w:rPr>
        <w:t>For I</w:t>
      </w:r>
      <w:r w:rsidR="00913046">
        <w:rPr>
          <w:i/>
          <w:iCs/>
        </w:rPr>
        <w:t>i</w:t>
      </w:r>
      <w:r>
        <w:rPr>
          <w:i/>
          <w:iCs/>
        </w:rPr>
        <w:t xml:space="preserve">oT and commercial use-cases, at least in-coverage scenarios are considered. </w:t>
      </w:r>
    </w:p>
    <w:p w14:paraId="021A3B1C" w14:textId="77777777" w:rsidR="008C099A" w:rsidRDefault="00322912">
      <w:pPr>
        <w:pStyle w:val="af3"/>
        <w:numPr>
          <w:ilvl w:val="1"/>
          <w:numId w:val="7"/>
        </w:numPr>
        <w:rPr>
          <w:i/>
          <w:iCs/>
        </w:rPr>
      </w:pPr>
      <w:r>
        <w:rPr>
          <w:i/>
          <w:iCs/>
        </w:rPr>
        <w:t>FFS: partial-coverage scenarios (pending decision for FL2 Proposal 2-1)</w:t>
      </w:r>
    </w:p>
    <w:p w14:paraId="435A4B5B" w14:textId="77777777" w:rsidR="008C099A" w:rsidRDefault="00322912">
      <w:pPr>
        <w:pStyle w:val="af3"/>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14:paraId="306031FF" w14:textId="77777777"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A09C603" w14:textId="77777777"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3FE5DC5" w14:textId="77777777" w:rsidR="008C099A" w:rsidRDefault="00322912">
            <w:pPr>
              <w:widowControl w:val="0"/>
              <w:rPr>
                <w:b/>
                <w:bCs/>
                <w:sz w:val="20"/>
                <w:szCs w:val="20"/>
                <w:lang w:eastAsia="zh-CN"/>
              </w:rPr>
            </w:pPr>
            <w:r>
              <w:rPr>
                <w:b/>
                <w:bCs/>
                <w:sz w:val="20"/>
                <w:szCs w:val="20"/>
                <w:lang w:eastAsia="zh-CN"/>
              </w:rPr>
              <w:t>Comments</w:t>
            </w:r>
          </w:p>
        </w:tc>
      </w:tr>
      <w:tr w:rsidR="008C099A" w14:paraId="3B7F5FA9"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ADEE5" w14:textId="77777777"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FF6008A" w14:textId="77777777" w:rsidR="008C099A" w:rsidRDefault="00322912">
            <w:pPr>
              <w:widowControl w:val="0"/>
              <w:rPr>
                <w:bCs/>
                <w:sz w:val="20"/>
                <w:szCs w:val="20"/>
                <w:lang w:eastAsia="zh-CN"/>
              </w:rPr>
            </w:pPr>
            <w:r>
              <w:rPr>
                <w:bCs/>
                <w:sz w:val="20"/>
                <w:szCs w:val="20"/>
                <w:lang w:eastAsia="zh-CN"/>
              </w:rPr>
              <w:t>Support</w:t>
            </w:r>
          </w:p>
        </w:tc>
      </w:tr>
      <w:tr w:rsidR="008C099A" w14:paraId="71BFDE5F"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085B2B5" w14:textId="77777777" w:rsidR="008C099A" w:rsidRDefault="00322912">
            <w:pPr>
              <w:widowControl w:val="0"/>
              <w:rPr>
                <w:bCs/>
                <w:sz w:val="20"/>
                <w:szCs w:val="20"/>
                <w:lang w:eastAsia="zh-CN"/>
              </w:rPr>
            </w:pPr>
            <w:r>
              <w:rPr>
                <w:bCs/>
                <w:sz w:val="20"/>
                <w:szCs w:val="20"/>
                <w:lang w:eastAsia="zh-CN"/>
              </w:rPr>
              <w:lastRenderedPageBreak/>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4259B33" w14:textId="77777777" w:rsidR="008C099A" w:rsidRDefault="00322912">
            <w:pPr>
              <w:widowControl w:val="0"/>
              <w:rPr>
                <w:bCs/>
                <w:sz w:val="20"/>
                <w:szCs w:val="20"/>
                <w:lang w:eastAsia="zh-CN"/>
              </w:rPr>
            </w:pPr>
            <w:r>
              <w:rPr>
                <w:bCs/>
                <w:sz w:val="20"/>
                <w:szCs w:val="20"/>
                <w:lang w:eastAsia="zh-CN"/>
              </w:rPr>
              <w:t>Support</w:t>
            </w:r>
          </w:p>
        </w:tc>
      </w:tr>
      <w:tr w:rsidR="008C099A" w14:paraId="0085AC57" w14:textId="77777777" w:rsidTr="00A25790">
        <w:trPr>
          <w:trHeight w:val="395"/>
        </w:trPr>
        <w:tc>
          <w:tcPr>
            <w:tcW w:w="1616" w:type="dxa"/>
            <w:tcBorders>
              <w:left w:val="single" w:sz="4" w:space="0" w:color="00000A"/>
              <w:right w:val="single" w:sz="4" w:space="0" w:color="00000A"/>
            </w:tcBorders>
            <w:shd w:val="clear" w:color="auto" w:fill="auto"/>
          </w:tcPr>
          <w:p w14:paraId="68C2E376" w14:textId="77777777" w:rsidR="008C099A" w:rsidRDefault="00322912">
            <w:pPr>
              <w:widowControl w:val="0"/>
            </w:pPr>
            <w:r>
              <w:t>CEWiT</w:t>
            </w:r>
          </w:p>
        </w:tc>
        <w:tc>
          <w:tcPr>
            <w:tcW w:w="7773" w:type="dxa"/>
            <w:tcBorders>
              <w:left w:val="single" w:sz="4" w:space="0" w:color="00000A"/>
              <w:right w:val="single" w:sz="4" w:space="0" w:color="00000A"/>
            </w:tcBorders>
            <w:shd w:val="clear" w:color="auto" w:fill="auto"/>
          </w:tcPr>
          <w:p w14:paraId="179D16F0" w14:textId="77777777" w:rsidR="008C099A" w:rsidRDefault="00322912">
            <w:pPr>
              <w:widowControl w:val="0"/>
            </w:pPr>
            <w:r>
              <w:t>Support</w:t>
            </w:r>
          </w:p>
        </w:tc>
      </w:tr>
      <w:tr w:rsidR="00A25790" w14:paraId="6247BC5B" w14:textId="77777777" w:rsidTr="00913046">
        <w:trPr>
          <w:trHeight w:val="395"/>
        </w:trPr>
        <w:tc>
          <w:tcPr>
            <w:tcW w:w="1616" w:type="dxa"/>
            <w:tcBorders>
              <w:left w:val="single" w:sz="4" w:space="0" w:color="00000A"/>
              <w:right w:val="single" w:sz="4" w:space="0" w:color="00000A"/>
            </w:tcBorders>
            <w:shd w:val="clear" w:color="auto" w:fill="auto"/>
          </w:tcPr>
          <w:p w14:paraId="23312D18" w14:textId="77777777"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73" w:type="dxa"/>
            <w:tcBorders>
              <w:left w:val="single" w:sz="4" w:space="0" w:color="00000A"/>
              <w:right w:val="single" w:sz="4" w:space="0" w:color="00000A"/>
            </w:tcBorders>
            <w:shd w:val="clear" w:color="auto" w:fill="auto"/>
          </w:tcPr>
          <w:p w14:paraId="309BC0FF" w14:textId="77777777" w:rsidR="00A25790" w:rsidRPr="00F179BD" w:rsidRDefault="00A25790" w:rsidP="00A25790">
            <w:pPr>
              <w:widowControl w:val="0"/>
              <w:rPr>
                <w:rFonts w:eastAsia="맑은 고딕"/>
                <w:bCs/>
                <w:sz w:val="20"/>
                <w:szCs w:val="20"/>
                <w:lang w:eastAsia="ko-KR"/>
              </w:rPr>
            </w:pPr>
            <w:r>
              <w:rPr>
                <w:rFonts w:eastAsia="맑은 고딕"/>
                <w:bCs/>
                <w:sz w:val="20"/>
                <w:szCs w:val="20"/>
                <w:lang w:eastAsia="ko-KR"/>
              </w:rPr>
              <w:t>OK</w:t>
            </w:r>
          </w:p>
        </w:tc>
      </w:tr>
      <w:tr w:rsidR="00913046" w14:paraId="33760F9B" w14:textId="77777777" w:rsidTr="00E1242B">
        <w:trPr>
          <w:trHeight w:val="395"/>
        </w:trPr>
        <w:tc>
          <w:tcPr>
            <w:tcW w:w="1616" w:type="dxa"/>
            <w:tcBorders>
              <w:left w:val="single" w:sz="4" w:space="0" w:color="00000A"/>
              <w:right w:val="single" w:sz="4" w:space="0" w:color="00000A"/>
            </w:tcBorders>
            <w:shd w:val="clear" w:color="auto" w:fill="auto"/>
          </w:tcPr>
          <w:p w14:paraId="7511DCB7"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14:paraId="494D3EFB" w14:textId="77777777"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considered at least for I</w:t>
            </w:r>
            <w:r w:rsidR="005955BD">
              <w:rPr>
                <w:bCs/>
                <w:sz w:val="20"/>
                <w:szCs w:val="20"/>
                <w:lang w:eastAsia="zh-CN"/>
              </w:rPr>
              <w:t>i</w:t>
            </w:r>
            <w:r>
              <w:rPr>
                <w:bCs/>
                <w:sz w:val="20"/>
                <w:szCs w:val="20"/>
                <w:lang w:eastAsia="zh-CN"/>
              </w:rPr>
              <w:t>oT or commercial use cases since the agenda is for SL evaluation.</w:t>
            </w:r>
          </w:p>
        </w:tc>
      </w:tr>
      <w:tr w:rsidR="00E1242B" w14:paraId="0B078F02" w14:textId="77777777" w:rsidTr="00A25790">
        <w:trPr>
          <w:trHeight w:val="395"/>
        </w:trPr>
        <w:tc>
          <w:tcPr>
            <w:tcW w:w="1616" w:type="dxa"/>
            <w:tcBorders>
              <w:left w:val="single" w:sz="4" w:space="0" w:color="00000A"/>
              <w:bottom w:val="single" w:sz="4" w:space="0" w:color="00000A"/>
              <w:right w:val="single" w:sz="4" w:space="0" w:color="00000A"/>
            </w:tcBorders>
            <w:shd w:val="clear" w:color="auto" w:fill="auto"/>
          </w:tcPr>
          <w:p w14:paraId="534180C7"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14:paraId="12F63979"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0825C424"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C05EE1C" w14:textId="77777777"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8C6C5B" w14:textId="77777777"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14:paraId="13A68683"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BE24DD4" w14:textId="77777777"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3D09310" w14:textId="77777777"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14:paraId="13638DE1"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682FDD1"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A503DE7"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14:paraId="657DFC5D"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D46A4BC" w14:textId="77777777"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2AC2BF" w14:textId="77777777" w:rsidR="00CC77D3" w:rsidRDefault="00CC77D3" w:rsidP="00CC77D3">
            <w:pPr>
              <w:widowControl w:val="0"/>
              <w:rPr>
                <w:bCs/>
                <w:sz w:val="20"/>
                <w:szCs w:val="20"/>
                <w:lang w:eastAsia="zh-CN"/>
              </w:rPr>
            </w:pPr>
            <w:r>
              <w:rPr>
                <w:bCs/>
                <w:sz w:val="20"/>
                <w:szCs w:val="20"/>
                <w:lang w:eastAsia="zh-CN"/>
              </w:rPr>
              <w:t>Support</w:t>
            </w:r>
          </w:p>
        </w:tc>
      </w:tr>
      <w:tr w:rsidR="00EA27D6" w:rsidRPr="00FE06C3" w14:paraId="64DF0F46"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D4779F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A1ECE13"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14:paraId="7AD48478" w14:textId="77777777"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14:paraId="45EADA11" w14:textId="77777777" w:rsidR="00EA27D6" w:rsidRDefault="00EA27D6" w:rsidP="00EA27D6">
            <w:pPr>
              <w:widowControl w:val="0"/>
              <w:rPr>
                <w:bCs/>
                <w:sz w:val="20"/>
                <w:szCs w:val="20"/>
                <w:lang w:eastAsia="zh-CN"/>
              </w:rPr>
            </w:pPr>
          </w:p>
          <w:p w14:paraId="5DBC9C5C" w14:textId="77777777" w:rsidR="00EA27D6" w:rsidRDefault="00EA27D6" w:rsidP="00EA27D6">
            <w:pPr>
              <w:pStyle w:val="af3"/>
              <w:numPr>
                <w:ilvl w:val="0"/>
                <w:numId w:val="7"/>
              </w:numPr>
              <w:rPr>
                <w:i/>
                <w:iCs/>
              </w:rPr>
            </w:pPr>
            <w:r>
              <w:rPr>
                <w:i/>
                <w:iCs/>
              </w:rPr>
              <w:t>For evaluations for SL positioning:</w:t>
            </w:r>
          </w:p>
          <w:p w14:paraId="27C75BA0" w14:textId="77777777" w:rsidR="00EA27D6" w:rsidRDefault="00EA27D6" w:rsidP="00EA27D6">
            <w:pPr>
              <w:pStyle w:val="af3"/>
              <w:numPr>
                <w:ilvl w:val="1"/>
                <w:numId w:val="7"/>
              </w:numPr>
              <w:rPr>
                <w:i/>
                <w:iCs/>
              </w:rPr>
            </w:pPr>
            <w:r>
              <w:rPr>
                <w:i/>
                <w:iCs/>
              </w:rPr>
              <w:t>For V2X and public safety use-cases, at least in-coverage and out-of-coverage scenarios are considered.</w:t>
            </w:r>
          </w:p>
          <w:p w14:paraId="2612D9AD" w14:textId="77777777" w:rsidR="00EA27D6" w:rsidRDefault="00EA27D6" w:rsidP="00EA27D6">
            <w:pPr>
              <w:pStyle w:val="af3"/>
              <w:numPr>
                <w:ilvl w:val="1"/>
                <w:numId w:val="7"/>
              </w:numPr>
              <w:rPr>
                <w:i/>
                <w:iCs/>
              </w:rPr>
            </w:pPr>
            <w:r>
              <w:rPr>
                <w:i/>
                <w:iCs/>
              </w:rPr>
              <w:t xml:space="preserve">For IioT and commercial use-cases, at least in-coverage scenarios are considered. </w:t>
            </w:r>
          </w:p>
          <w:p w14:paraId="3C357F70" w14:textId="77777777" w:rsidR="00EA27D6" w:rsidRDefault="00EA27D6" w:rsidP="00EA27D6">
            <w:pPr>
              <w:pStyle w:val="af3"/>
              <w:numPr>
                <w:ilvl w:val="1"/>
                <w:numId w:val="7"/>
              </w:numPr>
              <w:rPr>
                <w:ins w:id="69" w:author="Huawei - Huangsu" w:date="2022-05-17T00:58:00Z"/>
                <w:i/>
                <w:iCs/>
              </w:rPr>
            </w:pPr>
            <w:r>
              <w:rPr>
                <w:i/>
                <w:iCs/>
              </w:rPr>
              <w:t>FFS: partial-coverage scenarios (pending decision for FL2 Proposal 2-1)</w:t>
            </w:r>
          </w:p>
          <w:p w14:paraId="6B66D15D" w14:textId="77777777" w:rsidR="00EA27D6" w:rsidRPr="00EA27D6" w:rsidRDefault="00EA27D6" w:rsidP="00EA27D6">
            <w:pPr>
              <w:pStyle w:val="af3"/>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14:paraId="627AC948" w14:textId="77777777" w:rsidR="00EA27D6" w:rsidRDefault="00EA27D6" w:rsidP="00EA27D6">
            <w:pPr>
              <w:pStyle w:val="af3"/>
              <w:numPr>
                <w:ilvl w:val="0"/>
                <w:numId w:val="7"/>
              </w:numPr>
              <w:rPr>
                <w:i/>
                <w:iCs/>
              </w:rPr>
            </w:pPr>
            <w:del w:id="71" w:author="Chatterjee, Debdeep" w:date="2022-05-15T17:05:00Z">
              <w:r>
                <w:rPr>
                  <w:i/>
                  <w:iCs/>
                </w:rPr>
                <w:delText>Note: the above is subject to any potential (de-)prioritization of any use-cases (cf. FL2 Proposal 3-1).</w:delText>
              </w:r>
            </w:del>
          </w:p>
          <w:p w14:paraId="1B88A999" w14:textId="77777777" w:rsidR="00EA27D6" w:rsidRPr="00EA27D6" w:rsidRDefault="00EA27D6" w:rsidP="00EA27D6">
            <w:pPr>
              <w:rPr>
                <w:bCs/>
                <w:sz w:val="20"/>
                <w:szCs w:val="20"/>
                <w:lang w:eastAsia="zh-CN"/>
              </w:rPr>
            </w:pPr>
          </w:p>
        </w:tc>
      </w:tr>
      <w:tr w:rsidR="00C26D49" w:rsidRPr="00FE06C3" w14:paraId="534B9AD5"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C59CF36" w14:textId="77777777" w:rsidR="00C26D49" w:rsidRDefault="00C26D49" w:rsidP="00EA27D6">
            <w:pPr>
              <w:widowControl w:val="0"/>
              <w:rPr>
                <w:bCs/>
                <w:sz w:val="20"/>
                <w:szCs w:val="20"/>
                <w:lang w:eastAsia="zh-CN"/>
              </w:rPr>
            </w:pPr>
            <w:r w:rsidRPr="00C26D49">
              <w:rPr>
                <w:bCs/>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C6F4233" w14:textId="77777777" w:rsidR="00C26D49" w:rsidRDefault="00C26D49" w:rsidP="00EA27D6">
            <w:pPr>
              <w:widowControl w:val="0"/>
              <w:rPr>
                <w:bCs/>
                <w:sz w:val="20"/>
                <w:szCs w:val="20"/>
                <w:lang w:eastAsia="zh-CN"/>
              </w:rPr>
            </w:pPr>
            <w:r>
              <w:rPr>
                <w:rFonts w:eastAsia="맑은 고딕"/>
                <w:bCs/>
                <w:sz w:val="20"/>
                <w:szCs w:val="20"/>
                <w:lang w:eastAsia="ko-KR"/>
              </w:rPr>
              <w:t>Support</w:t>
            </w:r>
          </w:p>
        </w:tc>
      </w:tr>
      <w:tr w:rsidR="009B7690" w:rsidRPr="00FE06C3" w14:paraId="65908C99"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7FC468" w14:textId="77777777" w:rsidR="009B7690" w:rsidRPr="00C26D49" w:rsidRDefault="009B7690" w:rsidP="00EA27D6">
            <w:pPr>
              <w:widowControl w:val="0"/>
              <w:rPr>
                <w:bCs/>
                <w:sz w:val="20"/>
                <w:szCs w:val="20"/>
                <w:lang w:eastAsia="zh-CN"/>
              </w:rPr>
            </w:pPr>
            <w:r>
              <w:rPr>
                <w:bCs/>
                <w:sz w:val="20"/>
                <w:szCs w:val="20"/>
                <w:lang w:eastAsia="zh-CN"/>
              </w:rPr>
              <w:t>Futurewei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9E9A41" w14:textId="77777777" w:rsidR="009B7690" w:rsidRDefault="009B7690" w:rsidP="00EA27D6">
            <w:pPr>
              <w:widowControl w:val="0"/>
              <w:rPr>
                <w:rFonts w:eastAsia="맑은 고딕"/>
                <w:bCs/>
                <w:sz w:val="20"/>
                <w:szCs w:val="20"/>
                <w:lang w:eastAsia="ko-KR"/>
              </w:rPr>
            </w:pPr>
            <w:r>
              <w:rPr>
                <w:rFonts w:eastAsia="맑은 고딕"/>
                <w:bCs/>
                <w:sz w:val="20"/>
                <w:szCs w:val="20"/>
                <w:lang w:eastAsia="ko-KR"/>
              </w:rPr>
              <w:t>OK</w:t>
            </w:r>
          </w:p>
        </w:tc>
      </w:tr>
      <w:tr w:rsidR="00E2719A" w:rsidRPr="00FE06C3" w14:paraId="0283B376"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EB361" w14:textId="77777777"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2E47C5C" w14:textId="77777777" w:rsidR="00E2719A" w:rsidRDefault="00E2719A" w:rsidP="00D22CCA">
            <w:pPr>
              <w:widowControl w:val="0"/>
              <w:rPr>
                <w:rFonts w:eastAsia="맑은 고딕"/>
                <w:bCs/>
                <w:sz w:val="20"/>
                <w:szCs w:val="20"/>
                <w:lang w:eastAsia="ko-KR"/>
              </w:rPr>
            </w:pPr>
            <w:r>
              <w:rPr>
                <w:rFonts w:eastAsia="맑은 고딕"/>
                <w:bCs/>
                <w:sz w:val="20"/>
                <w:szCs w:val="20"/>
                <w:lang w:eastAsia="ko-KR"/>
              </w:rPr>
              <w:t>At least I</w:t>
            </w:r>
            <w:r w:rsidR="005955BD">
              <w:rPr>
                <w:rFonts w:eastAsia="맑은 고딕"/>
                <w:bCs/>
                <w:sz w:val="20"/>
                <w:szCs w:val="20"/>
                <w:lang w:eastAsia="ko-KR"/>
              </w:rPr>
              <w:t>i</w:t>
            </w:r>
            <w:r>
              <w:rPr>
                <w:rFonts w:eastAsia="맑은 고딕"/>
                <w:bCs/>
                <w:sz w:val="20"/>
                <w:szCs w:val="20"/>
                <w:lang w:eastAsia="ko-KR"/>
              </w:rPr>
              <w:t xml:space="preserve">ot both in-coverage and out-of-coverage are considered. </w:t>
            </w:r>
          </w:p>
        </w:tc>
      </w:tr>
      <w:tr w:rsidR="00F94125" w:rsidRPr="00FE06C3" w14:paraId="1496A245"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8867C6" w14:textId="77777777"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901C95C" w14:textId="77777777" w:rsidR="00F94125" w:rsidRDefault="00F94125" w:rsidP="00F94125">
            <w:pPr>
              <w:widowControl w:val="0"/>
              <w:rPr>
                <w:rFonts w:eastAsia="맑은 고딕"/>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14:paraId="3BF2CCC3" w14:textId="7777777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1DBEE5B" w14:textId="77777777"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54093B" w14:textId="77777777"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14:paraId="72DF2AB5" w14:textId="77777777"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CA634BF" w14:textId="77777777"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F427068" w14:textId="77777777" w:rsidR="008516C3" w:rsidRDefault="008516C3" w:rsidP="00D22CCA">
            <w:pPr>
              <w:widowControl w:val="0"/>
              <w:rPr>
                <w:bCs/>
                <w:sz w:val="20"/>
                <w:szCs w:val="20"/>
                <w:lang w:eastAsia="zh-CN"/>
              </w:rPr>
            </w:pPr>
            <w:r>
              <w:rPr>
                <w:bCs/>
                <w:sz w:val="20"/>
                <w:szCs w:val="20"/>
                <w:lang w:eastAsia="zh-CN"/>
              </w:rPr>
              <w:t>OK</w:t>
            </w:r>
          </w:p>
        </w:tc>
      </w:tr>
      <w:tr w:rsidR="00F36F0C" w14:paraId="516E2F88" w14:textId="77777777"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14:paraId="7676554A"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773" w:type="dxa"/>
            <w:tcBorders>
              <w:top w:val="single" w:sz="4" w:space="0" w:color="00000A"/>
              <w:left w:val="single" w:sz="4" w:space="0" w:color="00000A"/>
              <w:bottom w:val="single" w:sz="4" w:space="0" w:color="00000A"/>
              <w:right w:val="single" w:sz="4" w:space="0" w:color="00000A"/>
            </w:tcBorders>
          </w:tcPr>
          <w:p w14:paraId="34B2FBAF"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07766494" w14:textId="7777777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B224EC6"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34B7A7" w14:textId="77777777"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14:paraId="06327DAE"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3FD2C4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2976CB8"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 xml:space="preserve">We think some prioritization may be necessary </w:t>
            </w:r>
            <w:r w:rsidRPr="003509F8">
              <w:rPr>
                <w:rFonts w:eastAsia="맑은 고딕"/>
                <w:bCs/>
                <w:sz w:val="20"/>
                <w:szCs w:val="20"/>
                <w:lang w:eastAsia="ko-KR"/>
              </w:rPr>
              <w:t>considering the work load. In this aspect, we prefer to keep the note.</w:t>
            </w:r>
          </w:p>
        </w:tc>
      </w:tr>
      <w:tr w:rsidR="00771EA7" w14:paraId="638686EA"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A0C1D7B"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D3DB08" w14:textId="77777777" w:rsidR="00771EA7" w:rsidRPr="003509F8" w:rsidRDefault="00771EA7" w:rsidP="00771EA7">
            <w:pPr>
              <w:widowControl w:val="0"/>
              <w:rPr>
                <w:rFonts w:eastAsia="맑은 고딕"/>
                <w:bCs/>
                <w:sz w:val="20"/>
                <w:szCs w:val="20"/>
                <w:lang w:eastAsia="ko-KR"/>
              </w:rPr>
            </w:pPr>
            <w:r>
              <w:rPr>
                <w:rFonts w:hint="eastAsia"/>
                <w:bCs/>
                <w:sz w:val="20"/>
                <w:szCs w:val="20"/>
                <w:lang w:eastAsia="zh-CN"/>
              </w:rPr>
              <w:t>S</w:t>
            </w:r>
            <w:r>
              <w:rPr>
                <w:bCs/>
                <w:sz w:val="20"/>
                <w:szCs w:val="20"/>
                <w:lang w:eastAsia="zh-CN"/>
              </w:rPr>
              <w:t>upport</w:t>
            </w:r>
          </w:p>
        </w:tc>
      </w:tr>
      <w:tr w:rsidR="00C53AC2" w14:paraId="2F0965F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AF2A403" w14:textId="77777777" w:rsidR="00C53AC2" w:rsidRDefault="00C53AC2" w:rsidP="00C53AC2">
            <w:pPr>
              <w:widowControl w:val="0"/>
              <w:rPr>
                <w:bCs/>
                <w:sz w:val="20"/>
                <w:szCs w:val="20"/>
                <w:lang w:eastAsia="zh-CN"/>
              </w:rPr>
            </w:pPr>
            <w:r>
              <w:rPr>
                <w:rFonts w:hint="eastAsia"/>
                <w:bCs/>
                <w:sz w:val="20"/>
                <w:szCs w:val="20"/>
                <w:lang w:eastAsia="zh-CN"/>
              </w:rPr>
              <w:lastRenderedPageBreak/>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98ADB3D" w14:textId="77777777" w:rsidR="00C53AC2" w:rsidRDefault="00C53AC2" w:rsidP="00C53AC2">
            <w:pPr>
              <w:widowControl w:val="0"/>
              <w:rPr>
                <w:bCs/>
                <w:sz w:val="20"/>
                <w:szCs w:val="20"/>
                <w:lang w:eastAsia="zh-CN"/>
              </w:rPr>
            </w:pPr>
            <w:r>
              <w:rPr>
                <w:rFonts w:hint="eastAsia"/>
                <w:bCs/>
                <w:sz w:val="20"/>
                <w:szCs w:val="20"/>
                <w:lang w:eastAsia="zh-CN"/>
              </w:rPr>
              <w:t>OK</w:t>
            </w:r>
          </w:p>
        </w:tc>
      </w:tr>
      <w:tr w:rsidR="00A7107B" w14:paraId="3835C2F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996E0E" w14:textId="77777777"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1FC0D7" w14:textId="77777777" w:rsidR="00A7107B" w:rsidRDefault="00A7107B" w:rsidP="00A7107B">
            <w:pPr>
              <w:widowControl w:val="0"/>
              <w:rPr>
                <w:bCs/>
                <w:sz w:val="20"/>
                <w:szCs w:val="20"/>
                <w:lang w:eastAsia="zh-CN"/>
              </w:rPr>
            </w:pPr>
            <w:r>
              <w:rPr>
                <w:rFonts w:eastAsia="맑은 고딕"/>
                <w:bCs/>
                <w:sz w:val="20"/>
                <w:szCs w:val="20"/>
                <w:lang w:eastAsia="ko-KR"/>
              </w:rPr>
              <w:t>OK</w:t>
            </w:r>
          </w:p>
        </w:tc>
      </w:tr>
      <w:tr w:rsidR="005955BD" w14:paraId="4A16BCC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1851C75"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AA153BF"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0E425343"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554DCEE"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3AC90F9"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14:paraId="049E9F62"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180EAAA"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9B72D82"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14:paraId="3359C572" w14:textId="77777777" w:rsidR="00F25C51" w:rsidRPr="0010769A" w:rsidRDefault="00F25C51"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14:paraId="15F86B80" w14:textId="77777777" w:rsidR="006C52A4" w:rsidRPr="0010769A" w:rsidRDefault="006C52A4"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IIoT use-cases</w:t>
            </w:r>
            <w:r w:rsidR="001F0B92" w:rsidRPr="0010769A">
              <w:rPr>
                <w:rFonts w:eastAsia="Yu Mincho"/>
                <w:bCs/>
                <w:color w:val="00B0F0"/>
                <w:sz w:val="20"/>
                <w:szCs w:val="20"/>
                <w:lang w:eastAsia="ja-JP"/>
              </w:rPr>
              <w:t>.</w:t>
            </w:r>
          </w:p>
          <w:p w14:paraId="7640D31B" w14:textId="77777777" w:rsidR="00D4403F" w:rsidRPr="0010769A" w:rsidRDefault="00D4403F"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14:paraId="2FEFA932" w14:textId="77777777" w:rsidR="001F0B92" w:rsidRPr="0010769A" w:rsidRDefault="001F0B92" w:rsidP="00F25C51">
            <w:pPr>
              <w:pStyle w:val="af3"/>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(HW-HiSi) questions if evaluations may be impacted by consideration of coverage scenarios and proposes to add a Note to that effect.</w:t>
            </w:r>
          </w:p>
          <w:p w14:paraId="183ABCB5" w14:textId="77777777" w:rsidR="001F0B92" w:rsidRPr="0010769A" w:rsidRDefault="001F0B92" w:rsidP="001F0B92">
            <w:pPr>
              <w:widowControl w:val="0"/>
              <w:rPr>
                <w:rFonts w:eastAsia="Yu Mincho"/>
                <w:bCs/>
                <w:color w:val="00B0F0"/>
                <w:sz w:val="20"/>
                <w:szCs w:val="20"/>
                <w:lang w:eastAsia="ja-JP"/>
              </w:rPr>
            </w:pPr>
          </w:p>
          <w:p w14:paraId="2066218E" w14:textId="77777777"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vivo,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14:paraId="0922081A" w14:textId="77777777" w:rsidR="00773971" w:rsidRPr="0010769A" w:rsidRDefault="00773971" w:rsidP="001F0B92">
            <w:pPr>
              <w:widowControl w:val="0"/>
              <w:rPr>
                <w:rFonts w:eastAsia="Yu Mincho"/>
                <w:bCs/>
                <w:color w:val="00B0F0"/>
                <w:sz w:val="20"/>
                <w:szCs w:val="20"/>
                <w:lang w:eastAsia="ja-JP"/>
              </w:rPr>
            </w:pPr>
          </w:p>
          <w:p w14:paraId="799D73CE" w14:textId="77777777"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HW-HiSi: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particular assumptions considered. </w:t>
            </w:r>
          </w:p>
          <w:p w14:paraId="2870A60A" w14:textId="77777777"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14:paraId="54552C98" w14:textId="77777777" w:rsidR="00E2719A" w:rsidRDefault="00E2719A" w:rsidP="00E2719A"/>
    <w:p w14:paraId="629CB3AF" w14:textId="77777777" w:rsidR="00394EB4" w:rsidRDefault="004024AF" w:rsidP="00394EB4">
      <w:pPr>
        <w:pStyle w:val="2"/>
      </w:pPr>
      <w:r>
        <w:t xml:space="preserve">[CLOSED] </w:t>
      </w:r>
      <w:r w:rsidR="00394EB4">
        <w:t xml:space="preserve">FL4 </w:t>
      </w:r>
      <w:r w:rsidR="00394EB4">
        <w:rPr>
          <w:color w:val="FF0000"/>
        </w:rPr>
        <w:t>HP</w:t>
      </w:r>
      <w:r w:rsidR="00394EB4">
        <w:t xml:space="preserve"> Proposal 3-3</w:t>
      </w:r>
    </w:p>
    <w:p w14:paraId="30A63311" w14:textId="77777777" w:rsidR="00394EB4" w:rsidRDefault="00394EB4" w:rsidP="00394EB4">
      <w:pPr>
        <w:pStyle w:val="af3"/>
        <w:numPr>
          <w:ilvl w:val="0"/>
          <w:numId w:val="7"/>
        </w:numPr>
        <w:rPr>
          <w:i/>
          <w:iCs/>
        </w:rPr>
      </w:pPr>
      <w:r>
        <w:rPr>
          <w:i/>
          <w:iCs/>
        </w:rPr>
        <w:t>For evaluations for SL positioning:</w:t>
      </w:r>
    </w:p>
    <w:p w14:paraId="7301DBA1" w14:textId="77777777" w:rsidR="00394EB4" w:rsidRDefault="00394EB4" w:rsidP="00394EB4">
      <w:pPr>
        <w:pStyle w:val="af3"/>
        <w:numPr>
          <w:ilvl w:val="1"/>
          <w:numId w:val="7"/>
        </w:numPr>
        <w:rPr>
          <w:i/>
          <w:iCs/>
        </w:rPr>
      </w:pPr>
      <w:r>
        <w:rPr>
          <w:i/>
          <w:iCs/>
        </w:rPr>
        <w:t>For V2X and public safety use-cases, at least in-coverage and out-of-coverage scenarios are considered.</w:t>
      </w:r>
    </w:p>
    <w:p w14:paraId="2953A221" w14:textId="77777777" w:rsidR="00394EB4" w:rsidRDefault="00394EB4" w:rsidP="00394EB4">
      <w:pPr>
        <w:pStyle w:val="af3"/>
        <w:numPr>
          <w:ilvl w:val="1"/>
          <w:numId w:val="7"/>
        </w:numPr>
        <w:rPr>
          <w:i/>
          <w:iCs/>
        </w:rPr>
      </w:pPr>
      <w:r>
        <w:rPr>
          <w:i/>
          <w:iCs/>
        </w:rPr>
        <w:t>For I</w:t>
      </w:r>
      <w:r w:rsidR="00C13844">
        <w:rPr>
          <w:i/>
          <w:iCs/>
        </w:rPr>
        <w:t>I</w:t>
      </w:r>
      <w:r>
        <w:rPr>
          <w:i/>
          <w:iCs/>
        </w:rPr>
        <w:t xml:space="preserve">oT and commercial use-cases, at least in-coverage scenarios are considered. </w:t>
      </w:r>
    </w:p>
    <w:p w14:paraId="087FA289" w14:textId="77777777" w:rsidR="005B6FA6" w:rsidRPr="001B672D" w:rsidRDefault="00394EB4" w:rsidP="001B672D">
      <w:pPr>
        <w:pStyle w:val="af3"/>
        <w:numPr>
          <w:ilvl w:val="1"/>
          <w:numId w:val="7"/>
        </w:numPr>
        <w:rPr>
          <w:i/>
          <w:iCs/>
        </w:rPr>
      </w:pPr>
      <w:r>
        <w:rPr>
          <w:i/>
          <w:iCs/>
        </w:rPr>
        <w:t>FFS: partial-coverage scenarios (pending decision for FL2 Proposal 2-1)</w:t>
      </w:r>
    </w:p>
    <w:p w14:paraId="238B0D61" w14:textId="77777777"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14:paraId="4D1DF88A" w14:textId="77777777"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88D1124" w14:textId="77777777"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6D74FD2" w14:textId="77777777" w:rsidR="00394EB4" w:rsidRDefault="00394EB4" w:rsidP="00C4149E">
            <w:pPr>
              <w:widowControl w:val="0"/>
              <w:rPr>
                <w:b/>
                <w:bCs/>
                <w:sz w:val="20"/>
                <w:szCs w:val="20"/>
                <w:lang w:eastAsia="zh-CN"/>
              </w:rPr>
            </w:pPr>
            <w:r>
              <w:rPr>
                <w:b/>
                <w:bCs/>
                <w:sz w:val="20"/>
                <w:szCs w:val="20"/>
                <w:lang w:eastAsia="zh-CN"/>
              </w:rPr>
              <w:t>Comments</w:t>
            </w:r>
          </w:p>
        </w:tc>
      </w:tr>
      <w:tr w:rsidR="00CE3E1E" w14:paraId="08324D09" w14:textId="77777777"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D4AA64" w14:textId="77777777"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6997328" w14:textId="77777777"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67E37B2E" w14:textId="77777777" w:rsidR="00E25AF0" w:rsidRPr="000973EC" w:rsidRDefault="00E25AF0" w:rsidP="00E25AF0">
            <w:pPr>
              <w:rPr>
                <w:b/>
                <w:highlight w:val="green"/>
              </w:rPr>
            </w:pPr>
            <w:r w:rsidRPr="000973EC">
              <w:rPr>
                <w:b/>
                <w:highlight w:val="green"/>
              </w:rPr>
              <w:t>Agreement</w:t>
            </w:r>
          </w:p>
          <w:p w14:paraId="1CF96FA7" w14:textId="77777777" w:rsidR="00E25AF0" w:rsidRPr="000973EC" w:rsidRDefault="00E25AF0" w:rsidP="00E25AF0">
            <w:r w:rsidRPr="000973EC">
              <w:t>For evaluations for SL positioning:</w:t>
            </w:r>
          </w:p>
          <w:p w14:paraId="283D0846" w14:textId="77777777"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14:paraId="48733E85" w14:textId="77777777" w:rsidR="00CE3E1E" w:rsidRPr="00E25AF0" w:rsidRDefault="00E25AF0" w:rsidP="00E25AF0">
            <w:pPr>
              <w:numPr>
                <w:ilvl w:val="0"/>
                <w:numId w:val="31"/>
              </w:numPr>
              <w:snapToGrid/>
              <w:spacing w:after="0"/>
              <w:jc w:val="left"/>
            </w:pPr>
            <w:r w:rsidRPr="000973EC">
              <w:t xml:space="preserve">For IIoT and commercial use-cases, at least in-coverage scenarios are considered. </w:t>
            </w:r>
          </w:p>
        </w:tc>
      </w:tr>
      <w:tr w:rsidR="00E25AF0" w14:paraId="65B74F57" w14:textId="77777777"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14:paraId="0CC20825" w14:textId="77777777"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14:paraId="0ABF3DEC" w14:textId="77777777" w:rsidR="00E25AF0" w:rsidRPr="00A76113" w:rsidRDefault="00E25AF0" w:rsidP="00CE3E1E">
            <w:pPr>
              <w:widowControl w:val="0"/>
              <w:rPr>
                <w:bCs/>
                <w:color w:val="00B0F0"/>
                <w:sz w:val="20"/>
                <w:szCs w:val="20"/>
                <w:lang w:eastAsia="zh-CN"/>
              </w:rPr>
            </w:pPr>
          </w:p>
        </w:tc>
      </w:tr>
    </w:tbl>
    <w:p w14:paraId="446B96D2" w14:textId="77777777" w:rsidR="008C099A" w:rsidRDefault="008C099A"/>
    <w:p w14:paraId="6E85C470" w14:textId="77777777"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14:paraId="1CCDE7D6" w14:textId="77777777" w:rsidR="000F4545" w:rsidRDefault="000F4545"/>
    <w:p w14:paraId="2243CCFE" w14:textId="77777777" w:rsidR="0011356C" w:rsidRDefault="0011356C" w:rsidP="0011356C">
      <w:pPr>
        <w:pStyle w:val="2"/>
      </w:pPr>
      <w:r>
        <w:t xml:space="preserve">[NEW] FL4 </w:t>
      </w:r>
      <w:r>
        <w:rPr>
          <w:color w:val="FF0000"/>
        </w:rPr>
        <w:t>HP</w:t>
      </w:r>
      <w:r>
        <w:t xml:space="preserve"> Proposal 3-4</w:t>
      </w:r>
    </w:p>
    <w:p w14:paraId="1E1BF45B" w14:textId="77777777" w:rsidR="0011356C" w:rsidRDefault="0011356C" w:rsidP="0011356C">
      <w:pPr>
        <w:pStyle w:val="af3"/>
        <w:numPr>
          <w:ilvl w:val="0"/>
          <w:numId w:val="7"/>
        </w:numPr>
        <w:rPr>
          <w:i/>
          <w:iCs/>
        </w:rPr>
      </w:pPr>
      <w:r>
        <w:rPr>
          <w:i/>
          <w:iCs/>
        </w:rPr>
        <w:t>For evaluations for SL positioning</w:t>
      </w:r>
      <w:r w:rsidR="003132B4">
        <w:rPr>
          <w:i/>
          <w:iCs/>
        </w:rPr>
        <w:t xml:space="preserve"> in Rel-18</w:t>
      </w:r>
      <w:r>
        <w:rPr>
          <w:i/>
          <w:iCs/>
        </w:rPr>
        <w:t>:</w:t>
      </w:r>
    </w:p>
    <w:p w14:paraId="317A16DC" w14:textId="6F368FBD" w:rsidR="0011356C" w:rsidRDefault="00DD707B" w:rsidP="0011356C">
      <w:pPr>
        <w:pStyle w:val="af3"/>
        <w:numPr>
          <w:ilvl w:val="1"/>
          <w:numId w:val="7"/>
        </w:numPr>
        <w:rPr>
          <w:i/>
          <w:iCs/>
        </w:rPr>
      </w:pPr>
      <w:r w:rsidRPr="00DD707B">
        <w:rPr>
          <w:b/>
          <w:bCs/>
          <w:i/>
          <w:iCs/>
        </w:rPr>
        <w:t>Opt 1:</w:t>
      </w:r>
      <w:r w:rsidR="00CD0644" w:rsidRPr="00CD0644">
        <w:rPr>
          <w:i/>
          <w:iCs/>
        </w:rPr>
        <w:t xml:space="preserve"> </w:t>
      </w:r>
      <w:r w:rsidR="00CD0644">
        <w:rPr>
          <w:i/>
          <w:iCs/>
        </w:rPr>
        <w:t>V2X use-cases are prioritized</w:t>
      </w:r>
      <w:r w:rsidR="0011356C">
        <w:rPr>
          <w:i/>
          <w:iCs/>
        </w:rPr>
        <w:t>.</w:t>
      </w:r>
    </w:p>
    <w:p w14:paraId="33CBBA8F" w14:textId="77777777" w:rsidR="00DD707B" w:rsidRDefault="00DD707B" w:rsidP="00DD707B">
      <w:pPr>
        <w:pStyle w:val="af3"/>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14:paraId="29C0C21D" w14:textId="77777777" w:rsidR="00DD707B" w:rsidRDefault="00DD707B" w:rsidP="00DD707B">
      <w:pPr>
        <w:pStyle w:val="af3"/>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V2X and IIoT use-cases are prioritized.</w:t>
      </w:r>
    </w:p>
    <w:p w14:paraId="62E394EB" w14:textId="77777777" w:rsidR="003132B4" w:rsidRDefault="003132B4" w:rsidP="003132B4">
      <w:pPr>
        <w:pStyle w:val="af3"/>
        <w:numPr>
          <w:ilvl w:val="1"/>
          <w:numId w:val="7"/>
        </w:numPr>
        <w:rPr>
          <w:i/>
          <w:iCs/>
        </w:rPr>
      </w:pPr>
      <w:r w:rsidRPr="00DD707B">
        <w:rPr>
          <w:b/>
          <w:bCs/>
          <w:i/>
          <w:iCs/>
        </w:rPr>
        <w:t xml:space="preserve">Opt </w:t>
      </w:r>
      <w:r>
        <w:rPr>
          <w:b/>
          <w:bCs/>
          <w:i/>
          <w:iCs/>
        </w:rPr>
        <w:t>4</w:t>
      </w:r>
      <w:r w:rsidRPr="00DD707B">
        <w:rPr>
          <w:b/>
          <w:bCs/>
          <w:i/>
          <w:iCs/>
        </w:rPr>
        <w:t xml:space="preserve">: </w:t>
      </w:r>
      <w:r>
        <w:rPr>
          <w:i/>
          <w:iCs/>
        </w:rPr>
        <w:t>V2X,  public safety, and IIoT use-cases are prioritized.</w:t>
      </w:r>
    </w:p>
    <w:p w14:paraId="4FD4F906" w14:textId="77777777" w:rsidR="003132B4" w:rsidRPr="00DD707B" w:rsidRDefault="003132B4" w:rsidP="00DD707B">
      <w:pPr>
        <w:pStyle w:val="af3"/>
        <w:numPr>
          <w:ilvl w:val="1"/>
          <w:numId w:val="7"/>
        </w:numPr>
        <w:rPr>
          <w:i/>
          <w:iCs/>
        </w:rPr>
      </w:pPr>
      <w:r>
        <w:rPr>
          <w:i/>
          <w:iCs/>
        </w:rPr>
        <w:t>Opt 5: Other option(s), please clarify.</w:t>
      </w:r>
    </w:p>
    <w:p w14:paraId="38624C79" w14:textId="77777777"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14:paraId="619DED46" w14:textId="77777777"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E1C8A03" w14:textId="77777777"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14:paraId="17E75694" w14:textId="77777777"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0F13C2A" w14:textId="77777777" w:rsidR="003132B4" w:rsidRDefault="003132B4" w:rsidP="00C4149E">
            <w:pPr>
              <w:widowControl w:val="0"/>
              <w:rPr>
                <w:b/>
                <w:bCs/>
                <w:sz w:val="20"/>
                <w:szCs w:val="20"/>
                <w:lang w:eastAsia="zh-CN"/>
              </w:rPr>
            </w:pPr>
            <w:r>
              <w:rPr>
                <w:b/>
                <w:bCs/>
                <w:sz w:val="20"/>
                <w:szCs w:val="20"/>
                <w:lang w:eastAsia="zh-CN"/>
              </w:rPr>
              <w:t>Comments</w:t>
            </w:r>
          </w:p>
        </w:tc>
      </w:tr>
      <w:tr w:rsidR="003132B4" w14:paraId="13DC624C"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2A4845B" w14:textId="77777777"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14:paraId="7C763613" w14:textId="77777777"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E057EC0" w14:textId="77777777"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verticals, V2X use cases and IioT use cases should have higher priority than the other two kinds of use cases</w:t>
            </w:r>
            <w:r>
              <w:rPr>
                <w:rFonts w:hint="eastAsia"/>
                <w:sz w:val="20"/>
                <w:szCs w:val="20"/>
                <w:lang w:val="en-GB" w:eastAsia="zh-CN"/>
              </w:rPr>
              <w:t>.</w:t>
            </w:r>
          </w:p>
        </w:tc>
      </w:tr>
      <w:tr w:rsidR="008D6EE0" w14:paraId="4BE59149"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8B3A939" w14:textId="77777777" w:rsidR="008D6EE0" w:rsidRDefault="008D6EE0"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14:paraId="6F6F983E" w14:textId="77777777" w:rsidR="008D6EE0" w:rsidRDefault="008D6EE0" w:rsidP="00142E72">
            <w:pPr>
              <w:widowControl w:val="0"/>
              <w:rPr>
                <w:bCs/>
                <w:sz w:val="20"/>
                <w:szCs w:val="20"/>
                <w:lang w:eastAsia="zh-CN"/>
              </w:rPr>
            </w:pPr>
            <w:r>
              <w:rPr>
                <w:bCs/>
                <w:sz w:val="20"/>
                <w:szCs w:val="20"/>
                <w:lang w:eastAsia="zh-CN"/>
              </w:rPr>
              <w:t>Opt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73066A1" w14:textId="77777777" w:rsidR="008D6EE0" w:rsidRDefault="007E103D" w:rsidP="00C4149E">
            <w:pPr>
              <w:widowControl w:val="0"/>
              <w:rPr>
                <w:sz w:val="20"/>
                <w:szCs w:val="20"/>
                <w:lang w:val="en-GB" w:eastAsia="zh-CN"/>
              </w:rPr>
            </w:pPr>
            <w:r>
              <w:rPr>
                <w:sz w:val="20"/>
                <w:szCs w:val="20"/>
                <w:lang w:val="en-GB" w:eastAsia="zh-CN"/>
              </w:rPr>
              <w:t>To study / evaluate all four use cases seems too much heavy workload. By now from the discussion, at least V2X use case is not excluded by any company. We would like to suggest that V2X use case can be prioritized. For public safety and IIoT use cases, either one or both can be optional.</w:t>
            </w:r>
          </w:p>
          <w:p w14:paraId="06DDFBBE" w14:textId="77777777" w:rsidR="007E103D" w:rsidRDefault="007E103D" w:rsidP="007E103D">
            <w:pPr>
              <w:pStyle w:val="af3"/>
              <w:numPr>
                <w:ilvl w:val="0"/>
                <w:numId w:val="7"/>
              </w:numPr>
              <w:rPr>
                <w:i/>
                <w:iCs/>
              </w:rPr>
            </w:pPr>
            <w:r>
              <w:rPr>
                <w:i/>
                <w:iCs/>
              </w:rPr>
              <w:t>For evaluations for SL positioning in Rel-18:</w:t>
            </w:r>
          </w:p>
          <w:p w14:paraId="0D0F65EB" w14:textId="77777777" w:rsidR="007E103D" w:rsidRDefault="007E103D" w:rsidP="007E103D">
            <w:pPr>
              <w:pStyle w:val="af3"/>
              <w:numPr>
                <w:ilvl w:val="1"/>
                <w:numId w:val="7"/>
              </w:numPr>
              <w:rPr>
                <w:i/>
                <w:iCs/>
              </w:rPr>
            </w:pPr>
            <w:r>
              <w:rPr>
                <w:i/>
                <w:iCs/>
              </w:rPr>
              <w:t>V2X use-cases are prioritized.</w:t>
            </w:r>
          </w:p>
          <w:p w14:paraId="22C59D33" w14:textId="77777777" w:rsidR="007E103D" w:rsidRDefault="007E103D" w:rsidP="007E103D">
            <w:pPr>
              <w:pStyle w:val="af3"/>
              <w:numPr>
                <w:ilvl w:val="1"/>
                <w:numId w:val="7"/>
              </w:numPr>
              <w:rPr>
                <w:i/>
                <w:iCs/>
              </w:rPr>
            </w:pPr>
            <w:r w:rsidRPr="00030A7B">
              <w:rPr>
                <w:i/>
                <w:iCs/>
                <w:color w:val="FF0000"/>
                <w:lang w:eastAsia="zh-CN"/>
              </w:rPr>
              <w:t>Optional: public safety use cases and/or IIoT use cases.</w:t>
            </w:r>
          </w:p>
          <w:p w14:paraId="122C632E" w14:textId="77777777" w:rsidR="007E103D" w:rsidRPr="007E103D" w:rsidRDefault="007E103D" w:rsidP="00C4149E">
            <w:pPr>
              <w:widowControl w:val="0"/>
              <w:rPr>
                <w:sz w:val="20"/>
                <w:szCs w:val="20"/>
                <w:lang w:eastAsia="zh-CN"/>
              </w:rPr>
            </w:pPr>
          </w:p>
        </w:tc>
      </w:tr>
      <w:tr w:rsidR="002141A6" w14:paraId="2AF2133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4103727D" w14:textId="77777777" w:rsidR="002141A6" w:rsidRPr="00F262D4" w:rsidRDefault="002141A6" w:rsidP="002141A6">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amsung</w:t>
            </w:r>
          </w:p>
        </w:tc>
        <w:tc>
          <w:tcPr>
            <w:tcW w:w="1261" w:type="dxa"/>
            <w:tcBorders>
              <w:top w:val="single" w:sz="4" w:space="0" w:color="00000A"/>
              <w:left w:val="single" w:sz="4" w:space="0" w:color="00000A"/>
              <w:bottom w:val="single" w:sz="4" w:space="0" w:color="00000A"/>
              <w:right w:val="single" w:sz="4" w:space="0" w:color="00000A"/>
            </w:tcBorders>
          </w:tcPr>
          <w:p w14:paraId="3C4BFE80" w14:textId="77777777" w:rsidR="002141A6" w:rsidRPr="00F262D4" w:rsidRDefault="002141A6" w:rsidP="002141A6">
            <w:pPr>
              <w:widowControl w:val="0"/>
              <w:rPr>
                <w:rFonts w:eastAsia="맑은 고딕"/>
                <w:bCs/>
                <w:sz w:val="20"/>
                <w:szCs w:val="20"/>
                <w:lang w:eastAsia="ko-KR"/>
              </w:rPr>
            </w:pPr>
            <w:r>
              <w:rPr>
                <w:rFonts w:eastAsia="맑은 고딕" w:hint="eastAsia"/>
                <w:bCs/>
                <w:sz w:val="20"/>
                <w:szCs w:val="20"/>
                <w:lang w:eastAsia="ko-KR"/>
              </w:rPr>
              <w:t>Opt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A6F4D37" w14:textId="77777777" w:rsidR="002141A6" w:rsidRDefault="002141A6" w:rsidP="002141A6">
            <w:pPr>
              <w:widowControl w:val="0"/>
              <w:rPr>
                <w:sz w:val="20"/>
                <w:szCs w:val="20"/>
                <w:lang w:val="en-GB" w:eastAsia="zh-CN"/>
              </w:rPr>
            </w:pPr>
          </w:p>
        </w:tc>
      </w:tr>
      <w:tr w:rsidR="00CD0644" w14:paraId="3D436E27"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090594A" w14:textId="0AE0828E" w:rsidR="00CD0644" w:rsidRPr="00CD0644" w:rsidRDefault="00CD0644"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261" w:type="dxa"/>
            <w:tcBorders>
              <w:top w:val="single" w:sz="4" w:space="0" w:color="00000A"/>
              <w:left w:val="single" w:sz="4" w:space="0" w:color="00000A"/>
              <w:bottom w:val="single" w:sz="4" w:space="0" w:color="00000A"/>
              <w:right w:val="single" w:sz="4" w:space="0" w:color="00000A"/>
            </w:tcBorders>
          </w:tcPr>
          <w:p w14:paraId="5CBE33E3" w14:textId="4881915B" w:rsidR="00CD0644" w:rsidRDefault="00CD0644" w:rsidP="002141A6">
            <w:pPr>
              <w:widowControl w:val="0"/>
              <w:rPr>
                <w:rFonts w:eastAsia="맑은 고딕"/>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07D97AAA" w14:textId="5C56DA0D" w:rsidR="00CD0644" w:rsidRPr="00CD0644" w:rsidRDefault="00CD0644" w:rsidP="00CD0644">
            <w:pPr>
              <w:widowControl w:val="0"/>
              <w:rPr>
                <w:sz w:val="20"/>
                <w:szCs w:val="20"/>
                <w:lang w:val="en-GB" w:eastAsia="zh-CN"/>
              </w:rPr>
            </w:pPr>
            <w:r>
              <w:rPr>
                <w:sz w:val="20"/>
                <w:szCs w:val="20"/>
                <w:lang w:val="en-GB" w:eastAsia="zh-CN"/>
              </w:rPr>
              <w:t>We understand different companies have different priorities, but, it seems everyone agrees that V2X can be one of the baselines for evaluation. So, can we agree that two use cases are selected as a high priority for evaluation, one is V2X, and another is FFS? O</w:t>
            </w:r>
            <w:r>
              <w:rPr>
                <w:rFonts w:hint="eastAsia"/>
                <w:sz w:val="20"/>
                <w:szCs w:val="20"/>
                <w:lang w:val="en-GB" w:eastAsia="zh-CN"/>
              </w:rPr>
              <w:t>r</w:t>
            </w:r>
            <w:r>
              <w:rPr>
                <w:sz w:val="20"/>
                <w:szCs w:val="20"/>
                <w:lang w:val="en-GB" w:eastAsia="zh-CN"/>
              </w:rPr>
              <w:t xml:space="preserve"> can we agree that</w:t>
            </w:r>
            <w:r w:rsidRPr="00CD0644">
              <w:rPr>
                <w:sz w:val="20"/>
                <w:szCs w:val="20"/>
                <w:lang w:val="en-GB" w:eastAsia="zh-CN"/>
              </w:rPr>
              <w:t xml:space="preserve"> V2X use-cases are prioritized</w:t>
            </w:r>
            <w:r>
              <w:rPr>
                <w:sz w:val="20"/>
                <w:szCs w:val="20"/>
                <w:lang w:val="en-GB" w:eastAsia="zh-CN"/>
              </w:rPr>
              <w:t xml:space="preserve"> for evaluation first</w:t>
            </w:r>
            <w:r>
              <w:rPr>
                <w:rFonts w:hint="eastAsia"/>
                <w:sz w:val="20"/>
                <w:szCs w:val="20"/>
                <w:lang w:val="en-GB" w:eastAsia="zh-CN"/>
              </w:rPr>
              <w:t>？</w:t>
            </w:r>
          </w:p>
        </w:tc>
      </w:tr>
      <w:tr w:rsidR="006772BB" w14:paraId="28BDF36B"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56FB0197" w14:textId="66A76227" w:rsidR="006772BB" w:rsidRDefault="006772BB" w:rsidP="006772BB">
            <w:pPr>
              <w:widowControl w:val="0"/>
              <w:rPr>
                <w:bCs/>
                <w:sz w:val="20"/>
                <w:szCs w:val="20"/>
                <w:lang w:eastAsia="zh-CN"/>
              </w:rPr>
            </w:pPr>
            <w:r>
              <w:rPr>
                <w:rFonts w:hint="eastAsia"/>
                <w:bCs/>
                <w:sz w:val="20"/>
                <w:szCs w:val="20"/>
                <w:lang w:eastAsia="zh-CN"/>
              </w:rPr>
              <w:t>xiaomi</w:t>
            </w:r>
          </w:p>
        </w:tc>
        <w:tc>
          <w:tcPr>
            <w:tcW w:w="1261" w:type="dxa"/>
            <w:tcBorders>
              <w:top w:val="single" w:sz="4" w:space="0" w:color="00000A"/>
              <w:left w:val="single" w:sz="4" w:space="0" w:color="00000A"/>
              <w:bottom w:val="single" w:sz="4" w:space="0" w:color="00000A"/>
              <w:right w:val="single" w:sz="4" w:space="0" w:color="00000A"/>
            </w:tcBorders>
          </w:tcPr>
          <w:p w14:paraId="7678E2DB" w14:textId="77777777" w:rsidR="006772BB" w:rsidRDefault="006772BB" w:rsidP="006772BB">
            <w:pPr>
              <w:widowControl w:val="0"/>
              <w:rPr>
                <w:rFonts w:eastAsia="맑은 고딕"/>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434A6AA" w14:textId="77777777" w:rsidR="006772BB" w:rsidRDefault="006772BB" w:rsidP="006772BB">
            <w:pPr>
              <w:widowControl w:val="0"/>
              <w:rPr>
                <w:sz w:val="20"/>
                <w:szCs w:val="20"/>
                <w:lang w:val="en-GB" w:eastAsia="zh-CN"/>
              </w:rPr>
            </w:pPr>
            <w:r>
              <w:rPr>
                <w:sz w:val="20"/>
                <w:szCs w:val="20"/>
                <w:lang w:val="en-GB" w:eastAsia="zh-CN"/>
              </w:rPr>
              <w:t xml:space="preserve">From our point of view, at least ranging for commercial use case shall be included in the evaluation. Ranging requirements for commercial use cases has been studied in SA1 and have been clearly capatured in TS 22.262, while for other use cases only absolute/relative positioning requirements are defined. To study the potential solutions for sidelink ranging, evaluation for commercial use cases would be necessary. </w:t>
            </w:r>
          </w:p>
          <w:p w14:paraId="02EABC33" w14:textId="5C1A831E" w:rsidR="006772BB" w:rsidRDefault="006772BB" w:rsidP="006772BB">
            <w:pPr>
              <w:widowControl w:val="0"/>
              <w:rPr>
                <w:sz w:val="20"/>
                <w:szCs w:val="20"/>
                <w:lang w:val="en-GB" w:eastAsia="zh-CN"/>
              </w:rPr>
            </w:pPr>
            <w:r>
              <w:rPr>
                <w:sz w:val="20"/>
                <w:szCs w:val="20"/>
                <w:lang w:val="en-GB" w:eastAsia="zh-CN"/>
              </w:rPr>
              <w:t>To make progress, a potential compromised solution is as following:</w:t>
            </w:r>
          </w:p>
          <w:p w14:paraId="0242AE59" w14:textId="77777777" w:rsidR="006772BB" w:rsidRDefault="006772BB" w:rsidP="006772BB">
            <w:pPr>
              <w:pStyle w:val="af3"/>
              <w:numPr>
                <w:ilvl w:val="0"/>
                <w:numId w:val="7"/>
              </w:numPr>
              <w:rPr>
                <w:i/>
                <w:iCs/>
              </w:rPr>
            </w:pPr>
            <w:r>
              <w:rPr>
                <w:i/>
                <w:iCs/>
              </w:rPr>
              <w:t>For evaluations for SL positioning in Rel-18:</w:t>
            </w:r>
          </w:p>
          <w:p w14:paraId="53273A31" w14:textId="77777777" w:rsidR="006772BB" w:rsidRPr="00CA321A" w:rsidRDefault="006772BB" w:rsidP="006772BB">
            <w:pPr>
              <w:pStyle w:val="af3"/>
              <w:numPr>
                <w:ilvl w:val="1"/>
                <w:numId w:val="7"/>
              </w:numPr>
              <w:rPr>
                <w:i/>
                <w:sz w:val="20"/>
                <w:szCs w:val="20"/>
                <w:lang w:val="en-GB" w:eastAsia="zh-CN"/>
              </w:rPr>
            </w:pPr>
            <w:r>
              <w:rPr>
                <w:i/>
                <w:iCs/>
              </w:rPr>
              <w:t>F</w:t>
            </w:r>
            <w:r w:rsidRPr="00CA321A">
              <w:rPr>
                <w:i/>
                <w:iCs/>
              </w:rPr>
              <w:t>or ranging</w:t>
            </w:r>
            <w:r>
              <w:rPr>
                <w:i/>
                <w:iCs/>
              </w:rPr>
              <w:t>, commercial and V2X use cases are prioritized</w:t>
            </w:r>
          </w:p>
          <w:p w14:paraId="22F03A92" w14:textId="77777777" w:rsidR="006772BB" w:rsidRDefault="006772BB" w:rsidP="006772BB">
            <w:pPr>
              <w:pStyle w:val="af3"/>
              <w:numPr>
                <w:ilvl w:val="1"/>
                <w:numId w:val="7"/>
              </w:numPr>
              <w:rPr>
                <w:sz w:val="20"/>
                <w:szCs w:val="20"/>
                <w:lang w:val="en-GB" w:eastAsia="zh-CN"/>
              </w:rPr>
            </w:pPr>
            <w:r>
              <w:rPr>
                <w:i/>
                <w:iCs/>
                <w:lang w:val="en-GB"/>
              </w:rPr>
              <w:t xml:space="preserve">For absolute/relative positioning, </w:t>
            </w:r>
            <w:r>
              <w:rPr>
                <w:i/>
                <w:iCs/>
              </w:rPr>
              <w:t xml:space="preserve">V2X and IIoT use-cases are prioritized </w:t>
            </w:r>
          </w:p>
          <w:p w14:paraId="16A3E612" w14:textId="7503BDE4" w:rsidR="006772BB" w:rsidRDefault="006772BB" w:rsidP="006772BB">
            <w:pPr>
              <w:widowControl w:val="0"/>
              <w:rPr>
                <w:sz w:val="20"/>
                <w:szCs w:val="20"/>
                <w:lang w:val="en-GB" w:eastAsia="zh-CN"/>
              </w:rPr>
            </w:pPr>
            <w:r>
              <w:rPr>
                <w:sz w:val="20"/>
                <w:szCs w:val="20"/>
                <w:lang w:val="en-GB" w:eastAsia="zh-CN"/>
              </w:rPr>
              <w:t xml:space="preserve"> </w:t>
            </w:r>
          </w:p>
        </w:tc>
      </w:tr>
      <w:tr w:rsidR="005E16D9" w14:paraId="09B0BFE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554ABC01" w14:textId="1419D071" w:rsidR="005E16D9" w:rsidRPr="005E16D9" w:rsidRDefault="005E16D9" w:rsidP="005E16D9">
            <w:pPr>
              <w:widowControl w:val="0"/>
              <w:rPr>
                <w:rFonts w:hint="eastAsia"/>
                <w:bCs/>
                <w:sz w:val="20"/>
                <w:szCs w:val="20"/>
                <w:lang w:eastAsia="zh-CN"/>
              </w:rPr>
            </w:pPr>
            <w:r>
              <w:rPr>
                <w:rFonts w:hint="eastAsia"/>
                <w:bCs/>
                <w:sz w:val="20"/>
                <w:szCs w:val="20"/>
                <w:lang w:eastAsia="ko-KR"/>
              </w:rPr>
              <w:t>L</w:t>
            </w:r>
            <w:r>
              <w:rPr>
                <w:bCs/>
                <w:sz w:val="20"/>
                <w:szCs w:val="20"/>
                <w:lang w:eastAsia="ko-KR"/>
              </w:rPr>
              <w:t>GE</w:t>
            </w:r>
          </w:p>
        </w:tc>
        <w:tc>
          <w:tcPr>
            <w:tcW w:w="1261" w:type="dxa"/>
            <w:tcBorders>
              <w:top w:val="single" w:sz="4" w:space="0" w:color="00000A"/>
              <w:left w:val="single" w:sz="4" w:space="0" w:color="00000A"/>
              <w:bottom w:val="single" w:sz="4" w:space="0" w:color="00000A"/>
              <w:right w:val="single" w:sz="4" w:space="0" w:color="00000A"/>
            </w:tcBorders>
          </w:tcPr>
          <w:p w14:paraId="2F1B4696" w14:textId="3D5E3E5E" w:rsidR="005E16D9" w:rsidRDefault="005E16D9" w:rsidP="005E16D9">
            <w:pPr>
              <w:widowControl w:val="0"/>
              <w:rPr>
                <w:rFonts w:eastAsia="맑은 고딕"/>
                <w:bCs/>
                <w:sz w:val="20"/>
                <w:szCs w:val="20"/>
                <w:lang w:eastAsia="ko-KR"/>
              </w:rPr>
            </w:pPr>
            <w:r>
              <w:rPr>
                <w:rFonts w:hint="eastAsia"/>
                <w:bCs/>
                <w:sz w:val="20"/>
                <w:szCs w:val="20"/>
                <w:lang w:eastAsia="ko-KR"/>
              </w:rPr>
              <w:t>1 and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46FA243" w14:textId="638B6248" w:rsidR="005E16D9" w:rsidRDefault="005E16D9" w:rsidP="005E16D9">
            <w:pPr>
              <w:widowControl w:val="0"/>
              <w:rPr>
                <w:sz w:val="20"/>
                <w:szCs w:val="20"/>
                <w:lang w:val="en-GB" w:eastAsia="zh-CN"/>
              </w:rPr>
            </w:pPr>
            <w:r>
              <w:rPr>
                <w:rFonts w:hint="eastAsia"/>
                <w:bCs/>
                <w:sz w:val="20"/>
                <w:szCs w:val="20"/>
                <w:lang w:eastAsia="ko-KR"/>
              </w:rPr>
              <w:t xml:space="preserve">Our first priority is Opt 1, which is most important use case and the relevant simulation environments are well estabilised. </w:t>
            </w:r>
            <w:r>
              <w:rPr>
                <w:bCs/>
                <w:sz w:val="20"/>
                <w:szCs w:val="20"/>
                <w:lang w:eastAsia="ko-KR"/>
              </w:rPr>
              <w:t xml:space="preserve">But as commented before, since public </w:t>
            </w:r>
            <w:r>
              <w:rPr>
                <w:bCs/>
                <w:sz w:val="20"/>
                <w:szCs w:val="20"/>
                <w:lang w:eastAsia="ko-KR"/>
              </w:rPr>
              <w:lastRenderedPageBreak/>
              <w:t>safety use case was also discussed in RAN positioning SI together with V2X, we can live with Opt 2. They are both crucial use case for safety.</w:t>
            </w:r>
          </w:p>
        </w:tc>
      </w:tr>
    </w:tbl>
    <w:p w14:paraId="23D815D3" w14:textId="77777777" w:rsidR="0011356C" w:rsidRDefault="0011356C"/>
    <w:p w14:paraId="33CA0842"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BA630" w14:textId="77777777" w:rsidR="008C099A" w:rsidRDefault="00322912">
      <w:r>
        <w:t>On operation scenarios, the following have been mentioned in company contributions:</w:t>
      </w:r>
    </w:p>
    <w:p w14:paraId="1C1373F4" w14:textId="77777777" w:rsidR="008C099A" w:rsidRDefault="00322912">
      <w:pPr>
        <w:pStyle w:val="af3"/>
        <w:numPr>
          <w:ilvl w:val="0"/>
          <w:numId w:val="5"/>
        </w:numPr>
      </w:pPr>
      <w:r>
        <w:t>Scenario 1: PC5-based positioning</w:t>
      </w:r>
    </w:p>
    <w:p w14:paraId="31541C6D" w14:textId="77777777" w:rsidR="008C099A" w:rsidRDefault="00322912">
      <w:pPr>
        <w:pStyle w:val="af3"/>
        <w:numPr>
          <w:ilvl w:val="0"/>
          <w:numId w:val="5"/>
        </w:numPr>
      </w:pPr>
      <w:r>
        <w:t>Scenario 2: Combination of Uu- and PC5-based positioning solutions</w:t>
      </w:r>
    </w:p>
    <w:p w14:paraId="02D351B3" w14:textId="77777777" w:rsidR="008C099A" w:rsidRDefault="00322912">
      <w:pPr>
        <w:pStyle w:val="af3"/>
        <w:numPr>
          <w:ilvl w:val="0"/>
          <w:numId w:val="5"/>
        </w:numPr>
      </w:pPr>
      <w:r>
        <w:t>Scenario 3: Combination of NR RAT-dependent and RAT-independent solutions.</w:t>
      </w:r>
    </w:p>
    <w:p w14:paraId="7FF1FA2B" w14:textId="77777777" w:rsidR="008C099A" w:rsidRDefault="008C099A"/>
    <w:p w14:paraId="01174208" w14:textId="77777777"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r>
        <w:t>[29]</w:t>
      </w:r>
      <w:r w:rsidR="009F5FB5">
        <w:fldChar w:fldCharType="end"/>
      </w:r>
      <w:r>
        <w:t xml:space="preserve">). For Ues in coverage, it can be seen rather beneficial to consider availability of positioning mechanisms including assistance information from the NR network in addition to positioning or ranging methods operating exclusively over SL. </w:t>
      </w:r>
    </w:p>
    <w:p w14:paraId="744CE16E" w14:textId="77777777" w:rsidR="008C099A" w:rsidRDefault="008C099A"/>
    <w:p w14:paraId="44711F77" w14:textId="77777777" w:rsidR="008C099A" w:rsidRDefault="00322912">
      <w:pPr>
        <w:pStyle w:val="2"/>
      </w:pPr>
      <w:r>
        <w:t>FL1 Proposal 4-1</w:t>
      </w:r>
    </w:p>
    <w:p w14:paraId="42D0E9D4" w14:textId="77777777" w:rsidR="008C099A" w:rsidRDefault="00322912">
      <w:pPr>
        <w:pStyle w:val="af3"/>
        <w:numPr>
          <w:ilvl w:val="0"/>
          <w:numId w:val="7"/>
        </w:numPr>
        <w:rPr>
          <w:i/>
          <w:iCs/>
        </w:rPr>
      </w:pPr>
      <w:r>
        <w:rPr>
          <w:i/>
          <w:iCs/>
        </w:rPr>
        <w:t>Following three operation scenarios are considered for studies on SL positioning:</w:t>
      </w:r>
    </w:p>
    <w:p w14:paraId="63A73C6F" w14:textId="77777777" w:rsidR="008C099A" w:rsidRDefault="00322912">
      <w:pPr>
        <w:pStyle w:val="af3"/>
        <w:numPr>
          <w:ilvl w:val="1"/>
          <w:numId w:val="7"/>
        </w:numPr>
        <w:rPr>
          <w:i/>
          <w:iCs/>
        </w:rPr>
      </w:pPr>
      <w:r>
        <w:rPr>
          <w:i/>
          <w:iCs/>
        </w:rPr>
        <w:t>Scenario 1: PC5-based positioning</w:t>
      </w:r>
    </w:p>
    <w:p w14:paraId="21C66709" w14:textId="77777777" w:rsidR="008C099A" w:rsidRDefault="00322912">
      <w:pPr>
        <w:pStyle w:val="af3"/>
        <w:numPr>
          <w:ilvl w:val="1"/>
          <w:numId w:val="7"/>
        </w:numPr>
        <w:rPr>
          <w:i/>
          <w:iCs/>
        </w:rPr>
      </w:pPr>
      <w:r>
        <w:rPr>
          <w:i/>
          <w:iCs/>
        </w:rPr>
        <w:t>Scenario 2: Combination of Uu- and PC5-based positioning solutions</w:t>
      </w:r>
    </w:p>
    <w:p w14:paraId="536B8FA6" w14:textId="77777777" w:rsidR="008C099A" w:rsidRDefault="00322912">
      <w:pPr>
        <w:pStyle w:val="af3"/>
        <w:numPr>
          <w:ilvl w:val="1"/>
          <w:numId w:val="7"/>
        </w:numPr>
        <w:rPr>
          <w:i/>
          <w:iCs/>
        </w:rPr>
      </w:pPr>
      <w:r>
        <w:rPr>
          <w:i/>
          <w:iCs/>
        </w:rPr>
        <w:t>Scenario 3: Combination of NR RAT-dependent and RAT-independent solutions.</w:t>
      </w:r>
    </w:p>
    <w:p w14:paraId="6072A2CD" w14:textId="77777777"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14:paraId="7A0B495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8DC87F6" w14:textId="77777777"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F58BB04" w14:textId="77777777" w:rsidR="008C099A" w:rsidRDefault="00322912">
            <w:pPr>
              <w:widowControl w:val="0"/>
              <w:rPr>
                <w:b/>
                <w:bCs/>
                <w:sz w:val="20"/>
                <w:szCs w:val="20"/>
                <w:lang w:eastAsia="zh-CN"/>
              </w:rPr>
            </w:pPr>
            <w:r>
              <w:rPr>
                <w:b/>
                <w:bCs/>
                <w:sz w:val="20"/>
                <w:szCs w:val="20"/>
                <w:lang w:eastAsia="zh-CN"/>
              </w:rPr>
              <w:t>Comments</w:t>
            </w:r>
          </w:p>
        </w:tc>
      </w:tr>
      <w:tr w:rsidR="008C099A" w14:paraId="5AC04B6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0973FC" w14:textId="77777777"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BB35B3E" w14:textId="77777777"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14:paraId="1866758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19FEF2" w14:textId="77777777"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65650CB"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52A98DE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DB6B613" w14:textId="77777777"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573B312" w14:textId="77777777"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14:paraId="02D105B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DB5EB5A" w14:textId="77777777"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12AF04"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4A9B887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7D43DF4" w14:textId="77777777" w:rsidR="008C099A" w:rsidRDefault="00322912">
            <w:pPr>
              <w:widowControl w:val="0"/>
              <w:rPr>
                <w:sz w:val="20"/>
                <w:szCs w:val="20"/>
                <w:lang w:eastAsia="zh-CN"/>
              </w:rPr>
            </w:pPr>
            <w:r>
              <w:rPr>
                <w:sz w:val="20"/>
                <w:szCs w:val="20"/>
                <w:lang w:eastAsia="zh-CN"/>
              </w:rPr>
              <w:t>Huawei, HiSilicon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4598DA4" w14:textId="77777777"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14:paraId="6C2EC29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BCE5C46" w14:textId="77777777"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B6C19F" w14:textId="77777777"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14:paraId="556ADA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8EBB574" w14:textId="77777777" w:rsidR="008C099A" w:rsidRDefault="00322912">
            <w:pPr>
              <w:widowControl w:val="0"/>
              <w:rPr>
                <w:bCs/>
                <w:sz w:val="20"/>
                <w:szCs w:val="20"/>
                <w:lang w:eastAsia="zh-CN"/>
              </w:rPr>
            </w:pPr>
            <w:r>
              <w:rPr>
                <w:bCs/>
                <w:sz w:val="20"/>
                <w:szCs w:val="20"/>
                <w:lang w:eastAsia="zh-CN"/>
              </w:rPr>
              <w:t>Spreadtrum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59D0F8F"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4FF8782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F5811D4" w14:textId="77777777"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0B0F6C9" w14:textId="77777777" w:rsidR="008C099A" w:rsidRDefault="00322912">
            <w:pPr>
              <w:widowControl w:val="0"/>
              <w:rPr>
                <w:sz w:val="20"/>
                <w:szCs w:val="20"/>
                <w:lang w:eastAsia="zh-CN"/>
              </w:rPr>
            </w:pPr>
            <w:r>
              <w:rPr>
                <w:sz w:val="20"/>
                <w:szCs w:val="20"/>
                <w:lang w:eastAsia="zh-CN"/>
              </w:rPr>
              <w:t>We would like to suggest to study both Scenario 1 and Scenario 2 by considering different coverage scenarios, i.e. IC, OoC and partial coverage.</w:t>
            </w:r>
          </w:p>
        </w:tc>
      </w:tr>
      <w:tr w:rsidR="008C099A" w14:paraId="77D85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A254E40" w14:textId="77777777"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437B2EF" w14:textId="77777777"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14:paraId="7255CB3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0C79458" w14:textId="77777777"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92D081" w14:textId="77777777" w:rsidR="008C099A" w:rsidRDefault="00322912">
            <w:pPr>
              <w:widowControl w:val="0"/>
              <w:rPr>
                <w:bCs/>
                <w:sz w:val="20"/>
                <w:szCs w:val="20"/>
                <w:lang w:eastAsia="zh-CN"/>
              </w:rPr>
            </w:pPr>
            <w:r>
              <w:rPr>
                <w:bCs/>
                <w:sz w:val="20"/>
                <w:szCs w:val="20"/>
                <w:lang w:eastAsia="zh-CN"/>
              </w:rPr>
              <w:t>We share the view to study Scenarios 1 and 2.</w:t>
            </w:r>
          </w:p>
        </w:tc>
      </w:tr>
      <w:tr w:rsidR="008C099A" w14:paraId="53FDC6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61DB77" w14:textId="77777777" w:rsidR="008C099A" w:rsidRDefault="00322912">
            <w:pPr>
              <w:widowControl w:val="0"/>
              <w:rPr>
                <w:bCs/>
                <w:sz w:val="20"/>
                <w:szCs w:val="20"/>
                <w:lang w:eastAsia="zh-CN"/>
              </w:rPr>
            </w:pPr>
            <w:r>
              <w:rPr>
                <w:bCs/>
                <w:sz w:val="20"/>
                <w:szCs w:val="20"/>
                <w:lang w:eastAsia="zh-CN"/>
              </w:rPr>
              <w:t>Futurewei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52D4005"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55D318F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C2542A"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F23A739" w14:textId="77777777" w:rsidR="008C099A" w:rsidRDefault="00322912">
            <w:pPr>
              <w:widowControl w:val="0"/>
              <w:rPr>
                <w:rFonts w:eastAsia="맑은 고딕"/>
                <w:bCs/>
                <w:sz w:val="20"/>
                <w:szCs w:val="20"/>
                <w:lang w:eastAsia="ko-KR"/>
              </w:rPr>
            </w:pPr>
            <w:r>
              <w:rPr>
                <w:rFonts w:eastAsia="맑은 고딕"/>
                <w:bCs/>
                <w:sz w:val="20"/>
                <w:szCs w:val="20"/>
                <w:lang w:eastAsia="ko-KR"/>
              </w:rPr>
              <w:t xml:space="preserve">In our understanding, Scenario 3 can be discussed as separate proposal. We are OK with Scenario </w:t>
            </w:r>
            <w:r>
              <w:rPr>
                <w:rFonts w:eastAsia="맑은 고딕"/>
                <w:bCs/>
                <w:sz w:val="20"/>
                <w:szCs w:val="20"/>
                <w:lang w:eastAsia="ko-KR"/>
              </w:rPr>
              <w:lastRenderedPageBreak/>
              <w:t>1&amp;2.</w:t>
            </w:r>
          </w:p>
        </w:tc>
      </w:tr>
      <w:tr w:rsidR="008C099A" w14:paraId="676562E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726F3D" w14:textId="77777777" w:rsidR="008C099A" w:rsidRDefault="00322912">
            <w:pPr>
              <w:widowControl w:val="0"/>
              <w:rPr>
                <w:bCs/>
                <w:sz w:val="20"/>
                <w:szCs w:val="20"/>
                <w:lang w:eastAsia="zh-CN"/>
              </w:rPr>
            </w:pPr>
            <w:r>
              <w:rPr>
                <w:bCs/>
                <w:sz w:val="20"/>
                <w:szCs w:val="20"/>
                <w:lang w:eastAsia="zh-CN"/>
              </w:rPr>
              <w:lastRenderedPageBreak/>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7223C05" w14:textId="77777777" w:rsidR="008C099A" w:rsidRDefault="00322912">
            <w:pPr>
              <w:widowControl w:val="0"/>
              <w:rPr>
                <w:bCs/>
                <w:sz w:val="20"/>
                <w:szCs w:val="20"/>
                <w:lang w:eastAsia="zh-CN"/>
              </w:rPr>
            </w:pPr>
            <w:r>
              <w:rPr>
                <w:bCs/>
                <w:sz w:val="20"/>
                <w:szCs w:val="20"/>
                <w:lang w:eastAsia="zh-CN"/>
              </w:rPr>
              <w:t>Option 1 and 2 only.</w:t>
            </w:r>
          </w:p>
        </w:tc>
      </w:tr>
      <w:tr w:rsidR="008C099A" w14:paraId="4203E06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78F547D" w14:textId="77777777"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0A917D4" w14:textId="77777777" w:rsidR="008C099A" w:rsidRDefault="00322912">
            <w:pPr>
              <w:widowControl w:val="0"/>
              <w:rPr>
                <w:bCs/>
                <w:sz w:val="20"/>
                <w:szCs w:val="20"/>
                <w:lang w:eastAsia="zh-CN"/>
              </w:rPr>
            </w:pPr>
            <w:r>
              <w:rPr>
                <w:bCs/>
                <w:sz w:val="20"/>
                <w:szCs w:val="20"/>
                <w:lang w:eastAsia="zh-CN"/>
              </w:rPr>
              <w:t>Prioritize Scenario 1 and Scenario 2</w:t>
            </w:r>
          </w:p>
        </w:tc>
      </w:tr>
      <w:tr w:rsidR="008C099A" w14:paraId="0D9AAFF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9C3C434" w14:textId="77777777" w:rsidR="008C099A" w:rsidRDefault="00322912">
            <w:pPr>
              <w:widowControl w:val="0"/>
              <w:rPr>
                <w:bCs/>
                <w:sz w:val="20"/>
                <w:szCs w:val="20"/>
                <w:lang w:eastAsia="zh-CN"/>
              </w:rPr>
            </w:pPr>
            <w:r>
              <w:rPr>
                <w:bCs/>
                <w:sz w:val="20"/>
                <w:szCs w:val="20"/>
                <w:lang w:eastAsia="zh-CN"/>
              </w:rPr>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64AC5FF"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34702A1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25C5E09"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C903C90"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to prioritize the scenario 1, i.e. PC-5 based positioning, although we agree that the three scenarios are in scope of the SI.</w:t>
            </w:r>
          </w:p>
        </w:tc>
      </w:tr>
      <w:tr w:rsidR="008C099A" w14:paraId="4897C767"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0CAE85" w14:textId="77777777"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8FF430" w14:textId="77777777"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14:paraId="3395014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1C99ED3" w14:textId="77777777" w:rsidR="008C099A" w:rsidRDefault="00322912">
            <w:pPr>
              <w:widowControl w:val="0"/>
              <w:rPr>
                <w:bCs/>
                <w:sz w:val="20"/>
                <w:szCs w:val="20"/>
                <w:lang w:eastAsia="zh-CN"/>
              </w:rPr>
            </w:pPr>
            <w:r>
              <w:rPr>
                <w:bCs/>
                <w:sz w:val="20"/>
                <w:szCs w:val="20"/>
                <w:lang w:eastAsia="zh-CN"/>
              </w:rPr>
              <w:t>Locaila</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EDEC76A" w14:textId="77777777" w:rsidR="008C099A" w:rsidRDefault="00322912">
            <w:pPr>
              <w:widowControl w:val="0"/>
              <w:rPr>
                <w:rFonts w:eastAsia="맑은 고딕"/>
                <w:bCs/>
                <w:sz w:val="20"/>
                <w:szCs w:val="20"/>
                <w:lang w:eastAsia="ko-KR"/>
              </w:rPr>
            </w:pPr>
            <w:r>
              <w:rPr>
                <w:rFonts w:eastAsia="맑은 고딕"/>
                <w:bCs/>
                <w:sz w:val="20"/>
                <w:szCs w:val="20"/>
                <w:lang w:eastAsia="ko-KR"/>
              </w:rPr>
              <w:t xml:space="preserve">We share similar view with amsung </w:t>
            </w:r>
          </w:p>
        </w:tc>
      </w:tr>
      <w:tr w:rsidR="008C099A" w14:paraId="337A846D"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65EF47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3D5FDE8" w14:textId="77777777" w:rsidR="008C099A" w:rsidRDefault="00322912">
            <w:pPr>
              <w:widowControl w:val="0"/>
              <w:rPr>
                <w:rFonts w:eastAsia="MS Mincho"/>
                <w:sz w:val="20"/>
                <w:szCs w:val="20"/>
                <w:lang w:eastAsia="ja-JP"/>
              </w:rPr>
            </w:pPr>
            <w:r>
              <w:rPr>
                <w:rFonts w:eastAsia="MS Mincho"/>
                <w:sz w:val="20"/>
                <w:szCs w:val="20"/>
                <w:lang w:eastAsia="ja-JP"/>
              </w:rPr>
              <w:t>1 and 2.</w:t>
            </w:r>
          </w:p>
        </w:tc>
      </w:tr>
      <w:tr w:rsidR="008C099A" w14:paraId="6CF3CFF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E370696"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004A327" w14:textId="77777777"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14:paraId="5C0FB4E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7EAE9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6FCD1F6"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14:paraId="6A7A89A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9C5A3C"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3E98D9"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14:paraId="322E09C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9FEECA8"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C9DCF2" w14:textId="77777777"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14:paraId="5EC5345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B3902C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52CB269" w14:textId="77777777"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14:paraId="1852BEC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76E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52B8A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5783CC18" w14:textId="77777777" w:rsidR="008C099A" w:rsidRDefault="00322912">
            <w:pPr>
              <w:pStyle w:val="af3"/>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14:paraId="7639893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14:paraId="396EAFFD" w14:textId="77777777" w:rsidR="008C099A" w:rsidRDefault="008C099A"/>
    <w:p w14:paraId="66625DDE" w14:textId="77777777" w:rsidR="008C099A" w:rsidRDefault="00322912">
      <w:pPr>
        <w:pStyle w:val="2"/>
      </w:pPr>
      <w:r>
        <w:t>FL2 Proposal 4-1</w:t>
      </w:r>
    </w:p>
    <w:p w14:paraId="66B7E922" w14:textId="77777777" w:rsidR="008C099A" w:rsidRDefault="00322912">
      <w:pPr>
        <w:pStyle w:val="af3"/>
        <w:numPr>
          <w:ilvl w:val="0"/>
          <w:numId w:val="7"/>
        </w:numPr>
        <w:rPr>
          <w:i/>
          <w:iCs/>
        </w:rPr>
      </w:pPr>
      <w:r>
        <w:rPr>
          <w:i/>
          <w:iCs/>
        </w:rPr>
        <w:t>Following two operation scenarios are considered for studies on SL positioning:</w:t>
      </w:r>
    </w:p>
    <w:p w14:paraId="3877B53D" w14:textId="77777777" w:rsidR="008C099A" w:rsidRDefault="00322912">
      <w:pPr>
        <w:pStyle w:val="af3"/>
        <w:numPr>
          <w:ilvl w:val="1"/>
          <w:numId w:val="7"/>
        </w:numPr>
        <w:rPr>
          <w:i/>
          <w:iCs/>
        </w:rPr>
      </w:pPr>
      <w:r>
        <w:rPr>
          <w:i/>
          <w:iCs/>
        </w:rPr>
        <w:t>Scenario 1: PC5-based positioning</w:t>
      </w:r>
    </w:p>
    <w:p w14:paraId="6370B09C" w14:textId="77777777" w:rsidR="008C099A" w:rsidRDefault="00322912">
      <w:pPr>
        <w:pStyle w:val="af3"/>
        <w:numPr>
          <w:ilvl w:val="1"/>
          <w:numId w:val="7"/>
        </w:numPr>
        <w:rPr>
          <w:i/>
          <w:iCs/>
        </w:rPr>
      </w:pPr>
      <w:r>
        <w:rPr>
          <w:i/>
          <w:iCs/>
        </w:rPr>
        <w:t>Scenario 2: Combination of Uu-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39A96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344D8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8E18D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5CCFBE" w14:textId="77777777" w:rsidR="008C099A" w:rsidRDefault="00322912">
            <w:pPr>
              <w:widowControl w:val="0"/>
              <w:rPr>
                <w:b/>
                <w:bCs/>
                <w:sz w:val="20"/>
                <w:szCs w:val="20"/>
                <w:lang w:eastAsia="zh-CN"/>
              </w:rPr>
            </w:pPr>
            <w:r>
              <w:rPr>
                <w:b/>
                <w:bCs/>
                <w:sz w:val="20"/>
                <w:szCs w:val="20"/>
                <w:lang w:eastAsia="zh-CN"/>
              </w:rPr>
              <w:t>Comments</w:t>
            </w:r>
          </w:p>
        </w:tc>
      </w:tr>
      <w:tr w:rsidR="008C099A" w14:paraId="0975A48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97E3BB"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084BA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4C4EBF" w14:textId="77777777" w:rsidR="008C099A" w:rsidRDefault="008C099A">
            <w:pPr>
              <w:widowControl w:val="0"/>
              <w:rPr>
                <w:bCs/>
                <w:sz w:val="20"/>
                <w:szCs w:val="20"/>
                <w:lang w:eastAsia="zh-CN"/>
              </w:rPr>
            </w:pPr>
          </w:p>
        </w:tc>
      </w:tr>
      <w:tr w:rsidR="008C099A" w14:paraId="720356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353F76"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04DB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430428" w14:textId="77777777"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14:paraId="739BC1E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11191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D402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40BF6" w14:textId="77777777" w:rsidR="008C099A" w:rsidRDefault="00322912">
            <w:pPr>
              <w:widowControl w:val="0"/>
              <w:rPr>
                <w:bCs/>
                <w:sz w:val="20"/>
                <w:szCs w:val="20"/>
                <w:lang w:eastAsia="zh-CN"/>
              </w:rPr>
            </w:pPr>
            <w:r>
              <w:rPr>
                <w:bCs/>
                <w:sz w:val="20"/>
                <w:szCs w:val="20"/>
                <w:lang w:eastAsia="zh-CN"/>
              </w:rPr>
              <w:t>We prefer to prioritize Scenario 1 in Rel-18.</w:t>
            </w:r>
          </w:p>
        </w:tc>
      </w:tr>
      <w:tr w:rsidR="008C099A" w14:paraId="6873744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6A4CC0" w14:textId="77777777"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0F4495" w14:textId="77777777" w:rsidR="008C099A" w:rsidRDefault="00322912">
            <w:pPr>
              <w:widowControl w:val="0"/>
              <w:rPr>
                <w:rFonts w:eastAsia="맑은 고딕"/>
                <w:bCs/>
                <w:sz w:val="20"/>
                <w:szCs w:val="20"/>
                <w:lang w:eastAsia="ko-KR"/>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C6D202" w14:textId="77777777" w:rsidR="008C099A" w:rsidRDefault="008C099A">
            <w:pPr>
              <w:widowControl w:val="0"/>
              <w:rPr>
                <w:bCs/>
                <w:sz w:val="20"/>
                <w:szCs w:val="20"/>
                <w:lang w:eastAsia="zh-CN"/>
              </w:rPr>
            </w:pPr>
          </w:p>
        </w:tc>
      </w:tr>
      <w:tr w:rsidR="008C099A" w14:paraId="1A33EC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41F5F5" w14:textId="77777777"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858A1F" w14:textId="77777777"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10CA76" w14:textId="77777777" w:rsidR="008C099A" w:rsidRDefault="00322912">
            <w:pPr>
              <w:widowControl w:val="0"/>
              <w:rPr>
                <w:bCs/>
                <w:sz w:val="20"/>
                <w:szCs w:val="20"/>
                <w:lang w:eastAsia="zh-CN"/>
              </w:rPr>
            </w:pPr>
            <w:r>
              <w:rPr>
                <w:bCs/>
                <w:sz w:val="20"/>
                <w:szCs w:val="20"/>
                <w:lang w:eastAsia="zh-CN"/>
              </w:rPr>
              <w:t>We think this is consistent with the SID</w:t>
            </w:r>
          </w:p>
        </w:tc>
      </w:tr>
      <w:tr w:rsidR="008C099A" w14:paraId="4ADD4D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106FCE" w14:textId="77777777"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0AE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5FED0" w14:textId="77777777" w:rsidR="008C099A" w:rsidRDefault="00322912">
            <w:pPr>
              <w:widowControl w:val="0"/>
              <w:rPr>
                <w:bCs/>
                <w:sz w:val="20"/>
                <w:szCs w:val="20"/>
                <w:lang w:eastAsia="zh-CN"/>
              </w:rPr>
            </w:pPr>
            <w:r>
              <w:rPr>
                <w:bCs/>
                <w:sz w:val="20"/>
                <w:szCs w:val="20"/>
                <w:lang w:eastAsia="zh-CN"/>
              </w:rPr>
              <w:t>Though we prefer to prioritized PC5-only to combination, we can accept the proposal for progress.</w:t>
            </w:r>
          </w:p>
        </w:tc>
      </w:tr>
      <w:tr w:rsidR="008C099A" w14:paraId="64D03A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FE7BF4" w14:textId="77777777"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E6084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D7331A" w14:textId="77777777" w:rsidR="008C099A" w:rsidRDefault="008C099A">
            <w:pPr>
              <w:widowControl w:val="0"/>
              <w:rPr>
                <w:bCs/>
                <w:sz w:val="20"/>
                <w:szCs w:val="20"/>
                <w:lang w:eastAsia="zh-CN"/>
              </w:rPr>
            </w:pPr>
          </w:p>
        </w:tc>
      </w:tr>
      <w:tr w:rsidR="008C099A" w14:paraId="7641D1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64C45E" w14:textId="77777777"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CE1A3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1C365" w14:textId="77777777" w:rsidR="008C099A" w:rsidRDefault="008C099A">
            <w:pPr>
              <w:widowControl w:val="0"/>
              <w:jc w:val="center"/>
              <w:rPr>
                <w:bCs/>
                <w:sz w:val="20"/>
                <w:szCs w:val="20"/>
                <w:lang w:eastAsia="zh-CN"/>
              </w:rPr>
            </w:pPr>
          </w:p>
        </w:tc>
      </w:tr>
      <w:tr w:rsidR="008C099A" w14:paraId="5AA65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17DD2E" w14:textId="77777777"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8D1D6D"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AED821" w14:textId="77777777" w:rsidR="008C099A" w:rsidRDefault="00322912">
            <w:pPr>
              <w:widowControl w:val="0"/>
              <w:jc w:val="left"/>
              <w:rPr>
                <w:bCs/>
                <w:sz w:val="20"/>
                <w:szCs w:val="20"/>
                <w:lang w:eastAsia="zh-CN"/>
              </w:rPr>
            </w:pPr>
            <w:r>
              <w:rPr>
                <w:bCs/>
                <w:sz w:val="20"/>
                <w:szCs w:val="20"/>
                <w:lang w:eastAsia="zh-CN"/>
              </w:rPr>
              <w:t>Agree with wording change proposed by Futurewei</w:t>
            </w:r>
          </w:p>
        </w:tc>
      </w:tr>
      <w:tr w:rsidR="008C099A" w14:paraId="183581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1CC461" w14:textId="77777777"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68F35"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D0D984" w14:textId="77777777" w:rsidR="008C099A" w:rsidRDefault="008C099A">
            <w:pPr>
              <w:widowControl w:val="0"/>
              <w:jc w:val="left"/>
              <w:rPr>
                <w:bCs/>
                <w:sz w:val="20"/>
                <w:szCs w:val="20"/>
                <w:lang w:eastAsia="zh-CN"/>
              </w:rPr>
            </w:pPr>
          </w:p>
        </w:tc>
      </w:tr>
      <w:tr w:rsidR="008C099A" w14:paraId="39B939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A4E9B3" w14:textId="77777777" w:rsidR="008C099A" w:rsidRDefault="00322912">
            <w:pPr>
              <w:widowControl w:val="0"/>
              <w:tabs>
                <w:tab w:val="left" w:pos="880"/>
              </w:tabs>
              <w:rPr>
                <w:rFonts w:eastAsia="Yu Mincho"/>
                <w:bCs/>
                <w:sz w:val="20"/>
                <w:szCs w:val="20"/>
                <w:lang w:eastAsia="ja-JP"/>
              </w:rPr>
            </w:pPr>
            <w:r>
              <w:rPr>
                <w:bCs/>
                <w:sz w:val="20"/>
                <w:szCs w:val="20"/>
                <w:lang w:eastAsia="zh-CN"/>
              </w:rPr>
              <w:lastRenderedPageBreak/>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A65C47"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158" w14:textId="77777777" w:rsidR="008C099A" w:rsidRDefault="008C099A">
            <w:pPr>
              <w:widowControl w:val="0"/>
              <w:jc w:val="left"/>
              <w:rPr>
                <w:bCs/>
                <w:sz w:val="20"/>
                <w:szCs w:val="20"/>
                <w:lang w:eastAsia="zh-CN"/>
              </w:rPr>
            </w:pPr>
          </w:p>
        </w:tc>
      </w:tr>
      <w:tr w:rsidR="008C099A" w14:paraId="35D093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CEB0FF" w14:textId="77777777"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68D11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2B6BB9" w14:textId="77777777" w:rsidR="008C099A" w:rsidRDefault="008C099A">
            <w:pPr>
              <w:widowControl w:val="0"/>
              <w:jc w:val="left"/>
              <w:rPr>
                <w:bCs/>
                <w:sz w:val="20"/>
                <w:szCs w:val="20"/>
                <w:lang w:eastAsia="zh-CN"/>
              </w:rPr>
            </w:pPr>
          </w:p>
        </w:tc>
      </w:tr>
      <w:tr w:rsidR="008C099A" w14:paraId="7EEB22B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18DE9" w14:textId="77777777" w:rsidR="008C099A" w:rsidRDefault="00322912">
            <w:pPr>
              <w:widowControl w:val="0"/>
              <w:tabs>
                <w:tab w:val="left" w:pos="880"/>
              </w:tabs>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6DF6F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A83AF9" w14:textId="77777777" w:rsidR="008C099A" w:rsidRDefault="008C099A">
            <w:pPr>
              <w:widowControl w:val="0"/>
              <w:jc w:val="left"/>
              <w:rPr>
                <w:bCs/>
                <w:sz w:val="20"/>
                <w:szCs w:val="20"/>
                <w:lang w:eastAsia="zh-CN"/>
              </w:rPr>
            </w:pPr>
          </w:p>
        </w:tc>
      </w:tr>
      <w:tr w:rsidR="008C099A" w14:paraId="4D2AA5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A0CD62" w14:textId="77777777"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F3F3E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E0D3CF" w14:textId="77777777" w:rsidR="008C099A" w:rsidRDefault="008C099A">
            <w:pPr>
              <w:widowControl w:val="0"/>
              <w:jc w:val="left"/>
              <w:rPr>
                <w:bCs/>
                <w:sz w:val="20"/>
                <w:szCs w:val="20"/>
                <w:lang w:eastAsia="zh-CN"/>
              </w:rPr>
            </w:pPr>
          </w:p>
        </w:tc>
      </w:tr>
      <w:tr w:rsidR="008C099A" w14:paraId="6FF087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27C88B" w14:textId="77777777"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456E3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A2E9CF" w14:textId="77777777" w:rsidR="008C099A" w:rsidRDefault="008C099A">
            <w:pPr>
              <w:widowControl w:val="0"/>
              <w:jc w:val="left"/>
              <w:rPr>
                <w:bCs/>
                <w:sz w:val="20"/>
                <w:szCs w:val="20"/>
                <w:lang w:eastAsia="zh-CN"/>
              </w:rPr>
            </w:pPr>
          </w:p>
        </w:tc>
      </w:tr>
      <w:tr w:rsidR="008C099A" w14:paraId="4A5D97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81DFBE" w14:textId="77777777" w:rsidR="008C099A" w:rsidRDefault="00322912">
            <w:pPr>
              <w:widowControl w:val="0"/>
              <w:tabs>
                <w:tab w:val="left" w:pos="880"/>
              </w:tabs>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71641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19F876" w14:textId="77777777" w:rsidR="008C099A" w:rsidRDefault="008C099A">
            <w:pPr>
              <w:widowControl w:val="0"/>
              <w:jc w:val="left"/>
              <w:rPr>
                <w:bCs/>
                <w:sz w:val="20"/>
                <w:szCs w:val="20"/>
                <w:lang w:eastAsia="zh-CN"/>
              </w:rPr>
            </w:pPr>
          </w:p>
        </w:tc>
      </w:tr>
      <w:tr w:rsidR="008C099A" w14:paraId="3C45DB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898156" w14:textId="77777777"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337B6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133E32" w14:textId="77777777" w:rsidR="008C099A" w:rsidRDefault="008C099A">
            <w:pPr>
              <w:widowControl w:val="0"/>
              <w:jc w:val="left"/>
              <w:rPr>
                <w:bCs/>
                <w:sz w:val="20"/>
                <w:szCs w:val="20"/>
                <w:lang w:eastAsia="zh-CN"/>
              </w:rPr>
            </w:pPr>
          </w:p>
        </w:tc>
      </w:tr>
      <w:tr w:rsidR="008C099A" w14:paraId="47D025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F28314" w14:textId="77777777"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9B76E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E21B7" w14:textId="77777777" w:rsidR="008C099A" w:rsidRDefault="008C099A">
            <w:pPr>
              <w:widowControl w:val="0"/>
              <w:jc w:val="left"/>
              <w:rPr>
                <w:bCs/>
                <w:sz w:val="20"/>
                <w:szCs w:val="20"/>
                <w:lang w:eastAsia="zh-CN"/>
              </w:rPr>
            </w:pPr>
          </w:p>
        </w:tc>
      </w:tr>
      <w:tr w:rsidR="008C099A" w14:paraId="607E38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2D0695" w14:textId="77777777"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6240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A5A7D" w14:textId="77777777" w:rsidR="008C099A" w:rsidRDefault="008C099A">
            <w:pPr>
              <w:widowControl w:val="0"/>
              <w:jc w:val="left"/>
              <w:rPr>
                <w:bCs/>
                <w:sz w:val="20"/>
                <w:szCs w:val="20"/>
                <w:lang w:eastAsia="zh-CN"/>
              </w:rPr>
            </w:pPr>
          </w:p>
        </w:tc>
      </w:tr>
      <w:tr w:rsidR="008C099A" w14:paraId="4C168A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5B2C9F" w14:textId="77777777" w:rsidR="008C099A" w:rsidRDefault="00322912">
            <w:pPr>
              <w:widowControl w:val="0"/>
              <w:tabs>
                <w:tab w:val="left" w:pos="880"/>
              </w:tabs>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CBBD0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1EC920" w14:textId="77777777" w:rsidR="008C099A" w:rsidRDefault="008C099A">
            <w:pPr>
              <w:widowControl w:val="0"/>
              <w:jc w:val="left"/>
              <w:rPr>
                <w:bCs/>
                <w:sz w:val="20"/>
                <w:szCs w:val="20"/>
                <w:lang w:eastAsia="zh-CN"/>
              </w:rPr>
            </w:pPr>
          </w:p>
        </w:tc>
      </w:tr>
      <w:tr w:rsidR="008C099A" w14:paraId="78D120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DDFFF" w14:textId="77777777"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1709E2"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E3118C" w14:textId="77777777"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14:paraId="0824F7A9" w14:textId="77777777" w:rsidR="008C099A" w:rsidRDefault="00322912">
            <w:pPr>
              <w:pStyle w:val="af3"/>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14:paraId="0D3DD308" w14:textId="77777777" w:rsidR="008C099A" w:rsidRDefault="008C099A">
            <w:pPr>
              <w:widowControl w:val="0"/>
              <w:jc w:val="left"/>
              <w:rPr>
                <w:bCs/>
                <w:color w:val="00B0F0"/>
                <w:sz w:val="20"/>
                <w:szCs w:val="20"/>
                <w:lang w:eastAsia="zh-CN"/>
              </w:rPr>
            </w:pPr>
          </w:p>
          <w:p w14:paraId="17D59C12" w14:textId="77777777"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14:paraId="09E8FB65" w14:textId="77777777" w:rsidR="008C099A" w:rsidRDefault="008C099A"/>
    <w:p w14:paraId="4A00F655" w14:textId="77777777" w:rsidR="008C099A" w:rsidRDefault="00E57520">
      <w:pPr>
        <w:pStyle w:val="2"/>
      </w:pPr>
      <w:r>
        <w:t xml:space="preserve">[CLOSED] </w:t>
      </w:r>
      <w:r w:rsidR="00322912">
        <w:t>FL3 Proposal 4-1</w:t>
      </w:r>
    </w:p>
    <w:p w14:paraId="21F6EDE7" w14:textId="77777777" w:rsidR="008C099A" w:rsidRDefault="00322912">
      <w:pPr>
        <w:pStyle w:val="af3"/>
        <w:numPr>
          <w:ilvl w:val="0"/>
          <w:numId w:val="7"/>
        </w:numPr>
        <w:rPr>
          <w:i/>
          <w:iCs/>
        </w:rPr>
      </w:pPr>
      <w:r>
        <w:rPr>
          <w:i/>
          <w:iCs/>
        </w:rPr>
        <w:t>Following two operation scenarios are considered for studies on SL positioning:</w:t>
      </w:r>
    </w:p>
    <w:p w14:paraId="19117449" w14:textId="77777777" w:rsidR="008C099A" w:rsidRDefault="00322912">
      <w:pPr>
        <w:pStyle w:val="af3"/>
        <w:numPr>
          <w:ilvl w:val="1"/>
          <w:numId w:val="7"/>
        </w:numPr>
        <w:rPr>
          <w:i/>
          <w:iCs/>
        </w:rPr>
      </w:pPr>
      <w:r>
        <w:rPr>
          <w:i/>
          <w:iCs/>
        </w:rPr>
        <w:t>Scenario 1: PC5-</w:t>
      </w:r>
      <w:ins w:id="72" w:author="Chatterjee, Debdeep" w:date="2022-05-15T17:15:00Z">
        <w:r>
          <w:rPr>
            <w:i/>
            <w:iCs/>
          </w:rPr>
          <w:t>only-</w:t>
        </w:r>
      </w:ins>
      <w:r>
        <w:rPr>
          <w:i/>
          <w:iCs/>
        </w:rPr>
        <w:t>based positioning</w:t>
      </w:r>
    </w:p>
    <w:p w14:paraId="4DA6E54B" w14:textId="77777777" w:rsidR="008C099A" w:rsidRDefault="00322912">
      <w:pPr>
        <w:pStyle w:val="af3"/>
        <w:numPr>
          <w:ilvl w:val="1"/>
          <w:numId w:val="7"/>
        </w:numPr>
        <w:rPr>
          <w:i/>
          <w:iCs/>
        </w:rPr>
      </w:pPr>
      <w:r>
        <w:rPr>
          <w:i/>
          <w:iCs/>
        </w:rPr>
        <w:t>Scenario 2: Combination of Uu- and PC5-based positioning solutions</w:t>
      </w:r>
    </w:p>
    <w:p w14:paraId="16B740BF"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14:paraId="7E2490A5"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F3B9257" w14:textId="77777777"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7B69DADC" w14:textId="77777777"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6FE2029" w14:textId="77777777" w:rsidR="00943FA3" w:rsidRDefault="00943FA3" w:rsidP="00C4149E">
            <w:pPr>
              <w:widowControl w:val="0"/>
              <w:rPr>
                <w:b/>
                <w:bCs/>
                <w:sz w:val="20"/>
                <w:szCs w:val="20"/>
                <w:lang w:eastAsia="zh-CN"/>
              </w:rPr>
            </w:pPr>
            <w:r>
              <w:rPr>
                <w:b/>
                <w:bCs/>
                <w:sz w:val="20"/>
                <w:szCs w:val="20"/>
                <w:lang w:eastAsia="zh-CN"/>
              </w:rPr>
              <w:t>Comments</w:t>
            </w:r>
          </w:p>
        </w:tc>
      </w:tr>
      <w:tr w:rsidR="00943FA3" w14:paraId="2E4DF6FA"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5BCDFC48" w14:textId="77777777"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854373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1D60EE5" w14:textId="77777777"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14:paraId="2C063498" w14:textId="77777777" w:rsidR="00E57520" w:rsidRPr="00535706" w:rsidRDefault="00E57520" w:rsidP="00E57520">
            <w:pPr>
              <w:rPr>
                <w:rFonts w:eastAsia="SimSun" w:cs="Times"/>
                <w:b/>
                <w:bCs/>
                <w:szCs w:val="20"/>
                <w:lang w:eastAsia="ko-KR"/>
              </w:rPr>
            </w:pPr>
            <w:r w:rsidRPr="00535706">
              <w:rPr>
                <w:rFonts w:cs="Times"/>
                <w:b/>
                <w:bCs/>
                <w:szCs w:val="20"/>
                <w:highlight w:val="green"/>
              </w:rPr>
              <w:t>Agreement</w:t>
            </w:r>
          </w:p>
          <w:p w14:paraId="051C770D" w14:textId="77777777" w:rsidR="00E57520" w:rsidRDefault="00E57520" w:rsidP="00E57520">
            <w:r>
              <w:t>Following two operation scenarios are considered for studies on SL positioning:</w:t>
            </w:r>
          </w:p>
          <w:p w14:paraId="300FDA4E" w14:textId="77777777" w:rsidR="00E57520" w:rsidRDefault="00E57520" w:rsidP="00E57520">
            <w:pPr>
              <w:numPr>
                <w:ilvl w:val="0"/>
                <w:numId w:val="31"/>
              </w:numPr>
              <w:snapToGrid/>
              <w:spacing w:after="0"/>
              <w:jc w:val="left"/>
            </w:pPr>
            <w:r>
              <w:t>Scenario 1: PC5-only-based positioning</w:t>
            </w:r>
          </w:p>
          <w:p w14:paraId="6B36BF18" w14:textId="77777777" w:rsidR="00943FA3" w:rsidRPr="00E57520" w:rsidRDefault="00E57520" w:rsidP="00E57520">
            <w:pPr>
              <w:numPr>
                <w:ilvl w:val="0"/>
                <w:numId w:val="31"/>
              </w:numPr>
              <w:snapToGrid/>
              <w:spacing w:after="0"/>
              <w:jc w:val="left"/>
            </w:pPr>
            <w:r>
              <w:t>Scenario 2: Combination of Uu- and PC5-based positioning solutions</w:t>
            </w:r>
          </w:p>
        </w:tc>
      </w:tr>
      <w:tr w:rsidR="00943FA3" w14:paraId="2FAFC5DB"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0008A705" w14:textId="77777777"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66FC284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2A143B7" w14:textId="77777777" w:rsidR="00943FA3" w:rsidRDefault="00943FA3" w:rsidP="00C4149E">
            <w:pPr>
              <w:widowControl w:val="0"/>
              <w:rPr>
                <w:bCs/>
                <w:sz w:val="20"/>
                <w:szCs w:val="20"/>
                <w:lang w:eastAsia="zh-CN"/>
              </w:rPr>
            </w:pPr>
          </w:p>
        </w:tc>
      </w:tr>
    </w:tbl>
    <w:p w14:paraId="05463E80" w14:textId="77777777" w:rsidR="00943FA3" w:rsidRDefault="00943FA3"/>
    <w:p w14:paraId="72D863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725EDBE5" w14:textId="77777777" w:rsidR="008C099A" w:rsidRDefault="00322912">
      <w:r>
        <w:t>Considering various use-cases, the requirements for SL positioning can be defined using one of:</w:t>
      </w:r>
    </w:p>
    <w:p w14:paraId="3C26DF58" w14:textId="77777777" w:rsidR="008C099A" w:rsidRDefault="00322912">
      <w:pPr>
        <w:pStyle w:val="af3"/>
        <w:numPr>
          <w:ilvl w:val="0"/>
          <w:numId w:val="5"/>
        </w:numPr>
      </w:pPr>
      <w:r>
        <w:t>Ranging (defined by distance and/or direction accuracy)</w:t>
      </w:r>
    </w:p>
    <w:p w14:paraId="3A531640" w14:textId="77777777" w:rsidR="008C099A" w:rsidRDefault="00322912">
      <w:pPr>
        <w:pStyle w:val="af3"/>
        <w:numPr>
          <w:ilvl w:val="0"/>
          <w:numId w:val="5"/>
        </w:numPr>
      </w:pPr>
      <w:r>
        <w:t>Relative positioning (defined by accuracy of horizontal and vertical positions determined, relative to a reference node’s position)</w:t>
      </w:r>
    </w:p>
    <w:p w14:paraId="20896294" w14:textId="77777777" w:rsidR="008C099A" w:rsidRDefault="00322912">
      <w:pPr>
        <w:pStyle w:val="af3"/>
        <w:numPr>
          <w:ilvl w:val="0"/>
          <w:numId w:val="5"/>
        </w:numPr>
      </w:pPr>
      <w:r>
        <w:lastRenderedPageBreak/>
        <w:t>Absolute positioning (defined by accuracy of absolute horizontal and vertical positions determined).</w:t>
      </w:r>
    </w:p>
    <w:p w14:paraId="51978CA0" w14:textId="77777777" w:rsidR="008C099A" w:rsidRDefault="0032291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3DFAAD31" w14:textId="77777777" w:rsidR="008C099A" w:rsidRDefault="0032291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54D30D30" w14:textId="77777777" w:rsidR="008C099A" w:rsidRDefault="008C099A"/>
    <w:p w14:paraId="3FADC2DA" w14:textId="77777777" w:rsidR="008C099A" w:rsidRDefault="00322912">
      <w:pPr>
        <w:pStyle w:val="2"/>
      </w:pPr>
      <w:r>
        <w:t>FL1 Proposal 5-1</w:t>
      </w:r>
    </w:p>
    <w:p w14:paraId="08190BED" w14:textId="77777777" w:rsidR="008C099A" w:rsidRDefault="00322912">
      <w:pPr>
        <w:pStyle w:val="af3"/>
        <w:numPr>
          <w:ilvl w:val="0"/>
          <w:numId w:val="7"/>
        </w:numPr>
        <w:rPr>
          <w:i/>
          <w:iCs/>
        </w:rPr>
      </w:pPr>
      <w:r>
        <w:rPr>
          <w:i/>
          <w:iCs/>
        </w:rPr>
        <w:t>Positioning accuracy requirements for SL positioning to consider the following metrics:</w:t>
      </w:r>
    </w:p>
    <w:p w14:paraId="43EB37B3" w14:textId="77777777" w:rsidR="008C099A" w:rsidRDefault="00322912">
      <w:pPr>
        <w:pStyle w:val="af3"/>
        <w:numPr>
          <w:ilvl w:val="1"/>
          <w:numId w:val="7"/>
        </w:numPr>
        <w:rPr>
          <w:i/>
          <w:iCs/>
        </w:rPr>
      </w:pPr>
      <w:r>
        <w:rPr>
          <w:i/>
          <w:iCs/>
        </w:rPr>
        <w:t>Ranging, expressed as accuracy at a particular percentile in the CDF of the error in estimated distance and/or direction from a reference node</w:t>
      </w:r>
    </w:p>
    <w:p w14:paraId="31C49523" w14:textId="77777777" w:rsidR="008C099A" w:rsidRDefault="0032291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5D9A21A6" w14:textId="77777777" w:rsidR="008C099A" w:rsidRDefault="0032291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7D09D782" w14:textId="77777777" w:rsidR="008C099A" w:rsidRDefault="00322912">
      <w:pPr>
        <w:pStyle w:val="af3"/>
        <w:numPr>
          <w:ilvl w:val="1"/>
          <w:numId w:val="7"/>
        </w:numPr>
        <w:rPr>
          <w:i/>
          <w:iCs/>
        </w:rPr>
      </w:pPr>
      <w:r>
        <w:rPr>
          <w:i/>
          <w:iCs/>
        </w:rPr>
        <w:t>Note: the exact applicability of particular requirements may vary across use-cases</w:t>
      </w:r>
    </w:p>
    <w:p w14:paraId="7D9DA03E" w14:textId="77777777"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14:paraId="190DD9F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3195AD8" w14:textId="77777777"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EBECEBD" w14:textId="77777777" w:rsidR="008C099A" w:rsidRDefault="00322912">
            <w:pPr>
              <w:widowControl w:val="0"/>
              <w:rPr>
                <w:b/>
                <w:bCs/>
                <w:sz w:val="20"/>
                <w:szCs w:val="20"/>
                <w:lang w:eastAsia="zh-CN"/>
              </w:rPr>
            </w:pPr>
            <w:r>
              <w:rPr>
                <w:b/>
                <w:bCs/>
                <w:sz w:val="20"/>
                <w:szCs w:val="20"/>
                <w:lang w:eastAsia="zh-CN"/>
              </w:rPr>
              <w:t>Comments</w:t>
            </w:r>
          </w:p>
        </w:tc>
      </w:tr>
      <w:tr w:rsidR="008C099A" w14:paraId="5CA1CA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36FA023" w14:textId="77777777"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F3C87" w14:textId="77777777" w:rsidR="008C099A" w:rsidRDefault="00322912">
            <w:pPr>
              <w:widowControl w:val="0"/>
              <w:rPr>
                <w:bCs/>
                <w:sz w:val="20"/>
                <w:szCs w:val="20"/>
                <w:lang w:eastAsia="zh-CN"/>
              </w:rPr>
            </w:pPr>
            <w:r>
              <w:rPr>
                <w:bCs/>
                <w:sz w:val="20"/>
                <w:szCs w:val="20"/>
                <w:lang w:eastAsia="zh-CN"/>
              </w:rPr>
              <w:t>Agree</w:t>
            </w:r>
          </w:p>
        </w:tc>
      </w:tr>
      <w:tr w:rsidR="008C099A" w14:paraId="2651B46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5DEB692" w14:textId="77777777"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C0EE120" w14:textId="77777777" w:rsidR="008C099A" w:rsidRDefault="00322912">
            <w:pPr>
              <w:widowControl w:val="0"/>
              <w:rPr>
                <w:bCs/>
                <w:szCs w:val="20"/>
                <w:lang w:eastAsia="zh-CN"/>
              </w:rPr>
            </w:pPr>
            <w:r>
              <w:rPr>
                <w:bCs/>
                <w:szCs w:val="20"/>
                <w:lang w:eastAsia="zh-CN"/>
              </w:rPr>
              <w:t>We prefer the following revision:</w:t>
            </w:r>
          </w:p>
          <w:p w14:paraId="31DF332F" w14:textId="77777777" w:rsidR="008C099A" w:rsidRDefault="00322912">
            <w:pPr>
              <w:pStyle w:val="2"/>
              <w:widowControl w:val="0"/>
              <w:rPr>
                <w:szCs w:val="20"/>
                <w:lang w:eastAsia="zh-CN"/>
              </w:rPr>
            </w:pPr>
            <w:r>
              <w:rPr>
                <w:szCs w:val="20"/>
                <w:lang w:eastAsia="zh-CN"/>
              </w:rPr>
              <w:t>Updated FL1 Proposal 5-1</w:t>
            </w:r>
          </w:p>
          <w:p w14:paraId="5ABB7281" w14:textId="77777777" w:rsidR="008C099A" w:rsidRDefault="0032291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6424B64C" w14:textId="77777777" w:rsidR="008C099A" w:rsidRDefault="0032291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6F726FFA" w14:textId="77777777"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143EB904" w14:textId="77777777" w:rsidR="008C099A" w:rsidRDefault="0032291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454C9735" w14:textId="77777777"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14:paraId="43D13FC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82BFB1" w14:textId="77777777"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E00AED5" w14:textId="77777777"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14:paraId="5B4010CC" w14:textId="77777777" w:rsidR="008C099A" w:rsidRDefault="00322912">
            <w:pPr>
              <w:widowControl w:val="0"/>
              <w:spacing w:before="120"/>
              <w:rPr>
                <w:sz w:val="20"/>
                <w:szCs w:val="20"/>
                <w:lang w:eastAsia="zh-CN"/>
              </w:rPr>
            </w:pPr>
            <w:r>
              <w:rPr>
                <w:sz w:val="20"/>
                <w:szCs w:val="20"/>
                <w:lang w:eastAsia="zh-CN"/>
              </w:rPr>
              <w:t xml:space="preserve">Regarding the terminology “reference node” in the first and second bullet, does it related to the reference device that we have investigated in Rel-17, of which the coordinate is known in </w:t>
            </w:r>
            <w:r>
              <w:rPr>
                <w:sz w:val="20"/>
                <w:szCs w:val="20"/>
                <w:lang w:eastAsia="zh-CN"/>
              </w:rPr>
              <w:lastRenderedPageBreak/>
              <w:t>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8C099A" w14:paraId="0C95F69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D88445A" w14:textId="77777777" w:rsidR="008C099A" w:rsidRDefault="00322912">
            <w:pPr>
              <w:widowControl w:val="0"/>
              <w:rPr>
                <w:sz w:val="20"/>
                <w:szCs w:val="20"/>
                <w:lang w:eastAsia="zh-CN"/>
              </w:rPr>
            </w:pPr>
            <w:r>
              <w:rPr>
                <w:sz w:val="20"/>
                <w:szCs w:val="20"/>
                <w:lang w:eastAsia="zh-CN"/>
              </w:rPr>
              <w:lastRenderedPageBreak/>
              <w:t>Huawei, HiSilicon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B31E16" w14:textId="77777777"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14:paraId="159639B1" w14:textId="77777777" w:rsidR="008C099A" w:rsidRDefault="00322912">
            <w:pPr>
              <w:pStyle w:val="2"/>
              <w:widowControl w:val="0"/>
              <w:rPr>
                <w:szCs w:val="20"/>
                <w:lang w:eastAsia="zh-CN"/>
              </w:rPr>
            </w:pPr>
            <w:r>
              <w:rPr>
                <w:szCs w:val="20"/>
                <w:lang w:eastAsia="zh-CN"/>
              </w:rPr>
              <w:t>Updated FL1 Proposal 5-1</w:t>
            </w:r>
          </w:p>
          <w:p w14:paraId="3F2FECFB" w14:textId="77777777" w:rsidR="008C099A" w:rsidRDefault="0032291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CA31D12" w14:textId="77777777" w:rsidR="008C099A" w:rsidRDefault="0032291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9F04BF" w14:textId="77777777" w:rsidR="008C099A" w:rsidRDefault="0032291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5785D89F" w14:textId="77777777" w:rsidR="008C099A" w:rsidRDefault="0032291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4D41F4F" w14:textId="77777777" w:rsidR="008C099A" w:rsidRDefault="0032291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18C1E17C" w14:textId="77777777" w:rsidR="008C099A" w:rsidRDefault="008C099A">
            <w:pPr>
              <w:widowControl w:val="0"/>
              <w:spacing w:before="120"/>
              <w:rPr>
                <w:szCs w:val="20"/>
                <w:lang w:eastAsia="zh-CN"/>
              </w:rPr>
            </w:pPr>
          </w:p>
          <w:p w14:paraId="60F405F8" w14:textId="77777777" w:rsidR="008C099A" w:rsidRDefault="008C099A">
            <w:pPr>
              <w:widowControl w:val="0"/>
              <w:spacing w:before="120"/>
              <w:rPr>
                <w:szCs w:val="20"/>
                <w:lang w:eastAsia="zh-CN"/>
              </w:rPr>
            </w:pPr>
          </w:p>
        </w:tc>
      </w:tr>
      <w:tr w:rsidR="008C099A" w14:paraId="214AC7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0214C6D" w14:textId="77777777" w:rsidR="008C099A" w:rsidRDefault="00322912">
            <w:pPr>
              <w:widowControl w:val="0"/>
              <w:rPr>
                <w:bCs/>
                <w:sz w:val="20"/>
                <w:szCs w:val="20"/>
                <w:lang w:eastAsia="zh-CN"/>
              </w:rPr>
            </w:pPr>
            <w:r>
              <w:rPr>
                <w:bCs/>
                <w:sz w:val="20"/>
                <w:szCs w:val="20"/>
                <w:lang w:eastAsia="zh-CN"/>
              </w:rPr>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7DE86F" w14:textId="77777777"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14:paraId="1D9FA95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CD2CB3D" w14:textId="77777777" w:rsidR="008C099A" w:rsidRDefault="00322912">
            <w:pPr>
              <w:widowControl w:val="0"/>
              <w:rPr>
                <w:bCs/>
                <w:sz w:val="20"/>
                <w:szCs w:val="20"/>
                <w:lang w:eastAsia="zh-CN"/>
              </w:rPr>
            </w:pPr>
            <w:r>
              <w:rPr>
                <w:bCs/>
                <w:sz w:val="20"/>
                <w:szCs w:val="20"/>
                <w:lang w:eastAsia="zh-CN"/>
              </w:rPr>
              <w:t>Spreadtrum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DCBC70A" w14:textId="77777777" w:rsidR="008C099A" w:rsidRDefault="00322912">
            <w:pPr>
              <w:widowControl w:val="0"/>
              <w:spacing w:before="120"/>
              <w:rPr>
                <w:bCs/>
                <w:sz w:val="20"/>
                <w:szCs w:val="20"/>
                <w:lang w:eastAsia="zh-CN"/>
              </w:rPr>
            </w:pPr>
            <w:r>
              <w:rPr>
                <w:bCs/>
                <w:sz w:val="20"/>
                <w:szCs w:val="20"/>
                <w:lang w:eastAsia="zh-CN"/>
              </w:rPr>
              <w:t>Support.</w:t>
            </w:r>
          </w:p>
        </w:tc>
      </w:tr>
      <w:tr w:rsidR="008C099A" w14:paraId="34E5572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1305F3A" w14:textId="77777777"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7C1E7C6" w14:textId="77777777" w:rsidR="008C099A" w:rsidRDefault="00322912">
            <w:pPr>
              <w:widowControl w:val="0"/>
              <w:spacing w:before="120"/>
              <w:rPr>
                <w:sz w:val="20"/>
                <w:szCs w:val="20"/>
                <w:lang w:eastAsia="zh-CN"/>
              </w:rPr>
            </w:pPr>
            <w:r>
              <w:rPr>
                <w:sz w:val="20"/>
                <w:szCs w:val="20"/>
                <w:lang w:eastAsia="zh-CN"/>
              </w:rPr>
              <w:t>We are fine with the proposal generally.</w:t>
            </w:r>
          </w:p>
        </w:tc>
      </w:tr>
      <w:tr w:rsidR="008C099A" w14:paraId="652E321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D4CF377" w14:textId="77777777"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511F1" w14:textId="77777777" w:rsidR="008C099A" w:rsidRDefault="00322912">
            <w:pPr>
              <w:widowControl w:val="0"/>
              <w:spacing w:before="120"/>
              <w:rPr>
                <w:bCs/>
                <w:sz w:val="20"/>
                <w:szCs w:val="20"/>
                <w:lang w:eastAsia="zh-CN"/>
              </w:rPr>
            </w:pPr>
            <w:r>
              <w:rPr>
                <w:bCs/>
                <w:sz w:val="20"/>
                <w:szCs w:val="20"/>
                <w:lang w:eastAsia="zh-CN"/>
              </w:rPr>
              <w:t>We are ok with the proposal.</w:t>
            </w:r>
          </w:p>
        </w:tc>
      </w:tr>
      <w:tr w:rsidR="008C099A" w14:paraId="6D66701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844EA7C" w14:textId="77777777"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6E4651F" w14:textId="77777777"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43083A71" w14:textId="77777777" w:rsidR="008C099A" w:rsidRDefault="0032291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2DB6D546"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5A209833"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2F7BB817" w14:textId="77777777" w:rsidR="008C099A" w:rsidRDefault="0032291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385222D9" w14:textId="77777777" w:rsidR="008C099A" w:rsidRDefault="0032291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420FA62A" w14:textId="77777777" w:rsidR="008C099A" w:rsidRDefault="008C099A">
            <w:pPr>
              <w:widowControl w:val="0"/>
              <w:spacing w:before="120"/>
              <w:rPr>
                <w:bCs/>
                <w:sz w:val="20"/>
                <w:szCs w:val="20"/>
                <w:lang w:eastAsia="zh-CN"/>
              </w:rPr>
            </w:pPr>
          </w:p>
        </w:tc>
      </w:tr>
      <w:tr w:rsidR="008C099A" w14:paraId="08CD3AB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DE75CEE" w14:textId="77777777" w:rsidR="008C099A" w:rsidRDefault="00322912">
            <w:pPr>
              <w:widowControl w:val="0"/>
              <w:rPr>
                <w:bCs/>
                <w:sz w:val="20"/>
                <w:szCs w:val="20"/>
                <w:lang w:eastAsia="zh-CN"/>
              </w:rPr>
            </w:pPr>
            <w:r>
              <w:rPr>
                <w:bCs/>
                <w:sz w:val="20"/>
                <w:szCs w:val="20"/>
                <w:lang w:eastAsia="zh-CN"/>
              </w:rPr>
              <w:lastRenderedPageBreak/>
              <w:t>Futurewei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E4D506" w14:textId="77777777" w:rsidR="008C099A" w:rsidRDefault="0032291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8C099A" w14:paraId="7EE6120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4528248"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CCB0A" w14:textId="77777777" w:rsidR="008C099A" w:rsidRDefault="00322912">
            <w:pPr>
              <w:widowControl w:val="0"/>
              <w:spacing w:before="120"/>
              <w:rPr>
                <w:rFonts w:eastAsia="맑은 고딕"/>
                <w:bCs/>
                <w:sz w:val="20"/>
                <w:szCs w:val="20"/>
                <w:lang w:eastAsia="ko-KR"/>
              </w:rPr>
            </w:pPr>
            <w:r>
              <w:rPr>
                <w:rFonts w:eastAsia="맑은 고딕"/>
                <w:bCs/>
                <w:sz w:val="20"/>
                <w:szCs w:val="20"/>
                <w:lang w:eastAsia="ko-KR"/>
              </w:rPr>
              <w:t>For raging, there is no reference (in TR38.845 and TS22.261 and TS22.104) for requirements of ‘direction (i.e. angle)’. So, we suggest to consider distance only.</w:t>
            </w:r>
          </w:p>
        </w:tc>
      </w:tr>
      <w:tr w:rsidR="008C099A" w14:paraId="2A9F02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B4E76C0" w14:textId="77777777"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E8647" w14:textId="77777777"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14:paraId="4FE24C86"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379E9EE6"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B42BECF" w14:textId="77777777" w:rsidR="008C099A" w:rsidRDefault="008C099A">
            <w:pPr>
              <w:widowControl w:val="0"/>
              <w:spacing w:before="120"/>
              <w:rPr>
                <w:sz w:val="20"/>
                <w:szCs w:val="20"/>
                <w:lang w:eastAsia="zh-CN"/>
              </w:rPr>
            </w:pPr>
          </w:p>
        </w:tc>
      </w:tr>
      <w:tr w:rsidR="008C099A" w14:paraId="5391431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320F5A" w14:textId="77777777"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883BCA5" w14:textId="77777777"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20E8F4B0" w14:textId="77777777"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23FFC940" w14:textId="77777777"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6D85067" w14:textId="77777777"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14:paraId="5EE8CDD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C730EF" w14:textId="77777777"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2ACEC0F" w14:textId="77777777"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14:paraId="74CE830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2EB65C"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F16B2CD"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agree to the proposed requirements in general with one comment. </w:t>
            </w:r>
          </w:p>
          <w:p w14:paraId="14D631F9"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7847EC94"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7A4BE2C6"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propose to add the following sub-bullet.</w:t>
            </w:r>
          </w:p>
          <w:p w14:paraId="4C47AD41" w14:textId="77777777"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14:paraId="5186EC8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85C3BE" w14:textId="77777777" w:rsidR="008C099A" w:rsidRDefault="00322912">
            <w:pPr>
              <w:widowControl w:val="0"/>
              <w:rPr>
                <w:sz w:val="20"/>
                <w:szCs w:val="20"/>
                <w:lang w:eastAsia="zh-CN"/>
              </w:rPr>
            </w:pPr>
            <w:r>
              <w:rPr>
                <w:sz w:val="20"/>
                <w:szCs w:val="20"/>
                <w:lang w:eastAsia="zh-CN"/>
              </w:rPr>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3B310FC" w14:textId="77777777"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14:paraId="379F7FE5" w14:textId="77777777" w:rsidR="008C099A" w:rsidRDefault="0032291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7CFA40D7" w14:textId="77777777" w:rsidR="008C099A" w:rsidRDefault="00322912">
            <w:pPr>
              <w:widowControl w:val="0"/>
              <w:rPr>
                <w:sz w:val="20"/>
                <w:szCs w:val="20"/>
                <w:lang w:eastAsia="zh-CN"/>
              </w:rPr>
            </w:pPr>
            <w:r>
              <w:rPr>
                <w:sz w:val="20"/>
                <w:szCs w:val="20"/>
                <w:lang w:eastAsia="zh-CN"/>
              </w:rPr>
              <w:t>Agree with other companies that the term “reference node” is potentially confusing here.</w:t>
            </w:r>
          </w:p>
          <w:p w14:paraId="27967157" w14:textId="77777777" w:rsidR="008C099A" w:rsidRDefault="008C099A">
            <w:pPr>
              <w:widowControl w:val="0"/>
              <w:rPr>
                <w:sz w:val="20"/>
                <w:szCs w:val="20"/>
                <w:lang w:eastAsia="zh-CN"/>
              </w:rPr>
            </w:pPr>
          </w:p>
        </w:tc>
      </w:tr>
      <w:tr w:rsidR="008C099A" w14:paraId="341EB34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02D9DD0" w14:textId="77777777" w:rsidR="008C099A" w:rsidRDefault="00322912">
            <w:pPr>
              <w:widowControl w:val="0"/>
              <w:rPr>
                <w:bCs/>
                <w:sz w:val="20"/>
                <w:szCs w:val="20"/>
                <w:lang w:eastAsia="zh-CN"/>
              </w:rPr>
            </w:pPr>
            <w:r>
              <w:rPr>
                <w:bCs/>
                <w:sz w:val="20"/>
                <w:szCs w:val="20"/>
                <w:lang w:eastAsia="zh-CN"/>
              </w:rPr>
              <w:t>Locaila</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10BFE12" w14:textId="77777777" w:rsidR="008C099A" w:rsidRDefault="00322912">
            <w:pPr>
              <w:widowControl w:val="0"/>
              <w:rPr>
                <w:rFonts w:eastAsia="맑은 고딕"/>
                <w:bCs/>
                <w:sz w:val="20"/>
                <w:szCs w:val="20"/>
                <w:lang w:eastAsia="ko-KR"/>
              </w:rPr>
            </w:pPr>
            <w:r>
              <w:rPr>
                <w:rFonts w:eastAsia="맑은 고딕"/>
                <w:bCs/>
                <w:sz w:val="20"/>
                <w:szCs w:val="20"/>
                <w:lang w:eastAsia="ko-KR"/>
              </w:rPr>
              <w:t>We support FL’s proposal.</w:t>
            </w:r>
          </w:p>
        </w:tc>
      </w:tr>
      <w:tr w:rsidR="008C099A" w14:paraId="08601B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8D0BA95" w14:textId="77777777" w:rsidR="008C099A" w:rsidRDefault="00322912">
            <w:pPr>
              <w:widowControl w:val="0"/>
              <w:rPr>
                <w:rFonts w:eastAsia="MS Mincho"/>
                <w:sz w:val="20"/>
                <w:szCs w:val="20"/>
                <w:lang w:eastAsia="ja-JP"/>
              </w:rPr>
            </w:pPr>
            <w:r>
              <w:rPr>
                <w:rFonts w:eastAsia="MS Mincho"/>
                <w:sz w:val="20"/>
                <w:szCs w:val="20"/>
                <w:lang w:eastAsia="ja-JP"/>
              </w:rPr>
              <w:lastRenderedPageBreak/>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A92AF69"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5F85E39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A05F4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18B7EA3"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14:paraId="3A66F8F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7A0B4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B0F70CC"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proposal with small modification about reference node as suggested by QualComm</w:t>
            </w:r>
          </w:p>
        </w:tc>
      </w:tr>
      <w:tr w:rsidR="008C099A" w14:paraId="733803C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69A75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F45BABA"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14:paraId="711950A7" w14:textId="77777777" w:rsidR="008C099A" w:rsidRDefault="008C099A">
            <w:pPr>
              <w:widowControl w:val="0"/>
              <w:rPr>
                <w:rFonts w:eastAsia="MS Mincho"/>
                <w:bCs/>
                <w:sz w:val="20"/>
                <w:szCs w:val="20"/>
                <w:lang w:eastAsia="ja-JP"/>
              </w:rPr>
            </w:pPr>
          </w:p>
        </w:tc>
      </w:tr>
      <w:tr w:rsidR="008C099A" w14:paraId="6CEFE21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6F53BA9"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FEAAEB"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8C099A" w14:paraId="01B5C3E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9C2968E"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9169097" w14:textId="77777777"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14:paraId="772AF8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284C1B"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FC789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21AAD5A1" w14:textId="77777777"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14:paraId="31D251BD" w14:textId="77777777"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Most companies requested clarification on use of “reference node” and relationship to consideration of “reference nodes” during Rel-17 discussions, and suggested rewordings.</w:t>
            </w:r>
          </w:p>
          <w:p w14:paraId="6C9687BD" w14:textId="77777777"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14:paraId="65E253D2" w14:textId="77777777" w:rsidR="008C099A" w:rsidRDefault="00322912">
            <w:pPr>
              <w:pStyle w:val="af3"/>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remove “directional accuracy” as part of ranging accuracy, but it was pointed out that such requirements are currently specified in TS 22.261.</w:t>
            </w:r>
          </w:p>
          <w:p w14:paraId="36B68A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14:paraId="13E6DAEB" w14:textId="77777777"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14:paraId="1A6927A4" w14:textId="77777777" w:rsidR="008C099A" w:rsidRDefault="00322912">
            <w:pPr>
              <w:pStyle w:val="af3"/>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14:paraId="4F226FE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14:paraId="468C7109" w14:textId="77777777" w:rsidR="008C099A" w:rsidRDefault="008C099A"/>
    <w:p w14:paraId="14D94FFF" w14:textId="77777777" w:rsidR="008C099A" w:rsidRDefault="00322912">
      <w:pPr>
        <w:pStyle w:val="2"/>
      </w:pPr>
      <w:r>
        <w:t>FL2 Proposal 5-1</w:t>
      </w:r>
    </w:p>
    <w:p w14:paraId="6FDEA86D" w14:textId="77777777" w:rsidR="008C099A" w:rsidRDefault="00322912">
      <w:pPr>
        <w:pStyle w:val="af3"/>
        <w:numPr>
          <w:ilvl w:val="0"/>
          <w:numId w:val="7"/>
        </w:numPr>
        <w:rPr>
          <w:i/>
          <w:iCs/>
        </w:rPr>
      </w:pPr>
      <w:r>
        <w:rPr>
          <w:i/>
          <w:iCs/>
        </w:rPr>
        <w:t>Positioning accuracy requirements for SL positioning to consider the following metrics:</w:t>
      </w:r>
    </w:p>
    <w:p w14:paraId="4BF03FAE" w14:textId="77777777" w:rsidR="008C099A" w:rsidRDefault="00322912">
      <w:pPr>
        <w:pStyle w:val="af3"/>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14:paraId="5AC7C735" w14:textId="77777777" w:rsidR="008C099A" w:rsidRDefault="00322912">
      <w:pPr>
        <w:pStyle w:val="af3"/>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14:paraId="3D3223A8" w14:textId="77777777" w:rsidR="008C099A" w:rsidRDefault="00322912">
      <w:pPr>
        <w:pStyle w:val="af3"/>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14:paraId="478EB0FC" w14:textId="77777777" w:rsidR="008C099A" w:rsidRDefault="00322912">
      <w:pPr>
        <w:pStyle w:val="af3"/>
        <w:numPr>
          <w:ilvl w:val="1"/>
          <w:numId w:val="7"/>
        </w:numPr>
        <w:rPr>
          <w:i/>
          <w:iCs/>
        </w:rPr>
      </w:pPr>
      <w:r>
        <w:rPr>
          <w:i/>
          <w:iCs/>
        </w:rPr>
        <w:t>Note: the exact applicability of particular requirements may vary across use-cases</w:t>
      </w:r>
    </w:p>
    <w:p w14:paraId="48287BED"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CE8C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271EC5"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4461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91574B" w14:textId="77777777" w:rsidR="008C099A" w:rsidRDefault="00322912">
            <w:pPr>
              <w:widowControl w:val="0"/>
              <w:rPr>
                <w:b/>
                <w:bCs/>
                <w:sz w:val="20"/>
                <w:szCs w:val="20"/>
                <w:lang w:eastAsia="zh-CN"/>
              </w:rPr>
            </w:pPr>
            <w:r>
              <w:rPr>
                <w:b/>
                <w:bCs/>
                <w:sz w:val="20"/>
                <w:szCs w:val="20"/>
                <w:lang w:eastAsia="zh-CN"/>
              </w:rPr>
              <w:t>Comments</w:t>
            </w:r>
          </w:p>
        </w:tc>
      </w:tr>
      <w:tr w:rsidR="008C099A" w14:paraId="61E2BC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F5885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7BCCF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730064" w14:textId="77777777" w:rsidR="008C099A" w:rsidRDefault="008C099A">
            <w:pPr>
              <w:widowControl w:val="0"/>
              <w:rPr>
                <w:bCs/>
                <w:sz w:val="20"/>
                <w:szCs w:val="20"/>
                <w:lang w:eastAsia="zh-CN"/>
              </w:rPr>
            </w:pPr>
          </w:p>
        </w:tc>
      </w:tr>
      <w:tr w:rsidR="008C099A" w14:paraId="2EEBB0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56AE4C"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6981A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A0FBE2" w14:textId="77777777" w:rsidR="008C099A" w:rsidRDefault="008C099A">
            <w:pPr>
              <w:widowControl w:val="0"/>
              <w:rPr>
                <w:bCs/>
                <w:sz w:val="20"/>
                <w:szCs w:val="20"/>
                <w:lang w:eastAsia="zh-CN"/>
              </w:rPr>
            </w:pPr>
          </w:p>
        </w:tc>
      </w:tr>
      <w:tr w:rsidR="008C099A" w14:paraId="6E125B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DADB60"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1EAC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3F2B1" w14:textId="77777777" w:rsidR="008C099A" w:rsidRDefault="008C099A">
            <w:pPr>
              <w:widowControl w:val="0"/>
              <w:rPr>
                <w:bCs/>
                <w:sz w:val="20"/>
                <w:szCs w:val="20"/>
                <w:lang w:eastAsia="zh-CN"/>
              </w:rPr>
            </w:pPr>
          </w:p>
        </w:tc>
      </w:tr>
      <w:tr w:rsidR="008C099A" w14:paraId="086AB1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597A3A"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2F57C" w14:textId="77777777"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807DE6" w14:textId="77777777" w:rsidR="008C099A" w:rsidRDefault="008C099A">
            <w:pPr>
              <w:widowControl w:val="0"/>
              <w:rPr>
                <w:bCs/>
                <w:sz w:val="20"/>
                <w:szCs w:val="20"/>
                <w:lang w:eastAsia="zh-CN"/>
              </w:rPr>
            </w:pPr>
          </w:p>
        </w:tc>
      </w:tr>
      <w:tr w:rsidR="008C099A" w14:paraId="31ACD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191667"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2CBB" w14:textId="77777777" w:rsidR="008C099A" w:rsidRDefault="00322912">
            <w:pPr>
              <w:widowControl w:val="0"/>
              <w:rPr>
                <w:rFonts w:eastAsia="맑은 고딕"/>
                <w:bCs/>
                <w:sz w:val="20"/>
                <w:szCs w:val="20"/>
                <w:lang w:eastAsia="ko-KR"/>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29EE6F" w14:textId="77777777" w:rsidR="008C099A" w:rsidRDefault="008C099A">
            <w:pPr>
              <w:widowControl w:val="0"/>
              <w:rPr>
                <w:bCs/>
                <w:sz w:val="20"/>
                <w:szCs w:val="20"/>
                <w:lang w:eastAsia="zh-CN"/>
              </w:rPr>
            </w:pPr>
          </w:p>
        </w:tc>
      </w:tr>
      <w:tr w:rsidR="008C099A" w14:paraId="66306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357092" w14:textId="77777777" w:rsidR="008C099A" w:rsidRDefault="003229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2C810E" w14:textId="77777777" w:rsidR="008C099A" w:rsidRDefault="00322912">
            <w:pPr>
              <w:widowControl w:val="0"/>
              <w:rPr>
                <w:rFonts w:eastAsia="맑은 고딕"/>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FE521" w14:textId="77777777"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14:paraId="37E6042C" w14:textId="77777777" w:rsidR="008C099A" w:rsidRDefault="00322912">
            <w:pPr>
              <w:pStyle w:val="af3"/>
              <w:numPr>
                <w:ilvl w:val="0"/>
                <w:numId w:val="7"/>
              </w:numPr>
              <w:rPr>
                <w:i/>
                <w:iCs/>
              </w:rPr>
            </w:pPr>
            <w:r>
              <w:rPr>
                <w:i/>
                <w:iCs/>
              </w:rPr>
              <w:t>Positioning accuracy requirements for SL positioning to consider the following metrics:</w:t>
            </w:r>
          </w:p>
          <w:p w14:paraId="0E3AD604" w14:textId="77777777" w:rsidR="008C099A" w:rsidRDefault="00322912">
            <w:pPr>
              <w:pStyle w:val="af3"/>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14:paraId="02311C9E" w14:textId="77777777" w:rsidR="008C099A" w:rsidRDefault="00322912">
            <w:pPr>
              <w:pStyle w:val="af3"/>
              <w:numPr>
                <w:ilvl w:val="1"/>
                <w:numId w:val="7"/>
              </w:numPr>
              <w:rPr>
                <w:i/>
                <w:iCs/>
              </w:rPr>
            </w:pPr>
            <w:r>
              <w:rPr>
                <w:i/>
                <w:iCs/>
              </w:rPr>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in estimated horizontal and vertical positions relative to another node</w:delText>
              </w:r>
            </w:del>
          </w:p>
          <w:p w14:paraId="31237F9D" w14:textId="77777777" w:rsidR="008C099A" w:rsidRDefault="00322912">
            <w:pPr>
              <w:pStyle w:val="af3"/>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14:paraId="39E375F1" w14:textId="77777777" w:rsidR="008C099A" w:rsidRDefault="008C099A">
            <w:pPr>
              <w:widowControl w:val="0"/>
              <w:rPr>
                <w:bCs/>
                <w:sz w:val="20"/>
                <w:szCs w:val="20"/>
                <w:lang w:eastAsia="zh-CN"/>
              </w:rPr>
            </w:pPr>
          </w:p>
        </w:tc>
      </w:tr>
      <w:tr w:rsidR="008C099A" w14:paraId="64AB351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0061"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4485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9CC2F" w14:textId="77777777" w:rsidR="008C099A" w:rsidRDefault="008C099A">
            <w:pPr>
              <w:widowControl w:val="0"/>
              <w:rPr>
                <w:bCs/>
                <w:sz w:val="20"/>
                <w:szCs w:val="20"/>
                <w:lang w:eastAsia="zh-CN"/>
              </w:rPr>
            </w:pPr>
          </w:p>
        </w:tc>
      </w:tr>
      <w:tr w:rsidR="008C099A" w14:paraId="28240C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1F88B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CDCA6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D98731" w14:textId="77777777" w:rsidR="008C099A" w:rsidRDefault="008C099A">
            <w:pPr>
              <w:widowControl w:val="0"/>
              <w:rPr>
                <w:bCs/>
                <w:sz w:val="20"/>
                <w:szCs w:val="20"/>
                <w:lang w:eastAsia="zh-CN"/>
              </w:rPr>
            </w:pPr>
          </w:p>
        </w:tc>
      </w:tr>
      <w:tr w:rsidR="008C099A" w14:paraId="355637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0A63E5"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A6ED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F2593C" w14:textId="77777777" w:rsidR="008C099A" w:rsidRDefault="008C099A">
            <w:pPr>
              <w:widowControl w:val="0"/>
              <w:rPr>
                <w:bCs/>
                <w:sz w:val="20"/>
                <w:szCs w:val="20"/>
                <w:lang w:eastAsia="zh-CN"/>
              </w:rPr>
            </w:pPr>
          </w:p>
        </w:tc>
      </w:tr>
      <w:tr w:rsidR="008C099A" w14:paraId="6121AEC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A7879E"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A9191"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7F2100" w14:textId="77777777" w:rsidR="008C099A" w:rsidRDefault="00322912">
            <w:pPr>
              <w:widowControl w:val="0"/>
              <w:rPr>
                <w:bCs/>
                <w:sz w:val="20"/>
                <w:szCs w:val="20"/>
                <w:lang w:eastAsia="zh-CN"/>
              </w:rPr>
            </w:pPr>
            <w:r>
              <w:rPr>
                <w:bCs/>
                <w:sz w:val="20"/>
                <w:szCs w:val="20"/>
                <w:lang w:eastAsia="zh-CN"/>
              </w:rPr>
              <w:t>Agree with AT&amp;T</w:t>
            </w:r>
          </w:p>
        </w:tc>
      </w:tr>
      <w:tr w:rsidR="008C099A" w14:paraId="10086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39F87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FDE75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A1B77A" w14:textId="77777777" w:rsidR="008C099A" w:rsidRDefault="008C099A">
            <w:pPr>
              <w:widowControl w:val="0"/>
              <w:rPr>
                <w:bCs/>
                <w:sz w:val="20"/>
                <w:szCs w:val="20"/>
                <w:lang w:eastAsia="zh-CN"/>
              </w:rPr>
            </w:pPr>
          </w:p>
        </w:tc>
      </w:tr>
      <w:tr w:rsidR="008C099A" w14:paraId="60A39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F93658"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A6AA6E"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E51D59" w14:textId="77777777" w:rsidR="008C099A" w:rsidRDefault="00322912">
            <w:pPr>
              <w:widowControl w:val="0"/>
              <w:rPr>
                <w:bCs/>
                <w:sz w:val="20"/>
                <w:szCs w:val="20"/>
                <w:lang w:eastAsia="zh-CN"/>
              </w:rPr>
            </w:pPr>
            <w:r>
              <w:rPr>
                <w:bCs/>
                <w:sz w:val="20"/>
                <w:szCs w:val="20"/>
                <w:lang w:eastAsia="zh-CN"/>
              </w:rPr>
              <w:t>We tend to agree with AT&amp;T’s proposal.</w:t>
            </w:r>
          </w:p>
        </w:tc>
      </w:tr>
      <w:tr w:rsidR="008C099A" w14:paraId="06D8A0B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9431BD"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45099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8E7984"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0DA224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992A59"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FA6A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E12055" w14:textId="77777777" w:rsidR="008C099A" w:rsidRDefault="008C099A">
            <w:pPr>
              <w:widowControl w:val="0"/>
              <w:rPr>
                <w:bCs/>
                <w:sz w:val="20"/>
                <w:szCs w:val="20"/>
                <w:lang w:eastAsia="zh-CN"/>
              </w:rPr>
            </w:pPr>
          </w:p>
        </w:tc>
      </w:tr>
      <w:tr w:rsidR="008C099A" w14:paraId="0CF65F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512297"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A8C67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25AE8" w14:textId="77777777" w:rsidR="008C099A" w:rsidRDefault="008C099A">
            <w:pPr>
              <w:widowControl w:val="0"/>
              <w:rPr>
                <w:bCs/>
                <w:sz w:val="20"/>
                <w:szCs w:val="20"/>
                <w:lang w:eastAsia="zh-CN"/>
              </w:rPr>
            </w:pPr>
          </w:p>
        </w:tc>
      </w:tr>
      <w:tr w:rsidR="008C099A" w14:paraId="1333D0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B6EC8D"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9DB9E9"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F1ED92" w14:textId="77777777" w:rsidR="008C099A" w:rsidRDefault="00322912">
            <w:pPr>
              <w:widowControl w:val="0"/>
              <w:rPr>
                <w:bCs/>
                <w:sz w:val="20"/>
                <w:szCs w:val="20"/>
                <w:lang w:eastAsia="zh-CN"/>
              </w:rPr>
            </w:pPr>
            <w:r>
              <w:rPr>
                <w:bCs/>
                <w:sz w:val="20"/>
                <w:szCs w:val="20"/>
                <w:lang w:eastAsia="zh-CN"/>
              </w:rPr>
              <w:t>Prefer AT&amp;T’s wording</w:t>
            </w:r>
          </w:p>
        </w:tc>
      </w:tr>
      <w:tr w:rsidR="008C099A" w14:paraId="6E5B6EA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A369E"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E2AC7"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DC1D43" w14:textId="77777777" w:rsidR="008C099A" w:rsidRDefault="00322912">
            <w:pPr>
              <w:widowControl w:val="0"/>
              <w:rPr>
                <w:bCs/>
                <w:sz w:val="20"/>
                <w:szCs w:val="20"/>
                <w:lang w:eastAsia="zh-CN"/>
              </w:rPr>
            </w:pPr>
            <w:r>
              <w:rPr>
                <w:bCs/>
                <w:sz w:val="20"/>
                <w:szCs w:val="20"/>
                <w:lang w:eastAsia="zh-CN"/>
              </w:rPr>
              <w:t>We support the suggested change from AT&amp;T.</w:t>
            </w:r>
          </w:p>
        </w:tc>
      </w:tr>
      <w:tr w:rsidR="008C099A" w14:paraId="6FC39A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1CCCC"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0A81F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8514B"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47E1352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0D6AD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C99780" w14:textId="77777777"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C5BC9B" w14:textId="77777777" w:rsidR="008C099A" w:rsidRDefault="00322912">
            <w:pPr>
              <w:widowControl w:val="0"/>
              <w:rPr>
                <w:bCs/>
                <w:sz w:val="20"/>
                <w:szCs w:val="20"/>
                <w:lang w:eastAsia="zh-CN"/>
              </w:rPr>
            </w:pPr>
            <w:r>
              <w:rPr>
                <w:bCs/>
                <w:sz w:val="20"/>
                <w:szCs w:val="20"/>
                <w:lang w:eastAsia="zh-CN"/>
              </w:rPr>
              <w:t>AT&amp;T’s correction is required</w:t>
            </w:r>
          </w:p>
        </w:tc>
      </w:tr>
      <w:tr w:rsidR="008C099A" w14:paraId="482031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C06DB6" w14:textId="77777777" w:rsidR="008C099A" w:rsidRDefault="0032291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3DAB7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E7F7F4" w14:textId="77777777"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14:paraId="361F5C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7DBF7"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2E532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6397A8E" w14:textId="77777777" w:rsidR="008C099A" w:rsidRDefault="008C099A">
            <w:pPr>
              <w:widowControl w:val="0"/>
              <w:rPr>
                <w:bCs/>
                <w:sz w:val="20"/>
                <w:szCs w:val="20"/>
                <w:lang w:eastAsia="zh-CN"/>
              </w:rPr>
            </w:pPr>
          </w:p>
        </w:tc>
      </w:tr>
      <w:tr w:rsidR="008C099A" w14:paraId="0BC88D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2F35B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C7DCD"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316E3"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DF1CE24"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14:paraId="707E2673"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14:paraId="3295EEDB"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14:paraId="3CF922BF" w14:textId="77777777" w:rsidR="008C099A" w:rsidRDefault="008C099A">
            <w:pPr>
              <w:widowControl w:val="0"/>
              <w:rPr>
                <w:bCs/>
                <w:color w:val="00B0F0"/>
                <w:sz w:val="20"/>
                <w:szCs w:val="20"/>
                <w:lang w:eastAsia="zh-CN"/>
              </w:rPr>
            </w:pPr>
          </w:p>
          <w:p w14:paraId="3CB6D566" w14:textId="77777777"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14:paraId="4D2585FE" w14:textId="77777777"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14:paraId="3392363E" w14:textId="77777777" w:rsidR="008C099A" w:rsidRDefault="008C099A">
            <w:pPr>
              <w:widowControl w:val="0"/>
              <w:rPr>
                <w:bCs/>
                <w:color w:val="00B0F0"/>
                <w:sz w:val="20"/>
                <w:szCs w:val="20"/>
                <w:lang w:eastAsia="zh-CN"/>
              </w:rPr>
            </w:pPr>
          </w:p>
          <w:p w14:paraId="0B37C19E" w14:textId="77777777"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14:paraId="750B7CBF" w14:textId="77777777" w:rsidR="008C099A" w:rsidRDefault="008C099A">
            <w:pPr>
              <w:widowControl w:val="0"/>
              <w:rPr>
                <w:bCs/>
                <w:color w:val="00B0F0"/>
                <w:sz w:val="20"/>
                <w:szCs w:val="20"/>
                <w:lang w:eastAsia="zh-CN"/>
              </w:rPr>
            </w:pPr>
          </w:p>
          <w:p w14:paraId="54BDADFC" w14:textId="77777777"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14:paraId="27E7DDCE" w14:textId="77777777" w:rsidR="008C099A" w:rsidRDefault="008C099A"/>
    <w:p w14:paraId="0534FDEF" w14:textId="77777777" w:rsidR="008C099A" w:rsidRDefault="00322912">
      <w:pPr>
        <w:pStyle w:val="2"/>
      </w:pPr>
      <w:r>
        <w:t>FL3 Proposal 5-1</w:t>
      </w:r>
    </w:p>
    <w:p w14:paraId="5CFE61FC" w14:textId="77777777" w:rsidR="008C099A" w:rsidRDefault="00322912">
      <w:pPr>
        <w:pStyle w:val="af3"/>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particular percentile</w:t>
        </w:r>
      </w:ins>
      <w:ins w:id="114" w:author="Chatterjee, Debdeep" w:date="2022-05-15T17:47:00Z">
        <w:r>
          <w:rPr>
            <w:i/>
            <w:iCs/>
          </w:rPr>
          <w:t>s</w:t>
        </w:r>
      </w:ins>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14:paraId="2601E82D" w14:textId="77777777" w:rsidR="008C099A" w:rsidRDefault="00322912">
      <w:pPr>
        <w:pStyle w:val="af3"/>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14:paraId="3234C1D8" w14:textId="77777777" w:rsidR="008C099A" w:rsidRDefault="00322912">
      <w:pPr>
        <w:pStyle w:val="af3"/>
        <w:numPr>
          <w:ilvl w:val="2"/>
          <w:numId w:val="7"/>
        </w:numPr>
        <w:rPr>
          <w:i/>
          <w:iCs/>
        </w:rPr>
      </w:pPr>
      <w:r>
        <w:rPr>
          <w:i/>
          <w:iCs/>
        </w:rPr>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14:paraId="2CFD377D" w14:textId="77777777" w:rsidR="008C099A" w:rsidRDefault="00322912">
      <w:pPr>
        <w:pStyle w:val="af3"/>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14:paraId="09467CD9" w14:textId="77777777" w:rsidR="008C099A" w:rsidRDefault="00322912">
      <w:pPr>
        <w:pStyle w:val="af3"/>
        <w:numPr>
          <w:ilvl w:val="1"/>
          <w:numId w:val="7"/>
        </w:numPr>
        <w:rPr>
          <w:i/>
          <w:iCs/>
        </w:rPr>
      </w:pPr>
      <w:r>
        <w:rPr>
          <w:i/>
          <w:iCs/>
        </w:rPr>
        <w:t>Note: the exact applicability of particular requirements may vary across use-cases</w:t>
      </w:r>
    </w:p>
    <w:p w14:paraId="70303A6A"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0A45AE1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3DED72"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3CAE87C" w14:textId="77777777" w:rsidR="008C099A" w:rsidRDefault="00322912">
            <w:pPr>
              <w:widowControl w:val="0"/>
              <w:rPr>
                <w:b/>
                <w:bCs/>
                <w:sz w:val="20"/>
                <w:szCs w:val="20"/>
                <w:lang w:eastAsia="zh-CN"/>
              </w:rPr>
            </w:pPr>
            <w:r>
              <w:rPr>
                <w:b/>
                <w:bCs/>
                <w:sz w:val="20"/>
                <w:szCs w:val="20"/>
                <w:lang w:eastAsia="zh-CN"/>
              </w:rPr>
              <w:t>Comments</w:t>
            </w:r>
          </w:p>
        </w:tc>
      </w:tr>
      <w:tr w:rsidR="008C099A" w14:paraId="5FA37E4F"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E35A345"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C556E5" w14:textId="77777777" w:rsidR="008C099A" w:rsidRDefault="00322912">
            <w:pPr>
              <w:widowControl w:val="0"/>
              <w:rPr>
                <w:bCs/>
                <w:sz w:val="20"/>
                <w:szCs w:val="20"/>
                <w:lang w:eastAsia="zh-CN"/>
              </w:rPr>
            </w:pPr>
            <w:r>
              <w:rPr>
                <w:bCs/>
                <w:sz w:val="20"/>
                <w:szCs w:val="20"/>
                <w:lang w:eastAsia="zh-CN"/>
              </w:rPr>
              <w:t>Support</w:t>
            </w:r>
          </w:p>
        </w:tc>
      </w:tr>
      <w:tr w:rsidR="008C099A" w14:paraId="78AD825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E3184DA"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CC2651A" w14:textId="77777777" w:rsidR="008C099A" w:rsidRDefault="00322912">
            <w:pPr>
              <w:widowControl w:val="0"/>
              <w:rPr>
                <w:bCs/>
                <w:sz w:val="20"/>
                <w:szCs w:val="20"/>
                <w:lang w:eastAsia="zh-CN"/>
              </w:rPr>
            </w:pPr>
            <w:r>
              <w:rPr>
                <w:bCs/>
                <w:sz w:val="20"/>
                <w:szCs w:val="20"/>
                <w:lang w:eastAsia="zh-CN"/>
              </w:rPr>
              <w:t>Support</w:t>
            </w:r>
          </w:p>
        </w:tc>
      </w:tr>
      <w:tr w:rsidR="008C099A" w14:paraId="444ED5C3" w14:textId="77777777" w:rsidTr="00E1242B">
        <w:trPr>
          <w:trHeight w:val="376"/>
        </w:trPr>
        <w:tc>
          <w:tcPr>
            <w:tcW w:w="1598" w:type="dxa"/>
            <w:tcBorders>
              <w:left w:val="single" w:sz="4" w:space="0" w:color="00000A"/>
              <w:right w:val="single" w:sz="4" w:space="0" w:color="00000A"/>
            </w:tcBorders>
            <w:shd w:val="clear" w:color="auto" w:fill="auto"/>
          </w:tcPr>
          <w:p w14:paraId="336E3306" w14:textId="77777777" w:rsidR="008C099A" w:rsidRDefault="00322912">
            <w:pPr>
              <w:widowControl w:val="0"/>
            </w:pPr>
            <w:r>
              <w:lastRenderedPageBreak/>
              <w:t>CEWiT</w:t>
            </w:r>
          </w:p>
        </w:tc>
        <w:tc>
          <w:tcPr>
            <w:tcW w:w="7687" w:type="dxa"/>
            <w:tcBorders>
              <w:left w:val="single" w:sz="4" w:space="0" w:color="00000A"/>
              <w:right w:val="single" w:sz="4" w:space="0" w:color="00000A"/>
            </w:tcBorders>
            <w:shd w:val="clear" w:color="auto" w:fill="auto"/>
          </w:tcPr>
          <w:p w14:paraId="25A84AEB" w14:textId="77777777" w:rsidR="008C099A" w:rsidRDefault="00322912">
            <w:pPr>
              <w:widowControl w:val="0"/>
            </w:pPr>
            <w:r>
              <w:t>Support</w:t>
            </w:r>
          </w:p>
        </w:tc>
      </w:tr>
      <w:tr w:rsidR="00E1242B" w14:paraId="47150BF8"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1F6B831E"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7A91D13D"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5B9E15B5"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D78F7D9"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4C8EFA2" w14:textId="77777777"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14:paraId="7524EC0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AB3A45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8B43A1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14:paraId="2A6D6D4E"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47EBAEE" w14:textId="77777777"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CD60AEA" w14:textId="77777777"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14:paraId="16B59E7A"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0708F3" w14:textId="77777777" w:rsidR="00EA27D6" w:rsidRDefault="00EA27D6" w:rsidP="00EA27D6">
            <w:pPr>
              <w:widowControl w:val="0"/>
              <w:rPr>
                <w:bCs/>
                <w:sz w:val="20"/>
                <w:szCs w:val="20"/>
                <w:lang w:eastAsia="zh-CN"/>
              </w:rPr>
            </w:pPr>
            <w:r>
              <w:rPr>
                <w:bCs/>
                <w:sz w:val="20"/>
                <w:szCs w:val="20"/>
                <w:lang w:eastAsia="zh-CN"/>
              </w:rPr>
              <w:t>Huawei, HiSilicon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EF344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14:paraId="70D9824C"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08D6C96" w14:textId="77777777" w:rsidR="004F006C" w:rsidRDefault="004F006C" w:rsidP="00EA27D6">
            <w:pPr>
              <w:widowControl w:val="0"/>
              <w:rPr>
                <w:bCs/>
                <w:sz w:val="20"/>
                <w:szCs w:val="20"/>
                <w:lang w:eastAsia="zh-CN"/>
              </w:rPr>
            </w:pPr>
            <w:r>
              <w:rPr>
                <w:bCs/>
                <w:sz w:val="20"/>
                <w:szCs w:val="20"/>
                <w:lang w:eastAsia="zh-CN"/>
              </w:rPr>
              <w:t>Futurewei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8B8E28" w14:textId="77777777" w:rsidR="004F006C" w:rsidRDefault="004F006C" w:rsidP="00EA27D6">
            <w:pPr>
              <w:widowControl w:val="0"/>
              <w:rPr>
                <w:bCs/>
                <w:sz w:val="20"/>
                <w:szCs w:val="20"/>
                <w:lang w:eastAsia="zh-CN"/>
              </w:rPr>
            </w:pPr>
            <w:r>
              <w:rPr>
                <w:bCs/>
                <w:sz w:val="20"/>
                <w:szCs w:val="20"/>
                <w:lang w:eastAsia="zh-CN"/>
              </w:rPr>
              <w:t>Support</w:t>
            </w:r>
          </w:p>
        </w:tc>
      </w:tr>
      <w:tr w:rsidR="009511EE" w14:paraId="423EF164"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368A1C8" w14:textId="77777777"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0135F61" w14:textId="77777777" w:rsidR="009511EE" w:rsidRDefault="009511EE" w:rsidP="009511EE">
            <w:pPr>
              <w:widowControl w:val="0"/>
              <w:rPr>
                <w:bCs/>
                <w:sz w:val="20"/>
                <w:szCs w:val="20"/>
                <w:lang w:eastAsia="zh-CN"/>
              </w:rPr>
            </w:pPr>
            <w:r>
              <w:rPr>
                <w:bCs/>
                <w:sz w:val="20"/>
                <w:szCs w:val="20"/>
                <w:lang w:eastAsia="zh-CN"/>
              </w:rPr>
              <w:t>Support</w:t>
            </w:r>
          </w:p>
        </w:tc>
      </w:tr>
      <w:tr w:rsidR="00CA0323" w14:paraId="49A6A89C" w14:textId="77777777"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3BF6B6A" w14:textId="77777777"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1886C11" w14:textId="77777777" w:rsidR="00CA0323" w:rsidRDefault="00CA0323" w:rsidP="00D22CCA">
            <w:pPr>
              <w:widowControl w:val="0"/>
              <w:rPr>
                <w:bCs/>
                <w:sz w:val="20"/>
                <w:szCs w:val="20"/>
                <w:lang w:eastAsia="zh-CN"/>
              </w:rPr>
            </w:pPr>
            <w:r>
              <w:rPr>
                <w:bCs/>
                <w:sz w:val="20"/>
                <w:szCs w:val="20"/>
                <w:lang w:eastAsia="zh-CN"/>
              </w:rPr>
              <w:t>Support</w:t>
            </w:r>
          </w:p>
        </w:tc>
      </w:tr>
      <w:tr w:rsidR="008516C3" w14:paraId="50891785"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99F39BF"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C771C65" w14:textId="77777777" w:rsidR="008516C3" w:rsidRDefault="008516C3" w:rsidP="00D22CCA">
            <w:pPr>
              <w:widowControl w:val="0"/>
              <w:rPr>
                <w:bCs/>
                <w:sz w:val="20"/>
                <w:szCs w:val="20"/>
                <w:lang w:eastAsia="zh-CN"/>
              </w:rPr>
            </w:pPr>
            <w:r>
              <w:rPr>
                <w:bCs/>
                <w:sz w:val="20"/>
                <w:szCs w:val="20"/>
                <w:lang w:eastAsia="zh-CN"/>
              </w:rPr>
              <w:t>OK</w:t>
            </w:r>
          </w:p>
        </w:tc>
      </w:tr>
      <w:tr w:rsidR="00F36F0C" w14:paraId="6BF2283A"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14:paraId="36583870"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687" w:type="dxa"/>
            <w:tcBorders>
              <w:top w:val="single" w:sz="4" w:space="0" w:color="00000A"/>
              <w:left w:val="single" w:sz="4" w:space="0" w:color="00000A"/>
              <w:bottom w:val="single" w:sz="4" w:space="0" w:color="00000A"/>
              <w:right w:val="single" w:sz="4" w:space="0" w:color="00000A"/>
            </w:tcBorders>
          </w:tcPr>
          <w:p w14:paraId="7179E279"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33B1643A" w14:textId="7777777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FE250B"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7DFE719" w14:textId="77777777"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14:paraId="6020A97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5EDD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D55656B"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C53AC2" w14:paraId="2DAB28F5"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0111948" w14:textId="77777777"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B03D911" w14:textId="77777777" w:rsidR="00C53AC2" w:rsidRPr="003509F8" w:rsidRDefault="00C53AC2" w:rsidP="00C53AC2">
            <w:pPr>
              <w:widowControl w:val="0"/>
              <w:rPr>
                <w:rFonts w:eastAsia="맑은 고딕"/>
                <w:bCs/>
                <w:sz w:val="20"/>
                <w:szCs w:val="20"/>
                <w:lang w:eastAsia="ko-KR"/>
              </w:rPr>
            </w:pPr>
            <w:r>
              <w:rPr>
                <w:rFonts w:hint="eastAsia"/>
                <w:bCs/>
                <w:sz w:val="20"/>
                <w:szCs w:val="20"/>
                <w:lang w:eastAsia="zh-CN"/>
              </w:rPr>
              <w:t>OK</w:t>
            </w:r>
          </w:p>
        </w:tc>
      </w:tr>
      <w:tr w:rsidR="00A7107B" w14:paraId="3A1501D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A4F194C" w14:textId="77777777"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78A275D" w14:textId="77777777" w:rsidR="00A7107B" w:rsidRDefault="00A7107B" w:rsidP="00A7107B">
            <w:pPr>
              <w:widowControl w:val="0"/>
              <w:rPr>
                <w:bCs/>
                <w:sz w:val="20"/>
                <w:szCs w:val="20"/>
                <w:lang w:eastAsia="zh-CN"/>
              </w:rPr>
            </w:pPr>
            <w:r>
              <w:rPr>
                <w:rFonts w:eastAsia="맑은 고딕"/>
                <w:bCs/>
                <w:sz w:val="20"/>
                <w:szCs w:val="20"/>
                <w:lang w:eastAsia="ko-KR"/>
              </w:rPr>
              <w:t>Support</w:t>
            </w:r>
          </w:p>
        </w:tc>
      </w:tr>
      <w:tr w:rsidR="005955BD" w14:paraId="3C0A266A"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2F35909"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AB8B41"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14:paraId="2BAA6D4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C707643"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175ECAA"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14050735" w14:textId="77777777" w:rsidR="00896C64" w:rsidRPr="00DA224E" w:rsidRDefault="00896C64" w:rsidP="00896C64">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14:paraId="1FF240BE" w14:textId="77777777"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14:paraId="442DFAE1" w14:textId="77777777" w:rsidR="008C099A" w:rsidRDefault="008C099A"/>
    <w:p w14:paraId="32FE6048" w14:textId="77777777" w:rsidR="00E6706D" w:rsidRDefault="00E6706D" w:rsidP="00E6706D">
      <w:pPr>
        <w:pStyle w:val="2"/>
      </w:pPr>
      <w:r>
        <w:t>FL</w:t>
      </w:r>
      <w:r w:rsidR="008204F7">
        <w:t>4</w:t>
      </w:r>
      <w:r>
        <w:t xml:space="preserve"> Proposal 5-1</w:t>
      </w:r>
    </w:p>
    <w:p w14:paraId="63C07C20" w14:textId="77777777" w:rsidR="00E6706D" w:rsidRDefault="00E6706D" w:rsidP="00E6706D">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14:paraId="6A66CCE3" w14:textId="77777777" w:rsidR="00E6706D" w:rsidRDefault="00E6706D" w:rsidP="00E6706D">
      <w:pPr>
        <w:pStyle w:val="af3"/>
        <w:numPr>
          <w:ilvl w:val="2"/>
          <w:numId w:val="7"/>
        </w:numPr>
        <w:rPr>
          <w:i/>
          <w:iCs/>
        </w:rPr>
      </w:pPr>
      <w:r>
        <w:rPr>
          <w:i/>
          <w:iCs/>
        </w:rPr>
        <w:t>Ranging accuracy, expressed as the difference (error) between the calculated distance/direction and the actual distance/direction in relation to another node</w:t>
      </w:r>
    </w:p>
    <w:p w14:paraId="04CF0493" w14:textId="77777777" w:rsidR="00E6706D" w:rsidRDefault="00E6706D" w:rsidP="00E6706D">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4EF224B" w14:textId="77777777" w:rsidR="00E6706D" w:rsidRDefault="00E6706D" w:rsidP="00E6706D">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14:paraId="35035523" w14:textId="77777777" w:rsidR="00E6706D" w:rsidRDefault="00E6706D" w:rsidP="00E6706D">
      <w:pPr>
        <w:pStyle w:val="af3"/>
        <w:numPr>
          <w:ilvl w:val="1"/>
          <w:numId w:val="7"/>
        </w:numPr>
        <w:rPr>
          <w:i/>
          <w:iCs/>
        </w:rPr>
      </w:pPr>
      <w:r>
        <w:rPr>
          <w:i/>
          <w:iCs/>
        </w:rPr>
        <w:t>Note: the exact applicability of particular requirements may vary across use-cases</w:t>
      </w:r>
    </w:p>
    <w:p w14:paraId="5BE5FAE7" w14:textId="77777777"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14:paraId="6009AF06"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0D74BEF" w14:textId="77777777"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E88C565" w14:textId="77777777" w:rsidR="00E6706D" w:rsidRDefault="00E6706D" w:rsidP="00C4149E">
            <w:pPr>
              <w:widowControl w:val="0"/>
              <w:rPr>
                <w:b/>
                <w:bCs/>
                <w:sz w:val="20"/>
                <w:szCs w:val="20"/>
                <w:lang w:eastAsia="zh-CN"/>
              </w:rPr>
            </w:pPr>
            <w:r>
              <w:rPr>
                <w:b/>
                <w:bCs/>
                <w:sz w:val="20"/>
                <w:szCs w:val="20"/>
                <w:lang w:eastAsia="zh-CN"/>
              </w:rPr>
              <w:t>Comments</w:t>
            </w:r>
          </w:p>
        </w:tc>
      </w:tr>
      <w:tr w:rsidR="00E6706D" w14:paraId="52D41DD3"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E8C526B"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842B987"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14:paraId="2E8900D2" w14:textId="77777777" w:rsidR="008C099A" w:rsidRDefault="008C099A">
      <w:pPr>
        <w:rPr>
          <w:i/>
          <w:iCs/>
        </w:rPr>
      </w:pPr>
    </w:p>
    <w:p w14:paraId="58F1319C" w14:textId="77777777" w:rsidR="008C099A" w:rsidRDefault="00322912">
      <w:pPr>
        <w:pStyle w:val="2"/>
      </w:pPr>
      <w:r>
        <w:lastRenderedPageBreak/>
        <w:t>FL3 Proposal 5-2</w:t>
      </w:r>
    </w:p>
    <w:p w14:paraId="380905CA" w14:textId="77777777" w:rsidR="008C099A" w:rsidRDefault="00322912">
      <w:pPr>
        <w:pStyle w:val="af3"/>
        <w:numPr>
          <w:ilvl w:val="0"/>
          <w:numId w:val="7"/>
        </w:numPr>
        <w:rPr>
          <w:i/>
          <w:iCs/>
        </w:rPr>
      </w:pPr>
      <w:r>
        <w:rPr>
          <w:i/>
          <w:iCs/>
        </w:rPr>
        <w:t>For relative positioning, the horizontal plane is assumed parallel to the ground.</w:t>
      </w:r>
    </w:p>
    <w:p w14:paraId="4D2FE13C" w14:textId="77777777" w:rsidR="008C099A" w:rsidRDefault="008C099A">
      <w:pPr>
        <w:rPr>
          <w:i/>
          <w:iCs/>
        </w:rPr>
      </w:pPr>
    </w:p>
    <w:p w14:paraId="40E0A63F"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3C161A6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568480"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325CC29" w14:textId="77777777" w:rsidR="008C099A" w:rsidRDefault="00322912">
            <w:pPr>
              <w:widowControl w:val="0"/>
              <w:rPr>
                <w:b/>
                <w:bCs/>
                <w:sz w:val="20"/>
                <w:szCs w:val="20"/>
                <w:lang w:eastAsia="zh-CN"/>
              </w:rPr>
            </w:pPr>
            <w:r>
              <w:rPr>
                <w:b/>
                <w:bCs/>
                <w:sz w:val="20"/>
                <w:szCs w:val="20"/>
                <w:lang w:eastAsia="zh-CN"/>
              </w:rPr>
              <w:t>Comments</w:t>
            </w:r>
          </w:p>
        </w:tc>
      </w:tr>
      <w:tr w:rsidR="008C099A" w14:paraId="1341607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00F07D"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A16AEEC" w14:textId="77777777" w:rsidR="008C099A" w:rsidRDefault="00322912">
            <w:pPr>
              <w:widowControl w:val="0"/>
              <w:rPr>
                <w:bCs/>
                <w:sz w:val="20"/>
                <w:szCs w:val="20"/>
                <w:lang w:eastAsia="zh-CN"/>
              </w:rPr>
            </w:pPr>
            <w:r>
              <w:rPr>
                <w:bCs/>
                <w:sz w:val="20"/>
                <w:szCs w:val="20"/>
                <w:lang w:eastAsia="zh-CN"/>
              </w:rPr>
              <w:t>Support</w:t>
            </w:r>
          </w:p>
        </w:tc>
      </w:tr>
      <w:tr w:rsidR="008C099A" w14:paraId="470D63FD"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E1E68B5"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A3B96C" w14:textId="77777777" w:rsidR="008C099A" w:rsidRDefault="00322912">
            <w:pPr>
              <w:widowControl w:val="0"/>
              <w:rPr>
                <w:bCs/>
                <w:sz w:val="20"/>
                <w:szCs w:val="20"/>
                <w:lang w:eastAsia="zh-CN"/>
              </w:rPr>
            </w:pPr>
            <w:r>
              <w:rPr>
                <w:bCs/>
                <w:sz w:val="20"/>
                <w:szCs w:val="20"/>
                <w:lang w:eastAsia="zh-CN"/>
              </w:rPr>
              <w:t>Support</w:t>
            </w:r>
          </w:p>
        </w:tc>
      </w:tr>
      <w:tr w:rsidR="008C099A" w14:paraId="12B43A77" w14:textId="77777777" w:rsidTr="00E1242B">
        <w:trPr>
          <w:trHeight w:val="376"/>
        </w:trPr>
        <w:tc>
          <w:tcPr>
            <w:tcW w:w="1598" w:type="dxa"/>
            <w:tcBorders>
              <w:left w:val="single" w:sz="4" w:space="0" w:color="00000A"/>
              <w:right w:val="single" w:sz="4" w:space="0" w:color="00000A"/>
            </w:tcBorders>
            <w:shd w:val="clear" w:color="auto" w:fill="auto"/>
          </w:tcPr>
          <w:p w14:paraId="67C1AF35" w14:textId="77777777" w:rsidR="008C099A" w:rsidRDefault="00322912">
            <w:pPr>
              <w:widowControl w:val="0"/>
            </w:pPr>
            <w:r>
              <w:t>CEWiT</w:t>
            </w:r>
          </w:p>
        </w:tc>
        <w:tc>
          <w:tcPr>
            <w:tcW w:w="7687" w:type="dxa"/>
            <w:tcBorders>
              <w:left w:val="single" w:sz="4" w:space="0" w:color="00000A"/>
              <w:right w:val="single" w:sz="4" w:space="0" w:color="00000A"/>
            </w:tcBorders>
            <w:shd w:val="clear" w:color="auto" w:fill="auto"/>
          </w:tcPr>
          <w:p w14:paraId="0C6B7D57" w14:textId="77777777" w:rsidR="008C099A" w:rsidRDefault="00322912">
            <w:pPr>
              <w:widowControl w:val="0"/>
            </w:pPr>
            <w:r>
              <w:t>Support</w:t>
            </w:r>
          </w:p>
        </w:tc>
      </w:tr>
      <w:tr w:rsidR="00E1242B" w14:paraId="51D69929"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2733A220"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02DF76A0"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2CC3729B"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0BEAD36"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E07D001"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14:paraId="32C3EC86"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107FA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0FDC6E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14:paraId="6215E05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155A666" w14:textId="77777777"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DD6919" w14:textId="77777777" w:rsidR="00790B52" w:rsidRDefault="00790B52" w:rsidP="00790B52">
            <w:pPr>
              <w:widowControl w:val="0"/>
              <w:rPr>
                <w:bCs/>
                <w:sz w:val="20"/>
                <w:szCs w:val="20"/>
                <w:lang w:eastAsia="zh-CN"/>
              </w:rPr>
            </w:pPr>
            <w:r>
              <w:rPr>
                <w:bCs/>
                <w:sz w:val="20"/>
                <w:szCs w:val="20"/>
                <w:lang w:eastAsia="zh-CN"/>
              </w:rPr>
              <w:t>Support</w:t>
            </w:r>
          </w:p>
        </w:tc>
      </w:tr>
      <w:tr w:rsidR="00EA27D6" w14:paraId="5E8970EF"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C4B3D31" w14:textId="77777777" w:rsidR="00EA27D6" w:rsidRDefault="00EA27D6" w:rsidP="00EA27D6">
            <w:pPr>
              <w:widowControl w:val="0"/>
              <w:rPr>
                <w:bCs/>
                <w:sz w:val="20"/>
                <w:szCs w:val="20"/>
                <w:lang w:eastAsia="zh-CN"/>
              </w:rPr>
            </w:pPr>
            <w:r>
              <w:rPr>
                <w:bCs/>
                <w:sz w:val="20"/>
                <w:szCs w:val="20"/>
                <w:lang w:eastAsia="zh-CN"/>
              </w:rPr>
              <w:t>Huawei, HiSilicon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7782B9" w14:textId="77777777"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14:paraId="1CDEF237" w14:textId="77777777"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14:paraId="2FFED6F6" w14:textId="77777777"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14:paraId="6D1F12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9BE6B4C" w14:textId="77777777" w:rsidR="00E76405" w:rsidRDefault="00E76405" w:rsidP="00EA27D6">
            <w:pPr>
              <w:widowControl w:val="0"/>
              <w:rPr>
                <w:bCs/>
                <w:sz w:val="20"/>
                <w:szCs w:val="20"/>
                <w:lang w:eastAsia="zh-CN"/>
              </w:rPr>
            </w:pPr>
            <w:r w:rsidRPr="00E76405">
              <w:rPr>
                <w:bCs/>
                <w:sz w:val="20"/>
                <w:szCs w:val="20"/>
                <w:lang w:eastAsia="zh-CN"/>
              </w:rPr>
              <w:t>InterDigital</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92720B7" w14:textId="77777777" w:rsidR="00E76405" w:rsidRDefault="00E76405" w:rsidP="00EA27D6">
            <w:pPr>
              <w:widowControl w:val="0"/>
              <w:rPr>
                <w:bCs/>
                <w:sz w:val="20"/>
                <w:szCs w:val="20"/>
                <w:lang w:eastAsia="zh-CN"/>
              </w:rPr>
            </w:pPr>
            <w:r>
              <w:t>Support</w:t>
            </w:r>
          </w:p>
        </w:tc>
      </w:tr>
      <w:tr w:rsidR="004F006C" w14:paraId="3DAE0B61"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C055E02" w14:textId="77777777" w:rsidR="004F006C" w:rsidRPr="00E76405" w:rsidRDefault="004F006C" w:rsidP="00EA27D6">
            <w:pPr>
              <w:widowControl w:val="0"/>
              <w:rPr>
                <w:bCs/>
                <w:sz w:val="20"/>
                <w:szCs w:val="20"/>
                <w:lang w:eastAsia="zh-CN"/>
              </w:rPr>
            </w:pPr>
            <w:r>
              <w:rPr>
                <w:bCs/>
                <w:sz w:val="20"/>
                <w:szCs w:val="20"/>
                <w:lang w:eastAsia="zh-CN"/>
              </w:rPr>
              <w:t>Futurewei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4F45D59" w14:textId="77777777" w:rsidR="004F006C" w:rsidRDefault="004F006C" w:rsidP="00EA27D6">
            <w:pPr>
              <w:widowControl w:val="0"/>
            </w:pPr>
            <w:r>
              <w:t>OK</w:t>
            </w:r>
          </w:p>
        </w:tc>
      </w:tr>
      <w:tr w:rsidR="00DA0426" w14:paraId="64D283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8F75F3B" w14:textId="77777777"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50D2FDB" w14:textId="77777777"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14:paraId="05F19ABC" w14:textId="77777777" w:rsidR="00DA0426" w:rsidRDefault="00DA0426" w:rsidP="00DA0426">
            <w:pPr>
              <w:widowControl w:val="0"/>
              <w:rPr>
                <w:bCs/>
                <w:sz w:val="20"/>
                <w:szCs w:val="20"/>
                <w:lang w:eastAsia="zh-CN"/>
              </w:rPr>
            </w:pPr>
          </w:p>
          <w:p w14:paraId="20C9DE4A" w14:textId="77777777" w:rsidR="00DA0426" w:rsidRDefault="00DA0426" w:rsidP="00DA0426">
            <w:pPr>
              <w:pStyle w:val="af3"/>
              <w:numPr>
                <w:ilvl w:val="0"/>
                <w:numId w:val="7"/>
              </w:numPr>
              <w:rPr>
                <w:i/>
                <w:iCs/>
              </w:rPr>
            </w:pPr>
            <w:r>
              <w:rPr>
                <w:i/>
                <w:iCs/>
              </w:rPr>
              <w:t xml:space="preserve">For </w:t>
            </w:r>
            <w:r w:rsidRPr="00BD1DC0">
              <w:rPr>
                <w:i/>
                <w:iCs/>
                <w:color w:val="FF0000"/>
              </w:rPr>
              <w:t xml:space="preserve">evaluations of </w:t>
            </w:r>
            <w:r>
              <w:rPr>
                <w:i/>
                <w:iCs/>
              </w:rPr>
              <w:t xml:space="preserve"> relative positioning, the horizontal plane is assumed parallel to the ground.</w:t>
            </w:r>
          </w:p>
          <w:p w14:paraId="7B617500" w14:textId="77777777" w:rsidR="00DA0426" w:rsidRDefault="00DA0426" w:rsidP="00DA0426">
            <w:pPr>
              <w:widowControl w:val="0"/>
            </w:pPr>
          </w:p>
        </w:tc>
      </w:tr>
      <w:tr w:rsidR="004240FA" w14:paraId="038A36D7" w14:textId="77777777"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AFB5653" w14:textId="77777777"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2BB9F9" w14:textId="77777777"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14:paraId="28FF4A98"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8667E1D"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F011E97" w14:textId="77777777" w:rsidR="008516C3" w:rsidRDefault="008516C3" w:rsidP="00D22CCA">
            <w:pPr>
              <w:widowControl w:val="0"/>
              <w:rPr>
                <w:bCs/>
                <w:sz w:val="20"/>
                <w:szCs w:val="20"/>
                <w:lang w:eastAsia="zh-CN"/>
              </w:rPr>
            </w:pPr>
            <w:r>
              <w:rPr>
                <w:bCs/>
                <w:sz w:val="20"/>
                <w:szCs w:val="20"/>
                <w:lang w:eastAsia="zh-CN"/>
              </w:rPr>
              <w:t>OK</w:t>
            </w:r>
          </w:p>
        </w:tc>
      </w:tr>
      <w:tr w:rsidR="00F36F0C" w:rsidRPr="00F36F0C" w14:paraId="647AC342"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DD647C" w14:textId="77777777" w:rsidR="00F36F0C" w:rsidRPr="00F36F0C" w:rsidRDefault="00F36F0C" w:rsidP="001B7CB9">
            <w:pPr>
              <w:widowControl w:val="0"/>
              <w:rPr>
                <w:bCs/>
                <w:sz w:val="20"/>
                <w:szCs w:val="20"/>
                <w:lang w:eastAsia="zh-CN"/>
              </w:rPr>
            </w:pPr>
            <w:r w:rsidRPr="00F36F0C">
              <w:rPr>
                <w:bCs/>
                <w:sz w:val="20"/>
                <w:szCs w:val="20"/>
                <w:lang w:eastAsia="zh-CN"/>
              </w:rPr>
              <w:t>Locaila</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C64DCE3"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14:paraId="6AE4AC10"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4A1B02A"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9F01864" w14:textId="77777777"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14:paraId="511A7B3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A9C5B1"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911F616"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C53AC2" w14:paraId="4BF72F9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F5C2EB"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243BEB0" w14:textId="77777777" w:rsidR="00C53AC2" w:rsidRPr="003509F8" w:rsidRDefault="00C53AC2" w:rsidP="00C53AC2">
            <w:pPr>
              <w:widowControl w:val="0"/>
              <w:rPr>
                <w:rFonts w:eastAsia="맑은 고딕"/>
                <w:bCs/>
                <w:sz w:val="20"/>
                <w:szCs w:val="20"/>
                <w:lang w:eastAsia="ko-KR"/>
              </w:rPr>
            </w:pPr>
            <w:r>
              <w:rPr>
                <w:rFonts w:hint="eastAsia"/>
                <w:bCs/>
                <w:sz w:val="20"/>
                <w:szCs w:val="20"/>
                <w:lang w:eastAsia="zh-CN"/>
              </w:rPr>
              <w:t>OK</w:t>
            </w:r>
          </w:p>
        </w:tc>
      </w:tr>
      <w:tr w:rsidR="00F22847" w14:paraId="187646B1"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E9A2E6"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21B32BC"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14:paraId="426B3F2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C82B977"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E11B073"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57AAD151" w14:textId="77777777"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14:paraId="4F2CEA57" w14:textId="77777777" w:rsidR="00DB304E" w:rsidRPr="00DA224E" w:rsidRDefault="00DB304E"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response (QC) suggests to clarify that the assumption is limited to evaluations only.</w:t>
            </w:r>
          </w:p>
          <w:p w14:paraId="0926E440" w14:textId="77777777" w:rsidR="00930E07" w:rsidRPr="00DA224E" w:rsidRDefault="00930E07" w:rsidP="00DB304E">
            <w:pPr>
              <w:pStyle w:val="af3"/>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lastRenderedPageBreak/>
              <w:t xml:space="preserve">Two responses (HW-HiSi, Ericsson) </w:t>
            </w:r>
            <w:r w:rsidR="007759F9" w:rsidRPr="00DA224E">
              <w:rPr>
                <w:rFonts w:eastAsia="Yu Mincho"/>
                <w:bCs/>
                <w:color w:val="00B0F0"/>
                <w:sz w:val="20"/>
                <w:szCs w:val="20"/>
                <w:lang w:eastAsia="ja-JP"/>
              </w:rPr>
              <w:t>question the need for the proposal considering availability of LCS.</w:t>
            </w:r>
          </w:p>
          <w:p w14:paraId="340F1A28" w14:textId="77777777"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14:paraId="2761C396" w14:textId="77777777" w:rsidR="008C099A" w:rsidRDefault="008C099A"/>
    <w:p w14:paraId="6C9908DD" w14:textId="77777777" w:rsidR="00DA224E" w:rsidRDefault="00DA224E" w:rsidP="00DA224E">
      <w:pPr>
        <w:pStyle w:val="2"/>
      </w:pPr>
      <w:r>
        <w:t>FL</w:t>
      </w:r>
      <w:r w:rsidR="009F1F59">
        <w:t>4</w:t>
      </w:r>
      <w:r>
        <w:t xml:space="preserve"> Proposal 5-2</w:t>
      </w:r>
    </w:p>
    <w:p w14:paraId="45F5E90A" w14:textId="77777777" w:rsidR="00DA224E" w:rsidRDefault="00DA224E" w:rsidP="00DA224E">
      <w:pPr>
        <w:pStyle w:val="af3"/>
        <w:numPr>
          <w:ilvl w:val="0"/>
          <w:numId w:val="7"/>
        </w:numPr>
        <w:rPr>
          <w:i/>
          <w:iCs/>
        </w:rPr>
      </w:pPr>
      <w:r>
        <w:rPr>
          <w:i/>
          <w:iCs/>
        </w:rPr>
        <w:t xml:space="preserve">For </w:t>
      </w:r>
      <w:ins w:id="124" w:author="Chatterjee, Debdeep" w:date="2022-05-16T23:51:00Z">
        <w:r>
          <w:rPr>
            <w:i/>
            <w:iCs/>
          </w:rPr>
          <w:t xml:space="preserve">evaluations of </w:t>
        </w:r>
      </w:ins>
      <w:r>
        <w:rPr>
          <w:i/>
          <w:iCs/>
        </w:rPr>
        <w:t>relative positioning, the horizontal plane is assumed parallel to the ground.</w:t>
      </w:r>
    </w:p>
    <w:p w14:paraId="05FA0E10" w14:textId="77777777" w:rsidR="00DA224E" w:rsidRDefault="00DA224E" w:rsidP="00DA224E">
      <w:pPr>
        <w:rPr>
          <w:i/>
          <w:iCs/>
        </w:rPr>
      </w:pPr>
    </w:p>
    <w:p w14:paraId="64FA1EBA" w14:textId="77777777"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14:paraId="5D1EBB3C"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A79B822" w14:textId="77777777"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99E623" w14:textId="77777777" w:rsidR="00DA224E" w:rsidRDefault="00DA224E" w:rsidP="00C4149E">
            <w:pPr>
              <w:widowControl w:val="0"/>
              <w:rPr>
                <w:b/>
                <w:bCs/>
                <w:sz w:val="20"/>
                <w:szCs w:val="20"/>
                <w:lang w:eastAsia="zh-CN"/>
              </w:rPr>
            </w:pPr>
            <w:r>
              <w:rPr>
                <w:b/>
                <w:bCs/>
                <w:sz w:val="20"/>
                <w:szCs w:val="20"/>
                <w:lang w:eastAsia="zh-CN"/>
              </w:rPr>
              <w:t>Comments</w:t>
            </w:r>
          </w:p>
        </w:tc>
      </w:tr>
      <w:tr w:rsidR="00DA224E" w14:paraId="1735E46A"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01C38F" w14:textId="77777777"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1B85231" w14:textId="77777777" w:rsidR="00DA224E" w:rsidRDefault="00DA224E" w:rsidP="00C4149E">
            <w:pPr>
              <w:widowControl w:val="0"/>
              <w:rPr>
                <w:bCs/>
                <w:sz w:val="20"/>
                <w:szCs w:val="20"/>
                <w:lang w:eastAsia="zh-CN"/>
              </w:rPr>
            </w:pPr>
          </w:p>
        </w:tc>
      </w:tr>
    </w:tbl>
    <w:p w14:paraId="09887C59" w14:textId="77777777" w:rsidR="00DA224E" w:rsidRDefault="00DA224E"/>
    <w:p w14:paraId="54171189" w14:textId="77777777" w:rsidR="008C099A" w:rsidRDefault="00322912">
      <w:r>
        <w:t xml:space="preserve">In addition, requirements on positioning latency are also available from the SA2 TSs and RAN TRs and have been proposed for consideration by multiple companies. </w:t>
      </w:r>
    </w:p>
    <w:p w14:paraId="14089F3F" w14:textId="77777777" w:rsidR="008C099A" w:rsidRDefault="008C099A"/>
    <w:p w14:paraId="29D1EBA3" w14:textId="77777777" w:rsidR="008C099A" w:rsidRDefault="00322912">
      <w:r>
        <w:t>In the next sub-sections, the requirements identified for each of the potential target use-cases are discussed, including consideration of potential harmonization of requirements across use-cases to manage the evaluation efforts.</w:t>
      </w:r>
    </w:p>
    <w:p w14:paraId="75498515"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08371AA" w14:textId="77777777" w:rsidR="008C099A" w:rsidRDefault="008C099A"/>
    <w:p w14:paraId="6DAC441F" w14:textId="77777777"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4BE5067" w14:textId="77777777" w:rsidR="008C099A" w:rsidRDefault="00322912">
      <w:r>
        <w:t xml:space="preserve">The requirements on ranging are defined in TS 22.261 and TR 22.855, and are reproduced below in Table 1. </w:t>
      </w:r>
    </w:p>
    <w:p w14:paraId="141F2BB4" w14:textId="77777777" w:rsidR="008C099A" w:rsidRDefault="008C099A"/>
    <w:p w14:paraId="0ADC5948" w14:textId="77777777"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21"/>
      </w:tblGrid>
      <w:tr w:rsidR="008C099A" w14:paraId="34CCC97E" w14:textId="77777777">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259DE2C"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CAD0E9C"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66163B3B"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7DEB27FD"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16A01C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AD32CA7" w14:textId="77777777" w:rsidR="008C099A" w:rsidRDefault="00322912">
            <w:pPr>
              <w:ind w:left="113" w:right="113"/>
              <w:jc w:val="center"/>
              <w:rPr>
                <w:sz w:val="15"/>
                <w:szCs w:val="15"/>
                <w:lang w:eastAsia="zh-CN"/>
              </w:rPr>
            </w:pPr>
            <w:r>
              <w:rPr>
                <w:sz w:val="15"/>
                <w:szCs w:val="15"/>
                <w:lang w:eastAsia="zh-CN"/>
              </w:rPr>
              <w:t>10ms</w:t>
            </w:r>
          </w:p>
          <w:p w14:paraId="3264B1B9" w14:textId="77777777" w:rsidR="008C099A" w:rsidRDefault="00322912">
            <w:pPr>
              <w:ind w:left="113" w:right="113"/>
              <w:jc w:val="center"/>
              <w:rPr>
                <w:sz w:val="15"/>
                <w:szCs w:val="15"/>
                <w:lang w:eastAsia="zh-CN"/>
              </w:rPr>
            </w:pPr>
            <w:r>
              <w:rPr>
                <w:sz w:val="15"/>
                <w:szCs w:val="15"/>
                <w:lang w:eastAsia="zh-CN"/>
              </w:rPr>
              <w:t>50ms</w:t>
            </w:r>
          </w:p>
          <w:p w14:paraId="5C02E2BE" w14:textId="77777777"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5C1795F"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A5A365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1E44336"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CF335A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95E02A4"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697FF41"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0284ADC"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3B5C90C5" w14:textId="77777777">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F5AAC02" w14:textId="77777777"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4859C46"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54C8F136" w14:textId="77777777"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BDA7EE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8435F66" w14:textId="77777777"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5BAFB314" w14:textId="77777777"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75FD19" w14:textId="77777777"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7BAB6F" w14:textId="77777777"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6C84D6" w14:textId="77777777"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30D278" w14:textId="77777777"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071F6E" w14:textId="77777777"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4DB700" w14:textId="77777777"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4722E06" w14:textId="77777777" w:rsidR="008C099A" w:rsidRDefault="008C099A"/>
        </w:tc>
      </w:tr>
      <w:tr w:rsidR="008C099A" w14:paraId="02F7269D"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92AA151" w14:textId="77777777" w:rsidR="008C099A" w:rsidRDefault="00322912">
            <w:pPr>
              <w:ind w:left="113" w:right="113"/>
              <w:rPr>
                <w:sz w:val="18"/>
                <w:szCs w:val="18"/>
                <w:lang w:eastAsia="zh-CN"/>
              </w:rPr>
            </w:pPr>
            <w:r>
              <w:rPr>
                <w:sz w:val="18"/>
                <w:szCs w:val="18"/>
                <w:lang w:eastAsia="zh-CN"/>
              </w:rPr>
              <w:lastRenderedPageBreak/>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B92C5" w14:textId="77777777"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4A16" w14:textId="77777777" w:rsidR="008C099A" w:rsidRDefault="00322912">
            <w:r>
              <w:rPr>
                <w:sz w:val="15"/>
                <w:szCs w:val="15"/>
                <w:lang w:eastAsia="zh-CN"/>
              </w:rPr>
              <w:t xml:space="preserve">±2° horizontal direction accuracy at 0.1 to 3 meter </w:t>
            </w:r>
            <w:bookmarkStart w:id="125" w:name="OLE_LINK47"/>
            <w:bookmarkStart w:id="126" w:name="OLE_LINK48"/>
            <w:r>
              <w:rPr>
                <w:sz w:val="15"/>
                <w:szCs w:val="15"/>
                <w:lang w:eastAsia="zh-CN"/>
              </w:rPr>
              <w:t xml:space="preserve">separation </w:t>
            </w:r>
            <w:bookmarkEnd w:id="125"/>
            <w:bookmarkEnd w:id="126"/>
            <w:r>
              <w:rPr>
                <w:sz w:val="15"/>
                <w:szCs w:val="15"/>
                <w:lang w:eastAsia="zh-CN"/>
              </w:rPr>
              <w:t>and AoA coverage of (-60°) to (+60°);</w:t>
            </w:r>
          </w:p>
          <w:p w14:paraId="43B90283" w14:textId="77777777" w:rsidR="008C099A" w:rsidRDefault="00322912">
            <w:pPr>
              <w:rPr>
                <w:sz w:val="15"/>
                <w:szCs w:val="15"/>
                <w:lang w:eastAsia="zh-CN"/>
              </w:rPr>
            </w:pPr>
            <w:bookmarkStart w:id="127" w:name="OLE_LINK49"/>
            <w:bookmarkStart w:id="128" w:name="OLE_LINK50"/>
            <w:r>
              <w:rPr>
                <w:sz w:val="15"/>
                <w:szCs w:val="15"/>
                <w:lang w:eastAsia="zh-CN"/>
              </w:rPr>
              <w:t>±2° Elevation direction accuracy at 0.1 to 3 meter separation and AoA coverage of (-45°) to (+45°)</w:t>
            </w:r>
            <w:bookmarkEnd w:id="127"/>
            <w:bookmarkEnd w:id="128"/>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A2313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795E1" w14:textId="77777777"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D8C5D"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EAB6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212D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99114" w14:textId="77777777" w:rsidR="008C099A" w:rsidRDefault="00322912">
            <w:pPr>
              <w:rPr>
                <w:sz w:val="15"/>
                <w:szCs w:val="15"/>
                <w:lang w:eastAsia="zh-CN"/>
              </w:rPr>
            </w:pPr>
            <w:r>
              <w:rPr>
                <w:sz w:val="15"/>
                <w:szCs w:val="15"/>
                <w:lang w:eastAsia="zh-CN"/>
              </w:rPr>
              <w:t>Static/ Moving</w:t>
            </w:r>
          </w:p>
          <w:p w14:paraId="37AF9757"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ADBC"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EE9ED" w14:textId="77777777"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3100C3" w14:textId="77777777" w:rsidR="008C099A" w:rsidRDefault="00322912">
            <w:pPr>
              <w:rPr>
                <w:sz w:val="15"/>
                <w:szCs w:val="15"/>
                <w:lang w:eastAsia="zh-CN"/>
              </w:rPr>
            </w:pPr>
            <w:r>
              <w:rPr>
                <w:sz w:val="15"/>
                <w:szCs w:val="15"/>
                <w:lang w:eastAsia="zh-CN"/>
              </w:rPr>
              <w:t>-</w:t>
            </w:r>
          </w:p>
        </w:tc>
      </w:tr>
      <w:tr w:rsidR="008C099A" w14:paraId="791E2978"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910C7B" w14:textId="77777777"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8B468"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F5EF" w14:textId="77777777"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0D14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96982" w14:textId="77777777"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17C76"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0ABB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82DB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7EEC6D"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4E40C4EC"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F7BD6"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E7C03"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84C91" w14:textId="77777777" w:rsidR="008C099A" w:rsidRDefault="00322912">
            <w:pPr>
              <w:rPr>
                <w:sz w:val="15"/>
                <w:szCs w:val="15"/>
                <w:lang w:eastAsia="zh-CN"/>
              </w:rPr>
            </w:pPr>
            <w:r>
              <w:rPr>
                <w:sz w:val="15"/>
                <w:szCs w:val="15"/>
                <w:lang w:eastAsia="zh-CN"/>
              </w:rPr>
              <w:t>-</w:t>
            </w:r>
          </w:p>
        </w:tc>
      </w:tr>
      <w:tr w:rsidR="008C099A" w14:paraId="30D74F9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529D5C9" w14:textId="77777777"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B36CC"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1DB1E"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FF1C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B4978" w14:textId="77777777"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E42E8"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98E9A"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09F5B"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E5819" w14:textId="77777777" w:rsidR="008C099A" w:rsidRDefault="00322912">
            <w:pPr>
              <w:rPr>
                <w:sz w:val="15"/>
                <w:szCs w:val="15"/>
                <w:lang w:eastAsia="zh-CN"/>
              </w:rPr>
            </w:pPr>
            <w:r>
              <w:rPr>
                <w:sz w:val="15"/>
                <w:szCs w:val="15"/>
                <w:lang w:eastAsia="zh-CN"/>
              </w:rPr>
              <w:t>Static/ Moving</w:t>
            </w:r>
          </w:p>
          <w:p w14:paraId="4356A274"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32124"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B5C96"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BBFBB" w14:textId="77777777" w:rsidR="008C099A" w:rsidRDefault="00322912">
            <w:pPr>
              <w:rPr>
                <w:sz w:val="15"/>
                <w:szCs w:val="15"/>
                <w:lang w:eastAsia="zh-CN"/>
              </w:rPr>
            </w:pPr>
            <w:r>
              <w:rPr>
                <w:sz w:val="15"/>
                <w:szCs w:val="15"/>
                <w:lang w:eastAsia="zh-CN"/>
              </w:rPr>
              <w:t>-</w:t>
            </w:r>
          </w:p>
        </w:tc>
      </w:tr>
      <w:tr w:rsidR="008C099A" w14:paraId="561F543F"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F15017C" w14:textId="77777777"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6E3A3" w14:textId="77777777"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B7CC23" w14:textId="77777777"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F5885" w14:textId="77777777"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3BF42" w14:textId="77777777"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D11C1" w14:textId="77777777"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EFD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37A0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D0EE0" w14:textId="77777777"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9F060EB" w14:textId="77777777"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30465" w14:textId="77777777"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C552E"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ACB248" w14:textId="77777777"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3405591"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14:paraId="290E56D0"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EFD40D" w14:textId="77777777"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6B510" w14:textId="77777777"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D0572"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6D011" w14:textId="77777777"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8D425" w14:textId="77777777"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F8394" w14:textId="77777777"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7B3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14DC5" w14:textId="77777777"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154F6" w14:textId="77777777"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0352568" w14:textId="77777777" w:rsidR="008C099A" w:rsidRDefault="0032291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8B790" w14:textId="77777777"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6CC4F" w14:textId="77777777"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AEFF" w14:textId="77777777" w:rsidR="008C099A" w:rsidRDefault="0032291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14:paraId="08AC04C3"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252BE0" w14:textId="77777777"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100B2" w14:textId="77777777"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4A213"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A506" w14:textId="77777777"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97CCB" w14:textId="77777777"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558A1" w14:textId="77777777"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5ED02"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23B5F"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C7697"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4F7E58D8" w14:textId="77777777" w:rsidR="008C099A" w:rsidRDefault="00322912">
            <w:pPr>
              <w:pStyle w:val="afb"/>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33614" w14:textId="77777777"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DE6E6B"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EA77C" w14:textId="77777777" w:rsidR="008C099A" w:rsidRDefault="00322912">
            <w:pPr>
              <w:pStyle w:val="afb"/>
              <w:keepNext/>
              <w:keepLines/>
              <w:spacing w:before="0" w:after="0"/>
              <w:jc w:val="center"/>
            </w:pPr>
            <w:r>
              <w:rPr>
                <w:rFonts w:ascii="Times New Roman" w:eastAsia="Calibri" w:hAnsi="Times New Roman"/>
                <w:sz w:val="15"/>
                <w:szCs w:val="16"/>
              </w:rPr>
              <w:t>20 U</w:t>
            </w:r>
            <w:r w:rsidR="00F22847">
              <w:rPr>
                <w:rFonts w:ascii="Times New Roman" w:eastAsia="Calibri" w:hAnsi="Times New Roman"/>
                <w:sz w:val="15"/>
                <w:szCs w:val="16"/>
              </w:rPr>
              <w:t>e</w:t>
            </w:r>
            <w:r>
              <w:rPr>
                <w:rFonts w:ascii="Times New Roman" w:eastAsia="Calibri" w:hAnsi="Times New Roman"/>
                <w:sz w:val="15"/>
                <w:szCs w:val="16"/>
              </w:rPr>
              <w:t>s/3.14*100m</w:t>
            </w:r>
            <w:r>
              <w:rPr>
                <w:rFonts w:ascii="Times New Roman" w:eastAsia="Calibri" w:hAnsi="Times New Roman"/>
                <w:sz w:val="15"/>
                <w:szCs w:val="16"/>
                <w:vertAlign w:val="superscript"/>
              </w:rPr>
              <w:t>2</w:t>
            </w:r>
          </w:p>
        </w:tc>
      </w:tr>
      <w:tr w:rsidR="008C099A" w14:paraId="5552A6AC"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A3F4F9B" w14:textId="77777777" w:rsidR="008C099A" w:rsidRDefault="00322912">
            <w:pPr>
              <w:ind w:left="113" w:right="113"/>
              <w:rPr>
                <w:sz w:val="18"/>
                <w:szCs w:val="18"/>
                <w:lang w:eastAsia="zh-CN"/>
              </w:rPr>
            </w:pPr>
            <w:r>
              <w:rPr>
                <w:sz w:val="18"/>
                <w:szCs w:val="18"/>
                <w:lang w:eastAsia="zh-CN"/>
              </w:rPr>
              <w:lastRenderedPageBreak/>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DD1EF"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BBBDA"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2881E"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CAC48"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A27A3" w14:textId="77777777"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F7E1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F61FF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40843" w14:textId="77777777" w:rsidR="008C099A" w:rsidRDefault="00322912">
            <w:pPr>
              <w:rPr>
                <w:sz w:val="15"/>
                <w:szCs w:val="15"/>
                <w:lang w:eastAsia="zh-CN"/>
              </w:rPr>
            </w:pPr>
            <w:r>
              <w:rPr>
                <w:sz w:val="15"/>
                <w:szCs w:val="15"/>
                <w:lang w:eastAsia="zh-CN"/>
              </w:rPr>
              <w:t>Static/ Moving</w:t>
            </w:r>
          </w:p>
          <w:p w14:paraId="332DD685" w14:textId="77777777"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B808A"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EE7E8"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3647B" w14:textId="77777777" w:rsidR="008C099A" w:rsidRDefault="0032291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14:paraId="361FE9E9"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D0F9DC" w14:textId="77777777"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E63E9" w14:textId="77777777"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BA634" w14:textId="77777777"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3FA73" w14:textId="77777777"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6BD449" w14:textId="77777777"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CB70" w14:textId="77777777"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8562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D5D6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3EB7D" w14:textId="77777777" w:rsidR="008C099A" w:rsidRDefault="0032291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10ADFC6B"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95ED2"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7A93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3271A" w14:textId="77777777" w:rsidR="008C099A" w:rsidRDefault="00322912">
            <w:pPr>
              <w:pStyle w:val="afb"/>
              <w:keepNext/>
              <w:keepLines/>
              <w:spacing w:before="0" w:after="0"/>
              <w:jc w:val="center"/>
              <w:rPr>
                <w:sz w:val="15"/>
                <w:szCs w:val="15"/>
              </w:rPr>
            </w:pPr>
            <w:r>
              <w:rPr>
                <w:sz w:val="15"/>
                <w:szCs w:val="15"/>
              </w:rPr>
              <w:t>10</w:t>
            </w:r>
          </w:p>
        </w:tc>
      </w:tr>
      <w:tr w:rsidR="008C099A" w14:paraId="3EFA488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15D64D8" w14:textId="77777777"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253BC" w14:textId="77777777"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34603" w14:textId="77777777"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1CA10" w14:textId="77777777"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1B402"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395A8" w14:textId="77777777"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11B36"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D9D8A" w14:textId="77777777"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19672" w14:textId="77777777" w:rsidR="008C099A" w:rsidRDefault="0032291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7055426" w14:textId="77777777"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A339C" w14:textId="77777777"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AC08A"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931F1" w14:textId="77777777"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w:t>
            </w:r>
            <w:r w:rsidR="00F22847">
              <w:rPr>
                <w:rFonts w:ascii="Times New Roman" w:eastAsia="Calibri" w:hAnsi="Times New Roman"/>
                <w:sz w:val="15"/>
                <w:szCs w:val="16"/>
              </w:rPr>
              <w:t>e</w:t>
            </w:r>
            <w:r>
              <w:rPr>
                <w:rFonts w:ascii="Times New Roman" w:eastAsia="Calibri" w:hAnsi="Times New Roman"/>
                <w:sz w:val="15"/>
                <w:szCs w:val="16"/>
              </w:rPr>
              <w:t>s/</w:t>
            </w:r>
          </w:p>
          <w:p w14:paraId="1EDDD327" w14:textId="77777777" w:rsidR="008C099A" w:rsidRDefault="0032291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14:paraId="78E2C5A2"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2BD0FDA"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5E97F" w14:textId="77777777"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B9C08"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DB226"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85470"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C3776"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87D7D"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2F32A"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74210" w14:textId="77777777" w:rsidR="008C099A" w:rsidRDefault="00322912">
            <w:pPr>
              <w:rPr>
                <w:sz w:val="15"/>
                <w:szCs w:val="15"/>
                <w:lang w:eastAsia="zh-CN"/>
              </w:rPr>
            </w:pPr>
            <w:r>
              <w:rPr>
                <w:sz w:val="15"/>
                <w:szCs w:val="15"/>
                <w:lang w:eastAsia="zh-CN"/>
              </w:rPr>
              <w:t>Static/ Moving</w:t>
            </w:r>
          </w:p>
          <w:p w14:paraId="6ADE354E" w14:textId="77777777"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FD4D7"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51E57" w14:textId="77777777"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9A81A" w14:textId="77777777" w:rsidR="008C099A" w:rsidRDefault="00322912">
            <w:pPr>
              <w:rPr>
                <w:sz w:val="15"/>
                <w:szCs w:val="15"/>
                <w:lang w:eastAsia="zh-CN"/>
              </w:rPr>
            </w:pPr>
            <w:r>
              <w:rPr>
                <w:sz w:val="15"/>
                <w:szCs w:val="15"/>
                <w:lang w:eastAsia="zh-CN"/>
              </w:rPr>
              <w:t>-</w:t>
            </w:r>
          </w:p>
        </w:tc>
      </w:tr>
      <w:tr w:rsidR="008C099A" w14:paraId="13D24CE3"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EC4D00A" w14:textId="77777777" w:rsidR="008C099A" w:rsidRDefault="00322912">
            <w:pPr>
              <w:ind w:left="113" w:right="113"/>
              <w:rPr>
                <w:sz w:val="18"/>
                <w:szCs w:val="18"/>
                <w:lang w:eastAsia="zh-CN"/>
              </w:rPr>
            </w:pPr>
            <w:r>
              <w:rPr>
                <w:sz w:val="18"/>
                <w:szCs w:val="18"/>
                <w:lang w:eastAsia="zh-CN"/>
              </w:rPr>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DD098" w14:textId="77777777"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84391" w14:textId="77777777"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4DE2D"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C4FA6"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84AFA" w14:textId="77777777"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1311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34F1C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C68DD"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8BFACA4" w14:textId="77777777"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EFEEC" w14:textId="77777777"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67A6E"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38781" w14:textId="77777777" w:rsidR="008C099A" w:rsidRDefault="00322912">
            <w:pPr>
              <w:rPr>
                <w:sz w:val="15"/>
                <w:szCs w:val="15"/>
              </w:rPr>
            </w:pPr>
            <w:r>
              <w:rPr>
                <w:sz w:val="15"/>
                <w:szCs w:val="15"/>
              </w:rPr>
              <w:t>-</w:t>
            </w:r>
          </w:p>
        </w:tc>
      </w:tr>
      <w:tr w:rsidR="008C099A" w14:paraId="748EEB65"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5DC5EF5" w14:textId="77777777" w:rsidR="008C099A" w:rsidRDefault="00322912">
            <w:pPr>
              <w:ind w:left="113" w:right="113"/>
              <w:rPr>
                <w:sz w:val="18"/>
                <w:szCs w:val="18"/>
                <w:lang w:eastAsia="zh-CN"/>
              </w:rPr>
            </w:pPr>
            <w:r>
              <w:rPr>
                <w:sz w:val="18"/>
                <w:szCs w:val="18"/>
                <w:lang w:eastAsia="zh-CN"/>
              </w:rPr>
              <w:lastRenderedPageBreak/>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33A335" w14:textId="77777777"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93006" w14:textId="77777777"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4351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678B1"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11283" w14:textId="77777777"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0214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A6E8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EE591" w14:textId="77777777" w:rsidR="008C099A" w:rsidRDefault="00322912">
            <w:pPr>
              <w:rPr>
                <w:sz w:val="15"/>
                <w:szCs w:val="15"/>
                <w:lang w:eastAsia="zh-CN"/>
              </w:rPr>
            </w:pPr>
            <w:r>
              <w:rPr>
                <w:sz w:val="15"/>
                <w:szCs w:val="15"/>
                <w:lang w:eastAsia="zh-CN"/>
              </w:rPr>
              <w:t>Static/ Moving</w:t>
            </w:r>
          </w:p>
          <w:p w14:paraId="3D69D22E" w14:textId="77777777"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0F4C5"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AFD09" w14:textId="77777777"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A2972" w14:textId="77777777" w:rsidR="008C099A" w:rsidRDefault="0032291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w:t>
            </w:r>
            <w:r w:rsidR="00F22847">
              <w:rPr>
                <w:rFonts w:ascii="Times New Roman" w:eastAsia="Calibri" w:hAnsi="Times New Roman"/>
                <w:sz w:val="15"/>
                <w:szCs w:val="16"/>
              </w:rPr>
              <w:t>e</w:t>
            </w:r>
            <w:r>
              <w:rPr>
                <w:rFonts w:ascii="Times New Roman" w:eastAsia="Calibri" w:hAnsi="Times New Roman"/>
                <w:sz w:val="15"/>
                <w:szCs w:val="16"/>
              </w:rPr>
              <w:t>s/</w:t>
            </w:r>
          </w:p>
          <w:p w14:paraId="04D4D8D4"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29E96C3E" w14:textId="77777777" w:rsidR="008C099A" w:rsidRDefault="008C099A">
      <w:pPr>
        <w:jc w:val="left"/>
      </w:pPr>
    </w:p>
    <w:p w14:paraId="7AEA4563" w14:textId="77777777" w:rsidR="008C099A" w:rsidRDefault="00322912">
      <w:r>
        <w:t>Different views on defining requirements on ranging have been expressed in submitted contributions as summarized below:</w:t>
      </w:r>
    </w:p>
    <w:p w14:paraId="0874D005" w14:textId="77777777" w:rsidR="008C099A" w:rsidRDefault="00322912">
      <w:pPr>
        <w:pStyle w:val="af3"/>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14:paraId="045CF669" w14:textId="77777777" w:rsidR="008C099A" w:rsidRDefault="00322912">
      <w:pPr>
        <w:pStyle w:val="af3"/>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14:paraId="7D65BC29" w14:textId="77777777" w:rsidR="008C099A" w:rsidRDefault="00322912">
      <w:pPr>
        <w:pStyle w:val="af3"/>
        <w:numPr>
          <w:ilvl w:val="1"/>
          <w:numId w:val="5"/>
        </w:numPr>
        <w:rPr>
          <w:i/>
          <w:iCs/>
        </w:rPr>
      </w:pPr>
      <w:r>
        <w:rPr>
          <w:i/>
          <w:iCs/>
        </w:rPr>
        <w:t>Distance accuracy (&lt; 3 m) for 90% of U</w:t>
      </w:r>
      <w:r w:rsidR="00F22847">
        <w:rPr>
          <w:i/>
          <w:iCs/>
        </w:rPr>
        <w:t>e</w:t>
      </w:r>
      <w:r>
        <w:rPr>
          <w:i/>
          <w:iCs/>
        </w:rPr>
        <w:t>s.</w:t>
      </w:r>
    </w:p>
    <w:p w14:paraId="42F05C91" w14:textId="77777777" w:rsidR="008C099A" w:rsidRDefault="00322912">
      <w:pPr>
        <w:pStyle w:val="af3"/>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14:paraId="1A1C0144" w14:textId="77777777" w:rsidR="008C099A" w:rsidRDefault="00322912">
      <w:pPr>
        <w:pStyle w:val="af3"/>
        <w:numPr>
          <w:ilvl w:val="1"/>
          <w:numId w:val="5"/>
        </w:numPr>
      </w:pPr>
      <w:r>
        <w:t>“</w:t>
      </w:r>
      <w:r>
        <w:rPr>
          <w:i/>
          <w:iCs/>
        </w:rPr>
        <w:t>The scenario of direct ranging between two U</w:t>
      </w:r>
      <w:r w:rsidR="00F22847">
        <w:rPr>
          <w:i/>
          <w:iCs/>
        </w:rPr>
        <w:t>e</w:t>
      </w:r>
      <w:r>
        <w:rPr>
          <w:i/>
          <w:iCs/>
        </w:rPr>
        <w:t>s shall be prioritized compared with ranging with assistance of third UE.</w:t>
      </w:r>
      <w:r>
        <w:t>”</w:t>
      </w:r>
    </w:p>
    <w:p w14:paraId="3F695855" w14:textId="77777777" w:rsidR="008C099A" w:rsidRDefault="00322912">
      <w:pPr>
        <w:pStyle w:val="af3"/>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14:paraId="476E8B6C" w14:textId="77777777" w:rsidR="008C099A" w:rsidRDefault="00322912">
      <w:pPr>
        <w:pStyle w:val="af3"/>
        <w:numPr>
          <w:ilvl w:val="0"/>
          <w:numId w:val="5"/>
        </w:numPr>
      </w:pPr>
      <w:r>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14:paraId="76E78034" w14:textId="77777777" w:rsidR="008C099A" w:rsidRDefault="0032291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2A2E4028" w14:textId="77777777" w:rsidR="008C099A" w:rsidRDefault="00322912">
      <w:pPr>
        <w:pStyle w:val="af3"/>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14:paraId="4B5FFC59" w14:textId="77777777" w:rsidR="008C099A" w:rsidRDefault="00322912">
      <w:pPr>
        <w:pStyle w:val="af3"/>
        <w:numPr>
          <w:ilvl w:val="1"/>
          <w:numId w:val="5"/>
        </w:numPr>
      </w:pPr>
      <w:r>
        <w:t>“</w:t>
      </w:r>
      <w:r>
        <w:rPr>
          <w:i/>
          <w:iCs/>
        </w:rPr>
        <w:t>For commercial with ranging scenario, the more concrete applications for the positioning should be firstly clarified.”</w:t>
      </w:r>
    </w:p>
    <w:p w14:paraId="3C60B68D" w14:textId="77777777" w:rsidR="008C099A" w:rsidRDefault="00322912">
      <w:pPr>
        <w:pStyle w:val="af3"/>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14:paraId="65481F5B" w14:textId="77777777" w:rsidR="008C099A" w:rsidRDefault="00322912">
      <w:pPr>
        <w:pStyle w:val="af3"/>
        <w:numPr>
          <w:ilvl w:val="1"/>
          <w:numId w:val="5"/>
        </w:numPr>
      </w:pPr>
      <w:r>
        <w:t>“</w:t>
      </w:r>
      <w:r>
        <w:rPr>
          <w:i/>
          <w:iCs/>
        </w:rPr>
        <w:t>The number of concurrent ranging operations in an area and the number of concurrent operations for a UE shall be added to the evaluation criteria.”</w:t>
      </w:r>
    </w:p>
    <w:p w14:paraId="1AE7C1A0" w14:textId="77777777" w:rsidR="008C099A" w:rsidRDefault="00322912">
      <w:pPr>
        <w:pStyle w:val="af3"/>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14:paraId="47FBC940" w14:textId="77777777" w:rsidR="008C099A" w:rsidRDefault="008C099A">
      <w:pPr>
        <w:pStyle w:val="af3"/>
        <w:ind w:left="760"/>
        <w:jc w:val="left"/>
      </w:pPr>
    </w:p>
    <w:p w14:paraId="216489F2" w14:textId="77777777" w:rsidR="008C099A" w:rsidRDefault="00322912">
      <w:pPr>
        <w:pStyle w:val="af3"/>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
        <w:gridCol w:w="550"/>
        <w:gridCol w:w="526"/>
        <w:gridCol w:w="529"/>
        <w:gridCol w:w="1405"/>
        <w:gridCol w:w="883"/>
        <w:gridCol w:w="950"/>
        <w:gridCol w:w="1034"/>
        <w:gridCol w:w="859"/>
        <w:gridCol w:w="542"/>
        <w:gridCol w:w="526"/>
        <w:gridCol w:w="1306"/>
      </w:tblGrid>
      <w:tr w:rsidR="008C099A" w14:paraId="79FFB769" w14:textId="77777777">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90CDFC2" w14:textId="77777777" w:rsidR="00F22847" w:rsidRDefault="00F22847" w:rsidP="00F22847">
            <w:pPr>
              <w:pStyle w:val="af3"/>
              <w:rPr>
                <w:rFonts w:ascii="Arial" w:hAnsi="Arial" w:cs="Arial"/>
                <w:b/>
                <w:sz w:val="16"/>
                <w:szCs w:val="16"/>
                <w:lang w:eastAsia="zh-CN"/>
              </w:rPr>
            </w:pPr>
          </w:p>
          <w:p w14:paraId="6DF0DCF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4C5987C8"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21BAE956"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A964E6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349935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08A5471F" w14:textId="77777777" w:rsidR="008C099A" w:rsidRDefault="00322912">
            <w:pPr>
              <w:ind w:left="113" w:right="113"/>
              <w:jc w:val="center"/>
              <w:rPr>
                <w:sz w:val="15"/>
                <w:szCs w:val="15"/>
                <w:lang w:eastAsia="zh-CN"/>
              </w:rPr>
            </w:pPr>
            <w:r>
              <w:rPr>
                <w:sz w:val="15"/>
                <w:szCs w:val="15"/>
                <w:lang w:eastAsia="zh-CN"/>
              </w:rPr>
              <w:t>10ms</w:t>
            </w:r>
          </w:p>
          <w:p w14:paraId="47A628AF" w14:textId="77777777" w:rsidR="008C099A" w:rsidRDefault="00322912">
            <w:pPr>
              <w:ind w:left="113" w:right="113"/>
              <w:jc w:val="center"/>
              <w:rPr>
                <w:sz w:val="15"/>
                <w:szCs w:val="15"/>
                <w:lang w:eastAsia="zh-CN"/>
              </w:rPr>
            </w:pPr>
            <w:r>
              <w:rPr>
                <w:sz w:val="15"/>
                <w:szCs w:val="15"/>
                <w:lang w:eastAsia="zh-CN"/>
              </w:rPr>
              <w:t>50ms</w:t>
            </w:r>
          </w:p>
          <w:p w14:paraId="4C7392CC" w14:textId="77777777"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8D3720E"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2CB43A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AF00D5A"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3D16CE"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0A09FE6"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D2303D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356F4F2"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7269D7E7" w14:textId="77777777">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622C2CA1" w14:textId="77777777"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53B9157F"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E7A9062" w14:textId="77777777"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F020B5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C79FFAB" w14:textId="77777777"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7F520EA5" w14:textId="77777777"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8D3BE" w14:textId="77777777"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AFE6FC" w14:textId="77777777"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D058B" w14:textId="77777777"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0AA7F2" w14:textId="77777777"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D9D1D2" w14:textId="77777777"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533624" w14:textId="77777777"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50B62E" w14:textId="77777777" w:rsidR="008C099A" w:rsidRDefault="008C099A"/>
        </w:tc>
      </w:tr>
      <w:tr w:rsidR="008C099A" w14:paraId="185D8FF6" w14:textId="77777777">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18CA6E9" w14:textId="77777777" w:rsidR="008C099A" w:rsidRDefault="00322912">
            <w:pPr>
              <w:ind w:left="113" w:right="113"/>
              <w:rPr>
                <w:sz w:val="18"/>
                <w:lang w:eastAsia="zh-CN"/>
              </w:rPr>
            </w:pPr>
            <w:r>
              <w:rPr>
                <w:sz w:val="18"/>
                <w:lang w:eastAsia="zh-CN"/>
              </w:rPr>
              <w:lastRenderedPageBreak/>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C2B5B" w14:textId="77777777"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845C8" w14:textId="77777777"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9F016" w14:textId="77777777"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C3B15" w14:textId="77777777"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36C38" w14:textId="77777777"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B8726"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C7860"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2BDDD"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7CDA8998" w14:textId="77777777" w:rsidR="008C099A" w:rsidRDefault="00322912">
            <w:pPr>
              <w:pStyle w:val="afb"/>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D82E7" w14:textId="77777777"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3CD54" w14:textId="77777777"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018E" w14:textId="77777777" w:rsidR="008C099A" w:rsidRDefault="00322912">
            <w:pPr>
              <w:pStyle w:val="afb"/>
              <w:keepNext/>
              <w:keepLines/>
              <w:spacing w:before="0" w:after="0"/>
              <w:jc w:val="center"/>
            </w:pPr>
            <w:r>
              <w:rPr>
                <w:rFonts w:eastAsia="Calibri"/>
                <w:sz w:val="15"/>
                <w:szCs w:val="16"/>
              </w:rPr>
              <w:t>20 U</w:t>
            </w:r>
            <w:r w:rsidR="00F22847">
              <w:rPr>
                <w:rFonts w:eastAsia="Calibri"/>
                <w:sz w:val="15"/>
                <w:szCs w:val="16"/>
              </w:rPr>
              <w:t>e</w:t>
            </w:r>
            <w:r>
              <w:rPr>
                <w:rFonts w:eastAsia="Calibri"/>
                <w:sz w:val="15"/>
                <w:szCs w:val="16"/>
              </w:rPr>
              <w:t>s/3.14*100m</w:t>
            </w:r>
            <w:r>
              <w:rPr>
                <w:rFonts w:eastAsia="Calibri"/>
                <w:sz w:val="15"/>
                <w:szCs w:val="16"/>
                <w:vertAlign w:val="superscript"/>
              </w:rPr>
              <w:t>2</w:t>
            </w:r>
          </w:p>
        </w:tc>
      </w:tr>
      <w:tr w:rsidR="008C099A" w14:paraId="2BCADEE9"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8688F02"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313DF" w14:textId="77777777"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E2B2E" w14:textId="77777777"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B3D07"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513405"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59509" w14:textId="77777777"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33F5A"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24BAC"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DAF38" w14:textId="77777777" w:rsidR="008C099A" w:rsidRDefault="00322912">
            <w:pPr>
              <w:rPr>
                <w:sz w:val="15"/>
                <w:szCs w:val="15"/>
                <w:lang w:eastAsia="zh-CN"/>
              </w:rPr>
            </w:pPr>
            <w:r>
              <w:rPr>
                <w:sz w:val="15"/>
                <w:szCs w:val="15"/>
                <w:lang w:eastAsia="zh-CN"/>
              </w:rPr>
              <w:t>Static/ Moving</w:t>
            </w:r>
          </w:p>
          <w:p w14:paraId="6AA7D7D9" w14:textId="77777777"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09E3C" w14:textId="77777777"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934E0B" w14:textId="77777777"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5EB90" w14:textId="77777777" w:rsidR="008C099A" w:rsidRDefault="00322912">
            <w:pPr>
              <w:rPr>
                <w:sz w:val="15"/>
                <w:szCs w:val="15"/>
                <w:lang w:eastAsia="zh-CN"/>
              </w:rPr>
            </w:pPr>
            <w:r>
              <w:rPr>
                <w:sz w:val="15"/>
                <w:szCs w:val="15"/>
                <w:lang w:eastAsia="zh-CN"/>
              </w:rPr>
              <w:t>-</w:t>
            </w:r>
          </w:p>
        </w:tc>
      </w:tr>
      <w:tr w:rsidR="008C099A" w14:paraId="51FF70E5"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0D66431" w14:textId="77777777"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7395" w14:textId="77777777"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4F56C" w14:textId="77777777"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7DEFC"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276F0"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9A5BC" w14:textId="77777777"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80140"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4D9EE"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94599"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4DFB2A8" w14:textId="77777777"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D5BA17" w14:textId="77777777"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0BCC7" w14:textId="77777777"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6EF84" w14:textId="77777777" w:rsidR="008C099A" w:rsidRDefault="00322912">
            <w:pPr>
              <w:rPr>
                <w:sz w:val="15"/>
                <w:szCs w:val="15"/>
              </w:rPr>
            </w:pPr>
            <w:r>
              <w:rPr>
                <w:sz w:val="15"/>
                <w:szCs w:val="15"/>
              </w:rPr>
              <w:t>-</w:t>
            </w:r>
          </w:p>
        </w:tc>
      </w:tr>
    </w:tbl>
    <w:p w14:paraId="4F9AE824" w14:textId="77777777" w:rsidR="008C099A" w:rsidRDefault="008C099A"/>
    <w:p w14:paraId="04C89CF3" w14:textId="77777777" w:rsidR="008C099A" w:rsidRDefault="00322912">
      <w:r>
        <w:t xml:space="preserve">As a first step, it would be necessary to align views on the handling of requirements on ranging. Towards this, the following question is raised. </w:t>
      </w:r>
    </w:p>
    <w:p w14:paraId="1F39D106" w14:textId="77777777" w:rsidR="008C099A" w:rsidRDefault="00322912">
      <w:pPr>
        <w:pStyle w:val="2"/>
      </w:pPr>
      <w:r>
        <w:t>FL1 Question 5.1-1</w:t>
      </w:r>
    </w:p>
    <w:p w14:paraId="0814963F" w14:textId="77777777" w:rsidR="008C099A" w:rsidRDefault="00322912">
      <w:pPr>
        <w:pStyle w:val="af3"/>
        <w:numPr>
          <w:ilvl w:val="0"/>
          <w:numId w:val="7"/>
        </w:numPr>
        <w:rPr>
          <w:i/>
          <w:iCs/>
        </w:rPr>
      </w:pPr>
      <w:r>
        <w:rPr>
          <w:i/>
          <w:iCs/>
        </w:rPr>
        <w:t>Please share your views on the handling of ranging requirements for SL positioning:</w:t>
      </w:r>
    </w:p>
    <w:p w14:paraId="18D491CE" w14:textId="77777777" w:rsidR="008C099A" w:rsidRDefault="00322912">
      <w:pPr>
        <w:pStyle w:val="af3"/>
        <w:numPr>
          <w:ilvl w:val="1"/>
          <w:numId w:val="7"/>
        </w:numPr>
      </w:pPr>
      <w:r>
        <w:rPr>
          <w:b/>
          <w:bCs/>
          <w:i/>
          <w:iCs/>
        </w:rPr>
        <w:t xml:space="preserve">Option 1: </w:t>
      </w:r>
      <w:r>
        <w:rPr>
          <w:i/>
          <w:iCs/>
        </w:rPr>
        <w:t>Based on requirements defined in Table 7.9-1 in TS 22.261.</w:t>
      </w:r>
    </w:p>
    <w:p w14:paraId="2DEA580A" w14:textId="77777777" w:rsidR="008C099A" w:rsidRDefault="00322912">
      <w:pPr>
        <w:pStyle w:val="af3"/>
        <w:numPr>
          <w:ilvl w:val="2"/>
          <w:numId w:val="7"/>
        </w:numPr>
        <w:rPr>
          <w:i/>
          <w:iCs/>
        </w:rPr>
      </w:pPr>
      <w:r>
        <w:rPr>
          <w:i/>
          <w:iCs/>
        </w:rPr>
        <w:t>Please also indicate preferred use-cases and requirements from this table.</w:t>
      </w:r>
    </w:p>
    <w:p w14:paraId="1240470F" w14:textId="77777777" w:rsidR="008C099A" w:rsidRDefault="0032291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46F2D29B" w14:textId="77777777" w:rsidR="008C099A" w:rsidRDefault="0032291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6C865B13" w14:textId="77777777" w:rsidR="008C099A" w:rsidRDefault="00322912">
      <w:pPr>
        <w:pStyle w:val="af3"/>
        <w:numPr>
          <w:ilvl w:val="2"/>
          <w:numId w:val="7"/>
        </w:numPr>
        <w:rPr>
          <w:i/>
          <w:iCs/>
        </w:rPr>
      </w:pPr>
      <w:r>
        <w:rPr>
          <w:i/>
          <w:iCs/>
        </w:rPr>
        <w:t>Please indicate preferred requirements.</w:t>
      </w:r>
    </w:p>
    <w:p w14:paraId="7960CEC7" w14:textId="77777777" w:rsidR="008C099A" w:rsidRDefault="00322912">
      <w:pPr>
        <w:pStyle w:val="af3"/>
        <w:numPr>
          <w:ilvl w:val="1"/>
          <w:numId w:val="7"/>
        </w:numPr>
      </w:pPr>
      <w:r>
        <w:rPr>
          <w:b/>
          <w:bCs/>
          <w:i/>
          <w:iCs/>
        </w:rPr>
        <w:t>Option 4:</w:t>
      </w:r>
      <w:r>
        <w:t xml:space="preserve"> </w:t>
      </w:r>
      <w:r>
        <w:rPr>
          <w:i/>
          <w:iCs/>
        </w:rPr>
        <w:t>For ranging, the requirement on distance accuracy is &lt; 3m for 90% of the U</w:t>
      </w:r>
      <w:r w:rsidR="00F22847">
        <w:rPr>
          <w:i/>
          <w:iCs/>
        </w:rPr>
        <w:t>e</w:t>
      </w:r>
      <w:r>
        <w:rPr>
          <w:i/>
          <w:iCs/>
        </w:rPr>
        <w:t>s.</w:t>
      </w:r>
    </w:p>
    <w:p w14:paraId="11E99145" w14:textId="77777777" w:rsidR="008C099A" w:rsidRDefault="0032291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4876C9F9" w14:textId="77777777" w:rsidR="008C099A" w:rsidRDefault="0032291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880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2F415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EB091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C97B31" w14:textId="77777777" w:rsidR="008C099A" w:rsidRDefault="00322912">
            <w:pPr>
              <w:widowControl w:val="0"/>
              <w:rPr>
                <w:b/>
                <w:bCs/>
                <w:sz w:val="20"/>
                <w:szCs w:val="20"/>
                <w:lang w:eastAsia="zh-CN"/>
              </w:rPr>
            </w:pPr>
            <w:r>
              <w:rPr>
                <w:b/>
                <w:bCs/>
                <w:sz w:val="20"/>
                <w:szCs w:val="20"/>
                <w:lang w:eastAsia="zh-CN"/>
              </w:rPr>
              <w:t>Comments</w:t>
            </w:r>
          </w:p>
        </w:tc>
      </w:tr>
      <w:tr w:rsidR="008C099A" w14:paraId="49B74C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D1FF7D"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433E77"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C05631" w14:textId="77777777"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14:paraId="7DB2AA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F0358E"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33876"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DA09B2" w14:textId="77777777"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14:paraId="0A6B60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509DEC"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C739FC"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082475" w14:textId="77777777" w:rsidR="008C099A" w:rsidRDefault="00322912">
            <w:pPr>
              <w:widowControl w:val="0"/>
              <w:rPr>
                <w:bCs/>
                <w:sz w:val="20"/>
                <w:szCs w:val="20"/>
                <w:lang w:eastAsia="zh-CN"/>
              </w:rPr>
            </w:pPr>
            <w:r>
              <w:rPr>
                <w:bCs/>
                <w:sz w:val="20"/>
                <w:szCs w:val="20"/>
                <w:lang w:eastAsia="zh-CN"/>
              </w:rPr>
              <w:t>Based on the definition in TS22.261, ranging is to acquire distance between two U</w:t>
            </w:r>
            <w:r w:rsidR="00F22847">
              <w:rPr>
                <w:bCs/>
                <w:sz w:val="20"/>
                <w:szCs w:val="20"/>
                <w:lang w:eastAsia="zh-CN"/>
              </w:rPr>
              <w:t>e</w:t>
            </w:r>
            <w:r>
              <w:rPr>
                <w:bCs/>
                <w:sz w:val="20"/>
                <w:szCs w:val="20"/>
                <w:lang w:eastAsia="zh-CN"/>
              </w:rPr>
              <w:t>s and/or direction of one UE from another UE. In our views, the typical use cases should be first justified before we discussing specific direction accuracy. Regarding the distance accuracy, we prefer Option 5.</w:t>
            </w:r>
          </w:p>
        </w:tc>
      </w:tr>
      <w:tr w:rsidR="008C099A" w14:paraId="2DFCB9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1C4A0"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91233D"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01B153" w14:textId="77777777"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14:paraId="3F9607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2654E"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054A8A"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94482" w14:textId="77777777"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14:paraId="39693F4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B5C50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553014"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225D7C" w14:textId="77777777"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14:paraId="1ACA8D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AE6456"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4BF847"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80AF1C" w14:textId="77777777"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14:paraId="273650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545E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773CB4"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0AF6A" w14:textId="77777777"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14:paraId="362126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AE7994"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B1B8C"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DCC292" w14:textId="77777777"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14:paraId="5314A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CBA65F"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BA59A4" w14:textId="77777777" w:rsidR="008C099A" w:rsidRDefault="00322912">
            <w:pPr>
              <w:widowControl w:val="0"/>
              <w:rPr>
                <w:rFonts w:eastAsia="맑은 고딕"/>
                <w:bCs/>
                <w:sz w:val="20"/>
                <w:szCs w:val="20"/>
                <w:lang w:eastAsia="ko-KR"/>
              </w:rPr>
            </w:pPr>
            <w:r>
              <w:rPr>
                <w:rFonts w:eastAsia="맑은 고딕"/>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B0D94DC" w14:textId="77777777" w:rsidR="008C099A" w:rsidRDefault="008C099A">
            <w:pPr>
              <w:widowControl w:val="0"/>
              <w:rPr>
                <w:bCs/>
                <w:sz w:val="20"/>
                <w:szCs w:val="20"/>
                <w:lang w:eastAsia="zh-CN"/>
              </w:rPr>
            </w:pPr>
          </w:p>
        </w:tc>
      </w:tr>
      <w:tr w:rsidR="008C099A" w14:paraId="47533F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B48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4DE426"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36687C" w14:textId="77777777" w:rsidR="008C099A" w:rsidRDefault="00322912">
            <w:pPr>
              <w:widowControl w:val="0"/>
              <w:rPr>
                <w:bCs/>
                <w:sz w:val="20"/>
                <w:szCs w:val="20"/>
                <w:lang w:eastAsia="zh-CN"/>
              </w:rPr>
            </w:pPr>
            <w:r>
              <w:rPr>
                <w:bCs/>
                <w:sz w:val="20"/>
                <w:szCs w:val="20"/>
                <w:lang w:eastAsia="zh-CN"/>
              </w:rPr>
              <w:t>Ranging can be a subset of relative positioning.</w:t>
            </w:r>
          </w:p>
        </w:tc>
      </w:tr>
      <w:tr w:rsidR="008C099A" w14:paraId="593883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24585"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1F9C0"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770CF3" w14:textId="77777777"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14:paraId="529C40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22019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A3A5D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1F0F56" w14:textId="77777777"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14:paraId="134769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600B1B"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96FA87"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15E036"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14:paraId="2C3F698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9EDE0D"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96BF8"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FDB5E" w14:textId="77777777" w:rsidR="008C099A" w:rsidRDefault="008C099A">
            <w:pPr>
              <w:widowControl w:val="0"/>
              <w:rPr>
                <w:sz w:val="20"/>
                <w:szCs w:val="20"/>
                <w:lang w:eastAsia="zh-CN"/>
              </w:rPr>
            </w:pPr>
          </w:p>
        </w:tc>
      </w:tr>
      <w:tr w:rsidR="008C099A" w14:paraId="7AB22A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16692"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88BDC9" w14:textId="77777777" w:rsidR="008C099A" w:rsidRDefault="00322912">
            <w:pPr>
              <w:widowControl w:val="0"/>
              <w:rPr>
                <w:rFonts w:eastAsia="맑은 고딕"/>
                <w:bCs/>
                <w:sz w:val="20"/>
                <w:szCs w:val="20"/>
                <w:lang w:eastAsia="ko-KR"/>
              </w:rPr>
            </w:pPr>
            <w:r>
              <w:rPr>
                <w:rFonts w:eastAsia="맑은 고딕"/>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E5C48D" w14:textId="77777777" w:rsidR="008C099A" w:rsidRDefault="00322912">
            <w:pPr>
              <w:widowControl w:val="0"/>
              <w:rPr>
                <w:rFonts w:eastAsia="맑은 고딕"/>
                <w:bCs/>
                <w:sz w:val="20"/>
                <w:szCs w:val="20"/>
                <w:lang w:eastAsia="ko-KR"/>
              </w:rPr>
            </w:pPr>
            <w:r>
              <w:rPr>
                <w:rFonts w:eastAsia="맑은 고딕"/>
                <w:bCs/>
                <w:sz w:val="20"/>
                <w:szCs w:val="20"/>
                <w:lang w:eastAsia="ko-KR"/>
              </w:rPr>
              <w:t>We share similar view that ranging is a sub set of the relative positioning.</w:t>
            </w:r>
          </w:p>
        </w:tc>
      </w:tr>
      <w:tr w:rsidR="008C099A" w14:paraId="5019E1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2351B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0326B7" w14:textId="77777777"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0DB4D" w14:textId="77777777" w:rsidR="008C099A" w:rsidRDefault="008C099A">
            <w:pPr>
              <w:widowControl w:val="0"/>
              <w:rPr>
                <w:sz w:val="20"/>
                <w:szCs w:val="20"/>
                <w:lang w:eastAsia="zh-CN"/>
              </w:rPr>
            </w:pPr>
          </w:p>
        </w:tc>
      </w:tr>
      <w:tr w:rsidR="008C099A" w14:paraId="5E3719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B4477"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46E6"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72ABD7" w14:textId="77777777"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14:paraId="4B893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CB6EB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631BA6" w14:textId="77777777"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89FD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8C099A" w14:paraId="6DA127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4D5917"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5FBB32"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D3FF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14:paraId="41AB8F31" w14:textId="77777777" w:rsidR="008C099A" w:rsidRDefault="008C099A">
            <w:pPr>
              <w:widowControl w:val="0"/>
              <w:rPr>
                <w:rFonts w:eastAsia="MS Mincho"/>
                <w:bCs/>
                <w:sz w:val="20"/>
                <w:szCs w:val="20"/>
                <w:lang w:eastAsia="ja-JP"/>
              </w:rPr>
            </w:pPr>
          </w:p>
        </w:tc>
      </w:tr>
      <w:tr w:rsidR="008C099A" w14:paraId="3D530C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85F38F"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DD98FA"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429B77" w14:textId="77777777" w:rsidR="008C099A" w:rsidRDefault="008C099A">
            <w:pPr>
              <w:widowControl w:val="0"/>
              <w:rPr>
                <w:rFonts w:eastAsia="MS Mincho"/>
                <w:bCs/>
                <w:sz w:val="20"/>
                <w:szCs w:val="20"/>
                <w:lang w:eastAsia="ja-JP"/>
              </w:rPr>
            </w:pPr>
          </w:p>
        </w:tc>
      </w:tr>
      <w:tr w:rsidR="008C099A" w14:paraId="16722EF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17711F"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5B91CC"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F5094A" w14:textId="77777777" w:rsidR="008C099A" w:rsidRDefault="008C099A">
            <w:pPr>
              <w:widowControl w:val="0"/>
              <w:rPr>
                <w:rFonts w:eastAsia="MS Mincho"/>
                <w:bCs/>
                <w:sz w:val="20"/>
                <w:szCs w:val="20"/>
                <w:lang w:eastAsia="ja-JP"/>
              </w:rPr>
            </w:pPr>
          </w:p>
        </w:tc>
      </w:tr>
      <w:tr w:rsidR="008C099A" w14:paraId="600C9F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81178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7015F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079DF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E43E285" w14:textId="77777777"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 accuracies), </w:t>
            </w:r>
            <w:r>
              <w:rPr>
                <w:rFonts w:eastAsia="MS Mincho"/>
                <w:bCs/>
                <w:color w:val="00B0F0"/>
                <w:sz w:val="20"/>
                <w:szCs w:val="20"/>
                <w:lang w:eastAsia="ja-JP"/>
              </w:rPr>
              <w:lastRenderedPageBreak/>
              <w:t xml:space="preserve">E// (0.1, 0.5, and 20 m distance accuracy) </w:t>
            </w:r>
            <w:r>
              <w:rPr>
                <w:rFonts w:eastAsia="MS Mincho"/>
                <w:b/>
                <w:color w:val="00B0F0"/>
                <w:sz w:val="20"/>
                <w:szCs w:val="20"/>
                <w:lang w:eastAsia="ja-JP"/>
              </w:rPr>
              <w:t>(2)</w:t>
            </w:r>
          </w:p>
          <w:p w14:paraId="0D5607B3" w14:textId="77777777"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[CEWiT, similar as relative positioning] </w:t>
            </w:r>
            <w:r>
              <w:rPr>
                <w:rFonts w:eastAsia="MS Mincho"/>
                <w:b/>
                <w:color w:val="00B0F0"/>
                <w:sz w:val="20"/>
                <w:szCs w:val="20"/>
                <w:lang w:eastAsia="ja-JP"/>
              </w:rPr>
              <w:t>(1 + [2])</w:t>
            </w:r>
          </w:p>
          <w:p w14:paraId="38720969" w14:textId="77777777"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14:paraId="09DFE182" w14:textId="77777777"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14:paraId="6CDADBF7" w14:textId="77777777"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Locaila, DCM, Sharp, Apple, FirstNet </w:t>
            </w:r>
            <w:r>
              <w:rPr>
                <w:rFonts w:eastAsia="MS Mincho"/>
                <w:b/>
                <w:color w:val="00B0F0"/>
                <w:sz w:val="20"/>
                <w:szCs w:val="20"/>
                <w:lang w:eastAsia="ja-JP"/>
              </w:rPr>
              <w:t>(12)</w:t>
            </w:r>
          </w:p>
          <w:p w14:paraId="23358539" w14:textId="77777777" w:rsidR="008C099A" w:rsidRDefault="00322912">
            <w:pPr>
              <w:pStyle w:val="af3"/>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Futurewei (depending on resolution of Proposal 5-1), CEWiT (similar as relative positioning)</w:t>
            </w:r>
            <w:r>
              <w:rPr>
                <w:rFonts w:eastAsia="MS Mincho"/>
                <w:b/>
                <w:color w:val="00B0F0"/>
                <w:sz w:val="20"/>
                <w:szCs w:val="20"/>
                <w:lang w:eastAsia="ja-JP"/>
              </w:rPr>
              <w:t xml:space="preserve"> (3)</w:t>
            </w:r>
          </w:p>
          <w:p w14:paraId="5744A4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14:paraId="7F5AAB88"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14:paraId="54737D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14:paraId="6D9578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At least four responses suggest to also consider directional accuracy requirements for relative positioning, including one suggestion to select 5 deg for 90% U</w:t>
            </w:r>
            <w:r w:rsidR="00F22847">
              <w:rPr>
                <w:rFonts w:eastAsia="MS Mincho"/>
                <w:bCs/>
                <w:color w:val="00B0F0"/>
                <w:sz w:val="20"/>
                <w:szCs w:val="20"/>
                <w:lang w:eastAsia="ja-JP"/>
              </w:rPr>
              <w:t>e</w:t>
            </w:r>
            <w:r>
              <w:rPr>
                <w:rFonts w:eastAsia="MS Mincho"/>
                <w:bCs/>
                <w:color w:val="00B0F0"/>
                <w:sz w:val="20"/>
                <w:szCs w:val="20"/>
                <w:lang w:eastAsia="ja-JP"/>
              </w:rPr>
              <w:t>s, based on requirements in TS 22.261.</w:t>
            </w:r>
          </w:p>
          <w:p w14:paraId="1A378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14:paraId="5F44AF49" w14:textId="77777777" w:rsidR="008C099A" w:rsidRDefault="008C099A"/>
    <w:p w14:paraId="69056719" w14:textId="77777777" w:rsidR="008C099A" w:rsidRDefault="00322912">
      <w:pPr>
        <w:pStyle w:val="2"/>
      </w:pPr>
      <w:r>
        <w:t>FL2 Question 5.1-1</w:t>
      </w:r>
    </w:p>
    <w:p w14:paraId="0F511349" w14:textId="77777777" w:rsidR="008C099A" w:rsidRDefault="00322912">
      <w:pPr>
        <w:pStyle w:val="af3"/>
        <w:numPr>
          <w:ilvl w:val="0"/>
          <w:numId w:val="7"/>
        </w:numPr>
        <w:rPr>
          <w:i/>
          <w:iCs/>
        </w:rPr>
      </w:pPr>
      <w:r>
        <w:rPr>
          <w:i/>
          <w:iCs/>
        </w:rPr>
        <w:t>Ranging requirements for SL positioning are defined as:</w:t>
      </w:r>
    </w:p>
    <w:p w14:paraId="345D8BE5" w14:textId="77777777" w:rsidR="008C099A" w:rsidRDefault="00322912">
      <w:pPr>
        <w:pStyle w:val="af3"/>
        <w:numPr>
          <w:ilvl w:val="1"/>
          <w:numId w:val="7"/>
        </w:numPr>
      </w:pPr>
      <w:r>
        <w:rPr>
          <w:i/>
          <w:iCs/>
        </w:rPr>
        <w:t xml:space="preserve">For a given use-case, the requirements on ranging distance accuracy are same as those identified for relative positioning. </w:t>
      </w:r>
    </w:p>
    <w:p w14:paraId="03CCA8C3" w14:textId="77777777" w:rsidR="008C099A" w:rsidRDefault="00322912">
      <w:pPr>
        <w:pStyle w:val="af3"/>
        <w:numPr>
          <w:ilvl w:val="1"/>
          <w:numId w:val="7"/>
        </w:numPr>
      </w:pPr>
      <w:r>
        <w:rPr>
          <w:i/>
          <w:iCs/>
        </w:rPr>
        <w:t>The requirement on ranging direction accuracy is 5 degrees for 90% of U</w:t>
      </w:r>
      <w:r w:rsidR="00F22847">
        <w:rPr>
          <w:i/>
          <w:iCs/>
        </w:rPr>
        <w:t>e</w:t>
      </w:r>
      <w:r>
        <w:rPr>
          <w:i/>
          <w:iCs/>
        </w:rPr>
        <w:t>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14:paraId="272609F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D72E8C6" w14:textId="77777777"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C58ED04" w14:textId="77777777"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A897A50" w14:textId="77777777" w:rsidR="008C099A" w:rsidRDefault="00322912">
            <w:pPr>
              <w:widowControl w:val="0"/>
              <w:rPr>
                <w:b/>
                <w:bCs/>
                <w:sz w:val="20"/>
                <w:szCs w:val="20"/>
                <w:lang w:eastAsia="zh-CN"/>
              </w:rPr>
            </w:pPr>
            <w:r>
              <w:rPr>
                <w:b/>
                <w:bCs/>
                <w:sz w:val="20"/>
                <w:szCs w:val="20"/>
                <w:lang w:eastAsia="zh-CN"/>
              </w:rPr>
              <w:t>Comments</w:t>
            </w:r>
          </w:p>
        </w:tc>
      </w:tr>
      <w:tr w:rsidR="008C099A" w14:paraId="77D530E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958CD00" w14:textId="77777777"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BD6066"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2281C5F" w14:textId="77777777" w:rsidR="008C099A" w:rsidRDefault="008C099A">
            <w:pPr>
              <w:widowControl w:val="0"/>
              <w:rPr>
                <w:bCs/>
                <w:sz w:val="20"/>
                <w:szCs w:val="20"/>
                <w:lang w:eastAsia="zh-CN"/>
              </w:rPr>
            </w:pPr>
          </w:p>
        </w:tc>
      </w:tr>
      <w:tr w:rsidR="008C099A" w14:paraId="11441518"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8C18680" w14:textId="77777777" w:rsidR="008C099A" w:rsidRDefault="00322912">
            <w:pPr>
              <w:widowControl w:val="0"/>
              <w:rPr>
                <w:bCs/>
                <w:sz w:val="20"/>
                <w:szCs w:val="20"/>
                <w:lang w:eastAsia="zh-CN"/>
              </w:rPr>
            </w:pPr>
            <w:r>
              <w:rPr>
                <w:bCs/>
                <w:sz w:val="20"/>
                <w:szCs w:val="20"/>
                <w:lang w:eastAsia="zh-CN"/>
              </w:rPr>
              <w:t>Futurewei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351B717"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0E9B7FC" w14:textId="77777777" w:rsidR="008C099A" w:rsidRDefault="008C099A">
            <w:pPr>
              <w:widowControl w:val="0"/>
              <w:rPr>
                <w:bCs/>
                <w:sz w:val="20"/>
                <w:szCs w:val="20"/>
                <w:lang w:eastAsia="zh-CN"/>
              </w:rPr>
            </w:pPr>
          </w:p>
        </w:tc>
      </w:tr>
      <w:tr w:rsidR="008C099A" w14:paraId="00F9E829"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BE9E553" w14:textId="77777777"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70F966A"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0A44B1" w14:textId="77777777" w:rsidR="008C099A" w:rsidRDefault="008C099A">
            <w:pPr>
              <w:widowControl w:val="0"/>
              <w:rPr>
                <w:bCs/>
                <w:sz w:val="20"/>
                <w:szCs w:val="20"/>
                <w:lang w:eastAsia="zh-CN"/>
              </w:rPr>
            </w:pPr>
          </w:p>
        </w:tc>
      </w:tr>
      <w:tr w:rsidR="008C099A" w14:paraId="044DC69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E4C26AB" w14:textId="77777777"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742353" w14:textId="77777777"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747BE4C7" w14:textId="77777777" w:rsidR="008C099A" w:rsidRDefault="00322912">
            <w:pPr>
              <w:widowControl w:val="0"/>
              <w:rPr>
                <w:bCs/>
                <w:sz w:val="20"/>
                <w:szCs w:val="20"/>
                <w:lang w:eastAsia="zh-CN"/>
              </w:rPr>
            </w:pPr>
            <w:r>
              <w:rPr>
                <w:bCs/>
                <w:sz w:val="20"/>
                <w:szCs w:val="20"/>
                <w:lang w:eastAsia="zh-CN"/>
              </w:rPr>
              <w:t>In the SID, it includes the study and evaluation of ranging</w:t>
            </w:r>
          </w:p>
          <w:p w14:paraId="5004A2A3" w14:textId="77777777"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14:paraId="5CE01E81" w14:textId="77777777"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14:paraId="1CFF2C28" w14:textId="77777777" w:rsidR="008C099A" w:rsidRDefault="00322912">
            <w:pPr>
              <w:widowControl w:val="0"/>
              <w:rPr>
                <w:bCs/>
                <w:sz w:val="20"/>
                <w:szCs w:val="20"/>
                <w:lang w:eastAsia="zh-CN"/>
              </w:rPr>
            </w:pPr>
            <w:r>
              <w:rPr>
                <w:bCs/>
                <w:sz w:val="20"/>
                <w:szCs w:val="20"/>
                <w:lang w:eastAsia="zh-CN"/>
              </w:rPr>
              <w:t>Besides we prefer to put 5 degrees in the bracket or FFS since determining a target  is too early for us.</w:t>
            </w:r>
          </w:p>
        </w:tc>
      </w:tr>
      <w:tr w:rsidR="008C099A" w14:paraId="54161D5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6C829FB" w14:textId="77777777" w:rsidR="008C099A" w:rsidRDefault="00322912">
            <w:pPr>
              <w:widowControl w:val="0"/>
              <w:rPr>
                <w:bCs/>
                <w:sz w:val="20"/>
                <w:szCs w:val="20"/>
                <w:lang w:eastAsia="zh-CN"/>
              </w:rPr>
            </w:pPr>
            <w:r>
              <w:rPr>
                <w:rFonts w:eastAsia="맑은 고딕"/>
                <w:bCs/>
                <w:sz w:val="20"/>
                <w:szCs w:val="20"/>
                <w:lang w:eastAsia="ko-KR"/>
              </w:rPr>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7FF5295" w14:textId="77777777" w:rsidR="008C099A" w:rsidRDefault="00322912">
            <w:pPr>
              <w:widowControl w:val="0"/>
              <w:rPr>
                <w:bCs/>
                <w:sz w:val="20"/>
                <w:szCs w:val="20"/>
                <w:lang w:eastAsia="zh-CN"/>
              </w:rPr>
            </w:pPr>
            <w:r>
              <w:rPr>
                <w:rFonts w:eastAsia="맑은 고딕"/>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90FF425" w14:textId="77777777" w:rsidR="008C099A" w:rsidRDefault="008C099A">
            <w:pPr>
              <w:widowControl w:val="0"/>
              <w:rPr>
                <w:bCs/>
                <w:sz w:val="20"/>
                <w:szCs w:val="20"/>
                <w:lang w:eastAsia="zh-CN"/>
              </w:rPr>
            </w:pPr>
          </w:p>
        </w:tc>
      </w:tr>
      <w:tr w:rsidR="008C099A" w14:paraId="2172313E"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F713E2B" w14:textId="77777777" w:rsidR="008C099A" w:rsidRDefault="00322912">
            <w:pPr>
              <w:widowControl w:val="0"/>
              <w:rPr>
                <w:rFonts w:eastAsia="맑은 고딕"/>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66AD91A" w14:textId="77777777" w:rsidR="008C099A" w:rsidRDefault="00322912">
            <w:pPr>
              <w:widowControl w:val="0"/>
              <w:rPr>
                <w:rFonts w:eastAsia="맑은 고딕"/>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C17A06D" w14:textId="77777777"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“an accuracy better than 5 degree for the 3-Dimension direction of travel.” This is not specific to ranging for SL or </w:t>
            </w:r>
            <w:r>
              <w:rPr>
                <w:bCs/>
                <w:sz w:val="20"/>
                <w:szCs w:val="20"/>
                <w:lang w:eastAsia="zh-CN"/>
              </w:rPr>
              <w:lastRenderedPageBreak/>
              <w:t>requirement for 90% of U</w:t>
            </w:r>
            <w:r w:rsidR="00F22847">
              <w:rPr>
                <w:bCs/>
                <w:sz w:val="20"/>
                <w:szCs w:val="20"/>
                <w:lang w:eastAsia="zh-CN"/>
              </w:rPr>
              <w:t>e</w:t>
            </w:r>
            <w:r>
              <w:rPr>
                <w:bCs/>
                <w:sz w:val="20"/>
                <w:szCs w:val="20"/>
                <w:lang w:eastAsia="zh-CN"/>
              </w:rPr>
              <w:t>s. At a minimum these values should be bracketed or FFS.</w:t>
            </w:r>
          </w:p>
        </w:tc>
      </w:tr>
      <w:tr w:rsidR="008C099A" w14:paraId="236A2F6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4D7E17B" w14:textId="77777777" w:rsidR="008C099A" w:rsidRDefault="00322912">
            <w:pPr>
              <w:widowControl w:val="0"/>
              <w:rPr>
                <w:bCs/>
                <w:sz w:val="20"/>
                <w:szCs w:val="20"/>
                <w:lang w:eastAsia="zh-CN"/>
              </w:rPr>
            </w:pPr>
            <w:r>
              <w:rPr>
                <w:bCs/>
                <w:sz w:val="20"/>
                <w:szCs w:val="20"/>
                <w:lang w:eastAsia="zh-CN"/>
              </w:rPr>
              <w:lastRenderedPageBreak/>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8F1E9DF"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3A60712" w14:textId="77777777" w:rsidR="008C099A" w:rsidRDefault="008C099A">
            <w:pPr>
              <w:widowControl w:val="0"/>
              <w:rPr>
                <w:bCs/>
                <w:sz w:val="20"/>
                <w:szCs w:val="20"/>
                <w:lang w:eastAsia="zh-CN"/>
              </w:rPr>
            </w:pPr>
          </w:p>
        </w:tc>
      </w:tr>
      <w:tr w:rsidR="008C099A" w14:paraId="3DA7795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AA6C66" w14:textId="77777777"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40D4BF1" w14:textId="77777777"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D270995" w14:textId="77777777"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14:paraId="1053BBA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CE6BAC5" w14:textId="77777777"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98124D" w14:textId="77777777"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702DBAE" w14:textId="77777777" w:rsidR="008C099A" w:rsidRDefault="00322912">
            <w:pPr>
              <w:widowControl w:val="0"/>
              <w:rPr>
                <w:bCs/>
                <w:sz w:val="20"/>
                <w:szCs w:val="20"/>
                <w:lang w:eastAsia="zh-CN"/>
              </w:rPr>
            </w:pPr>
            <w:r>
              <w:rPr>
                <w:bCs/>
                <w:sz w:val="20"/>
                <w:szCs w:val="20"/>
                <w:lang w:eastAsia="zh-CN"/>
              </w:rPr>
              <w:t>We are supportive of the first bullet.</w:t>
            </w:r>
          </w:p>
          <w:p w14:paraId="23B27589" w14:textId="77777777"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14:paraId="7FCA7C0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7528F97" w14:textId="77777777"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5B8E37"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46B9F49" w14:textId="77777777" w:rsidR="008C099A" w:rsidRDefault="008C099A">
            <w:pPr>
              <w:widowControl w:val="0"/>
              <w:rPr>
                <w:bCs/>
                <w:sz w:val="20"/>
                <w:szCs w:val="20"/>
                <w:lang w:eastAsia="zh-CN"/>
              </w:rPr>
            </w:pPr>
          </w:p>
        </w:tc>
      </w:tr>
      <w:tr w:rsidR="008C099A" w14:paraId="6035CE9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605D1F9"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854E970"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C8C5F6D" w14:textId="77777777" w:rsidR="008C099A" w:rsidRDefault="00322912">
            <w:pPr>
              <w:widowControl w:val="0"/>
              <w:rPr>
                <w:rFonts w:eastAsia="Yu Mincho"/>
                <w:bCs/>
                <w:sz w:val="20"/>
                <w:szCs w:val="20"/>
                <w:lang w:eastAsia="ja-JP"/>
              </w:rPr>
            </w:pPr>
            <w:r>
              <w:rPr>
                <w:rFonts w:eastAsia="Yu Mincho"/>
                <w:bCs/>
                <w:sz w:val="20"/>
                <w:szCs w:val="20"/>
                <w:lang w:eastAsia="ja-JP"/>
              </w:rPr>
              <w:t>Probably 5 deg should be with brackets in this stage.</w:t>
            </w:r>
          </w:p>
        </w:tc>
      </w:tr>
      <w:tr w:rsidR="008C099A" w14:paraId="0C7EAF1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B4413D0"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DB8BD92" w14:textId="77777777"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34D6DEB" w14:textId="77777777" w:rsidR="008C099A" w:rsidRDefault="00322912">
            <w:pPr>
              <w:widowControl w:val="0"/>
              <w:rPr>
                <w:rFonts w:eastAsia="Yu Mincho"/>
                <w:bCs/>
                <w:sz w:val="20"/>
                <w:szCs w:val="20"/>
                <w:lang w:eastAsia="ja-JP"/>
              </w:rPr>
            </w:pPr>
            <w:r>
              <w:rPr>
                <w:bCs/>
                <w:sz w:val="20"/>
                <w:szCs w:val="20"/>
                <w:lang w:eastAsia="zh-CN"/>
              </w:rPr>
              <w:t xml:space="preserve">We suggest to tie ranging requirement with commercial use case, define the target </w:t>
            </w:r>
            <w:r w:rsidR="00F22847">
              <w:rPr>
                <w:bCs/>
                <w:sz w:val="20"/>
                <w:szCs w:val="20"/>
                <w:lang w:eastAsia="zh-CN"/>
              </w:rPr>
              <w:pgNum/>
            </w:r>
            <w:r w:rsidR="00F22847">
              <w:rPr>
                <w:bCs/>
                <w:sz w:val="20"/>
                <w:szCs w:val="20"/>
                <w:lang w:eastAsia="zh-CN"/>
              </w:rPr>
              <w:t>equirement</w:t>
            </w:r>
            <w:r>
              <w:rPr>
                <w:bCs/>
                <w:sz w:val="20"/>
                <w:szCs w:val="20"/>
                <w:lang w:eastAsia="zh-CN"/>
              </w:rPr>
              <w:t xml:space="preserve"> there.</w:t>
            </w:r>
          </w:p>
        </w:tc>
      </w:tr>
      <w:tr w:rsidR="008C099A" w14:paraId="6AD56D8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0F82E1" w14:textId="77777777"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1CF22B"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2831BFC" w14:textId="77777777" w:rsidR="008C099A" w:rsidRDefault="008C099A">
            <w:pPr>
              <w:widowControl w:val="0"/>
              <w:rPr>
                <w:bCs/>
                <w:sz w:val="20"/>
                <w:szCs w:val="20"/>
                <w:lang w:eastAsia="zh-CN"/>
              </w:rPr>
            </w:pPr>
          </w:p>
        </w:tc>
      </w:tr>
      <w:tr w:rsidR="008C099A" w14:paraId="0EC0A8F3"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8D701B3" w14:textId="77777777"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B68F20B"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1A4472" w14:textId="77777777" w:rsidR="008C099A" w:rsidRDefault="008C099A">
            <w:pPr>
              <w:widowControl w:val="0"/>
              <w:rPr>
                <w:bCs/>
                <w:sz w:val="20"/>
                <w:szCs w:val="20"/>
                <w:lang w:eastAsia="zh-CN"/>
              </w:rPr>
            </w:pPr>
          </w:p>
        </w:tc>
      </w:tr>
      <w:tr w:rsidR="008C099A" w14:paraId="45A8ADC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01E3C76" w14:textId="77777777"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3022799"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4B60348" w14:textId="77777777" w:rsidR="008C099A" w:rsidRDefault="008C099A">
            <w:pPr>
              <w:widowControl w:val="0"/>
              <w:rPr>
                <w:bCs/>
                <w:sz w:val="20"/>
                <w:szCs w:val="20"/>
                <w:lang w:eastAsia="zh-CN"/>
              </w:rPr>
            </w:pPr>
          </w:p>
        </w:tc>
      </w:tr>
      <w:tr w:rsidR="008C099A" w14:paraId="1B2060D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20B111" w14:textId="77777777" w:rsidR="008C099A" w:rsidRDefault="00322912">
            <w:pPr>
              <w:widowControl w:val="0"/>
              <w:rPr>
                <w:bCs/>
                <w:sz w:val="20"/>
                <w:szCs w:val="20"/>
                <w:lang w:eastAsia="zh-CN"/>
              </w:rPr>
            </w:pPr>
            <w:r>
              <w:rPr>
                <w:bCs/>
                <w:sz w:val="20"/>
                <w:szCs w:val="20"/>
                <w:lang w:eastAsia="zh-CN"/>
              </w:rPr>
              <w:t>InterDigital</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835D555" w14:textId="77777777"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45F6F8" w14:textId="77777777" w:rsidR="008C099A" w:rsidRDefault="00322912">
            <w:pPr>
              <w:widowControl w:val="0"/>
              <w:rPr>
                <w:bCs/>
                <w:sz w:val="20"/>
                <w:szCs w:val="20"/>
                <w:lang w:eastAsia="zh-CN"/>
              </w:rPr>
            </w:pPr>
            <w:r>
              <w:rPr>
                <w:bCs/>
                <w:sz w:val="20"/>
                <w:szCs w:val="20"/>
                <w:lang w:eastAsia="zh-CN"/>
              </w:rPr>
              <w:t>We prefer to FFS the ranging direction accuracy.</w:t>
            </w:r>
          </w:p>
        </w:tc>
      </w:tr>
      <w:tr w:rsidR="008C099A" w14:paraId="071ECD4A"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42EC170" w14:textId="77777777"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0BFB02A" w14:textId="77777777"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4D62A3A" w14:textId="77777777" w:rsidR="008C099A" w:rsidRDefault="00322912">
            <w:pPr>
              <w:widowControl w:val="0"/>
              <w:rPr>
                <w:bCs/>
                <w:sz w:val="20"/>
                <w:szCs w:val="20"/>
                <w:lang w:eastAsia="zh-CN"/>
              </w:rPr>
            </w:pPr>
            <w:r>
              <w:rPr>
                <w:bCs/>
                <w:sz w:val="20"/>
                <w:szCs w:val="20"/>
                <w:lang w:eastAsia="zh-CN"/>
              </w:rPr>
              <w:t>[5] degrees should be in brackets for now</w:t>
            </w:r>
          </w:p>
        </w:tc>
      </w:tr>
      <w:tr w:rsidR="008C099A" w14:paraId="69FD735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3B637AB" w14:textId="77777777"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0828645" w14:textId="77777777"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A65D52A" w14:textId="77777777" w:rsidR="008C099A" w:rsidRDefault="00322912">
            <w:pPr>
              <w:widowControl w:val="0"/>
              <w:rPr>
                <w:bCs/>
                <w:sz w:val="20"/>
                <w:szCs w:val="20"/>
                <w:lang w:eastAsia="zh-CN"/>
              </w:rPr>
            </w:pPr>
            <w:r>
              <w:rPr>
                <w:bCs/>
                <w:sz w:val="20"/>
                <w:szCs w:val="20"/>
                <w:lang w:eastAsia="zh-CN"/>
              </w:rPr>
              <w:t>We think the proposal needs to be updated to clarify what it means that the requirements are the same. In relative positioning, we have x, y components in the horizontal plane with associated accuracy requirement D. Does the text propose the ranging accuracy to be D or sqrt(2)D? We propose the update below to implement the former understanding.</w:t>
            </w:r>
          </w:p>
          <w:p w14:paraId="5FAF8CC4" w14:textId="77777777" w:rsidR="008C099A" w:rsidRDefault="008C099A">
            <w:pPr>
              <w:widowControl w:val="0"/>
              <w:rPr>
                <w:bCs/>
                <w:sz w:val="20"/>
                <w:szCs w:val="20"/>
                <w:lang w:eastAsia="zh-CN"/>
              </w:rPr>
            </w:pPr>
          </w:p>
          <w:p w14:paraId="6CB8133E" w14:textId="77777777" w:rsidR="008C099A" w:rsidRDefault="00322912">
            <w:pPr>
              <w:widowControl w:val="0"/>
              <w:rPr>
                <w:bCs/>
                <w:sz w:val="20"/>
                <w:szCs w:val="20"/>
                <w:lang w:eastAsia="zh-CN"/>
              </w:rPr>
            </w:pPr>
            <w:r>
              <w:rPr>
                <w:bCs/>
                <w:sz w:val="20"/>
                <w:szCs w:val="20"/>
                <w:lang w:eastAsia="zh-CN"/>
              </w:rPr>
              <w:t>Separately, we think the 5 degree direction accuracy needs further discussion given the limited number of antennas for certain device class in this study.</w:t>
            </w:r>
          </w:p>
          <w:p w14:paraId="6CC71BC5" w14:textId="77777777" w:rsidR="008C099A" w:rsidRDefault="008C099A">
            <w:pPr>
              <w:widowControl w:val="0"/>
              <w:rPr>
                <w:bCs/>
                <w:sz w:val="20"/>
                <w:szCs w:val="20"/>
                <w:lang w:eastAsia="zh-CN"/>
              </w:rPr>
            </w:pPr>
          </w:p>
          <w:p w14:paraId="2D814449" w14:textId="77777777" w:rsidR="008C099A" w:rsidRDefault="00322912">
            <w:pPr>
              <w:pStyle w:val="af3"/>
              <w:numPr>
                <w:ilvl w:val="0"/>
                <w:numId w:val="7"/>
              </w:numPr>
              <w:rPr>
                <w:i/>
                <w:iCs/>
              </w:rPr>
            </w:pPr>
            <w:r>
              <w:rPr>
                <w:i/>
                <w:iCs/>
              </w:rPr>
              <w:t>Ranging requirements for SL positioning are defined as:</w:t>
            </w:r>
          </w:p>
          <w:p w14:paraId="532577C4" w14:textId="77777777" w:rsidR="008C099A" w:rsidRDefault="00322912">
            <w:pPr>
              <w:pStyle w:val="af3"/>
              <w:numPr>
                <w:ilvl w:val="1"/>
                <w:numId w:val="7"/>
              </w:numPr>
            </w:pPr>
            <w:r>
              <w:rPr>
                <w:i/>
                <w:iCs/>
              </w:rPr>
              <w:t xml:space="preserve">For a given use-case, the </w:t>
            </w:r>
            <w:r>
              <w:rPr>
                <w:i/>
                <w:iCs/>
                <w:color w:val="FF0000"/>
              </w:rPr>
              <w:t xml:space="preserve">value of </w:t>
            </w:r>
            <w:r>
              <w:rPr>
                <w:i/>
                <w:iCs/>
              </w:rPr>
              <w:t xml:space="preserve">requirements on ranging distance accuracy </w:t>
            </w:r>
            <w:r>
              <w:rPr>
                <w:i/>
                <w:iCs/>
                <w:strike/>
                <w:color w:val="FF0000"/>
              </w:rPr>
              <w:t>are</w:t>
            </w:r>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14:paraId="5F706C79" w14:textId="77777777" w:rsidR="008C099A" w:rsidRDefault="00322912">
            <w:pPr>
              <w:pStyle w:val="af3"/>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U</w:t>
            </w:r>
            <w:r w:rsidR="00F22847">
              <w:rPr>
                <w:i/>
                <w:iCs/>
              </w:rPr>
              <w:t>e</w:t>
            </w:r>
            <w:r>
              <w:rPr>
                <w:i/>
                <w:iCs/>
              </w:rPr>
              <w:t>s.</w:t>
            </w:r>
          </w:p>
          <w:p w14:paraId="76FE48BA" w14:textId="77777777" w:rsidR="008C099A" w:rsidRDefault="00322912">
            <w:pPr>
              <w:pStyle w:val="af3"/>
              <w:numPr>
                <w:ilvl w:val="2"/>
                <w:numId w:val="7"/>
              </w:numPr>
              <w:rPr>
                <w:color w:val="FF0000"/>
              </w:rPr>
            </w:pPr>
            <w:r>
              <w:rPr>
                <w:color w:val="FF0000"/>
              </w:rPr>
              <w:t>FFS Y</w:t>
            </w:r>
          </w:p>
          <w:p w14:paraId="1439018E" w14:textId="77777777" w:rsidR="008C099A" w:rsidRDefault="008C099A">
            <w:pPr>
              <w:widowControl w:val="0"/>
              <w:rPr>
                <w:bCs/>
                <w:sz w:val="20"/>
                <w:szCs w:val="20"/>
                <w:lang w:eastAsia="zh-CN"/>
              </w:rPr>
            </w:pPr>
          </w:p>
        </w:tc>
      </w:tr>
      <w:tr w:rsidR="008C099A" w14:paraId="0D49DE1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3E8069" w14:textId="77777777" w:rsidR="008C099A" w:rsidRDefault="00322912">
            <w:pPr>
              <w:widowControl w:val="0"/>
              <w:rPr>
                <w:bCs/>
                <w:sz w:val="20"/>
                <w:szCs w:val="20"/>
                <w:lang w:eastAsia="zh-CN"/>
              </w:rPr>
            </w:pPr>
            <w:r>
              <w:rPr>
                <w:bCs/>
                <w:sz w:val="20"/>
                <w:szCs w:val="20"/>
                <w:lang w:eastAsia="zh-CN"/>
              </w:rPr>
              <w:t>Spreadtrum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7D111A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A9E7DB8" w14:textId="77777777" w:rsidR="008C099A" w:rsidRDefault="008C099A">
            <w:pPr>
              <w:widowControl w:val="0"/>
              <w:rPr>
                <w:bCs/>
                <w:sz w:val="20"/>
                <w:szCs w:val="20"/>
                <w:lang w:eastAsia="zh-CN"/>
              </w:rPr>
            </w:pPr>
          </w:p>
        </w:tc>
      </w:tr>
      <w:tr w:rsidR="008C099A" w14:paraId="394158D7"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5D95DC2"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EEDA07" w14:textId="77777777"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2F36B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A5364E6"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In general, most responses indicate they are fine with FL proposal, with a preference to keep the directional accuracy requirements as FFS voiced </w:t>
            </w:r>
            <w:r>
              <w:rPr>
                <w:bCs/>
                <w:color w:val="00B0F0"/>
                <w:sz w:val="20"/>
                <w:szCs w:val="20"/>
                <w:lang w:eastAsia="zh-CN"/>
              </w:rPr>
              <w:lastRenderedPageBreak/>
              <w:t>by multiple companies and a question/suggestion for clarification of the proposal suggested by one response (QC).</w:t>
            </w:r>
            <w:ins w:id="129" w:author="Chatterjee, Debdeep" w:date="2022-05-15T18:00:00Z">
              <w:r>
                <w:rPr>
                  <w:bCs/>
                  <w:color w:val="00B0F0"/>
                  <w:sz w:val="20"/>
                  <w:szCs w:val="20"/>
                  <w:lang w:eastAsia="zh-CN"/>
                </w:rPr>
                <w:t xml:space="preserve"> </w:t>
              </w:r>
            </w:ins>
          </w:p>
          <w:p w14:paraId="3C52918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14:paraId="46A627A2" w14:textId="77777777" w:rsidR="008C099A" w:rsidRDefault="00322912">
            <w:pPr>
              <w:widowControl w:val="0"/>
              <w:rPr>
                <w:bCs/>
                <w:color w:val="00B0F0"/>
                <w:sz w:val="20"/>
                <w:szCs w:val="20"/>
                <w:lang w:eastAsia="zh-CN"/>
              </w:rPr>
            </w:pPr>
            <w:r>
              <w:rPr>
                <w:bCs/>
                <w:color w:val="00B0F0"/>
                <w:sz w:val="20"/>
                <w:szCs w:val="20"/>
                <w:lang w:eastAsia="zh-CN"/>
              </w:rPr>
              <w:t>To the question/suggestion from QC, the intention was indeed the first interpreration in QC’s optionsConsidering that direction accuracy requirements may need some further considerations and discussions, it is now identified as FFS.</w:t>
            </w:r>
          </w:p>
          <w:p w14:paraId="6F4B5D25" w14:textId="77777777" w:rsidR="008C099A" w:rsidRDefault="00322912">
            <w:pPr>
              <w:widowControl w:val="0"/>
              <w:rPr>
                <w:bCs/>
                <w:color w:val="00B0F0"/>
                <w:sz w:val="20"/>
                <w:szCs w:val="20"/>
                <w:lang w:eastAsia="zh-CN"/>
              </w:rPr>
            </w:pPr>
            <w:r>
              <w:rPr>
                <w:bCs/>
                <w:color w:val="00B0F0"/>
                <w:sz w:val="20"/>
                <w:szCs w:val="20"/>
                <w:lang w:eastAsia="zh-CN"/>
              </w:rPr>
              <w:t>Based n the above, the proposal is updated as in FL3 Proposal 5.1-1.</w:t>
            </w:r>
          </w:p>
        </w:tc>
      </w:tr>
    </w:tbl>
    <w:p w14:paraId="1AFA0873" w14:textId="77777777" w:rsidR="008C099A" w:rsidRDefault="008C099A"/>
    <w:p w14:paraId="0522DD2D" w14:textId="77777777" w:rsidR="008C099A" w:rsidRDefault="00322912">
      <w:pPr>
        <w:pStyle w:val="2"/>
      </w:pPr>
      <w:r>
        <w:t>FL3 Proposal 5.1-1</w:t>
      </w:r>
    </w:p>
    <w:p w14:paraId="258BC012" w14:textId="77777777" w:rsidR="008C099A" w:rsidRDefault="00322912">
      <w:pPr>
        <w:pStyle w:val="af3"/>
        <w:numPr>
          <w:ilvl w:val="0"/>
          <w:numId w:val="7"/>
        </w:numPr>
        <w:rPr>
          <w:i/>
          <w:iCs/>
        </w:rPr>
      </w:pPr>
      <w:r>
        <w:rPr>
          <w:i/>
          <w:iCs/>
        </w:rPr>
        <w:t>Ranging requirements for SL positioning are defined as:</w:t>
      </w:r>
    </w:p>
    <w:p w14:paraId="7D543945" w14:textId="77777777" w:rsidR="008C099A" w:rsidRDefault="00322912">
      <w:pPr>
        <w:pStyle w:val="af3"/>
        <w:numPr>
          <w:ilvl w:val="1"/>
          <w:numId w:val="7"/>
        </w:numPr>
      </w:pPr>
      <w:r>
        <w:rPr>
          <w:i/>
          <w:iCs/>
        </w:rPr>
        <w:t xml:space="preserve">For a given use-case, the </w:t>
      </w:r>
      <w:ins w:id="130" w:author="Chatterjee, Debdeep" w:date="2022-05-15T18:05:00Z">
        <w:r>
          <w:rPr>
            <w:i/>
            <w:iCs/>
          </w:rPr>
          <w:t>value</w:t>
        </w:r>
      </w:ins>
      <w:ins w:id="131" w:author="Chatterjee, Debdeep" w:date="2022-05-15T18:08:00Z">
        <w:r>
          <w:rPr>
            <w:i/>
            <w:iCs/>
          </w:rPr>
          <w:t xml:space="preserve"> </w:t>
        </w:r>
      </w:ins>
      <w:ins w:id="132" w:author="Chatterjee, Debdeep" w:date="2022-05-15T18:05:00Z">
        <w:r>
          <w:rPr>
            <w:i/>
            <w:iCs/>
          </w:rPr>
          <w:t xml:space="preserve">of the distance </w:t>
        </w:r>
      </w:ins>
      <w:r>
        <w:rPr>
          <w:i/>
          <w:iCs/>
        </w:rPr>
        <w:t>requirement</w:t>
      </w:r>
      <w:del w:id="133" w:author="Chatterjee, Debdeep" w:date="2022-05-15T18:08:00Z">
        <w:r>
          <w:rPr>
            <w:i/>
            <w:iCs/>
          </w:rPr>
          <w:delText xml:space="preserve">s </w:delText>
        </w:r>
      </w:del>
      <w:del w:id="134" w:author="Chatterjee, Debdeep" w:date="2022-05-15T18:07:00Z">
        <w:r>
          <w:rPr>
            <w:i/>
            <w:iCs/>
          </w:rPr>
          <w:delText xml:space="preserve">on </w:delText>
        </w:r>
      </w:del>
      <w:ins w:id="135" w:author="Chatterjee, Debdeep" w:date="2022-05-15T18:08:00Z">
        <w:r>
          <w:rPr>
            <w:i/>
            <w:iCs/>
          </w:rPr>
          <w:t xml:space="preserve"> </w:t>
        </w:r>
      </w:ins>
      <w:ins w:id="136" w:author="Chatterjee, Debdeep" w:date="2022-05-15T18:07:00Z">
        <w:r>
          <w:rPr>
            <w:i/>
            <w:iCs/>
          </w:rPr>
          <w:t xml:space="preserve">for </w:t>
        </w:r>
      </w:ins>
      <w:r>
        <w:rPr>
          <w:i/>
          <w:iCs/>
        </w:rPr>
        <w:t xml:space="preserve">ranging distance accuracy </w:t>
      </w:r>
      <w:del w:id="137" w:author="Chatterjee, Debdeep" w:date="2022-05-15T18:08:00Z">
        <w:r>
          <w:rPr>
            <w:i/>
            <w:iCs/>
          </w:rPr>
          <w:delText xml:space="preserve">are </w:delText>
        </w:r>
      </w:del>
      <w:ins w:id="138" w:author="Chatterjee, Debdeep" w:date="2022-05-15T18:08:00Z">
        <w:r>
          <w:rPr>
            <w:i/>
            <w:iCs/>
          </w:rPr>
          <w:t xml:space="preserve">is </w:t>
        </w:r>
      </w:ins>
      <w:r>
        <w:rPr>
          <w:i/>
          <w:iCs/>
        </w:rPr>
        <w:t xml:space="preserve">same as </w:t>
      </w:r>
      <w:del w:id="139" w:author="Chatterjee, Debdeep" w:date="2022-05-15T18:06:00Z">
        <w:r>
          <w:rPr>
            <w:i/>
            <w:iCs/>
          </w:rPr>
          <w:delText xml:space="preserve">those </w:delText>
        </w:r>
      </w:del>
      <w:ins w:id="140" w:author="Chatterjee, Debdeep" w:date="2022-05-15T18:06:00Z">
        <w:r>
          <w:rPr>
            <w:i/>
            <w:iCs/>
          </w:rPr>
          <w:t xml:space="preserve">the value </w:t>
        </w:r>
      </w:ins>
      <w:r>
        <w:rPr>
          <w:i/>
          <w:iCs/>
        </w:rPr>
        <w:t xml:space="preserve">identified for relative positioning. </w:t>
      </w:r>
    </w:p>
    <w:p w14:paraId="2325F7E4" w14:textId="77777777" w:rsidR="008C099A" w:rsidRDefault="00322912">
      <w:pPr>
        <w:pStyle w:val="af3"/>
        <w:numPr>
          <w:ilvl w:val="1"/>
          <w:numId w:val="7"/>
        </w:numPr>
      </w:pPr>
      <w:r>
        <w:rPr>
          <w:i/>
          <w:iCs/>
        </w:rPr>
        <w:t xml:space="preserve">The requirement on ranging direction accuracy is </w:t>
      </w:r>
      <w:del w:id="141" w:author="Chatterjee, Debdeep" w:date="2022-05-15T18:00:00Z">
        <w:r>
          <w:rPr>
            <w:i/>
            <w:iCs/>
          </w:rPr>
          <w:delText xml:space="preserve">5 </w:delText>
        </w:r>
      </w:del>
      <w:ins w:id="142" w:author="Chatterjee, Debdeep" w:date="2022-05-15T18:00:00Z">
        <w:r>
          <w:rPr>
            <w:i/>
            <w:iCs/>
          </w:rPr>
          <w:t xml:space="preserve">[Y] </w:t>
        </w:r>
      </w:ins>
      <w:r>
        <w:rPr>
          <w:i/>
          <w:iCs/>
        </w:rPr>
        <w:t>degrees for 90% of U</w:t>
      </w:r>
      <w:r w:rsidR="00F22847">
        <w:rPr>
          <w:i/>
          <w:iCs/>
        </w:rPr>
        <w:t>e</w:t>
      </w:r>
      <w:r>
        <w:rPr>
          <w:i/>
          <w:iCs/>
        </w:rPr>
        <w:t>s.</w:t>
      </w:r>
    </w:p>
    <w:p w14:paraId="02A3A7FE" w14:textId="77777777" w:rsidR="008C099A" w:rsidRDefault="008C099A"/>
    <w:p w14:paraId="5B707DA9" w14:textId="77777777"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14:paraId="51EA35FF" w14:textId="77777777"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59193B1" w14:textId="77777777"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BA8DF" w14:textId="77777777" w:rsidR="008C099A" w:rsidRDefault="00322912">
            <w:pPr>
              <w:widowControl w:val="0"/>
              <w:rPr>
                <w:b/>
                <w:bCs/>
                <w:sz w:val="20"/>
                <w:szCs w:val="20"/>
                <w:lang w:eastAsia="zh-CN"/>
              </w:rPr>
            </w:pPr>
            <w:r>
              <w:rPr>
                <w:b/>
                <w:bCs/>
                <w:sz w:val="20"/>
                <w:szCs w:val="20"/>
                <w:lang w:eastAsia="zh-CN"/>
              </w:rPr>
              <w:t>Comments</w:t>
            </w:r>
          </w:p>
        </w:tc>
      </w:tr>
      <w:tr w:rsidR="008C099A" w14:paraId="0D26AE20"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1266050" w14:textId="77777777"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849AD62" w14:textId="77777777" w:rsidR="008C099A" w:rsidRDefault="00322912">
            <w:pPr>
              <w:widowControl w:val="0"/>
              <w:rPr>
                <w:bCs/>
                <w:sz w:val="20"/>
                <w:szCs w:val="20"/>
                <w:lang w:eastAsia="zh-CN"/>
              </w:rPr>
            </w:pPr>
            <w:r>
              <w:rPr>
                <w:bCs/>
                <w:sz w:val="20"/>
                <w:szCs w:val="20"/>
                <w:lang w:eastAsia="zh-CN"/>
              </w:rPr>
              <w:t>We prefer to add one sub-bullet for the value of Y is FFS as follow,</w:t>
            </w:r>
          </w:p>
          <w:p w14:paraId="1D8D7E04" w14:textId="77777777" w:rsidR="008C099A" w:rsidRDefault="00322912">
            <w:pPr>
              <w:pStyle w:val="2"/>
            </w:pPr>
            <w:r>
              <w:rPr>
                <w:lang w:eastAsia="zh-CN"/>
              </w:rPr>
              <w:t xml:space="preserve">Updated </w:t>
            </w:r>
            <w:r>
              <w:t>FL3 Proposal 5.1-1</w:t>
            </w:r>
          </w:p>
          <w:p w14:paraId="58282B21" w14:textId="77777777" w:rsidR="008C099A" w:rsidRDefault="00322912">
            <w:pPr>
              <w:pStyle w:val="af3"/>
              <w:numPr>
                <w:ilvl w:val="0"/>
                <w:numId w:val="7"/>
              </w:numPr>
              <w:rPr>
                <w:i/>
                <w:iCs/>
              </w:rPr>
            </w:pPr>
            <w:r>
              <w:rPr>
                <w:i/>
                <w:iCs/>
              </w:rPr>
              <w:t>Ranging requirements for SL positioning are defined as:</w:t>
            </w:r>
          </w:p>
          <w:p w14:paraId="180B7C5D" w14:textId="77777777" w:rsidR="008C099A" w:rsidRDefault="00322912">
            <w:pPr>
              <w:pStyle w:val="af3"/>
              <w:numPr>
                <w:ilvl w:val="1"/>
                <w:numId w:val="7"/>
              </w:numPr>
            </w:pPr>
            <w:r>
              <w:rPr>
                <w:i/>
                <w:iCs/>
              </w:rPr>
              <w:t xml:space="preserve">For a given use-case, the </w:t>
            </w:r>
            <w:ins w:id="143" w:author="Chatterjee, Debdeep" w:date="2022-05-15T18:05:00Z">
              <w:r>
                <w:rPr>
                  <w:i/>
                  <w:iCs/>
                </w:rPr>
                <w:t>value</w:t>
              </w:r>
            </w:ins>
            <w:ins w:id="144" w:author="Chatterjee, Debdeep" w:date="2022-05-15T18:08:00Z">
              <w:r>
                <w:rPr>
                  <w:i/>
                  <w:iCs/>
                </w:rPr>
                <w:t xml:space="preserve"> </w:t>
              </w:r>
            </w:ins>
            <w:ins w:id="145" w:author="Chatterjee, Debdeep" w:date="2022-05-15T18:05:00Z">
              <w:r>
                <w:rPr>
                  <w:i/>
                  <w:iCs/>
                </w:rPr>
                <w:t xml:space="preserve">of the distance </w:t>
              </w:r>
            </w:ins>
            <w:r>
              <w:rPr>
                <w:i/>
                <w:iCs/>
              </w:rPr>
              <w:t>requirement</w:t>
            </w:r>
            <w:del w:id="146" w:author="Chatterjee, Debdeep" w:date="2022-05-15T18:08:00Z">
              <w:r>
                <w:rPr>
                  <w:i/>
                  <w:iCs/>
                </w:rPr>
                <w:delText xml:space="preserve">s </w:delText>
              </w:r>
            </w:del>
            <w:del w:id="147" w:author="Chatterjee, Debdeep" w:date="2022-05-15T18:07:00Z">
              <w:r>
                <w:rPr>
                  <w:i/>
                  <w:iCs/>
                </w:rPr>
                <w:delText xml:space="preserve">on </w:delText>
              </w:r>
            </w:del>
            <w:ins w:id="148" w:author="Chatterjee, Debdeep" w:date="2022-05-15T18:08:00Z">
              <w:r>
                <w:rPr>
                  <w:i/>
                  <w:iCs/>
                </w:rPr>
                <w:t xml:space="preserve"> </w:t>
              </w:r>
            </w:ins>
            <w:ins w:id="149" w:author="Chatterjee, Debdeep" w:date="2022-05-15T18:07:00Z">
              <w:r>
                <w:rPr>
                  <w:i/>
                  <w:iCs/>
                </w:rPr>
                <w:t xml:space="preserve">for </w:t>
              </w:r>
            </w:ins>
            <w:r>
              <w:rPr>
                <w:i/>
                <w:iCs/>
              </w:rPr>
              <w:t xml:space="preserve">ranging distance accuracy </w:t>
            </w:r>
            <w:del w:id="150" w:author="Chatterjee, Debdeep" w:date="2022-05-15T18:08:00Z">
              <w:r>
                <w:rPr>
                  <w:i/>
                  <w:iCs/>
                </w:rPr>
                <w:delText xml:space="preserve">are </w:delText>
              </w:r>
            </w:del>
            <w:ins w:id="151" w:author="Chatterjee, Debdeep" w:date="2022-05-15T18:08:00Z">
              <w:r>
                <w:rPr>
                  <w:i/>
                  <w:iCs/>
                </w:rPr>
                <w:t xml:space="preserve">is </w:t>
              </w:r>
            </w:ins>
            <w:r>
              <w:rPr>
                <w:i/>
                <w:iCs/>
              </w:rPr>
              <w:t xml:space="preserve">same as </w:t>
            </w:r>
            <w:del w:id="152" w:author="Chatterjee, Debdeep" w:date="2022-05-15T18:06:00Z">
              <w:r>
                <w:rPr>
                  <w:i/>
                  <w:iCs/>
                </w:rPr>
                <w:delText xml:space="preserve">those </w:delText>
              </w:r>
            </w:del>
            <w:ins w:id="153" w:author="Chatterjee, Debdeep" w:date="2022-05-15T18:06:00Z">
              <w:r>
                <w:rPr>
                  <w:i/>
                  <w:iCs/>
                </w:rPr>
                <w:t xml:space="preserve">the value </w:t>
              </w:r>
            </w:ins>
            <w:r>
              <w:rPr>
                <w:i/>
                <w:iCs/>
              </w:rPr>
              <w:t xml:space="preserve">identified for relative positioning. </w:t>
            </w:r>
          </w:p>
          <w:p w14:paraId="0BAEBA6E" w14:textId="77777777" w:rsidR="008C099A" w:rsidRDefault="00322912">
            <w:pPr>
              <w:pStyle w:val="af3"/>
              <w:numPr>
                <w:ilvl w:val="1"/>
                <w:numId w:val="7"/>
              </w:numPr>
            </w:pPr>
            <w:r>
              <w:rPr>
                <w:i/>
                <w:iCs/>
              </w:rPr>
              <w:t xml:space="preserve">The requirement on ranging direction accuracy is </w:t>
            </w:r>
            <w:del w:id="154" w:author="Chatterjee, Debdeep" w:date="2022-05-15T18:00:00Z">
              <w:r>
                <w:rPr>
                  <w:i/>
                  <w:iCs/>
                </w:rPr>
                <w:delText xml:space="preserve">5 </w:delText>
              </w:r>
            </w:del>
            <w:ins w:id="155" w:author="Chatterjee, Debdeep" w:date="2022-05-15T18:00:00Z">
              <w:r>
                <w:rPr>
                  <w:i/>
                  <w:iCs/>
                </w:rPr>
                <w:t xml:space="preserve">[Y] </w:t>
              </w:r>
            </w:ins>
            <w:r>
              <w:rPr>
                <w:i/>
                <w:iCs/>
              </w:rPr>
              <w:t>degrees for 90% of U</w:t>
            </w:r>
            <w:r w:rsidR="00F22847">
              <w:rPr>
                <w:i/>
                <w:iCs/>
              </w:rPr>
              <w:t>e</w:t>
            </w:r>
            <w:r>
              <w:rPr>
                <w:i/>
                <w:iCs/>
              </w:rPr>
              <w:t>s.</w:t>
            </w:r>
          </w:p>
          <w:p w14:paraId="4932BBBE" w14:textId="77777777" w:rsidR="008C099A" w:rsidRDefault="00322912">
            <w:pPr>
              <w:pStyle w:val="af3"/>
              <w:numPr>
                <w:ilvl w:val="2"/>
                <w:numId w:val="7"/>
              </w:numPr>
              <w:rPr>
                <w:color w:val="FF0000"/>
                <w:u w:val="single"/>
              </w:rPr>
            </w:pPr>
            <w:r>
              <w:rPr>
                <w:color w:val="FF0000"/>
                <w:u w:val="single"/>
                <w:lang w:eastAsia="zh-CN"/>
              </w:rPr>
              <w:t>FFS: the value of Y</w:t>
            </w:r>
          </w:p>
          <w:p w14:paraId="3A594130" w14:textId="77777777" w:rsidR="008C099A" w:rsidRDefault="008C099A">
            <w:pPr>
              <w:widowControl w:val="0"/>
              <w:rPr>
                <w:bCs/>
                <w:sz w:val="20"/>
                <w:szCs w:val="20"/>
                <w:lang w:eastAsia="zh-CN"/>
              </w:rPr>
            </w:pPr>
          </w:p>
        </w:tc>
      </w:tr>
      <w:tr w:rsidR="008C099A" w14:paraId="532B6CC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FF2B361" w14:textId="77777777" w:rsidR="008C099A" w:rsidRDefault="00322912">
            <w:pPr>
              <w:widowControl w:val="0"/>
              <w:rPr>
                <w:bCs/>
                <w:sz w:val="20"/>
                <w:szCs w:val="20"/>
                <w:lang w:eastAsia="zh-CN"/>
              </w:rPr>
            </w:pPr>
            <w:r>
              <w:rPr>
                <w:bCs/>
                <w:sz w:val="20"/>
                <w:szCs w:val="20"/>
                <w:lang w:eastAsia="zh-CN"/>
              </w:rPr>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85B18" w14:textId="77777777"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14:paraId="5E88B33A"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3F9E072" w14:textId="77777777" w:rsidR="008C099A" w:rsidRDefault="00322912">
            <w:pPr>
              <w:widowControl w:val="0"/>
              <w:rPr>
                <w:bCs/>
                <w:sz w:val="20"/>
                <w:szCs w:val="20"/>
                <w:lang w:eastAsia="zh-CN"/>
              </w:rPr>
            </w:pPr>
            <w:r>
              <w:rPr>
                <w:bCs/>
                <w:sz w:val="20"/>
                <w:szCs w:val="20"/>
                <w:lang w:eastAsia="zh-CN"/>
              </w:rPr>
              <w:t>CEWiT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4244570" w14:textId="77777777"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14:paraId="3A2DF46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D50943C"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753854E"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65DA3FCF"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006D371" w14:textId="77777777"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0EA415B" w14:textId="77777777"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14:paraId="4B5A5D95"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0CEDCDE"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AFBDD02"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14:paraId="3E498F0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4C509E3" w14:textId="77777777"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6192912" w14:textId="77777777"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14:paraId="7575B4AE"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701B4C6"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780DB9C" w14:textId="77777777"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14:paraId="4D026ACA"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FA15C37" w14:textId="77777777" w:rsidR="00931778" w:rsidRDefault="00931778" w:rsidP="00931778">
            <w:pPr>
              <w:widowControl w:val="0"/>
              <w:rPr>
                <w:bCs/>
                <w:sz w:val="20"/>
                <w:szCs w:val="20"/>
                <w:lang w:eastAsia="zh-CN"/>
              </w:rPr>
            </w:pPr>
            <w:r w:rsidRPr="00931778">
              <w:rPr>
                <w:bCs/>
                <w:sz w:val="20"/>
                <w:szCs w:val="20"/>
                <w:lang w:eastAsia="zh-CN"/>
              </w:rPr>
              <w:t>InterDigital</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C5B7E20" w14:textId="77777777"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14:paraId="44947B1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0C7A710" w14:textId="77777777" w:rsidR="004F006C" w:rsidRPr="00931778" w:rsidRDefault="004F006C" w:rsidP="00931778">
            <w:pPr>
              <w:widowControl w:val="0"/>
              <w:rPr>
                <w:bCs/>
                <w:sz w:val="20"/>
                <w:szCs w:val="20"/>
                <w:lang w:eastAsia="zh-CN"/>
              </w:rPr>
            </w:pPr>
            <w:r>
              <w:rPr>
                <w:bCs/>
                <w:sz w:val="20"/>
                <w:szCs w:val="20"/>
                <w:lang w:eastAsia="zh-CN"/>
              </w:rPr>
              <w:t>Futurewei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6610F4B" w14:textId="77777777" w:rsidR="004F006C" w:rsidRDefault="004F006C" w:rsidP="00931778">
            <w:pPr>
              <w:widowControl w:val="0"/>
              <w:rPr>
                <w:bCs/>
                <w:sz w:val="20"/>
                <w:szCs w:val="20"/>
                <w:lang w:eastAsia="zh-CN"/>
              </w:rPr>
            </w:pPr>
            <w:r>
              <w:rPr>
                <w:bCs/>
                <w:sz w:val="20"/>
                <w:szCs w:val="20"/>
                <w:lang w:eastAsia="zh-CN"/>
              </w:rPr>
              <w:t>OK</w:t>
            </w:r>
          </w:p>
        </w:tc>
      </w:tr>
      <w:tr w:rsidR="006654A5" w14:paraId="7D78757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F435988" w14:textId="77777777"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5CE7C04" w14:textId="77777777" w:rsidR="006654A5" w:rsidRDefault="006654A5" w:rsidP="006654A5">
            <w:pPr>
              <w:widowControl w:val="0"/>
              <w:rPr>
                <w:bCs/>
                <w:sz w:val="20"/>
                <w:szCs w:val="20"/>
                <w:lang w:eastAsia="zh-CN"/>
              </w:rPr>
            </w:pPr>
            <w:r>
              <w:rPr>
                <w:bCs/>
                <w:sz w:val="20"/>
                <w:szCs w:val="20"/>
                <w:lang w:eastAsia="zh-CN"/>
              </w:rPr>
              <w:t>Support</w:t>
            </w:r>
          </w:p>
        </w:tc>
      </w:tr>
      <w:tr w:rsidR="008516C3" w14:paraId="2BC12560" w14:textId="77777777"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13FA2DD" w14:textId="77777777"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157AE28" w14:textId="77777777"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14:paraId="44FDE9B4"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BC39C7B" w14:textId="77777777" w:rsidR="004A1106" w:rsidRPr="00F36F0C" w:rsidRDefault="004A1106" w:rsidP="004A1106">
            <w:pPr>
              <w:widowControl w:val="0"/>
              <w:rPr>
                <w:bCs/>
                <w:sz w:val="20"/>
                <w:szCs w:val="20"/>
                <w:lang w:eastAsia="zh-CN"/>
              </w:rPr>
            </w:pPr>
            <w:r w:rsidRPr="00F36F0C">
              <w:rPr>
                <w:bCs/>
                <w:sz w:val="20"/>
                <w:szCs w:val="20"/>
                <w:lang w:eastAsia="zh-CN"/>
              </w:rPr>
              <w:lastRenderedPageBreak/>
              <w:t>Locaila</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56F4E7" w14:textId="77777777"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14:paraId="12980EF2"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BFB8989" w14:textId="77777777" w:rsidR="004B1757" w:rsidRPr="00F36F0C"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BD8433B" w14:textId="77777777"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14:paraId="38D5F72A"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E820B97" w14:textId="77777777"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E038A1B"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Support</w:t>
            </w:r>
          </w:p>
        </w:tc>
      </w:tr>
      <w:tr w:rsidR="00C53AC2" w14:paraId="6892253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377D96F"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7DD1C44" w14:textId="77777777" w:rsidR="00C53AC2" w:rsidRPr="003509F8" w:rsidRDefault="00C53AC2" w:rsidP="00C53AC2">
            <w:pPr>
              <w:widowControl w:val="0"/>
              <w:rPr>
                <w:rFonts w:eastAsia="맑은 고딕"/>
                <w:bCs/>
                <w:sz w:val="20"/>
                <w:szCs w:val="20"/>
                <w:lang w:eastAsia="ko-KR"/>
              </w:rPr>
            </w:pPr>
            <w:r>
              <w:rPr>
                <w:rFonts w:hint="eastAsia"/>
                <w:bCs/>
                <w:sz w:val="20"/>
                <w:szCs w:val="20"/>
                <w:lang w:eastAsia="zh-CN"/>
              </w:rPr>
              <w:t>OK</w:t>
            </w:r>
          </w:p>
        </w:tc>
      </w:tr>
      <w:tr w:rsidR="00F22847" w14:paraId="1A59857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9AB420B"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A117244"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14:paraId="713521CC"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7626CF0"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5FA284E"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14:paraId="38E8E837" w14:textId="77777777" w:rsidR="00FB7516" w:rsidRPr="005E72C1" w:rsidRDefault="00F3501E"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responses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14:paraId="5A216271" w14:textId="77777777" w:rsidR="00FB7516" w:rsidRPr="005E72C1" w:rsidRDefault="00FB7516" w:rsidP="006836D0">
            <w:pPr>
              <w:pStyle w:val="af3"/>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 xml:space="preserve">One response (HW-HiSi) prefers to have the distance requirement for ranging independent from horizontal positioning accuracy for relative positioning. </w:t>
            </w:r>
          </w:p>
          <w:p w14:paraId="4DCA686F" w14:textId="77777777"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 xml:space="preserve">@HW-HiSi: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14:paraId="69154CED" w14:textId="77777777"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14:paraId="1E5E790F" w14:textId="77777777" w:rsidR="008C099A" w:rsidRDefault="008C099A"/>
    <w:p w14:paraId="2957084C" w14:textId="77777777" w:rsidR="00773FB0" w:rsidRDefault="00773FB0" w:rsidP="00773FB0">
      <w:pPr>
        <w:pStyle w:val="2"/>
      </w:pPr>
      <w:r>
        <w:t>FL</w:t>
      </w:r>
      <w:r w:rsidR="00373CAA">
        <w:t>4</w:t>
      </w:r>
      <w:r>
        <w:t xml:space="preserve"> Proposal 5.1-1</w:t>
      </w:r>
    </w:p>
    <w:p w14:paraId="0AE608E7" w14:textId="77777777" w:rsidR="00773FB0" w:rsidRDefault="00CB50F0" w:rsidP="00773FB0">
      <w:pPr>
        <w:pStyle w:val="af3"/>
        <w:numPr>
          <w:ilvl w:val="0"/>
          <w:numId w:val="7"/>
        </w:numPr>
        <w:rPr>
          <w:i/>
          <w:iCs/>
        </w:rPr>
      </w:pPr>
      <w:ins w:id="156" w:author="Chatterjee, Debdeep" w:date="2022-05-16T23:57:00Z">
        <w:r>
          <w:rPr>
            <w:i/>
            <w:iCs/>
          </w:rPr>
          <w:t xml:space="preserve">For evaluations in Rel-18, </w:t>
        </w:r>
      </w:ins>
      <w:del w:id="157" w:author="Chatterjee, Debdeep" w:date="2022-05-16T23:57:00Z">
        <w:r w:rsidR="00773FB0" w:rsidDel="00CB50F0">
          <w:rPr>
            <w:i/>
            <w:iCs/>
          </w:rPr>
          <w:delText xml:space="preserve">Ranging </w:delText>
        </w:r>
      </w:del>
      <w:ins w:id="158" w:author="Chatterjee, Debdeep" w:date="2022-05-16T23:57:00Z">
        <w:r>
          <w:rPr>
            <w:i/>
            <w:iCs/>
          </w:rPr>
          <w:t xml:space="preserve">ranging </w:t>
        </w:r>
      </w:ins>
      <w:r w:rsidR="00773FB0">
        <w:rPr>
          <w:i/>
          <w:iCs/>
        </w:rPr>
        <w:t>requirements for SL positioning are defined as:</w:t>
      </w:r>
    </w:p>
    <w:p w14:paraId="35F04FB9" w14:textId="77777777" w:rsidR="00773FB0" w:rsidRDefault="00773FB0" w:rsidP="00773FB0">
      <w:pPr>
        <w:pStyle w:val="af3"/>
        <w:numPr>
          <w:ilvl w:val="1"/>
          <w:numId w:val="7"/>
        </w:numPr>
      </w:pPr>
      <w:r>
        <w:rPr>
          <w:i/>
          <w:iCs/>
        </w:rPr>
        <w:t>For a given use-case, the value of the distance requirement for ranging distance accuracy is same as the value identified for</w:t>
      </w:r>
      <w:ins w:id="159" w:author="Chatterjee, Debdeep" w:date="2022-05-16T23:57:00Z">
        <w:r w:rsidR="00F91F28">
          <w:rPr>
            <w:i/>
            <w:iCs/>
          </w:rPr>
          <w:t xml:space="preserve"> horizontal positioning accuracy</w:t>
        </w:r>
      </w:ins>
      <w:r>
        <w:rPr>
          <w:i/>
          <w:iCs/>
        </w:rPr>
        <w:t xml:space="preserve"> </w:t>
      </w:r>
      <w:ins w:id="160" w:author="Chatterjee, Debdeep" w:date="2022-05-16T23:57:00Z">
        <w:r w:rsidR="00F91F28">
          <w:rPr>
            <w:i/>
            <w:iCs/>
          </w:rPr>
          <w:t xml:space="preserve">for </w:t>
        </w:r>
      </w:ins>
      <w:r>
        <w:rPr>
          <w:i/>
          <w:iCs/>
        </w:rPr>
        <w:t xml:space="preserve">relative positioning. </w:t>
      </w:r>
    </w:p>
    <w:p w14:paraId="5F2F42D3" w14:textId="77777777" w:rsidR="00773FB0" w:rsidRPr="00CB50F0" w:rsidRDefault="00773FB0" w:rsidP="00773FB0">
      <w:pPr>
        <w:pStyle w:val="af3"/>
        <w:numPr>
          <w:ilvl w:val="1"/>
          <w:numId w:val="7"/>
        </w:numPr>
        <w:rPr>
          <w:ins w:id="161" w:author="Chatterjee, Debdeep" w:date="2022-05-16T23:57:00Z"/>
        </w:rPr>
      </w:pPr>
      <w:r>
        <w:rPr>
          <w:i/>
          <w:iCs/>
        </w:rPr>
        <w:t xml:space="preserve">The requirement on ranging direction accuracy is </w:t>
      </w:r>
      <w:del w:id="162" w:author="Chatterjee, Debdeep" w:date="2022-05-16T23:56:00Z">
        <w:r w:rsidDel="00F91F28">
          <w:rPr>
            <w:i/>
            <w:iCs/>
          </w:rPr>
          <w:delText>[</w:delText>
        </w:r>
      </w:del>
      <w:r>
        <w:rPr>
          <w:i/>
          <w:iCs/>
        </w:rPr>
        <w:t>Y</w:t>
      </w:r>
      <w:del w:id="163" w:author="Chatterjee, Debdeep" w:date="2022-05-16T23:56:00Z">
        <w:r w:rsidDel="00F91F28">
          <w:rPr>
            <w:i/>
            <w:iCs/>
          </w:rPr>
          <w:delText>]</w:delText>
        </w:r>
      </w:del>
      <w:r>
        <w:rPr>
          <w:i/>
          <w:iCs/>
        </w:rPr>
        <w:t xml:space="preserve"> degrees for 90% of U</w:t>
      </w:r>
      <w:r w:rsidR="00F91F28">
        <w:rPr>
          <w:i/>
          <w:iCs/>
        </w:rPr>
        <w:t>E</w:t>
      </w:r>
      <w:r>
        <w:rPr>
          <w:i/>
          <w:iCs/>
        </w:rPr>
        <w:t>s.</w:t>
      </w:r>
    </w:p>
    <w:p w14:paraId="33237198" w14:textId="77777777" w:rsidR="00F91F28" w:rsidRDefault="00F91F28" w:rsidP="00CB50F0">
      <w:pPr>
        <w:pStyle w:val="af3"/>
        <w:numPr>
          <w:ilvl w:val="2"/>
          <w:numId w:val="7"/>
        </w:numPr>
      </w:pPr>
      <w:ins w:id="164" w:author="Chatterjee, Debdeep" w:date="2022-05-16T23:57:00Z">
        <w:r>
          <w:rPr>
            <w:i/>
            <w:iCs/>
          </w:rPr>
          <w:t>FFS: value of Y</w:t>
        </w:r>
      </w:ins>
    </w:p>
    <w:p w14:paraId="71C99EFF" w14:textId="77777777" w:rsidR="00773FB0" w:rsidRDefault="00773FB0" w:rsidP="00773FB0"/>
    <w:p w14:paraId="5EE5811D" w14:textId="77777777"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14:paraId="1660C2AB" w14:textId="77777777"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59725B4" w14:textId="77777777"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28E4102" w14:textId="77777777" w:rsidR="00773FB0" w:rsidRDefault="00773FB0" w:rsidP="00C4149E">
            <w:pPr>
              <w:widowControl w:val="0"/>
              <w:rPr>
                <w:b/>
                <w:bCs/>
                <w:sz w:val="20"/>
                <w:szCs w:val="20"/>
                <w:lang w:eastAsia="zh-CN"/>
              </w:rPr>
            </w:pPr>
            <w:r>
              <w:rPr>
                <w:b/>
                <w:bCs/>
                <w:sz w:val="20"/>
                <w:szCs w:val="20"/>
                <w:lang w:eastAsia="zh-CN"/>
              </w:rPr>
              <w:t>Comments</w:t>
            </w:r>
          </w:p>
        </w:tc>
      </w:tr>
      <w:tr w:rsidR="00773FB0" w14:paraId="33C99300" w14:textId="77777777"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918E4E7" w14:textId="77777777"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B123008" w14:textId="77777777" w:rsidR="00773FB0" w:rsidRDefault="00773FB0" w:rsidP="00C4149E">
            <w:pPr>
              <w:widowControl w:val="0"/>
              <w:rPr>
                <w:bCs/>
                <w:sz w:val="20"/>
                <w:szCs w:val="20"/>
                <w:lang w:eastAsia="zh-CN"/>
              </w:rPr>
            </w:pPr>
          </w:p>
        </w:tc>
      </w:tr>
    </w:tbl>
    <w:p w14:paraId="571936A6" w14:textId="77777777" w:rsidR="00773FB0" w:rsidRDefault="00773FB0"/>
    <w:p w14:paraId="7D525B5D"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B87EF8D" w14:textId="77777777" w:rsidR="008C099A" w:rsidRDefault="00322912">
      <w:r>
        <w:t>For V2X use-cases, TR 38.845 provides the following sets of use-cases based on the identified requirements from TS 22.261.</w:t>
      </w:r>
    </w:p>
    <w:p w14:paraId="08FDDC4D" w14:textId="77777777"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14:paraId="55F24870" w14:textId="77777777">
        <w:tc>
          <w:tcPr>
            <w:tcW w:w="1973" w:type="dxa"/>
            <w:tcBorders>
              <w:top w:val="single" w:sz="4" w:space="0" w:color="4472C4"/>
              <w:left w:val="single" w:sz="4" w:space="0" w:color="4472C4"/>
              <w:bottom w:val="single" w:sz="4" w:space="0" w:color="4472C4"/>
              <w:right w:val="single" w:sz="4" w:space="0" w:color="4472C4"/>
            </w:tcBorders>
            <w:shd w:val="clear" w:color="auto" w:fill="4472C4"/>
          </w:tcPr>
          <w:p w14:paraId="0DF934EA" w14:textId="77777777"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2C6FBEAA" w14:textId="77777777" w:rsidR="008C099A" w:rsidRDefault="00322912">
            <w:pPr>
              <w:spacing w:after="0"/>
              <w:jc w:val="center"/>
              <w:rPr>
                <w:b/>
                <w:bCs/>
                <w:color w:val="FFFFFF"/>
              </w:rPr>
            </w:pPr>
            <w:r>
              <w:rPr>
                <w:b/>
                <w:bCs/>
                <w:color w:val="FFFFFF"/>
              </w:rPr>
              <w:t>SL positioning accuracy requirements (for absolute and relative positioning)</w:t>
            </w:r>
          </w:p>
        </w:tc>
      </w:tr>
      <w:tr w:rsidR="008C099A" w14:paraId="6BBFC527"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D1D1DF" w14:textId="77777777"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E6D220A" w14:textId="77777777" w:rsidR="008C099A" w:rsidRDefault="00322912">
            <w:pPr>
              <w:spacing w:after="0"/>
              <w:jc w:val="center"/>
            </w:pPr>
            <w:r>
              <w:t xml:space="preserve">10 – 50 m horizontal accuracy, 3 m vertical accuracy, with 68 – 95 % confidence level </w:t>
            </w:r>
          </w:p>
        </w:tc>
      </w:tr>
      <w:tr w:rsidR="008C099A" w14:paraId="46807E94" w14:textId="77777777">
        <w:tc>
          <w:tcPr>
            <w:tcW w:w="1973" w:type="dxa"/>
            <w:tcBorders>
              <w:top w:val="single" w:sz="4" w:space="0" w:color="8EAADB"/>
              <w:left w:val="single" w:sz="4" w:space="0" w:color="8EAADB"/>
              <w:bottom w:val="single" w:sz="4" w:space="0" w:color="8EAADB"/>
              <w:right w:val="single" w:sz="4" w:space="0" w:color="8EAADB"/>
            </w:tcBorders>
            <w:shd w:val="clear" w:color="auto" w:fill="auto"/>
          </w:tcPr>
          <w:p w14:paraId="36FB5C2F" w14:textId="77777777"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640C4A05" w14:textId="77777777" w:rsidR="008C099A" w:rsidRDefault="00322912">
            <w:pPr>
              <w:spacing w:after="0"/>
              <w:jc w:val="center"/>
            </w:pPr>
            <w:r>
              <w:t>1 – 3 m horizontal accuracy, 2 – 3 m vertical accuracy, with 95 – 99 % confidence level</w:t>
            </w:r>
          </w:p>
        </w:tc>
      </w:tr>
      <w:tr w:rsidR="008C099A" w14:paraId="63631DCA"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84C8A9" w14:textId="77777777" w:rsidR="008C099A" w:rsidRDefault="0032291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312CD84" w14:textId="77777777" w:rsidR="008C099A" w:rsidRDefault="00322912">
            <w:pPr>
              <w:spacing w:after="0"/>
              <w:jc w:val="center"/>
            </w:pPr>
            <w:r>
              <w:t>0.1 – 0.5 m, 2 m absolute vertical accuracy (/0.2 m relative vertical accuracy) with 95 – 99 % confidence level</w:t>
            </w:r>
          </w:p>
        </w:tc>
      </w:tr>
    </w:tbl>
    <w:p w14:paraId="6C7AAA3E" w14:textId="77777777" w:rsidR="008C099A" w:rsidRDefault="008C099A">
      <w:pPr>
        <w:jc w:val="left"/>
      </w:pPr>
    </w:p>
    <w:p w14:paraId="38E200E3" w14:textId="77777777" w:rsidR="008C099A" w:rsidRDefault="00322912">
      <w:pPr>
        <w:jc w:val="left"/>
      </w:pPr>
      <w:r>
        <w:t xml:space="preserve">Considering the large number of use-cases and requirements, multiple contributions indicated prferences to limit the requirements to focus on for V2X use-cases. While some contributions indicating picking the </w:t>
      </w:r>
      <w:r>
        <w:lastRenderedPageBreak/>
        <w:t xml:space="preserve">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5148E1C0" w14:textId="77777777" w:rsidR="008C099A" w:rsidRDefault="00322912">
      <w:pPr>
        <w:pStyle w:val="af3"/>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14:paraId="7409620E" w14:textId="77777777" w:rsidR="008C099A" w:rsidRDefault="00322912">
      <w:pPr>
        <w:pStyle w:val="af3"/>
        <w:numPr>
          <w:ilvl w:val="1"/>
          <w:numId w:val="5"/>
        </w:numPr>
        <w:jc w:val="left"/>
        <w:rPr>
          <w:i/>
          <w:iCs/>
        </w:rPr>
      </w:pPr>
      <w:r>
        <w:rPr>
          <w:i/>
          <w:iCs/>
        </w:rPr>
        <w:t>Horizontal accuracy of 1 – 3 m; Vertical accuracy of 2 – 3 m (absolute and relative)</w:t>
      </w:r>
    </w:p>
    <w:p w14:paraId="2703B517" w14:textId="77777777" w:rsidR="008C099A" w:rsidRDefault="00322912">
      <w:pPr>
        <w:pStyle w:val="af3"/>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14:paraId="5446EC86" w14:textId="77777777" w:rsidR="008C099A" w:rsidRDefault="00322912">
      <w:pPr>
        <w:pStyle w:val="af3"/>
        <w:numPr>
          <w:ilvl w:val="1"/>
          <w:numId w:val="5"/>
        </w:numPr>
        <w:jc w:val="left"/>
        <w:rPr>
          <w:i/>
          <w:iCs/>
        </w:rPr>
      </w:pPr>
      <w:r>
        <w:rPr>
          <w:i/>
          <w:iCs/>
        </w:rPr>
        <w:t>Horizontal accuracy of 0.1 – 0.5 m; Vertical accuracy of 2 m (absolute)/ 0.2 m (relative)</w:t>
      </w:r>
    </w:p>
    <w:p w14:paraId="3FECC139" w14:textId="77777777" w:rsidR="008C099A" w:rsidRDefault="00322912">
      <w:pPr>
        <w:pStyle w:val="af3"/>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14:paraId="78BD7ACD" w14:textId="77777777" w:rsidR="008C099A" w:rsidRDefault="00322912">
      <w:pPr>
        <w:pStyle w:val="af3"/>
        <w:numPr>
          <w:ilvl w:val="1"/>
          <w:numId w:val="5"/>
        </w:numPr>
        <w:jc w:val="left"/>
        <w:rPr>
          <w:i/>
          <w:iCs/>
        </w:rPr>
      </w:pPr>
      <w:r>
        <w:rPr>
          <w:i/>
          <w:iCs/>
        </w:rPr>
        <w:t>Horizontal accuracy of 1 m; Vertical accuracy of 1 ~ 2 m (absolute)/ 0.2 m (relative)</w:t>
      </w:r>
    </w:p>
    <w:p w14:paraId="181CF52C" w14:textId="77777777" w:rsidR="008C099A" w:rsidRDefault="00322912">
      <w:pPr>
        <w:jc w:val="left"/>
      </w:pPr>
      <w:r>
        <w:t>For the last case, the proponents have argued their preference from the perspective of aligning the requirements between V2X and public safety use-cases.</w:t>
      </w:r>
    </w:p>
    <w:p w14:paraId="29F665A3" w14:textId="77777777" w:rsidR="008C099A" w:rsidRDefault="00322912">
      <w:pPr>
        <w:pStyle w:val="2"/>
      </w:pPr>
      <w:r>
        <w:t>FL1 Question 5.2-1</w:t>
      </w:r>
    </w:p>
    <w:p w14:paraId="6CA5F115" w14:textId="77777777" w:rsidR="008C099A" w:rsidRDefault="00322912">
      <w:pPr>
        <w:pStyle w:val="af3"/>
        <w:numPr>
          <w:ilvl w:val="0"/>
          <w:numId w:val="7"/>
        </w:numPr>
        <w:rPr>
          <w:i/>
          <w:iCs/>
        </w:rPr>
      </w:pPr>
      <w:r>
        <w:rPr>
          <w:i/>
          <w:iCs/>
        </w:rPr>
        <w:t>Please share your views on the requirements for V2X use-cases for SL positioning:</w:t>
      </w:r>
    </w:p>
    <w:p w14:paraId="351EAEC9" w14:textId="77777777" w:rsidR="008C099A" w:rsidRDefault="00322912">
      <w:pPr>
        <w:pStyle w:val="af3"/>
        <w:numPr>
          <w:ilvl w:val="1"/>
          <w:numId w:val="7"/>
        </w:numPr>
      </w:pPr>
      <w:r>
        <w:rPr>
          <w:b/>
          <w:bCs/>
          <w:i/>
          <w:iCs/>
        </w:rPr>
        <w:t xml:space="preserve">Option 1: </w:t>
      </w:r>
      <w:r>
        <w:rPr>
          <w:i/>
          <w:iCs/>
        </w:rPr>
        <w:t>Based on “Set 2” in TR 38.845:</w:t>
      </w:r>
    </w:p>
    <w:p w14:paraId="75242E1B" w14:textId="77777777" w:rsidR="008C099A" w:rsidRDefault="00322912">
      <w:pPr>
        <w:pStyle w:val="af3"/>
        <w:numPr>
          <w:ilvl w:val="2"/>
          <w:numId w:val="7"/>
        </w:numPr>
        <w:jc w:val="left"/>
        <w:rPr>
          <w:i/>
          <w:iCs/>
        </w:rPr>
      </w:pPr>
      <w:r>
        <w:rPr>
          <w:i/>
          <w:iCs/>
        </w:rPr>
        <w:t>Horizontal accuracy of 1 – 3 m; Vertical accuracy of 2 – 3 m (absolute and relative)</w:t>
      </w:r>
    </w:p>
    <w:p w14:paraId="0809C0E4" w14:textId="77777777" w:rsidR="008C099A" w:rsidRDefault="00322912">
      <w:pPr>
        <w:pStyle w:val="af3"/>
        <w:numPr>
          <w:ilvl w:val="1"/>
          <w:numId w:val="7"/>
        </w:numPr>
      </w:pPr>
      <w:r>
        <w:rPr>
          <w:b/>
          <w:bCs/>
          <w:i/>
          <w:iCs/>
        </w:rPr>
        <w:t xml:space="preserve">Option 2: </w:t>
      </w:r>
      <w:r>
        <w:rPr>
          <w:i/>
          <w:iCs/>
        </w:rPr>
        <w:t>Based on “Set 3” in TR 38.845:</w:t>
      </w:r>
    </w:p>
    <w:p w14:paraId="7939A0B3" w14:textId="77777777" w:rsidR="008C099A" w:rsidRDefault="00322912">
      <w:pPr>
        <w:pStyle w:val="af3"/>
        <w:numPr>
          <w:ilvl w:val="2"/>
          <w:numId w:val="7"/>
        </w:numPr>
        <w:jc w:val="left"/>
        <w:rPr>
          <w:i/>
          <w:iCs/>
        </w:rPr>
      </w:pPr>
      <w:r>
        <w:rPr>
          <w:i/>
          <w:iCs/>
        </w:rPr>
        <w:t>Horizontal accuracy of 0.1 – 0.5 m; Vertical accuracy of 2 m (absolute)/ 0.2 m (relative)</w:t>
      </w:r>
    </w:p>
    <w:p w14:paraId="32D6E3DF" w14:textId="77777777" w:rsidR="008C099A" w:rsidRDefault="00322912">
      <w:pPr>
        <w:pStyle w:val="af3"/>
        <w:numPr>
          <w:ilvl w:val="1"/>
          <w:numId w:val="7"/>
        </w:numPr>
      </w:pPr>
      <w:r>
        <w:rPr>
          <w:b/>
          <w:bCs/>
          <w:i/>
          <w:iCs/>
        </w:rPr>
        <w:t xml:space="preserve">Option 3: </w:t>
      </w:r>
      <w:r>
        <w:rPr>
          <w:i/>
          <w:iCs/>
        </w:rPr>
        <w:t xml:space="preserve">As below: </w:t>
      </w:r>
    </w:p>
    <w:p w14:paraId="78F0AAC4" w14:textId="77777777" w:rsidR="008C099A" w:rsidRDefault="00322912">
      <w:pPr>
        <w:pStyle w:val="af3"/>
        <w:numPr>
          <w:ilvl w:val="2"/>
          <w:numId w:val="7"/>
        </w:numPr>
        <w:jc w:val="left"/>
        <w:rPr>
          <w:i/>
          <w:iCs/>
        </w:rPr>
      </w:pPr>
      <w:r>
        <w:rPr>
          <w:i/>
          <w:iCs/>
        </w:rPr>
        <w:t>Horizontal accuracy of 1 m; Vertical accuracy of 1 ~ 2 m (absolute)/ 0.2 m (relative)</w:t>
      </w:r>
    </w:p>
    <w:p w14:paraId="43D4095B" w14:textId="77777777" w:rsidR="008C099A" w:rsidRDefault="0032291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1DEFF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77AE1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F885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FF6554" w14:textId="77777777" w:rsidR="008C099A" w:rsidRDefault="00322912">
            <w:pPr>
              <w:widowControl w:val="0"/>
              <w:rPr>
                <w:b/>
                <w:bCs/>
                <w:sz w:val="20"/>
                <w:szCs w:val="20"/>
                <w:lang w:eastAsia="zh-CN"/>
              </w:rPr>
            </w:pPr>
            <w:r>
              <w:rPr>
                <w:b/>
                <w:bCs/>
                <w:sz w:val="20"/>
                <w:szCs w:val="20"/>
                <w:lang w:eastAsia="zh-CN"/>
              </w:rPr>
              <w:t>Comments</w:t>
            </w:r>
          </w:p>
        </w:tc>
      </w:tr>
      <w:tr w:rsidR="008C099A" w14:paraId="516EB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FF0C0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E5FA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27AEEF" w14:textId="77777777" w:rsidR="008C099A" w:rsidRDefault="00322912">
            <w:pPr>
              <w:widowControl w:val="0"/>
              <w:rPr>
                <w:bCs/>
                <w:sz w:val="20"/>
                <w:szCs w:val="20"/>
                <w:lang w:eastAsia="zh-CN"/>
              </w:rPr>
            </w:pPr>
            <w:r>
              <w:rPr>
                <w:bCs/>
                <w:sz w:val="20"/>
                <w:szCs w:val="20"/>
                <w:lang w:eastAsia="zh-CN"/>
              </w:rPr>
              <w:t>We prefer set 2 for 95% UE or 90% UE</w:t>
            </w:r>
          </w:p>
        </w:tc>
      </w:tr>
      <w:tr w:rsidR="008C099A" w14:paraId="69638C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1ECB7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6FB47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6B5A8D" w14:textId="77777777" w:rsidR="008C099A" w:rsidRDefault="00322912">
            <w:pPr>
              <w:widowControl w:val="0"/>
              <w:rPr>
                <w:bCs/>
                <w:sz w:val="20"/>
                <w:szCs w:val="20"/>
                <w:lang w:eastAsia="zh-CN"/>
              </w:rPr>
            </w:pPr>
            <w:r>
              <w:rPr>
                <w:bCs/>
                <w:sz w:val="20"/>
                <w:szCs w:val="20"/>
                <w:lang w:eastAsia="zh-CN"/>
              </w:rPr>
              <w:t>We prefer Option 1 with the revision as follows,</w:t>
            </w:r>
          </w:p>
          <w:p w14:paraId="417DAFD6" w14:textId="77777777"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DCF6BB4" w14:textId="77777777" w:rsidR="008C099A" w:rsidRDefault="0032291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14:paraId="2105B4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0DB46B"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F296A"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74985A" w14:textId="77777777" w:rsidR="008C099A" w:rsidRDefault="0032291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8C099A" w14:paraId="6E54FB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EB4E05"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D11B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3EB703" w14:textId="77777777"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66FFB3C5" w14:textId="77777777"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AA089EB" w14:textId="77777777"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Ues</w:t>
            </w:r>
          </w:p>
          <w:p w14:paraId="7BD7F826" w14:textId="77777777"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757CCB5" w14:textId="77777777" w:rsidR="008C099A" w:rsidRDefault="008C099A">
            <w:pPr>
              <w:widowControl w:val="0"/>
              <w:rPr>
                <w:sz w:val="20"/>
                <w:szCs w:val="20"/>
                <w:lang w:eastAsia="zh-CN"/>
              </w:rPr>
            </w:pPr>
          </w:p>
        </w:tc>
      </w:tr>
      <w:tr w:rsidR="008C099A" w14:paraId="22E684A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D6661"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5D6EFB" w14:textId="77777777"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77618E" w14:textId="77777777"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14:paraId="423EAA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B4B64" w14:textId="77777777" w:rsidR="008C099A" w:rsidRDefault="0032291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07FD91"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976D07" w14:textId="77777777" w:rsidR="008C099A" w:rsidRDefault="008C099A">
            <w:pPr>
              <w:widowControl w:val="0"/>
              <w:rPr>
                <w:sz w:val="20"/>
                <w:szCs w:val="20"/>
                <w:lang w:eastAsia="zh-CN"/>
              </w:rPr>
            </w:pPr>
          </w:p>
        </w:tc>
      </w:tr>
      <w:tr w:rsidR="008C099A" w14:paraId="56B5E4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22C9C0"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A2D0B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2E1A5A" w14:textId="77777777" w:rsidR="008C099A" w:rsidRDefault="008C099A">
            <w:pPr>
              <w:widowControl w:val="0"/>
              <w:rPr>
                <w:sz w:val="20"/>
                <w:szCs w:val="20"/>
                <w:lang w:eastAsia="zh-CN"/>
              </w:rPr>
            </w:pPr>
          </w:p>
        </w:tc>
      </w:tr>
      <w:tr w:rsidR="008C099A" w14:paraId="4339866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F9F222"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CAB30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3FC79" w14:textId="77777777" w:rsidR="008C099A" w:rsidRDefault="00322912">
            <w:pPr>
              <w:widowControl w:val="0"/>
              <w:rPr>
                <w:sz w:val="20"/>
                <w:szCs w:val="20"/>
                <w:lang w:eastAsia="zh-CN"/>
              </w:rPr>
            </w:pPr>
            <w:r>
              <w:rPr>
                <w:sz w:val="20"/>
                <w:szCs w:val="20"/>
                <w:lang w:eastAsia="zh-CN"/>
              </w:rPr>
              <w:t>Given the limited bandwidth, 40MHz, in our view, 3m accuracy for 90% of the Ues is a reasonable requirement.</w:t>
            </w:r>
          </w:p>
        </w:tc>
      </w:tr>
      <w:tr w:rsidR="008C099A" w14:paraId="1E0372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E4E83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AE646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F4B2B" w14:textId="77777777" w:rsidR="008C099A" w:rsidRDefault="00322912">
            <w:pPr>
              <w:widowControl w:val="0"/>
              <w:rPr>
                <w:sz w:val="20"/>
                <w:szCs w:val="20"/>
                <w:lang w:eastAsia="zh-CN"/>
              </w:rPr>
            </w:pPr>
            <w:r>
              <w:rPr>
                <w:sz w:val="20"/>
                <w:szCs w:val="20"/>
                <w:lang w:eastAsia="zh-CN"/>
              </w:rPr>
              <w:t>Set 3 is preferred for more demanding requirements.</w:t>
            </w:r>
          </w:p>
        </w:tc>
      </w:tr>
      <w:tr w:rsidR="008C099A" w14:paraId="52B22A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4BCBED"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DB048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48DF05" w14:textId="77777777"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EA09CF4" w14:textId="77777777"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14:paraId="7035C4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93C58"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5CCB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FF2955" w14:textId="77777777" w:rsidR="008C099A" w:rsidRDefault="0032291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2EE1682A" w14:textId="77777777" w:rsidR="008C099A" w:rsidRDefault="0032291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865D546" w14:textId="77777777" w:rsidR="008C099A" w:rsidRDefault="0032291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Ues</w:t>
            </w:r>
          </w:p>
          <w:p w14:paraId="15B392E2" w14:textId="77777777" w:rsidR="008C099A" w:rsidRDefault="008C099A">
            <w:pPr>
              <w:widowControl w:val="0"/>
              <w:rPr>
                <w:sz w:val="20"/>
                <w:szCs w:val="20"/>
                <w:lang w:eastAsia="zh-CN"/>
              </w:rPr>
            </w:pPr>
          </w:p>
          <w:p w14:paraId="2516A146" w14:textId="77777777" w:rsidR="008C099A" w:rsidRDefault="008C099A">
            <w:pPr>
              <w:widowControl w:val="0"/>
              <w:rPr>
                <w:sz w:val="20"/>
                <w:szCs w:val="20"/>
                <w:lang w:eastAsia="zh-CN"/>
              </w:rPr>
            </w:pPr>
          </w:p>
        </w:tc>
      </w:tr>
      <w:tr w:rsidR="008C099A" w14:paraId="0CC4F3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67C4"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CDB4F9" w14:textId="77777777" w:rsidR="008C099A" w:rsidRDefault="00322912">
            <w:pPr>
              <w:widowControl w:val="0"/>
              <w:rPr>
                <w:rFonts w:eastAsia="맑은 고딕"/>
                <w:bCs/>
                <w:sz w:val="20"/>
                <w:szCs w:val="20"/>
                <w:lang w:eastAsia="ko-KR"/>
              </w:rPr>
            </w:pPr>
            <w:r>
              <w:rPr>
                <w:rFonts w:eastAsia="맑은 고딕"/>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A4AE71" w14:textId="77777777" w:rsidR="008C099A" w:rsidRDefault="00322912">
            <w:pPr>
              <w:widowControl w:val="0"/>
              <w:rPr>
                <w:rFonts w:eastAsia="맑은 고딕"/>
                <w:bCs/>
                <w:sz w:val="20"/>
                <w:szCs w:val="20"/>
                <w:lang w:eastAsia="ko-KR"/>
              </w:rPr>
            </w:pPr>
            <w:r>
              <w:rPr>
                <w:rFonts w:eastAsia="맑은 고딕"/>
                <w:bCs/>
                <w:sz w:val="20"/>
                <w:szCs w:val="20"/>
                <w:lang w:eastAsia="ko-KR"/>
              </w:rPr>
              <w:t>We think that multiple sets of the target performance requirements (e.g., Option 1 and Option 2) can be defined regardless of use cases.</w:t>
            </w:r>
          </w:p>
        </w:tc>
      </w:tr>
      <w:tr w:rsidR="008C099A" w14:paraId="293C80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C9D5A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5CA1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F5F81E" w14:textId="77777777" w:rsidR="008C099A" w:rsidRDefault="00322912">
            <w:pPr>
              <w:widowControl w:val="0"/>
              <w:rPr>
                <w:bCs/>
                <w:sz w:val="20"/>
                <w:szCs w:val="20"/>
                <w:lang w:eastAsia="zh-CN"/>
              </w:rPr>
            </w:pPr>
            <w:r>
              <w:rPr>
                <w:bCs/>
                <w:sz w:val="20"/>
                <w:szCs w:val="20"/>
                <w:lang w:eastAsia="zh-CN"/>
              </w:rPr>
              <w:t>For 90% UE</w:t>
            </w:r>
          </w:p>
        </w:tc>
      </w:tr>
      <w:tr w:rsidR="008C099A" w14:paraId="047793A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0B19D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EA65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5250DC" w14:textId="77777777"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8F4DAB8" w14:textId="77777777"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14:paraId="2DDF591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68E441"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09895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6FF5C" w14:textId="77777777" w:rsidR="008C099A" w:rsidRDefault="00322912">
            <w:pPr>
              <w:widowControl w:val="0"/>
              <w:rPr>
                <w:bCs/>
                <w:sz w:val="20"/>
                <w:szCs w:val="20"/>
                <w:lang w:eastAsia="zh-CN"/>
              </w:rPr>
            </w:pPr>
            <w:r>
              <w:rPr>
                <w:bCs/>
                <w:sz w:val="20"/>
                <w:szCs w:val="20"/>
                <w:lang w:eastAsia="zh-CN"/>
              </w:rPr>
              <w:t>We share the view as QC.</w:t>
            </w:r>
          </w:p>
        </w:tc>
      </w:tr>
      <w:tr w:rsidR="008C099A" w14:paraId="21132A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68C9B3"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0EC0C8"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0669BC"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14:paraId="3F0AAB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455111"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43E1C7" w14:textId="77777777"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3958A5" w14:textId="77777777"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14:paraId="6D8A62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6132C7"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E5AC67" w14:textId="77777777" w:rsidR="008C099A" w:rsidRDefault="00322912">
            <w:pPr>
              <w:widowControl w:val="0"/>
              <w:rPr>
                <w:rFonts w:eastAsia="맑은 고딕"/>
                <w:bCs/>
                <w:sz w:val="20"/>
                <w:szCs w:val="20"/>
                <w:lang w:eastAsia="ko-KR"/>
              </w:rPr>
            </w:pPr>
            <w:r>
              <w:rPr>
                <w:rFonts w:eastAsia="맑은 고딕"/>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3900F" w14:textId="77777777" w:rsidR="008C099A" w:rsidRDefault="00322912">
            <w:pPr>
              <w:widowControl w:val="0"/>
              <w:rPr>
                <w:rFonts w:eastAsia="맑은 고딕"/>
                <w:bCs/>
                <w:sz w:val="20"/>
                <w:szCs w:val="20"/>
                <w:lang w:eastAsia="ko-KR"/>
              </w:rPr>
            </w:pPr>
            <w:r>
              <w:rPr>
                <w:rFonts w:eastAsia="맑은 고딕"/>
                <w:bCs/>
                <w:sz w:val="20"/>
                <w:szCs w:val="20"/>
                <w:lang w:eastAsia="ko-KR"/>
              </w:rPr>
              <w:t>Considering the limitation of bandwidth Set 2 seems reasonable in this release.</w:t>
            </w:r>
          </w:p>
        </w:tc>
      </w:tr>
      <w:tr w:rsidR="008C099A" w14:paraId="100DC5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7952"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6B3600"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03778A" w14:textId="77777777"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14:paraId="461CBF6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56B81E"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249FD"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D48C0" w14:textId="77777777" w:rsidR="008C099A" w:rsidRDefault="008C099A">
            <w:pPr>
              <w:widowControl w:val="0"/>
              <w:rPr>
                <w:rFonts w:eastAsia="맑은 고딕"/>
                <w:bCs/>
                <w:sz w:val="20"/>
                <w:szCs w:val="20"/>
                <w:lang w:eastAsia="zh-CN"/>
              </w:rPr>
            </w:pPr>
          </w:p>
        </w:tc>
      </w:tr>
      <w:tr w:rsidR="008C099A" w14:paraId="06054EC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E86B9F"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75A75B" w14:textId="77777777"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A1F372" w14:textId="77777777" w:rsidR="008C099A" w:rsidRDefault="00322912">
            <w:pPr>
              <w:widowControl w:val="0"/>
              <w:rPr>
                <w:rFonts w:eastAsia="맑은 고딕"/>
                <w:bCs/>
                <w:sz w:val="20"/>
                <w:szCs w:val="20"/>
                <w:lang w:eastAsia="zh-CN"/>
              </w:rPr>
            </w:pPr>
            <w:r>
              <w:rPr>
                <w:rFonts w:eastAsia="맑은 고딕"/>
                <w:bCs/>
                <w:sz w:val="20"/>
                <w:szCs w:val="20"/>
                <w:lang w:eastAsia="zh-CN"/>
              </w:rPr>
              <w:t xml:space="preserve">For evaluation both set should be considered and achievable accuracy should be studied. </w:t>
            </w:r>
          </w:p>
        </w:tc>
      </w:tr>
      <w:tr w:rsidR="008C099A" w14:paraId="1B7CDA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AB230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6A6529"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B7852E" w14:textId="77777777" w:rsidR="008C099A" w:rsidRDefault="008C099A">
            <w:pPr>
              <w:widowControl w:val="0"/>
              <w:rPr>
                <w:rFonts w:eastAsia="맑은 고딕"/>
                <w:bCs/>
                <w:sz w:val="20"/>
                <w:szCs w:val="20"/>
                <w:lang w:eastAsia="zh-CN"/>
              </w:rPr>
            </w:pPr>
          </w:p>
        </w:tc>
      </w:tr>
      <w:tr w:rsidR="008C099A" w14:paraId="1693C1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D46197"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B0A29A"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5ACDBD" w14:textId="77777777" w:rsidR="008C099A" w:rsidRDefault="008C099A">
            <w:pPr>
              <w:widowControl w:val="0"/>
              <w:rPr>
                <w:rFonts w:eastAsia="맑은 고딕"/>
                <w:bCs/>
                <w:sz w:val="20"/>
                <w:szCs w:val="20"/>
                <w:lang w:eastAsia="zh-CN"/>
              </w:rPr>
            </w:pPr>
          </w:p>
        </w:tc>
      </w:tr>
      <w:tr w:rsidR="008C099A" w14:paraId="1BF0AB7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6FB0F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E4A2B7"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42F5AF" w14:textId="77777777"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Summary of received responses:</w:t>
            </w:r>
          </w:p>
          <w:p w14:paraId="49D8250C" w14:textId="77777777"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t>Option 1:</w:t>
            </w:r>
            <w:r>
              <w:rPr>
                <w:rFonts w:eastAsia="맑은 고딕"/>
                <w:bCs/>
                <w:color w:val="00B0F0"/>
                <w:sz w:val="20"/>
                <w:szCs w:val="20"/>
                <w:lang w:eastAsia="zh-CN"/>
              </w:rPr>
              <w:t xml:space="preserve"> ZTE, CATT, CMCC, vivo, HW-HiSi, SPRD, IDC, Futurewei, NEc, LGE, </w:t>
            </w:r>
            <w:r>
              <w:rPr>
                <w:rFonts w:eastAsia="맑은 고딕"/>
                <w:bCs/>
                <w:color w:val="00B0F0"/>
                <w:sz w:val="20"/>
                <w:szCs w:val="20"/>
                <w:u w:val="single"/>
                <w:lang w:eastAsia="zh-CN"/>
              </w:rPr>
              <w:t>SS</w:t>
            </w:r>
            <w:r>
              <w:rPr>
                <w:rFonts w:eastAsia="맑은 고딕"/>
                <w:bCs/>
                <w:color w:val="00B0F0"/>
                <w:sz w:val="20"/>
                <w:szCs w:val="20"/>
                <w:lang w:eastAsia="zh-CN"/>
              </w:rPr>
              <w:t xml:space="preserve">, </w:t>
            </w:r>
            <w:r>
              <w:rPr>
                <w:rFonts w:eastAsia="맑은 고딕"/>
                <w:bCs/>
                <w:color w:val="00B0F0"/>
                <w:sz w:val="20"/>
                <w:szCs w:val="20"/>
                <w:u w:val="single"/>
                <w:lang w:eastAsia="zh-CN"/>
              </w:rPr>
              <w:t>Nokia</w:t>
            </w:r>
            <w:r>
              <w:rPr>
                <w:rFonts w:eastAsia="맑은 고딕"/>
                <w:bCs/>
                <w:color w:val="00B0F0"/>
                <w:sz w:val="20"/>
                <w:szCs w:val="20"/>
                <w:lang w:eastAsia="zh-CN"/>
              </w:rPr>
              <w:t xml:space="preserve">, Locaila, Sharp, </w:t>
            </w:r>
            <w:r>
              <w:rPr>
                <w:rFonts w:eastAsia="맑은 고딕"/>
                <w:bCs/>
                <w:color w:val="00B0F0"/>
                <w:sz w:val="20"/>
                <w:szCs w:val="20"/>
                <w:u w:val="single"/>
                <w:lang w:eastAsia="zh-CN"/>
              </w:rPr>
              <w:t>CEWiT</w:t>
            </w:r>
            <w:r>
              <w:rPr>
                <w:rFonts w:eastAsia="맑은 고딕"/>
                <w:bCs/>
                <w:color w:val="00B0F0"/>
                <w:sz w:val="20"/>
                <w:szCs w:val="20"/>
                <w:lang w:eastAsia="zh-CN"/>
              </w:rPr>
              <w:t xml:space="preserve">, E//, Apple </w:t>
            </w:r>
            <w:r>
              <w:rPr>
                <w:rFonts w:eastAsia="맑은 고딕"/>
                <w:b/>
                <w:color w:val="00B0F0"/>
                <w:sz w:val="20"/>
                <w:szCs w:val="20"/>
                <w:lang w:eastAsia="zh-CN"/>
              </w:rPr>
              <w:t>(17)</w:t>
            </w:r>
          </w:p>
          <w:p w14:paraId="041226F0" w14:textId="77777777"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lastRenderedPageBreak/>
              <w:t>Option 2:</w:t>
            </w:r>
            <w:r>
              <w:rPr>
                <w:rFonts w:eastAsia="맑은 고딕"/>
                <w:bCs/>
                <w:color w:val="00B0F0"/>
                <w:sz w:val="20"/>
                <w:szCs w:val="20"/>
                <w:lang w:eastAsia="zh-CN"/>
              </w:rPr>
              <w:t xml:space="preserve"> OPPO, QC, SONY, Xiaomi, </w:t>
            </w:r>
            <w:r>
              <w:rPr>
                <w:rFonts w:eastAsia="맑은 고딕"/>
                <w:bCs/>
                <w:color w:val="00B0F0"/>
                <w:sz w:val="20"/>
                <w:szCs w:val="20"/>
                <w:u w:val="single"/>
                <w:lang w:eastAsia="zh-CN"/>
              </w:rPr>
              <w:t>SS</w:t>
            </w:r>
            <w:r>
              <w:rPr>
                <w:rFonts w:eastAsia="맑은 고딕"/>
                <w:bCs/>
                <w:color w:val="00B0F0"/>
                <w:sz w:val="20"/>
                <w:szCs w:val="20"/>
                <w:lang w:eastAsia="zh-CN"/>
              </w:rPr>
              <w:t xml:space="preserve">, </w:t>
            </w:r>
            <w:r>
              <w:rPr>
                <w:rFonts w:eastAsia="맑은 고딕"/>
                <w:bCs/>
                <w:color w:val="00B0F0"/>
                <w:sz w:val="20"/>
                <w:szCs w:val="20"/>
                <w:u w:val="single"/>
                <w:lang w:eastAsia="zh-CN"/>
              </w:rPr>
              <w:t>Nokia</w:t>
            </w:r>
            <w:r>
              <w:rPr>
                <w:rFonts w:eastAsia="맑은 고딕"/>
                <w:bCs/>
                <w:color w:val="00B0F0"/>
                <w:sz w:val="20"/>
                <w:szCs w:val="20"/>
                <w:lang w:eastAsia="zh-CN"/>
              </w:rPr>
              <w:t xml:space="preserve">, DCM, </w:t>
            </w:r>
            <w:r>
              <w:rPr>
                <w:rFonts w:eastAsia="맑은 고딕"/>
                <w:bCs/>
                <w:color w:val="00B0F0"/>
                <w:sz w:val="20"/>
                <w:szCs w:val="20"/>
                <w:u w:val="single"/>
                <w:lang w:eastAsia="zh-CN"/>
              </w:rPr>
              <w:t>CEWiT</w:t>
            </w:r>
            <w:r>
              <w:rPr>
                <w:rFonts w:eastAsia="맑은 고딕"/>
                <w:b/>
                <w:color w:val="00B0F0"/>
                <w:sz w:val="20"/>
                <w:szCs w:val="20"/>
                <w:lang w:eastAsia="zh-CN"/>
              </w:rPr>
              <w:t xml:space="preserve"> (8)</w:t>
            </w:r>
          </w:p>
          <w:p w14:paraId="476C760A" w14:textId="77777777"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t>Option 3:</w:t>
            </w:r>
            <w:r>
              <w:rPr>
                <w:rFonts w:eastAsia="맑은 고딕"/>
                <w:bCs/>
                <w:color w:val="00B0F0"/>
                <w:sz w:val="20"/>
                <w:szCs w:val="20"/>
                <w:lang w:eastAsia="zh-CN"/>
              </w:rPr>
              <w:t xml:space="preserve"> Lenovo </w:t>
            </w:r>
            <w:r>
              <w:rPr>
                <w:rFonts w:eastAsia="맑은 고딕"/>
                <w:b/>
                <w:color w:val="00B0F0"/>
                <w:sz w:val="20"/>
                <w:szCs w:val="20"/>
                <w:lang w:eastAsia="zh-CN"/>
              </w:rPr>
              <w:t>(1)</w:t>
            </w:r>
          </w:p>
          <w:p w14:paraId="26F947F5" w14:textId="77777777" w:rsidR="008C099A" w:rsidRDefault="00322912">
            <w:pPr>
              <w:pStyle w:val="af3"/>
              <w:widowControl w:val="0"/>
              <w:numPr>
                <w:ilvl w:val="0"/>
                <w:numId w:val="21"/>
              </w:numPr>
              <w:rPr>
                <w:rFonts w:eastAsia="맑은 고딕"/>
                <w:bCs/>
                <w:color w:val="00B0F0"/>
                <w:sz w:val="20"/>
                <w:szCs w:val="20"/>
                <w:lang w:eastAsia="zh-CN"/>
              </w:rPr>
            </w:pPr>
            <w:r>
              <w:rPr>
                <w:rFonts w:eastAsia="맑은 고딕"/>
                <w:b/>
                <w:color w:val="00B0F0"/>
                <w:sz w:val="20"/>
                <w:szCs w:val="20"/>
                <w:lang w:eastAsia="zh-CN"/>
              </w:rPr>
              <w:t>Option 4:</w:t>
            </w:r>
            <w:r>
              <w:rPr>
                <w:rFonts w:eastAsia="맑은 고딕"/>
                <w:bCs/>
                <w:color w:val="00B0F0"/>
                <w:sz w:val="20"/>
                <w:szCs w:val="20"/>
                <w:lang w:eastAsia="zh-CN"/>
              </w:rPr>
              <w:t xml:space="preserve"> </w:t>
            </w:r>
            <w:r>
              <w:rPr>
                <w:rFonts w:eastAsia="맑은 고딕"/>
                <w:b/>
                <w:color w:val="00B0F0"/>
                <w:sz w:val="20"/>
                <w:szCs w:val="20"/>
                <w:lang w:eastAsia="zh-CN"/>
              </w:rPr>
              <w:t>(0)</w:t>
            </w:r>
          </w:p>
          <w:p w14:paraId="444A522D" w14:textId="77777777"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 xml:space="preserve">A significant majority of responses indicate preference to only consider Set 2 to define the requirements for SL positioning (relative/absolute) accuracy for V2X. </w:t>
            </w:r>
          </w:p>
          <w:p w14:paraId="723F6FD2" w14:textId="77777777"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14:paraId="06B1C593" w14:textId="77777777"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At least three companies indicated that both Sets 2 and 3 can be considered for V2X use-cases.</w:t>
            </w:r>
          </w:p>
          <w:p w14:paraId="6CF55CA9" w14:textId="77777777" w:rsidR="008C099A" w:rsidRDefault="00322912">
            <w:pPr>
              <w:widowControl w:val="0"/>
              <w:rPr>
                <w:rFonts w:eastAsia="맑은 고딕"/>
                <w:bCs/>
                <w:color w:val="00B0F0"/>
                <w:sz w:val="20"/>
                <w:szCs w:val="20"/>
                <w:lang w:eastAsia="zh-CN"/>
              </w:rPr>
            </w:pPr>
            <w:r>
              <w:rPr>
                <w:rFonts w:eastAsia="맑은 고딕"/>
                <w:bCs/>
                <w:color w:val="00B0F0"/>
                <w:sz w:val="20"/>
                <w:szCs w:val="20"/>
                <w:lang w:eastAsia="zh-CN"/>
              </w:rPr>
              <w:t>Based on the received feedback, FL2 Proposal 5.2-1 is provided below.</w:t>
            </w:r>
          </w:p>
        </w:tc>
      </w:tr>
    </w:tbl>
    <w:p w14:paraId="7AEDE530" w14:textId="77777777" w:rsidR="008C099A" w:rsidRDefault="008C099A"/>
    <w:p w14:paraId="137E6C29" w14:textId="77777777" w:rsidR="008C099A" w:rsidRDefault="00322912">
      <w:pPr>
        <w:pStyle w:val="2"/>
      </w:pPr>
      <w:r>
        <w:t>FL2 Question 5.2-1</w:t>
      </w:r>
    </w:p>
    <w:p w14:paraId="74080EF9" w14:textId="77777777" w:rsidR="008C099A" w:rsidRDefault="00322912">
      <w:pPr>
        <w:pStyle w:val="af3"/>
        <w:numPr>
          <w:ilvl w:val="0"/>
          <w:numId w:val="7"/>
        </w:numPr>
        <w:rPr>
          <w:i/>
          <w:iCs/>
        </w:rPr>
      </w:pPr>
      <w:r>
        <w:rPr>
          <w:i/>
          <w:iCs/>
        </w:rPr>
        <w:t>For V2X use-cases for SL positioning, accuracy requirements are defined based on:</w:t>
      </w:r>
    </w:p>
    <w:p w14:paraId="74335B7E" w14:textId="77777777" w:rsidR="008C099A" w:rsidRDefault="00322912">
      <w:pPr>
        <w:pStyle w:val="af3"/>
        <w:numPr>
          <w:ilvl w:val="1"/>
          <w:numId w:val="7"/>
        </w:numPr>
      </w:pPr>
      <w:r>
        <w:rPr>
          <w:i/>
          <w:iCs/>
        </w:rPr>
        <w:t>At least “Set 2” defined in TR 38.845:</w:t>
      </w:r>
    </w:p>
    <w:p w14:paraId="7149E67C" w14:textId="77777777"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14:paraId="3B1C0AAC" w14:textId="77777777" w:rsidR="008C099A" w:rsidRDefault="00322912">
      <w:pPr>
        <w:pStyle w:val="af3"/>
        <w:numPr>
          <w:ilvl w:val="1"/>
          <w:numId w:val="7"/>
        </w:numPr>
      </w:pPr>
      <w:r>
        <w:rPr>
          <w:b/>
          <w:bCs/>
          <w:i/>
          <w:iCs/>
        </w:rPr>
        <w:t xml:space="preserve">Optional: </w:t>
      </w:r>
      <w:r>
        <w:rPr>
          <w:i/>
          <w:iCs/>
        </w:rPr>
        <w:t>“Set 3” defined in TR 38.845:</w:t>
      </w:r>
    </w:p>
    <w:p w14:paraId="3DD24A6B" w14:textId="77777777" w:rsidR="008C099A" w:rsidRDefault="00322912">
      <w:pPr>
        <w:pStyle w:val="af3"/>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966B5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7DAD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83933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B4351F" w14:textId="77777777" w:rsidR="008C099A" w:rsidRDefault="00322912">
            <w:pPr>
              <w:widowControl w:val="0"/>
              <w:rPr>
                <w:b/>
                <w:bCs/>
                <w:sz w:val="20"/>
                <w:szCs w:val="20"/>
                <w:lang w:eastAsia="zh-CN"/>
              </w:rPr>
            </w:pPr>
            <w:r>
              <w:rPr>
                <w:b/>
                <w:bCs/>
                <w:sz w:val="20"/>
                <w:szCs w:val="20"/>
                <w:lang w:eastAsia="zh-CN"/>
              </w:rPr>
              <w:t>Comments</w:t>
            </w:r>
          </w:p>
        </w:tc>
      </w:tr>
      <w:tr w:rsidR="008C099A" w14:paraId="1A4874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4689B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1F030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42EE8" w14:textId="77777777" w:rsidR="008C099A" w:rsidRDefault="008C099A">
            <w:pPr>
              <w:widowControl w:val="0"/>
              <w:rPr>
                <w:bCs/>
                <w:sz w:val="20"/>
                <w:szCs w:val="20"/>
                <w:lang w:eastAsia="zh-CN"/>
              </w:rPr>
            </w:pPr>
          </w:p>
        </w:tc>
      </w:tr>
      <w:tr w:rsidR="008C099A" w14:paraId="77D492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B5429F"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C9B4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B1A81" w14:textId="77777777"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14:paraId="2B5645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F56448"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14F599"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1EC773" w14:textId="77777777" w:rsidR="008C099A" w:rsidRDefault="00322912">
            <w:pPr>
              <w:widowControl w:val="0"/>
              <w:rPr>
                <w:bCs/>
                <w:sz w:val="20"/>
                <w:szCs w:val="20"/>
                <w:lang w:eastAsia="zh-CN"/>
              </w:rPr>
            </w:pPr>
            <w:r>
              <w:rPr>
                <w:bCs/>
                <w:sz w:val="20"/>
                <w:szCs w:val="20"/>
                <w:lang w:eastAsia="zh-CN"/>
              </w:rPr>
              <w:t>We share the same view with Futurewei on the absolute/relative issue for horizontal accuracy, then we prefer the revision as follows,</w:t>
            </w:r>
          </w:p>
          <w:p w14:paraId="33D64A97" w14:textId="77777777" w:rsidR="008C099A" w:rsidRDefault="00322912">
            <w:pPr>
              <w:pStyle w:val="2"/>
            </w:pPr>
            <w:r>
              <w:rPr>
                <w:lang w:eastAsia="zh-CN"/>
              </w:rPr>
              <w:t xml:space="preserve">Updated </w:t>
            </w:r>
            <w:r>
              <w:t>FL2 Question 5.2-1</w:t>
            </w:r>
          </w:p>
          <w:p w14:paraId="3EF84518" w14:textId="77777777" w:rsidR="008C099A" w:rsidRDefault="00322912">
            <w:pPr>
              <w:pStyle w:val="af3"/>
              <w:numPr>
                <w:ilvl w:val="0"/>
                <w:numId w:val="7"/>
              </w:numPr>
              <w:rPr>
                <w:i/>
                <w:iCs/>
              </w:rPr>
            </w:pPr>
            <w:r>
              <w:rPr>
                <w:i/>
                <w:iCs/>
              </w:rPr>
              <w:t>For V2X use-cases for SL positioning, accuracy requirements are defined based on:</w:t>
            </w:r>
          </w:p>
          <w:p w14:paraId="557F7313" w14:textId="77777777" w:rsidR="008C099A" w:rsidRDefault="00322912">
            <w:pPr>
              <w:pStyle w:val="af3"/>
              <w:numPr>
                <w:ilvl w:val="1"/>
                <w:numId w:val="7"/>
              </w:numPr>
            </w:pPr>
            <w:r>
              <w:rPr>
                <w:i/>
                <w:iCs/>
              </w:rPr>
              <w:t>At least “Set 2” defined in TR 38.845:</w:t>
            </w:r>
          </w:p>
          <w:p w14:paraId="156E7313" w14:textId="77777777" w:rsidR="008C099A" w:rsidRDefault="00322912">
            <w:pPr>
              <w:pStyle w:val="af3"/>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49416B34" w14:textId="77777777" w:rsidR="008C099A" w:rsidRDefault="00322912">
            <w:pPr>
              <w:pStyle w:val="af3"/>
              <w:numPr>
                <w:ilvl w:val="1"/>
                <w:numId w:val="7"/>
              </w:numPr>
            </w:pPr>
            <w:r>
              <w:rPr>
                <w:b/>
                <w:bCs/>
                <w:i/>
                <w:iCs/>
              </w:rPr>
              <w:t xml:space="preserve">Optional: </w:t>
            </w:r>
            <w:r>
              <w:rPr>
                <w:i/>
                <w:iCs/>
              </w:rPr>
              <w:t>“Set 3” defined in TR 38.845:</w:t>
            </w:r>
          </w:p>
          <w:p w14:paraId="6DBA98C8" w14:textId="77777777"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2A842A44" w14:textId="77777777" w:rsidR="008C099A" w:rsidRDefault="008C099A">
            <w:pPr>
              <w:widowControl w:val="0"/>
              <w:rPr>
                <w:bCs/>
                <w:sz w:val="20"/>
                <w:szCs w:val="20"/>
                <w:lang w:eastAsia="zh-CN"/>
              </w:rPr>
            </w:pPr>
          </w:p>
        </w:tc>
      </w:tr>
      <w:tr w:rsidR="008C099A" w14:paraId="02A09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A3CF1A" w14:textId="77777777" w:rsidR="008C099A" w:rsidRDefault="00913046">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4CE7F2"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AFE09" w14:textId="77777777"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14:paraId="7D2330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FEC31E" w14:textId="77777777"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0423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A4E65" w14:textId="77777777"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73AE348E" w14:textId="77777777" w:rsidR="008C099A" w:rsidRDefault="00322912">
            <w:pPr>
              <w:widowControl w:val="0"/>
              <w:rPr>
                <w:bCs/>
                <w:sz w:val="20"/>
                <w:szCs w:val="20"/>
                <w:lang w:eastAsia="zh-CN"/>
              </w:rPr>
            </w:pPr>
            <w:r>
              <w:rPr>
                <w:rFonts w:eastAsia="맑은 고딕"/>
                <w:bCs/>
                <w:sz w:val="20"/>
                <w:szCs w:val="20"/>
                <w:lang w:eastAsia="ko-KR"/>
              </w:rPr>
              <w:t xml:space="preserve">However, majority want to define the requirements for each use case, we can accept </w:t>
            </w:r>
          </w:p>
        </w:tc>
      </w:tr>
      <w:tr w:rsidR="008C099A" w14:paraId="6FE0BC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144D8A" w14:textId="77777777" w:rsidR="008C099A" w:rsidRDefault="00322912">
            <w:pPr>
              <w:widowControl w:val="0"/>
              <w:rPr>
                <w:rFonts w:eastAsia="맑은 고딕"/>
                <w:bCs/>
                <w:sz w:val="20"/>
                <w:szCs w:val="20"/>
                <w:lang w:eastAsia="ko-KR"/>
              </w:rPr>
            </w:pPr>
            <w:r>
              <w:rPr>
                <w:bCs/>
                <w:sz w:val="20"/>
                <w:szCs w:val="20"/>
                <w:lang w:eastAsia="zh-CN"/>
              </w:rPr>
              <w:lastRenderedPageBreak/>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EF86F8"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1997C9" w14:textId="77777777" w:rsidR="008C099A" w:rsidRDefault="00322912">
            <w:pPr>
              <w:widowControl w:val="0"/>
              <w:rPr>
                <w:rFonts w:eastAsia="맑은 고딕"/>
                <w:bCs/>
                <w:sz w:val="20"/>
                <w:szCs w:val="20"/>
                <w:lang w:eastAsia="ko-KR"/>
              </w:rPr>
            </w:pPr>
            <w:r>
              <w:rPr>
                <w:bCs/>
                <w:sz w:val="20"/>
                <w:szCs w:val="20"/>
                <w:lang w:eastAsia="zh-CN"/>
              </w:rPr>
              <w:t>We support this with the CATT revision.</w:t>
            </w:r>
          </w:p>
        </w:tc>
      </w:tr>
      <w:tr w:rsidR="008C099A" w14:paraId="6ED9FD1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B158B0"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A416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00200B" w14:textId="77777777" w:rsidR="008C099A" w:rsidRDefault="008C099A">
            <w:pPr>
              <w:widowControl w:val="0"/>
              <w:rPr>
                <w:bCs/>
                <w:sz w:val="20"/>
                <w:szCs w:val="20"/>
                <w:lang w:eastAsia="zh-CN"/>
              </w:rPr>
            </w:pPr>
          </w:p>
        </w:tc>
      </w:tr>
      <w:tr w:rsidR="008C099A" w14:paraId="31FDDF2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CE626C"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29CC7"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656C70" w14:textId="77777777"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14:paraId="0688E6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365B1AD"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5E3EF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38DEE" w14:textId="77777777" w:rsidR="008C099A" w:rsidRDefault="008C099A">
            <w:pPr>
              <w:widowControl w:val="0"/>
              <w:rPr>
                <w:bCs/>
                <w:sz w:val="20"/>
                <w:szCs w:val="20"/>
                <w:lang w:eastAsia="zh-CN"/>
              </w:rPr>
            </w:pPr>
          </w:p>
        </w:tc>
      </w:tr>
      <w:tr w:rsidR="008C099A" w14:paraId="53B210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089D20"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80C4D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D563D" w14:textId="77777777" w:rsidR="008C099A" w:rsidRDefault="008C099A">
            <w:pPr>
              <w:widowControl w:val="0"/>
              <w:rPr>
                <w:bCs/>
                <w:sz w:val="20"/>
                <w:szCs w:val="20"/>
                <w:lang w:eastAsia="zh-CN"/>
              </w:rPr>
            </w:pPr>
          </w:p>
        </w:tc>
      </w:tr>
      <w:tr w:rsidR="008C099A" w14:paraId="2D39E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34488D"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02A2D"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EF0259" w14:textId="77777777"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14:paraId="4D1420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B3E1D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B551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2CFDE0" w14:textId="77777777" w:rsidR="008C099A" w:rsidRDefault="008C099A">
            <w:pPr>
              <w:widowControl w:val="0"/>
              <w:rPr>
                <w:bCs/>
                <w:sz w:val="20"/>
                <w:szCs w:val="20"/>
                <w:lang w:eastAsia="zh-CN"/>
              </w:rPr>
            </w:pPr>
          </w:p>
        </w:tc>
      </w:tr>
      <w:tr w:rsidR="008C099A" w14:paraId="35EC62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5ECA2"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3B24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B4D2B" w14:textId="77777777" w:rsidR="008C099A" w:rsidRDefault="008C099A">
            <w:pPr>
              <w:widowControl w:val="0"/>
              <w:rPr>
                <w:bCs/>
                <w:sz w:val="20"/>
                <w:szCs w:val="20"/>
                <w:lang w:eastAsia="zh-CN"/>
              </w:rPr>
            </w:pPr>
          </w:p>
        </w:tc>
      </w:tr>
      <w:tr w:rsidR="008C099A" w14:paraId="05578E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894804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0A875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F753D3" w14:textId="77777777"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14:paraId="3B0608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F39474"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92D62C"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A05" w14:textId="77777777" w:rsidR="008C099A" w:rsidRDefault="00322912">
            <w:pPr>
              <w:widowControl w:val="0"/>
              <w:rPr>
                <w:bCs/>
                <w:sz w:val="20"/>
                <w:szCs w:val="20"/>
                <w:lang w:eastAsia="zh-CN"/>
              </w:rPr>
            </w:pPr>
            <w:r>
              <w:rPr>
                <w:bCs/>
                <w:sz w:val="20"/>
                <w:szCs w:val="20"/>
                <w:lang w:eastAsia="zh-CN"/>
              </w:rPr>
              <w:t>Support as suggested by CATT’s revision</w:t>
            </w:r>
          </w:p>
        </w:tc>
      </w:tr>
      <w:tr w:rsidR="008C099A" w14:paraId="5959017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9282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9FD7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236EA8" w14:textId="77777777" w:rsidR="008C099A" w:rsidRDefault="008C099A">
            <w:pPr>
              <w:widowControl w:val="0"/>
              <w:rPr>
                <w:bCs/>
                <w:sz w:val="20"/>
                <w:szCs w:val="20"/>
                <w:lang w:eastAsia="zh-CN"/>
              </w:rPr>
            </w:pPr>
          </w:p>
        </w:tc>
      </w:tr>
      <w:tr w:rsidR="008C099A" w14:paraId="676BCB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920CB"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F64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748053" w14:textId="77777777"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14:paraId="73A88DB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64A49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C1D5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CE4136" w14:textId="77777777" w:rsidR="008C099A" w:rsidRDefault="00322912">
            <w:pPr>
              <w:widowControl w:val="0"/>
              <w:rPr>
                <w:bCs/>
                <w:sz w:val="20"/>
                <w:szCs w:val="20"/>
                <w:lang w:eastAsia="zh-CN"/>
              </w:rPr>
            </w:pPr>
            <w:r>
              <w:rPr>
                <w:bCs/>
                <w:sz w:val="20"/>
                <w:szCs w:val="20"/>
                <w:lang w:eastAsia="zh-CN"/>
              </w:rPr>
              <w:t>support CATT’s revision proposal</w:t>
            </w:r>
          </w:p>
        </w:tc>
      </w:tr>
      <w:tr w:rsidR="008C099A" w14:paraId="4778C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513179"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E3A4D4" w14:textId="77777777"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3749DC" w14:textId="77777777" w:rsidR="008C099A" w:rsidRDefault="00322912">
            <w:pPr>
              <w:widowControl w:val="0"/>
              <w:rPr>
                <w:bCs/>
                <w:sz w:val="20"/>
                <w:szCs w:val="20"/>
                <w:lang w:eastAsia="zh-CN"/>
              </w:rPr>
            </w:pPr>
            <w:r>
              <w:rPr>
                <w:bCs/>
                <w:sz w:val="20"/>
                <w:szCs w:val="20"/>
                <w:lang w:eastAsia="zh-CN"/>
              </w:rPr>
              <w:t>We do not think the chosen value for baseline V2X evaluations is suitable. 3m is the width of a lane in many places. With these requirements, the vehicle would not be able to decide in which lane it is or whether the other vehicle it is positioning relative to is in the next lane, the one over, or the same lane.</w:t>
            </w:r>
          </w:p>
          <w:p w14:paraId="1D194588" w14:textId="77777777" w:rsidR="008C099A" w:rsidRDefault="008C099A">
            <w:pPr>
              <w:widowControl w:val="0"/>
              <w:rPr>
                <w:bCs/>
                <w:sz w:val="20"/>
                <w:szCs w:val="20"/>
                <w:lang w:eastAsia="zh-CN"/>
              </w:rPr>
            </w:pPr>
          </w:p>
          <w:p w14:paraId="6D8D2641" w14:textId="77777777" w:rsidR="008C099A" w:rsidRDefault="00322912">
            <w:pPr>
              <w:pStyle w:val="af3"/>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14:paraId="5B018020" w14:textId="77777777" w:rsidR="008C099A" w:rsidRDefault="00322912">
            <w:pPr>
              <w:pStyle w:val="af3"/>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14:paraId="639D36D8" w14:textId="77777777" w:rsidR="008C099A" w:rsidRDefault="00322912">
            <w:pPr>
              <w:pStyle w:val="af3"/>
              <w:numPr>
                <w:ilvl w:val="1"/>
                <w:numId w:val="7"/>
              </w:numPr>
            </w:pPr>
            <w:r>
              <w:rPr>
                <w:b/>
                <w:bCs/>
                <w:i/>
                <w:iCs/>
                <w:strike/>
                <w:color w:val="FF0000"/>
              </w:rPr>
              <w:t xml:space="preserve">Optional: </w:t>
            </w:r>
            <w:r>
              <w:rPr>
                <w:i/>
                <w:iCs/>
              </w:rPr>
              <w:t>“Set 3” defined in TR 38.845:</w:t>
            </w:r>
          </w:p>
          <w:p w14:paraId="214DF9E7" w14:textId="77777777"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14:paraId="5C46EC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19DF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5F375"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9AA8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A40649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14:paraId="435F1938"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(NEC and HW-HiSi) asked to clarify interpretation for “optional” for requirement.</w:t>
            </w:r>
          </w:p>
          <w:p w14:paraId="32574D90"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14:paraId="5A476D72"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14:paraId="013E89FB" w14:textId="77777777" w:rsidR="008C099A" w:rsidRDefault="00322912">
            <w:pPr>
              <w:widowControl w:val="0"/>
              <w:rPr>
                <w:bCs/>
                <w:color w:val="00B0F0"/>
                <w:sz w:val="20"/>
                <w:szCs w:val="20"/>
                <w:lang w:eastAsia="zh-CN"/>
              </w:rPr>
            </w:pPr>
            <w:r>
              <w:rPr>
                <w:bCs/>
                <w:color w:val="00B0F0"/>
                <w:sz w:val="20"/>
                <w:szCs w:val="20"/>
                <w:lang w:eastAsia="zh-CN"/>
              </w:rPr>
              <w:t xml:space="preserve">The intention of “optional” in context of requirement is for consideration of the </w:t>
            </w:r>
            <w:r>
              <w:rPr>
                <w:bCs/>
                <w:color w:val="00B0F0"/>
                <w:sz w:val="20"/>
                <w:szCs w:val="20"/>
                <w:lang w:eastAsia="zh-CN"/>
              </w:rPr>
              <w:lastRenderedPageBreak/>
              <w:t>requirement on a best-effort basis, although SL positioning solutions may be evaluated against the more demanding requirement itself and particular solutions/enhancements may be considered further based on such analyses/evaluations.</w:t>
            </w:r>
          </w:p>
          <w:p w14:paraId="5740144F" w14:textId="77777777"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14:paraId="50580865" w14:textId="77777777"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14:paraId="27FED877" w14:textId="77777777" w:rsidR="008C099A" w:rsidRDefault="008C099A"/>
    <w:p w14:paraId="76C3214C" w14:textId="77777777" w:rsidR="008C099A" w:rsidRDefault="00322912">
      <w:pPr>
        <w:pStyle w:val="2"/>
      </w:pPr>
      <w:r>
        <w:t xml:space="preserve">FL3 </w:t>
      </w:r>
      <w:r>
        <w:rPr>
          <w:color w:val="FF0000"/>
        </w:rPr>
        <w:t>HP</w:t>
      </w:r>
      <w:r>
        <w:t xml:space="preserve"> Proposal 5.2-1</w:t>
      </w:r>
    </w:p>
    <w:p w14:paraId="36E1592B" w14:textId="77777777" w:rsidR="008C099A" w:rsidRDefault="00322912">
      <w:pPr>
        <w:pStyle w:val="af3"/>
        <w:numPr>
          <w:ilvl w:val="0"/>
          <w:numId w:val="7"/>
        </w:numPr>
        <w:rPr>
          <w:i/>
          <w:iCs/>
        </w:rPr>
      </w:pPr>
      <w:r>
        <w:rPr>
          <w:i/>
          <w:iCs/>
        </w:rPr>
        <w:t>For V2X use-cases for SL positioning, accuracy requirements are defined based on:</w:t>
      </w:r>
    </w:p>
    <w:p w14:paraId="7E26AA7F" w14:textId="77777777" w:rsidR="008C099A" w:rsidRDefault="00322912">
      <w:pPr>
        <w:pStyle w:val="af3"/>
        <w:numPr>
          <w:ilvl w:val="1"/>
          <w:numId w:val="7"/>
        </w:numPr>
      </w:pPr>
      <w:r>
        <w:rPr>
          <w:i/>
          <w:iCs/>
        </w:rPr>
        <w:t>At least “Set 2” defined in TR 38.845:</w:t>
      </w:r>
    </w:p>
    <w:p w14:paraId="2C67CF36" w14:textId="77777777" w:rsidR="008C099A" w:rsidRDefault="00322912">
      <w:pPr>
        <w:pStyle w:val="af3"/>
        <w:numPr>
          <w:ilvl w:val="2"/>
          <w:numId w:val="7"/>
        </w:numPr>
        <w:jc w:val="left"/>
        <w:rPr>
          <w:i/>
          <w:iCs/>
        </w:rPr>
      </w:pPr>
      <w:r>
        <w:rPr>
          <w:i/>
          <w:iCs/>
        </w:rPr>
        <w:t xml:space="preserve">Horizontal accuracy of </w:t>
      </w:r>
      <w:del w:id="165" w:author="Chatterjee, Debdeep" w:date="2022-05-15T18:18:00Z">
        <w:r>
          <w:rPr>
            <w:i/>
            <w:iCs/>
            <w:strike/>
            <w:color w:val="00B0F0"/>
          </w:rPr>
          <w:delText>1 –</w:delText>
        </w:r>
        <w:r>
          <w:rPr>
            <w:i/>
            <w:iCs/>
          </w:rPr>
          <w:delText xml:space="preserve"> 3</w:delText>
        </w:r>
      </w:del>
      <w:r>
        <w:rPr>
          <w:i/>
          <w:iCs/>
        </w:rPr>
        <w:t xml:space="preserve"> </w:t>
      </w:r>
      <w:ins w:id="166"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258514E0" w14:textId="77777777" w:rsidR="008C099A" w:rsidRDefault="00322912">
      <w:pPr>
        <w:pStyle w:val="af3"/>
        <w:numPr>
          <w:ilvl w:val="1"/>
          <w:numId w:val="7"/>
        </w:numPr>
      </w:pPr>
      <w:r>
        <w:rPr>
          <w:b/>
          <w:bCs/>
          <w:i/>
          <w:iCs/>
        </w:rPr>
        <w:t xml:space="preserve">Optional: </w:t>
      </w:r>
      <w:r>
        <w:rPr>
          <w:i/>
          <w:iCs/>
        </w:rPr>
        <w:t>“Set 3” defined in TR 38.845:</w:t>
      </w:r>
    </w:p>
    <w:p w14:paraId="7D7E8912" w14:textId="77777777" w:rsidR="008C099A" w:rsidRDefault="00322912">
      <w:pPr>
        <w:pStyle w:val="af3"/>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7A5D847A" w14:textId="77777777" w:rsidR="008C099A" w:rsidRDefault="008C099A">
      <w:pPr>
        <w:jc w:val="left"/>
      </w:pPr>
    </w:p>
    <w:p w14:paraId="70B02FC8"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1357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6086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1D8E9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F52183" w14:textId="77777777" w:rsidR="008C099A" w:rsidRDefault="00322912">
            <w:pPr>
              <w:widowControl w:val="0"/>
              <w:rPr>
                <w:b/>
                <w:bCs/>
                <w:sz w:val="20"/>
                <w:szCs w:val="20"/>
                <w:lang w:eastAsia="zh-CN"/>
              </w:rPr>
            </w:pPr>
            <w:r>
              <w:rPr>
                <w:b/>
                <w:bCs/>
                <w:sz w:val="20"/>
                <w:szCs w:val="20"/>
                <w:lang w:eastAsia="zh-CN"/>
              </w:rPr>
              <w:t>Comments</w:t>
            </w:r>
          </w:p>
        </w:tc>
      </w:tr>
      <w:tr w:rsidR="008C099A" w14:paraId="39888B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0F1E8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1351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A6C46" w14:textId="77777777" w:rsidR="008C099A" w:rsidRDefault="00322912">
            <w:pPr>
              <w:widowControl w:val="0"/>
              <w:rPr>
                <w:bCs/>
                <w:sz w:val="20"/>
                <w:szCs w:val="20"/>
                <w:lang w:eastAsia="zh-CN"/>
              </w:rPr>
            </w:pPr>
            <w:r>
              <w:rPr>
                <w:bCs/>
                <w:sz w:val="20"/>
                <w:szCs w:val="20"/>
                <w:lang w:eastAsia="zh-CN"/>
              </w:rPr>
              <w:t>“Set 2” is fine for us.</w:t>
            </w:r>
          </w:p>
        </w:tc>
      </w:tr>
      <w:tr w:rsidR="008C099A" w14:paraId="05A2DA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6CDC6A"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095C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E5015" w14:textId="77777777" w:rsidR="008C099A" w:rsidRDefault="00322912">
            <w:pPr>
              <w:widowControl w:val="0"/>
              <w:rPr>
                <w:bCs/>
                <w:sz w:val="20"/>
                <w:szCs w:val="20"/>
                <w:lang w:eastAsia="zh-CN"/>
              </w:rPr>
            </w:pPr>
            <w:r>
              <w:rPr>
                <w:bCs/>
                <w:sz w:val="20"/>
                <w:szCs w:val="20"/>
                <w:lang w:eastAsia="zh-CN"/>
              </w:rPr>
              <w:t>“Set 2” is fine for us.</w:t>
            </w:r>
          </w:p>
        </w:tc>
      </w:tr>
      <w:tr w:rsidR="008C099A" w14:paraId="139EA2A2" w14:textId="77777777" w:rsidTr="00A25790">
        <w:tc>
          <w:tcPr>
            <w:tcW w:w="1429" w:type="dxa"/>
            <w:tcBorders>
              <w:left w:val="single" w:sz="4" w:space="0" w:color="00000A"/>
              <w:right w:val="single" w:sz="4" w:space="0" w:color="00000A"/>
            </w:tcBorders>
            <w:shd w:val="clear" w:color="auto" w:fill="auto"/>
          </w:tcPr>
          <w:p w14:paraId="53B35B0D" w14:textId="77777777" w:rsidR="008C099A" w:rsidRDefault="00322912">
            <w:pPr>
              <w:widowControl w:val="0"/>
            </w:pPr>
            <w:r>
              <w:t>CEWiT</w:t>
            </w:r>
          </w:p>
        </w:tc>
        <w:tc>
          <w:tcPr>
            <w:tcW w:w="1049" w:type="dxa"/>
            <w:tcBorders>
              <w:left w:val="single" w:sz="4" w:space="0" w:color="00000A"/>
              <w:right w:val="single" w:sz="4" w:space="0" w:color="00000A"/>
            </w:tcBorders>
            <w:shd w:val="clear" w:color="auto" w:fill="auto"/>
          </w:tcPr>
          <w:p w14:paraId="22B8EAD9" w14:textId="77777777" w:rsidR="008C099A" w:rsidRDefault="00322912">
            <w:pPr>
              <w:widowControl w:val="0"/>
            </w:pPr>
            <w:r>
              <w:t>Support</w:t>
            </w:r>
          </w:p>
        </w:tc>
        <w:tc>
          <w:tcPr>
            <w:tcW w:w="6872" w:type="dxa"/>
            <w:tcBorders>
              <w:left w:val="single" w:sz="4" w:space="0" w:color="00000A"/>
              <w:right w:val="single" w:sz="4" w:space="0" w:color="00000A"/>
            </w:tcBorders>
            <w:shd w:val="clear" w:color="auto" w:fill="auto"/>
          </w:tcPr>
          <w:p w14:paraId="2B165A9A" w14:textId="77777777" w:rsidR="008C099A" w:rsidRDefault="008C099A">
            <w:pPr>
              <w:widowControl w:val="0"/>
            </w:pPr>
          </w:p>
        </w:tc>
      </w:tr>
      <w:tr w:rsidR="00A25790" w14:paraId="289E98D2" w14:textId="77777777" w:rsidTr="00913046">
        <w:tc>
          <w:tcPr>
            <w:tcW w:w="1429" w:type="dxa"/>
            <w:tcBorders>
              <w:left w:val="single" w:sz="4" w:space="0" w:color="00000A"/>
              <w:right w:val="single" w:sz="4" w:space="0" w:color="00000A"/>
            </w:tcBorders>
            <w:shd w:val="clear" w:color="auto" w:fill="auto"/>
          </w:tcPr>
          <w:p w14:paraId="47D1EEC7" w14:textId="77777777"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1049" w:type="dxa"/>
            <w:tcBorders>
              <w:left w:val="single" w:sz="4" w:space="0" w:color="00000A"/>
              <w:right w:val="single" w:sz="4" w:space="0" w:color="00000A"/>
            </w:tcBorders>
            <w:shd w:val="clear" w:color="auto" w:fill="auto"/>
          </w:tcPr>
          <w:p w14:paraId="5BC21E89" w14:textId="77777777"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c>
          <w:tcPr>
            <w:tcW w:w="6872" w:type="dxa"/>
            <w:tcBorders>
              <w:left w:val="single" w:sz="4" w:space="0" w:color="00000A"/>
              <w:right w:val="single" w:sz="4" w:space="0" w:color="00000A"/>
            </w:tcBorders>
            <w:shd w:val="clear" w:color="auto" w:fill="auto"/>
          </w:tcPr>
          <w:p w14:paraId="411A4A3B" w14:textId="77777777" w:rsidR="00A25790" w:rsidRDefault="00A25790" w:rsidP="00A25790">
            <w:pPr>
              <w:widowControl w:val="0"/>
            </w:pPr>
          </w:p>
        </w:tc>
      </w:tr>
      <w:tr w:rsidR="00E1242B" w14:paraId="1D49F64E" w14:textId="77777777">
        <w:tc>
          <w:tcPr>
            <w:tcW w:w="1429" w:type="dxa"/>
            <w:tcBorders>
              <w:left w:val="single" w:sz="4" w:space="0" w:color="00000A"/>
              <w:bottom w:val="single" w:sz="4" w:space="0" w:color="00000A"/>
              <w:right w:val="single" w:sz="4" w:space="0" w:color="00000A"/>
            </w:tcBorders>
            <w:shd w:val="clear" w:color="auto" w:fill="auto"/>
          </w:tcPr>
          <w:p w14:paraId="67596C88" w14:textId="77777777" w:rsidR="00E1242B" w:rsidRPr="00913046"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14:paraId="6CA578BE" w14:textId="77777777" w:rsidR="00E1242B" w:rsidRDefault="00E1242B" w:rsidP="00E1242B">
            <w:pPr>
              <w:widowControl w:val="0"/>
              <w:rPr>
                <w:rFonts w:eastAsia="맑은 고딕"/>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14:paraId="2315FAF9" w14:textId="77777777" w:rsidR="00E1242B" w:rsidRDefault="00E1242B" w:rsidP="00E1242B">
            <w:pPr>
              <w:widowControl w:val="0"/>
              <w:rPr>
                <w:lang w:eastAsia="zh-CN"/>
              </w:rPr>
            </w:pPr>
          </w:p>
        </w:tc>
      </w:tr>
      <w:tr w:rsidR="00F44799" w14:paraId="0B7A8F3B"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7ACBA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E2A94B" w14:textId="77777777"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578DD" w14:textId="77777777" w:rsidR="00F44799" w:rsidRPr="00F44799" w:rsidRDefault="00F44799" w:rsidP="00EA27D6">
            <w:pPr>
              <w:widowControl w:val="0"/>
              <w:rPr>
                <w:lang w:eastAsia="zh-CN"/>
              </w:rPr>
            </w:pPr>
            <w:r w:rsidRPr="00F44799">
              <w:rPr>
                <w:lang w:eastAsia="zh-CN"/>
              </w:rPr>
              <w:t>“Set 2” is sufficient. Suggest to add brackets as [1.5] m.</w:t>
            </w:r>
          </w:p>
        </w:tc>
      </w:tr>
      <w:tr w:rsidR="00852906" w14:paraId="13D9A04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D56ED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0A5F4F"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F749DD" w14:textId="77777777" w:rsidR="00852906" w:rsidRPr="00F44799" w:rsidRDefault="00852906" w:rsidP="00852906">
            <w:pPr>
              <w:widowControl w:val="0"/>
              <w:rPr>
                <w:lang w:eastAsia="zh-CN"/>
              </w:rPr>
            </w:pPr>
          </w:p>
        </w:tc>
      </w:tr>
      <w:tr w:rsidR="0060549D" w14:paraId="2EE5E5F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E629A5" w14:textId="77777777"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D869B7" w14:textId="77777777"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5C9C52" w14:textId="77777777" w:rsidR="0060549D" w:rsidRPr="00F44799" w:rsidRDefault="0060549D" w:rsidP="0060549D">
            <w:pPr>
              <w:widowControl w:val="0"/>
              <w:rPr>
                <w:lang w:eastAsia="zh-CN"/>
              </w:rPr>
            </w:pPr>
          </w:p>
        </w:tc>
      </w:tr>
      <w:tr w:rsidR="008A1FA0" w14:paraId="74574C19"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3BE9F" w14:textId="77777777"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4B2B4" w14:textId="77777777"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686E2B" w14:textId="77777777"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14:paraId="5DDEB06E"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0F4B2D" w14:textId="77777777" w:rsidR="000D3167" w:rsidRDefault="000D3167" w:rsidP="008A1FA0">
            <w:pPr>
              <w:widowControl w:val="0"/>
              <w:rPr>
                <w:bCs/>
                <w:sz w:val="20"/>
                <w:szCs w:val="20"/>
                <w:lang w:eastAsia="zh-CN"/>
              </w:rPr>
            </w:pPr>
            <w:r w:rsidRPr="000D3167">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C3CCFF" w14:textId="77777777" w:rsidR="000D3167" w:rsidRDefault="000D3167" w:rsidP="008A1FA0">
            <w:pPr>
              <w:widowControl w:val="0"/>
              <w:rPr>
                <w:bCs/>
                <w:sz w:val="20"/>
                <w:szCs w:val="20"/>
                <w:lang w:eastAsia="zh-CN"/>
              </w:rPr>
            </w:pPr>
            <w:r>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9C2FB3" w14:textId="77777777" w:rsidR="000D3167" w:rsidRDefault="000D3167" w:rsidP="008A1FA0">
            <w:pPr>
              <w:widowControl w:val="0"/>
              <w:rPr>
                <w:bCs/>
                <w:sz w:val="20"/>
                <w:szCs w:val="20"/>
                <w:lang w:eastAsia="zh-CN"/>
              </w:rPr>
            </w:pPr>
          </w:p>
        </w:tc>
      </w:tr>
      <w:tr w:rsidR="004F006C" w14:paraId="47B3F6ED"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2353F6" w14:textId="77777777" w:rsidR="004F006C" w:rsidRPr="000D3167" w:rsidRDefault="004F006C" w:rsidP="008A1FA0">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58E2B4" w14:textId="77777777" w:rsidR="004F006C" w:rsidRDefault="004F006C" w:rsidP="008A1FA0">
            <w:pPr>
              <w:widowControl w:val="0"/>
              <w:rPr>
                <w:rFonts w:eastAsia="맑은 고딕"/>
                <w:bCs/>
                <w:sz w:val="20"/>
                <w:szCs w:val="20"/>
                <w:lang w:eastAsia="ko-KR"/>
              </w:rPr>
            </w:pPr>
            <w:r>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DE12B" w14:textId="77777777" w:rsidR="004F006C" w:rsidRDefault="004F006C" w:rsidP="008A1FA0">
            <w:pPr>
              <w:widowControl w:val="0"/>
              <w:rPr>
                <w:bCs/>
                <w:sz w:val="20"/>
                <w:szCs w:val="20"/>
                <w:lang w:eastAsia="zh-CN"/>
              </w:rPr>
            </w:pPr>
          </w:p>
        </w:tc>
      </w:tr>
      <w:tr w:rsidR="0049460B" w14:paraId="42844ECF"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14C6CD" w14:textId="77777777"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1B851B" w14:textId="77777777" w:rsidR="0049460B" w:rsidRDefault="0049460B" w:rsidP="00D22CCA">
            <w:pPr>
              <w:widowControl w:val="0"/>
              <w:rPr>
                <w:rFonts w:eastAsia="맑은 고딕"/>
                <w:bCs/>
                <w:sz w:val="20"/>
                <w:szCs w:val="20"/>
                <w:lang w:eastAsia="ko-KR"/>
              </w:rPr>
            </w:pPr>
            <w:r>
              <w:rPr>
                <w:rFonts w:eastAsia="맑은 고딕"/>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CE4675" w14:textId="77777777"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14:paraId="6471D4B0" w14:textId="77777777"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14:paraId="7DF94A23"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14:paraId="5F9E17A0"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14:paraId="4EFD3927" w14:textId="77777777"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14:paraId="638679D0" w14:textId="77777777" w:rsidR="0049460B" w:rsidRPr="0049460B" w:rsidRDefault="0049460B" w:rsidP="0049460B">
            <w:pPr>
              <w:widowControl w:val="0"/>
              <w:rPr>
                <w:bCs/>
                <w:sz w:val="20"/>
                <w:szCs w:val="20"/>
                <w:lang w:eastAsia="zh-CN"/>
              </w:rPr>
            </w:pPr>
            <w:r w:rsidRPr="0049460B">
              <w:rPr>
                <w:bCs/>
                <w:sz w:val="20"/>
                <w:szCs w:val="20"/>
                <w:lang w:eastAsia="zh-CN"/>
              </w:rPr>
              <w:lastRenderedPageBreak/>
              <w:t>-     Group Start</w:t>
            </w:r>
          </w:p>
          <w:p w14:paraId="38FC08F0" w14:textId="77777777" w:rsidR="0049460B" w:rsidRPr="0049460B" w:rsidRDefault="0049460B" w:rsidP="0049460B">
            <w:pPr>
              <w:widowControl w:val="0"/>
              <w:rPr>
                <w:bCs/>
                <w:sz w:val="20"/>
                <w:szCs w:val="20"/>
                <w:lang w:eastAsia="zh-CN"/>
              </w:rPr>
            </w:pPr>
            <w:r w:rsidRPr="0049460B">
              <w:rPr>
                <w:bCs/>
                <w:sz w:val="20"/>
                <w:szCs w:val="20"/>
                <w:lang w:eastAsia="zh-CN"/>
              </w:rPr>
              <w:t>-     Tele-Operated Driving (TOD)</w:t>
            </w:r>
          </w:p>
          <w:p w14:paraId="37EFBA00" w14:textId="77777777" w:rsidR="0049460B" w:rsidRPr="0049460B" w:rsidRDefault="0049460B" w:rsidP="0049460B">
            <w:pPr>
              <w:widowControl w:val="0"/>
              <w:rPr>
                <w:bCs/>
                <w:sz w:val="20"/>
                <w:szCs w:val="20"/>
                <w:lang w:eastAsia="zh-CN"/>
              </w:rPr>
            </w:pPr>
            <w:r w:rsidRPr="0049460B">
              <w:rPr>
                <w:bCs/>
                <w:sz w:val="20"/>
                <w:szCs w:val="20"/>
                <w:lang w:eastAsia="zh-CN"/>
              </w:rPr>
              <w:t>-     TOD support</w:t>
            </w:r>
          </w:p>
          <w:p w14:paraId="02BF718A" w14:textId="77777777" w:rsidR="0049460B" w:rsidRPr="0049460B" w:rsidRDefault="0049460B" w:rsidP="0049460B">
            <w:pPr>
              <w:widowControl w:val="0"/>
              <w:rPr>
                <w:bCs/>
                <w:sz w:val="20"/>
                <w:szCs w:val="20"/>
                <w:lang w:eastAsia="zh-CN"/>
              </w:rPr>
            </w:pPr>
            <w:r w:rsidRPr="0049460B">
              <w:rPr>
                <w:bCs/>
                <w:sz w:val="20"/>
                <w:szCs w:val="20"/>
                <w:lang w:eastAsia="zh-CN"/>
              </w:rPr>
              <w:t>-     TOD for Automated Parking</w:t>
            </w:r>
          </w:p>
          <w:p w14:paraId="05735EF4" w14:textId="77777777" w:rsidR="0049460B" w:rsidRPr="0049460B" w:rsidRDefault="0049460B" w:rsidP="0049460B">
            <w:pPr>
              <w:widowControl w:val="0"/>
              <w:rPr>
                <w:bCs/>
                <w:sz w:val="20"/>
                <w:szCs w:val="20"/>
                <w:lang w:eastAsia="zh-CN"/>
              </w:rPr>
            </w:pPr>
            <w:r w:rsidRPr="0049460B">
              <w:rPr>
                <w:bCs/>
                <w:sz w:val="20"/>
                <w:szCs w:val="20"/>
                <w:lang w:eastAsia="zh-CN"/>
              </w:rPr>
              <w:t>-     Cooperative Manoeuvres of Autonomous Vehicles for Emergency Situations</w:t>
            </w:r>
          </w:p>
          <w:p w14:paraId="360E6360" w14:textId="77777777"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14:paraId="61073534" w14:textId="77777777"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14:paraId="6C90E68D" w14:textId="77777777"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14:paraId="0DE9A730" w14:textId="77777777"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14:paraId="57BF8892" w14:textId="77777777"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14:paraId="69E7225A" w14:textId="77777777" w:rsidR="0049460B" w:rsidRPr="0049460B" w:rsidRDefault="0049460B" w:rsidP="0049460B">
            <w:pPr>
              <w:widowControl w:val="0"/>
              <w:rPr>
                <w:bCs/>
                <w:sz w:val="20"/>
                <w:szCs w:val="20"/>
                <w:lang w:eastAsia="zh-CN"/>
              </w:rPr>
            </w:pPr>
            <w:r w:rsidRPr="0049460B">
              <w:rPr>
                <w:bCs/>
                <w:sz w:val="20"/>
                <w:szCs w:val="20"/>
                <w:lang w:eastAsia="zh-CN"/>
              </w:rPr>
              <w:t>-     Automated Valet Parking – Joint Authentication and Proof of Localisation</w:t>
            </w:r>
          </w:p>
          <w:p w14:paraId="631DC450" w14:textId="77777777" w:rsidR="0049460B" w:rsidRPr="0049460B" w:rsidRDefault="0049460B" w:rsidP="0049460B">
            <w:pPr>
              <w:widowControl w:val="0"/>
              <w:rPr>
                <w:bCs/>
                <w:sz w:val="20"/>
                <w:szCs w:val="20"/>
                <w:lang w:eastAsia="zh-CN"/>
              </w:rPr>
            </w:pPr>
            <w:r w:rsidRPr="0049460B">
              <w:rPr>
                <w:bCs/>
                <w:sz w:val="20"/>
                <w:szCs w:val="20"/>
                <w:lang w:eastAsia="zh-CN"/>
              </w:rPr>
              <w:t>-     Coordinated, Cooperative Driving Manoeuvre - Pedestrian Crossing</w:t>
            </w:r>
          </w:p>
          <w:p w14:paraId="0801274E" w14:textId="77777777" w:rsidR="0049460B" w:rsidRPr="0049460B" w:rsidRDefault="0049460B" w:rsidP="0049460B">
            <w:pPr>
              <w:widowControl w:val="0"/>
              <w:rPr>
                <w:bCs/>
                <w:sz w:val="20"/>
                <w:szCs w:val="20"/>
                <w:lang w:eastAsia="zh-CN"/>
              </w:rPr>
            </w:pPr>
            <w:r w:rsidRPr="0049460B">
              <w:rPr>
                <w:bCs/>
                <w:sz w:val="20"/>
                <w:szCs w:val="20"/>
                <w:lang w:eastAsia="zh-CN"/>
              </w:rPr>
              <w:t>-     Cooperative Traffic gap</w:t>
            </w:r>
          </w:p>
          <w:p w14:paraId="2F4D8094" w14:textId="77777777"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14:paraId="4B4A6BCE" w14:textId="77777777"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14:paraId="0116A6F7" w14:textId="77777777" w:rsidR="0049460B" w:rsidRDefault="0049460B" w:rsidP="00D22CCA">
            <w:pPr>
              <w:widowControl w:val="0"/>
              <w:rPr>
                <w:bCs/>
                <w:sz w:val="20"/>
                <w:szCs w:val="20"/>
                <w:lang w:eastAsia="zh-CN"/>
              </w:rPr>
            </w:pPr>
          </w:p>
          <w:p w14:paraId="5D0FFF23" w14:textId="77777777"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14:paraId="49BBBE67" w14:textId="77777777" w:rsidR="0049460B" w:rsidRDefault="0049460B" w:rsidP="00D22CCA">
            <w:pPr>
              <w:widowControl w:val="0"/>
              <w:rPr>
                <w:bCs/>
                <w:sz w:val="20"/>
                <w:szCs w:val="20"/>
                <w:lang w:eastAsia="zh-CN"/>
              </w:rPr>
            </w:pPr>
            <w:r>
              <w:rPr>
                <w:bCs/>
                <w:sz w:val="20"/>
                <w:szCs w:val="20"/>
                <w:lang w:eastAsia="zh-CN"/>
              </w:rPr>
              <w:t>Therefore, we highly encourage to revisit the formulation of the proposal and check if we still can remove “optional” from set 3.</w:t>
            </w:r>
          </w:p>
        </w:tc>
      </w:tr>
      <w:tr w:rsidR="005F7192" w14:paraId="3BB7855E"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D0296C" w14:textId="77777777"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D2065A" w14:textId="77777777" w:rsidR="005F7192" w:rsidRDefault="005F7192" w:rsidP="005F7192">
            <w:pPr>
              <w:widowControl w:val="0"/>
              <w:rPr>
                <w:rFonts w:eastAsia="맑은 고딕"/>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A76AC" w14:textId="77777777"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14:paraId="5FE4EA25" w14:textId="77777777"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843BAC" w14:textId="77777777"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1E4C4" w14:textId="77777777"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E1FE49" w14:textId="77777777" w:rsidR="0014294E" w:rsidRDefault="0014294E" w:rsidP="00D22CCA">
            <w:pPr>
              <w:widowControl w:val="0"/>
              <w:rPr>
                <w:bCs/>
                <w:sz w:val="20"/>
                <w:szCs w:val="20"/>
                <w:lang w:eastAsia="zh-CN"/>
              </w:rPr>
            </w:pPr>
          </w:p>
        </w:tc>
      </w:tr>
      <w:tr w:rsidR="008516C3" w14:paraId="39017F7E"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F76D0C"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F5CE0"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3AA60F" w14:textId="77777777" w:rsidR="008516C3" w:rsidRDefault="008516C3" w:rsidP="00D22CCA">
            <w:pPr>
              <w:widowControl w:val="0"/>
              <w:rPr>
                <w:bCs/>
                <w:sz w:val="20"/>
                <w:szCs w:val="20"/>
                <w:lang w:eastAsia="zh-CN"/>
              </w:rPr>
            </w:pPr>
          </w:p>
        </w:tc>
      </w:tr>
      <w:tr w:rsidR="004A1106" w14:paraId="1638244D"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84C9C9" w14:textId="77777777" w:rsidR="004A1106" w:rsidRDefault="004A1106" w:rsidP="001B7CB9">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DE2A9"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2D418A" w14:textId="77777777" w:rsidR="004A1106" w:rsidRDefault="004A1106" w:rsidP="001B7CB9">
            <w:pPr>
              <w:widowControl w:val="0"/>
              <w:rPr>
                <w:bCs/>
                <w:sz w:val="20"/>
                <w:szCs w:val="20"/>
                <w:lang w:eastAsia="zh-CN"/>
              </w:rPr>
            </w:pPr>
          </w:p>
        </w:tc>
      </w:tr>
      <w:tr w:rsidR="004B1757" w14:paraId="130331AB"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D5574C"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2B05C" w14:textId="77777777" w:rsidR="004B1757" w:rsidRDefault="004B1757" w:rsidP="004B1757">
            <w:pPr>
              <w:widowControl w:val="0"/>
              <w:rPr>
                <w:bCs/>
                <w:sz w:val="20"/>
                <w:szCs w:val="20"/>
                <w:lang w:eastAsia="zh-CN"/>
              </w:rPr>
            </w:pPr>
            <w:r w:rsidRPr="004B1757">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B4AAA4" w14:textId="77777777" w:rsidR="004B1757" w:rsidRDefault="004B1757" w:rsidP="004B1757">
            <w:pPr>
              <w:widowControl w:val="0"/>
              <w:rPr>
                <w:bCs/>
                <w:sz w:val="20"/>
                <w:szCs w:val="20"/>
                <w:lang w:eastAsia="zh-CN"/>
              </w:rPr>
            </w:pPr>
          </w:p>
        </w:tc>
      </w:tr>
      <w:tr w:rsidR="003509F8" w14:paraId="5FBE2EF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9529A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6C2F9C" w14:textId="77777777" w:rsidR="003509F8" w:rsidRPr="003509F8" w:rsidRDefault="003509F8" w:rsidP="001B7CB9">
            <w:pPr>
              <w:widowControl w:val="0"/>
              <w:rPr>
                <w:rFonts w:eastAsia="맑은 고딕"/>
                <w:bCs/>
                <w:sz w:val="20"/>
                <w:szCs w:val="20"/>
                <w:lang w:eastAsia="ko-KR"/>
              </w:rPr>
            </w:pPr>
            <w:r>
              <w:rPr>
                <w:rFonts w:eastAsia="맑은 고딕" w:hint="eastAsia"/>
                <w:bCs/>
                <w:sz w:val="20"/>
                <w:szCs w:val="20"/>
                <w:lang w:eastAsia="ko-KR"/>
              </w:rPr>
              <w:t>S</w:t>
            </w:r>
            <w:r>
              <w:rPr>
                <w:rFonts w:eastAsia="맑은 고딕"/>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6B26D9" w14:textId="77777777"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14:paraId="18EF5B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1DBBA7" w14:textId="77777777" w:rsidR="00771EA7" w:rsidRDefault="00771EA7" w:rsidP="00771EA7">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B4AAB7" w14:textId="77777777" w:rsidR="00771EA7" w:rsidRDefault="00771EA7" w:rsidP="00771EA7">
            <w:pPr>
              <w:widowControl w:val="0"/>
              <w:rPr>
                <w:rFonts w:eastAsia="맑은 고딕"/>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061F66" w14:textId="77777777" w:rsidR="00771EA7" w:rsidRDefault="00771EA7" w:rsidP="00771EA7">
            <w:pPr>
              <w:widowControl w:val="0"/>
              <w:rPr>
                <w:bCs/>
                <w:sz w:val="20"/>
                <w:szCs w:val="20"/>
                <w:lang w:eastAsia="zh-CN"/>
              </w:rPr>
            </w:pPr>
          </w:p>
        </w:tc>
      </w:tr>
      <w:tr w:rsidR="00C53AC2" w14:paraId="6F733778"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9DE574"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785D8C" w14:textId="77777777"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A9857F" w14:textId="77777777" w:rsidR="00C53AC2" w:rsidRDefault="00C53AC2" w:rsidP="00C53AC2">
            <w:pPr>
              <w:widowControl w:val="0"/>
              <w:rPr>
                <w:bCs/>
                <w:sz w:val="20"/>
                <w:szCs w:val="20"/>
                <w:lang w:eastAsia="zh-CN"/>
              </w:rPr>
            </w:pPr>
          </w:p>
        </w:tc>
      </w:tr>
      <w:tr w:rsidR="006C0B0D" w14:paraId="2D62D0B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3EABC"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F0F6C1" w14:textId="77777777" w:rsidR="006C0B0D" w:rsidRDefault="006C0B0D" w:rsidP="006C0B0D">
            <w:pPr>
              <w:widowControl w:val="0"/>
              <w:rPr>
                <w:bCs/>
                <w:sz w:val="20"/>
                <w:szCs w:val="20"/>
                <w:lang w:eastAsia="zh-CN"/>
              </w:rPr>
            </w:pPr>
            <w:r>
              <w:rPr>
                <w:rFonts w:eastAsia="맑은 고딕"/>
                <w:bCs/>
                <w:sz w:val="20"/>
                <w:szCs w:val="20"/>
                <w:lang w:eastAsia="ko-KR"/>
              </w:rPr>
              <w:t>Support for Set 2</w:t>
            </w:r>
            <w:r w:rsidR="00CE5697">
              <w:rPr>
                <w:rFonts w:eastAsia="맑은 고딕"/>
                <w:bCs/>
                <w:sz w:val="20"/>
                <w:szCs w:val="20"/>
                <w:lang w:eastAsia="ko-KR"/>
              </w:rPr>
              <w:t>,</w:t>
            </w:r>
            <w:r>
              <w:rPr>
                <w:rFonts w:eastAsia="맑은 고딕"/>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371665" w14:textId="77777777"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14:paraId="635A1FD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EE0D3E"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lastRenderedPageBreak/>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DAAA" w14:textId="77777777"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978F1D" w14:textId="77777777" w:rsidR="00F22847" w:rsidRDefault="00F22847" w:rsidP="006C0B0D">
            <w:pPr>
              <w:widowControl w:val="0"/>
              <w:rPr>
                <w:bCs/>
                <w:sz w:val="20"/>
                <w:szCs w:val="20"/>
                <w:lang w:eastAsia="zh-CN"/>
              </w:rPr>
            </w:pPr>
          </w:p>
        </w:tc>
      </w:tr>
      <w:tr w:rsidR="00F16D18" w14:paraId="737830C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83EF1F" w14:textId="77777777"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792957" w14:textId="77777777"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33C779" w14:textId="77777777"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14:paraId="4BD013CD"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F3B7CD" w14:textId="77777777"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DF2330" w14:textId="77777777"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55E1F9" w14:textId="77777777"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14:paraId="0CCAD8EA" w14:textId="77777777" w:rsidR="00E91373"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14:paraId="5CF0391C" w14:textId="77777777" w:rsidR="00281CFE" w:rsidRPr="00DE679B" w:rsidRDefault="00281CFE" w:rsidP="00E91373">
            <w:pPr>
              <w:pStyle w:val="af3"/>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14:paraId="06CBD88B" w14:textId="77777777" w:rsidR="00281CF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(NEC) suggests to keep 1.5 m for Set 2 in brackets</w:t>
            </w:r>
            <w:r w:rsidR="00372D41" w:rsidRPr="00DE679B">
              <w:rPr>
                <w:bCs/>
                <w:color w:val="00B0F0"/>
                <w:sz w:val="20"/>
                <w:szCs w:val="20"/>
                <w:lang w:eastAsia="zh-CN"/>
              </w:rPr>
              <w:t>.</w:t>
            </w:r>
          </w:p>
          <w:p w14:paraId="553EF927" w14:textId="77777777" w:rsidR="005707EE"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(HW-HiSi) suggests to consider 3 m for both horizontal and vertical</w:t>
            </w:r>
            <w:r w:rsidR="00372D41" w:rsidRPr="00DE679B">
              <w:rPr>
                <w:bCs/>
                <w:color w:val="00B0F0"/>
                <w:sz w:val="20"/>
                <w:szCs w:val="20"/>
                <w:lang w:eastAsia="zh-CN"/>
              </w:rPr>
              <w:t>.</w:t>
            </w:r>
          </w:p>
          <w:p w14:paraId="6BE930E5" w14:textId="77777777" w:rsidR="00372D41" w:rsidRPr="00DE679B" w:rsidRDefault="005707EE" w:rsidP="00E91373">
            <w:pPr>
              <w:pStyle w:val="af3"/>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a a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14:paraId="6C05B853" w14:textId="77777777"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14:paraId="327D412A" w14:textId="77777777"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14:paraId="0A39A939" w14:textId="77777777"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HW-HiSi:</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w.r.t. lanes. </w:t>
            </w:r>
          </w:p>
          <w:p w14:paraId="611DB5B0" w14:textId="77777777"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horizotal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14:paraId="08948AC6" w14:textId="77777777" w:rsidR="008C099A" w:rsidRDefault="008C099A"/>
    <w:p w14:paraId="459C859A" w14:textId="77777777" w:rsidR="00DE679B" w:rsidRDefault="00DE679B" w:rsidP="00DE679B">
      <w:pPr>
        <w:pStyle w:val="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14:paraId="20BE3D37" w14:textId="77777777" w:rsidR="00DE679B" w:rsidRDefault="00DE679B" w:rsidP="00DE679B">
      <w:pPr>
        <w:pStyle w:val="af3"/>
        <w:numPr>
          <w:ilvl w:val="0"/>
          <w:numId w:val="7"/>
        </w:numPr>
        <w:rPr>
          <w:i/>
          <w:iCs/>
        </w:rPr>
      </w:pPr>
      <w:r>
        <w:rPr>
          <w:i/>
          <w:iCs/>
        </w:rPr>
        <w:t>For V2X use-cases for SL positioning, accuracy requirements are defined based on:</w:t>
      </w:r>
    </w:p>
    <w:p w14:paraId="3D3F1968" w14:textId="77777777" w:rsidR="00DE679B" w:rsidRDefault="00DE679B" w:rsidP="00DE679B">
      <w:pPr>
        <w:pStyle w:val="af3"/>
        <w:numPr>
          <w:ilvl w:val="1"/>
          <w:numId w:val="7"/>
        </w:numPr>
      </w:pPr>
      <w:r>
        <w:rPr>
          <w:i/>
          <w:iCs/>
        </w:rPr>
        <w:t>At least “Set 2” defined in TR 38.845:</w:t>
      </w:r>
    </w:p>
    <w:p w14:paraId="38BE8DFD" w14:textId="77777777" w:rsidR="00DE679B" w:rsidRDefault="00DE679B" w:rsidP="00DE679B">
      <w:pPr>
        <w:pStyle w:val="af3"/>
        <w:numPr>
          <w:ilvl w:val="2"/>
          <w:numId w:val="7"/>
        </w:numPr>
        <w:jc w:val="left"/>
        <w:rPr>
          <w:i/>
          <w:iCs/>
        </w:rPr>
      </w:pPr>
      <w:r>
        <w:rPr>
          <w:i/>
          <w:iCs/>
        </w:rPr>
        <w:t xml:space="preserve">Horizontal accuracy of </w:t>
      </w:r>
      <w:ins w:id="167" w:author="Chatterjee, Debdeep" w:date="2022-05-16T22:54:00Z">
        <w:r>
          <w:rPr>
            <w:i/>
            <w:iCs/>
          </w:rPr>
          <w:t>[</w:t>
        </w:r>
      </w:ins>
      <w:r>
        <w:rPr>
          <w:i/>
          <w:iCs/>
        </w:rPr>
        <w:t>1.5</w:t>
      </w:r>
      <w:ins w:id="168"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14:paraId="0159E946" w14:textId="77777777" w:rsidR="00DE679B" w:rsidRDefault="00DE679B" w:rsidP="00DE679B">
      <w:pPr>
        <w:pStyle w:val="af3"/>
        <w:numPr>
          <w:ilvl w:val="1"/>
          <w:numId w:val="7"/>
        </w:numPr>
      </w:pPr>
      <w:r>
        <w:rPr>
          <w:b/>
          <w:bCs/>
          <w:i/>
          <w:iCs/>
        </w:rPr>
        <w:t xml:space="preserve">Optional: </w:t>
      </w:r>
      <w:r>
        <w:rPr>
          <w:i/>
          <w:iCs/>
        </w:rPr>
        <w:t>“Set 3” defined in TR 38.845:</w:t>
      </w:r>
    </w:p>
    <w:p w14:paraId="7156C50B" w14:textId="77777777" w:rsidR="00DE679B" w:rsidRDefault="00DE679B" w:rsidP="00DE679B">
      <w:pPr>
        <w:pStyle w:val="af3"/>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14:paraId="28D2340E" w14:textId="77777777"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14:paraId="7A8E1C21" w14:textId="77777777"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323C23F" w14:textId="77777777"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DDFB777" w14:textId="77777777" w:rsidR="00B40CD9" w:rsidRDefault="00B40CD9" w:rsidP="00C4149E">
            <w:pPr>
              <w:widowControl w:val="0"/>
              <w:rPr>
                <w:b/>
                <w:bCs/>
                <w:sz w:val="20"/>
                <w:szCs w:val="20"/>
                <w:lang w:eastAsia="zh-CN"/>
              </w:rPr>
            </w:pPr>
            <w:r>
              <w:rPr>
                <w:b/>
                <w:bCs/>
                <w:sz w:val="20"/>
                <w:szCs w:val="20"/>
                <w:lang w:eastAsia="zh-CN"/>
              </w:rPr>
              <w:t>Comments</w:t>
            </w:r>
          </w:p>
        </w:tc>
      </w:tr>
      <w:tr w:rsidR="004D5161" w14:paraId="77FBD90A"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8DA1E44" w14:textId="77777777"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2C7EF58" w14:textId="77777777"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to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14:paraId="6B35D83C" w14:textId="77777777"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0BB56AC3" w14:textId="77777777" w:rsidR="004D5161" w:rsidRDefault="004D5161" w:rsidP="004D5161">
            <w:pPr>
              <w:widowControl w:val="0"/>
              <w:rPr>
                <w:bCs/>
                <w:sz w:val="20"/>
                <w:szCs w:val="20"/>
                <w:lang w:eastAsia="zh-CN"/>
              </w:rPr>
            </w:pPr>
          </w:p>
          <w:p w14:paraId="49CD8325" w14:textId="77777777" w:rsidR="00D05BBB" w:rsidRDefault="00D05BBB" w:rsidP="00D05BBB">
            <w:pPr>
              <w:pStyle w:val="2"/>
            </w:pPr>
            <w:r>
              <w:t xml:space="preserve">FL4 </w:t>
            </w:r>
            <w:r>
              <w:rPr>
                <w:color w:val="FF0000"/>
              </w:rPr>
              <w:t>HP</w:t>
            </w:r>
            <w:r>
              <w:t xml:space="preserve"> Proposal 5.2-1A</w:t>
            </w:r>
          </w:p>
          <w:p w14:paraId="6C2D0725" w14:textId="77777777" w:rsidR="00D05BBB" w:rsidRDefault="00D05BBB" w:rsidP="00D05BBB">
            <w:pPr>
              <w:pStyle w:val="af3"/>
              <w:numPr>
                <w:ilvl w:val="0"/>
                <w:numId w:val="7"/>
              </w:numPr>
              <w:rPr>
                <w:i/>
                <w:iCs/>
              </w:rPr>
            </w:pPr>
            <w:r>
              <w:rPr>
                <w:i/>
                <w:iCs/>
              </w:rPr>
              <w:t>For V2X use-cases for SL positioning, accuracy requirements are defined based on:</w:t>
            </w:r>
          </w:p>
          <w:p w14:paraId="1677F514" w14:textId="77777777" w:rsidR="00D05BBB" w:rsidDel="002737AB" w:rsidRDefault="00D05BBB" w:rsidP="00D05BBB">
            <w:pPr>
              <w:pStyle w:val="af3"/>
              <w:numPr>
                <w:ilvl w:val="1"/>
                <w:numId w:val="7"/>
              </w:numPr>
              <w:rPr>
                <w:del w:id="169" w:author="Chatterjee, Debdeep" w:date="2022-05-17T11:01:00Z"/>
              </w:rPr>
            </w:pPr>
            <w:del w:id="170" w:author="Chatterjee, Debdeep" w:date="2022-05-17T11:01:00Z">
              <w:r w:rsidDel="002737AB">
                <w:rPr>
                  <w:i/>
                  <w:iCs/>
                </w:rPr>
                <w:delText>At least “Set 2” defined in TR 38.845:</w:delText>
              </w:r>
            </w:del>
          </w:p>
          <w:p w14:paraId="1301C3A1" w14:textId="77777777" w:rsidR="00D05BBB" w:rsidDel="002737AB" w:rsidRDefault="00D05BBB" w:rsidP="00D05BBB">
            <w:pPr>
              <w:pStyle w:val="af3"/>
              <w:numPr>
                <w:ilvl w:val="2"/>
                <w:numId w:val="7"/>
              </w:numPr>
              <w:jc w:val="left"/>
              <w:rPr>
                <w:del w:id="171" w:author="Chatterjee, Debdeep" w:date="2022-05-17T11:01:00Z"/>
                <w:i/>
                <w:iCs/>
              </w:rPr>
            </w:pPr>
            <w:del w:id="172"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14:paraId="45BAB647" w14:textId="77777777" w:rsidR="00D05BBB" w:rsidDel="002737AB" w:rsidRDefault="00D05BBB" w:rsidP="00D05BBB">
            <w:pPr>
              <w:pStyle w:val="af3"/>
              <w:numPr>
                <w:ilvl w:val="1"/>
                <w:numId w:val="7"/>
              </w:numPr>
              <w:rPr>
                <w:del w:id="173" w:author="Chatterjee, Debdeep" w:date="2022-05-17T11:01:00Z"/>
              </w:rPr>
            </w:pPr>
            <w:del w:id="174" w:author="Chatterjee, Debdeep" w:date="2022-05-17T11:01:00Z">
              <w:r w:rsidDel="002737AB">
                <w:rPr>
                  <w:b/>
                  <w:bCs/>
                  <w:i/>
                  <w:iCs/>
                </w:rPr>
                <w:delText xml:space="preserve">Optional: </w:delText>
              </w:r>
              <w:r w:rsidDel="002737AB">
                <w:rPr>
                  <w:i/>
                  <w:iCs/>
                </w:rPr>
                <w:delText>“Set 3” defined in TR 38.845:</w:delText>
              </w:r>
            </w:del>
          </w:p>
          <w:p w14:paraId="26EFA3E0" w14:textId="77777777" w:rsidR="00C4149E" w:rsidRDefault="00D05BBB">
            <w:pPr>
              <w:pStyle w:val="af3"/>
              <w:numPr>
                <w:ilvl w:val="1"/>
                <w:numId w:val="7"/>
              </w:numPr>
              <w:jc w:val="left"/>
              <w:rPr>
                <w:i/>
                <w:iCs/>
              </w:rPr>
              <w:pPrChange w:id="175" w:author="Chatterjee, Debdeep" w:date="2022-05-17T11:01:00Z">
                <w:pPr>
                  <w:pStyle w:val="af3"/>
                  <w:numPr>
                    <w:ilvl w:val="2"/>
                    <w:numId w:val="7"/>
                  </w:numPr>
                  <w:ind w:left="1760" w:hanging="360"/>
                  <w:jc w:val="left"/>
                </w:pPr>
              </w:pPrChange>
            </w:pPr>
            <w:r>
              <w:rPr>
                <w:i/>
                <w:iCs/>
              </w:rPr>
              <w:lastRenderedPageBreak/>
              <w:t xml:space="preserve">Horizontal accuracy of </w:t>
            </w:r>
            <w:del w:id="176" w:author="Chatterjee, Debdeep" w:date="2022-05-17T11:03:00Z">
              <w:r w:rsidDel="005112DF">
                <w:rPr>
                  <w:i/>
                  <w:iCs/>
                </w:rPr>
                <w:delText>0.1 – 0.5</w:delText>
              </w:r>
            </w:del>
            <w:ins w:id="177"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14:paraId="526E994C" w14:textId="77777777" w:rsidR="004D5161" w:rsidRPr="00DF708B" w:rsidRDefault="004D5161" w:rsidP="004D5161">
            <w:pPr>
              <w:widowControl w:val="0"/>
              <w:rPr>
                <w:bCs/>
                <w:color w:val="00B0F0"/>
                <w:sz w:val="20"/>
                <w:szCs w:val="20"/>
                <w:lang w:eastAsia="zh-CN"/>
              </w:rPr>
            </w:pPr>
          </w:p>
        </w:tc>
      </w:tr>
      <w:tr w:rsidR="005112DF" w:rsidRPr="003E6BCD" w14:paraId="5A4E3FD6"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3C24C12" w14:textId="77777777" w:rsidR="005112DF" w:rsidRPr="003E6BCD" w:rsidRDefault="003E6BCD" w:rsidP="004D5161">
            <w:pPr>
              <w:widowControl w:val="0"/>
              <w:rPr>
                <w:bCs/>
                <w:sz w:val="20"/>
                <w:szCs w:val="20"/>
                <w:lang w:eastAsia="zh-CN"/>
              </w:rPr>
            </w:pPr>
            <w:r w:rsidRPr="003E6BCD">
              <w:rPr>
                <w:rFonts w:hint="eastAsia"/>
                <w:bCs/>
                <w:sz w:val="20"/>
                <w:szCs w:val="20"/>
                <w:lang w:eastAsia="zh-CN"/>
              </w:rPr>
              <w:lastRenderedPageBreak/>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1FED16B3" w14:textId="77777777"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14:paraId="658C816E" w14:textId="77777777"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14:paraId="4A0EA54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06F3DDA5" w14:textId="77777777" w:rsidR="00CF18EC" w:rsidRPr="003E6BCD" w:rsidRDefault="00CF18EC" w:rsidP="004D516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8AC1CE" w14:textId="77777777"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14:paraId="6A39E4E2" w14:textId="77777777" w:rsidR="00FA56E8" w:rsidRDefault="00FA56E8" w:rsidP="003E6BCD">
            <w:pPr>
              <w:widowControl w:val="0"/>
              <w:rPr>
                <w:bCs/>
                <w:sz w:val="20"/>
                <w:szCs w:val="20"/>
                <w:lang w:eastAsia="zh-CN"/>
              </w:rPr>
            </w:pPr>
            <w:r>
              <w:rPr>
                <w:bCs/>
                <w:sz w:val="20"/>
                <w:szCs w:val="20"/>
                <w:lang w:eastAsia="zh-CN"/>
              </w:rPr>
              <w:t>We would like to ask a question for clarification on the horizontal accuracy value. Why 1m or previous 1.5m is selected rather than the original range of 1-3m or 0.1-0.5m? We understand that 3 meters might be too wide by considering about the lane width. How the single value is selected to take place the value range in set 2/3?</w:t>
            </w:r>
          </w:p>
        </w:tc>
      </w:tr>
      <w:tr w:rsidR="002141A6" w:rsidRPr="003E6BCD" w14:paraId="242F23D8"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EE70283" w14:textId="77777777" w:rsidR="002141A6" w:rsidRPr="003003DD" w:rsidRDefault="002141A6" w:rsidP="002141A6">
            <w:pPr>
              <w:widowControl w:val="0"/>
              <w:rPr>
                <w:rFonts w:eastAsia="맑은 고딕"/>
                <w:bCs/>
                <w:sz w:val="20"/>
                <w:szCs w:val="20"/>
                <w:lang w:eastAsia="ko-KR"/>
              </w:rPr>
            </w:pPr>
            <w:r w:rsidRPr="003003DD">
              <w:rPr>
                <w:rFonts w:eastAsia="맑은 고딕" w:hint="eastAsia"/>
                <w:bCs/>
                <w:sz w:val="20"/>
                <w:szCs w:val="20"/>
                <w:lang w:eastAsia="ko-KR"/>
              </w:rPr>
              <w:t>Samsung</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F582923" w14:textId="77777777" w:rsidR="002141A6" w:rsidRPr="003003DD" w:rsidRDefault="002141A6" w:rsidP="002141A6">
            <w:pPr>
              <w:widowControl w:val="0"/>
              <w:rPr>
                <w:rFonts w:eastAsia="맑은 고딕"/>
                <w:bCs/>
                <w:sz w:val="20"/>
                <w:szCs w:val="20"/>
                <w:lang w:eastAsia="ko-KR"/>
              </w:rPr>
            </w:pPr>
            <w:r>
              <w:rPr>
                <w:rFonts w:eastAsia="맑은 고딕" w:hint="eastAsia"/>
                <w:bCs/>
                <w:sz w:val="20"/>
                <w:szCs w:val="20"/>
                <w:lang w:eastAsia="ko-KR"/>
              </w:rPr>
              <w:t xml:space="preserve">Thanks for the updated proposal. </w:t>
            </w:r>
            <w:r>
              <w:rPr>
                <w:rFonts w:eastAsia="맑은 고딕"/>
                <w:bCs/>
                <w:sz w:val="20"/>
                <w:szCs w:val="20"/>
                <w:lang w:eastAsia="ko-KR"/>
              </w:rPr>
              <w:t xml:space="preserve">In our understanding, this is not a good compromise since majority was OK for Set2 but some want Set3 become baseline. Having two different sets would be benefitial considering different V2X enviroments. So,we prefer the original version; Set2 and Set3 (optional). For the requirements, we are OK with fixed or range.  </w:t>
            </w:r>
          </w:p>
        </w:tc>
      </w:tr>
      <w:tr w:rsidR="00CD0644" w:rsidRPr="003E6BCD" w14:paraId="2C1F640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1070661" w14:textId="4B4CC8CA" w:rsidR="00CD0644" w:rsidRPr="00342C2A" w:rsidRDefault="00CD0644" w:rsidP="002141A6">
            <w:pPr>
              <w:widowControl w:val="0"/>
              <w:rPr>
                <w:bCs/>
                <w:sz w:val="20"/>
                <w:szCs w:val="20"/>
                <w:lang w:eastAsia="zh-CN"/>
              </w:rPr>
            </w:pPr>
            <w:r w:rsidRPr="00342C2A">
              <w:rPr>
                <w:rFonts w:hint="eastAsia"/>
                <w:bCs/>
                <w:sz w:val="20"/>
                <w:szCs w:val="20"/>
                <w:lang w:eastAsia="zh-CN"/>
              </w:rPr>
              <w:t>vivo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63C47D9" w14:textId="77777777" w:rsidR="00342C2A" w:rsidRDefault="00CD0644" w:rsidP="00342C2A">
            <w:pPr>
              <w:widowControl w:val="0"/>
              <w:rPr>
                <w:bCs/>
                <w:sz w:val="20"/>
                <w:szCs w:val="20"/>
                <w:lang w:eastAsia="zh-CN"/>
              </w:rPr>
            </w:pPr>
            <w:r w:rsidRPr="00342C2A">
              <w:rPr>
                <w:bCs/>
                <w:sz w:val="20"/>
                <w:szCs w:val="20"/>
                <w:lang w:eastAsia="zh-CN"/>
              </w:rPr>
              <w:t>W</w:t>
            </w:r>
            <w:r w:rsidRPr="00342C2A">
              <w:rPr>
                <w:rFonts w:hint="eastAsia"/>
                <w:bCs/>
                <w:sz w:val="20"/>
                <w:szCs w:val="20"/>
                <w:lang w:eastAsia="zh-CN"/>
              </w:rPr>
              <w:t>e</w:t>
            </w:r>
            <w:r w:rsidRPr="00342C2A">
              <w:rPr>
                <w:bCs/>
                <w:sz w:val="20"/>
                <w:szCs w:val="20"/>
                <w:lang w:eastAsia="zh-CN"/>
              </w:rPr>
              <w:t xml:space="preserve"> </w:t>
            </w:r>
            <w:r w:rsidRPr="00342C2A">
              <w:rPr>
                <w:rFonts w:hint="eastAsia"/>
                <w:bCs/>
                <w:sz w:val="20"/>
                <w:szCs w:val="20"/>
                <w:lang w:eastAsia="zh-CN"/>
              </w:rPr>
              <w:t>share</w:t>
            </w:r>
            <w:r w:rsidRPr="00342C2A">
              <w:rPr>
                <w:bCs/>
                <w:sz w:val="20"/>
                <w:szCs w:val="20"/>
                <w:lang w:eastAsia="zh-CN"/>
              </w:rPr>
              <w:t xml:space="preserve"> </w:t>
            </w:r>
            <w:r w:rsidRPr="00342C2A">
              <w:rPr>
                <w:rFonts w:hint="eastAsia"/>
                <w:bCs/>
                <w:sz w:val="20"/>
                <w:szCs w:val="20"/>
                <w:lang w:eastAsia="zh-CN"/>
              </w:rPr>
              <w:t>the</w:t>
            </w:r>
            <w:r w:rsidRPr="00342C2A">
              <w:rPr>
                <w:bCs/>
                <w:sz w:val="20"/>
                <w:szCs w:val="20"/>
                <w:lang w:eastAsia="zh-CN"/>
              </w:rPr>
              <w:t xml:space="preserve"> </w:t>
            </w:r>
            <w:r w:rsidRPr="00342C2A">
              <w:rPr>
                <w:rFonts w:hint="eastAsia"/>
                <w:bCs/>
                <w:sz w:val="20"/>
                <w:szCs w:val="20"/>
                <w:lang w:eastAsia="zh-CN"/>
              </w:rPr>
              <w:t>same</w:t>
            </w:r>
            <w:r w:rsidRPr="00342C2A">
              <w:rPr>
                <w:bCs/>
                <w:sz w:val="20"/>
                <w:szCs w:val="20"/>
                <w:lang w:eastAsia="zh-CN"/>
              </w:rPr>
              <w:t xml:space="preserve"> </w:t>
            </w:r>
            <w:r w:rsidRPr="00342C2A">
              <w:rPr>
                <w:rFonts w:hint="eastAsia"/>
                <w:bCs/>
                <w:sz w:val="20"/>
                <w:szCs w:val="20"/>
                <w:lang w:eastAsia="zh-CN"/>
              </w:rPr>
              <w:t>understanding</w:t>
            </w:r>
            <w:r w:rsidRPr="00342C2A">
              <w:rPr>
                <w:bCs/>
                <w:sz w:val="20"/>
                <w:szCs w:val="20"/>
                <w:lang w:eastAsia="zh-CN"/>
              </w:rPr>
              <w:t xml:space="preserve"> </w:t>
            </w:r>
            <w:r w:rsidRPr="00342C2A">
              <w:rPr>
                <w:rFonts w:hint="eastAsia"/>
                <w:bCs/>
                <w:sz w:val="20"/>
                <w:szCs w:val="20"/>
                <w:lang w:eastAsia="zh-CN"/>
              </w:rPr>
              <w:t>of</w:t>
            </w:r>
            <w:r w:rsidRPr="00342C2A">
              <w:rPr>
                <w:bCs/>
                <w:sz w:val="20"/>
                <w:szCs w:val="20"/>
                <w:lang w:eastAsia="zh-CN"/>
              </w:rPr>
              <w:t xml:space="preserve"> CATT</w:t>
            </w:r>
            <w:r>
              <w:rPr>
                <w:rFonts w:hint="eastAsia"/>
                <w:bCs/>
                <w:sz w:val="20"/>
                <w:szCs w:val="20"/>
                <w:lang w:eastAsia="zh-CN"/>
              </w:rPr>
              <w:t>,</w:t>
            </w:r>
            <w:r>
              <w:rPr>
                <w:bCs/>
                <w:sz w:val="20"/>
                <w:szCs w:val="20"/>
                <w:lang w:eastAsia="zh-CN"/>
              </w:rPr>
              <w:t xml:space="preserve"> </w:t>
            </w:r>
            <w:r w:rsidR="00342C2A">
              <w:rPr>
                <w:bCs/>
                <w:sz w:val="20"/>
                <w:szCs w:val="20"/>
                <w:lang w:eastAsia="zh-CN"/>
              </w:rPr>
              <w:t>In addition</w:t>
            </w:r>
            <w:r>
              <w:rPr>
                <w:bCs/>
                <w:sz w:val="20"/>
                <w:szCs w:val="20"/>
                <w:lang w:eastAsia="zh-CN"/>
              </w:rPr>
              <w:t>, “</w:t>
            </w:r>
            <w:r>
              <w:rPr>
                <w:rFonts w:hint="eastAsia"/>
                <w:bCs/>
                <w:sz w:val="20"/>
                <w:szCs w:val="20"/>
                <w:lang w:eastAsia="zh-CN"/>
              </w:rPr>
              <w:t>0.2m</w:t>
            </w:r>
            <w:r>
              <w:rPr>
                <w:bCs/>
                <w:sz w:val="20"/>
                <w:szCs w:val="20"/>
                <w:lang w:eastAsia="zh-CN"/>
              </w:rPr>
              <w:t>”</w:t>
            </w:r>
            <w:r w:rsidR="00342C2A">
              <w:rPr>
                <w:bCs/>
                <w:sz w:val="20"/>
                <w:szCs w:val="20"/>
                <w:lang w:eastAsia="zh-CN"/>
              </w:rPr>
              <w:t xml:space="preserve"> is too stringent,  and wonder why the high accuracy vertical accuracy is needed</w:t>
            </w:r>
            <w:r w:rsidR="00342C2A">
              <w:rPr>
                <w:rFonts w:hint="eastAsia"/>
                <w:bCs/>
                <w:sz w:val="20"/>
                <w:szCs w:val="20"/>
                <w:lang w:eastAsia="zh-CN"/>
              </w:rPr>
              <w:t>.</w:t>
            </w:r>
          </w:p>
          <w:p w14:paraId="5E466F62" w14:textId="38EABFF7" w:rsidR="00342C2A" w:rsidRDefault="00342C2A" w:rsidP="00342C2A">
            <w:pPr>
              <w:widowControl w:val="0"/>
              <w:rPr>
                <w:bCs/>
                <w:sz w:val="20"/>
                <w:szCs w:val="20"/>
                <w:lang w:eastAsia="zh-CN"/>
              </w:rPr>
            </w:pPr>
            <w:r>
              <w:rPr>
                <w:rFonts w:hint="eastAsia"/>
                <w:bCs/>
                <w:sz w:val="20"/>
                <w:szCs w:val="20"/>
                <w:lang w:eastAsia="zh-CN"/>
              </w:rPr>
              <w:t>I</w:t>
            </w:r>
            <w:r>
              <w:rPr>
                <w:bCs/>
                <w:sz w:val="20"/>
                <w:szCs w:val="20"/>
                <w:lang w:eastAsia="zh-CN"/>
              </w:rPr>
              <w:t>n addition, 1m may be too challenging for horizontal accuracy for sidelink positioning and cannot be achieved for relative positioning even by 100M bandwidth based on QC simulation</w:t>
            </w:r>
          </w:p>
          <w:p w14:paraId="4F2BEB33" w14:textId="77777777" w:rsidR="00342C2A" w:rsidRDefault="00342C2A" w:rsidP="00342C2A">
            <w:pPr>
              <w:jc w:val="center"/>
            </w:pPr>
            <w:r w:rsidRPr="008A516A">
              <w:rPr>
                <w:noProof/>
                <w:lang w:eastAsia="ko-KR"/>
              </w:rPr>
              <w:drawing>
                <wp:inline distT="0" distB="0" distL="0" distR="0" wp14:anchorId="6A828B0E" wp14:editId="2D1D89C1">
                  <wp:extent cx="3867912" cy="3154680"/>
                  <wp:effectExtent l="0" t="0" r="0" b="7620"/>
                  <wp:docPr id="636767731" name="Picture 636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912" cy="3154680"/>
                          </a:xfrm>
                          <a:prstGeom prst="rect">
                            <a:avLst/>
                          </a:prstGeom>
                          <a:noFill/>
                          <a:ln>
                            <a:noFill/>
                          </a:ln>
                        </pic:spPr>
                      </pic:pic>
                    </a:graphicData>
                  </a:graphic>
                </wp:inline>
              </w:drawing>
            </w:r>
          </w:p>
          <w:p w14:paraId="62EAF33E" w14:textId="20D34418" w:rsidR="00342C2A" w:rsidRDefault="00342C2A" w:rsidP="00342C2A">
            <w:pPr>
              <w:pStyle w:val="af2"/>
            </w:pPr>
            <w:bookmarkStart w:id="178" w:name="_Ref101882992"/>
            <w:r>
              <w:t xml:space="preserve">Figure </w:t>
            </w:r>
            <w:r>
              <w:fldChar w:fldCharType="begin"/>
            </w:r>
            <w:r>
              <w:instrText>SEQ Figure \* ARABIC</w:instrText>
            </w:r>
            <w:r>
              <w:fldChar w:fldCharType="separate"/>
            </w:r>
            <w:r>
              <w:rPr>
                <w:noProof/>
              </w:rPr>
              <w:t>1</w:t>
            </w:r>
            <w:r>
              <w:fldChar w:fldCharType="end"/>
            </w:r>
            <w:bookmarkEnd w:id="178"/>
            <w:r>
              <w:t xml:space="preserve"> CDF of range estimation error in a highway V2X scenario.</w:t>
            </w:r>
          </w:p>
          <w:p w14:paraId="63E80CA1" w14:textId="77777777" w:rsidR="00342C2A" w:rsidRDefault="00342C2A" w:rsidP="00342C2A">
            <w:pPr>
              <w:pStyle w:val="af2"/>
              <w:jc w:val="both"/>
            </w:pPr>
          </w:p>
          <w:p w14:paraId="758C8D8D" w14:textId="12BA6A06" w:rsidR="00342C2A" w:rsidRPr="00F177E9" w:rsidRDefault="00342C2A" w:rsidP="00342C2A">
            <w:pPr>
              <w:widowControl w:val="0"/>
              <w:rPr>
                <w:bCs/>
                <w:sz w:val="20"/>
                <w:szCs w:val="20"/>
                <w:lang w:eastAsia="zh-CN"/>
              </w:rPr>
            </w:pPr>
          </w:p>
        </w:tc>
      </w:tr>
      <w:tr w:rsidR="006772BB" w:rsidRPr="003E6BCD" w14:paraId="645FDE93"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C736505" w14:textId="3FBFA963" w:rsidR="006772BB" w:rsidRPr="00342C2A" w:rsidRDefault="006772BB" w:rsidP="002141A6">
            <w:pPr>
              <w:widowControl w:val="0"/>
              <w:rPr>
                <w:bCs/>
                <w:sz w:val="20"/>
                <w:szCs w:val="20"/>
                <w:lang w:eastAsia="zh-CN"/>
              </w:rPr>
            </w:pPr>
            <w:r>
              <w:rPr>
                <w:rFonts w:hint="eastAsia"/>
                <w:bCs/>
                <w:sz w:val="20"/>
                <w:szCs w:val="20"/>
                <w:lang w:eastAsia="zh-CN"/>
              </w:rPr>
              <w:t>xiaomi</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1F73958" w14:textId="33FBAB9F" w:rsidR="006772BB" w:rsidRPr="00342C2A" w:rsidRDefault="006772BB" w:rsidP="00342C2A">
            <w:pPr>
              <w:widowControl w:val="0"/>
              <w:rPr>
                <w:bCs/>
                <w:sz w:val="20"/>
                <w:szCs w:val="20"/>
                <w:lang w:eastAsia="zh-CN"/>
              </w:rPr>
            </w:pPr>
            <w:r>
              <w:rPr>
                <w:rFonts w:hint="eastAsia"/>
                <w:bCs/>
                <w:sz w:val="20"/>
                <w:szCs w:val="20"/>
                <w:lang w:eastAsia="zh-CN"/>
              </w:rPr>
              <w:t>We are OK with FL proposal.</w:t>
            </w:r>
          </w:p>
        </w:tc>
      </w:tr>
      <w:tr w:rsidR="005E16D9" w:rsidRPr="003E6BCD" w14:paraId="31C25369"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7C49ACA" w14:textId="7E53149C" w:rsidR="005E16D9" w:rsidRDefault="005E16D9" w:rsidP="005E16D9">
            <w:pPr>
              <w:widowControl w:val="0"/>
              <w:rPr>
                <w:rFonts w:hint="eastAsia"/>
                <w:bCs/>
                <w:sz w:val="20"/>
                <w:szCs w:val="20"/>
                <w:lang w:eastAsia="zh-CN"/>
              </w:rPr>
            </w:pPr>
            <w:r>
              <w:rPr>
                <w:rFonts w:hint="eastAsia"/>
                <w:bCs/>
                <w:sz w:val="20"/>
                <w:szCs w:val="20"/>
                <w:lang w:eastAsia="zh-CN"/>
              </w:rPr>
              <w:t>LGE</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4AA612" w14:textId="77777777" w:rsidR="005E16D9" w:rsidRDefault="005E16D9" w:rsidP="005E16D9">
            <w:pPr>
              <w:widowControl w:val="0"/>
              <w:rPr>
                <w:bCs/>
                <w:sz w:val="20"/>
                <w:szCs w:val="20"/>
                <w:lang w:eastAsia="zh-CN"/>
              </w:rPr>
            </w:pPr>
            <w:r>
              <w:rPr>
                <w:bCs/>
                <w:sz w:val="20"/>
                <w:szCs w:val="20"/>
                <w:lang w:eastAsia="zh-CN"/>
              </w:rPr>
              <w:t xml:space="preserve">The updated proposal seems the middle of Set 2 and Set 3. For example, the horizontal </w:t>
            </w:r>
            <w:r>
              <w:rPr>
                <w:bCs/>
                <w:sz w:val="20"/>
                <w:szCs w:val="20"/>
                <w:lang w:eastAsia="zh-CN"/>
              </w:rPr>
              <w:lastRenderedPageBreak/>
              <w:t>accuracy requirement comes from Set 2 while the vertical from Set 3. We don’t think that such a mixture is meaningful for the use cases relevant to either Set 2 or Set 3 requirement.</w:t>
            </w:r>
          </w:p>
          <w:p w14:paraId="4ED1F50D" w14:textId="77777777" w:rsidR="005E16D9" w:rsidRDefault="005E16D9" w:rsidP="005E16D9">
            <w:pPr>
              <w:widowControl w:val="0"/>
              <w:rPr>
                <w:bCs/>
                <w:sz w:val="20"/>
                <w:szCs w:val="20"/>
                <w:lang w:eastAsia="zh-CN"/>
              </w:rPr>
            </w:pPr>
            <w:r>
              <w:rPr>
                <w:bCs/>
                <w:sz w:val="20"/>
                <w:szCs w:val="20"/>
                <w:lang w:eastAsia="zh-CN"/>
              </w:rPr>
              <w:t>Considering the discussions so far, it’s very clear that every company is ok with Set 2 requirements, while companies are split into for and against Set 3 requirements in this release. From the commericial deployment perspective, it is more probable that the use cases requiring Set 2 may come earlier than those requiring Set 3. We don’t understand why the first release of SL positioning satisfies all the strigent requirements from the beginning. All the technologies evolves with phase in accordance with the technical advance and the commercial needs. Any update relevant to Set 3 requirements can be added in a later release depending on the needs commented above.</w:t>
            </w:r>
          </w:p>
          <w:p w14:paraId="67B2DEDE" w14:textId="77777777" w:rsidR="005E16D9" w:rsidRDefault="005E16D9" w:rsidP="005E16D9">
            <w:pPr>
              <w:widowControl w:val="0"/>
              <w:rPr>
                <w:bCs/>
                <w:sz w:val="20"/>
                <w:szCs w:val="20"/>
                <w:lang w:eastAsia="zh-CN"/>
              </w:rPr>
            </w:pPr>
            <w:r>
              <w:rPr>
                <w:bCs/>
                <w:sz w:val="20"/>
                <w:szCs w:val="20"/>
                <w:lang w:eastAsia="zh-CN"/>
              </w:rPr>
              <w:t>Based on the observations above, it’s quite natural consequence that at least Set 2 requirement is used for V2X use case. This is also aligned with the previous agreement that FR1 up to 100MHz is baseline and FR2 up to 400MHz is optional. We’re skeptical that Set 3 requirement can be met with FR1.</w:t>
            </w:r>
          </w:p>
          <w:p w14:paraId="541CE11C" w14:textId="77777777" w:rsidR="005E16D9" w:rsidRDefault="005E16D9" w:rsidP="005E16D9">
            <w:pPr>
              <w:widowControl w:val="0"/>
              <w:rPr>
                <w:bCs/>
                <w:sz w:val="20"/>
                <w:szCs w:val="20"/>
                <w:lang w:eastAsia="zh-CN"/>
              </w:rPr>
            </w:pPr>
            <w:r>
              <w:rPr>
                <w:bCs/>
                <w:sz w:val="20"/>
                <w:szCs w:val="20"/>
                <w:lang w:eastAsia="zh-CN"/>
              </w:rPr>
              <w:t>Regarding the value of requirement, we’re ok to use a single value for evaluation purpose only. But the original requirements from RAN positioning SI should be kept as is because the range of requirements were made based on quite various scenarios of V2X. We suggest the following proposal.</w:t>
            </w:r>
          </w:p>
          <w:p w14:paraId="72F4CFAD" w14:textId="77777777" w:rsidR="005E16D9" w:rsidRDefault="005E16D9" w:rsidP="005E16D9">
            <w:pPr>
              <w:pStyle w:val="af3"/>
              <w:numPr>
                <w:ilvl w:val="0"/>
                <w:numId w:val="7"/>
              </w:numPr>
              <w:rPr>
                <w:i/>
                <w:iCs/>
              </w:rPr>
            </w:pPr>
            <w:r>
              <w:rPr>
                <w:i/>
                <w:iCs/>
              </w:rPr>
              <w:t>For V2X use-cases for SL positioning, accuracy requirements are defined based on:</w:t>
            </w:r>
          </w:p>
          <w:p w14:paraId="34D01E41" w14:textId="77777777" w:rsidR="005E16D9" w:rsidRDefault="005E16D9" w:rsidP="005E16D9">
            <w:pPr>
              <w:pStyle w:val="af3"/>
              <w:numPr>
                <w:ilvl w:val="1"/>
                <w:numId w:val="7"/>
              </w:numPr>
            </w:pPr>
            <w:r>
              <w:rPr>
                <w:i/>
                <w:iCs/>
              </w:rPr>
              <w:t>At least “Set 2” defined in TR 38.845:</w:t>
            </w:r>
          </w:p>
          <w:p w14:paraId="2F256793" w14:textId="77777777" w:rsidR="005E16D9" w:rsidRDefault="005E16D9" w:rsidP="005E16D9">
            <w:pPr>
              <w:pStyle w:val="af3"/>
              <w:numPr>
                <w:ilvl w:val="2"/>
                <w:numId w:val="7"/>
              </w:numPr>
              <w:jc w:val="left"/>
              <w:rPr>
                <w:i/>
                <w:iCs/>
              </w:rPr>
            </w:pPr>
            <w:r w:rsidRPr="00993DD2">
              <w:rPr>
                <w:i/>
                <w:iCs/>
                <w:color w:val="FF0000"/>
              </w:rPr>
              <w:t xml:space="preserve">For evaluation purpose, </w:t>
            </w:r>
            <w:r>
              <w:rPr>
                <w:i/>
                <w:iCs/>
              </w:rPr>
              <w:t xml:space="preserve">Horizontal accuracy of </w:t>
            </w:r>
            <w:r w:rsidRPr="00993DD2">
              <w:rPr>
                <w:i/>
                <w:iCs/>
                <w:color w:val="FF0000"/>
              </w:rPr>
              <w:t>X</w:t>
            </w:r>
            <w:r>
              <w:rPr>
                <w:i/>
                <w:iCs/>
              </w:rPr>
              <w:t xml:space="preserve"> m </w:t>
            </w:r>
            <w:r w:rsidRPr="00DE679B">
              <w:rPr>
                <w:i/>
                <w:iCs/>
              </w:rPr>
              <w:t>(absolute and relative)</w:t>
            </w:r>
            <w:r>
              <w:rPr>
                <w:i/>
                <w:iCs/>
              </w:rPr>
              <w:t xml:space="preserve">; Vertical accuracy of </w:t>
            </w:r>
            <w:r w:rsidRPr="00993DD2">
              <w:rPr>
                <w:i/>
                <w:iCs/>
                <w:color w:val="FF0000"/>
              </w:rPr>
              <w:t>Y</w:t>
            </w:r>
            <w:r>
              <w:rPr>
                <w:i/>
                <w:iCs/>
              </w:rPr>
              <w:t xml:space="preserve"> m (absolute and relative) </w:t>
            </w:r>
            <w:r w:rsidRPr="00DE679B">
              <w:rPr>
                <w:i/>
                <w:iCs/>
              </w:rPr>
              <w:t>for 90% of UEs</w:t>
            </w:r>
          </w:p>
          <w:p w14:paraId="49034293" w14:textId="77777777" w:rsidR="005E16D9" w:rsidRPr="00993DD2" w:rsidRDefault="005E16D9" w:rsidP="005E16D9">
            <w:pPr>
              <w:pStyle w:val="af3"/>
              <w:numPr>
                <w:ilvl w:val="3"/>
                <w:numId w:val="7"/>
              </w:numPr>
              <w:jc w:val="left"/>
              <w:rPr>
                <w:i/>
                <w:iCs/>
                <w:color w:val="FF0000"/>
              </w:rPr>
            </w:pPr>
            <w:r w:rsidRPr="00993DD2">
              <w:rPr>
                <w:i/>
                <w:iCs/>
                <w:color w:val="FF0000"/>
              </w:rPr>
              <w:t>FFS X and Y value</w:t>
            </w:r>
          </w:p>
          <w:p w14:paraId="1D1DE8E1" w14:textId="77777777" w:rsidR="005E16D9" w:rsidRPr="003E0C8E" w:rsidRDefault="005E16D9" w:rsidP="005E16D9">
            <w:pPr>
              <w:pStyle w:val="af3"/>
              <w:numPr>
                <w:ilvl w:val="1"/>
                <w:numId w:val="7"/>
              </w:numPr>
              <w:rPr>
                <w:strike/>
                <w:color w:val="FF0000"/>
              </w:rPr>
            </w:pPr>
            <w:r w:rsidRPr="003E0C8E">
              <w:rPr>
                <w:b/>
                <w:bCs/>
                <w:i/>
                <w:iCs/>
                <w:strike/>
                <w:color w:val="FF0000"/>
              </w:rPr>
              <w:t xml:space="preserve">Optional: </w:t>
            </w:r>
            <w:r w:rsidRPr="003E0C8E">
              <w:rPr>
                <w:i/>
                <w:iCs/>
                <w:strike/>
                <w:color w:val="FF0000"/>
              </w:rPr>
              <w:t>“Set 3” defined in TR 38.845:</w:t>
            </w:r>
          </w:p>
          <w:p w14:paraId="0C72F8E0" w14:textId="1F7BD3A9" w:rsidR="005E16D9" w:rsidRDefault="005E16D9" w:rsidP="005E16D9">
            <w:pPr>
              <w:widowControl w:val="0"/>
              <w:rPr>
                <w:rFonts w:hint="eastAsia"/>
                <w:bCs/>
                <w:sz w:val="20"/>
                <w:szCs w:val="20"/>
                <w:lang w:eastAsia="zh-CN"/>
              </w:rPr>
            </w:pPr>
            <w:r w:rsidRPr="003E0C8E">
              <w:rPr>
                <w:i/>
                <w:iCs/>
                <w:strike/>
                <w:color w:val="FF0000"/>
              </w:rPr>
              <w:t>Horizontal accuracy of 0.1 – 0.5 m (absolute and relative); Vertical accuracy of 2 m (absolute)/ 0.2 m (relative) for 90% of UEs</w:t>
            </w:r>
          </w:p>
        </w:tc>
      </w:tr>
    </w:tbl>
    <w:p w14:paraId="3F7EE053" w14:textId="77777777" w:rsidR="0016691D" w:rsidRDefault="0016691D"/>
    <w:p w14:paraId="0170953E" w14:textId="77777777" w:rsidR="008C099A" w:rsidRDefault="0032291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indicated targeting a common set of values for end-to-end and PHY latency.</w:t>
      </w:r>
    </w:p>
    <w:p w14:paraId="571A0AC4" w14:textId="77777777" w:rsidR="008C099A" w:rsidRDefault="008C099A">
      <w:pPr>
        <w:jc w:val="left"/>
      </w:pPr>
    </w:p>
    <w:p w14:paraId="1D1BF798" w14:textId="77777777" w:rsidR="008C099A" w:rsidRDefault="00322912">
      <w:pPr>
        <w:pStyle w:val="2"/>
      </w:pPr>
      <w:r>
        <w:t>FL1 Question 5.2-2</w:t>
      </w:r>
    </w:p>
    <w:p w14:paraId="54F640DC" w14:textId="77777777" w:rsidR="008C099A" w:rsidRDefault="00322912">
      <w:pPr>
        <w:pStyle w:val="af3"/>
        <w:numPr>
          <w:ilvl w:val="0"/>
          <w:numId w:val="7"/>
        </w:numPr>
        <w:rPr>
          <w:i/>
          <w:iCs/>
        </w:rPr>
      </w:pPr>
      <w:r>
        <w:rPr>
          <w:i/>
          <w:iCs/>
        </w:rPr>
        <w:t>Please share your views on the requirements on positioning latency for V2X use-cases for SL positioning:</w:t>
      </w:r>
    </w:p>
    <w:p w14:paraId="06230C12" w14:textId="77777777" w:rsidR="008C099A" w:rsidRDefault="0032291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0992C158" w14:textId="77777777" w:rsidR="008C099A" w:rsidRDefault="00322912">
      <w:pPr>
        <w:pStyle w:val="af3"/>
        <w:numPr>
          <w:ilvl w:val="1"/>
          <w:numId w:val="7"/>
        </w:numPr>
      </w:pPr>
      <w:r>
        <w:rPr>
          <w:b/>
          <w:bCs/>
          <w:i/>
          <w:iCs/>
        </w:rPr>
        <w:t xml:space="preserve">Option 2: </w:t>
      </w:r>
      <w:r>
        <w:rPr>
          <w:i/>
          <w:iCs/>
        </w:rPr>
        <w:t>End-to-end latency &lt; 100 ms and PHY latency &lt; 10 ~ 15 ms.</w:t>
      </w:r>
    </w:p>
    <w:p w14:paraId="5E10064A" w14:textId="77777777" w:rsidR="008C099A" w:rsidRDefault="00322912">
      <w:pPr>
        <w:pStyle w:val="af3"/>
        <w:numPr>
          <w:ilvl w:val="1"/>
          <w:numId w:val="7"/>
        </w:numPr>
      </w:pPr>
      <w:r>
        <w:rPr>
          <w:b/>
          <w:bCs/>
          <w:i/>
          <w:iCs/>
        </w:rPr>
        <w:t xml:space="preserve">Option 3: </w:t>
      </w:r>
      <w:r>
        <w:rPr>
          <w:i/>
          <w:iCs/>
        </w:rPr>
        <w:t>Other option(s).</w:t>
      </w:r>
    </w:p>
    <w:p w14:paraId="27CE1D00"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124794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3B53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CBDA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D4288C" w14:textId="77777777" w:rsidR="008C099A" w:rsidRDefault="00322912">
            <w:pPr>
              <w:widowControl w:val="0"/>
              <w:rPr>
                <w:b/>
                <w:bCs/>
                <w:sz w:val="20"/>
                <w:szCs w:val="20"/>
                <w:lang w:eastAsia="zh-CN"/>
              </w:rPr>
            </w:pPr>
            <w:r>
              <w:rPr>
                <w:b/>
                <w:bCs/>
                <w:sz w:val="20"/>
                <w:szCs w:val="20"/>
                <w:lang w:eastAsia="zh-CN"/>
              </w:rPr>
              <w:t>Comments</w:t>
            </w:r>
          </w:p>
        </w:tc>
      </w:tr>
      <w:tr w:rsidR="008C099A" w14:paraId="474B35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C3F6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2A14C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6B4BE3" w14:textId="77777777"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14:paraId="11B9F9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508163"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807F8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9C366" w14:textId="77777777"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14:paraId="1A754D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B777BC"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793C90"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55547" w14:textId="77777777"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14:paraId="32D40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18BCEB"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43FC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DF051E" w14:textId="77777777" w:rsidR="008C099A" w:rsidRDefault="00322912">
            <w:pPr>
              <w:widowControl w:val="0"/>
              <w:rPr>
                <w:bCs/>
                <w:sz w:val="20"/>
                <w:szCs w:val="20"/>
                <w:lang w:eastAsia="zh-CN"/>
              </w:rPr>
            </w:pPr>
            <w:r>
              <w:rPr>
                <w:bCs/>
                <w:sz w:val="20"/>
                <w:szCs w:val="20"/>
                <w:lang w:eastAsia="zh-CN"/>
              </w:rPr>
              <w:t>Same view as ZTE and CATT</w:t>
            </w:r>
          </w:p>
        </w:tc>
      </w:tr>
      <w:tr w:rsidR="008C099A" w14:paraId="40BF05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C01DF9" w14:textId="77777777" w:rsidR="008C099A" w:rsidRDefault="0032291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4A81C4" w14:textId="77777777"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6131C5" w14:textId="77777777"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14:paraId="12B9E45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4F060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A82CD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CD015B" w14:textId="77777777"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14:paraId="09CFB9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8AC41"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74EF43" w14:textId="77777777"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10BB948" w14:textId="77777777" w:rsidR="008C099A" w:rsidRDefault="008C099A">
            <w:pPr>
              <w:widowControl w:val="0"/>
              <w:rPr>
                <w:bCs/>
                <w:sz w:val="20"/>
                <w:szCs w:val="20"/>
                <w:lang w:eastAsia="zh-CN"/>
              </w:rPr>
            </w:pPr>
          </w:p>
        </w:tc>
      </w:tr>
      <w:tr w:rsidR="008C099A" w14:paraId="539ED2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032715"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FF0364" w14:textId="77777777"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3202B7" w14:textId="77777777"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14:paraId="06631A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2AA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4E1CF4"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B9A9CF" w14:textId="77777777"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4B45D11" w14:textId="77777777"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14:paraId="4F0E6C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F0621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F6D6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52E4F" w14:textId="77777777" w:rsidR="008C099A" w:rsidRDefault="00322912">
            <w:pPr>
              <w:widowControl w:val="0"/>
              <w:rPr>
                <w:bCs/>
                <w:sz w:val="20"/>
                <w:szCs w:val="20"/>
                <w:lang w:eastAsia="zh-CN"/>
              </w:rPr>
            </w:pPr>
            <w:r>
              <w:rPr>
                <w:bCs/>
                <w:sz w:val="20"/>
                <w:szCs w:val="20"/>
                <w:lang w:eastAsia="zh-CN"/>
              </w:rPr>
              <w:t>We are ok to focus only on accuracy at this stage.</w:t>
            </w:r>
          </w:p>
        </w:tc>
      </w:tr>
      <w:tr w:rsidR="008C099A" w14:paraId="0EDDB8C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668375"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CE087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281C98" w14:textId="77777777"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14:paraId="0E0B83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058D2B"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5884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4A0E18" w14:textId="77777777"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14:paraId="4E39A5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D00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4754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934138" w14:textId="77777777"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14:paraId="19A4F58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8D687A"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EDC42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8B9A23" w14:textId="77777777"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14:paraId="1984A8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AFF99"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DC711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EB5766" w14:textId="77777777"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14:paraId="3435CE5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2E71A2"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CA059B"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45D62A"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14:paraId="0A48BB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9CB95"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43BCC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AE6AEC" w14:textId="77777777"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14:paraId="59B809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5D2A11" w14:textId="77777777" w:rsidR="008C099A" w:rsidRDefault="0032291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39AE7" w14:textId="77777777" w:rsidR="008C099A" w:rsidRDefault="00322912">
            <w:pPr>
              <w:widowControl w:val="0"/>
              <w:rPr>
                <w:rFonts w:eastAsia="맑은 고딕"/>
                <w:bCs/>
                <w:sz w:val="20"/>
                <w:szCs w:val="20"/>
                <w:lang w:eastAsia="ko-KR"/>
              </w:rPr>
            </w:pPr>
            <w:r>
              <w:rPr>
                <w:rFonts w:eastAsia="맑은 고딕"/>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FA69C2" w14:textId="77777777" w:rsidR="008C099A" w:rsidRDefault="00322912">
            <w:pPr>
              <w:widowControl w:val="0"/>
              <w:rPr>
                <w:rFonts w:eastAsia="맑은 고딕"/>
                <w:bCs/>
                <w:sz w:val="20"/>
                <w:szCs w:val="20"/>
                <w:lang w:eastAsia="ko-KR"/>
              </w:rPr>
            </w:pPr>
            <w:r>
              <w:rPr>
                <w:rFonts w:eastAsia="맑은 고딕"/>
                <w:bCs/>
                <w:sz w:val="20"/>
                <w:szCs w:val="20"/>
                <w:lang w:eastAsia="ko-KR"/>
              </w:rPr>
              <w:t>We are fine to focus on accuracy in this release</w:t>
            </w:r>
          </w:p>
        </w:tc>
      </w:tr>
      <w:tr w:rsidR="008C099A" w14:paraId="06B6559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43D03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96DC64" w14:textId="77777777"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1B415" w14:textId="77777777"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14:paraId="1E0528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EFC3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1DB852"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34F76F" w14:textId="77777777"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14:paraId="0C428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EBD168"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CD6263" w14:textId="77777777"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44677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14:paraId="39FB0F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8D625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01ACEB"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5397FF" w14:textId="77777777"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14:paraId="2BC7D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94DAA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lastRenderedPageBreak/>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960A9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214AD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F415AAD" w14:textId="77777777" w:rsidR="008C099A" w:rsidRDefault="00322912">
            <w:pPr>
              <w:pStyle w:val="af3"/>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14:paraId="59404B47" w14:textId="77777777"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14:paraId="1294D7FC" w14:textId="77777777" w:rsidR="008C099A" w:rsidRDefault="00322912">
            <w:pPr>
              <w:pStyle w:val="af3"/>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xml:space="preserve">: ZTE, CATT, [CMCC], vivo, HW-HiSi, SPRD, QC, Futurewei, SS, Xiaomi, LGE, Nokia, Locaila, DCM, Sharp, E//, Apple </w:t>
            </w:r>
            <w:r>
              <w:rPr>
                <w:rFonts w:eastAsia="MS Mincho"/>
                <w:b/>
                <w:color w:val="00B0F0"/>
                <w:sz w:val="20"/>
                <w:szCs w:val="20"/>
                <w:lang w:eastAsia="ja-JP"/>
              </w:rPr>
              <w:t>(16 + [1])</w:t>
            </w:r>
          </w:p>
          <w:p w14:paraId="732E955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14:paraId="5D233C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14:paraId="2C404E62" w14:textId="77777777" w:rsidR="008C099A" w:rsidRDefault="008C099A"/>
    <w:p w14:paraId="3A0BC79D" w14:textId="77777777" w:rsidR="008C099A" w:rsidRDefault="00322912">
      <w:pPr>
        <w:pStyle w:val="2"/>
      </w:pPr>
      <w:r>
        <w:t>FL2 Proposal 5.2-2</w:t>
      </w:r>
    </w:p>
    <w:p w14:paraId="70F5ACD8" w14:textId="77777777" w:rsidR="008C099A" w:rsidRDefault="00322912">
      <w:pPr>
        <w:pStyle w:val="af3"/>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7E1A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4E05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50406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DC3897B" w14:textId="77777777" w:rsidR="008C099A" w:rsidRDefault="00322912">
            <w:pPr>
              <w:widowControl w:val="0"/>
              <w:rPr>
                <w:b/>
                <w:bCs/>
                <w:sz w:val="20"/>
                <w:szCs w:val="20"/>
                <w:lang w:eastAsia="zh-CN"/>
              </w:rPr>
            </w:pPr>
            <w:r>
              <w:rPr>
                <w:b/>
                <w:bCs/>
                <w:sz w:val="20"/>
                <w:szCs w:val="20"/>
                <w:lang w:eastAsia="zh-CN"/>
              </w:rPr>
              <w:t>Comments</w:t>
            </w:r>
          </w:p>
        </w:tc>
      </w:tr>
      <w:tr w:rsidR="008C099A" w14:paraId="5A3D47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C2495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856A7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371B0" w14:textId="77777777"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14:paraId="3503CF3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F95027" w14:textId="77777777" w:rsidR="008C099A" w:rsidRDefault="0032291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4D49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C7866" w14:textId="77777777"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14:paraId="6A08C9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30B1D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2740B"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CAB107" w14:textId="77777777"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14:paraId="33F603A7" w14:textId="77777777" w:rsidR="008C099A" w:rsidRDefault="00322912">
            <w:pPr>
              <w:widowControl w:val="0"/>
              <w:rPr>
                <w:bCs/>
                <w:sz w:val="20"/>
                <w:szCs w:val="20"/>
                <w:lang w:eastAsia="zh-CN"/>
              </w:rPr>
            </w:pPr>
            <w:r>
              <w:rPr>
                <w:bCs/>
                <w:sz w:val="20"/>
                <w:szCs w:val="20"/>
                <w:lang w:eastAsia="zh-CN"/>
              </w:rPr>
              <w:t>Our preferred revision as follows,</w:t>
            </w:r>
          </w:p>
          <w:p w14:paraId="7FF6FAA7" w14:textId="77777777" w:rsidR="008C099A" w:rsidRDefault="00322912">
            <w:pPr>
              <w:pStyle w:val="2"/>
            </w:pPr>
            <w:r>
              <w:rPr>
                <w:lang w:eastAsia="zh-CN"/>
              </w:rPr>
              <w:t xml:space="preserve">Updated </w:t>
            </w:r>
            <w:r>
              <w:t>FL2 Proposal 5.2-2</w:t>
            </w:r>
          </w:p>
          <w:p w14:paraId="40FAC278" w14:textId="77777777" w:rsidR="008C099A" w:rsidRDefault="00322912">
            <w:pPr>
              <w:pStyle w:val="af3"/>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14:paraId="6F033B59" w14:textId="77777777" w:rsidR="008C099A" w:rsidRDefault="00322912">
            <w:pPr>
              <w:pStyle w:val="af3"/>
              <w:numPr>
                <w:ilvl w:val="1"/>
                <w:numId w:val="7"/>
              </w:numPr>
              <w:rPr>
                <w:bCs/>
                <w:sz w:val="20"/>
                <w:szCs w:val="20"/>
                <w:lang w:eastAsia="zh-CN"/>
              </w:rPr>
            </w:pPr>
            <w:r>
              <w:rPr>
                <w:i/>
                <w:iCs/>
                <w:color w:val="FF0000"/>
                <w:u w:val="single"/>
                <w:lang w:eastAsia="zh-CN"/>
              </w:rPr>
              <w:t xml:space="preserve">Note: </w:t>
            </w:r>
            <w:r>
              <w:rPr>
                <w:i/>
                <w:iCs/>
                <w:strike/>
                <w:color w:val="FF0000"/>
              </w:rPr>
              <w:t xml:space="preserve">and </w:t>
            </w:r>
            <w:r>
              <w:rPr>
                <w:i/>
                <w:iCs/>
                <w:lang w:eastAsia="zh-CN"/>
              </w:rPr>
              <w:t>R</w:t>
            </w:r>
            <w:r>
              <w:rPr>
                <w:i/>
                <w:iCs/>
              </w:rPr>
              <w:t>equirements on positioning latency are de-prioritized.</w:t>
            </w:r>
          </w:p>
        </w:tc>
      </w:tr>
      <w:tr w:rsidR="008C099A" w14:paraId="79C457F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2D037A"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4A2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892E5D" w14:textId="77777777" w:rsidR="008C099A" w:rsidRDefault="008C099A">
            <w:pPr>
              <w:widowControl w:val="0"/>
              <w:rPr>
                <w:bCs/>
                <w:sz w:val="20"/>
                <w:szCs w:val="20"/>
                <w:lang w:eastAsia="zh-CN"/>
              </w:rPr>
            </w:pPr>
          </w:p>
        </w:tc>
      </w:tr>
      <w:tr w:rsidR="008C099A" w14:paraId="19061F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705335" w14:textId="77777777" w:rsidR="008C099A" w:rsidRDefault="00322912">
            <w:pPr>
              <w:widowControl w:val="0"/>
              <w:rPr>
                <w:bCs/>
                <w:sz w:val="20"/>
                <w:szCs w:val="20"/>
                <w:lang w:eastAsia="zh-CN"/>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351169" w14:textId="77777777" w:rsidR="008C099A" w:rsidRDefault="00322912">
            <w:pPr>
              <w:widowControl w:val="0"/>
              <w:rPr>
                <w:rFonts w:eastAsia="맑은 고딕"/>
                <w:bCs/>
                <w:sz w:val="20"/>
                <w:szCs w:val="20"/>
                <w:lang w:eastAsia="ko-KR"/>
              </w:rPr>
            </w:pPr>
            <w:r>
              <w:rPr>
                <w:rFonts w:eastAsia="맑은 고딕"/>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E9DE69" w14:textId="77777777" w:rsidR="008C099A" w:rsidRDefault="008C099A">
            <w:pPr>
              <w:widowControl w:val="0"/>
              <w:rPr>
                <w:bCs/>
                <w:sz w:val="20"/>
                <w:szCs w:val="20"/>
                <w:lang w:eastAsia="zh-CN"/>
              </w:rPr>
            </w:pPr>
          </w:p>
        </w:tc>
      </w:tr>
      <w:tr w:rsidR="008C099A" w14:paraId="7F1307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04F497" w14:textId="77777777" w:rsidR="008C099A" w:rsidRDefault="00322912">
            <w:pPr>
              <w:widowControl w:val="0"/>
              <w:rPr>
                <w:rFonts w:eastAsia="맑은 고딕"/>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7FEA1" w14:textId="77777777" w:rsidR="008C099A" w:rsidRDefault="008C099A">
            <w:pPr>
              <w:widowControl w:val="0"/>
              <w:rPr>
                <w:rFonts w:eastAsia="맑은 고딕"/>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601BB1" w14:textId="77777777"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14:paraId="347765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10CE4C" w14:textId="77777777"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C6EA16" w14:textId="77777777" w:rsidR="008C099A" w:rsidRDefault="00322912">
            <w:pPr>
              <w:widowControl w:val="0"/>
              <w:rPr>
                <w:rFonts w:eastAsia="맑은 고딕"/>
                <w:bCs/>
                <w:sz w:val="20"/>
                <w:szCs w:val="20"/>
                <w:lang w:eastAsia="ko-KR"/>
              </w:rPr>
            </w:pPr>
            <w:r>
              <w:rPr>
                <w:rFonts w:eastAsia="맑은 고딕"/>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0F3BD7" w14:textId="77777777" w:rsidR="008C099A" w:rsidRDefault="00322912">
            <w:pPr>
              <w:widowControl w:val="0"/>
              <w:rPr>
                <w:rFonts w:eastAsia="MS Mincho"/>
                <w:bCs/>
                <w:sz w:val="20"/>
                <w:szCs w:val="20"/>
                <w:lang w:eastAsia="ja-JP"/>
              </w:rPr>
            </w:pPr>
            <w:r>
              <w:rPr>
                <w:rFonts w:eastAsia="MS Mincho"/>
                <w:bCs/>
                <w:sz w:val="20"/>
                <w:szCs w:val="20"/>
                <w:lang w:eastAsia="ja-JP"/>
              </w:rPr>
              <w:t>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8C099A" w14:paraId="581209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7E84EB" w14:textId="77777777"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BE10E7" w14:textId="77777777" w:rsidR="008C099A" w:rsidRDefault="00322912">
            <w:pPr>
              <w:widowControl w:val="0"/>
              <w:rPr>
                <w:rFonts w:eastAsia="맑은 고딕"/>
                <w:bCs/>
                <w:sz w:val="20"/>
                <w:szCs w:val="20"/>
                <w:lang w:eastAsia="ko-KR"/>
              </w:rPr>
            </w:pPr>
            <w:r>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9B261E" w14:textId="77777777" w:rsidR="008C099A" w:rsidRDefault="008C099A">
            <w:pPr>
              <w:widowControl w:val="0"/>
              <w:rPr>
                <w:rFonts w:eastAsia="MS Mincho"/>
                <w:bCs/>
                <w:sz w:val="20"/>
                <w:szCs w:val="20"/>
                <w:lang w:eastAsia="ja-JP"/>
              </w:rPr>
            </w:pPr>
          </w:p>
        </w:tc>
      </w:tr>
      <w:tr w:rsidR="008C099A" w14:paraId="0F5082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F86549" w14:textId="77777777"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28759" w14:textId="77777777" w:rsidR="008C099A" w:rsidRDefault="0032291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1F3566" w14:textId="77777777" w:rsidR="008C099A" w:rsidRDefault="008C099A">
            <w:pPr>
              <w:widowControl w:val="0"/>
              <w:rPr>
                <w:rFonts w:eastAsia="MS Mincho"/>
                <w:bCs/>
                <w:sz w:val="20"/>
                <w:szCs w:val="20"/>
                <w:lang w:eastAsia="ja-JP"/>
              </w:rPr>
            </w:pPr>
          </w:p>
        </w:tc>
      </w:tr>
      <w:tr w:rsidR="008C099A" w14:paraId="012C3D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AFA4EB"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5683B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07F419" w14:textId="77777777" w:rsidR="008C099A" w:rsidRDefault="008C099A">
            <w:pPr>
              <w:widowControl w:val="0"/>
              <w:rPr>
                <w:rFonts w:eastAsia="MS Mincho"/>
                <w:bCs/>
                <w:sz w:val="20"/>
                <w:szCs w:val="20"/>
                <w:lang w:eastAsia="ja-JP"/>
              </w:rPr>
            </w:pPr>
          </w:p>
        </w:tc>
      </w:tr>
      <w:tr w:rsidR="008C099A" w14:paraId="2B10C1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329B05"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71DBD8"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0BC852" w14:textId="77777777" w:rsidR="008C099A" w:rsidRDefault="008C099A">
            <w:pPr>
              <w:widowControl w:val="0"/>
              <w:rPr>
                <w:rFonts w:eastAsia="MS Mincho"/>
                <w:bCs/>
                <w:sz w:val="20"/>
                <w:szCs w:val="20"/>
                <w:lang w:eastAsia="ja-JP"/>
              </w:rPr>
            </w:pPr>
          </w:p>
        </w:tc>
      </w:tr>
      <w:tr w:rsidR="008C099A" w14:paraId="760870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E2625C" w14:textId="77777777" w:rsidR="008C099A" w:rsidRDefault="00322912">
            <w:pPr>
              <w:widowControl w:val="0"/>
              <w:rPr>
                <w:bCs/>
                <w:sz w:val="20"/>
                <w:szCs w:val="20"/>
                <w:lang w:eastAsia="zh-CN"/>
              </w:rPr>
            </w:pPr>
            <w:r>
              <w:rPr>
                <w:bCs/>
                <w:sz w:val="20"/>
                <w:szCs w:val="20"/>
                <w:lang w:eastAsia="zh-CN"/>
              </w:rPr>
              <w:lastRenderedPageBreak/>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447D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A452C6" w14:textId="77777777" w:rsidR="008C099A" w:rsidRDefault="008C099A">
            <w:pPr>
              <w:widowControl w:val="0"/>
              <w:rPr>
                <w:rFonts w:eastAsia="MS Mincho"/>
                <w:bCs/>
                <w:sz w:val="20"/>
                <w:szCs w:val="20"/>
                <w:lang w:eastAsia="ja-JP"/>
              </w:rPr>
            </w:pPr>
          </w:p>
        </w:tc>
      </w:tr>
      <w:tr w:rsidR="008C099A" w14:paraId="45FF53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BFF2A6"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CCA63E"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126D7F" w14:textId="77777777"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58AE04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11DF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28C23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B068B7" w14:textId="77777777" w:rsidR="008C099A" w:rsidRDefault="008C099A">
            <w:pPr>
              <w:widowControl w:val="0"/>
              <w:rPr>
                <w:bCs/>
                <w:sz w:val="20"/>
                <w:szCs w:val="20"/>
                <w:lang w:eastAsia="zh-CN"/>
              </w:rPr>
            </w:pPr>
          </w:p>
        </w:tc>
      </w:tr>
      <w:tr w:rsidR="008C099A" w14:paraId="255DB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DE632E"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8FAA3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82A76C" w14:textId="77777777" w:rsidR="008C099A" w:rsidRDefault="00322912">
            <w:pPr>
              <w:widowControl w:val="0"/>
              <w:rPr>
                <w:bCs/>
                <w:sz w:val="20"/>
                <w:szCs w:val="20"/>
                <w:lang w:eastAsia="zh-CN"/>
              </w:rPr>
            </w:pPr>
            <w:r>
              <w:rPr>
                <w:bCs/>
                <w:sz w:val="20"/>
                <w:szCs w:val="20"/>
                <w:lang w:eastAsia="zh-CN"/>
              </w:rPr>
              <w:t>Focus on accuracy is fine at this stage</w:t>
            </w:r>
          </w:p>
        </w:tc>
      </w:tr>
      <w:tr w:rsidR="008C099A" w14:paraId="74FA9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5A0E4"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F9F8D6"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CBF173" w14:textId="77777777" w:rsidR="008C099A" w:rsidRDefault="00322912">
            <w:pPr>
              <w:widowControl w:val="0"/>
              <w:rPr>
                <w:bCs/>
                <w:sz w:val="20"/>
                <w:szCs w:val="20"/>
                <w:lang w:eastAsia="zh-CN"/>
              </w:rPr>
            </w:pPr>
            <w:r>
              <w:rPr>
                <w:bCs/>
                <w:sz w:val="20"/>
                <w:szCs w:val="20"/>
                <w:lang w:eastAsia="zh-CN"/>
              </w:rPr>
              <w:t>We agree with the argument from LGE that latency is an important metric and should be considered for some scenairos such as public safety use cases. However, if the majority prefers to prioritize accuracy evaluation, we can accept the FL’s proposal.</w:t>
            </w:r>
          </w:p>
        </w:tc>
      </w:tr>
      <w:tr w:rsidR="008C099A" w14:paraId="18BDDC7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34452"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A0E484"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6B76EB" w14:textId="77777777"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14:paraId="575101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C01C9F"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16D39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C0C4F7" w14:textId="77777777" w:rsidR="008C099A" w:rsidRDefault="008C099A">
            <w:pPr>
              <w:widowControl w:val="0"/>
              <w:rPr>
                <w:bCs/>
                <w:sz w:val="20"/>
                <w:szCs w:val="20"/>
                <w:lang w:eastAsia="zh-CN"/>
              </w:rPr>
            </w:pPr>
          </w:p>
        </w:tc>
      </w:tr>
      <w:tr w:rsidR="008C099A" w14:paraId="28615B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B4BB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859DE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07980F" w14:textId="77777777" w:rsidR="008C099A" w:rsidRDefault="008C099A">
            <w:pPr>
              <w:widowControl w:val="0"/>
              <w:rPr>
                <w:bCs/>
                <w:sz w:val="20"/>
                <w:szCs w:val="20"/>
                <w:lang w:eastAsia="zh-CN"/>
              </w:rPr>
            </w:pPr>
          </w:p>
        </w:tc>
      </w:tr>
      <w:tr w:rsidR="008C099A" w14:paraId="2E4038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108344" w14:textId="77777777" w:rsidR="008C099A" w:rsidRDefault="0032291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89E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E88BA" w14:textId="77777777" w:rsidR="008C099A" w:rsidRDefault="008C099A">
            <w:pPr>
              <w:widowControl w:val="0"/>
              <w:rPr>
                <w:bCs/>
                <w:sz w:val="20"/>
                <w:szCs w:val="20"/>
                <w:lang w:eastAsia="zh-CN"/>
              </w:rPr>
            </w:pPr>
          </w:p>
        </w:tc>
      </w:tr>
      <w:tr w:rsidR="008C099A" w14:paraId="711A35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CC829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AF14F"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C859B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7267840"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14:paraId="19E026FD"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14:paraId="47447593"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r w:rsidR="00F22847">
              <w:rPr>
                <w:bCs/>
                <w:color w:val="00B0F0"/>
                <w:sz w:val="20"/>
                <w:szCs w:val="20"/>
                <w:lang w:eastAsia="zh-CN"/>
              </w:rPr>
              <w:t>equirement</w:t>
            </w:r>
            <w:r>
              <w:rPr>
                <w:bCs/>
                <w:color w:val="00B0F0"/>
                <w:sz w:val="20"/>
                <w:szCs w:val="20"/>
                <w:lang w:eastAsia="zh-CN"/>
              </w:rPr>
              <w:t xml:space="preserve"> on positioning latency, e.g., &lt; 1 s.</w:t>
            </w:r>
          </w:p>
          <w:p w14:paraId="285F750D" w14:textId="77777777"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14:paraId="158C481D" w14:textId="77777777" w:rsidR="008C099A" w:rsidRDefault="008C099A"/>
    <w:p w14:paraId="41B739B5" w14:textId="77777777" w:rsidR="008C099A" w:rsidRDefault="00322912">
      <w:pPr>
        <w:pStyle w:val="2"/>
      </w:pPr>
      <w:r>
        <w:t>FL3 Proposal 5.2-2</w:t>
      </w:r>
    </w:p>
    <w:p w14:paraId="2D2D9EEF" w14:textId="77777777" w:rsidR="008C099A" w:rsidRDefault="00322912">
      <w:pPr>
        <w:pStyle w:val="af3"/>
        <w:numPr>
          <w:ilvl w:val="0"/>
          <w:numId w:val="7"/>
        </w:numPr>
      </w:pPr>
      <w:r>
        <w:rPr>
          <w:i/>
          <w:iCs/>
        </w:rPr>
        <w:t>For Rel-18 studies on SL positioning, focus on positioning accuracy</w:t>
      </w:r>
    </w:p>
    <w:p w14:paraId="4A3709EB" w14:textId="77777777" w:rsidR="008C099A" w:rsidRDefault="00322912">
      <w:pPr>
        <w:pStyle w:val="af3"/>
        <w:numPr>
          <w:ilvl w:val="1"/>
          <w:numId w:val="7"/>
        </w:numPr>
      </w:pPr>
      <w:r>
        <w:rPr>
          <w:i/>
          <w:iCs/>
        </w:rPr>
        <w:t>Note: End-to-end positioning latency is expected to satisfy a latency budget of [1 second].</w:t>
      </w:r>
    </w:p>
    <w:p w14:paraId="3C846712" w14:textId="77777777" w:rsidR="008C099A" w:rsidRDefault="008C099A"/>
    <w:p w14:paraId="3E72EA31"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3C43AF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8F2CAC"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B198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2BB4D0" w14:textId="77777777" w:rsidR="008C099A" w:rsidRDefault="00322912">
            <w:pPr>
              <w:widowControl w:val="0"/>
              <w:rPr>
                <w:b/>
                <w:bCs/>
                <w:sz w:val="20"/>
                <w:szCs w:val="20"/>
                <w:lang w:eastAsia="zh-CN"/>
              </w:rPr>
            </w:pPr>
            <w:r>
              <w:rPr>
                <w:b/>
                <w:bCs/>
                <w:sz w:val="20"/>
                <w:szCs w:val="20"/>
                <w:lang w:eastAsia="zh-CN"/>
              </w:rPr>
              <w:t>Comments</w:t>
            </w:r>
          </w:p>
        </w:tc>
      </w:tr>
      <w:tr w:rsidR="008C099A" w14:paraId="4EF4BD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163646"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2CE588"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6E84E6" w14:textId="77777777" w:rsidR="008C099A" w:rsidRDefault="00322912">
            <w:pPr>
              <w:widowControl w:val="0"/>
              <w:rPr>
                <w:bCs/>
                <w:sz w:val="20"/>
                <w:szCs w:val="20"/>
                <w:lang w:eastAsia="zh-CN"/>
              </w:rPr>
            </w:pPr>
            <w:r>
              <w:rPr>
                <w:bCs/>
                <w:sz w:val="20"/>
                <w:szCs w:val="20"/>
                <w:lang w:eastAsia="zh-CN"/>
              </w:rPr>
              <w:t>We prefer to replace the note and latency budget with FFS as follows,</w:t>
            </w:r>
          </w:p>
          <w:p w14:paraId="34ED3403" w14:textId="77777777" w:rsidR="008C099A" w:rsidRDefault="00322912">
            <w:pPr>
              <w:pStyle w:val="2"/>
            </w:pPr>
            <w:r>
              <w:t>Updated</w:t>
            </w:r>
            <w:r>
              <w:rPr>
                <w:lang w:eastAsia="zh-CN"/>
              </w:rPr>
              <w:t xml:space="preserve"> </w:t>
            </w:r>
            <w:r>
              <w:t>FL3 Proposal 5.2-2</w:t>
            </w:r>
          </w:p>
          <w:p w14:paraId="0AF1235F" w14:textId="77777777" w:rsidR="008C099A" w:rsidRDefault="00322912">
            <w:pPr>
              <w:pStyle w:val="af3"/>
              <w:numPr>
                <w:ilvl w:val="0"/>
                <w:numId w:val="7"/>
              </w:numPr>
            </w:pPr>
            <w:r>
              <w:rPr>
                <w:i/>
                <w:iCs/>
              </w:rPr>
              <w:t>For Rel-18 studies on SL positioning, focus on positioning accuracy</w:t>
            </w:r>
          </w:p>
          <w:p w14:paraId="5FE6A38A" w14:textId="77777777" w:rsidR="008C099A" w:rsidRDefault="00322912">
            <w:pPr>
              <w:pStyle w:val="af3"/>
              <w:numPr>
                <w:ilvl w:val="1"/>
                <w:numId w:val="7"/>
              </w:numPr>
            </w:pPr>
            <w:r>
              <w:rPr>
                <w:i/>
                <w:iCs/>
                <w:color w:val="FF0000"/>
                <w:lang w:eastAsia="zh-CN"/>
              </w:rPr>
              <w:t>FFS</w:t>
            </w:r>
            <w:r>
              <w:rPr>
                <w:i/>
                <w:iCs/>
                <w:strike/>
                <w:color w:val="FF0000"/>
              </w:rPr>
              <w:t>Note</w:t>
            </w:r>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14:paraId="2E1CCF88" w14:textId="77777777" w:rsidR="008C099A" w:rsidRDefault="00322912">
            <w:pPr>
              <w:pStyle w:val="af3"/>
              <w:numPr>
                <w:ilvl w:val="2"/>
                <w:numId w:val="7"/>
              </w:numPr>
              <w:rPr>
                <w:color w:val="FF0000"/>
                <w:u w:val="single"/>
              </w:rPr>
            </w:pPr>
            <w:r>
              <w:rPr>
                <w:color w:val="FF0000"/>
                <w:u w:val="single"/>
                <w:lang w:eastAsia="zh-CN"/>
              </w:rPr>
              <w:t>FFS: the value of X</w:t>
            </w:r>
          </w:p>
          <w:p w14:paraId="22526B8D" w14:textId="77777777" w:rsidR="008C099A" w:rsidRDefault="008C099A">
            <w:pPr>
              <w:widowControl w:val="0"/>
              <w:rPr>
                <w:bCs/>
                <w:sz w:val="20"/>
                <w:szCs w:val="20"/>
                <w:lang w:eastAsia="zh-CN"/>
              </w:rPr>
            </w:pPr>
          </w:p>
        </w:tc>
      </w:tr>
      <w:tr w:rsidR="008C099A" w14:paraId="6C12E0B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BBB4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C538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5FD9" w14:textId="77777777" w:rsidR="008C099A" w:rsidRDefault="008C099A">
            <w:pPr>
              <w:widowControl w:val="0"/>
              <w:rPr>
                <w:bCs/>
                <w:sz w:val="20"/>
                <w:szCs w:val="20"/>
                <w:lang w:eastAsia="zh-CN"/>
              </w:rPr>
            </w:pPr>
          </w:p>
        </w:tc>
      </w:tr>
      <w:tr w:rsidR="00913046" w14:paraId="38263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42F6D7" w14:textId="77777777"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04586B" w14:textId="77777777"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C0D132" w14:textId="77777777"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 xml:space="preserve">/dynamic scheduling resource for SL. So, can we </w:t>
            </w:r>
            <w:r>
              <w:rPr>
                <w:bCs/>
                <w:sz w:val="20"/>
                <w:szCs w:val="20"/>
                <w:lang w:eastAsia="zh-CN"/>
              </w:rPr>
              <w:lastRenderedPageBreak/>
              <w:t>remove the note at this stage?</w:t>
            </w:r>
          </w:p>
        </w:tc>
      </w:tr>
      <w:tr w:rsidR="00E1242B" w14:paraId="5B7CE66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941BA9" w14:textId="77777777" w:rsidR="00E1242B" w:rsidRDefault="00E1242B" w:rsidP="00E1242B">
            <w:pPr>
              <w:widowControl w:val="0"/>
              <w:rPr>
                <w:bCs/>
                <w:sz w:val="20"/>
                <w:szCs w:val="20"/>
                <w:lang w:eastAsia="zh-CN"/>
              </w:rPr>
            </w:pPr>
            <w:r>
              <w:rPr>
                <w:rFonts w:hint="eastAsia"/>
                <w:bCs/>
                <w:sz w:val="20"/>
                <w:szCs w:val="20"/>
                <w:lang w:eastAsia="zh-CN"/>
              </w:rPr>
              <w:lastRenderedPageBreak/>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F5E768"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BB3F6B" w14:textId="77777777"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14:paraId="706CBF2A"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9EF067"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797F1A"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DE090" w14:textId="77777777"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14:paraId="5F5EDF8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EE99B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B7A83" w14:textId="77777777"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7D18D" w14:textId="77777777"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14:paraId="428E4BB2"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B1CE3A" w14:textId="77777777"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4169E7" w14:textId="77777777"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888CCC" w14:textId="77777777"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14:paraId="40B9E189"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FAC07B"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B72034" w14:textId="77777777"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B257D"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14:paraId="08DAEE25"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0E164B" w14:textId="77777777" w:rsidR="00352EF9" w:rsidRDefault="00352EF9" w:rsidP="00352EF9">
            <w:pPr>
              <w:widowControl w:val="0"/>
              <w:rPr>
                <w:bCs/>
                <w:sz w:val="20"/>
                <w:szCs w:val="20"/>
                <w:lang w:eastAsia="zh-CN"/>
              </w:rPr>
            </w:pPr>
            <w:r w:rsidRPr="00352EF9">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A06B3" w14:textId="77777777"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5FD77F" w14:textId="77777777"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14:paraId="62BED9BD"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EEAE19" w14:textId="77777777" w:rsidR="004F006C" w:rsidRPr="00352EF9" w:rsidRDefault="004F006C" w:rsidP="00352EF9">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99D8D0" w14:textId="77777777"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7456" w14:textId="77777777" w:rsidR="004F006C" w:rsidRDefault="004F006C" w:rsidP="00352EF9">
            <w:pPr>
              <w:widowControl w:val="0"/>
              <w:rPr>
                <w:bCs/>
                <w:sz w:val="20"/>
                <w:szCs w:val="20"/>
                <w:lang w:eastAsia="zh-CN"/>
              </w:rPr>
            </w:pPr>
          </w:p>
        </w:tc>
      </w:tr>
      <w:tr w:rsidR="00063D0E" w14:paraId="264711AF"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B400F9" w14:textId="77777777"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963E13" w14:textId="77777777"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D85524" w14:textId="77777777" w:rsidR="00063D0E" w:rsidRDefault="00063D0E" w:rsidP="00063D0E">
            <w:pPr>
              <w:widowControl w:val="0"/>
              <w:rPr>
                <w:bCs/>
                <w:sz w:val="20"/>
                <w:szCs w:val="20"/>
                <w:lang w:eastAsia="zh-CN"/>
              </w:rPr>
            </w:pPr>
          </w:p>
        </w:tc>
      </w:tr>
      <w:tr w:rsidR="00403E00" w14:paraId="0DBD1299" w14:textId="77777777"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7E249E" w14:textId="77777777"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F8428" w14:textId="77777777"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8DECAB" w14:textId="77777777" w:rsidR="00403E00" w:rsidRDefault="00403E00" w:rsidP="00D22CCA">
            <w:pPr>
              <w:widowControl w:val="0"/>
              <w:rPr>
                <w:bCs/>
                <w:sz w:val="20"/>
                <w:szCs w:val="20"/>
                <w:lang w:eastAsia="zh-CN"/>
              </w:rPr>
            </w:pPr>
          </w:p>
        </w:tc>
      </w:tr>
      <w:tr w:rsidR="008516C3" w14:paraId="09B6405F"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7F2D15"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F14CA2"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1599B3" w14:textId="77777777" w:rsidR="008516C3" w:rsidRDefault="008516C3" w:rsidP="00D22CCA">
            <w:pPr>
              <w:widowControl w:val="0"/>
              <w:rPr>
                <w:bCs/>
                <w:sz w:val="20"/>
                <w:szCs w:val="20"/>
                <w:lang w:eastAsia="zh-CN"/>
              </w:rPr>
            </w:pPr>
          </w:p>
        </w:tc>
      </w:tr>
      <w:tr w:rsidR="004A1106" w14:paraId="58CF938F"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D035E8" w14:textId="77777777" w:rsidR="004A1106" w:rsidRDefault="004A1106" w:rsidP="001B7CB9">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0E45D"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35B0E1" w14:textId="77777777" w:rsidR="004A1106" w:rsidRDefault="004A1106" w:rsidP="001B7CB9">
            <w:pPr>
              <w:widowControl w:val="0"/>
              <w:rPr>
                <w:bCs/>
                <w:sz w:val="20"/>
                <w:szCs w:val="20"/>
                <w:lang w:eastAsia="zh-CN"/>
              </w:rPr>
            </w:pPr>
          </w:p>
        </w:tc>
      </w:tr>
      <w:tr w:rsidR="004B1757" w14:paraId="32298D16"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5CBD67"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DAD3D6" w14:textId="77777777" w:rsidR="004B1757" w:rsidRDefault="004B1757" w:rsidP="004B1757">
            <w:pPr>
              <w:widowControl w:val="0"/>
              <w:rPr>
                <w:bCs/>
                <w:sz w:val="20"/>
                <w:szCs w:val="20"/>
                <w:lang w:eastAsia="zh-CN"/>
              </w:rPr>
            </w:pPr>
            <w:r w:rsidRPr="004B1757">
              <w:rPr>
                <w:rFonts w:eastAsia="맑은 고딕"/>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FD9429" w14:textId="77777777" w:rsidR="004B1757" w:rsidRDefault="004B1757" w:rsidP="004B1757">
            <w:pPr>
              <w:widowControl w:val="0"/>
              <w:rPr>
                <w:bCs/>
                <w:sz w:val="20"/>
                <w:szCs w:val="20"/>
                <w:lang w:eastAsia="zh-CN"/>
              </w:rPr>
            </w:pPr>
          </w:p>
        </w:tc>
      </w:tr>
      <w:tr w:rsidR="003509F8" w:rsidRPr="00E36B38" w14:paraId="410EAE37"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16549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B714C5" w14:textId="77777777" w:rsidR="003509F8" w:rsidRPr="003509F8" w:rsidRDefault="003509F8" w:rsidP="001B7CB9">
            <w:pPr>
              <w:widowControl w:val="0"/>
              <w:rPr>
                <w:rFonts w:eastAsia="맑은 고딕"/>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A4982B" w14:textId="77777777"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14:paraId="2D6E71DA" w14:textId="77777777" w:rsidR="003509F8" w:rsidRPr="003509F8" w:rsidRDefault="003509F8" w:rsidP="003509F8">
            <w:pPr>
              <w:pStyle w:val="af3"/>
              <w:numPr>
                <w:ilvl w:val="0"/>
                <w:numId w:val="29"/>
              </w:numPr>
              <w:rPr>
                <w:bCs/>
                <w:sz w:val="20"/>
                <w:szCs w:val="20"/>
                <w:lang w:eastAsia="zh-CN"/>
              </w:rPr>
            </w:pPr>
            <w:r w:rsidRPr="003509F8">
              <w:rPr>
                <w:bCs/>
                <w:sz w:val="20"/>
                <w:szCs w:val="20"/>
                <w:lang w:eastAsia="zh-CN"/>
              </w:rPr>
              <w:t>For Rel-18 studies on SL positioning, focus on positioning accuracy</w:t>
            </w:r>
          </w:p>
          <w:p w14:paraId="011295EF" w14:textId="77777777" w:rsidR="003509F8" w:rsidRPr="003509F8" w:rsidRDefault="003509F8" w:rsidP="003509F8">
            <w:pPr>
              <w:pStyle w:val="af3"/>
              <w:numPr>
                <w:ilvl w:val="1"/>
                <w:numId w:val="29"/>
              </w:numPr>
              <w:rPr>
                <w:bCs/>
                <w:sz w:val="20"/>
                <w:szCs w:val="20"/>
                <w:lang w:eastAsia="zh-CN"/>
              </w:rPr>
            </w:pPr>
            <w:r w:rsidRPr="003509F8">
              <w:rPr>
                <w:bCs/>
                <w:sz w:val="20"/>
                <w:szCs w:val="20"/>
                <w:lang w:eastAsia="zh-CN"/>
              </w:rPr>
              <w:t>Note: End-to-end positioning latency needs is expected to satisfy a latency budget of [1 second].</w:t>
            </w:r>
          </w:p>
        </w:tc>
      </w:tr>
      <w:tr w:rsidR="00C53AC2" w:rsidRPr="00E36B38" w14:paraId="26C7839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E5D41" w14:textId="77777777" w:rsidR="00C53AC2" w:rsidRDefault="00F22847" w:rsidP="00C53AC2">
            <w:pPr>
              <w:widowControl w:val="0"/>
              <w:rPr>
                <w:bCs/>
                <w:sz w:val="20"/>
                <w:szCs w:val="20"/>
                <w:lang w:eastAsia="zh-CN"/>
              </w:rPr>
            </w:pPr>
            <w:r>
              <w:rPr>
                <w:bCs/>
                <w:sz w:val="20"/>
                <w:szCs w:val="20"/>
                <w:lang w:eastAsia="zh-CN"/>
              </w:rPr>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8C73C8" w14:textId="77777777" w:rsidR="00C53AC2" w:rsidRPr="003509F8" w:rsidRDefault="00C53AC2" w:rsidP="00C53AC2">
            <w:pPr>
              <w:widowControl w:val="0"/>
              <w:rPr>
                <w:rFonts w:eastAsia="맑은 고딕"/>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42B285" w14:textId="77777777" w:rsidR="00C53AC2" w:rsidRDefault="00C53AC2" w:rsidP="00C53AC2">
            <w:pPr>
              <w:widowControl w:val="0"/>
              <w:rPr>
                <w:bCs/>
                <w:sz w:val="20"/>
                <w:szCs w:val="20"/>
                <w:lang w:eastAsia="zh-CN"/>
              </w:rPr>
            </w:pPr>
          </w:p>
        </w:tc>
      </w:tr>
      <w:tr w:rsidR="006C0B0D" w:rsidRPr="00E36B38" w14:paraId="297A9E5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10FC12"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316CE" w14:textId="77777777" w:rsidR="006C0B0D" w:rsidRDefault="006C0B0D" w:rsidP="006C0B0D">
            <w:pPr>
              <w:widowControl w:val="0"/>
              <w:rPr>
                <w:bCs/>
                <w:sz w:val="20"/>
                <w:szCs w:val="20"/>
                <w:lang w:eastAsia="zh-CN"/>
              </w:rPr>
            </w:pPr>
            <w:r>
              <w:rPr>
                <w:rFonts w:eastAsia="맑은 고딕"/>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AEB5A0" w14:textId="77777777"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14:paraId="4E40767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8E93C"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B89224"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CB45C5" w14:textId="77777777" w:rsidR="00F22847" w:rsidRDefault="00F22847" w:rsidP="006C0B0D">
            <w:pPr>
              <w:widowControl w:val="0"/>
              <w:rPr>
                <w:bCs/>
                <w:sz w:val="20"/>
                <w:szCs w:val="20"/>
                <w:lang w:eastAsia="zh-CN"/>
              </w:rPr>
            </w:pPr>
          </w:p>
        </w:tc>
      </w:tr>
      <w:tr w:rsidR="001D1D89" w:rsidRPr="00E36B38" w14:paraId="43DF34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0DECFB" w14:textId="77777777"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917AD" w14:textId="77777777"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1E0E0E" w14:textId="77777777"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14:paraId="0A0E107F" w14:textId="77777777" w:rsidR="0007758B" w:rsidRDefault="00DA474E" w:rsidP="001D1D89">
            <w:pPr>
              <w:pStyle w:val="af3"/>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14:paraId="589B90B5" w14:textId="77777777"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14:paraId="630B4EE9" w14:textId="77777777"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14:paraId="64F5EB74" w14:textId="77777777" w:rsidR="008C099A" w:rsidRDefault="008C099A"/>
    <w:p w14:paraId="4956A9F7" w14:textId="77777777" w:rsidR="004D1E67" w:rsidRDefault="004D1E67" w:rsidP="004D1E67">
      <w:pPr>
        <w:pStyle w:val="2"/>
      </w:pPr>
      <w:r>
        <w:t>FL4 Proposal 5.2-2</w:t>
      </w:r>
    </w:p>
    <w:p w14:paraId="1CC346FE" w14:textId="77777777" w:rsidR="004D1E67" w:rsidRDefault="004D1E67" w:rsidP="004D1E67">
      <w:pPr>
        <w:pStyle w:val="af3"/>
        <w:numPr>
          <w:ilvl w:val="0"/>
          <w:numId w:val="7"/>
        </w:numPr>
      </w:pPr>
      <w:r>
        <w:rPr>
          <w:i/>
          <w:iCs/>
        </w:rPr>
        <w:t>For Rel-18 studies on SL positioning, focus on positioning accuracy</w:t>
      </w:r>
    </w:p>
    <w:p w14:paraId="0A874516" w14:textId="77777777" w:rsidR="004D1E67" w:rsidRPr="00C0344D" w:rsidRDefault="004D1E67" w:rsidP="004D1E67">
      <w:pPr>
        <w:pStyle w:val="af3"/>
        <w:numPr>
          <w:ilvl w:val="1"/>
          <w:numId w:val="7"/>
        </w:numPr>
        <w:rPr>
          <w:ins w:id="179" w:author="Chatterjee, Debdeep" w:date="2022-05-16T23:01:00Z"/>
        </w:rPr>
      </w:pPr>
      <w:r>
        <w:rPr>
          <w:i/>
          <w:iCs/>
        </w:rPr>
        <w:t xml:space="preserve">Note: End-to-end positioning latency is expected to satisfy a latency budget of </w:t>
      </w:r>
      <w:del w:id="180" w:author="Chatterjee, Debdeep" w:date="2022-05-16T23:01:00Z">
        <w:r w:rsidDel="004D1E67">
          <w:rPr>
            <w:i/>
            <w:iCs/>
          </w:rPr>
          <w:delText xml:space="preserve">[1 </w:delText>
        </w:r>
      </w:del>
      <w:ins w:id="181" w:author="Chatterjee, Debdeep" w:date="2022-05-16T23:01:00Z">
        <w:r>
          <w:rPr>
            <w:i/>
            <w:iCs/>
          </w:rPr>
          <w:t xml:space="preserve">X </w:t>
        </w:r>
      </w:ins>
      <w:r>
        <w:rPr>
          <w:i/>
          <w:iCs/>
        </w:rPr>
        <w:t>second</w:t>
      </w:r>
      <w:ins w:id="182" w:author="Chatterjee, Debdeep" w:date="2022-05-16T23:01:00Z">
        <w:r w:rsidR="00C0344D">
          <w:rPr>
            <w:i/>
            <w:iCs/>
          </w:rPr>
          <w:t>(s)</w:t>
        </w:r>
      </w:ins>
      <w:del w:id="183" w:author="Chatterjee, Debdeep" w:date="2022-05-16T23:01:00Z">
        <w:r w:rsidDel="004D1E67">
          <w:rPr>
            <w:i/>
            <w:iCs/>
          </w:rPr>
          <w:delText>]</w:delText>
        </w:r>
      </w:del>
      <w:r>
        <w:rPr>
          <w:i/>
          <w:iCs/>
        </w:rPr>
        <w:t>.</w:t>
      </w:r>
    </w:p>
    <w:p w14:paraId="0272030F" w14:textId="77777777" w:rsidR="004D1E67" w:rsidRDefault="004D1E67" w:rsidP="00C0344D">
      <w:pPr>
        <w:pStyle w:val="af3"/>
        <w:numPr>
          <w:ilvl w:val="2"/>
          <w:numId w:val="7"/>
        </w:numPr>
      </w:pPr>
      <w:ins w:id="184" w:author="Chatterjee, Debdeep" w:date="2022-05-16T23:01:00Z">
        <w:r>
          <w:rPr>
            <w:i/>
            <w:iCs/>
          </w:rPr>
          <w:lastRenderedPageBreak/>
          <w:t>FFS: value of X</w:t>
        </w:r>
      </w:ins>
    </w:p>
    <w:p w14:paraId="6AEC146A" w14:textId="77777777" w:rsidR="004D1E67" w:rsidRDefault="004D1E67" w:rsidP="004D1E67"/>
    <w:p w14:paraId="7DD808AA" w14:textId="77777777"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14:paraId="1BD6D20B" w14:textId="77777777"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D150BA" w14:textId="77777777"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7012C9DB" w14:textId="77777777" w:rsidR="00C0344D" w:rsidRDefault="00C0344D" w:rsidP="00C4149E">
            <w:pPr>
              <w:widowControl w:val="0"/>
              <w:rPr>
                <w:b/>
                <w:bCs/>
                <w:sz w:val="20"/>
                <w:szCs w:val="20"/>
                <w:lang w:eastAsia="zh-CN"/>
              </w:rPr>
            </w:pPr>
            <w:r>
              <w:rPr>
                <w:b/>
                <w:bCs/>
                <w:sz w:val="20"/>
                <w:szCs w:val="20"/>
                <w:lang w:eastAsia="zh-CN"/>
              </w:rPr>
              <w:t>Comments</w:t>
            </w:r>
          </w:p>
        </w:tc>
      </w:tr>
      <w:tr w:rsidR="005E16D9" w14:paraId="101908A3" w14:textId="77777777"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B44B0A9" w14:textId="41F2D910" w:rsidR="005E16D9" w:rsidRDefault="005E16D9" w:rsidP="005E16D9">
            <w:pPr>
              <w:widowControl w:val="0"/>
              <w:rPr>
                <w:bCs/>
                <w:sz w:val="20"/>
                <w:szCs w:val="20"/>
                <w:lang w:eastAsia="zh-CN"/>
              </w:rPr>
            </w:pPr>
            <w:r>
              <w:rPr>
                <w:rFonts w:hint="eastAsia"/>
                <w:bCs/>
                <w:sz w:val="20"/>
                <w:szCs w:val="20"/>
                <w:lang w:eastAsia="ko-KR"/>
              </w:rPr>
              <w:t>LGE</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2AA92AD3" w14:textId="77777777" w:rsidR="005E16D9" w:rsidRDefault="005E16D9" w:rsidP="005E16D9">
            <w:pPr>
              <w:widowControl w:val="0"/>
              <w:rPr>
                <w:bCs/>
                <w:sz w:val="20"/>
                <w:szCs w:val="20"/>
                <w:lang w:eastAsia="ko-KR"/>
              </w:rPr>
            </w:pPr>
            <w:r>
              <w:rPr>
                <w:bCs/>
                <w:sz w:val="20"/>
                <w:szCs w:val="20"/>
                <w:lang w:eastAsia="ko-KR"/>
              </w:rPr>
              <w:t>We still prefer to remove Note from the sub-bullet. For X value, it should be less than or equal to 1 sec, which was the latency requirement in the first phase of16 NR positioning in Rel.16.</w:t>
            </w:r>
          </w:p>
          <w:p w14:paraId="353A13DE" w14:textId="792D2017" w:rsidR="005E16D9" w:rsidRPr="005E16D9" w:rsidRDefault="005E16D9" w:rsidP="005E16D9">
            <w:pPr>
              <w:pStyle w:val="af3"/>
              <w:numPr>
                <w:ilvl w:val="1"/>
                <w:numId w:val="7"/>
              </w:numPr>
              <w:rPr>
                <w:rFonts w:hint="eastAsia"/>
              </w:rPr>
            </w:pPr>
            <w:r w:rsidRPr="00993DD2">
              <w:rPr>
                <w:i/>
                <w:iCs/>
                <w:strike/>
                <w:color w:val="FF0000"/>
              </w:rPr>
              <w:t>Note:</w:t>
            </w:r>
            <w:r>
              <w:rPr>
                <w:i/>
                <w:iCs/>
              </w:rPr>
              <w:t xml:space="preserve"> End-to-end positioning latency is expected to satisfy a latency budget of </w:t>
            </w:r>
            <w:del w:id="185" w:author="Chatterjee, Debdeep" w:date="2022-05-16T23:01:00Z">
              <w:r w:rsidDel="004D1E67">
                <w:rPr>
                  <w:i/>
                  <w:iCs/>
                </w:rPr>
                <w:delText xml:space="preserve">[1 </w:delText>
              </w:r>
            </w:del>
            <w:ins w:id="186" w:author="Chatterjee, Debdeep" w:date="2022-05-16T23:01:00Z">
              <w:r>
                <w:rPr>
                  <w:i/>
                  <w:iCs/>
                </w:rPr>
                <w:t xml:space="preserve">X </w:t>
              </w:r>
            </w:ins>
            <w:r>
              <w:rPr>
                <w:i/>
                <w:iCs/>
              </w:rPr>
              <w:t>second</w:t>
            </w:r>
            <w:ins w:id="187" w:author="Chatterjee, Debdeep" w:date="2022-05-16T23:01:00Z">
              <w:r>
                <w:rPr>
                  <w:i/>
                  <w:iCs/>
                </w:rPr>
                <w:t>(s)</w:t>
              </w:r>
            </w:ins>
            <w:del w:id="188" w:author="Chatterjee, Debdeep" w:date="2022-05-16T23:01:00Z">
              <w:r w:rsidDel="004D1E67">
                <w:rPr>
                  <w:i/>
                  <w:iCs/>
                </w:rPr>
                <w:delText>]</w:delText>
              </w:r>
            </w:del>
            <w:r>
              <w:rPr>
                <w:i/>
                <w:iCs/>
              </w:rPr>
              <w:t>.</w:t>
            </w:r>
          </w:p>
        </w:tc>
      </w:tr>
    </w:tbl>
    <w:p w14:paraId="2B6D18A7" w14:textId="77777777" w:rsidR="004D1E67" w:rsidRDefault="004D1E67"/>
    <w:p w14:paraId="1357846E" w14:textId="77777777" w:rsidR="008C099A" w:rsidRDefault="00322912">
      <w:pPr>
        <w:jc w:val="left"/>
      </w:pPr>
      <w:r>
        <w:t xml:space="preserve">Based on information in TR 38.845, relative speeds of up to 250 kmph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1F80278F" w14:textId="77777777" w:rsidR="008C099A" w:rsidRDefault="00322912">
      <w:pPr>
        <w:pStyle w:val="2"/>
      </w:pPr>
      <w:r>
        <w:t>FL1 Proposal 5.2-3</w:t>
      </w:r>
    </w:p>
    <w:p w14:paraId="127A6A40" w14:textId="77777777" w:rsidR="008C099A" w:rsidRDefault="00322912">
      <w:pPr>
        <w:pStyle w:val="af3"/>
        <w:numPr>
          <w:ilvl w:val="0"/>
          <w:numId w:val="7"/>
        </w:numPr>
        <w:rPr>
          <w:i/>
          <w:iCs/>
        </w:rPr>
      </w:pPr>
      <w:r>
        <w:rPr>
          <w:i/>
          <w:iCs/>
        </w:rPr>
        <w:t>SL positioning solutions for V2X should target use-cases involving relative speeds up to 250 km/hr.</w:t>
      </w:r>
    </w:p>
    <w:p w14:paraId="7D4ACFCB" w14:textId="77777777" w:rsidR="008C099A" w:rsidRDefault="00322912">
      <w:pPr>
        <w:pStyle w:val="af3"/>
        <w:numPr>
          <w:ilvl w:val="1"/>
          <w:numId w:val="7"/>
        </w:numPr>
        <w:rPr>
          <w:i/>
          <w:iCs/>
        </w:rPr>
      </w:pPr>
      <w:r>
        <w:rPr>
          <w:i/>
          <w:iCs/>
        </w:rPr>
        <w:t>Note: Not all solutions need to satisfy the highest relative speeds.</w:t>
      </w:r>
    </w:p>
    <w:p w14:paraId="3A12A7F1" w14:textId="77777777"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14:paraId="650D30B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C19280" w14:textId="77777777"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51E436B" w14:textId="77777777" w:rsidR="008C099A" w:rsidRDefault="00322912">
            <w:pPr>
              <w:widowControl w:val="0"/>
              <w:rPr>
                <w:b/>
                <w:bCs/>
                <w:sz w:val="20"/>
                <w:szCs w:val="20"/>
                <w:lang w:eastAsia="zh-CN"/>
              </w:rPr>
            </w:pPr>
            <w:r>
              <w:rPr>
                <w:b/>
                <w:bCs/>
                <w:sz w:val="20"/>
                <w:szCs w:val="20"/>
                <w:lang w:eastAsia="zh-CN"/>
              </w:rPr>
              <w:t>Comments</w:t>
            </w:r>
          </w:p>
        </w:tc>
      </w:tr>
      <w:tr w:rsidR="008C099A" w14:paraId="31C1F3D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612DC4F" w14:textId="77777777"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C9A97E4" w14:textId="77777777"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14:paraId="1AD57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B3B200" w14:textId="77777777"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0C0ADBA" w14:textId="77777777" w:rsidR="008C099A" w:rsidRDefault="00322912">
            <w:pPr>
              <w:widowControl w:val="0"/>
              <w:rPr>
                <w:bCs/>
                <w:sz w:val="20"/>
                <w:szCs w:val="20"/>
                <w:lang w:eastAsia="zh-CN"/>
              </w:rPr>
            </w:pPr>
            <w:r>
              <w:rPr>
                <w:bCs/>
                <w:sz w:val="20"/>
                <w:szCs w:val="20"/>
                <w:lang w:eastAsia="zh-CN"/>
              </w:rPr>
              <w:t>Support</w:t>
            </w:r>
          </w:p>
        </w:tc>
      </w:tr>
      <w:tr w:rsidR="008C099A" w14:paraId="60BA59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A81C44F" w14:textId="77777777"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54BBEE" w14:textId="77777777"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14:paraId="2A4E6F5E"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817AE7C" w14:textId="77777777" w:rsidR="008C099A" w:rsidRDefault="0032291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F8DB465" w14:textId="77777777" w:rsidR="008C099A" w:rsidRDefault="00322912">
            <w:pPr>
              <w:widowControl w:val="0"/>
              <w:rPr>
                <w:bCs/>
                <w:sz w:val="20"/>
                <w:szCs w:val="20"/>
                <w:lang w:eastAsia="zh-CN"/>
              </w:rPr>
            </w:pPr>
            <w:r>
              <w:rPr>
                <w:bCs/>
                <w:sz w:val="20"/>
                <w:szCs w:val="20"/>
                <w:lang w:eastAsia="zh-CN"/>
              </w:rPr>
              <w:t xml:space="preserve">ok </w:t>
            </w:r>
          </w:p>
        </w:tc>
      </w:tr>
      <w:tr w:rsidR="008C099A" w14:paraId="5083D04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E13398D" w14:textId="77777777"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385E0" w14:textId="77777777"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14:paraId="7D03D71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DAB8FE" w14:textId="77777777"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0F7C9C1" w14:textId="77777777" w:rsidR="008C099A" w:rsidRDefault="00322912">
            <w:pPr>
              <w:widowControl w:val="0"/>
              <w:snapToGrid/>
              <w:rPr>
                <w:bCs/>
                <w:sz w:val="20"/>
                <w:szCs w:val="20"/>
                <w:lang w:eastAsia="zh-CN"/>
              </w:rPr>
            </w:pPr>
            <w:r>
              <w:rPr>
                <w:bCs/>
                <w:sz w:val="20"/>
                <w:szCs w:val="20"/>
                <w:lang w:eastAsia="zh-CN"/>
              </w:rPr>
              <w:t>We are OK with this proposal.</w:t>
            </w:r>
          </w:p>
        </w:tc>
      </w:tr>
      <w:tr w:rsidR="008C099A" w14:paraId="0B359338"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75F6F5D" w14:textId="77777777"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3400CBD" w14:textId="77777777" w:rsidR="008C099A" w:rsidRDefault="00322912">
            <w:pPr>
              <w:widowControl w:val="0"/>
              <w:snapToGrid/>
              <w:rPr>
                <w:bCs/>
                <w:sz w:val="20"/>
                <w:szCs w:val="20"/>
                <w:lang w:eastAsia="zh-CN"/>
              </w:rPr>
            </w:pPr>
            <w:r>
              <w:rPr>
                <w:bCs/>
                <w:sz w:val="20"/>
                <w:szCs w:val="20"/>
                <w:lang w:eastAsia="zh-CN"/>
              </w:rPr>
              <w:t>We support the proposal</w:t>
            </w:r>
          </w:p>
        </w:tc>
      </w:tr>
      <w:tr w:rsidR="008C099A" w14:paraId="39FDB319"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15D75AE" w14:textId="77777777"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9785FBE" w14:textId="77777777" w:rsidR="008C099A" w:rsidRDefault="00322912">
            <w:pPr>
              <w:widowControl w:val="0"/>
              <w:snapToGrid/>
              <w:rPr>
                <w:bCs/>
                <w:sz w:val="20"/>
                <w:szCs w:val="20"/>
                <w:lang w:eastAsia="zh-CN"/>
              </w:rPr>
            </w:pPr>
            <w:r>
              <w:rPr>
                <w:bCs/>
                <w:sz w:val="20"/>
                <w:szCs w:val="20"/>
                <w:lang w:eastAsia="zh-CN"/>
              </w:rPr>
              <w:t>We are ok with the proposal</w:t>
            </w:r>
          </w:p>
        </w:tc>
      </w:tr>
      <w:tr w:rsidR="008C099A" w14:paraId="6E0CB2D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4CC8CF7" w14:textId="77777777" w:rsidR="008C099A" w:rsidRDefault="0032291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48B320" w14:textId="77777777" w:rsidR="008C099A" w:rsidRDefault="00322912">
            <w:pPr>
              <w:widowControl w:val="0"/>
              <w:snapToGrid/>
              <w:rPr>
                <w:bCs/>
                <w:sz w:val="20"/>
                <w:szCs w:val="20"/>
                <w:lang w:eastAsia="zh-CN"/>
              </w:rPr>
            </w:pPr>
            <w:r>
              <w:rPr>
                <w:bCs/>
                <w:sz w:val="20"/>
                <w:szCs w:val="20"/>
                <w:lang w:eastAsia="zh-CN"/>
              </w:rPr>
              <w:t>We are fine with the proposal.</w:t>
            </w:r>
          </w:p>
        </w:tc>
      </w:tr>
      <w:tr w:rsidR="008C099A" w14:paraId="3598131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3577E8"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645FA17" w14:textId="77777777" w:rsidR="008C099A" w:rsidRDefault="00322912">
            <w:pPr>
              <w:widowControl w:val="0"/>
              <w:snapToGrid/>
              <w:rPr>
                <w:rFonts w:eastAsia="맑은 고딕"/>
                <w:bCs/>
                <w:sz w:val="20"/>
                <w:szCs w:val="20"/>
                <w:lang w:eastAsia="ko-KR"/>
              </w:rPr>
            </w:pPr>
            <w:r>
              <w:rPr>
                <w:rFonts w:eastAsia="맑은 고딕"/>
                <w:bCs/>
                <w:sz w:val="20"/>
                <w:szCs w:val="20"/>
                <w:lang w:eastAsia="ko-KR"/>
              </w:rPr>
              <w:t>OK</w:t>
            </w:r>
          </w:p>
        </w:tc>
      </w:tr>
      <w:tr w:rsidR="008C099A" w14:paraId="0CD4849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621C8FA" w14:textId="77777777"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927F44F" w14:textId="77777777"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맑은 고딕"/>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14:paraId="603184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FEE90E8" w14:textId="77777777"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E39F325" w14:textId="77777777" w:rsidR="008C099A" w:rsidRDefault="00322912">
            <w:pPr>
              <w:widowControl w:val="0"/>
              <w:rPr>
                <w:bCs/>
                <w:sz w:val="20"/>
                <w:szCs w:val="20"/>
                <w:lang w:eastAsia="zh-CN"/>
              </w:rPr>
            </w:pPr>
            <w:r>
              <w:rPr>
                <w:bCs/>
                <w:sz w:val="20"/>
                <w:szCs w:val="20"/>
                <w:lang w:eastAsia="zh-CN"/>
              </w:rPr>
              <w:t>Support the proposal</w:t>
            </w:r>
          </w:p>
        </w:tc>
      </w:tr>
      <w:tr w:rsidR="008C099A" w14:paraId="03E68CB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6AC1CE3" w14:textId="77777777" w:rsidR="008C099A" w:rsidRDefault="00322912">
            <w:pPr>
              <w:widowControl w:val="0"/>
              <w:rPr>
                <w:bCs/>
                <w:sz w:val="20"/>
                <w:szCs w:val="20"/>
                <w:lang w:eastAsia="zh-CN"/>
              </w:rPr>
            </w:pPr>
            <w:r>
              <w:rPr>
                <w:bCs/>
                <w:sz w:val="20"/>
                <w:szCs w:val="20"/>
                <w:lang w:eastAsia="zh-CN"/>
              </w:rPr>
              <w:lastRenderedPageBreak/>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3DD17CA" w14:textId="77777777" w:rsidR="008C099A" w:rsidRDefault="00322912">
            <w:pPr>
              <w:widowControl w:val="0"/>
              <w:rPr>
                <w:bCs/>
                <w:sz w:val="20"/>
                <w:szCs w:val="20"/>
                <w:lang w:eastAsia="zh-CN"/>
              </w:rPr>
            </w:pPr>
            <w:r>
              <w:rPr>
                <w:bCs/>
                <w:sz w:val="20"/>
                <w:szCs w:val="20"/>
                <w:lang w:eastAsia="zh-CN"/>
              </w:rPr>
              <w:t>Agree.</w:t>
            </w:r>
          </w:p>
        </w:tc>
      </w:tr>
      <w:tr w:rsidR="008C099A" w14:paraId="6D535C9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EB1AE96"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183835D"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Support. We think the relative speed of up to 250 km/h is enough. No further categories are needed.</w:t>
            </w:r>
          </w:p>
        </w:tc>
      </w:tr>
      <w:tr w:rsidR="008C099A" w14:paraId="0E1233C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21372C8" w14:textId="77777777"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273468" w14:textId="77777777" w:rsidR="008C099A" w:rsidRDefault="00322912">
            <w:pPr>
              <w:widowControl w:val="0"/>
              <w:rPr>
                <w:sz w:val="20"/>
                <w:szCs w:val="20"/>
                <w:lang w:eastAsia="zh-CN"/>
              </w:rPr>
            </w:pPr>
            <w:r>
              <w:rPr>
                <w:sz w:val="20"/>
                <w:szCs w:val="20"/>
                <w:lang w:eastAsia="zh-CN"/>
              </w:rPr>
              <w:t>OK</w:t>
            </w:r>
          </w:p>
        </w:tc>
      </w:tr>
      <w:tr w:rsidR="008C099A" w14:paraId="5438EF8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592365" w14:textId="77777777" w:rsidR="008C099A" w:rsidRDefault="00322912">
            <w:pPr>
              <w:widowControl w:val="0"/>
              <w:rPr>
                <w:bCs/>
                <w:sz w:val="20"/>
                <w:szCs w:val="20"/>
                <w:lang w:eastAsia="zh-CN"/>
              </w:rPr>
            </w:pPr>
            <w:r>
              <w:rPr>
                <w:bCs/>
                <w:sz w:val="20"/>
                <w:szCs w:val="20"/>
                <w:lang w:eastAsia="zh-CN"/>
              </w:rPr>
              <w:t>Locaila</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5AFCC2E" w14:textId="77777777" w:rsidR="008C099A" w:rsidRDefault="00322912">
            <w:pPr>
              <w:widowControl w:val="0"/>
              <w:snapToGrid/>
              <w:rPr>
                <w:bCs/>
                <w:sz w:val="20"/>
                <w:szCs w:val="20"/>
                <w:lang w:eastAsia="zh-CN"/>
              </w:rPr>
            </w:pPr>
            <w:r>
              <w:rPr>
                <w:bCs/>
                <w:sz w:val="20"/>
                <w:szCs w:val="20"/>
                <w:lang w:eastAsia="zh-CN"/>
              </w:rPr>
              <w:t>We agree with FL’s proposal</w:t>
            </w:r>
          </w:p>
        </w:tc>
      </w:tr>
      <w:tr w:rsidR="008C099A" w14:paraId="3FB6612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74A00AF"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D090FF7"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1CE61B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2B9062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F2D0358" w14:textId="77777777"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14:paraId="7ADB6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2B0C071"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1D3867F" w14:textId="77777777"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14:paraId="6482C0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E4A1F63" w14:textId="77777777"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CA301A5" w14:textId="77777777"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14:paraId="3233FDF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72F2CF9" w14:textId="77777777"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DCF1C6" w14:textId="77777777" w:rsidR="008C099A" w:rsidRDefault="00322912">
            <w:pPr>
              <w:widowControl w:val="0"/>
              <w:snapToGrid/>
              <w:rPr>
                <w:bCs/>
              </w:rPr>
            </w:pPr>
            <w:r>
              <w:rPr>
                <w:bCs/>
              </w:rPr>
              <w:t>Ok</w:t>
            </w:r>
          </w:p>
        </w:tc>
      </w:tr>
      <w:tr w:rsidR="008C099A" w14:paraId="1F5B691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FA1C532" w14:textId="77777777"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C16BCF2" w14:textId="77777777" w:rsidR="008C099A" w:rsidRDefault="00322912">
            <w:pPr>
              <w:widowControl w:val="0"/>
              <w:snapToGrid/>
              <w:rPr>
                <w:bCs/>
                <w:color w:val="00B0F0"/>
              </w:rPr>
            </w:pPr>
            <w:r>
              <w:rPr>
                <w:bCs/>
                <w:color w:val="00B0F0"/>
              </w:rPr>
              <w:t>While many responses indicate they are fine with the proposal, it has been corrected that the requirement on 250 kmph is for absolute speed. Thus, this discussion can be closed for now and the assumptions corresponding to TR 37.885 can be followed for evaluations.</w:t>
            </w:r>
          </w:p>
        </w:tc>
      </w:tr>
      <w:tr w:rsidR="00DF708B" w14:paraId="75F9428B" w14:textId="77777777"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14:paraId="10DB03F4" w14:textId="77777777"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14:paraId="3D335965" w14:textId="77777777" w:rsidR="00DF708B" w:rsidRDefault="00DF708B">
            <w:pPr>
              <w:widowControl w:val="0"/>
              <w:snapToGrid/>
              <w:rPr>
                <w:bCs/>
                <w:color w:val="00B0F0"/>
              </w:rPr>
            </w:pPr>
          </w:p>
        </w:tc>
      </w:tr>
    </w:tbl>
    <w:p w14:paraId="767AB9F1" w14:textId="77777777" w:rsidR="008C099A" w:rsidRDefault="008C099A">
      <w:pPr>
        <w:jc w:val="left"/>
      </w:pPr>
    </w:p>
    <w:p w14:paraId="5D3C3EAC" w14:textId="77777777" w:rsidR="008C099A" w:rsidRDefault="008C099A">
      <w:pPr>
        <w:jc w:val="left"/>
      </w:pPr>
    </w:p>
    <w:p w14:paraId="6B3D2A84"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9" w:name="_Ref103257112"/>
      <w:bookmarkStart w:id="190" w:name="_GoBack"/>
      <w:bookmarkEnd w:id="190"/>
      <w:r>
        <w:rPr>
          <w:rFonts w:ascii="Arial" w:hAnsi="Arial"/>
          <w:b w:val="0"/>
          <w:bCs w:val="0"/>
          <w:sz w:val="36"/>
          <w:szCs w:val="20"/>
        </w:rPr>
        <w:t>Requirements for SL positioning for public safety use-cases</w:t>
      </w:r>
      <w:bookmarkEnd w:id="189"/>
    </w:p>
    <w:p w14:paraId="24950895" w14:textId="77777777" w:rsidR="008C099A" w:rsidRDefault="00322912">
      <w:r>
        <w:t>The requirements for SL positioning for public safety use-cases can be obtained based on those in TR 38.845:</w:t>
      </w:r>
    </w:p>
    <w:p w14:paraId="04771513" w14:textId="77777777" w:rsidR="008C099A" w:rsidRDefault="00322912">
      <w:pPr>
        <w:pStyle w:val="3GPPAgreements"/>
        <w:numPr>
          <w:ilvl w:val="0"/>
          <w:numId w:val="5"/>
        </w:numPr>
      </w:pPr>
      <w:r>
        <w:t>1 m horizontal accuracy for 90% of U</w:t>
      </w:r>
      <w:r w:rsidR="00F22847">
        <w:t>e</w:t>
      </w:r>
      <w:r>
        <w:t>s</w:t>
      </w:r>
    </w:p>
    <w:p w14:paraId="67701E51" w14:textId="77777777" w:rsidR="008C099A" w:rsidRDefault="00322912">
      <w:pPr>
        <w:pStyle w:val="3GPPAgreements"/>
        <w:numPr>
          <w:ilvl w:val="0"/>
          <w:numId w:val="5"/>
        </w:numPr>
      </w:pPr>
      <w:r>
        <w:t>2 m (absolute) or 0.3 m (relative) vertical accuracy</w:t>
      </w:r>
    </w:p>
    <w:p w14:paraId="5347EDE7" w14:textId="77777777" w:rsidR="008C099A" w:rsidRDefault="00322912">
      <w:pPr>
        <w:pStyle w:val="3GPPAgreements"/>
        <w:numPr>
          <w:ilvl w:val="0"/>
          <w:numId w:val="5"/>
        </w:numPr>
      </w:pPr>
      <w:r>
        <w:t>95 – 98 % positioning service availability</w:t>
      </w:r>
    </w:p>
    <w:p w14:paraId="097EA704" w14:textId="77777777" w:rsidR="008C099A" w:rsidRDefault="00322912">
      <w:pPr>
        <w:pStyle w:val="af3"/>
        <w:numPr>
          <w:ilvl w:val="0"/>
          <w:numId w:val="5"/>
        </w:numPr>
      </w:pPr>
      <w:r>
        <w:t>Latency &lt; 5s</w:t>
      </w:r>
    </w:p>
    <w:p w14:paraId="5AD9EDBD" w14:textId="77777777" w:rsidR="008C099A" w:rsidRDefault="00322912">
      <w:pPr>
        <w:pStyle w:val="af3"/>
        <w:numPr>
          <w:ilvl w:val="0"/>
          <w:numId w:val="5"/>
        </w:numPr>
      </w:pPr>
      <w:r>
        <w:t>Relative speed: up to 30 km/hr.</w:t>
      </w:r>
      <w:bookmarkStart w:id="191" w:name="_Hlk102993152"/>
      <w:bookmarkEnd w:id="191"/>
    </w:p>
    <w:p w14:paraId="758248B8" w14:textId="77777777" w:rsidR="008C099A" w:rsidRDefault="00322912">
      <w:r>
        <w:t xml:space="preserve">As such, the above is well-aligned with views expressed in most contributions. </w:t>
      </w:r>
    </w:p>
    <w:p w14:paraId="222CAB9D" w14:textId="77777777" w:rsidR="008C099A" w:rsidRDefault="008C099A"/>
    <w:p w14:paraId="26C067C0" w14:textId="77777777" w:rsidR="008C099A" w:rsidRDefault="00322912">
      <w:pPr>
        <w:pStyle w:val="2"/>
      </w:pPr>
      <w:r>
        <w:t>FL1 Proposal 5.3-1</w:t>
      </w:r>
    </w:p>
    <w:p w14:paraId="3E58EFB1" w14:textId="77777777" w:rsidR="008C099A" w:rsidRDefault="00322912">
      <w:pPr>
        <w:pStyle w:val="af3"/>
        <w:numPr>
          <w:ilvl w:val="0"/>
          <w:numId w:val="7"/>
        </w:numPr>
        <w:rPr>
          <w:i/>
          <w:iCs/>
        </w:rPr>
      </w:pPr>
      <w:r>
        <w:rPr>
          <w:i/>
          <w:iCs/>
        </w:rPr>
        <w:t>SL positioning solutions for public safety use-cases should target the following requirements:</w:t>
      </w:r>
    </w:p>
    <w:p w14:paraId="74F022F4" w14:textId="77777777" w:rsidR="008C099A" w:rsidRDefault="00322912">
      <w:pPr>
        <w:pStyle w:val="af3"/>
        <w:numPr>
          <w:ilvl w:val="1"/>
          <w:numId w:val="7"/>
        </w:numPr>
        <w:rPr>
          <w:i/>
          <w:iCs/>
        </w:rPr>
      </w:pPr>
      <w:r>
        <w:rPr>
          <w:i/>
          <w:iCs/>
        </w:rPr>
        <w:t>1 m horizontal accuracy and 2 m (absolute) or 0.3 m (relative) vertical accuracy for 90% of U</w:t>
      </w:r>
      <w:r w:rsidR="00F22847">
        <w:rPr>
          <w:i/>
          <w:iCs/>
        </w:rPr>
        <w:t>e</w:t>
      </w:r>
      <w:r>
        <w:rPr>
          <w:i/>
          <w:iCs/>
        </w:rPr>
        <w:t>s</w:t>
      </w:r>
    </w:p>
    <w:p w14:paraId="3B79D9AF" w14:textId="77777777" w:rsidR="008C099A" w:rsidRDefault="00322912">
      <w:pPr>
        <w:pStyle w:val="af3"/>
        <w:numPr>
          <w:ilvl w:val="1"/>
          <w:numId w:val="7"/>
        </w:numPr>
        <w:rPr>
          <w:i/>
          <w:iCs/>
        </w:rPr>
      </w:pPr>
      <w:r>
        <w:rPr>
          <w:i/>
          <w:iCs/>
        </w:rPr>
        <w:t>95 – 98 % positioning service availability</w:t>
      </w:r>
    </w:p>
    <w:p w14:paraId="4CA0EFE8" w14:textId="77777777" w:rsidR="008C099A" w:rsidRDefault="00322912">
      <w:pPr>
        <w:pStyle w:val="af3"/>
        <w:numPr>
          <w:ilvl w:val="1"/>
          <w:numId w:val="7"/>
        </w:numPr>
        <w:rPr>
          <w:i/>
          <w:iCs/>
        </w:rPr>
      </w:pPr>
      <w:r>
        <w:rPr>
          <w:i/>
          <w:iCs/>
        </w:rPr>
        <w:t>Latency &lt; 5s</w:t>
      </w:r>
    </w:p>
    <w:p w14:paraId="55206F3F" w14:textId="77777777" w:rsidR="008C099A" w:rsidRDefault="00322912">
      <w:pPr>
        <w:pStyle w:val="af3"/>
        <w:numPr>
          <w:ilvl w:val="1"/>
          <w:numId w:val="7"/>
        </w:numPr>
        <w:rPr>
          <w:i/>
          <w:iCs/>
        </w:rPr>
      </w:pPr>
      <w:r>
        <w:rPr>
          <w:i/>
          <w:iCs/>
        </w:rPr>
        <w:t>Relative speed: up to 30 km/hr.</w:t>
      </w:r>
    </w:p>
    <w:p w14:paraId="5858A72A"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F19C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C11E9F2" w14:textId="77777777" w:rsidR="008C099A" w:rsidRDefault="00322912">
            <w:pPr>
              <w:widowControl w:val="0"/>
              <w:rPr>
                <w:b/>
                <w:bCs/>
                <w:sz w:val="20"/>
                <w:szCs w:val="20"/>
                <w:lang w:eastAsia="zh-CN"/>
              </w:rPr>
            </w:pPr>
            <w:r>
              <w:rPr>
                <w:b/>
                <w:bCs/>
                <w:sz w:val="20"/>
                <w:szCs w:val="20"/>
                <w:lang w:eastAsia="zh-CN"/>
              </w:rPr>
              <w:lastRenderedPageBreak/>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48D423" w14:textId="77777777" w:rsidR="008C099A" w:rsidRDefault="00322912">
            <w:pPr>
              <w:widowControl w:val="0"/>
              <w:rPr>
                <w:b/>
                <w:bCs/>
                <w:sz w:val="20"/>
                <w:szCs w:val="20"/>
                <w:lang w:eastAsia="zh-CN"/>
              </w:rPr>
            </w:pPr>
            <w:r>
              <w:rPr>
                <w:b/>
                <w:bCs/>
                <w:sz w:val="20"/>
                <w:szCs w:val="20"/>
                <w:lang w:eastAsia="zh-CN"/>
              </w:rPr>
              <w:t>Comments</w:t>
            </w:r>
          </w:p>
        </w:tc>
      </w:tr>
      <w:tr w:rsidR="008C099A" w14:paraId="0A7A22E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8CEA0B" w14:textId="77777777"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B8069" w14:textId="77777777"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14:paraId="1E6958E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A989FFA" w14:textId="77777777"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3E00EE" w14:textId="77777777" w:rsidR="008C099A" w:rsidRDefault="00322912">
            <w:pPr>
              <w:widowControl w:val="0"/>
              <w:rPr>
                <w:bCs/>
                <w:sz w:val="20"/>
                <w:szCs w:val="20"/>
                <w:lang w:eastAsia="zh-CN"/>
              </w:rPr>
            </w:pPr>
            <w:r>
              <w:rPr>
                <w:bCs/>
                <w:sz w:val="20"/>
                <w:szCs w:val="20"/>
                <w:lang w:eastAsia="zh-CN"/>
              </w:rPr>
              <w:t>Low priority.</w:t>
            </w:r>
          </w:p>
          <w:p w14:paraId="11B66C67" w14:textId="77777777" w:rsidR="008C099A" w:rsidRDefault="00322912">
            <w:pPr>
              <w:widowControl w:val="0"/>
              <w:rPr>
                <w:bCs/>
                <w:sz w:val="20"/>
                <w:szCs w:val="20"/>
                <w:lang w:eastAsia="zh-CN"/>
              </w:rPr>
            </w:pPr>
            <w:r>
              <w:rPr>
                <w:bCs/>
                <w:sz w:val="20"/>
                <w:szCs w:val="20"/>
                <w:lang w:eastAsia="zh-CN"/>
              </w:rPr>
              <w:t>Studies on V2X and I</w:t>
            </w:r>
            <w:r w:rsidR="00F22847">
              <w:rPr>
                <w:bCs/>
                <w:sz w:val="20"/>
                <w:szCs w:val="20"/>
                <w:lang w:eastAsia="zh-CN"/>
              </w:rPr>
              <w:t>i</w:t>
            </w:r>
            <w:r>
              <w:rPr>
                <w:bCs/>
                <w:sz w:val="20"/>
                <w:szCs w:val="20"/>
                <w:lang w:eastAsia="zh-CN"/>
              </w:rPr>
              <w:t>oT use-cases are prioritized during the SI.</w:t>
            </w:r>
          </w:p>
        </w:tc>
      </w:tr>
      <w:tr w:rsidR="008C099A" w14:paraId="2B44EDD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A845336"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179086C"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14:paraId="13B4504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659D23" w14:textId="77777777" w:rsidR="008C099A" w:rsidRDefault="0032291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4A127E" w14:textId="77777777"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14:paraId="0E1726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777976C"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1F8BA7E" w14:textId="77777777" w:rsidR="008C099A" w:rsidRDefault="00322912">
            <w:pPr>
              <w:widowControl w:val="0"/>
              <w:rPr>
                <w:bCs/>
                <w:sz w:val="20"/>
                <w:szCs w:val="20"/>
                <w:lang w:eastAsia="zh-CN"/>
              </w:rPr>
            </w:pPr>
            <w:r>
              <w:rPr>
                <w:bCs/>
                <w:sz w:val="20"/>
                <w:szCs w:val="20"/>
                <w:lang w:eastAsia="zh-CN"/>
              </w:rPr>
              <w:t xml:space="preserve"> Agree with FL’s proposal.</w:t>
            </w:r>
          </w:p>
        </w:tc>
      </w:tr>
      <w:tr w:rsidR="008C099A" w14:paraId="65773D6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927157A"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B6FA76F" w14:textId="77777777" w:rsidR="008C099A" w:rsidRDefault="00322912">
            <w:pPr>
              <w:widowControl w:val="0"/>
              <w:rPr>
                <w:bCs/>
                <w:sz w:val="20"/>
                <w:szCs w:val="20"/>
                <w:lang w:eastAsia="zh-CN"/>
              </w:rPr>
            </w:pPr>
            <w:r>
              <w:rPr>
                <w:bCs/>
                <w:sz w:val="20"/>
                <w:szCs w:val="20"/>
                <w:lang w:eastAsia="zh-CN"/>
              </w:rPr>
              <w:t>We are fine with this proposal in general.</w:t>
            </w:r>
          </w:p>
        </w:tc>
      </w:tr>
      <w:tr w:rsidR="008C099A" w14:paraId="7B40DBA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A7C0186"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532860"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4BC60FD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2370AA8" w14:textId="77777777"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4A08E0D"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E7632FB" w14:textId="77777777" w:rsidR="008C099A" w:rsidRDefault="0032291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478EC91C"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14:paraId="0309E56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85973D6" w14:textId="77777777" w:rsidR="008C099A" w:rsidRDefault="0032291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ABD80FA" w14:textId="77777777" w:rsidR="008C099A" w:rsidRDefault="0032291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8C099A" w14:paraId="0940361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B2F13F"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DDBA48" w14:textId="77777777" w:rsidR="008C099A" w:rsidRDefault="0032291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8C099A" w14:paraId="2716D1E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F67292D" w14:textId="77777777"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39EFB" w14:textId="77777777" w:rsidR="008C099A" w:rsidRDefault="00322912">
            <w:pPr>
              <w:widowControl w:val="0"/>
              <w:rPr>
                <w:bCs/>
                <w:sz w:val="20"/>
                <w:szCs w:val="20"/>
                <w:lang w:eastAsia="zh-CN"/>
              </w:rPr>
            </w:pPr>
            <w:r>
              <w:rPr>
                <w:bCs/>
                <w:sz w:val="20"/>
                <w:szCs w:val="20"/>
                <w:lang w:eastAsia="zh-CN"/>
              </w:rPr>
              <w:t>Low priority</w:t>
            </w:r>
          </w:p>
        </w:tc>
      </w:tr>
      <w:tr w:rsidR="008C099A" w14:paraId="021FDEB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8093FE" w14:textId="77777777"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BA4CC5" w14:textId="77777777"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14:paraId="04C27D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BAFA7FD"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CC4D69" w14:textId="77777777" w:rsidR="008C099A" w:rsidRDefault="00322912">
            <w:pPr>
              <w:widowControl w:val="0"/>
              <w:rPr>
                <w:bCs/>
                <w:sz w:val="20"/>
                <w:szCs w:val="20"/>
                <w:lang w:eastAsia="zh-CN"/>
              </w:rPr>
            </w:pPr>
            <w:r>
              <w:rPr>
                <w:bCs/>
                <w:sz w:val="20"/>
                <w:szCs w:val="20"/>
                <w:lang w:eastAsia="zh-CN"/>
              </w:rPr>
              <w:t>Agree with the FL proposal.</w:t>
            </w:r>
          </w:p>
        </w:tc>
      </w:tr>
      <w:tr w:rsidR="008C099A" w14:paraId="2AB7C87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7A894"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BAF78E"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are ok with the proposal in general. It does not mean that all the solutions should meet the proposed requirements.</w:t>
            </w:r>
          </w:p>
        </w:tc>
      </w:tr>
      <w:tr w:rsidR="008C099A" w14:paraId="2C855BC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79375AB" w14:textId="77777777"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F16108B" w14:textId="77777777" w:rsidR="008C099A" w:rsidRDefault="0032291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8C099A" w14:paraId="37F175C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1F5689" w14:textId="77777777" w:rsidR="008C099A" w:rsidRDefault="00322912">
            <w:pPr>
              <w:widowControl w:val="0"/>
              <w:rPr>
                <w:bCs/>
                <w:sz w:val="20"/>
                <w:szCs w:val="20"/>
                <w:lang w:eastAsia="zh-CN"/>
              </w:rPr>
            </w:pPr>
            <w:r>
              <w:rPr>
                <w:bCs/>
                <w:sz w:val="20"/>
                <w:szCs w:val="20"/>
                <w:lang w:eastAsia="zh-CN"/>
              </w:rPr>
              <w:t>Locaila</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4478CCD" w14:textId="77777777" w:rsidR="008C099A" w:rsidRDefault="00322912">
            <w:pPr>
              <w:widowControl w:val="0"/>
              <w:rPr>
                <w:rFonts w:eastAsia="맑은 고딕"/>
                <w:bCs/>
                <w:sz w:val="20"/>
                <w:szCs w:val="20"/>
                <w:lang w:eastAsia="ko-KR"/>
              </w:rPr>
            </w:pPr>
            <w:r>
              <w:rPr>
                <w:rFonts w:eastAsia="맑은 고딕"/>
                <w:bCs/>
                <w:sz w:val="20"/>
                <w:szCs w:val="20"/>
                <w:lang w:eastAsia="ko-KR"/>
              </w:rPr>
              <w:t>We are OK with FL’s proposal.</w:t>
            </w:r>
          </w:p>
        </w:tc>
      </w:tr>
      <w:tr w:rsidR="008C099A" w14:paraId="01D23772"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4137C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0696C0"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6FB2F49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8A5AEE8"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3F7B8"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14:paraId="1B9D0FB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5DCE72"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C5CED9" w14:textId="77777777"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14:paraId="51332EF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715BE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EDFF7D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14:paraId="7F5EE0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39EC235" w14:textId="77777777" w:rsidR="008C099A" w:rsidRDefault="00322912">
            <w:pPr>
              <w:widowControl w:val="0"/>
              <w:rPr>
                <w:rFonts w:eastAsia="MS Mincho"/>
                <w:bCs/>
                <w:sz w:val="20"/>
                <w:szCs w:val="20"/>
                <w:lang w:eastAsia="ja-JP"/>
              </w:rPr>
            </w:pPr>
            <w:r>
              <w:rPr>
                <w:rFonts w:eastAsia="MS Mincho"/>
                <w:bCs/>
                <w:sz w:val="20"/>
                <w:szCs w:val="20"/>
                <w:lang w:eastAsia="ja-JP"/>
              </w:rPr>
              <w:lastRenderedPageBreak/>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C8D2F5D"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8C099A" w14:paraId="0345463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5E6906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3F7A58" w14:textId="77777777"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14:paraId="1515AF0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A40B1F"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4B54E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40049B40" w14:textId="77777777" w:rsidR="008C099A" w:rsidRDefault="00322912">
            <w:pPr>
              <w:pStyle w:val="af3"/>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14:paraId="0BC4B9B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14:paraId="7BE83139" w14:textId="77777777" w:rsidR="008C099A" w:rsidRDefault="008C099A"/>
    <w:p w14:paraId="15B552D1" w14:textId="77777777" w:rsidR="008C099A" w:rsidRDefault="00322912">
      <w:pPr>
        <w:pStyle w:val="2"/>
      </w:pPr>
      <w:r>
        <w:t>FL2 Proposal 5.3-1</w:t>
      </w:r>
    </w:p>
    <w:p w14:paraId="6836E02F" w14:textId="77777777" w:rsidR="008C099A" w:rsidRDefault="00322912">
      <w:pPr>
        <w:pStyle w:val="af3"/>
        <w:numPr>
          <w:ilvl w:val="0"/>
          <w:numId w:val="7"/>
        </w:numPr>
        <w:rPr>
          <w:i/>
          <w:iCs/>
        </w:rPr>
      </w:pPr>
      <w:r>
        <w:rPr>
          <w:i/>
          <w:iCs/>
        </w:rPr>
        <w:t>SL positioning solutions for public safety use-cases should target the following requirements:</w:t>
      </w:r>
    </w:p>
    <w:p w14:paraId="1C435720" w14:textId="77777777" w:rsidR="008C099A" w:rsidRDefault="00322912">
      <w:pPr>
        <w:pStyle w:val="af3"/>
        <w:numPr>
          <w:ilvl w:val="1"/>
          <w:numId w:val="7"/>
        </w:numPr>
        <w:rPr>
          <w:i/>
          <w:iCs/>
        </w:rPr>
      </w:pPr>
      <w:r>
        <w:rPr>
          <w:i/>
          <w:iCs/>
        </w:rPr>
        <w:t>1 m horizontal accuracy and 2 m (absolute) or 0.3 m (relative) vertical accuracy for 90% of U</w:t>
      </w:r>
      <w:r w:rsidR="00F22847">
        <w:rPr>
          <w:i/>
          <w:iCs/>
        </w:rPr>
        <w:t>e</w:t>
      </w:r>
      <w:r>
        <w:rPr>
          <w:i/>
          <w:iCs/>
        </w:rPr>
        <w:t>s</w:t>
      </w:r>
    </w:p>
    <w:p w14:paraId="5E721740" w14:textId="77777777" w:rsidR="008C099A" w:rsidRDefault="00322912">
      <w:pPr>
        <w:pStyle w:val="af3"/>
        <w:numPr>
          <w:ilvl w:val="1"/>
          <w:numId w:val="7"/>
        </w:numPr>
        <w:rPr>
          <w:i/>
          <w:iCs/>
        </w:rPr>
      </w:pPr>
      <w:r>
        <w:rPr>
          <w:i/>
          <w:iCs/>
          <w:color w:val="00B0F0"/>
        </w:rPr>
        <w:t xml:space="preserve">FFS: </w:t>
      </w:r>
      <w:r>
        <w:rPr>
          <w:i/>
          <w:iCs/>
        </w:rPr>
        <w:t>95 – 98 % positioning service availability</w:t>
      </w:r>
    </w:p>
    <w:p w14:paraId="59F2EE08" w14:textId="77777777" w:rsidR="008C099A" w:rsidRDefault="00322912">
      <w:pPr>
        <w:pStyle w:val="af3"/>
        <w:numPr>
          <w:ilvl w:val="1"/>
          <w:numId w:val="7"/>
        </w:numPr>
        <w:rPr>
          <w:i/>
          <w:iCs/>
          <w:strike/>
          <w:color w:val="00B0F0"/>
        </w:rPr>
      </w:pPr>
      <w:r>
        <w:rPr>
          <w:i/>
          <w:iCs/>
          <w:strike/>
          <w:color w:val="00B0F0"/>
        </w:rPr>
        <w:t>Latency &lt; 5s</w:t>
      </w:r>
    </w:p>
    <w:p w14:paraId="57A28571" w14:textId="77777777" w:rsidR="008C099A" w:rsidRDefault="00322912">
      <w:pPr>
        <w:pStyle w:val="af3"/>
        <w:numPr>
          <w:ilvl w:val="1"/>
          <w:numId w:val="7"/>
        </w:numPr>
        <w:rPr>
          <w:i/>
          <w:iCs/>
        </w:rPr>
      </w:pPr>
      <w:r>
        <w:rPr>
          <w:i/>
          <w:iCs/>
        </w:rPr>
        <w:t>Relative speed: up to 30 km/hr.</w:t>
      </w:r>
    </w:p>
    <w:p w14:paraId="10E62668" w14:textId="77777777" w:rsidR="008C099A" w:rsidRDefault="00322912">
      <w:pPr>
        <w:pStyle w:val="af3"/>
        <w:numPr>
          <w:ilvl w:val="1"/>
          <w:numId w:val="7"/>
        </w:numPr>
        <w:rPr>
          <w:i/>
          <w:iCs/>
        </w:rPr>
      </w:pPr>
      <w:r>
        <w:rPr>
          <w:i/>
          <w:iCs/>
          <w:color w:val="00B0F0"/>
        </w:rPr>
        <w:t>Note: This does not intend to impact any potential de-prioritization of SL positioning for public safety use-cases for evaluations in Rel-18.</w:t>
      </w:r>
    </w:p>
    <w:p w14:paraId="685C1BE7"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6206AC7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A748A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9A2EEB" w14:textId="77777777" w:rsidR="008C099A" w:rsidRDefault="00322912">
            <w:pPr>
              <w:widowControl w:val="0"/>
              <w:rPr>
                <w:b/>
                <w:bCs/>
                <w:sz w:val="20"/>
                <w:szCs w:val="20"/>
                <w:lang w:eastAsia="zh-CN"/>
              </w:rPr>
            </w:pPr>
            <w:r>
              <w:rPr>
                <w:b/>
                <w:bCs/>
                <w:sz w:val="20"/>
                <w:szCs w:val="20"/>
                <w:lang w:eastAsia="zh-CN"/>
              </w:rPr>
              <w:t>Comments</w:t>
            </w:r>
          </w:p>
        </w:tc>
      </w:tr>
      <w:tr w:rsidR="008C099A" w14:paraId="2C07774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130276" w14:textId="77777777" w:rsidR="008C099A" w:rsidRDefault="0032291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552294E" w14:textId="77777777"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14:paraId="1E9D279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77550E" w14:textId="77777777" w:rsidR="008C099A" w:rsidRDefault="00322912">
            <w:pPr>
              <w:widowControl w:val="0"/>
              <w:rPr>
                <w:bCs/>
                <w:sz w:val="20"/>
                <w:szCs w:val="20"/>
                <w:lang w:eastAsia="zh-CN"/>
              </w:rPr>
            </w:pPr>
            <w:r>
              <w:rPr>
                <w:rFonts w:eastAsia="맑은 고딕"/>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E06BC66" w14:textId="77777777"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23766561" w14:textId="77777777" w:rsidR="008C099A" w:rsidRDefault="00322912">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101C094A" w14:textId="77777777" w:rsidR="008C099A" w:rsidRDefault="00322912">
            <w:pPr>
              <w:widowControl w:val="0"/>
              <w:rPr>
                <w:bCs/>
                <w:sz w:val="20"/>
                <w:szCs w:val="20"/>
                <w:lang w:eastAsia="zh-CN"/>
              </w:rPr>
            </w:pPr>
            <w:r>
              <w:rPr>
                <w:rFonts w:eastAsia="맑은 고딕"/>
                <w:bCs/>
                <w:sz w:val="20"/>
                <w:szCs w:val="20"/>
                <w:lang w:eastAsia="ko-KR"/>
              </w:rPr>
              <w:t xml:space="preserve">We think that note is not necessary. </w:t>
            </w:r>
          </w:p>
        </w:tc>
      </w:tr>
      <w:tr w:rsidR="008C099A" w14:paraId="455B99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038453" w14:textId="77777777" w:rsidR="008C099A" w:rsidRDefault="00322912">
            <w:pPr>
              <w:widowControl w:val="0"/>
              <w:rPr>
                <w:rFonts w:eastAsia="맑은 고딕"/>
                <w:bCs/>
                <w:sz w:val="20"/>
                <w:szCs w:val="20"/>
                <w:lang w:eastAsia="ko-KR"/>
              </w:rPr>
            </w:pPr>
            <w:r>
              <w:rPr>
                <w:rFonts w:eastAsia="맑은 고딕"/>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7F822CB" w14:textId="77777777" w:rsidR="008C099A" w:rsidRDefault="00322912">
            <w:pPr>
              <w:widowControl w:val="0"/>
              <w:rPr>
                <w:rFonts w:eastAsia="맑은 고딕"/>
                <w:bCs/>
                <w:sz w:val="20"/>
                <w:szCs w:val="20"/>
                <w:lang w:eastAsia="ko-KR"/>
              </w:rPr>
            </w:pPr>
            <w:r>
              <w:rPr>
                <w:rFonts w:eastAsia="맑은 고딕"/>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14:paraId="5B9EBA1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62B98FE" w14:textId="77777777" w:rsidR="008C099A" w:rsidRDefault="00322912">
            <w:pPr>
              <w:widowControl w:val="0"/>
              <w:rPr>
                <w:rFonts w:eastAsia="맑은 고딕"/>
                <w:bCs/>
                <w:sz w:val="20"/>
                <w:szCs w:val="20"/>
                <w:lang w:eastAsia="ko-KR"/>
              </w:rPr>
            </w:pPr>
            <w:r>
              <w:rPr>
                <w:rFonts w:eastAsia="맑은 고딕"/>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19927F5" w14:textId="77777777" w:rsidR="008C099A" w:rsidRDefault="00322912">
            <w:pPr>
              <w:widowControl w:val="0"/>
              <w:rPr>
                <w:rFonts w:eastAsia="맑은 고딕"/>
                <w:bCs/>
                <w:sz w:val="20"/>
                <w:szCs w:val="20"/>
                <w:lang w:eastAsia="ko-KR"/>
              </w:rPr>
            </w:pPr>
            <w:r>
              <w:rPr>
                <w:rFonts w:eastAsia="맑은 고딕"/>
                <w:bCs/>
                <w:sz w:val="20"/>
                <w:szCs w:val="20"/>
                <w:lang w:eastAsia="ko-KR"/>
              </w:rPr>
              <w:t>Support.</w:t>
            </w:r>
          </w:p>
        </w:tc>
      </w:tr>
      <w:tr w:rsidR="008C099A" w14:paraId="4A34724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57021D" w14:textId="77777777" w:rsidR="008C099A" w:rsidRDefault="00322912">
            <w:pPr>
              <w:widowControl w:val="0"/>
              <w:rPr>
                <w:rFonts w:eastAsia="맑은 고딕"/>
                <w:bCs/>
                <w:sz w:val="20"/>
                <w:szCs w:val="20"/>
                <w:lang w:eastAsia="ko-KR"/>
              </w:rPr>
            </w:pPr>
            <w:r>
              <w:rPr>
                <w:rFonts w:eastAsia="맑은 고딕"/>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F8FDFB" w14:textId="77777777" w:rsidR="008C099A" w:rsidRDefault="00322912">
            <w:pPr>
              <w:widowControl w:val="0"/>
              <w:rPr>
                <w:rFonts w:eastAsia="맑은 고딕"/>
                <w:bCs/>
                <w:sz w:val="20"/>
                <w:szCs w:val="20"/>
                <w:lang w:eastAsia="ko-KR"/>
              </w:rPr>
            </w:pPr>
            <w:r>
              <w:rPr>
                <w:rFonts w:eastAsia="맑은 고딕"/>
                <w:bCs/>
                <w:sz w:val="20"/>
                <w:szCs w:val="20"/>
                <w:lang w:eastAsia="ko-KR"/>
              </w:rPr>
              <w:t>OK in general. Agree with Samsung that NOTE is not necessary. This use case is important and should not be deprioritized.</w:t>
            </w:r>
          </w:p>
        </w:tc>
      </w:tr>
      <w:tr w:rsidR="008C099A" w14:paraId="342CA71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911F85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1722CC8"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C40B16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12B3D6"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889DF19" w14:textId="77777777" w:rsidR="008C099A" w:rsidRDefault="00322912">
            <w:pPr>
              <w:widowControl w:val="0"/>
              <w:rPr>
                <w:rFonts w:eastAsia="Yu Mincho"/>
                <w:bCs/>
                <w:sz w:val="20"/>
                <w:szCs w:val="20"/>
                <w:lang w:eastAsia="ja-JP"/>
              </w:rPr>
            </w:pPr>
            <w:r>
              <w:rPr>
                <w:bCs/>
                <w:sz w:val="20"/>
                <w:szCs w:val="20"/>
                <w:lang w:eastAsia="zh-CN"/>
              </w:rPr>
              <w:t>OK</w:t>
            </w:r>
          </w:p>
        </w:tc>
      </w:tr>
      <w:tr w:rsidR="008C099A" w14:paraId="4352916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8E3794B"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B0EBCA" w14:textId="77777777" w:rsidR="008C099A" w:rsidRDefault="00322912">
            <w:pPr>
              <w:widowControl w:val="0"/>
              <w:rPr>
                <w:bCs/>
                <w:sz w:val="20"/>
                <w:szCs w:val="20"/>
                <w:lang w:eastAsia="zh-CN"/>
              </w:rPr>
            </w:pPr>
            <w:r>
              <w:rPr>
                <w:bCs/>
                <w:sz w:val="20"/>
                <w:szCs w:val="20"/>
                <w:lang w:eastAsia="zh-CN"/>
              </w:rPr>
              <w:t>OK</w:t>
            </w:r>
          </w:p>
        </w:tc>
      </w:tr>
      <w:tr w:rsidR="008C099A" w14:paraId="1AB16EA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1A10145"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BAA0A4" w14:textId="77777777"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14:paraId="59CCD3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EDA8B3" w14:textId="77777777" w:rsidR="008C099A" w:rsidRDefault="00322912">
            <w:pPr>
              <w:widowControl w:val="0"/>
              <w:rPr>
                <w:bCs/>
                <w:sz w:val="20"/>
                <w:szCs w:val="20"/>
                <w:lang w:eastAsia="zh-CN"/>
              </w:rPr>
            </w:pPr>
            <w:r>
              <w:rPr>
                <w:bCs/>
                <w:sz w:val="20"/>
                <w:szCs w:val="20"/>
                <w:lang w:eastAsia="zh-CN"/>
              </w:rPr>
              <w:lastRenderedPageBreak/>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F6D93D2" w14:textId="77777777"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14:paraId="1A9DB21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1D50B79" w14:textId="77777777"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5EA64" w14:textId="77777777" w:rsidR="008C099A" w:rsidRDefault="00322912">
            <w:pPr>
              <w:widowControl w:val="0"/>
              <w:rPr>
                <w:bCs/>
                <w:sz w:val="20"/>
                <w:szCs w:val="20"/>
                <w:lang w:eastAsia="zh-CN"/>
              </w:rPr>
            </w:pPr>
            <w:r>
              <w:rPr>
                <w:bCs/>
                <w:sz w:val="20"/>
                <w:szCs w:val="20"/>
                <w:lang w:eastAsia="zh-CN"/>
              </w:rPr>
              <w:t>Support all these requirements</w:t>
            </w:r>
          </w:p>
        </w:tc>
      </w:tr>
      <w:tr w:rsidR="008C099A" w14:paraId="5025E56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EC67CFE"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FB5E52F" w14:textId="77777777" w:rsidR="008C099A" w:rsidRDefault="00322912">
            <w:pPr>
              <w:widowControl w:val="0"/>
              <w:rPr>
                <w:bCs/>
                <w:sz w:val="20"/>
                <w:szCs w:val="20"/>
                <w:lang w:eastAsia="zh-CN"/>
              </w:rPr>
            </w:pPr>
            <w:r>
              <w:rPr>
                <w:bCs/>
                <w:sz w:val="20"/>
                <w:szCs w:val="20"/>
                <w:lang w:eastAsia="zh-CN"/>
              </w:rPr>
              <w:t>We also share the similar concern as LGE, i.e., latency should be considered for public safety use cases. However if the majority prefers to prioritize accuracy evaluation, we can accept the majority view. We agree with other company that the Note is not necessary and should be removed.</w:t>
            </w:r>
          </w:p>
        </w:tc>
      </w:tr>
      <w:tr w:rsidR="008C099A" w14:paraId="5A09C5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8DFB75A" w14:textId="77777777"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989E458" w14:textId="77777777" w:rsidR="008C099A" w:rsidRDefault="00322912">
            <w:pPr>
              <w:widowControl w:val="0"/>
              <w:rPr>
                <w:bCs/>
                <w:sz w:val="20"/>
                <w:szCs w:val="20"/>
                <w:lang w:eastAsia="zh-CN"/>
              </w:rPr>
            </w:pPr>
            <w:r>
              <w:rPr>
                <w:bCs/>
                <w:sz w:val="20"/>
                <w:szCs w:val="20"/>
                <w:lang w:eastAsia="zh-CN"/>
              </w:rPr>
              <w:t>OK</w:t>
            </w:r>
          </w:p>
        </w:tc>
      </w:tr>
      <w:tr w:rsidR="008C099A" w14:paraId="3A79A82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FD08FF" w14:textId="77777777" w:rsidR="008C099A" w:rsidRDefault="00322912">
            <w:pPr>
              <w:widowControl w:val="0"/>
              <w:rPr>
                <w:bCs/>
                <w:sz w:val="20"/>
                <w:szCs w:val="20"/>
                <w:lang w:eastAsia="zh-CN"/>
              </w:rPr>
            </w:pPr>
            <w:r>
              <w:rPr>
                <w:bCs/>
                <w:sz w:val="20"/>
                <w:szCs w:val="20"/>
                <w:lang w:eastAsia="zh-CN"/>
              </w:rPr>
              <w:t>Qaulcomm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D4EFE2B"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47C6305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835265A" w14:textId="77777777" w:rsidR="008C099A" w:rsidRDefault="00322912">
            <w:pPr>
              <w:widowControl w:val="0"/>
              <w:rPr>
                <w:bCs/>
                <w:sz w:val="20"/>
                <w:szCs w:val="20"/>
                <w:lang w:eastAsia="zh-CN"/>
              </w:rPr>
            </w:pPr>
            <w:r>
              <w:rPr>
                <w:bCs/>
                <w:sz w:val="20"/>
                <w:szCs w:val="20"/>
                <w:lang w:eastAsia="zh-CN"/>
              </w:rPr>
              <w:t>Spreadtrum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A0D3564" w14:textId="77777777" w:rsidR="008C099A" w:rsidRDefault="00322912">
            <w:pPr>
              <w:widowControl w:val="0"/>
              <w:rPr>
                <w:bCs/>
                <w:sz w:val="20"/>
                <w:szCs w:val="20"/>
                <w:lang w:eastAsia="zh-CN"/>
              </w:rPr>
            </w:pPr>
            <w:r>
              <w:rPr>
                <w:bCs/>
                <w:sz w:val="20"/>
                <w:szCs w:val="20"/>
                <w:lang w:eastAsia="zh-CN"/>
              </w:rPr>
              <w:t>Support</w:t>
            </w:r>
          </w:p>
        </w:tc>
      </w:tr>
      <w:tr w:rsidR="008C099A" w14:paraId="49AFB92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93972D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777E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FBF8B91"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14:paraId="225A31CA"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Some responses (LGE, IDC) indicate concerns for removal of latency requirrements for public safety.</w:t>
            </w:r>
          </w:p>
          <w:p w14:paraId="7934CC73" w14:textId="77777777"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14:paraId="79944F36" w14:textId="77777777"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14:paraId="755E4A8E" w14:textId="77777777" w:rsidR="008C099A" w:rsidRDefault="008C099A"/>
    <w:p w14:paraId="3D5F176E" w14:textId="77777777" w:rsidR="008C099A" w:rsidRDefault="00322912">
      <w:pPr>
        <w:pStyle w:val="2"/>
      </w:pPr>
      <w:r>
        <w:t xml:space="preserve">FL3 </w:t>
      </w:r>
      <w:r>
        <w:rPr>
          <w:color w:val="FF0000"/>
        </w:rPr>
        <w:t>HP</w:t>
      </w:r>
      <w:r>
        <w:t xml:space="preserve"> Proposal 5.3-1</w:t>
      </w:r>
    </w:p>
    <w:p w14:paraId="0412BBE5" w14:textId="77777777" w:rsidR="008C099A" w:rsidRDefault="00322912">
      <w:pPr>
        <w:pStyle w:val="af3"/>
        <w:numPr>
          <w:ilvl w:val="0"/>
          <w:numId w:val="7"/>
        </w:numPr>
        <w:rPr>
          <w:i/>
          <w:iCs/>
        </w:rPr>
      </w:pPr>
      <w:r>
        <w:rPr>
          <w:i/>
          <w:iCs/>
        </w:rPr>
        <w:t>SL positioning solutions for public safety use-cases should target the following requirements:</w:t>
      </w:r>
    </w:p>
    <w:p w14:paraId="5DBEE701" w14:textId="77777777" w:rsidR="008C099A" w:rsidRDefault="00322912">
      <w:pPr>
        <w:pStyle w:val="af3"/>
        <w:numPr>
          <w:ilvl w:val="1"/>
          <w:numId w:val="7"/>
        </w:numPr>
        <w:rPr>
          <w:i/>
          <w:iCs/>
        </w:rPr>
      </w:pPr>
      <w:r>
        <w:rPr>
          <w:i/>
          <w:iCs/>
        </w:rPr>
        <w:t xml:space="preserve">1 m </w:t>
      </w:r>
      <w:ins w:id="192" w:author="Chatterjee, Debdeep" w:date="2022-05-15T18:39:00Z">
        <w:r>
          <w:rPr>
            <w:i/>
            <w:iCs/>
          </w:rPr>
          <w:t xml:space="preserve">(absolute </w:t>
        </w:r>
      </w:ins>
      <w:ins w:id="193" w:author="Chatterjee, Debdeep" w:date="2022-05-15T18:55:00Z">
        <w:r>
          <w:rPr>
            <w:i/>
            <w:iCs/>
          </w:rPr>
          <w:t>or</w:t>
        </w:r>
      </w:ins>
      <w:ins w:id="194" w:author="Chatterjee, Debdeep" w:date="2022-05-15T18:39:00Z">
        <w:r>
          <w:rPr>
            <w:i/>
            <w:iCs/>
          </w:rPr>
          <w:t xml:space="preserve"> relative) </w:t>
        </w:r>
      </w:ins>
      <w:r>
        <w:rPr>
          <w:i/>
          <w:iCs/>
        </w:rPr>
        <w:t>horizontal accuracy and 2 m (absolute) or 0.3 m (relative) vertical accuracy for 90% of U</w:t>
      </w:r>
      <w:r w:rsidR="00F22847">
        <w:rPr>
          <w:i/>
          <w:iCs/>
        </w:rPr>
        <w:t>e</w:t>
      </w:r>
      <w:r>
        <w:rPr>
          <w:i/>
          <w:iCs/>
        </w:rPr>
        <w:t>s</w:t>
      </w:r>
    </w:p>
    <w:p w14:paraId="7FB0EEA5" w14:textId="77777777" w:rsidR="008C099A" w:rsidRDefault="00322912">
      <w:pPr>
        <w:pStyle w:val="af3"/>
        <w:numPr>
          <w:ilvl w:val="1"/>
          <w:numId w:val="7"/>
        </w:numPr>
        <w:rPr>
          <w:i/>
          <w:iCs/>
        </w:rPr>
      </w:pPr>
      <w:r>
        <w:rPr>
          <w:i/>
          <w:iCs/>
        </w:rPr>
        <w:t>FFS: 95 – 98 % positioning service availability</w:t>
      </w:r>
    </w:p>
    <w:p w14:paraId="41C0359D" w14:textId="77777777" w:rsidR="008C099A" w:rsidRDefault="00322912">
      <w:pPr>
        <w:pStyle w:val="af3"/>
        <w:numPr>
          <w:ilvl w:val="1"/>
          <w:numId w:val="7"/>
        </w:numPr>
        <w:rPr>
          <w:i/>
          <w:iCs/>
        </w:rPr>
      </w:pPr>
      <w:r>
        <w:rPr>
          <w:i/>
          <w:iCs/>
        </w:rPr>
        <w:t>Relative speed: up to 30 km/hr.</w:t>
      </w:r>
    </w:p>
    <w:p w14:paraId="05D5A3AD" w14:textId="77777777" w:rsidR="008C099A" w:rsidRDefault="00322912">
      <w:pPr>
        <w:pStyle w:val="af3"/>
        <w:numPr>
          <w:ilvl w:val="1"/>
          <w:numId w:val="7"/>
        </w:numPr>
        <w:rPr>
          <w:i/>
          <w:iCs/>
        </w:rPr>
      </w:pPr>
      <w:del w:id="195" w:author="Chatterjee, Debdeep" w:date="2022-05-15T18:41:00Z">
        <w:r>
          <w:rPr>
            <w:i/>
            <w:iCs/>
            <w:color w:val="00B0F0"/>
          </w:rPr>
          <w:delText>Note: This does not intend to impact any potential de-prioritization of SL positioning for public safety use-cases for evaluations in Rel-18.</w:delText>
        </w:r>
      </w:del>
    </w:p>
    <w:p w14:paraId="6FF4DCF1" w14:textId="77777777" w:rsidR="008C099A" w:rsidRDefault="00322912">
      <w:pPr>
        <w:pStyle w:val="af3"/>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5A74D"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FCCF321" w14:textId="77777777"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497E9EB" w14:textId="77777777" w:rsidR="008C099A" w:rsidRDefault="00322912">
            <w:pPr>
              <w:widowControl w:val="0"/>
              <w:rPr>
                <w:b/>
                <w:bCs/>
                <w:sz w:val="20"/>
                <w:szCs w:val="20"/>
                <w:lang w:eastAsia="zh-CN"/>
              </w:rPr>
            </w:pPr>
            <w:r>
              <w:rPr>
                <w:b/>
                <w:bCs/>
                <w:sz w:val="20"/>
                <w:szCs w:val="20"/>
                <w:lang w:eastAsia="zh-CN"/>
              </w:rPr>
              <w:t>Comments</w:t>
            </w:r>
          </w:p>
        </w:tc>
      </w:tr>
      <w:tr w:rsidR="008C099A" w14:paraId="2183A24E"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200106" w14:textId="77777777"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7D42B07" w14:textId="77777777" w:rsidR="008C099A" w:rsidRDefault="00322912">
            <w:pPr>
              <w:widowControl w:val="0"/>
              <w:rPr>
                <w:bCs/>
                <w:sz w:val="20"/>
                <w:szCs w:val="20"/>
                <w:lang w:eastAsia="zh-CN"/>
              </w:rPr>
            </w:pPr>
            <w:r>
              <w:rPr>
                <w:bCs/>
                <w:sz w:val="20"/>
                <w:szCs w:val="20"/>
                <w:lang w:eastAsia="zh-CN"/>
              </w:rPr>
              <w:t>OK</w:t>
            </w:r>
          </w:p>
        </w:tc>
      </w:tr>
      <w:tr w:rsidR="008C099A" w14:paraId="2D10BEAD" w14:textId="77777777" w:rsidTr="00A25790">
        <w:trPr>
          <w:trHeight w:val="471"/>
        </w:trPr>
        <w:tc>
          <w:tcPr>
            <w:tcW w:w="1621" w:type="dxa"/>
            <w:tcBorders>
              <w:left w:val="single" w:sz="4" w:space="0" w:color="00000A"/>
              <w:right w:val="single" w:sz="4" w:space="0" w:color="00000A"/>
            </w:tcBorders>
            <w:shd w:val="clear" w:color="auto" w:fill="auto"/>
          </w:tcPr>
          <w:p w14:paraId="51F6606E" w14:textId="77777777" w:rsidR="008C099A" w:rsidRDefault="00322912">
            <w:pPr>
              <w:widowControl w:val="0"/>
              <w:rPr>
                <w:bCs/>
                <w:sz w:val="20"/>
                <w:szCs w:val="20"/>
                <w:lang w:eastAsia="zh-CN"/>
              </w:rPr>
            </w:pPr>
            <w:r>
              <w:rPr>
                <w:bCs/>
                <w:sz w:val="20"/>
                <w:szCs w:val="20"/>
                <w:lang w:eastAsia="zh-CN"/>
              </w:rPr>
              <w:t>CEWiT</w:t>
            </w:r>
          </w:p>
        </w:tc>
        <w:tc>
          <w:tcPr>
            <w:tcW w:w="7798" w:type="dxa"/>
            <w:tcBorders>
              <w:left w:val="single" w:sz="4" w:space="0" w:color="00000A"/>
              <w:right w:val="single" w:sz="4" w:space="0" w:color="00000A"/>
            </w:tcBorders>
            <w:shd w:val="clear" w:color="auto" w:fill="auto"/>
          </w:tcPr>
          <w:p w14:paraId="73DE2A7C" w14:textId="77777777" w:rsidR="008C099A" w:rsidRDefault="00322912">
            <w:pPr>
              <w:widowControl w:val="0"/>
              <w:rPr>
                <w:bCs/>
                <w:sz w:val="20"/>
                <w:szCs w:val="20"/>
                <w:lang w:eastAsia="zh-CN"/>
              </w:rPr>
            </w:pPr>
            <w:r>
              <w:rPr>
                <w:bCs/>
                <w:sz w:val="20"/>
                <w:szCs w:val="20"/>
                <w:lang w:eastAsia="zh-CN"/>
              </w:rPr>
              <w:t>FFS part is unclear. As frame work of service availability calculation is not fixed mentioning 95-98 % availability is unclear to us. Are we going to discuss the frame work for availability in separate proposal?</w:t>
            </w:r>
          </w:p>
        </w:tc>
      </w:tr>
      <w:tr w:rsidR="00A25790" w14:paraId="7DEB1761" w14:textId="77777777" w:rsidTr="00913046">
        <w:trPr>
          <w:trHeight w:val="471"/>
        </w:trPr>
        <w:tc>
          <w:tcPr>
            <w:tcW w:w="1621" w:type="dxa"/>
            <w:tcBorders>
              <w:left w:val="single" w:sz="4" w:space="0" w:color="00000A"/>
              <w:right w:val="single" w:sz="4" w:space="0" w:color="00000A"/>
            </w:tcBorders>
            <w:shd w:val="clear" w:color="auto" w:fill="auto"/>
          </w:tcPr>
          <w:p w14:paraId="766FAE6A" w14:textId="77777777" w:rsidR="00A25790" w:rsidRPr="00F179BD"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98" w:type="dxa"/>
            <w:tcBorders>
              <w:left w:val="single" w:sz="4" w:space="0" w:color="00000A"/>
              <w:right w:val="single" w:sz="4" w:space="0" w:color="00000A"/>
            </w:tcBorders>
            <w:shd w:val="clear" w:color="auto" w:fill="auto"/>
          </w:tcPr>
          <w:p w14:paraId="358301DC" w14:textId="77777777"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14:paraId="320A7DE3" w14:textId="77777777" w:rsidTr="00E1242B">
        <w:trPr>
          <w:trHeight w:val="471"/>
        </w:trPr>
        <w:tc>
          <w:tcPr>
            <w:tcW w:w="1621" w:type="dxa"/>
            <w:tcBorders>
              <w:left w:val="single" w:sz="4" w:space="0" w:color="00000A"/>
              <w:right w:val="single" w:sz="4" w:space="0" w:color="00000A"/>
            </w:tcBorders>
            <w:shd w:val="clear" w:color="auto" w:fill="auto"/>
          </w:tcPr>
          <w:p w14:paraId="3EECE8DD"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14:paraId="21AE2D3F" w14:textId="77777777"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14:paraId="490F87D6" w14:textId="77777777" w:rsidTr="00A25790">
        <w:trPr>
          <w:trHeight w:val="471"/>
        </w:trPr>
        <w:tc>
          <w:tcPr>
            <w:tcW w:w="1621" w:type="dxa"/>
            <w:tcBorders>
              <w:left w:val="single" w:sz="4" w:space="0" w:color="00000A"/>
              <w:bottom w:val="single" w:sz="4" w:space="0" w:color="00000A"/>
              <w:right w:val="single" w:sz="4" w:space="0" w:color="00000A"/>
            </w:tcBorders>
            <w:shd w:val="clear" w:color="auto" w:fill="auto"/>
          </w:tcPr>
          <w:p w14:paraId="578C498D"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14:paraId="3BEE8921"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2F97177C"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DAF634" w14:textId="77777777" w:rsidR="0080405C" w:rsidRDefault="0080405C" w:rsidP="00EA27D6">
            <w:pPr>
              <w:widowControl w:val="0"/>
              <w:rPr>
                <w:bCs/>
                <w:sz w:val="20"/>
                <w:szCs w:val="20"/>
                <w:lang w:eastAsia="zh-CN"/>
              </w:rPr>
            </w:pPr>
            <w:r>
              <w:rPr>
                <w:bCs/>
                <w:sz w:val="20"/>
                <w:szCs w:val="20"/>
                <w:lang w:eastAsia="zh-CN"/>
              </w:rPr>
              <w:lastRenderedPageBreak/>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2242473" w14:textId="77777777"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14:paraId="73BAAA9D"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6CC35E" w14:textId="77777777"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18FC664" w14:textId="77777777"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14:paraId="50E1B32B"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B304364"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59644FE"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14:paraId="7AC7034A"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DA34BDD" w14:textId="77777777"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A255EB" w14:textId="77777777" w:rsidR="00A755CD" w:rsidRDefault="00A755CD" w:rsidP="00A755CD">
            <w:pPr>
              <w:widowControl w:val="0"/>
              <w:rPr>
                <w:bCs/>
                <w:sz w:val="20"/>
                <w:szCs w:val="20"/>
                <w:lang w:eastAsia="zh-CN"/>
              </w:rPr>
            </w:pPr>
            <w:r>
              <w:rPr>
                <w:bCs/>
                <w:sz w:val="20"/>
                <w:szCs w:val="20"/>
                <w:lang w:eastAsia="zh-CN"/>
              </w:rPr>
              <w:t>Support</w:t>
            </w:r>
          </w:p>
        </w:tc>
      </w:tr>
      <w:tr w:rsidR="008A1FA0" w14:paraId="320CDEA6"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D635E1"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7DDC64B" w14:textId="77777777"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e believe the requirement is too restrigent to be met with available bandwidth for PS. We suggest to either set to 3m or put the number in […].</w:t>
            </w:r>
          </w:p>
        </w:tc>
      </w:tr>
      <w:tr w:rsidR="003A6ABF" w14:paraId="199CCD03"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2C65102" w14:textId="77777777" w:rsidR="003A6ABF" w:rsidRDefault="003A6ABF" w:rsidP="00D22CCA">
            <w:pPr>
              <w:widowControl w:val="0"/>
              <w:rPr>
                <w:bCs/>
                <w:sz w:val="20"/>
                <w:szCs w:val="20"/>
                <w:lang w:eastAsia="zh-CN"/>
              </w:rPr>
            </w:pPr>
            <w:r>
              <w:rPr>
                <w:bCs/>
                <w:sz w:val="20"/>
                <w:szCs w:val="20"/>
                <w:lang w:eastAsia="zh-CN"/>
              </w:rPr>
              <w:t>InterDigital</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D1E973C" w14:textId="77777777" w:rsidR="003A6ABF" w:rsidRDefault="003A6ABF" w:rsidP="00D22CCA">
            <w:pPr>
              <w:widowControl w:val="0"/>
              <w:rPr>
                <w:bCs/>
                <w:sz w:val="20"/>
                <w:szCs w:val="20"/>
                <w:lang w:eastAsia="zh-CN"/>
              </w:rPr>
            </w:pPr>
            <w:r>
              <w:rPr>
                <w:rFonts w:eastAsia="맑은 고딕"/>
                <w:bCs/>
                <w:sz w:val="20"/>
                <w:szCs w:val="20"/>
                <w:lang w:eastAsia="ko-KR"/>
              </w:rPr>
              <w:t>OK</w:t>
            </w:r>
          </w:p>
        </w:tc>
      </w:tr>
      <w:tr w:rsidR="004F006C" w14:paraId="1959C20D"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1BB71" w14:textId="77777777" w:rsidR="004F006C" w:rsidRDefault="004F006C" w:rsidP="00D22CCA">
            <w:pPr>
              <w:widowControl w:val="0"/>
              <w:rPr>
                <w:bCs/>
                <w:sz w:val="20"/>
                <w:szCs w:val="20"/>
                <w:lang w:eastAsia="zh-CN"/>
              </w:rPr>
            </w:pPr>
            <w:r>
              <w:rPr>
                <w:bCs/>
                <w:sz w:val="20"/>
                <w:szCs w:val="20"/>
                <w:lang w:eastAsia="zh-CN"/>
              </w:rPr>
              <w:t>Futurewei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9309F3D" w14:textId="77777777" w:rsidR="004F006C" w:rsidRDefault="004F006C" w:rsidP="00D22CCA">
            <w:pPr>
              <w:widowControl w:val="0"/>
              <w:rPr>
                <w:rFonts w:eastAsia="맑은 고딕"/>
                <w:bCs/>
                <w:sz w:val="20"/>
                <w:szCs w:val="20"/>
                <w:lang w:eastAsia="ko-KR"/>
              </w:rPr>
            </w:pPr>
            <w:r>
              <w:rPr>
                <w:rFonts w:eastAsia="맑은 고딕"/>
                <w:bCs/>
                <w:sz w:val="20"/>
                <w:szCs w:val="20"/>
                <w:lang w:eastAsia="ko-KR"/>
              </w:rPr>
              <w:t>Support</w:t>
            </w:r>
          </w:p>
        </w:tc>
      </w:tr>
      <w:tr w:rsidR="00180D74" w14:paraId="34E26371"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762CDD" w14:textId="77777777"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7A3E059" w14:textId="77777777" w:rsidR="00180D74" w:rsidRDefault="00180D74" w:rsidP="00180D74">
            <w:pPr>
              <w:widowControl w:val="0"/>
              <w:rPr>
                <w:rFonts w:eastAsia="맑은 고딕"/>
                <w:bCs/>
                <w:sz w:val="20"/>
                <w:szCs w:val="20"/>
                <w:lang w:eastAsia="ko-KR"/>
              </w:rPr>
            </w:pPr>
            <w:r>
              <w:rPr>
                <w:bCs/>
                <w:sz w:val="20"/>
                <w:szCs w:val="20"/>
                <w:lang w:eastAsia="zh-CN"/>
              </w:rPr>
              <w:t>Support</w:t>
            </w:r>
          </w:p>
        </w:tc>
      </w:tr>
      <w:tr w:rsidR="000972DA" w14:paraId="12896369"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C0DA6DD" w14:textId="77777777"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2C74AB1" w14:textId="77777777" w:rsidR="000972DA" w:rsidRDefault="000972DA" w:rsidP="000972DA">
            <w:pPr>
              <w:widowControl w:val="0"/>
              <w:rPr>
                <w:bCs/>
                <w:sz w:val="20"/>
                <w:szCs w:val="20"/>
                <w:lang w:eastAsia="zh-CN"/>
              </w:rPr>
            </w:pPr>
            <w:r>
              <w:rPr>
                <w:bCs/>
                <w:sz w:val="20"/>
                <w:szCs w:val="20"/>
                <w:lang w:eastAsia="zh-CN"/>
              </w:rPr>
              <w:t>Support</w:t>
            </w:r>
          </w:p>
        </w:tc>
      </w:tr>
      <w:tr w:rsidR="00660A28" w14:paraId="5A8EC055" w14:textId="77777777"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B77754" w14:textId="77777777"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869B699" w14:textId="77777777" w:rsidR="00660A28" w:rsidRDefault="00660A28" w:rsidP="00D22CCA">
            <w:pPr>
              <w:widowControl w:val="0"/>
              <w:rPr>
                <w:bCs/>
                <w:sz w:val="20"/>
                <w:szCs w:val="20"/>
                <w:lang w:eastAsia="zh-CN"/>
              </w:rPr>
            </w:pPr>
            <w:r>
              <w:rPr>
                <w:bCs/>
                <w:sz w:val="20"/>
                <w:szCs w:val="20"/>
                <w:lang w:eastAsia="zh-CN"/>
              </w:rPr>
              <w:t>OK</w:t>
            </w:r>
          </w:p>
        </w:tc>
      </w:tr>
      <w:tr w:rsidR="00940253" w14:paraId="05A90258"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7551EC" w14:textId="77777777" w:rsidR="00940253" w:rsidRDefault="00940253" w:rsidP="001B7CB9">
            <w:pPr>
              <w:widowControl w:val="0"/>
              <w:rPr>
                <w:bCs/>
                <w:sz w:val="20"/>
                <w:szCs w:val="20"/>
                <w:lang w:eastAsia="zh-CN"/>
              </w:rPr>
            </w:pPr>
            <w:r>
              <w:rPr>
                <w:bCs/>
                <w:sz w:val="20"/>
                <w:szCs w:val="20"/>
                <w:lang w:eastAsia="zh-CN"/>
              </w:rPr>
              <w:t>Locaila</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D4AACA" w14:textId="77777777" w:rsidR="00940253" w:rsidRDefault="00940253" w:rsidP="001B7CB9">
            <w:pPr>
              <w:widowControl w:val="0"/>
              <w:rPr>
                <w:bCs/>
                <w:sz w:val="20"/>
                <w:szCs w:val="20"/>
                <w:lang w:eastAsia="zh-CN"/>
              </w:rPr>
            </w:pPr>
            <w:r>
              <w:rPr>
                <w:bCs/>
                <w:sz w:val="20"/>
                <w:szCs w:val="20"/>
                <w:lang w:eastAsia="zh-CN"/>
              </w:rPr>
              <w:t>Support</w:t>
            </w:r>
          </w:p>
        </w:tc>
      </w:tr>
      <w:tr w:rsidR="004B1757" w14:paraId="50720D3A"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CBA04B" w14:textId="77777777" w:rsidR="004B1757" w:rsidRDefault="004B1757" w:rsidP="004B1757">
            <w:pPr>
              <w:widowControl w:val="0"/>
              <w:rPr>
                <w:bCs/>
                <w:sz w:val="20"/>
                <w:szCs w:val="20"/>
                <w:lang w:eastAsia="zh-CN"/>
              </w:rPr>
            </w:pPr>
            <w:r>
              <w:rPr>
                <w:rFonts w:hint="eastAsia"/>
                <w:bCs/>
                <w:sz w:val="20"/>
                <w:szCs w:val="20"/>
                <w:lang w:eastAsia="zh-CN"/>
              </w:rPr>
              <w:t>S</w:t>
            </w:r>
            <w:r>
              <w:rPr>
                <w:bCs/>
                <w:sz w:val="20"/>
                <w:szCs w:val="20"/>
                <w:lang w:eastAsia="zh-CN"/>
              </w:rPr>
              <w:t>preadtrum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1D12B2D" w14:textId="77777777" w:rsidR="004B1757" w:rsidRDefault="004B1757" w:rsidP="004B1757">
            <w:pPr>
              <w:widowControl w:val="0"/>
              <w:rPr>
                <w:bCs/>
                <w:sz w:val="20"/>
                <w:szCs w:val="20"/>
                <w:lang w:eastAsia="zh-CN"/>
              </w:rPr>
            </w:pPr>
            <w:r w:rsidRPr="004B1757">
              <w:rPr>
                <w:rFonts w:eastAsia="맑은 고딕"/>
                <w:bCs/>
                <w:sz w:val="20"/>
                <w:szCs w:val="20"/>
                <w:lang w:eastAsia="ko-KR"/>
              </w:rPr>
              <w:t>Support</w:t>
            </w:r>
          </w:p>
        </w:tc>
      </w:tr>
      <w:tr w:rsidR="003509F8" w14:paraId="2C98D649"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272468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508C5CB" w14:textId="77777777" w:rsidR="003509F8" w:rsidRPr="003509F8" w:rsidRDefault="003509F8" w:rsidP="001B7CB9">
            <w:pPr>
              <w:widowControl w:val="0"/>
              <w:rPr>
                <w:rFonts w:eastAsia="맑은 고딕"/>
                <w:bCs/>
                <w:sz w:val="20"/>
                <w:szCs w:val="20"/>
                <w:lang w:eastAsia="ko-KR"/>
              </w:rPr>
            </w:pPr>
            <w:r w:rsidRPr="003509F8">
              <w:rPr>
                <w:rFonts w:eastAsia="맑은 고딕" w:hint="eastAsia"/>
                <w:bCs/>
                <w:sz w:val="20"/>
                <w:szCs w:val="20"/>
                <w:lang w:eastAsia="ko-KR"/>
              </w:rPr>
              <w:t>We</w:t>
            </w:r>
            <w:r w:rsidRPr="003509F8">
              <w:rPr>
                <w:rFonts w:eastAsia="맑은 고딕"/>
                <w:bCs/>
                <w:sz w:val="20"/>
                <w:szCs w:val="20"/>
                <w:lang w:eastAsia="ko-KR"/>
              </w:rPr>
              <w:t>’re fine with no text for the requirement as long as it’s kept in Proposal 5.2-2. It’s not clear why note is removed because it doesn’t say anything decisively. Every decision on the use case may have impact on the evaluation agenda as a natural consequence. We prefer to keep the note not only for this use case but also for other use cases.</w:t>
            </w:r>
          </w:p>
        </w:tc>
      </w:tr>
      <w:tr w:rsidR="00C53AC2" w14:paraId="753F5BCA"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E618AAE"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21F15" w14:textId="77777777"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14:paraId="3E4A763E"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AB15BA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1150416"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DC6D47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9A6EF7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43E1C0D" w14:textId="77777777"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14:paraId="080258F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FD0FC52"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F6CA6A4"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14:paraId="264194AE" w14:textId="77777777" w:rsidR="00A43ECB" w:rsidRPr="006663B6" w:rsidRDefault="00A43ECB"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14:paraId="3CF1AC68" w14:textId="77777777" w:rsidR="00272B9A" w:rsidRDefault="00272B9A" w:rsidP="00A43ECB">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(CEWiT) raises concerns regarding the FFS bullet on service availability. </w:t>
            </w:r>
          </w:p>
          <w:p w14:paraId="1E6FD96A" w14:textId="77777777" w:rsidR="00A43ECB" w:rsidRPr="006663B6"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Two responses (vivo, HW-HiSi)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 xml:space="preserve">n feasibility of achieving the targets and HW-HiSi suggests placing the numbers in brackets. </w:t>
            </w:r>
          </w:p>
          <w:p w14:paraId="43F483DC" w14:textId="77777777" w:rsidR="00F828AF" w:rsidRDefault="00F828AF" w:rsidP="00A43ECB">
            <w:pPr>
              <w:pStyle w:val="af3"/>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14:paraId="16736C49" w14:textId="77777777"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xml:space="preserve">@ vivo, HW-HiSi: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14:paraId="650DEC6E" w14:textId="77777777"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14:paraId="623435D7" w14:textId="77777777"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including removal of the FFS bullet on service availability (can be revisted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14:paraId="5D1AD53D" w14:textId="77777777" w:rsidR="008C099A" w:rsidRDefault="008C099A"/>
    <w:p w14:paraId="69736E22" w14:textId="77777777" w:rsidR="00FC6D3D" w:rsidRDefault="00FC6D3D" w:rsidP="00FC6D3D">
      <w:pPr>
        <w:pStyle w:val="2"/>
      </w:pPr>
      <w:r>
        <w:t>FL</w:t>
      </w:r>
      <w:r w:rsidR="00BD39B6">
        <w:t>4</w:t>
      </w:r>
      <w:r>
        <w:t xml:space="preserve"> </w:t>
      </w:r>
      <w:r>
        <w:rPr>
          <w:color w:val="FF0000"/>
        </w:rPr>
        <w:t>HP</w:t>
      </w:r>
      <w:r>
        <w:t xml:space="preserve"> Proposal 5.3-1</w:t>
      </w:r>
      <w:r w:rsidR="00EA1E60">
        <w:t xml:space="preserve"> (/5.3-1A)</w:t>
      </w:r>
    </w:p>
    <w:p w14:paraId="0C54FA8D" w14:textId="77777777" w:rsidR="00FC6D3D" w:rsidRDefault="00FC6D3D" w:rsidP="00FC6D3D">
      <w:pPr>
        <w:pStyle w:val="af3"/>
        <w:numPr>
          <w:ilvl w:val="0"/>
          <w:numId w:val="7"/>
        </w:numPr>
        <w:rPr>
          <w:i/>
          <w:iCs/>
        </w:rPr>
      </w:pPr>
      <w:r>
        <w:rPr>
          <w:i/>
          <w:iCs/>
        </w:rPr>
        <w:t>SL positioning solutions for public safety use-cases should target the following requirements:</w:t>
      </w:r>
    </w:p>
    <w:p w14:paraId="331CB1CA" w14:textId="77777777" w:rsidR="00FC6D3D" w:rsidRDefault="00DF39C4" w:rsidP="00FC6D3D">
      <w:pPr>
        <w:pStyle w:val="af3"/>
        <w:numPr>
          <w:ilvl w:val="1"/>
          <w:numId w:val="7"/>
        </w:numPr>
        <w:rPr>
          <w:i/>
          <w:iCs/>
        </w:rPr>
      </w:pPr>
      <w:ins w:id="196" w:author="Chatterjee, Debdeep" w:date="2022-05-16T23:16:00Z">
        <w:r>
          <w:rPr>
            <w:i/>
            <w:iCs/>
          </w:rPr>
          <w:t>[</w:t>
        </w:r>
      </w:ins>
      <w:r w:rsidR="00FC6D3D">
        <w:rPr>
          <w:i/>
          <w:iCs/>
        </w:rPr>
        <w:t>1</w:t>
      </w:r>
      <w:ins w:id="197" w:author="Chatterjee, Debdeep" w:date="2022-05-16T23:16:00Z">
        <w:r>
          <w:rPr>
            <w:i/>
            <w:iCs/>
          </w:rPr>
          <w:t>]</w:t>
        </w:r>
      </w:ins>
      <w:r w:rsidR="00FC6D3D">
        <w:rPr>
          <w:i/>
          <w:iCs/>
        </w:rPr>
        <w:t xml:space="preserve"> m (absolute or relative) horizontal accuracy and </w:t>
      </w:r>
      <w:ins w:id="198" w:author="Chatterjee, Debdeep" w:date="2022-05-16T23:16:00Z">
        <w:r>
          <w:rPr>
            <w:i/>
            <w:iCs/>
          </w:rPr>
          <w:t>[</w:t>
        </w:r>
      </w:ins>
      <w:r w:rsidR="00FC6D3D">
        <w:rPr>
          <w:i/>
          <w:iCs/>
        </w:rPr>
        <w:t>2</w:t>
      </w:r>
      <w:ins w:id="199" w:author="Chatterjee, Debdeep" w:date="2022-05-16T23:16:00Z">
        <w:r>
          <w:rPr>
            <w:i/>
            <w:iCs/>
          </w:rPr>
          <w:t>]</w:t>
        </w:r>
      </w:ins>
      <w:r w:rsidR="00FC6D3D">
        <w:rPr>
          <w:i/>
          <w:iCs/>
        </w:rPr>
        <w:t xml:space="preserve"> m (absolute) or </w:t>
      </w:r>
      <w:ins w:id="200" w:author="Chatterjee, Debdeep" w:date="2022-05-16T23:16:00Z">
        <w:r>
          <w:rPr>
            <w:i/>
            <w:iCs/>
          </w:rPr>
          <w:t>[</w:t>
        </w:r>
      </w:ins>
      <w:r w:rsidR="00FC6D3D">
        <w:rPr>
          <w:i/>
          <w:iCs/>
        </w:rPr>
        <w:t>0.3</w:t>
      </w:r>
      <w:ins w:id="201"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14:paraId="6EDD5F8E" w14:textId="77777777" w:rsidR="00FC6D3D" w:rsidDel="00DF39C4" w:rsidRDefault="00FC6D3D" w:rsidP="00FC6D3D">
      <w:pPr>
        <w:pStyle w:val="af3"/>
        <w:numPr>
          <w:ilvl w:val="1"/>
          <w:numId w:val="7"/>
        </w:numPr>
        <w:rPr>
          <w:del w:id="202" w:author="Chatterjee, Debdeep" w:date="2022-05-16T23:16:00Z"/>
          <w:i/>
          <w:iCs/>
        </w:rPr>
      </w:pPr>
      <w:del w:id="203" w:author="Chatterjee, Debdeep" w:date="2022-05-16T23:16:00Z">
        <w:r w:rsidDel="00DF39C4">
          <w:rPr>
            <w:i/>
            <w:iCs/>
          </w:rPr>
          <w:delText>FFS: 95 – 98 % positioning service availability</w:delText>
        </w:r>
      </w:del>
    </w:p>
    <w:p w14:paraId="3DA7CE3C" w14:textId="77777777" w:rsidR="00FC6D3D" w:rsidRDefault="00FC6D3D" w:rsidP="00FC6D3D">
      <w:pPr>
        <w:pStyle w:val="af3"/>
        <w:numPr>
          <w:ilvl w:val="1"/>
          <w:numId w:val="7"/>
        </w:numPr>
        <w:rPr>
          <w:i/>
          <w:iCs/>
        </w:rPr>
      </w:pPr>
      <w:r>
        <w:rPr>
          <w:i/>
          <w:iCs/>
        </w:rPr>
        <w:t>Relative speed: up to 30 km/hr.</w:t>
      </w:r>
    </w:p>
    <w:p w14:paraId="699FB32E" w14:textId="77777777" w:rsidR="00FC6D3D" w:rsidRDefault="00FC6D3D" w:rsidP="00FC6D3D">
      <w:pPr>
        <w:pStyle w:val="af3"/>
        <w:rPr>
          <w:i/>
          <w:iCs/>
        </w:rPr>
      </w:pPr>
    </w:p>
    <w:p w14:paraId="2EA9CE51" w14:textId="77777777"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14:paraId="52EBE714"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5CD4C3" w14:textId="77777777"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B5B26C9" w14:textId="77777777" w:rsidR="00BD39B6" w:rsidRDefault="00BD39B6" w:rsidP="00BD39B6">
            <w:pPr>
              <w:widowControl w:val="0"/>
              <w:rPr>
                <w:b/>
                <w:bCs/>
                <w:sz w:val="20"/>
                <w:szCs w:val="20"/>
                <w:lang w:eastAsia="zh-CN"/>
              </w:rPr>
            </w:pPr>
            <w:r>
              <w:rPr>
                <w:b/>
                <w:bCs/>
                <w:sz w:val="20"/>
                <w:szCs w:val="20"/>
                <w:lang w:eastAsia="zh-CN"/>
              </w:rPr>
              <w:t>Comments</w:t>
            </w:r>
          </w:p>
        </w:tc>
      </w:tr>
      <w:tr w:rsidR="00B87B70" w14:paraId="28053B9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0CBFFC" w14:textId="77777777"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2DF897" w14:textId="77777777"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 xml:space="preserve">@HW-HiSi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14:paraId="69A6B516" w14:textId="77777777"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3B7DECFA" w14:textId="77777777" w:rsidR="00B87B70" w:rsidRDefault="00B87B70" w:rsidP="00B87B70">
            <w:pPr>
              <w:widowControl w:val="0"/>
              <w:rPr>
                <w:bCs/>
                <w:sz w:val="20"/>
                <w:szCs w:val="20"/>
                <w:lang w:eastAsia="zh-CN"/>
              </w:rPr>
            </w:pPr>
          </w:p>
          <w:p w14:paraId="68F90072" w14:textId="77777777" w:rsidR="0033037D" w:rsidRDefault="0033037D" w:rsidP="0033037D">
            <w:pPr>
              <w:pStyle w:val="2"/>
            </w:pPr>
            <w:r>
              <w:t xml:space="preserve">FL4 </w:t>
            </w:r>
            <w:r>
              <w:rPr>
                <w:color w:val="FF0000"/>
              </w:rPr>
              <w:t>HP</w:t>
            </w:r>
            <w:r>
              <w:t xml:space="preserve"> Proposal 5.3-1A</w:t>
            </w:r>
          </w:p>
          <w:p w14:paraId="3392F626" w14:textId="77777777" w:rsidR="0033037D" w:rsidRDefault="0033037D" w:rsidP="0033037D">
            <w:pPr>
              <w:pStyle w:val="af3"/>
              <w:numPr>
                <w:ilvl w:val="0"/>
                <w:numId w:val="7"/>
              </w:numPr>
              <w:rPr>
                <w:i/>
                <w:iCs/>
              </w:rPr>
            </w:pPr>
            <w:r>
              <w:rPr>
                <w:i/>
                <w:iCs/>
              </w:rPr>
              <w:t>SL positioning solutions for public safety use-cases should target the following requirements:</w:t>
            </w:r>
          </w:p>
          <w:p w14:paraId="27F9D664" w14:textId="77777777" w:rsidR="0033037D" w:rsidRDefault="0033037D" w:rsidP="0033037D">
            <w:pPr>
              <w:pStyle w:val="af3"/>
              <w:numPr>
                <w:ilvl w:val="1"/>
                <w:numId w:val="7"/>
              </w:numPr>
              <w:rPr>
                <w:i/>
                <w:iCs/>
              </w:rPr>
            </w:pPr>
            <w:r>
              <w:rPr>
                <w:i/>
                <w:iCs/>
              </w:rPr>
              <w:t>1 m (absolute or relative) horizontal accuracy and 2 m (absolute) or 0.3 m (relative) vertical accuracy for 90% of UEs</w:t>
            </w:r>
          </w:p>
          <w:p w14:paraId="36A271DA" w14:textId="77777777" w:rsidR="0033037D" w:rsidDel="00DF39C4" w:rsidRDefault="0033037D" w:rsidP="0033037D">
            <w:pPr>
              <w:pStyle w:val="af3"/>
              <w:numPr>
                <w:ilvl w:val="1"/>
                <w:numId w:val="7"/>
              </w:numPr>
              <w:rPr>
                <w:del w:id="204" w:author="Chatterjee, Debdeep" w:date="2022-05-16T23:16:00Z"/>
                <w:i/>
                <w:iCs/>
              </w:rPr>
            </w:pPr>
            <w:del w:id="205" w:author="Chatterjee, Debdeep" w:date="2022-05-16T23:16:00Z">
              <w:r w:rsidDel="00DF39C4">
                <w:rPr>
                  <w:i/>
                  <w:iCs/>
                </w:rPr>
                <w:delText>FFS: 95 – 98 % positioning service availability</w:delText>
              </w:r>
            </w:del>
          </w:p>
          <w:p w14:paraId="10F68287" w14:textId="77777777" w:rsidR="0033037D" w:rsidRDefault="0033037D" w:rsidP="0033037D">
            <w:pPr>
              <w:pStyle w:val="af3"/>
              <w:numPr>
                <w:ilvl w:val="1"/>
                <w:numId w:val="7"/>
              </w:numPr>
              <w:rPr>
                <w:i/>
                <w:iCs/>
              </w:rPr>
            </w:pPr>
            <w:r>
              <w:rPr>
                <w:i/>
                <w:iCs/>
              </w:rPr>
              <w:t>Relative speed: up to 30 km/hr.</w:t>
            </w:r>
          </w:p>
          <w:p w14:paraId="5BFA2FB6" w14:textId="77777777" w:rsidR="00B87B70" w:rsidRDefault="00B87B70" w:rsidP="00B87B70">
            <w:pPr>
              <w:widowControl w:val="0"/>
              <w:rPr>
                <w:bCs/>
                <w:sz w:val="20"/>
                <w:szCs w:val="20"/>
                <w:lang w:eastAsia="zh-CN"/>
              </w:rPr>
            </w:pPr>
          </w:p>
        </w:tc>
      </w:tr>
      <w:tr w:rsidR="0004309F" w14:paraId="254DA9B5"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BCB43CD" w14:textId="77777777" w:rsidR="0004309F" w:rsidRPr="0004309F" w:rsidRDefault="0004309F" w:rsidP="00B87B70">
            <w:pPr>
              <w:widowControl w:val="0"/>
              <w:rPr>
                <w:bCs/>
                <w:sz w:val="20"/>
                <w:szCs w:val="20"/>
                <w:lang w:eastAsia="zh-CN"/>
              </w:rPr>
            </w:pPr>
            <w:r w:rsidRPr="0004309F">
              <w:rPr>
                <w:rFonts w:hint="eastAsia"/>
                <w:bCs/>
                <w:sz w:val="20"/>
                <w:szCs w:val="20"/>
                <w:lang w:eastAsia="zh-CN"/>
              </w:rPr>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FF501A9" w14:textId="77777777"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V2X and I</w:t>
            </w:r>
            <w:r>
              <w:rPr>
                <w:rFonts w:hint="eastAsia"/>
                <w:bCs/>
                <w:sz w:val="20"/>
                <w:szCs w:val="20"/>
                <w:lang w:eastAsia="zh-CN"/>
              </w:rPr>
              <w:t>I</w:t>
            </w:r>
            <w:r>
              <w:rPr>
                <w:bCs/>
                <w:sz w:val="20"/>
                <w:szCs w:val="20"/>
                <w:lang w:eastAsia="zh-CN"/>
              </w:rPr>
              <w:t>oT use</w:t>
            </w:r>
            <w:r>
              <w:rPr>
                <w:rFonts w:hint="eastAsia"/>
                <w:bCs/>
                <w:sz w:val="20"/>
                <w:szCs w:val="20"/>
                <w:lang w:eastAsia="zh-CN"/>
              </w:rPr>
              <w:t xml:space="preserve"> </w:t>
            </w:r>
            <w:r>
              <w:rPr>
                <w:bCs/>
                <w:sz w:val="20"/>
                <w:szCs w:val="20"/>
                <w:lang w:eastAsia="zh-CN"/>
              </w:rPr>
              <w:t>cases during the SI.</w:t>
            </w:r>
          </w:p>
        </w:tc>
      </w:tr>
      <w:tr w:rsidR="003F1D31" w14:paraId="66C6042B"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43B3A" w14:textId="77777777" w:rsidR="003F1D31" w:rsidRPr="0004309F" w:rsidRDefault="003F1D31" w:rsidP="00B87B70">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910FBEF" w14:textId="77777777"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to add wording “if </w:t>
            </w:r>
            <w:r w:rsidR="001016D1">
              <w:rPr>
                <w:bCs/>
                <w:sz w:val="20"/>
                <w:szCs w:val="20"/>
                <w:lang w:eastAsia="zh-CN"/>
              </w:rPr>
              <w:t xml:space="preserve">it is </w:t>
            </w:r>
            <w:r w:rsidR="00DF1899">
              <w:rPr>
                <w:bCs/>
                <w:sz w:val="20"/>
                <w:szCs w:val="20"/>
                <w:lang w:eastAsia="zh-CN"/>
              </w:rPr>
              <w:t>prioritized”:</w:t>
            </w:r>
          </w:p>
          <w:p w14:paraId="3B9DCDD3" w14:textId="77777777" w:rsidR="00B5392A" w:rsidRDefault="00B5392A" w:rsidP="00B5392A">
            <w:pPr>
              <w:pStyle w:val="2"/>
            </w:pPr>
            <w:r>
              <w:t xml:space="preserve">FL4 </w:t>
            </w:r>
            <w:r>
              <w:rPr>
                <w:color w:val="FF0000"/>
              </w:rPr>
              <w:t>HP</w:t>
            </w:r>
            <w:r>
              <w:t xml:space="preserve"> Proposal 5.3-1A</w:t>
            </w:r>
          </w:p>
          <w:p w14:paraId="2FEDF4DD" w14:textId="77777777" w:rsidR="00DF1899" w:rsidRDefault="00DF1899" w:rsidP="00DF1899">
            <w:pPr>
              <w:pStyle w:val="af3"/>
              <w:numPr>
                <w:ilvl w:val="0"/>
                <w:numId w:val="7"/>
              </w:numPr>
              <w:rPr>
                <w:i/>
                <w:iCs/>
              </w:rPr>
            </w:pPr>
            <w:r>
              <w:rPr>
                <w:i/>
                <w:iCs/>
              </w:rPr>
              <w:t xml:space="preserve">SL positioning solutions for public safety use-cases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14:paraId="56D79AA0" w14:textId="77777777" w:rsidR="00DF1899" w:rsidRDefault="00DF1899" w:rsidP="00DF1899">
            <w:pPr>
              <w:pStyle w:val="af3"/>
              <w:numPr>
                <w:ilvl w:val="1"/>
                <w:numId w:val="7"/>
              </w:numPr>
              <w:rPr>
                <w:i/>
                <w:iCs/>
              </w:rPr>
            </w:pPr>
            <w:ins w:id="206" w:author="Chatterjee, Debdeep" w:date="2022-05-16T23:16:00Z">
              <w:r>
                <w:rPr>
                  <w:i/>
                  <w:iCs/>
                </w:rPr>
                <w:t>[</w:t>
              </w:r>
            </w:ins>
            <w:r>
              <w:rPr>
                <w:i/>
                <w:iCs/>
              </w:rPr>
              <w:t>1</w:t>
            </w:r>
            <w:ins w:id="207" w:author="Chatterjee, Debdeep" w:date="2022-05-16T23:16:00Z">
              <w:r>
                <w:rPr>
                  <w:i/>
                  <w:iCs/>
                </w:rPr>
                <w:t>]</w:t>
              </w:r>
            </w:ins>
            <w:r>
              <w:rPr>
                <w:i/>
                <w:iCs/>
              </w:rPr>
              <w:t xml:space="preserve"> m (absolute or relative) horizontal accuracy and </w:t>
            </w:r>
            <w:ins w:id="208" w:author="Chatterjee, Debdeep" w:date="2022-05-16T23:16:00Z">
              <w:r>
                <w:rPr>
                  <w:i/>
                  <w:iCs/>
                </w:rPr>
                <w:t>[</w:t>
              </w:r>
            </w:ins>
            <w:r>
              <w:rPr>
                <w:i/>
                <w:iCs/>
              </w:rPr>
              <w:t>2</w:t>
            </w:r>
            <w:ins w:id="209" w:author="Chatterjee, Debdeep" w:date="2022-05-16T23:16:00Z">
              <w:r>
                <w:rPr>
                  <w:i/>
                  <w:iCs/>
                </w:rPr>
                <w:t>]</w:t>
              </w:r>
            </w:ins>
            <w:r>
              <w:rPr>
                <w:i/>
                <w:iCs/>
              </w:rPr>
              <w:t xml:space="preserve"> m (absolute) or </w:t>
            </w:r>
            <w:ins w:id="210" w:author="Chatterjee, Debdeep" w:date="2022-05-16T23:16:00Z">
              <w:r>
                <w:rPr>
                  <w:i/>
                  <w:iCs/>
                </w:rPr>
                <w:t>[</w:t>
              </w:r>
            </w:ins>
            <w:r>
              <w:rPr>
                <w:i/>
                <w:iCs/>
              </w:rPr>
              <w:t>0.3</w:t>
            </w:r>
            <w:ins w:id="211" w:author="Chatterjee, Debdeep" w:date="2022-05-16T23:16:00Z">
              <w:r>
                <w:rPr>
                  <w:i/>
                  <w:iCs/>
                </w:rPr>
                <w:t>]</w:t>
              </w:r>
            </w:ins>
            <w:r>
              <w:rPr>
                <w:i/>
                <w:iCs/>
              </w:rPr>
              <w:t xml:space="preserve"> m (relative) vertical accuracy for 90% of UEs</w:t>
            </w:r>
          </w:p>
          <w:p w14:paraId="2853CBE3" w14:textId="77777777" w:rsidR="00DF1899" w:rsidDel="00DF39C4" w:rsidRDefault="00DF1899" w:rsidP="00DF1899">
            <w:pPr>
              <w:pStyle w:val="af3"/>
              <w:numPr>
                <w:ilvl w:val="1"/>
                <w:numId w:val="7"/>
              </w:numPr>
              <w:rPr>
                <w:del w:id="212" w:author="Chatterjee, Debdeep" w:date="2022-05-16T23:16:00Z"/>
                <w:i/>
                <w:iCs/>
              </w:rPr>
            </w:pPr>
            <w:del w:id="213" w:author="Chatterjee, Debdeep" w:date="2022-05-16T23:16:00Z">
              <w:r w:rsidDel="00DF39C4">
                <w:rPr>
                  <w:i/>
                  <w:iCs/>
                </w:rPr>
                <w:delText>FFS: 95 – 98 % positioning service availability</w:delText>
              </w:r>
            </w:del>
          </w:p>
          <w:p w14:paraId="31C17C30" w14:textId="77777777" w:rsidR="00DF1899" w:rsidRPr="00690446" w:rsidRDefault="00DF1899" w:rsidP="00690446">
            <w:pPr>
              <w:pStyle w:val="af3"/>
              <w:numPr>
                <w:ilvl w:val="1"/>
                <w:numId w:val="7"/>
              </w:numPr>
              <w:rPr>
                <w:i/>
                <w:iCs/>
              </w:rPr>
            </w:pPr>
            <w:r>
              <w:rPr>
                <w:i/>
                <w:iCs/>
              </w:rPr>
              <w:t>Relative speed: up to 30 km/hr.</w:t>
            </w:r>
          </w:p>
        </w:tc>
      </w:tr>
      <w:tr w:rsidR="002141A6" w14:paraId="54BC444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59AD171" w14:textId="77777777"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t>Samsung</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F61C481" w14:textId="77777777"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t>OK</w:t>
            </w:r>
          </w:p>
        </w:tc>
      </w:tr>
      <w:tr w:rsidR="00342C2A" w14:paraId="349D30A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07DF22C" w14:textId="497E4492"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1C5C487" w14:textId="347461A8" w:rsidR="00342C2A" w:rsidRDefault="00342C2A" w:rsidP="002141A6">
            <w:pPr>
              <w:widowControl w:val="0"/>
              <w:rPr>
                <w:bCs/>
                <w:sz w:val="20"/>
                <w:szCs w:val="20"/>
                <w:lang w:eastAsia="zh-CN"/>
              </w:rPr>
            </w:pPr>
            <w:r>
              <w:rPr>
                <w:rFonts w:hint="eastAsia"/>
                <w:bCs/>
                <w:sz w:val="20"/>
                <w:szCs w:val="20"/>
                <w:lang w:eastAsia="zh-CN"/>
              </w:rPr>
              <w:t>F</w:t>
            </w:r>
            <w:r>
              <w:rPr>
                <w:bCs/>
                <w:sz w:val="20"/>
                <w:szCs w:val="20"/>
                <w:lang w:eastAsia="zh-CN"/>
              </w:rPr>
              <w:t>irstly, we are okay with OPPO suggestion for adding the wording “if it is prioritized”</w:t>
            </w:r>
          </w:p>
          <w:p w14:paraId="61AF9723" w14:textId="4A3D73BD" w:rsidR="00342C2A" w:rsidRDefault="00342C2A" w:rsidP="002141A6">
            <w:pPr>
              <w:widowControl w:val="0"/>
              <w:rPr>
                <w:bCs/>
                <w:sz w:val="20"/>
                <w:szCs w:val="20"/>
                <w:lang w:eastAsia="zh-CN"/>
              </w:rPr>
            </w:pPr>
            <w:r>
              <w:rPr>
                <w:bCs/>
                <w:sz w:val="20"/>
                <w:szCs w:val="20"/>
                <w:lang w:eastAsia="zh-CN"/>
              </w:rPr>
              <w:t xml:space="preserve">In addition, at least, 0.3m </w:t>
            </w:r>
            <w:r w:rsidRPr="00342C2A">
              <w:rPr>
                <w:bCs/>
                <w:sz w:val="20"/>
                <w:szCs w:val="20"/>
                <w:lang w:eastAsia="zh-CN"/>
              </w:rPr>
              <w:t xml:space="preserve">(relative) vertical accuracy cannot be </w:t>
            </w:r>
            <w:r>
              <w:rPr>
                <w:bCs/>
                <w:sz w:val="20"/>
                <w:szCs w:val="20"/>
                <w:lang w:eastAsia="zh-CN"/>
              </w:rPr>
              <w:t>accepted</w:t>
            </w:r>
            <w:r w:rsidRPr="00342C2A">
              <w:rPr>
                <w:bCs/>
                <w:sz w:val="20"/>
                <w:szCs w:val="20"/>
                <w:lang w:eastAsia="zh-CN"/>
              </w:rPr>
              <w:t xml:space="preserve"> for us.</w:t>
            </w:r>
            <w:r>
              <w:rPr>
                <w:bCs/>
                <w:sz w:val="20"/>
                <w:szCs w:val="20"/>
                <w:lang w:eastAsia="zh-CN"/>
              </w:rPr>
              <w:t xml:space="preserve"> And 1m </w:t>
            </w:r>
            <w:r w:rsidR="00FE49AB">
              <w:rPr>
                <w:bCs/>
                <w:sz w:val="20"/>
                <w:szCs w:val="20"/>
                <w:lang w:eastAsia="zh-CN"/>
              </w:rPr>
              <w:t xml:space="preserve">as horizontal accuracy requirement </w:t>
            </w:r>
            <w:r>
              <w:rPr>
                <w:bCs/>
                <w:sz w:val="20"/>
                <w:szCs w:val="20"/>
                <w:lang w:eastAsia="zh-CN"/>
              </w:rPr>
              <w:t xml:space="preserve">is too challenging considering the complex channel condition and in </w:t>
            </w:r>
            <w:r w:rsidR="00FE49AB">
              <w:rPr>
                <w:bCs/>
                <w:sz w:val="20"/>
                <w:szCs w:val="20"/>
                <w:lang w:eastAsia="zh-CN"/>
              </w:rPr>
              <w:t xml:space="preserve">public safety </w:t>
            </w:r>
            <w:r>
              <w:rPr>
                <w:bCs/>
                <w:sz w:val="20"/>
                <w:szCs w:val="20"/>
                <w:lang w:eastAsia="zh-CN"/>
              </w:rPr>
              <w:t>scenario.</w:t>
            </w:r>
          </w:p>
          <w:p w14:paraId="2AC076E0" w14:textId="13C274F7" w:rsidR="00342C2A" w:rsidRPr="00342C2A" w:rsidRDefault="00342C2A" w:rsidP="002141A6">
            <w:pPr>
              <w:widowControl w:val="0"/>
              <w:rPr>
                <w:bCs/>
                <w:sz w:val="20"/>
                <w:szCs w:val="20"/>
                <w:lang w:eastAsia="zh-CN"/>
              </w:rPr>
            </w:pPr>
            <w:r>
              <w:rPr>
                <w:bCs/>
                <w:sz w:val="20"/>
                <w:szCs w:val="20"/>
                <w:lang w:eastAsia="zh-CN"/>
              </w:rPr>
              <w:t xml:space="preserve">Lastly, even in Rel-17, the vertical accuracy target is 3m to distinguish on which floor, why do </w:t>
            </w:r>
            <w:r>
              <w:rPr>
                <w:bCs/>
                <w:sz w:val="20"/>
                <w:szCs w:val="20"/>
                <w:lang w:eastAsia="zh-CN"/>
              </w:rPr>
              <w:lastRenderedPageBreak/>
              <w:t>we define it as 2m</w:t>
            </w:r>
            <w:r w:rsidR="004C7442">
              <w:rPr>
                <w:bCs/>
                <w:sz w:val="20"/>
                <w:szCs w:val="20"/>
                <w:lang w:eastAsia="zh-CN"/>
              </w:rPr>
              <w:t xml:space="preserve"> </w:t>
            </w:r>
            <w:r>
              <w:rPr>
                <w:bCs/>
                <w:sz w:val="20"/>
                <w:szCs w:val="20"/>
                <w:lang w:eastAsia="zh-CN"/>
              </w:rPr>
              <w:t>here</w:t>
            </w:r>
            <w:r w:rsidR="00821B52">
              <w:rPr>
                <w:bCs/>
                <w:sz w:val="20"/>
                <w:szCs w:val="20"/>
                <w:lang w:eastAsia="zh-CN"/>
              </w:rPr>
              <w:t>?</w:t>
            </w:r>
          </w:p>
        </w:tc>
      </w:tr>
      <w:tr w:rsidR="00F2267B" w14:paraId="6A78ED72"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E1B58" w14:textId="6C34A13D" w:rsidR="00F2267B" w:rsidRDefault="00F2267B" w:rsidP="002141A6">
            <w:pPr>
              <w:widowControl w:val="0"/>
              <w:rPr>
                <w:bCs/>
                <w:sz w:val="20"/>
                <w:szCs w:val="20"/>
                <w:lang w:eastAsia="zh-CN"/>
              </w:rPr>
            </w:pPr>
            <w:r>
              <w:rPr>
                <w:rFonts w:hint="eastAsia"/>
                <w:bCs/>
                <w:sz w:val="20"/>
                <w:szCs w:val="20"/>
                <w:lang w:eastAsia="zh-CN"/>
              </w:rPr>
              <w:lastRenderedPageBreak/>
              <w:t>Sharp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BD9A1" w14:textId="2A8AC016" w:rsidR="00F2267B" w:rsidRPr="00F2267B" w:rsidRDefault="00F2267B" w:rsidP="002141A6">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6772BB" w14:paraId="6F87DE0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C30616E" w14:textId="2296388F" w:rsidR="006772BB" w:rsidRDefault="006772BB" w:rsidP="002141A6">
            <w:pPr>
              <w:widowControl w:val="0"/>
              <w:rPr>
                <w:bCs/>
                <w:sz w:val="20"/>
                <w:szCs w:val="20"/>
                <w:lang w:eastAsia="zh-CN"/>
              </w:rPr>
            </w:pPr>
            <w:r>
              <w:rPr>
                <w:rFonts w:hint="eastAsia"/>
                <w:bCs/>
                <w:sz w:val="20"/>
                <w:szCs w:val="20"/>
                <w:lang w:eastAsia="zh-CN"/>
              </w:rPr>
              <w:t>xiaomi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16C4C6" w14:textId="4AB6CF8E" w:rsidR="006772BB" w:rsidRPr="006772BB" w:rsidRDefault="006772BB" w:rsidP="002141A6">
            <w:pPr>
              <w:widowControl w:val="0"/>
              <w:rPr>
                <w:bCs/>
                <w:sz w:val="20"/>
                <w:szCs w:val="20"/>
                <w:lang w:eastAsia="zh-CN"/>
              </w:rPr>
            </w:pPr>
            <w:r>
              <w:rPr>
                <w:rFonts w:hint="eastAsia"/>
                <w:bCs/>
                <w:sz w:val="20"/>
                <w:szCs w:val="20"/>
                <w:lang w:eastAsia="zh-CN"/>
              </w:rPr>
              <w:t>OK</w:t>
            </w:r>
          </w:p>
        </w:tc>
      </w:tr>
    </w:tbl>
    <w:p w14:paraId="55945991" w14:textId="77777777" w:rsidR="00FC6D3D" w:rsidRDefault="00FC6D3D"/>
    <w:p w14:paraId="373D0098" w14:textId="77777777" w:rsidR="00FC6D3D" w:rsidRDefault="00FC6D3D"/>
    <w:p w14:paraId="3A4C96CB"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14" w:name="_Ref103257110"/>
      <w:r>
        <w:rPr>
          <w:rFonts w:ascii="Arial" w:hAnsi="Arial"/>
          <w:b w:val="0"/>
          <w:bCs w:val="0"/>
          <w:sz w:val="36"/>
          <w:szCs w:val="20"/>
        </w:rPr>
        <w:t>Requirements for SL positioning for commercial use-cases</w:t>
      </w:r>
      <w:bookmarkEnd w:id="214"/>
    </w:p>
    <w:p w14:paraId="2741BFD7" w14:textId="77777777" w:rsidR="008C099A" w:rsidRDefault="00322912">
      <w:r>
        <w:t>Requirements for SL positioning for commercial use-cases can be determined again based on the requirements in Table 7.3.2.2-1 in TS 22.261 (same as Table 1 in this document).</w:t>
      </w:r>
    </w:p>
    <w:p w14:paraId="206969A2" w14:textId="77777777" w:rsidR="008C099A" w:rsidRDefault="00322912">
      <w:r>
        <w:t xml:space="preserve">Most contributions expressing views on this issue indicate a choice that aims to align with the positioning accuracy requirements for public safety, that is: </w:t>
      </w:r>
    </w:p>
    <w:p w14:paraId="07062D1E" w14:textId="77777777" w:rsidR="008C099A" w:rsidRDefault="00322912">
      <w:pPr>
        <w:pStyle w:val="af3"/>
        <w:numPr>
          <w:ilvl w:val="0"/>
          <w:numId w:val="5"/>
        </w:numPr>
      </w:pPr>
      <w:r>
        <w:t>1 m horizontal accuracy and [2 – 3] m (absolute) or 0.3 m (relative) vertical accuracy for 90% of UEs.</w:t>
      </w:r>
    </w:p>
    <w:p w14:paraId="12FD9365" w14:textId="77777777" w:rsidR="008C099A" w:rsidRDefault="00322912">
      <w:pPr>
        <w:pStyle w:val="af3"/>
        <w:numPr>
          <w:ilvl w:val="0"/>
          <w:numId w:val="5"/>
        </w:numPr>
      </w:pPr>
      <w:r>
        <w:t>End-to-end latency for position estimation &lt; 100 ms</w:t>
      </w:r>
    </w:p>
    <w:p w14:paraId="250C45B6" w14:textId="77777777" w:rsidR="008C099A" w:rsidRDefault="00322912">
      <w:pPr>
        <w:pStyle w:val="af3"/>
        <w:numPr>
          <w:ilvl w:val="0"/>
          <w:numId w:val="5"/>
        </w:numPr>
      </w:pPr>
      <w:r>
        <w:t>Physical layer latency for position estimation &lt; 10 ms</w:t>
      </w:r>
    </w:p>
    <w:p w14:paraId="62DB1D8C" w14:textId="77777777" w:rsidR="008C099A" w:rsidRDefault="008C099A">
      <w:pPr>
        <w:pStyle w:val="af3"/>
        <w:ind w:left="760"/>
      </w:pPr>
    </w:p>
    <w:p w14:paraId="0B097A2D" w14:textId="77777777" w:rsidR="008C099A" w:rsidRDefault="00322912">
      <w:r>
        <w:t xml:space="preserve">Aligning the requirements on positioning accuracy for these cases can help manage the amount of evaluation efforts more efficiently while not losing any insights. </w:t>
      </w:r>
    </w:p>
    <w:p w14:paraId="05A0BC8F" w14:textId="77777777" w:rsidR="008C099A" w:rsidRDefault="00322912">
      <w:r>
        <w:t xml:space="preserve">Accordingly, the following is proposed. </w:t>
      </w:r>
    </w:p>
    <w:p w14:paraId="026E73DF" w14:textId="77777777" w:rsidR="008C099A" w:rsidRDefault="00322912">
      <w:pPr>
        <w:pStyle w:val="2"/>
      </w:pPr>
      <w:r>
        <w:t>FL1 Proposal 5.4-1</w:t>
      </w:r>
    </w:p>
    <w:p w14:paraId="625FF525" w14:textId="77777777" w:rsidR="008C099A" w:rsidRDefault="00322912">
      <w:pPr>
        <w:pStyle w:val="af3"/>
        <w:numPr>
          <w:ilvl w:val="0"/>
          <w:numId w:val="7"/>
        </w:numPr>
        <w:rPr>
          <w:i/>
          <w:iCs/>
        </w:rPr>
      </w:pPr>
      <w:r>
        <w:rPr>
          <w:i/>
          <w:iCs/>
        </w:rPr>
        <w:t>SL positioning solutions for commercial use-cases should target the following requirements:</w:t>
      </w:r>
    </w:p>
    <w:p w14:paraId="164C830F" w14:textId="77777777" w:rsidR="008C099A" w:rsidRDefault="00322912">
      <w:pPr>
        <w:pStyle w:val="af3"/>
        <w:numPr>
          <w:ilvl w:val="1"/>
          <w:numId w:val="7"/>
        </w:numPr>
        <w:rPr>
          <w:i/>
          <w:iCs/>
        </w:rPr>
      </w:pPr>
      <w:r>
        <w:rPr>
          <w:i/>
          <w:iCs/>
        </w:rPr>
        <w:t>1 m horizontal accuracy and [2 – 3] m (absolute) or 0.3 m (relative) vertical accuracy for 90% of Ues</w:t>
      </w:r>
    </w:p>
    <w:p w14:paraId="104C8F2C" w14:textId="77777777" w:rsidR="008C099A" w:rsidRDefault="00322912">
      <w:pPr>
        <w:pStyle w:val="af3"/>
        <w:numPr>
          <w:ilvl w:val="1"/>
          <w:numId w:val="7"/>
        </w:numPr>
        <w:rPr>
          <w:i/>
          <w:iCs/>
        </w:rPr>
      </w:pPr>
      <w:r>
        <w:rPr>
          <w:i/>
          <w:iCs/>
        </w:rPr>
        <w:t>95 – 98 % positioning service availability</w:t>
      </w:r>
    </w:p>
    <w:p w14:paraId="641D51B7" w14:textId="77777777" w:rsidR="008C099A" w:rsidRDefault="00322912">
      <w:pPr>
        <w:pStyle w:val="af3"/>
        <w:numPr>
          <w:ilvl w:val="1"/>
          <w:numId w:val="7"/>
        </w:numPr>
        <w:rPr>
          <w:i/>
          <w:iCs/>
        </w:rPr>
      </w:pPr>
      <w:r>
        <w:rPr>
          <w:i/>
          <w:iCs/>
        </w:rPr>
        <w:t>Latency: End-to-end latency &lt; 100 ms; PHY latency &lt; 10 s</w:t>
      </w:r>
    </w:p>
    <w:p w14:paraId="53D4C54D" w14:textId="77777777" w:rsidR="008C099A" w:rsidRDefault="00322912">
      <w:pPr>
        <w:pStyle w:val="af3"/>
        <w:numPr>
          <w:ilvl w:val="1"/>
          <w:numId w:val="7"/>
        </w:numPr>
        <w:rPr>
          <w:i/>
          <w:iCs/>
        </w:rPr>
      </w:pPr>
      <w:r>
        <w:rPr>
          <w:i/>
          <w:iCs/>
        </w:rPr>
        <w:t>Relative speed: up to 30 km/hr.</w:t>
      </w:r>
    </w:p>
    <w:p w14:paraId="24A2036D"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1F2A9B3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6A2803"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8DFCDD" w14:textId="77777777" w:rsidR="008C099A" w:rsidRDefault="00322912">
            <w:pPr>
              <w:widowControl w:val="0"/>
              <w:rPr>
                <w:b/>
                <w:bCs/>
                <w:sz w:val="20"/>
                <w:szCs w:val="20"/>
                <w:lang w:eastAsia="zh-CN"/>
              </w:rPr>
            </w:pPr>
            <w:r>
              <w:rPr>
                <w:b/>
                <w:bCs/>
                <w:sz w:val="20"/>
                <w:szCs w:val="20"/>
                <w:lang w:eastAsia="zh-CN"/>
              </w:rPr>
              <w:t>Comments</w:t>
            </w:r>
          </w:p>
        </w:tc>
      </w:tr>
      <w:tr w:rsidR="008C099A" w14:paraId="3AB62A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90E977"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2595054" w14:textId="77777777" w:rsidR="008C099A" w:rsidRDefault="00322912">
            <w:pPr>
              <w:widowControl w:val="0"/>
              <w:rPr>
                <w:bCs/>
                <w:sz w:val="20"/>
                <w:szCs w:val="20"/>
                <w:lang w:eastAsia="zh-CN"/>
              </w:rPr>
            </w:pPr>
            <w:r>
              <w:rPr>
                <w:bCs/>
                <w:sz w:val="20"/>
                <w:szCs w:val="20"/>
                <w:lang w:eastAsia="zh-CN"/>
              </w:rPr>
              <w:t>Low priority.</w:t>
            </w:r>
          </w:p>
          <w:p w14:paraId="076B4EAE" w14:textId="77777777" w:rsidR="008C099A" w:rsidRDefault="00322912">
            <w:pPr>
              <w:widowControl w:val="0"/>
              <w:rPr>
                <w:bCs/>
                <w:sz w:val="20"/>
                <w:szCs w:val="20"/>
                <w:lang w:eastAsia="zh-CN"/>
              </w:rPr>
            </w:pPr>
            <w:r>
              <w:rPr>
                <w:bCs/>
                <w:sz w:val="20"/>
                <w:szCs w:val="20"/>
                <w:lang w:eastAsia="zh-CN"/>
              </w:rPr>
              <w:t>Studies on V2X and IioT use-cases are prioritized during the SI.</w:t>
            </w:r>
          </w:p>
        </w:tc>
      </w:tr>
      <w:tr w:rsidR="008C099A" w14:paraId="060EF0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98845CF" w14:textId="77777777"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BEB1EF1"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14:paraId="62EC49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2A363B" w14:textId="77777777"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C6F247E" w14:textId="77777777" w:rsidR="008C099A" w:rsidRDefault="00322912">
            <w:pPr>
              <w:widowControl w:val="0"/>
              <w:rPr>
                <w:bCs/>
                <w:sz w:val="20"/>
                <w:szCs w:val="20"/>
                <w:lang w:eastAsia="zh-CN"/>
              </w:rPr>
            </w:pPr>
            <w:r>
              <w:rPr>
                <w:bCs/>
                <w:sz w:val="20"/>
                <w:szCs w:val="20"/>
                <w:lang w:eastAsia="zh-CN"/>
              </w:rPr>
              <w:t>Agree with FL’s proposal.</w:t>
            </w:r>
          </w:p>
          <w:p w14:paraId="6ED7ABF2" w14:textId="77777777" w:rsidR="008C099A" w:rsidRDefault="00322912">
            <w:pPr>
              <w:widowControl w:val="0"/>
              <w:rPr>
                <w:sz w:val="20"/>
                <w:szCs w:val="20"/>
                <w:lang w:eastAsia="zh-CN"/>
              </w:rPr>
            </w:pPr>
            <w:r>
              <w:rPr>
                <w:sz w:val="20"/>
                <w:szCs w:val="20"/>
                <w:lang w:eastAsia="zh-CN"/>
              </w:rPr>
              <w:t xml:space="preserve">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We are also fine to use an end-to-end target latency of &lt; 1 s. </w:t>
            </w:r>
          </w:p>
        </w:tc>
      </w:tr>
      <w:tr w:rsidR="008C099A" w14:paraId="76A959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C39457" w14:textId="77777777"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1E90E3"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12EE11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C8AE5E" w14:textId="77777777" w:rsidR="008C099A" w:rsidRDefault="00322912">
            <w:pPr>
              <w:widowControl w:val="0"/>
              <w:rPr>
                <w:sz w:val="20"/>
                <w:szCs w:val="20"/>
                <w:lang w:eastAsia="zh-CN"/>
              </w:rPr>
            </w:pPr>
            <w:r>
              <w:rPr>
                <w:sz w:val="20"/>
                <w:szCs w:val="20"/>
                <w:lang w:eastAsia="zh-CN"/>
              </w:rPr>
              <w:lastRenderedPageBreak/>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2D623BE"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C25F076" w14:textId="77777777" w:rsidR="008C099A" w:rsidRDefault="00322912">
            <w:pPr>
              <w:pStyle w:val="af3"/>
              <w:widowControl w:val="0"/>
              <w:numPr>
                <w:ilvl w:val="1"/>
                <w:numId w:val="7"/>
              </w:numPr>
              <w:rPr>
                <w:i/>
                <w:iCs/>
                <w:sz w:val="20"/>
                <w:szCs w:val="20"/>
                <w:lang w:eastAsia="zh-CN"/>
              </w:rPr>
            </w:pPr>
            <w:r>
              <w:rPr>
                <w:i/>
                <w:iCs/>
                <w:sz w:val="20"/>
                <w:szCs w:val="20"/>
                <w:lang w:eastAsia="zh-CN"/>
              </w:rPr>
              <w:t>[95 – 98 % positioning service availability]</w:t>
            </w:r>
          </w:p>
          <w:p w14:paraId="0686C0CE"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7A9F5275" w14:textId="77777777" w:rsidR="008C099A" w:rsidRDefault="008C099A">
            <w:pPr>
              <w:pStyle w:val="af3"/>
              <w:widowControl w:val="0"/>
              <w:numPr>
                <w:ilvl w:val="0"/>
                <w:numId w:val="7"/>
              </w:numPr>
              <w:rPr>
                <w:i/>
                <w:iCs/>
                <w:sz w:val="20"/>
                <w:szCs w:val="20"/>
                <w:lang w:eastAsia="zh-CN"/>
              </w:rPr>
            </w:pPr>
          </w:p>
          <w:p w14:paraId="4D2B587A" w14:textId="77777777" w:rsidR="008C099A" w:rsidRDefault="008C099A">
            <w:pPr>
              <w:widowControl w:val="0"/>
              <w:rPr>
                <w:bCs/>
                <w:sz w:val="20"/>
                <w:szCs w:val="20"/>
                <w:lang w:eastAsia="zh-CN"/>
              </w:rPr>
            </w:pPr>
          </w:p>
        </w:tc>
      </w:tr>
      <w:tr w:rsidR="008C099A" w14:paraId="367A6EE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20F791" w14:textId="77777777" w:rsidR="008C099A" w:rsidRDefault="00322912">
            <w:pPr>
              <w:widowControl w:val="0"/>
              <w:rPr>
                <w:sz w:val="20"/>
                <w:szCs w:val="20"/>
                <w:lang w:eastAsia="zh-CN"/>
              </w:rPr>
            </w:pPr>
            <w:r>
              <w:rPr>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5C660BF" w14:textId="77777777" w:rsidR="008C099A" w:rsidRDefault="00322912">
            <w:pPr>
              <w:widowControl w:val="0"/>
              <w:rPr>
                <w:bCs/>
                <w:sz w:val="20"/>
                <w:szCs w:val="20"/>
                <w:lang w:eastAsia="zh-CN"/>
              </w:rPr>
            </w:pPr>
            <w:r>
              <w:rPr>
                <w:bCs/>
                <w:sz w:val="20"/>
                <w:szCs w:val="20"/>
                <w:lang w:eastAsia="zh-CN"/>
              </w:rPr>
              <w:t>See our comments for 5.3-1</w:t>
            </w:r>
          </w:p>
        </w:tc>
      </w:tr>
      <w:tr w:rsidR="008C099A" w14:paraId="783AD4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FC925F"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87F7D1" w14:textId="77777777" w:rsidR="008C099A" w:rsidRDefault="0032291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8C099A" w14:paraId="6BD3CB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F09EB1"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104AFA9" w14:textId="77777777" w:rsidR="008C099A" w:rsidRDefault="00322912">
            <w:pPr>
              <w:widowControl w:val="0"/>
              <w:rPr>
                <w:bCs/>
                <w:sz w:val="20"/>
                <w:szCs w:val="20"/>
                <w:lang w:eastAsia="zh-CN"/>
              </w:rPr>
            </w:pPr>
            <w:r>
              <w:rPr>
                <w:bCs/>
                <w:sz w:val="20"/>
                <w:szCs w:val="20"/>
                <w:lang w:eastAsia="zh-CN"/>
              </w:rPr>
              <w:t>Low priority</w:t>
            </w:r>
          </w:p>
        </w:tc>
      </w:tr>
      <w:tr w:rsidR="008C099A" w14:paraId="12F90B4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349BF1"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84F3D8C" w14:textId="77777777" w:rsidR="008C099A" w:rsidRDefault="00322912">
            <w:pPr>
              <w:widowControl w:val="0"/>
              <w:rPr>
                <w:bCs/>
                <w:sz w:val="20"/>
                <w:szCs w:val="20"/>
                <w:lang w:eastAsia="zh-CN"/>
              </w:rPr>
            </w:pPr>
            <w:r>
              <w:rPr>
                <w:bCs/>
                <w:sz w:val="20"/>
                <w:szCs w:val="20"/>
                <w:lang w:eastAsia="zh-CN"/>
              </w:rPr>
              <w:t>Low priority</w:t>
            </w:r>
          </w:p>
        </w:tc>
      </w:tr>
      <w:tr w:rsidR="008C099A" w14:paraId="0EBBBC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1D64A"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DF6C3A0"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5288BB1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4C785D"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B26991" w14:textId="77777777" w:rsidR="008C099A" w:rsidRDefault="00322912">
            <w:pPr>
              <w:widowControl w:val="0"/>
              <w:rPr>
                <w:sz w:val="20"/>
                <w:szCs w:val="20"/>
              </w:rPr>
            </w:pPr>
            <w:r>
              <w:rPr>
                <w:rFonts w:ascii="Calibri" w:eastAsia="맑은 고딕"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r>
              <w:rPr>
                <w:i/>
                <w:iCs/>
                <w:color w:val="FF0000"/>
                <w:sz w:val="20"/>
                <w:szCs w:val="20"/>
              </w:rPr>
              <w:t>ms</w:t>
            </w:r>
            <w:r>
              <w:rPr>
                <w:i/>
                <w:iCs/>
                <w:sz w:val="20"/>
                <w:szCs w:val="20"/>
              </w:rPr>
              <w:t>.</w:t>
            </w:r>
          </w:p>
        </w:tc>
      </w:tr>
      <w:tr w:rsidR="008C099A" w14:paraId="20D68F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7E2BE8"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675939" w14:textId="77777777" w:rsidR="008C099A" w:rsidRDefault="00322912">
            <w:pPr>
              <w:widowControl w:val="0"/>
              <w:rPr>
                <w:sz w:val="20"/>
                <w:szCs w:val="20"/>
                <w:lang w:eastAsia="zh-CN"/>
              </w:rPr>
            </w:pPr>
            <w:r>
              <w:rPr>
                <w:sz w:val="20"/>
                <w:szCs w:val="20"/>
                <w:lang w:eastAsia="zh-CN"/>
              </w:rPr>
              <w:t>Prefer to focus on accuracy for now.</w:t>
            </w:r>
          </w:p>
        </w:tc>
      </w:tr>
      <w:tr w:rsidR="008C099A" w14:paraId="7C30296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498A36" w14:textId="77777777" w:rsidR="008C099A" w:rsidRDefault="00322912">
            <w:pPr>
              <w:widowControl w:val="0"/>
              <w:rPr>
                <w:bCs/>
                <w:sz w:val="20"/>
                <w:szCs w:val="20"/>
                <w:lang w:eastAsia="zh-CN"/>
              </w:rPr>
            </w:pPr>
            <w:r>
              <w:rPr>
                <w:bCs/>
                <w:sz w:val="20"/>
                <w:szCs w:val="20"/>
                <w:lang w:eastAsia="zh-CN"/>
              </w:rPr>
              <w:t>Locaila</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A48213E" w14:textId="77777777" w:rsidR="008C099A" w:rsidRDefault="00322912">
            <w:pPr>
              <w:widowControl w:val="0"/>
              <w:rPr>
                <w:bCs/>
                <w:sz w:val="20"/>
                <w:szCs w:val="20"/>
                <w:lang w:eastAsia="zh-CN"/>
              </w:rPr>
            </w:pPr>
            <w:r>
              <w:rPr>
                <w:bCs/>
                <w:sz w:val="20"/>
                <w:szCs w:val="20"/>
                <w:lang w:eastAsia="zh-CN"/>
              </w:rPr>
              <w:t>Low priority</w:t>
            </w:r>
          </w:p>
        </w:tc>
      </w:tr>
      <w:tr w:rsidR="008C099A" w14:paraId="19BDEF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B0509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D11AA45"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5140023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AC6500"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EAB6B4B"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14:paraId="571AFA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A226B7"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B40470" w14:textId="77777777" w:rsidR="008C099A" w:rsidRDefault="00322912">
            <w:pPr>
              <w:widowControl w:val="0"/>
              <w:rPr>
                <w:rFonts w:eastAsia="MS Mincho"/>
                <w:bCs/>
                <w:sz w:val="20"/>
                <w:szCs w:val="20"/>
                <w:lang w:eastAsia="ja-JP"/>
              </w:rPr>
            </w:pPr>
            <w:r>
              <w:rPr>
                <w:rFonts w:eastAsia="MS Mincho"/>
                <w:bCs/>
                <w:sz w:val="20"/>
                <w:szCs w:val="20"/>
                <w:lang w:eastAsia="ja-JP"/>
              </w:rPr>
              <w:t>Lower priority. We do not see need to evaluate it. It will be covered by other use cases’ requirements discussed before.</w:t>
            </w:r>
          </w:p>
        </w:tc>
      </w:tr>
      <w:tr w:rsidR="008C099A" w14:paraId="579389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175A7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F5463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14:paraId="0EFFF2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0B94C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56838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14:paraId="3C7C34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046ED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1D9BE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7F3C12C" w14:textId="77777777"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similar to that for public safety use-case. </w:t>
            </w:r>
          </w:p>
          <w:p w14:paraId="2D4661F1" w14:textId="77777777"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14:paraId="002833CB" w14:textId="77777777" w:rsidR="008C099A" w:rsidRDefault="00322912">
            <w:pPr>
              <w:pStyle w:val="af3"/>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14:paraId="2157B30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14:paraId="03EDEE52" w14:textId="77777777" w:rsidR="008C099A" w:rsidRDefault="008C099A"/>
    <w:p w14:paraId="59DC7C8E" w14:textId="77777777" w:rsidR="008C099A" w:rsidRDefault="00322912">
      <w:pPr>
        <w:pStyle w:val="2"/>
      </w:pPr>
      <w:r>
        <w:t>FL2 Proposal 5.4-1</w:t>
      </w:r>
    </w:p>
    <w:p w14:paraId="7AA33956" w14:textId="77777777" w:rsidR="008C099A" w:rsidRDefault="00322912">
      <w:pPr>
        <w:pStyle w:val="af3"/>
        <w:numPr>
          <w:ilvl w:val="0"/>
          <w:numId w:val="7"/>
        </w:numPr>
        <w:rPr>
          <w:i/>
          <w:iCs/>
        </w:rPr>
      </w:pPr>
      <w:r>
        <w:rPr>
          <w:i/>
          <w:iCs/>
        </w:rPr>
        <w:t>SL positioning solutions for commercial use-cases should target the following requirements:</w:t>
      </w:r>
    </w:p>
    <w:p w14:paraId="62DB8BB4" w14:textId="77777777" w:rsidR="008C099A" w:rsidRDefault="00322912">
      <w:pPr>
        <w:pStyle w:val="af3"/>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m (absolute) or 0.3 m (relative) vertical accuracy for 90% of U</w:t>
      </w:r>
      <w:r w:rsidR="00F22847">
        <w:rPr>
          <w:i/>
          <w:iCs/>
        </w:rPr>
        <w:t>e</w:t>
      </w:r>
      <w:r>
        <w:rPr>
          <w:i/>
          <w:iCs/>
        </w:rPr>
        <w:t>s</w:t>
      </w:r>
    </w:p>
    <w:p w14:paraId="1B8B7526" w14:textId="77777777" w:rsidR="008C099A" w:rsidRDefault="00322912">
      <w:pPr>
        <w:pStyle w:val="af3"/>
        <w:numPr>
          <w:ilvl w:val="1"/>
          <w:numId w:val="7"/>
        </w:numPr>
        <w:rPr>
          <w:i/>
          <w:iCs/>
        </w:rPr>
      </w:pPr>
      <w:r>
        <w:rPr>
          <w:i/>
          <w:iCs/>
          <w:color w:val="00B0F0"/>
        </w:rPr>
        <w:t xml:space="preserve">FFS: </w:t>
      </w:r>
      <w:r>
        <w:rPr>
          <w:i/>
          <w:iCs/>
        </w:rPr>
        <w:t>95 – 98 % positioning service availability</w:t>
      </w:r>
    </w:p>
    <w:p w14:paraId="5019F6D7" w14:textId="77777777" w:rsidR="008C099A" w:rsidRDefault="00322912">
      <w:pPr>
        <w:pStyle w:val="af3"/>
        <w:numPr>
          <w:ilvl w:val="1"/>
          <w:numId w:val="7"/>
        </w:numPr>
        <w:rPr>
          <w:i/>
          <w:iCs/>
          <w:strike/>
          <w:color w:val="00B0F0"/>
        </w:rPr>
      </w:pPr>
      <w:r>
        <w:rPr>
          <w:i/>
          <w:iCs/>
          <w:strike/>
          <w:color w:val="00B0F0"/>
        </w:rPr>
        <w:t>Latency: End-to-end latency &lt; 100 ms; PHY latency &lt; 10 s</w:t>
      </w:r>
    </w:p>
    <w:p w14:paraId="0F1F6D40" w14:textId="77777777" w:rsidR="008C099A" w:rsidRDefault="00322912">
      <w:pPr>
        <w:pStyle w:val="af3"/>
        <w:numPr>
          <w:ilvl w:val="1"/>
          <w:numId w:val="7"/>
        </w:numPr>
        <w:rPr>
          <w:i/>
          <w:iCs/>
        </w:rPr>
      </w:pPr>
      <w:r>
        <w:rPr>
          <w:i/>
          <w:iCs/>
        </w:rPr>
        <w:t>Relative speed: up to 30 km/hr.</w:t>
      </w:r>
    </w:p>
    <w:p w14:paraId="43AEED3E" w14:textId="77777777" w:rsidR="008C099A" w:rsidRDefault="00322912">
      <w:pPr>
        <w:pStyle w:val="af3"/>
        <w:numPr>
          <w:ilvl w:val="1"/>
          <w:numId w:val="7"/>
        </w:numPr>
        <w:rPr>
          <w:i/>
          <w:iCs/>
        </w:rPr>
      </w:pPr>
      <w:r>
        <w:rPr>
          <w:i/>
          <w:iCs/>
          <w:color w:val="00B0F0"/>
        </w:rPr>
        <w:lastRenderedPageBreak/>
        <w:t>Note: This does not intend to impact any potential de-prioritization of SL positioning for commercial use-cases for evaluations in Rel-18.</w:t>
      </w:r>
    </w:p>
    <w:p w14:paraId="28D037D2"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4DC6E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FA340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AAC7FC" w14:textId="77777777" w:rsidR="008C099A" w:rsidRDefault="00322912">
            <w:pPr>
              <w:widowControl w:val="0"/>
              <w:rPr>
                <w:b/>
                <w:bCs/>
                <w:sz w:val="20"/>
                <w:szCs w:val="20"/>
                <w:lang w:eastAsia="zh-CN"/>
              </w:rPr>
            </w:pPr>
            <w:r>
              <w:rPr>
                <w:b/>
                <w:bCs/>
                <w:sz w:val="20"/>
                <w:szCs w:val="20"/>
                <w:lang w:eastAsia="zh-CN"/>
              </w:rPr>
              <w:t>Comments</w:t>
            </w:r>
          </w:p>
        </w:tc>
      </w:tr>
      <w:tr w:rsidR="008C099A" w14:paraId="43560A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A89151"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7DBB906" w14:textId="77777777"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14:paraId="3D8A9E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ECECCD" w14:textId="77777777" w:rsidR="008C099A" w:rsidRDefault="00322912">
            <w:pPr>
              <w:widowControl w:val="0"/>
              <w:rPr>
                <w:bCs/>
                <w:sz w:val="20"/>
                <w:szCs w:val="20"/>
                <w:lang w:eastAsia="zh-CN"/>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4546BE" w14:textId="77777777"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2EB7D1CC" w14:textId="77777777" w:rsidR="008C099A" w:rsidRDefault="00322912">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5CF852BA" w14:textId="77777777" w:rsidR="008C099A" w:rsidRDefault="00322912">
            <w:pPr>
              <w:widowControl w:val="0"/>
              <w:rPr>
                <w:bCs/>
                <w:sz w:val="20"/>
                <w:szCs w:val="20"/>
                <w:lang w:eastAsia="zh-CN"/>
              </w:rPr>
            </w:pPr>
            <w:r>
              <w:rPr>
                <w:rFonts w:eastAsia="맑은 고딕"/>
                <w:bCs/>
                <w:sz w:val="20"/>
                <w:szCs w:val="20"/>
                <w:lang w:eastAsia="ko-KR"/>
              </w:rPr>
              <w:t>We think that note is not necessary.</w:t>
            </w:r>
          </w:p>
        </w:tc>
      </w:tr>
      <w:tr w:rsidR="008C099A" w14:paraId="2C98DE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F675BF" w14:textId="77777777" w:rsidR="008C099A" w:rsidRDefault="00322912">
            <w:pPr>
              <w:widowControl w:val="0"/>
              <w:rPr>
                <w:rFonts w:eastAsia="맑은 고딕"/>
                <w:bCs/>
                <w:sz w:val="20"/>
                <w:szCs w:val="20"/>
                <w:lang w:eastAsia="ko-KR"/>
              </w:rPr>
            </w:pPr>
            <w:r>
              <w:rPr>
                <w:rFonts w:eastAsia="맑은 고딕"/>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F0FCF84" w14:textId="77777777" w:rsidR="008C099A" w:rsidRDefault="00322912">
            <w:pPr>
              <w:widowControl w:val="0"/>
              <w:rPr>
                <w:rFonts w:eastAsia="맑은 고딕"/>
                <w:bCs/>
                <w:sz w:val="20"/>
                <w:szCs w:val="20"/>
                <w:lang w:eastAsia="ko-KR"/>
              </w:rPr>
            </w:pPr>
            <w:r>
              <w:rPr>
                <w:rFonts w:eastAsia="맑은 고딕"/>
                <w:bCs/>
                <w:sz w:val="20"/>
                <w:szCs w:val="20"/>
                <w:lang w:eastAsia="ko-KR"/>
              </w:rPr>
              <w:t>Support in general.</w:t>
            </w:r>
          </w:p>
        </w:tc>
      </w:tr>
      <w:tr w:rsidR="008C099A" w14:paraId="2C2D65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9B10BB" w14:textId="77777777" w:rsidR="008C099A" w:rsidRDefault="00322912">
            <w:pPr>
              <w:widowControl w:val="0"/>
              <w:rPr>
                <w:rFonts w:eastAsia="맑은 고딕"/>
                <w:bCs/>
                <w:sz w:val="20"/>
                <w:szCs w:val="20"/>
                <w:lang w:eastAsia="ko-KR"/>
              </w:rPr>
            </w:pPr>
            <w:r>
              <w:rPr>
                <w:rFonts w:eastAsia="맑은 고딕"/>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ADDDB27" w14:textId="77777777" w:rsidR="008C099A" w:rsidRDefault="00322912">
            <w:pPr>
              <w:widowControl w:val="0"/>
              <w:rPr>
                <w:rFonts w:eastAsia="맑은 고딕"/>
                <w:bCs/>
                <w:sz w:val="20"/>
                <w:szCs w:val="20"/>
                <w:lang w:eastAsia="ko-KR"/>
              </w:rPr>
            </w:pPr>
            <w:r>
              <w:rPr>
                <w:rFonts w:eastAsia="맑은 고딕"/>
                <w:bCs/>
                <w:sz w:val="20"/>
                <w:szCs w:val="20"/>
                <w:lang w:eastAsia="ko-KR"/>
              </w:rPr>
              <w:t>Support.</w:t>
            </w:r>
          </w:p>
        </w:tc>
      </w:tr>
      <w:tr w:rsidR="008C099A" w14:paraId="7F6F9E4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A9FBD8" w14:textId="77777777" w:rsidR="008C099A" w:rsidRDefault="00322912">
            <w:pPr>
              <w:widowControl w:val="0"/>
              <w:rPr>
                <w:rFonts w:eastAsia="맑은 고딕"/>
                <w:bCs/>
                <w:sz w:val="20"/>
                <w:szCs w:val="20"/>
                <w:lang w:eastAsia="ko-KR"/>
              </w:rPr>
            </w:pPr>
            <w:r>
              <w:rPr>
                <w:rFonts w:eastAsia="맑은 고딕"/>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82F7385" w14:textId="77777777" w:rsidR="008C099A" w:rsidRDefault="00322912">
            <w:pPr>
              <w:widowControl w:val="0"/>
              <w:rPr>
                <w:rFonts w:eastAsia="맑은 고딕"/>
                <w:bCs/>
                <w:sz w:val="20"/>
                <w:szCs w:val="20"/>
                <w:lang w:eastAsia="ko-KR"/>
              </w:rPr>
            </w:pPr>
            <w:r>
              <w:rPr>
                <w:rFonts w:eastAsia="맑은 고딕"/>
                <w:bCs/>
                <w:sz w:val="20"/>
                <w:szCs w:val="20"/>
                <w:lang w:eastAsia="ko-KR"/>
              </w:rPr>
              <w:t>Support. Agree with Samsung that Note is not necessary.</w:t>
            </w:r>
          </w:p>
        </w:tc>
      </w:tr>
      <w:tr w:rsidR="008C099A" w14:paraId="736190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186913"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B840931"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2382324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EE16C4"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EC122D" w14:textId="77777777"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14:paraId="4D2A0B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D06CC4"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E98F44" w14:textId="77777777"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05CABCD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04573E"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E93C3C8" w14:textId="77777777"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14:paraId="306A014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BADD84"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4D0FC41" w14:textId="77777777" w:rsidR="008C099A" w:rsidRDefault="00322912">
            <w:pPr>
              <w:widowControl w:val="0"/>
              <w:rPr>
                <w:bCs/>
                <w:sz w:val="20"/>
                <w:szCs w:val="20"/>
                <w:lang w:eastAsia="zh-CN"/>
              </w:rPr>
            </w:pPr>
            <w:r>
              <w:rPr>
                <w:bCs/>
                <w:sz w:val="20"/>
                <w:szCs w:val="20"/>
                <w:lang w:eastAsia="zh-CN"/>
              </w:rPr>
              <w:t>OK</w:t>
            </w:r>
          </w:p>
        </w:tc>
      </w:tr>
      <w:tr w:rsidR="008C099A" w14:paraId="7C9FB0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C025C8"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F7668CE"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0BCA0B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422C1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A213E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32E2121B"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14:paraId="25DD6E73"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14:paraId="3AE3070C" w14:textId="77777777" w:rsidR="008C099A" w:rsidRDefault="00322912">
            <w:pPr>
              <w:pStyle w:val="af3"/>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14:paraId="329225F6" w14:textId="77777777"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InterDigital for the current proposal. </w:t>
            </w:r>
          </w:p>
          <w:p w14:paraId="2BC7169A" w14:textId="77777777"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14:paraId="0FBAC952" w14:textId="77777777"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14:paraId="611BCCFC" w14:textId="77777777" w:rsidR="008C099A" w:rsidRDefault="00322912">
      <w:r>
        <w:t xml:space="preserve"> </w:t>
      </w:r>
    </w:p>
    <w:p w14:paraId="0293C142" w14:textId="77777777" w:rsidR="008C099A" w:rsidRDefault="00322912">
      <w:pPr>
        <w:pStyle w:val="2"/>
      </w:pPr>
      <w:r>
        <w:lastRenderedPageBreak/>
        <w:t xml:space="preserve">FL3 </w:t>
      </w:r>
      <w:r>
        <w:rPr>
          <w:color w:val="FF0000"/>
        </w:rPr>
        <w:t>HP</w:t>
      </w:r>
      <w:r>
        <w:t xml:space="preserve"> Proposal 5.4-1</w:t>
      </w:r>
    </w:p>
    <w:p w14:paraId="7969AF0E" w14:textId="77777777" w:rsidR="008C099A" w:rsidRDefault="00322912">
      <w:pPr>
        <w:pStyle w:val="af3"/>
        <w:numPr>
          <w:ilvl w:val="0"/>
          <w:numId w:val="7"/>
        </w:numPr>
        <w:rPr>
          <w:i/>
          <w:iCs/>
        </w:rPr>
      </w:pPr>
      <w:r>
        <w:rPr>
          <w:i/>
          <w:iCs/>
        </w:rPr>
        <w:t>SL positioning solutions for commercial use-cases should target the following requirements:</w:t>
      </w:r>
    </w:p>
    <w:p w14:paraId="666DA120" w14:textId="77777777" w:rsidR="008C099A" w:rsidRDefault="00322912">
      <w:pPr>
        <w:pStyle w:val="af3"/>
        <w:numPr>
          <w:ilvl w:val="1"/>
          <w:numId w:val="7"/>
        </w:numPr>
        <w:rPr>
          <w:i/>
          <w:iCs/>
        </w:rPr>
      </w:pPr>
      <w:r>
        <w:rPr>
          <w:i/>
          <w:iCs/>
        </w:rPr>
        <w:t xml:space="preserve">1 m </w:t>
      </w:r>
      <w:ins w:id="215" w:author="Chatterjee, Debdeep" w:date="2022-05-15T18:52:00Z">
        <w:r>
          <w:rPr>
            <w:i/>
            <w:iCs/>
          </w:rPr>
          <w:t xml:space="preserve">(absolute </w:t>
        </w:r>
      </w:ins>
      <w:ins w:id="216" w:author="Chatterjee, Debdeep" w:date="2022-05-15T18:55:00Z">
        <w:r>
          <w:rPr>
            <w:i/>
            <w:iCs/>
          </w:rPr>
          <w:t>or</w:t>
        </w:r>
      </w:ins>
      <w:ins w:id="217" w:author="Chatterjee, Debdeep" w:date="2022-05-15T18:52:00Z">
        <w:r>
          <w:rPr>
            <w:i/>
            <w:iCs/>
          </w:rPr>
          <w:t xml:space="preserve"> relative) </w:t>
        </w:r>
      </w:ins>
      <w:r>
        <w:rPr>
          <w:i/>
          <w:iCs/>
        </w:rPr>
        <w:t>horizontal accuracy and 2m (absolute) or 0.3 m (relative) vertical accuracy for 90% of U</w:t>
      </w:r>
      <w:r w:rsidR="00F22847">
        <w:rPr>
          <w:i/>
          <w:iCs/>
        </w:rPr>
        <w:t>e</w:t>
      </w:r>
      <w:r>
        <w:rPr>
          <w:i/>
          <w:iCs/>
        </w:rPr>
        <w:t>s</w:t>
      </w:r>
    </w:p>
    <w:p w14:paraId="16CB2EE8" w14:textId="77777777" w:rsidR="008C099A" w:rsidRDefault="00322912">
      <w:pPr>
        <w:pStyle w:val="af3"/>
        <w:numPr>
          <w:ilvl w:val="1"/>
          <w:numId w:val="7"/>
        </w:numPr>
        <w:rPr>
          <w:i/>
          <w:iCs/>
        </w:rPr>
      </w:pPr>
      <w:r>
        <w:rPr>
          <w:i/>
          <w:iCs/>
        </w:rPr>
        <w:t>FFS:</w:t>
      </w:r>
      <w:r>
        <w:rPr>
          <w:i/>
          <w:iCs/>
          <w:color w:val="00B0F0"/>
        </w:rPr>
        <w:t xml:space="preserve"> </w:t>
      </w:r>
      <w:r>
        <w:rPr>
          <w:i/>
          <w:iCs/>
        </w:rPr>
        <w:t>95 – 98 % positioning service availability</w:t>
      </w:r>
    </w:p>
    <w:p w14:paraId="0BD32B70" w14:textId="77777777" w:rsidR="008C099A" w:rsidRDefault="00322912">
      <w:pPr>
        <w:pStyle w:val="af3"/>
        <w:numPr>
          <w:ilvl w:val="1"/>
          <w:numId w:val="7"/>
        </w:numPr>
        <w:rPr>
          <w:i/>
          <w:iCs/>
        </w:rPr>
      </w:pPr>
      <w:r>
        <w:rPr>
          <w:i/>
          <w:iCs/>
        </w:rPr>
        <w:t>Relative speed: up to 30 km/hr.</w:t>
      </w:r>
    </w:p>
    <w:p w14:paraId="3F362128" w14:textId="77777777" w:rsidR="008C099A" w:rsidRDefault="00322912">
      <w:pPr>
        <w:pStyle w:val="af3"/>
        <w:numPr>
          <w:ilvl w:val="1"/>
          <w:numId w:val="7"/>
        </w:numPr>
        <w:rPr>
          <w:i/>
          <w:iCs/>
        </w:rPr>
      </w:pPr>
      <w:del w:id="218" w:author="Chatterjee, Debdeep" w:date="2022-05-15T18:52:00Z">
        <w:r>
          <w:rPr>
            <w:i/>
            <w:iCs/>
            <w:color w:val="00B0F0"/>
          </w:rPr>
          <w:delText>Note: This does not intend to impact any potential de-prioritization of SL positioning for commercial use-cases for evaluations in Rel-18.</w:delText>
        </w:r>
      </w:del>
    </w:p>
    <w:p w14:paraId="1AA2E196" w14:textId="77777777" w:rsidR="008C099A" w:rsidRDefault="00322912">
      <w:pPr>
        <w:rPr>
          <w:i/>
          <w:iCs/>
        </w:rPr>
      </w:pPr>
      <w:r>
        <w:rPr>
          <w:i/>
          <w:iCs/>
        </w:rPr>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14:paraId="7CF1AF81"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5B4FA1A" w14:textId="77777777"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3AEBA3A4" w14:textId="77777777" w:rsidR="008C099A" w:rsidRDefault="00322912">
            <w:pPr>
              <w:widowControl w:val="0"/>
              <w:rPr>
                <w:b/>
                <w:bCs/>
                <w:sz w:val="20"/>
                <w:szCs w:val="20"/>
                <w:lang w:eastAsia="zh-CN"/>
              </w:rPr>
            </w:pPr>
            <w:r>
              <w:rPr>
                <w:b/>
                <w:bCs/>
                <w:sz w:val="20"/>
                <w:szCs w:val="20"/>
                <w:lang w:eastAsia="zh-CN"/>
              </w:rPr>
              <w:t>Comments</w:t>
            </w:r>
          </w:p>
        </w:tc>
      </w:tr>
      <w:tr w:rsidR="008C099A" w14:paraId="7FAE277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E6DB67" w14:textId="77777777"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97BDBDA" w14:textId="77777777" w:rsidR="008C099A" w:rsidRDefault="00322912">
            <w:pPr>
              <w:widowControl w:val="0"/>
              <w:rPr>
                <w:bCs/>
                <w:sz w:val="20"/>
                <w:szCs w:val="20"/>
                <w:lang w:eastAsia="zh-CN"/>
              </w:rPr>
            </w:pPr>
            <w:r>
              <w:rPr>
                <w:bCs/>
                <w:sz w:val="20"/>
                <w:szCs w:val="20"/>
                <w:lang w:eastAsia="zh-CN"/>
              </w:rPr>
              <w:t>OK</w:t>
            </w:r>
          </w:p>
        </w:tc>
      </w:tr>
      <w:tr w:rsidR="00A25790" w14:paraId="19DDAC2A"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2BED72" w14:textId="77777777"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B410EB2" w14:textId="77777777"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14:paraId="35668C8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8229781" w14:textId="77777777" w:rsidR="00913046" w:rsidRDefault="00913046" w:rsidP="00913046">
            <w:pPr>
              <w:widowControl w:val="0"/>
              <w:rPr>
                <w:rFonts w:eastAsia="맑은 고딕"/>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21B1E50" w14:textId="77777777" w:rsidR="009445AB" w:rsidRDefault="009445AB" w:rsidP="00913046">
            <w:pPr>
              <w:widowControl w:val="0"/>
              <w:rPr>
                <w:rFonts w:eastAsia="맑은 고딕"/>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14:paraId="5896012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28CF23"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A9F33E0"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DFD470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B5FFE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A27A54D"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7EFE7E2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A990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DED987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14:paraId="3832F2D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3B2445" w14:textId="77777777"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EB2D3A" w14:textId="77777777" w:rsidR="00942750" w:rsidRDefault="00942750" w:rsidP="00942750">
            <w:pPr>
              <w:widowControl w:val="0"/>
              <w:rPr>
                <w:bCs/>
                <w:sz w:val="20"/>
                <w:szCs w:val="20"/>
                <w:lang w:eastAsia="zh-CN"/>
              </w:rPr>
            </w:pPr>
            <w:r>
              <w:rPr>
                <w:bCs/>
                <w:sz w:val="20"/>
                <w:szCs w:val="20"/>
                <w:lang w:eastAsia="zh-CN"/>
              </w:rPr>
              <w:t>Support</w:t>
            </w:r>
          </w:p>
        </w:tc>
      </w:tr>
      <w:tr w:rsidR="003E52D9" w14:paraId="6323E34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9A39BC" w14:textId="77777777" w:rsidR="003E52D9" w:rsidRDefault="003E52D9" w:rsidP="00942750">
            <w:pPr>
              <w:widowControl w:val="0"/>
              <w:rPr>
                <w:bCs/>
                <w:sz w:val="20"/>
                <w:szCs w:val="20"/>
                <w:lang w:eastAsia="zh-CN"/>
              </w:rPr>
            </w:pPr>
            <w:r w:rsidRPr="003E52D9">
              <w:rPr>
                <w:bCs/>
                <w:sz w:val="20"/>
                <w:szCs w:val="20"/>
                <w:lang w:eastAsia="zh-CN"/>
              </w:rPr>
              <w:t>InterDigital</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8A593CC" w14:textId="77777777" w:rsidR="003E52D9" w:rsidRDefault="003E52D9" w:rsidP="00942750">
            <w:pPr>
              <w:widowControl w:val="0"/>
              <w:rPr>
                <w:bCs/>
                <w:sz w:val="20"/>
                <w:szCs w:val="20"/>
                <w:lang w:eastAsia="zh-CN"/>
              </w:rPr>
            </w:pPr>
            <w:r>
              <w:rPr>
                <w:rFonts w:eastAsia="맑은 고딕"/>
                <w:bCs/>
                <w:sz w:val="20"/>
                <w:szCs w:val="20"/>
                <w:lang w:eastAsia="ko-KR"/>
              </w:rPr>
              <w:t>OK</w:t>
            </w:r>
          </w:p>
        </w:tc>
      </w:tr>
      <w:tr w:rsidR="004F006C" w14:paraId="53F37EA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D329C1" w14:textId="77777777" w:rsidR="004F006C" w:rsidRPr="003E52D9" w:rsidRDefault="004F006C" w:rsidP="00942750">
            <w:pPr>
              <w:widowControl w:val="0"/>
              <w:rPr>
                <w:bCs/>
                <w:sz w:val="20"/>
                <w:szCs w:val="20"/>
                <w:lang w:eastAsia="zh-CN"/>
              </w:rPr>
            </w:pPr>
            <w:r>
              <w:rPr>
                <w:bCs/>
                <w:sz w:val="20"/>
                <w:szCs w:val="20"/>
                <w:lang w:eastAsia="zh-CN"/>
              </w:rPr>
              <w:t>Futurewei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9F5C0D5" w14:textId="77777777" w:rsidR="004F006C" w:rsidRDefault="004F006C" w:rsidP="00942750">
            <w:pPr>
              <w:widowControl w:val="0"/>
              <w:rPr>
                <w:rFonts w:eastAsia="맑은 고딕"/>
                <w:bCs/>
                <w:sz w:val="20"/>
                <w:szCs w:val="20"/>
                <w:lang w:eastAsia="ko-KR"/>
              </w:rPr>
            </w:pPr>
            <w:r>
              <w:rPr>
                <w:rFonts w:eastAsia="맑은 고딕"/>
                <w:bCs/>
                <w:sz w:val="20"/>
                <w:szCs w:val="20"/>
                <w:lang w:eastAsia="ko-KR"/>
              </w:rPr>
              <w:t>OK</w:t>
            </w:r>
          </w:p>
        </w:tc>
      </w:tr>
      <w:tr w:rsidR="007E1DAB" w14:paraId="04EF03D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4D9266" w14:textId="77777777"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DF61777" w14:textId="77777777" w:rsidR="007E1DAB" w:rsidRDefault="007E1DAB" w:rsidP="00D22CCA">
            <w:pPr>
              <w:widowControl w:val="0"/>
              <w:rPr>
                <w:rFonts w:eastAsia="맑은 고딕"/>
                <w:bCs/>
                <w:sz w:val="20"/>
                <w:szCs w:val="20"/>
                <w:lang w:eastAsia="ko-KR"/>
              </w:rPr>
            </w:pPr>
            <w:r>
              <w:rPr>
                <w:rFonts w:eastAsia="맑은 고딕"/>
                <w:bCs/>
                <w:sz w:val="20"/>
                <w:szCs w:val="20"/>
                <w:lang w:eastAsia="ko-KR"/>
              </w:rPr>
              <w:t>ok</w:t>
            </w:r>
          </w:p>
        </w:tc>
      </w:tr>
      <w:tr w:rsidR="00982674" w14:paraId="41CE7D1F"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07390F1" w14:textId="77777777"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C8C6A15" w14:textId="77777777" w:rsidR="00982674" w:rsidRDefault="00982674" w:rsidP="00982674">
            <w:pPr>
              <w:widowControl w:val="0"/>
              <w:rPr>
                <w:rFonts w:eastAsia="맑은 고딕"/>
                <w:bCs/>
                <w:sz w:val="20"/>
                <w:szCs w:val="20"/>
                <w:lang w:eastAsia="ko-KR"/>
              </w:rPr>
            </w:pPr>
            <w:r>
              <w:rPr>
                <w:bCs/>
                <w:sz w:val="20"/>
                <w:szCs w:val="20"/>
                <w:lang w:eastAsia="zh-CN"/>
              </w:rPr>
              <w:t>Support</w:t>
            </w:r>
          </w:p>
        </w:tc>
      </w:tr>
      <w:tr w:rsidR="00663D3C" w14:paraId="0AF9573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A2F1C5" w14:textId="77777777"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21CE6F" w14:textId="77777777" w:rsidR="00663D3C" w:rsidRDefault="00663D3C" w:rsidP="00D22CCA">
            <w:pPr>
              <w:widowControl w:val="0"/>
              <w:rPr>
                <w:bCs/>
                <w:sz w:val="20"/>
                <w:szCs w:val="20"/>
                <w:lang w:eastAsia="zh-CN"/>
              </w:rPr>
            </w:pPr>
            <w:r>
              <w:rPr>
                <w:bCs/>
                <w:sz w:val="20"/>
                <w:szCs w:val="20"/>
                <w:lang w:eastAsia="zh-CN"/>
              </w:rPr>
              <w:t>Support</w:t>
            </w:r>
          </w:p>
        </w:tc>
      </w:tr>
      <w:tr w:rsidR="00660A28" w14:paraId="3F6077CA"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927E6B" w14:textId="77777777"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1088845" w14:textId="77777777" w:rsidR="00660A28" w:rsidRDefault="00660A28" w:rsidP="00D22CCA">
            <w:pPr>
              <w:widowControl w:val="0"/>
              <w:rPr>
                <w:bCs/>
                <w:sz w:val="20"/>
                <w:szCs w:val="20"/>
                <w:lang w:eastAsia="zh-CN"/>
              </w:rPr>
            </w:pPr>
            <w:r>
              <w:rPr>
                <w:bCs/>
                <w:sz w:val="20"/>
                <w:szCs w:val="20"/>
                <w:lang w:eastAsia="zh-CN"/>
              </w:rPr>
              <w:t>OK</w:t>
            </w:r>
          </w:p>
        </w:tc>
      </w:tr>
      <w:tr w:rsidR="003509F8" w14:paraId="41B2CAB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E047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1151AD3"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14:paraId="2419D41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17EC49"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7D04E2A" w14:textId="77777777" w:rsidR="00C53AC2" w:rsidRDefault="00C53AC2" w:rsidP="00C53AC2">
            <w:pPr>
              <w:widowControl w:val="0"/>
              <w:rPr>
                <w:bCs/>
                <w:sz w:val="20"/>
                <w:szCs w:val="20"/>
                <w:lang w:eastAsia="zh-CN"/>
              </w:rPr>
            </w:pPr>
            <w:r>
              <w:rPr>
                <w:bCs/>
                <w:sz w:val="20"/>
                <w:szCs w:val="20"/>
                <w:lang w:eastAsia="zh-CN"/>
              </w:rPr>
              <w:t xml:space="preserve">We still have concern on setting lower requiremnts than that defined in TS 22.261. If so, NR ranging technique may not as competitive as other RAT. </w:t>
            </w:r>
          </w:p>
          <w:p w14:paraId="1D536A18" w14:textId="77777777"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14:paraId="0388129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EB3B9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5B097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1D421755"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E39AC"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C3736E6" w14:textId="77777777"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14:paraId="405EE3A7"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85E270"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A4C8BE6"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14:paraId="559FCCA5" w14:textId="77777777" w:rsidR="009566E2" w:rsidRPr="00F2245B" w:rsidRDefault="009566E2" w:rsidP="009566E2">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14:paraId="6E7ACAD4" w14:textId="77777777"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14:paraId="77C40EA3" w14:textId="77777777" w:rsidR="003D1276" w:rsidRPr="00F2245B" w:rsidRDefault="003D1276" w:rsidP="003D1276">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37728B83" w14:textId="77777777"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lastRenderedPageBreak/>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including addition of brackets to the particular values</w:t>
            </w:r>
            <w:r w:rsidR="00952A96">
              <w:rPr>
                <w:rFonts w:eastAsia="Yu Mincho"/>
                <w:bCs/>
                <w:color w:val="00B0F0"/>
                <w:sz w:val="20"/>
                <w:szCs w:val="20"/>
                <w:lang w:eastAsia="ja-JP"/>
              </w:rPr>
              <w:t>.</w:t>
            </w:r>
          </w:p>
        </w:tc>
      </w:tr>
    </w:tbl>
    <w:p w14:paraId="135046F3" w14:textId="77777777" w:rsidR="008C099A" w:rsidRDefault="008C099A"/>
    <w:p w14:paraId="09BEA47C" w14:textId="77777777" w:rsidR="00B775FF" w:rsidRDefault="00B775FF" w:rsidP="00B775FF">
      <w:pPr>
        <w:pStyle w:val="2"/>
      </w:pPr>
      <w:r>
        <w:t xml:space="preserve">FL4 </w:t>
      </w:r>
      <w:r>
        <w:rPr>
          <w:color w:val="FF0000"/>
        </w:rPr>
        <w:t>HP</w:t>
      </w:r>
      <w:r>
        <w:t xml:space="preserve"> Proposal 5.4-1</w:t>
      </w:r>
      <w:r w:rsidR="0033037D">
        <w:t xml:space="preserve"> (</w:t>
      </w:r>
      <w:r w:rsidR="00EA1E60">
        <w:t>/5.4-1A</w:t>
      </w:r>
      <w:r w:rsidR="0033037D">
        <w:t>)</w:t>
      </w:r>
    </w:p>
    <w:p w14:paraId="71B8D21B" w14:textId="77777777" w:rsidR="00B775FF" w:rsidRDefault="00B775FF" w:rsidP="00B775FF">
      <w:pPr>
        <w:pStyle w:val="af3"/>
        <w:numPr>
          <w:ilvl w:val="0"/>
          <w:numId w:val="7"/>
        </w:numPr>
        <w:rPr>
          <w:i/>
          <w:iCs/>
        </w:rPr>
      </w:pPr>
      <w:r>
        <w:rPr>
          <w:i/>
          <w:iCs/>
        </w:rPr>
        <w:t>SL positioning solutions for commercial use-cases should target the following requirements:</w:t>
      </w:r>
    </w:p>
    <w:p w14:paraId="5A614454" w14:textId="77777777" w:rsidR="00B775FF" w:rsidRDefault="00D75B8F" w:rsidP="00B775FF">
      <w:pPr>
        <w:pStyle w:val="af3"/>
        <w:numPr>
          <w:ilvl w:val="1"/>
          <w:numId w:val="7"/>
        </w:numPr>
        <w:rPr>
          <w:i/>
          <w:iCs/>
        </w:rPr>
      </w:pPr>
      <w:ins w:id="219" w:author="Chatterjee, Debdeep" w:date="2022-05-16T23:30:00Z">
        <w:r>
          <w:rPr>
            <w:i/>
            <w:iCs/>
          </w:rPr>
          <w:t>[</w:t>
        </w:r>
      </w:ins>
      <w:r w:rsidR="00B775FF">
        <w:rPr>
          <w:i/>
          <w:iCs/>
        </w:rPr>
        <w:t>1</w:t>
      </w:r>
      <w:ins w:id="220" w:author="Chatterjee, Debdeep" w:date="2022-05-16T23:30:00Z">
        <w:r>
          <w:rPr>
            <w:i/>
            <w:iCs/>
          </w:rPr>
          <w:t>]</w:t>
        </w:r>
      </w:ins>
      <w:r w:rsidR="00B775FF">
        <w:rPr>
          <w:i/>
          <w:iCs/>
        </w:rPr>
        <w:t xml:space="preserve"> m (absolute or relative) horizontal accuracy and </w:t>
      </w:r>
      <w:ins w:id="221" w:author="Chatterjee, Debdeep" w:date="2022-05-16T23:30:00Z">
        <w:r>
          <w:rPr>
            <w:i/>
            <w:iCs/>
          </w:rPr>
          <w:t>[</w:t>
        </w:r>
      </w:ins>
      <w:r w:rsidR="00B775FF">
        <w:rPr>
          <w:i/>
          <w:iCs/>
        </w:rPr>
        <w:t>2</w:t>
      </w:r>
      <w:ins w:id="222" w:author="Chatterjee, Debdeep" w:date="2022-05-16T23:31:00Z">
        <w:r>
          <w:rPr>
            <w:i/>
            <w:iCs/>
          </w:rPr>
          <w:t xml:space="preserve">] </w:t>
        </w:r>
      </w:ins>
      <w:r w:rsidR="00B775FF">
        <w:rPr>
          <w:i/>
          <w:iCs/>
        </w:rPr>
        <w:t xml:space="preserve">m (absolute) or </w:t>
      </w:r>
      <w:ins w:id="223" w:author="Chatterjee, Debdeep" w:date="2022-05-16T23:31:00Z">
        <w:r>
          <w:rPr>
            <w:i/>
            <w:iCs/>
          </w:rPr>
          <w:t>[</w:t>
        </w:r>
      </w:ins>
      <w:r w:rsidR="00B775FF">
        <w:rPr>
          <w:i/>
          <w:iCs/>
        </w:rPr>
        <w:t>0.3</w:t>
      </w:r>
      <w:ins w:id="224" w:author="Chatterjee, Debdeep" w:date="2022-05-16T23:31:00Z">
        <w:r>
          <w:rPr>
            <w:i/>
            <w:iCs/>
          </w:rPr>
          <w:t>]</w:t>
        </w:r>
      </w:ins>
      <w:r w:rsidR="00B775FF">
        <w:rPr>
          <w:i/>
          <w:iCs/>
        </w:rPr>
        <w:t xml:space="preserve"> m (relative) vertical accuracy for 90% of U</w:t>
      </w:r>
      <w:r>
        <w:rPr>
          <w:i/>
          <w:iCs/>
        </w:rPr>
        <w:t>E</w:t>
      </w:r>
      <w:r w:rsidR="00B775FF">
        <w:rPr>
          <w:i/>
          <w:iCs/>
        </w:rPr>
        <w:t>s</w:t>
      </w:r>
    </w:p>
    <w:p w14:paraId="6087215B" w14:textId="77777777" w:rsidR="00B775FF" w:rsidDel="008B3C89" w:rsidRDefault="00B775FF" w:rsidP="00B775FF">
      <w:pPr>
        <w:pStyle w:val="af3"/>
        <w:numPr>
          <w:ilvl w:val="1"/>
          <w:numId w:val="7"/>
        </w:numPr>
        <w:rPr>
          <w:del w:id="225" w:author="Chatterjee, Debdeep" w:date="2022-05-16T23:28:00Z"/>
          <w:i/>
          <w:iCs/>
        </w:rPr>
      </w:pPr>
      <w:del w:id="226"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3B178DE7" w14:textId="77777777" w:rsidR="00B775FF" w:rsidRDefault="00B775FF" w:rsidP="00B775FF">
      <w:pPr>
        <w:pStyle w:val="af3"/>
        <w:numPr>
          <w:ilvl w:val="1"/>
          <w:numId w:val="7"/>
        </w:numPr>
        <w:rPr>
          <w:i/>
          <w:iCs/>
        </w:rPr>
      </w:pPr>
      <w:r>
        <w:rPr>
          <w:i/>
          <w:iCs/>
        </w:rPr>
        <w:t>Relative speed: up to 30 km/hr.</w:t>
      </w:r>
    </w:p>
    <w:p w14:paraId="11ABBBB3" w14:textId="77777777"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14:paraId="7A0AFCF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4C8145" w14:textId="77777777"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607F33C" w14:textId="77777777" w:rsidR="00B775FF" w:rsidRDefault="00B775FF" w:rsidP="00C4149E">
            <w:pPr>
              <w:widowControl w:val="0"/>
              <w:rPr>
                <w:b/>
                <w:bCs/>
                <w:sz w:val="20"/>
                <w:szCs w:val="20"/>
                <w:lang w:eastAsia="zh-CN"/>
              </w:rPr>
            </w:pPr>
            <w:r>
              <w:rPr>
                <w:b/>
                <w:bCs/>
                <w:sz w:val="20"/>
                <w:szCs w:val="20"/>
                <w:lang w:eastAsia="zh-CN"/>
              </w:rPr>
              <w:t>Comments</w:t>
            </w:r>
          </w:p>
        </w:tc>
      </w:tr>
      <w:tr w:rsidR="00B775FF" w14:paraId="57D49CBE"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87EF5" w14:textId="77777777"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F4B3905" w14:textId="77777777"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14:paraId="03D7619E" w14:textId="77777777"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14:paraId="78C893FB" w14:textId="77777777" w:rsidR="00D45DA7" w:rsidRDefault="00D45DA7" w:rsidP="00C4149E">
            <w:pPr>
              <w:widowControl w:val="0"/>
              <w:rPr>
                <w:bCs/>
                <w:sz w:val="20"/>
                <w:szCs w:val="20"/>
                <w:lang w:eastAsia="zh-CN"/>
              </w:rPr>
            </w:pPr>
          </w:p>
          <w:p w14:paraId="41E1FD1E" w14:textId="77777777" w:rsidR="00D45DA7" w:rsidRDefault="00D45DA7" w:rsidP="00D45DA7">
            <w:pPr>
              <w:pStyle w:val="2"/>
            </w:pPr>
            <w:r>
              <w:t xml:space="preserve">FL4 </w:t>
            </w:r>
            <w:r>
              <w:rPr>
                <w:color w:val="FF0000"/>
              </w:rPr>
              <w:t>HP</w:t>
            </w:r>
            <w:r>
              <w:t xml:space="preserve"> Proposal 5.4-1</w:t>
            </w:r>
            <w:r w:rsidR="0033037D">
              <w:t>A</w:t>
            </w:r>
          </w:p>
          <w:p w14:paraId="15B84856" w14:textId="77777777" w:rsidR="00D45DA7" w:rsidRDefault="00D45DA7" w:rsidP="00D45DA7">
            <w:pPr>
              <w:pStyle w:val="af3"/>
              <w:numPr>
                <w:ilvl w:val="0"/>
                <w:numId w:val="7"/>
              </w:numPr>
              <w:rPr>
                <w:i/>
                <w:iCs/>
              </w:rPr>
            </w:pPr>
            <w:r>
              <w:rPr>
                <w:i/>
                <w:iCs/>
              </w:rPr>
              <w:t>SL positioning solutions for commercial use-cases should target the following requirements:</w:t>
            </w:r>
          </w:p>
          <w:p w14:paraId="59BBB5F3" w14:textId="77777777" w:rsidR="00D45DA7" w:rsidRDefault="004F43A6" w:rsidP="00D45DA7">
            <w:pPr>
              <w:pStyle w:val="af3"/>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14:paraId="114019A6" w14:textId="77777777" w:rsidR="00D45DA7" w:rsidDel="008B3C89" w:rsidRDefault="00D45DA7" w:rsidP="00D45DA7">
            <w:pPr>
              <w:pStyle w:val="af3"/>
              <w:numPr>
                <w:ilvl w:val="1"/>
                <w:numId w:val="7"/>
              </w:numPr>
              <w:rPr>
                <w:del w:id="227" w:author="Chatterjee, Debdeep" w:date="2022-05-16T23:28:00Z"/>
                <w:i/>
                <w:iCs/>
              </w:rPr>
            </w:pPr>
            <w:del w:id="228"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6324BE22" w14:textId="77777777" w:rsidR="00D45DA7" w:rsidRDefault="00D45DA7" w:rsidP="00D45DA7">
            <w:pPr>
              <w:pStyle w:val="af3"/>
              <w:numPr>
                <w:ilvl w:val="1"/>
                <w:numId w:val="7"/>
              </w:numPr>
              <w:rPr>
                <w:i/>
                <w:iCs/>
              </w:rPr>
            </w:pPr>
            <w:r>
              <w:rPr>
                <w:i/>
                <w:iCs/>
              </w:rPr>
              <w:t>Relative speed: up to 30 km/hr.</w:t>
            </w:r>
          </w:p>
          <w:p w14:paraId="139F0D79" w14:textId="77777777" w:rsidR="00D45DA7" w:rsidRDefault="00D45DA7" w:rsidP="00C4149E">
            <w:pPr>
              <w:widowControl w:val="0"/>
              <w:rPr>
                <w:bCs/>
                <w:sz w:val="20"/>
                <w:szCs w:val="20"/>
                <w:lang w:eastAsia="zh-CN"/>
              </w:rPr>
            </w:pPr>
          </w:p>
        </w:tc>
      </w:tr>
      <w:tr w:rsidR="005112DF" w:rsidRPr="006E1DA9" w14:paraId="2C07927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8E114C" w14:textId="77777777" w:rsidR="005112DF" w:rsidRPr="006E1DA9" w:rsidRDefault="006E1DA9" w:rsidP="00C4149E">
            <w:pPr>
              <w:widowControl w:val="0"/>
              <w:rPr>
                <w:bCs/>
                <w:sz w:val="20"/>
                <w:szCs w:val="20"/>
                <w:lang w:eastAsia="zh-CN"/>
              </w:rPr>
            </w:pPr>
            <w:r w:rsidRPr="006E1DA9">
              <w:rPr>
                <w:rFonts w:hint="eastAsia"/>
                <w:bCs/>
                <w:sz w:val="20"/>
                <w:szCs w:val="20"/>
                <w:lang w:eastAsia="zh-CN"/>
              </w:rPr>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F3A5624" w14:textId="77777777"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V2X and I</w:t>
            </w:r>
            <w:r>
              <w:rPr>
                <w:rFonts w:hint="eastAsia"/>
                <w:bCs/>
                <w:sz w:val="20"/>
                <w:szCs w:val="20"/>
                <w:lang w:eastAsia="zh-CN"/>
              </w:rPr>
              <w:t>I</w:t>
            </w:r>
            <w:r>
              <w:rPr>
                <w:bCs/>
                <w:sz w:val="20"/>
                <w:szCs w:val="20"/>
                <w:lang w:eastAsia="zh-CN"/>
              </w:rPr>
              <w:t>oT use</w:t>
            </w:r>
            <w:r>
              <w:rPr>
                <w:rFonts w:hint="eastAsia"/>
                <w:bCs/>
                <w:sz w:val="20"/>
                <w:szCs w:val="20"/>
                <w:lang w:eastAsia="zh-CN"/>
              </w:rPr>
              <w:t xml:space="preserve"> </w:t>
            </w:r>
            <w:r w:rsidR="006E1DA9">
              <w:rPr>
                <w:bCs/>
                <w:sz w:val="20"/>
                <w:szCs w:val="20"/>
                <w:lang w:eastAsia="zh-CN"/>
              </w:rPr>
              <w:t>cases during the SI.</w:t>
            </w:r>
          </w:p>
        </w:tc>
      </w:tr>
      <w:tr w:rsidR="00690446" w:rsidRPr="006E1DA9" w14:paraId="70F0AA0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8BEFDF" w14:textId="77777777" w:rsidR="00690446" w:rsidRPr="006E1DA9" w:rsidRDefault="00690446"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87E20C4" w14:textId="77777777" w:rsidR="00690446" w:rsidRDefault="00690446" w:rsidP="0004309F">
            <w:pPr>
              <w:widowControl w:val="0"/>
              <w:rPr>
                <w:bCs/>
                <w:sz w:val="20"/>
                <w:szCs w:val="20"/>
                <w:lang w:eastAsia="zh-CN"/>
              </w:rPr>
            </w:pPr>
            <w:r>
              <w:rPr>
                <w:bCs/>
                <w:sz w:val="20"/>
                <w:szCs w:val="20"/>
                <w:lang w:eastAsia="zh-CN"/>
              </w:rPr>
              <w:t>Similar comment with proposal 5.3-1 that commercial use cases may be de-prioritized since majority companies prefer to evaluate V2X, and potentially IIoT and/or public safety.</w:t>
            </w:r>
            <w:r w:rsidR="000168D1">
              <w:rPr>
                <w:bCs/>
                <w:sz w:val="20"/>
                <w:szCs w:val="20"/>
                <w:lang w:eastAsia="zh-CN"/>
              </w:rPr>
              <w:t xml:space="preserve"> Therefore, the similar update can be considered:</w:t>
            </w:r>
          </w:p>
          <w:p w14:paraId="29BBE87B" w14:textId="77777777" w:rsidR="000168D1" w:rsidRDefault="000168D1" w:rsidP="000168D1">
            <w:pPr>
              <w:pStyle w:val="2"/>
            </w:pPr>
            <w:r>
              <w:t xml:space="preserve">FL4 </w:t>
            </w:r>
            <w:r>
              <w:rPr>
                <w:color w:val="FF0000"/>
              </w:rPr>
              <w:t>HP</w:t>
            </w:r>
            <w:r>
              <w:t xml:space="preserve"> Proposal 5.4-1A</w:t>
            </w:r>
          </w:p>
          <w:p w14:paraId="28D27207" w14:textId="77777777" w:rsidR="000168D1" w:rsidRDefault="000168D1" w:rsidP="000168D1">
            <w:pPr>
              <w:pStyle w:val="af3"/>
              <w:numPr>
                <w:ilvl w:val="0"/>
                <w:numId w:val="7"/>
              </w:numPr>
              <w:rPr>
                <w:i/>
                <w:iCs/>
              </w:rPr>
            </w:pPr>
            <w:r>
              <w:rPr>
                <w:i/>
                <w:iCs/>
              </w:rPr>
              <w:t xml:space="preserve">SL positioning solutions for commercial use-cases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14:paraId="2C6D4AFD" w14:textId="77777777" w:rsidR="000168D1" w:rsidRDefault="000168D1" w:rsidP="000168D1">
            <w:pPr>
              <w:pStyle w:val="af3"/>
              <w:numPr>
                <w:ilvl w:val="1"/>
                <w:numId w:val="7"/>
              </w:numPr>
              <w:rPr>
                <w:i/>
                <w:iCs/>
              </w:rPr>
            </w:pPr>
            <w:r>
              <w:rPr>
                <w:i/>
                <w:iCs/>
              </w:rPr>
              <w:t>1 m (absolute or relative) horizontal accuracy and 2 m (absolute) or 0.3 m (relative) vertical accuracy for 90% of UEs</w:t>
            </w:r>
          </w:p>
          <w:p w14:paraId="77E29A95" w14:textId="77777777" w:rsidR="000168D1" w:rsidDel="008B3C89" w:rsidRDefault="000168D1" w:rsidP="000168D1">
            <w:pPr>
              <w:pStyle w:val="af3"/>
              <w:numPr>
                <w:ilvl w:val="1"/>
                <w:numId w:val="7"/>
              </w:numPr>
              <w:rPr>
                <w:del w:id="229" w:author="Chatterjee, Debdeep" w:date="2022-05-16T23:28:00Z"/>
                <w:i/>
                <w:iCs/>
              </w:rPr>
            </w:pPr>
            <w:del w:id="230"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4B513BB1" w14:textId="77777777" w:rsidR="000168D1" w:rsidRDefault="000168D1" w:rsidP="000168D1">
            <w:pPr>
              <w:pStyle w:val="af3"/>
              <w:numPr>
                <w:ilvl w:val="1"/>
                <w:numId w:val="7"/>
              </w:numPr>
              <w:rPr>
                <w:i/>
                <w:iCs/>
              </w:rPr>
            </w:pPr>
            <w:r>
              <w:rPr>
                <w:i/>
                <w:iCs/>
              </w:rPr>
              <w:t>Relative speed: up to 30 km/hr.</w:t>
            </w:r>
          </w:p>
          <w:p w14:paraId="066BCEFE" w14:textId="77777777" w:rsidR="000168D1" w:rsidRPr="000168D1" w:rsidRDefault="000168D1" w:rsidP="0004309F">
            <w:pPr>
              <w:widowControl w:val="0"/>
              <w:rPr>
                <w:bCs/>
                <w:sz w:val="20"/>
                <w:szCs w:val="20"/>
                <w:lang w:eastAsia="zh-CN"/>
              </w:rPr>
            </w:pPr>
          </w:p>
        </w:tc>
      </w:tr>
      <w:tr w:rsidR="002141A6" w:rsidRPr="006E1DA9" w14:paraId="07F1183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B6F05B" w14:textId="77777777"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2FC6FA" w14:textId="77777777" w:rsidR="002141A6" w:rsidRPr="00941B2C" w:rsidRDefault="002141A6" w:rsidP="002141A6">
            <w:pPr>
              <w:widowControl w:val="0"/>
              <w:rPr>
                <w:rFonts w:eastAsia="맑은 고딕"/>
                <w:bCs/>
                <w:sz w:val="20"/>
                <w:szCs w:val="20"/>
                <w:lang w:eastAsia="ko-KR"/>
              </w:rPr>
            </w:pPr>
            <w:r w:rsidRPr="00941B2C">
              <w:rPr>
                <w:rFonts w:eastAsia="맑은 고딕" w:hint="eastAsia"/>
                <w:bCs/>
                <w:sz w:val="20"/>
                <w:szCs w:val="20"/>
                <w:lang w:eastAsia="ko-KR"/>
              </w:rPr>
              <w:t>OK</w:t>
            </w:r>
          </w:p>
        </w:tc>
      </w:tr>
      <w:tr w:rsidR="00342C2A" w:rsidRPr="006E1DA9" w14:paraId="0C4ABFC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654ACC" w14:textId="2CCB10F0"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BF33527" w14:textId="060A0C76" w:rsidR="00342C2A" w:rsidRPr="00342C2A" w:rsidRDefault="00342C2A" w:rsidP="002141A6">
            <w:pPr>
              <w:widowControl w:val="0"/>
              <w:rPr>
                <w:bCs/>
                <w:sz w:val="20"/>
                <w:szCs w:val="20"/>
                <w:lang w:eastAsia="zh-CN"/>
              </w:rPr>
            </w:pPr>
            <w:r>
              <w:rPr>
                <w:bCs/>
                <w:sz w:val="20"/>
                <w:szCs w:val="20"/>
                <w:lang w:eastAsia="zh-CN"/>
              </w:rPr>
              <w:t>Similar comment with proposal 5.3-1</w:t>
            </w:r>
          </w:p>
        </w:tc>
      </w:tr>
      <w:tr w:rsidR="00F2267B" w:rsidRPr="006E1DA9" w14:paraId="70469B61"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E0AE67" w14:textId="1A139EE5" w:rsidR="00F2267B" w:rsidRDefault="00F2267B" w:rsidP="002141A6">
            <w:pPr>
              <w:widowControl w:val="0"/>
              <w:rPr>
                <w:bCs/>
                <w:sz w:val="20"/>
                <w:szCs w:val="20"/>
                <w:lang w:eastAsia="zh-CN"/>
              </w:rPr>
            </w:pPr>
            <w:r>
              <w:rPr>
                <w:rFonts w:hint="eastAsia"/>
                <w:bCs/>
                <w:sz w:val="20"/>
                <w:szCs w:val="20"/>
                <w:lang w:eastAsia="zh-CN"/>
              </w:rPr>
              <w:t>Sharp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28F5899" w14:textId="7CB1D97E" w:rsidR="00F2267B" w:rsidRDefault="00F2267B" w:rsidP="002141A6">
            <w:pPr>
              <w:widowControl w:val="0"/>
              <w:rPr>
                <w:bCs/>
                <w:sz w:val="20"/>
                <w:szCs w:val="20"/>
                <w:lang w:eastAsia="zh-CN"/>
              </w:rPr>
            </w:pPr>
            <w:r>
              <w:rPr>
                <w:bCs/>
                <w:sz w:val="20"/>
                <w:szCs w:val="20"/>
                <w:lang w:eastAsia="zh-CN"/>
              </w:rPr>
              <w:t>OK</w:t>
            </w:r>
          </w:p>
        </w:tc>
      </w:tr>
      <w:tr w:rsidR="006772BB" w:rsidRPr="006E1DA9" w14:paraId="4E2F372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7287A2" w14:textId="6200E358" w:rsidR="006772BB" w:rsidRDefault="006772BB" w:rsidP="002141A6">
            <w:pPr>
              <w:widowControl w:val="0"/>
              <w:rPr>
                <w:bCs/>
                <w:sz w:val="20"/>
                <w:szCs w:val="20"/>
                <w:lang w:eastAsia="zh-CN"/>
              </w:rPr>
            </w:pPr>
            <w:r>
              <w:rPr>
                <w:bCs/>
                <w:sz w:val="20"/>
                <w:szCs w:val="20"/>
                <w:lang w:eastAsia="zh-CN"/>
              </w:rPr>
              <w:lastRenderedPageBreak/>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2CA1908" w14:textId="63B85545" w:rsidR="006772BB" w:rsidRPr="00BA5789" w:rsidRDefault="00BA5789" w:rsidP="00BA5789">
            <w:pPr>
              <w:widowControl w:val="0"/>
              <w:rPr>
                <w:bCs/>
                <w:sz w:val="20"/>
                <w:szCs w:val="20"/>
                <w:lang w:eastAsia="zh-CN"/>
              </w:rPr>
            </w:pPr>
            <w:r>
              <w:rPr>
                <w:rFonts w:hint="eastAsia"/>
                <w:bCs/>
                <w:sz w:val="20"/>
                <w:szCs w:val="20"/>
                <w:lang w:eastAsia="zh-CN"/>
              </w:rPr>
              <w:t>We can accept the proposal.</w:t>
            </w:r>
          </w:p>
        </w:tc>
      </w:tr>
    </w:tbl>
    <w:p w14:paraId="473B0D69" w14:textId="77777777" w:rsidR="00B775FF" w:rsidRDefault="00B775FF"/>
    <w:p w14:paraId="3F7E52A8"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6C35C4E1" w14:textId="77777777" w:rsidR="008C099A" w:rsidRDefault="00322912">
      <w:r>
        <w:t>Requirements for SL positioning for I</w:t>
      </w:r>
      <w:r w:rsidR="00F22847">
        <w:t>i</w:t>
      </w:r>
      <w:r>
        <w:t>oT use-cases can be determined based on information in TS 22.104, and reproduced in Table 4 below.</w:t>
      </w:r>
    </w:p>
    <w:p w14:paraId="65CEE160" w14:textId="77777777" w:rsidR="008C099A" w:rsidRDefault="008C099A">
      <w:pPr>
        <w:jc w:val="center"/>
        <w:rPr>
          <w:b/>
          <w:bCs/>
        </w:rPr>
      </w:pPr>
    </w:p>
    <w:p w14:paraId="4CA9009B" w14:textId="77777777" w:rsidR="008C099A" w:rsidRDefault="00322912">
      <w:pPr>
        <w:jc w:val="center"/>
        <w:rPr>
          <w:b/>
          <w:bCs/>
        </w:rPr>
      </w:pPr>
      <w:r>
        <w:rPr>
          <w:b/>
          <w:bCs/>
        </w:rPr>
        <w:t>Table 4. Requirements for SL positioning for I</w:t>
      </w:r>
      <w:r w:rsidR="00F22847">
        <w:rPr>
          <w:b/>
          <w:bCs/>
        </w:rPr>
        <w:t>i</w:t>
      </w:r>
      <w:r>
        <w:rPr>
          <w:b/>
          <w:bCs/>
        </w:rPr>
        <w:t>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14:paraId="1DA03E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A892742" w14:textId="77777777" w:rsidR="008C099A" w:rsidRDefault="0032291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AB3C680" w14:textId="77777777"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DD2E6D4" w14:textId="77777777"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EEE340C" w14:textId="77777777"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4F92E4" w14:textId="77777777"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EC30933" w14:textId="77777777"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B44B13B" w14:textId="77777777"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5501E1D" w14:textId="77777777" w:rsidR="008C099A" w:rsidRDefault="00322912">
            <w:pPr>
              <w:pStyle w:val="TAH"/>
              <w:spacing w:line="276" w:lineRule="auto"/>
              <w:rPr>
                <w:lang w:eastAsia="zh-CN"/>
              </w:rPr>
            </w:pPr>
            <w:r>
              <w:rPr>
                <w:lang w:eastAsia="zh-CN"/>
              </w:rPr>
              <w:t>Corresponding Positioning Service Level in TS 22.261</w:t>
            </w:r>
          </w:p>
        </w:tc>
      </w:tr>
      <w:tr w:rsidR="008C099A" w14:paraId="55E44710"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77CAB71" w14:textId="77777777" w:rsidR="008C099A" w:rsidRDefault="0032291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4C9E903" w14:textId="77777777"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0FD0590"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5CB2754"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DB075F7"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AA6FC3" w14:textId="77777777"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68E5D11"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9504C2" w14:textId="77777777" w:rsidR="008C099A" w:rsidRDefault="00322912">
            <w:pPr>
              <w:pStyle w:val="TAL"/>
              <w:spacing w:line="276" w:lineRule="auto"/>
              <w:rPr>
                <w:rFonts w:eastAsia="SimSun"/>
                <w:lang w:eastAsia="zh-CN"/>
              </w:rPr>
            </w:pPr>
            <w:r>
              <w:rPr>
                <w:rFonts w:eastAsia="SimSun"/>
                <w:lang w:eastAsia="zh-CN"/>
              </w:rPr>
              <w:t>Service Level 2</w:t>
            </w:r>
          </w:p>
        </w:tc>
      </w:tr>
      <w:tr w:rsidR="008C099A" w14:paraId="6CB4480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8720AF" w14:textId="77777777" w:rsidR="008C099A" w:rsidRDefault="0032291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7FD9452"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62FD0DA"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6C047A"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F48886"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D264C1B" w14:textId="77777777"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426FF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CCE2D7F"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12C68B8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B3B83FD" w14:textId="77777777" w:rsidR="008C099A" w:rsidRDefault="0032291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5436624" w14:textId="77777777"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5B235C3" w14:textId="77777777"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0C56D02"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0F3A02C"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D548589"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E93B288"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34FC79" w14:textId="77777777" w:rsidR="008C099A" w:rsidRDefault="00322912">
            <w:pPr>
              <w:pStyle w:val="TAL"/>
              <w:spacing w:line="276" w:lineRule="auto"/>
              <w:rPr>
                <w:rFonts w:eastAsia="SimSun"/>
                <w:lang w:eastAsia="zh-CN"/>
              </w:rPr>
            </w:pPr>
            <w:r>
              <w:rPr>
                <w:rFonts w:eastAsia="SimSun"/>
                <w:lang w:eastAsia="zh-CN"/>
              </w:rPr>
              <w:t>Service Level 3</w:t>
            </w:r>
          </w:p>
        </w:tc>
      </w:tr>
      <w:tr w:rsidR="008C099A" w14:paraId="6CCF103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5E42850" w14:textId="77777777" w:rsidR="008C099A" w:rsidRDefault="0032291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CEB7693"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030ECB8"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FF650D9"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884E01" w14:textId="77777777"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325468B" w14:textId="77777777" w:rsidR="008C099A" w:rsidRDefault="0032291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101597" w14:textId="77777777"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C192C8D"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3043EFC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EAEC71B" w14:textId="77777777" w:rsidR="008C099A" w:rsidRDefault="0032291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21933A4"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DF1CCE"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960D8FC" w14:textId="77777777"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7126B2" w14:textId="77777777"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6E64AC3"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BCEFB5A"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8D5D60" w14:textId="77777777" w:rsidR="008C099A" w:rsidRDefault="00322912">
            <w:pPr>
              <w:pStyle w:val="TAL"/>
              <w:spacing w:line="276" w:lineRule="auto"/>
              <w:rPr>
                <w:rFonts w:eastAsia="SimSun"/>
                <w:lang w:eastAsia="zh-CN"/>
              </w:rPr>
            </w:pPr>
            <w:r>
              <w:rPr>
                <w:rFonts w:eastAsia="SimSun"/>
                <w:lang w:eastAsia="zh-CN"/>
              </w:rPr>
              <w:t>Service Level 4</w:t>
            </w:r>
          </w:p>
        </w:tc>
      </w:tr>
      <w:tr w:rsidR="008C099A" w14:paraId="49144268"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51D50C" w14:textId="77777777" w:rsidR="008C099A" w:rsidRDefault="0032291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66F299" w14:textId="77777777"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F7584C3"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A731AFD"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CDF0FFB"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475199B"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B6407E1"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78F21E5" w14:textId="77777777" w:rsidR="008C099A" w:rsidRDefault="00322912">
            <w:pPr>
              <w:pStyle w:val="TAL"/>
              <w:spacing w:line="276" w:lineRule="auto"/>
              <w:rPr>
                <w:rFonts w:eastAsia="SimSun"/>
                <w:lang w:eastAsia="zh-CN"/>
              </w:rPr>
            </w:pPr>
            <w:r>
              <w:rPr>
                <w:rFonts w:eastAsia="SimSun"/>
                <w:lang w:eastAsia="zh-CN"/>
              </w:rPr>
              <w:t>Service Level 5</w:t>
            </w:r>
          </w:p>
        </w:tc>
      </w:tr>
      <w:tr w:rsidR="008C099A" w14:paraId="41A8ADB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9445F22" w14:textId="77777777" w:rsidR="008C099A" w:rsidRDefault="0032291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F025C8A" w14:textId="77777777"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8A4F505"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58A751" w14:textId="77777777"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17BAD9"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067EA4D" w14:textId="77777777" w:rsidR="008C099A" w:rsidRDefault="0032291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D94732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3125738" w14:textId="77777777" w:rsidR="008C099A" w:rsidRDefault="00322912">
            <w:pPr>
              <w:pStyle w:val="TAL"/>
              <w:spacing w:line="276" w:lineRule="auto"/>
              <w:rPr>
                <w:rFonts w:eastAsia="SimSun"/>
                <w:lang w:eastAsia="zh-CN"/>
              </w:rPr>
            </w:pPr>
            <w:r>
              <w:rPr>
                <w:rFonts w:eastAsia="SimSun"/>
                <w:lang w:eastAsia="zh-CN"/>
              </w:rPr>
              <w:t>Service Level 6</w:t>
            </w:r>
          </w:p>
        </w:tc>
      </w:tr>
      <w:tr w:rsidR="008C099A" w14:paraId="6AE2C50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F1D7CC0" w14:textId="77777777" w:rsidR="008C099A" w:rsidRDefault="0032291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947DD31" w14:textId="77777777"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4FD7BFD"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8A74EC"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9B45DAD"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77A6474"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D6C8F3A"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8BFA325" w14:textId="77777777" w:rsidR="008C099A" w:rsidRDefault="00322912">
            <w:pPr>
              <w:pStyle w:val="TAL"/>
              <w:spacing w:line="276" w:lineRule="auto"/>
              <w:rPr>
                <w:rFonts w:eastAsia="SimSun"/>
                <w:lang w:eastAsia="zh-CN"/>
              </w:rPr>
            </w:pPr>
            <w:r>
              <w:rPr>
                <w:rFonts w:eastAsia="SimSun"/>
                <w:lang w:eastAsia="zh-CN"/>
              </w:rPr>
              <w:t>Service Level 7</w:t>
            </w:r>
          </w:p>
        </w:tc>
      </w:tr>
    </w:tbl>
    <w:p w14:paraId="18AE018D" w14:textId="77777777" w:rsidR="008C099A" w:rsidRDefault="008C099A"/>
    <w:p w14:paraId="667E4DDF" w14:textId="77777777" w:rsidR="008C099A" w:rsidRDefault="00322912">
      <w:r>
        <w:lastRenderedPageBreak/>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167E4113" w14:textId="77777777"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I</w:t>
      </w:r>
      <w:r w:rsidR="00F22847">
        <w:t>i</w:t>
      </w:r>
      <w:r>
        <w:t xml:space="preserve">oT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14:paraId="0493404F" w14:textId="77777777"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14:paraId="2016D857" w14:textId="77777777" w:rsidR="008C099A" w:rsidRDefault="00322912">
      <w:r>
        <w:t>While Table 4 indicates varied latency requirements, considering many of the use-cases demand very low latency, for simplicity, it is recommended to align the latency requirements to that for commercial use-cases.</w:t>
      </w:r>
    </w:p>
    <w:p w14:paraId="27763994" w14:textId="77777777" w:rsidR="008C099A" w:rsidRDefault="008C099A"/>
    <w:p w14:paraId="7D8BB08A" w14:textId="77777777" w:rsidR="008C099A" w:rsidRDefault="00322912">
      <w:pPr>
        <w:pStyle w:val="2"/>
      </w:pPr>
      <w:r>
        <w:t>FL1 Proposal 5.5-1</w:t>
      </w:r>
    </w:p>
    <w:p w14:paraId="73008CCD" w14:textId="77777777" w:rsidR="008C099A" w:rsidRDefault="00322912">
      <w:pPr>
        <w:pStyle w:val="af3"/>
        <w:numPr>
          <w:ilvl w:val="0"/>
          <w:numId w:val="7"/>
        </w:numPr>
        <w:rPr>
          <w:i/>
          <w:iCs/>
        </w:rPr>
      </w:pPr>
      <w:r>
        <w:rPr>
          <w:i/>
          <w:iCs/>
        </w:rPr>
        <w:t>SL positioning solutions for I</w:t>
      </w:r>
      <w:r w:rsidR="00F22847">
        <w:rPr>
          <w:i/>
          <w:iCs/>
        </w:rPr>
        <w:t>i</w:t>
      </w:r>
      <w:r>
        <w:rPr>
          <w:i/>
          <w:iCs/>
        </w:rPr>
        <w:t>oT use-cases should target the following requirements:</w:t>
      </w:r>
    </w:p>
    <w:p w14:paraId="77267940" w14:textId="77777777" w:rsidR="008C099A" w:rsidRDefault="00322912">
      <w:pPr>
        <w:pStyle w:val="af3"/>
        <w:numPr>
          <w:ilvl w:val="1"/>
          <w:numId w:val="7"/>
        </w:numPr>
        <w:rPr>
          <w:i/>
          <w:iCs/>
        </w:rPr>
      </w:pPr>
      <w:r>
        <w:rPr>
          <w:i/>
          <w:iCs/>
        </w:rPr>
        <w:t>For horizontal accuracy, down select between:</w:t>
      </w:r>
    </w:p>
    <w:p w14:paraId="1A0671EE" w14:textId="77777777" w:rsidR="008C099A" w:rsidRDefault="00322912">
      <w:pPr>
        <w:pStyle w:val="af3"/>
        <w:numPr>
          <w:ilvl w:val="2"/>
          <w:numId w:val="7"/>
        </w:numPr>
        <w:rPr>
          <w:i/>
          <w:iCs/>
        </w:rPr>
      </w:pPr>
      <w:r>
        <w:rPr>
          <w:i/>
          <w:iCs/>
        </w:rPr>
        <w:t>1 m (absolute or relative) for 90% of U</w:t>
      </w:r>
      <w:r w:rsidR="00F22847">
        <w:rPr>
          <w:i/>
          <w:iCs/>
        </w:rPr>
        <w:t>e</w:t>
      </w:r>
      <w:r>
        <w:rPr>
          <w:i/>
          <w:iCs/>
        </w:rPr>
        <w:t>s</w:t>
      </w:r>
    </w:p>
    <w:p w14:paraId="044D7DAC" w14:textId="77777777" w:rsidR="008C099A" w:rsidRDefault="00322912">
      <w:pPr>
        <w:pStyle w:val="af3"/>
        <w:numPr>
          <w:ilvl w:val="2"/>
          <w:numId w:val="7"/>
        </w:numPr>
        <w:rPr>
          <w:i/>
          <w:iCs/>
        </w:rPr>
      </w:pPr>
      <w:r>
        <w:rPr>
          <w:i/>
          <w:iCs/>
        </w:rPr>
        <w:t>0.2 m (absolute or relative) for 90% of U</w:t>
      </w:r>
      <w:r w:rsidR="00F22847">
        <w:rPr>
          <w:i/>
          <w:iCs/>
        </w:rPr>
        <w:t>e</w:t>
      </w:r>
      <w:r>
        <w:rPr>
          <w:i/>
          <w:iCs/>
        </w:rPr>
        <w:t>s</w:t>
      </w:r>
    </w:p>
    <w:p w14:paraId="2BDAEA88" w14:textId="77777777" w:rsidR="008C099A" w:rsidRDefault="00322912">
      <w:pPr>
        <w:pStyle w:val="af3"/>
        <w:numPr>
          <w:ilvl w:val="1"/>
          <w:numId w:val="7"/>
        </w:numPr>
        <w:rPr>
          <w:i/>
          <w:iCs/>
        </w:rPr>
      </w:pPr>
      <w:r>
        <w:rPr>
          <w:i/>
          <w:iCs/>
        </w:rPr>
        <w:t>For vertical accuracy, down select between:</w:t>
      </w:r>
    </w:p>
    <w:p w14:paraId="08641BFB" w14:textId="77777777" w:rsidR="008C099A" w:rsidRDefault="00322912">
      <w:pPr>
        <w:pStyle w:val="af3"/>
        <w:numPr>
          <w:ilvl w:val="2"/>
          <w:numId w:val="7"/>
        </w:numPr>
        <w:rPr>
          <w:i/>
          <w:iCs/>
        </w:rPr>
      </w:pPr>
      <w:r>
        <w:rPr>
          <w:i/>
          <w:iCs/>
        </w:rPr>
        <w:t>1 m (absolute or relative) for 90% of U</w:t>
      </w:r>
      <w:r w:rsidR="00F22847">
        <w:rPr>
          <w:i/>
          <w:iCs/>
        </w:rPr>
        <w:t>e</w:t>
      </w:r>
      <w:r>
        <w:rPr>
          <w:i/>
          <w:iCs/>
        </w:rPr>
        <w:t>s</w:t>
      </w:r>
    </w:p>
    <w:p w14:paraId="039224FC" w14:textId="77777777" w:rsidR="008C099A" w:rsidRDefault="00322912">
      <w:pPr>
        <w:pStyle w:val="af3"/>
        <w:numPr>
          <w:ilvl w:val="2"/>
          <w:numId w:val="7"/>
        </w:numPr>
        <w:rPr>
          <w:i/>
          <w:iCs/>
        </w:rPr>
      </w:pPr>
      <w:r>
        <w:rPr>
          <w:i/>
          <w:iCs/>
        </w:rPr>
        <w:t>0.2 m (absolute or relative) for 90% of U</w:t>
      </w:r>
      <w:r w:rsidR="00F22847">
        <w:rPr>
          <w:i/>
          <w:iCs/>
        </w:rPr>
        <w:t>e</w:t>
      </w:r>
      <w:r>
        <w:rPr>
          <w:i/>
          <w:iCs/>
        </w:rPr>
        <w:t>s</w:t>
      </w:r>
    </w:p>
    <w:p w14:paraId="18A17EE3" w14:textId="77777777" w:rsidR="008C099A" w:rsidRDefault="00322912">
      <w:pPr>
        <w:pStyle w:val="af3"/>
        <w:numPr>
          <w:ilvl w:val="1"/>
          <w:numId w:val="7"/>
        </w:numPr>
        <w:rPr>
          <w:i/>
          <w:iCs/>
        </w:rPr>
      </w:pPr>
      <w:r>
        <w:rPr>
          <w:i/>
          <w:iCs/>
        </w:rPr>
        <w:t>90 – 99 % positioning service availability</w:t>
      </w:r>
    </w:p>
    <w:p w14:paraId="068D8BCE" w14:textId="77777777" w:rsidR="008C099A" w:rsidRDefault="00322912">
      <w:pPr>
        <w:pStyle w:val="af3"/>
        <w:numPr>
          <w:ilvl w:val="1"/>
          <w:numId w:val="7"/>
        </w:numPr>
        <w:rPr>
          <w:i/>
          <w:iCs/>
        </w:rPr>
      </w:pPr>
      <w:r>
        <w:rPr>
          <w:i/>
          <w:iCs/>
        </w:rPr>
        <w:t>Latency: End-to-end latency &lt; 100 ms; PHY latency &lt; 10 s</w:t>
      </w:r>
    </w:p>
    <w:p w14:paraId="7F39204B" w14:textId="77777777" w:rsidR="008C099A" w:rsidRDefault="00322912">
      <w:pPr>
        <w:pStyle w:val="af3"/>
        <w:numPr>
          <w:ilvl w:val="1"/>
          <w:numId w:val="7"/>
        </w:numPr>
        <w:rPr>
          <w:i/>
          <w:iCs/>
        </w:rPr>
      </w:pPr>
      <w:r>
        <w:rPr>
          <w:i/>
          <w:iCs/>
        </w:rPr>
        <w:t>Relative speed: up to 30 km/hr.</w:t>
      </w:r>
    </w:p>
    <w:p w14:paraId="4D98E1DE"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017B6B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D1DEEF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657A76" w14:textId="77777777" w:rsidR="008C099A" w:rsidRDefault="00322912">
            <w:pPr>
              <w:widowControl w:val="0"/>
              <w:rPr>
                <w:b/>
                <w:bCs/>
                <w:sz w:val="20"/>
                <w:szCs w:val="20"/>
                <w:lang w:eastAsia="zh-CN"/>
              </w:rPr>
            </w:pPr>
            <w:r>
              <w:rPr>
                <w:b/>
                <w:bCs/>
                <w:sz w:val="20"/>
                <w:szCs w:val="20"/>
                <w:lang w:eastAsia="zh-CN"/>
              </w:rPr>
              <w:t>Comments</w:t>
            </w:r>
          </w:p>
        </w:tc>
      </w:tr>
      <w:tr w:rsidR="008C099A" w14:paraId="384F63A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CA6181" w14:textId="77777777"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0B68DB" w14:textId="77777777" w:rsidR="008C099A" w:rsidRDefault="00322912">
            <w:pPr>
              <w:widowControl w:val="0"/>
              <w:rPr>
                <w:bCs/>
                <w:sz w:val="20"/>
                <w:szCs w:val="20"/>
                <w:lang w:eastAsia="zh-CN"/>
              </w:rPr>
            </w:pPr>
            <w:r>
              <w:rPr>
                <w:bCs/>
                <w:sz w:val="20"/>
                <w:szCs w:val="20"/>
                <w:lang w:eastAsia="zh-CN"/>
              </w:rPr>
              <w:t xml:space="preserve">Here is our suggestion to mitigate the workload. </w:t>
            </w:r>
          </w:p>
          <w:p w14:paraId="1BC26EFB" w14:textId="77777777" w:rsidR="008C099A" w:rsidRDefault="00322912">
            <w:pPr>
              <w:pStyle w:val="af3"/>
              <w:widowControl w:val="0"/>
              <w:numPr>
                <w:ilvl w:val="0"/>
                <w:numId w:val="7"/>
              </w:numPr>
              <w:rPr>
                <w:i/>
                <w:iCs/>
                <w:sz w:val="20"/>
                <w:szCs w:val="20"/>
                <w:lang w:eastAsia="zh-CN"/>
              </w:rPr>
            </w:pPr>
            <w:r>
              <w:rPr>
                <w:i/>
                <w:iCs/>
                <w:sz w:val="20"/>
                <w:szCs w:val="20"/>
                <w:lang w:eastAsia="zh-CN"/>
              </w:rPr>
              <w:t>SL positioning solutions for I</w:t>
            </w:r>
            <w:r w:rsidR="00F22847">
              <w:rPr>
                <w:i/>
                <w:iCs/>
                <w:sz w:val="20"/>
                <w:szCs w:val="20"/>
                <w:lang w:eastAsia="zh-CN"/>
              </w:rPr>
              <w:t>i</w:t>
            </w:r>
            <w:r>
              <w:rPr>
                <w:i/>
                <w:iCs/>
                <w:sz w:val="20"/>
                <w:szCs w:val="20"/>
                <w:lang w:eastAsia="zh-CN"/>
              </w:rPr>
              <w:t>oT use-cases should target the following requirements:</w:t>
            </w:r>
          </w:p>
          <w:p w14:paraId="0D28495C" w14:textId="77777777"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5D930E69" w14:textId="77777777" w:rsidR="008C099A" w:rsidRDefault="00322912">
            <w:pPr>
              <w:pStyle w:val="af3"/>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6D9CB0A0" w14:textId="77777777"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w:t>
            </w:r>
            <w:r w:rsidR="00F22847">
              <w:rPr>
                <w:i/>
                <w:iCs/>
                <w:strike/>
                <w:color w:val="FF0000"/>
                <w:sz w:val="20"/>
                <w:szCs w:val="20"/>
                <w:lang w:eastAsia="zh-CN"/>
              </w:rPr>
              <w:t>e</w:t>
            </w:r>
            <w:r>
              <w:rPr>
                <w:i/>
                <w:iCs/>
                <w:strike/>
                <w:color w:val="FF0000"/>
                <w:sz w:val="20"/>
                <w:szCs w:val="20"/>
                <w:lang w:eastAsia="zh-CN"/>
              </w:rPr>
              <w:t>s</w:t>
            </w:r>
          </w:p>
          <w:p w14:paraId="2F30EC34" w14:textId="77777777"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14:paraId="02E246F5" w14:textId="77777777" w:rsidR="008C099A" w:rsidRDefault="00322912">
            <w:pPr>
              <w:pStyle w:val="af3"/>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3DC8E418" w14:textId="77777777" w:rsidR="008C099A" w:rsidRDefault="0032291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w:t>
            </w:r>
            <w:r w:rsidR="00F22847">
              <w:rPr>
                <w:i/>
                <w:iCs/>
                <w:strike/>
                <w:color w:val="FF0000"/>
                <w:sz w:val="20"/>
                <w:szCs w:val="20"/>
                <w:lang w:eastAsia="zh-CN"/>
              </w:rPr>
              <w:t>e</w:t>
            </w:r>
            <w:r>
              <w:rPr>
                <w:i/>
                <w:iCs/>
                <w:strike/>
                <w:color w:val="FF0000"/>
                <w:sz w:val="20"/>
                <w:szCs w:val="20"/>
                <w:lang w:eastAsia="zh-CN"/>
              </w:rPr>
              <w:t>s</w:t>
            </w:r>
          </w:p>
          <w:p w14:paraId="5EE34450"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C08881"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284195BB"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7719EABE" w14:textId="77777777" w:rsidR="008C099A" w:rsidRDefault="008C099A">
            <w:pPr>
              <w:widowControl w:val="0"/>
              <w:rPr>
                <w:bCs/>
                <w:sz w:val="20"/>
                <w:szCs w:val="20"/>
                <w:lang w:eastAsia="zh-CN"/>
              </w:rPr>
            </w:pPr>
          </w:p>
        </w:tc>
      </w:tr>
      <w:tr w:rsidR="008C099A" w14:paraId="46D482B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ADBA7B"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BD7D3DB" w14:textId="77777777" w:rsidR="008C099A" w:rsidRDefault="00322912">
            <w:pPr>
              <w:widowControl w:val="0"/>
              <w:rPr>
                <w:bCs/>
                <w:szCs w:val="20"/>
                <w:lang w:eastAsia="zh-CN"/>
              </w:rPr>
            </w:pPr>
            <w:r>
              <w:rPr>
                <w:bCs/>
                <w:szCs w:val="20"/>
                <w:lang w:eastAsia="zh-CN"/>
              </w:rPr>
              <w:t>We prefer the proposal with the revision as follows,</w:t>
            </w:r>
          </w:p>
          <w:p w14:paraId="41E743DD" w14:textId="77777777" w:rsidR="008C099A" w:rsidRDefault="00322912">
            <w:pPr>
              <w:pStyle w:val="2"/>
              <w:widowControl w:val="0"/>
              <w:rPr>
                <w:szCs w:val="20"/>
                <w:lang w:eastAsia="zh-CN"/>
              </w:rPr>
            </w:pPr>
            <w:r>
              <w:rPr>
                <w:szCs w:val="20"/>
                <w:lang w:eastAsia="zh-CN"/>
              </w:rPr>
              <w:t>Updated FL1 Proposal 5.5-1</w:t>
            </w:r>
          </w:p>
          <w:p w14:paraId="60233DD0" w14:textId="77777777" w:rsidR="008C099A" w:rsidRDefault="00322912">
            <w:pPr>
              <w:pStyle w:val="af3"/>
              <w:widowControl w:val="0"/>
              <w:numPr>
                <w:ilvl w:val="0"/>
                <w:numId w:val="7"/>
              </w:numPr>
              <w:rPr>
                <w:i/>
                <w:iCs/>
                <w:szCs w:val="20"/>
                <w:lang w:eastAsia="zh-CN"/>
              </w:rPr>
            </w:pPr>
            <w:r>
              <w:rPr>
                <w:i/>
                <w:iCs/>
                <w:szCs w:val="20"/>
                <w:lang w:eastAsia="zh-CN"/>
              </w:rPr>
              <w:t>SL positioning solutions for I</w:t>
            </w:r>
            <w:r w:rsidR="00F22847">
              <w:rPr>
                <w:i/>
                <w:iCs/>
                <w:szCs w:val="20"/>
                <w:lang w:eastAsia="zh-CN"/>
              </w:rPr>
              <w:t>i</w:t>
            </w:r>
            <w:r>
              <w:rPr>
                <w:i/>
                <w:iCs/>
                <w:szCs w:val="20"/>
                <w:lang w:eastAsia="zh-CN"/>
              </w:rPr>
              <w:t>oT use-cases should target the following requirements:</w:t>
            </w:r>
          </w:p>
          <w:p w14:paraId="43074E2C" w14:textId="77777777" w:rsidR="008C099A" w:rsidRDefault="0032291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0A4EC042" w14:textId="77777777" w:rsidR="008C099A" w:rsidRDefault="00322912">
            <w:pPr>
              <w:pStyle w:val="af3"/>
              <w:widowControl w:val="0"/>
              <w:numPr>
                <w:ilvl w:val="2"/>
                <w:numId w:val="7"/>
              </w:numPr>
              <w:rPr>
                <w:i/>
                <w:iCs/>
                <w:szCs w:val="20"/>
                <w:lang w:eastAsia="zh-CN"/>
              </w:rPr>
            </w:pPr>
            <w:r>
              <w:rPr>
                <w:i/>
                <w:iCs/>
                <w:szCs w:val="20"/>
                <w:lang w:eastAsia="zh-CN"/>
              </w:rPr>
              <w:t>1 m (absolute or relative) for 90% of U</w:t>
            </w:r>
            <w:r w:rsidR="00F22847">
              <w:rPr>
                <w:i/>
                <w:iCs/>
                <w:szCs w:val="20"/>
                <w:lang w:eastAsia="zh-CN"/>
              </w:rPr>
              <w:t>e</w:t>
            </w:r>
            <w:r>
              <w:rPr>
                <w:i/>
                <w:iCs/>
                <w:szCs w:val="20"/>
                <w:lang w:eastAsia="zh-CN"/>
              </w:rPr>
              <w:t>s</w:t>
            </w:r>
          </w:p>
          <w:p w14:paraId="0A326864" w14:textId="77777777"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w:t>
            </w:r>
            <w:r w:rsidR="00F22847">
              <w:rPr>
                <w:i/>
                <w:iCs/>
                <w:strike/>
                <w:color w:val="FF0000"/>
                <w:szCs w:val="20"/>
                <w:lang w:eastAsia="zh-CN"/>
              </w:rPr>
              <w:t>e</w:t>
            </w:r>
            <w:r>
              <w:rPr>
                <w:i/>
                <w:iCs/>
                <w:strike/>
                <w:color w:val="FF0000"/>
                <w:szCs w:val="20"/>
                <w:lang w:eastAsia="zh-CN"/>
              </w:rPr>
              <w:t>s</w:t>
            </w:r>
          </w:p>
          <w:p w14:paraId="4ADB7196" w14:textId="77777777" w:rsidR="008C099A" w:rsidRDefault="00322912">
            <w:pPr>
              <w:pStyle w:val="af3"/>
              <w:widowControl w:val="0"/>
              <w:numPr>
                <w:ilvl w:val="1"/>
                <w:numId w:val="7"/>
              </w:numPr>
              <w:rPr>
                <w:szCs w:val="20"/>
                <w:lang w:eastAsia="zh-CN"/>
              </w:rPr>
            </w:pPr>
            <w:r>
              <w:rPr>
                <w:i/>
                <w:iCs/>
                <w:szCs w:val="20"/>
                <w:lang w:eastAsia="zh-CN"/>
              </w:rPr>
              <w:lastRenderedPageBreak/>
              <w:t>For vertical accuracy</w:t>
            </w:r>
            <w:r>
              <w:rPr>
                <w:i/>
                <w:iCs/>
                <w:strike/>
                <w:color w:val="FF0000"/>
                <w:szCs w:val="20"/>
                <w:lang w:eastAsia="zh-CN"/>
              </w:rPr>
              <w:t>, down select between</w:t>
            </w:r>
            <w:r>
              <w:rPr>
                <w:i/>
                <w:iCs/>
                <w:szCs w:val="20"/>
                <w:lang w:eastAsia="zh-CN"/>
              </w:rPr>
              <w:t>:</w:t>
            </w:r>
          </w:p>
          <w:p w14:paraId="5FA1563D" w14:textId="77777777" w:rsidR="008C099A" w:rsidRDefault="00322912">
            <w:pPr>
              <w:pStyle w:val="af3"/>
              <w:widowControl w:val="0"/>
              <w:numPr>
                <w:ilvl w:val="2"/>
                <w:numId w:val="7"/>
              </w:numPr>
              <w:rPr>
                <w:i/>
                <w:iCs/>
                <w:szCs w:val="20"/>
                <w:lang w:eastAsia="zh-CN"/>
              </w:rPr>
            </w:pPr>
            <w:r>
              <w:rPr>
                <w:i/>
                <w:iCs/>
                <w:szCs w:val="20"/>
                <w:lang w:eastAsia="zh-CN"/>
              </w:rPr>
              <w:t>1 m (absolute or relative) for 90% of U</w:t>
            </w:r>
            <w:r w:rsidR="00F22847">
              <w:rPr>
                <w:i/>
                <w:iCs/>
                <w:szCs w:val="20"/>
                <w:lang w:eastAsia="zh-CN"/>
              </w:rPr>
              <w:t>e</w:t>
            </w:r>
            <w:r>
              <w:rPr>
                <w:i/>
                <w:iCs/>
                <w:szCs w:val="20"/>
                <w:lang w:eastAsia="zh-CN"/>
              </w:rPr>
              <w:t>s</w:t>
            </w:r>
          </w:p>
          <w:p w14:paraId="4B765EB1" w14:textId="77777777" w:rsidR="008C099A" w:rsidRDefault="0032291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w:t>
            </w:r>
            <w:r w:rsidR="00F22847">
              <w:rPr>
                <w:i/>
                <w:iCs/>
                <w:strike/>
                <w:color w:val="FF0000"/>
                <w:szCs w:val="20"/>
                <w:lang w:eastAsia="zh-CN"/>
              </w:rPr>
              <w:t>e</w:t>
            </w:r>
            <w:r>
              <w:rPr>
                <w:i/>
                <w:iCs/>
                <w:strike/>
                <w:color w:val="FF0000"/>
                <w:szCs w:val="20"/>
                <w:lang w:eastAsia="zh-CN"/>
              </w:rPr>
              <w:t>s</w:t>
            </w:r>
          </w:p>
          <w:p w14:paraId="171B81CC" w14:textId="77777777"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154F2C41" w14:textId="77777777" w:rsidR="008C099A" w:rsidRDefault="0032291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961757C" w14:textId="77777777" w:rsidR="008C099A" w:rsidRDefault="00322912">
            <w:pPr>
              <w:pStyle w:val="af3"/>
              <w:widowControl w:val="0"/>
              <w:numPr>
                <w:ilvl w:val="1"/>
                <w:numId w:val="7"/>
              </w:numPr>
              <w:rPr>
                <w:i/>
                <w:iCs/>
                <w:szCs w:val="20"/>
                <w:lang w:eastAsia="zh-CN"/>
              </w:rPr>
            </w:pPr>
            <w:r>
              <w:rPr>
                <w:i/>
                <w:iCs/>
                <w:szCs w:val="20"/>
                <w:lang w:eastAsia="zh-CN"/>
              </w:rPr>
              <w:t>Relative speed: up to 30 km/hr.</w:t>
            </w:r>
          </w:p>
          <w:p w14:paraId="4AE4CE8B" w14:textId="77777777" w:rsidR="008C099A" w:rsidRDefault="008C099A">
            <w:pPr>
              <w:widowControl w:val="0"/>
              <w:rPr>
                <w:bCs/>
                <w:szCs w:val="20"/>
                <w:lang w:eastAsia="zh-CN"/>
              </w:rPr>
            </w:pPr>
          </w:p>
        </w:tc>
      </w:tr>
      <w:tr w:rsidR="008C099A" w14:paraId="120A1CD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A66BC2" w14:textId="77777777" w:rsidR="008C099A" w:rsidRDefault="00322912">
            <w:pPr>
              <w:widowControl w:val="0"/>
              <w:rPr>
                <w:sz w:val="20"/>
                <w:szCs w:val="20"/>
                <w:lang w:eastAsia="zh-CN"/>
              </w:rPr>
            </w:pPr>
            <w:r>
              <w:rPr>
                <w:sz w:val="20"/>
                <w:szCs w:val="20"/>
                <w:lang w:eastAsia="zh-CN"/>
              </w:rPr>
              <w:lastRenderedPageBreak/>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80D8CD" w14:textId="77777777" w:rsidR="008C099A" w:rsidRDefault="00322912">
            <w:pPr>
              <w:widowControl w:val="0"/>
              <w:rPr>
                <w:sz w:val="20"/>
                <w:szCs w:val="20"/>
                <w:lang w:eastAsia="zh-CN"/>
              </w:rPr>
            </w:pPr>
            <w:r>
              <w:rPr>
                <w:sz w:val="20"/>
                <w:szCs w:val="20"/>
                <w:lang w:eastAsia="zh-CN"/>
              </w:rPr>
              <w:t>We prefer both 1m for the horizontal and vertical accuracy. Though sub-meter requirement (&lt;0.2m or &lt;0.5m) was defined in Rel-17 for I</w:t>
            </w:r>
            <w:r w:rsidR="00F22847">
              <w:rPr>
                <w:sz w:val="20"/>
                <w:szCs w:val="20"/>
                <w:lang w:eastAsia="zh-CN"/>
              </w:rPr>
              <w:t>i</w:t>
            </w:r>
            <w:r>
              <w:rPr>
                <w:sz w:val="20"/>
                <w:szCs w:val="20"/>
                <w:lang w:eastAsia="zh-CN"/>
              </w:rPr>
              <w:t xml:space="preserve">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8C099A" w14:paraId="76FF513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0070CB"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0F3E0AF" w14:textId="77777777" w:rsidR="008C099A" w:rsidRDefault="00322912">
            <w:pPr>
              <w:widowControl w:val="0"/>
              <w:rPr>
                <w:sz w:val="20"/>
                <w:szCs w:val="20"/>
                <w:lang w:eastAsia="zh-CN"/>
              </w:rPr>
            </w:pPr>
            <w:r>
              <w:rPr>
                <w:bCs/>
                <w:sz w:val="20"/>
                <w:szCs w:val="20"/>
                <w:lang w:eastAsia="zh-CN"/>
              </w:rPr>
              <w:t>Low priority, and suggest no common requirement needs to be defined for I</w:t>
            </w:r>
            <w:r w:rsidR="00F22847">
              <w:rPr>
                <w:bCs/>
                <w:sz w:val="20"/>
                <w:szCs w:val="20"/>
                <w:lang w:eastAsia="zh-CN"/>
              </w:rPr>
              <w:t>i</w:t>
            </w:r>
            <w:r>
              <w:rPr>
                <w:bCs/>
                <w:sz w:val="20"/>
                <w:szCs w:val="20"/>
                <w:lang w:eastAsia="zh-CN"/>
              </w:rPr>
              <w:t>oT use-cases only. We can define a common requirement first in the release and only select one or two use cases as a baseline to evaluate,</w:t>
            </w:r>
          </w:p>
        </w:tc>
      </w:tr>
      <w:tr w:rsidR="008C099A" w14:paraId="73CA2F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BDCB627" w14:textId="77777777" w:rsidR="008C099A" w:rsidRDefault="00322912">
            <w:pPr>
              <w:widowControl w:val="0"/>
              <w:rPr>
                <w:bCs/>
                <w:sz w:val="20"/>
                <w:szCs w:val="20"/>
                <w:lang w:eastAsia="zh-CN"/>
              </w:rPr>
            </w:pPr>
            <w:r>
              <w:rPr>
                <w:bCs/>
                <w:sz w:val="20"/>
                <w:szCs w:val="20"/>
                <w:lang w:eastAsia="zh-CN"/>
              </w:rPr>
              <w:t>Huawei, HiSilicon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44CF1C" w14:textId="77777777" w:rsidR="008C099A" w:rsidRDefault="00322912">
            <w:pPr>
              <w:widowControl w:val="0"/>
              <w:rPr>
                <w:sz w:val="20"/>
                <w:szCs w:val="20"/>
                <w:lang w:eastAsia="zh-CN"/>
              </w:rPr>
            </w:pPr>
            <w:r>
              <w:rPr>
                <w:sz w:val="20"/>
                <w:szCs w:val="20"/>
                <w:lang w:eastAsia="zh-CN"/>
              </w:rPr>
              <w:t>Rel-17 already supports 0.2/0.5 meter for I</w:t>
            </w:r>
            <w:r w:rsidR="00F22847">
              <w:rPr>
                <w:sz w:val="20"/>
                <w:szCs w:val="20"/>
                <w:lang w:eastAsia="zh-CN"/>
              </w:rPr>
              <w:t>i</w:t>
            </w:r>
            <w:r>
              <w:rPr>
                <w:sz w:val="20"/>
                <w:szCs w:val="20"/>
                <w:lang w:eastAsia="zh-CN"/>
              </w:rPr>
              <w:t>oT use case. We do not see any reason to do it again with SL positioning only to have a less-demanding requirement.</w:t>
            </w:r>
          </w:p>
        </w:tc>
      </w:tr>
      <w:tr w:rsidR="008C099A" w14:paraId="16EBB5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9E61C2"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191949" w14:textId="77777777" w:rsidR="008C099A" w:rsidRDefault="00322912">
            <w:pPr>
              <w:widowControl w:val="0"/>
              <w:rPr>
                <w:sz w:val="20"/>
                <w:szCs w:val="20"/>
                <w:lang w:eastAsia="zh-CN"/>
              </w:rPr>
            </w:pPr>
            <w:r>
              <w:rPr>
                <w:sz w:val="20"/>
                <w:szCs w:val="20"/>
                <w:lang w:eastAsia="zh-CN"/>
              </w:rPr>
              <w:t>We prefer an accuracy of “</w:t>
            </w:r>
            <w:r>
              <w:rPr>
                <w:i/>
                <w:iCs/>
                <w:sz w:val="20"/>
                <w:szCs w:val="20"/>
                <w:lang w:eastAsia="zh-CN"/>
              </w:rPr>
              <w:t>1 m (absolute or relative) for 90% of U</w:t>
            </w:r>
            <w:r w:rsidR="00F22847">
              <w:rPr>
                <w:i/>
                <w:iCs/>
                <w:sz w:val="20"/>
                <w:szCs w:val="20"/>
                <w:lang w:eastAsia="zh-CN"/>
              </w:rPr>
              <w:t>e</w:t>
            </w:r>
            <w:r>
              <w:rPr>
                <w:i/>
                <w:iCs/>
                <w:sz w:val="20"/>
                <w:szCs w:val="20"/>
                <w:lang w:eastAsia="zh-CN"/>
              </w:rPr>
              <w:t>s”</w:t>
            </w:r>
            <w:r>
              <w:rPr>
                <w:sz w:val="20"/>
                <w:szCs w:val="20"/>
                <w:lang w:eastAsia="zh-CN"/>
              </w:rPr>
              <w:t xml:space="preserve">. Similar to P5.4-1, 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However, we also prefer to consider a relaxed end-to-end latency requirement of &lt; 1s as indicated in TS 22.104</w:t>
            </w:r>
          </w:p>
        </w:tc>
      </w:tr>
      <w:tr w:rsidR="008C099A" w14:paraId="51AA98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A945DE" w14:textId="77777777"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EA46CA" w14:textId="77777777"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14:paraId="19BEA2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9682C2"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2313E2" w14:textId="77777777" w:rsidR="008C099A" w:rsidRDefault="00322912">
            <w:pPr>
              <w:widowControl w:val="0"/>
              <w:rPr>
                <w:sz w:val="20"/>
                <w:szCs w:val="20"/>
                <w:lang w:eastAsia="zh-CN"/>
              </w:rPr>
            </w:pPr>
            <w:r>
              <w:rPr>
                <w:sz w:val="20"/>
                <w:szCs w:val="20"/>
                <w:lang w:eastAsia="zh-CN"/>
              </w:rPr>
              <w:t>Given the limited bandwidth for sidelink communication, in our view, we may not obtain sub-meter positioning accuracy. Therefore, for sidelink positioning only in IioT, we prefer the target accuracy of “</w:t>
            </w:r>
            <w:r>
              <w:rPr>
                <w:i/>
                <w:iCs/>
                <w:sz w:val="20"/>
                <w:szCs w:val="20"/>
                <w:lang w:eastAsia="zh-CN"/>
              </w:rPr>
              <w:t>1m (absolute or relative) for 90% of U</w:t>
            </w:r>
            <w:r w:rsidR="00F22847">
              <w:rPr>
                <w:i/>
                <w:iCs/>
                <w:sz w:val="20"/>
                <w:szCs w:val="20"/>
                <w:lang w:eastAsia="zh-CN"/>
              </w:rPr>
              <w:t>e</w:t>
            </w:r>
            <w:r>
              <w:rPr>
                <w:i/>
                <w:iCs/>
                <w:sz w:val="20"/>
                <w:szCs w:val="20"/>
                <w:lang w:eastAsia="zh-CN"/>
              </w:rPr>
              <w:t>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8C099A" w14:paraId="1B3B9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7CAE5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73A314D" w14:textId="77777777" w:rsidR="008C099A" w:rsidRDefault="00322912">
            <w:pPr>
              <w:widowControl w:val="0"/>
              <w:rPr>
                <w:sz w:val="20"/>
                <w:szCs w:val="20"/>
                <w:lang w:eastAsia="zh-CN"/>
              </w:rPr>
            </w:pPr>
            <w:r>
              <w:rPr>
                <w:sz w:val="20"/>
                <w:szCs w:val="20"/>
                <w:lang w:eastAsia="zh-CN"/>
              </w:rPr>
              <w:t>We are ok generally with the proposal and propose to select the 0.2m requirements which is needed to enable I</w:t>
            </w:r>
            <w:r w:rsidR="00F22847">
              <w:rPr>
                <w:sz w:val="20"/>
                <w:szCs w:val="20"/>
                <w:lang w:eastAsia="zh-CN"/>
              </w:rPr>
              <w:t>i</w:t>
            </w:r>
            <w:r>
              <w:rPr>
                <w:sz w:val="20"/>
                <w:szCs w:val="20"/>
                <w:lang w:eastAsia="zh-CN"/>
              </w:rPr>
              <w:t>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E82390E" w14:textId="77777777" w:rsidR="008C099A" w:rsidRDefault="008C099A">
            <w:pPr>
              <w:widowControl w:val="0"/>
              <w:rPr>
                <w:sz w:val="20"/>
                <w:szCs w:val="20"/>
                <w:lang w:eastAsia="zh-CN"/>
              </w:rPr>
            </w:pPr>
          </w:p>
          <w:p w14:paraId="24D39F03" w14:textId="77777777" w:rsidR="008C099A" w:rsidRDefault="00322912">
            <w:pPr>
              <w:pStyle w:val="af3"/>
              <w:widowControl w:val="0"/>
              <w:numPr>
                <w:ilvl w:val="0"/>
                <w:numId w:val="7"/>
              </w:numPr>
              <w:rPr>
                <w:i/>
                <w:iCs/>
                <w:sz w:val="20"/>
                <w:szCs w:val="20"/>
                <w:lang w:eastAsia="zh-CN"/>
              </w:rPr>
            </w:pPr>
            <w:r>
              <w:rPr>
                <w:i/>
                <w:iCs/>
                <w:sz w:val="20"/>
                <w:szCs w:val="20"/>
                <w:lang w:eastAsia="zh-CN"/>
              </w:rPr>
              <w:t>SL positioning solutions for I</w:t>
            </w:r>
            <w:r w:rsidR="00F22847">
              <w:rPr>
                <w:i/>
                <w:iCs/>
                <w:sz w:val="20"/>
                <w:szCs w:val="20"/>
                <w:lang w:eastAsia="zh-CN"/>
              </w:rPr>
              <w:t>i</w:t>
            </w:r>
            <w:r>
              <w:rPr>
                <w:i/>
                <w:iCs/>
                <w:sz w:val="20"/>
                <w:szCs w:val="20"/>
                <w:lang w:eastAsia="zh-CN"/>
              </w:rPr>
              <w:t>oT use-cases should target the following requirements:</w:t>
            </w:r>
          </w:p>
          <w:p w14:paraId="6587F028" w14:textId="77777777" w:rsidR="008C099A" w:rsidRDefault="0032291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2B1525F8" w14:textId="77777777" w:rsidR="008C099A" w:rsidRDefault="00322912">
            <w:pPr>
              <w:pStyle w:val="af3"/>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655E6319" w14:textId="77777777" w:rsidR="008C099A" w:rsidRDefault="00322912">
            <w:pPr>
              <w:pStyle w:val="af3"/>
              <w:widowControl w:val="0"/>
              <w:numPr>
                <w:ilvl w:val="2"/>
                <w:numId w:val="7"/>
              </w:numPr>
              <w:rPr>
                <w:i/>
                <w:iCs/>
                <w:sz w:val="20"/>
                <w:szCs w:val="20"/>
                <w:lang w:eastAsia="zh-CN"/>
              </w:rPr>
            </w:pPr>
            <w:r>
              <w:rPr>
                <w:i/>
                <w:iCs/>
                <w:sz w:val="20"/>
                <w:szCs w:val="20"/>
                <w:lang w:eastAsia="zh-CN"/>
              </w:rPr>
              <w:t>0.2 m (absolute or relative) for 90% of U</w:t>
            </w:r>
            <w:r w:rsidR="00F22847">
              <w:rPr>
                <w:i/>
                <w:iCs/>
                <w:sz w:val="20"/>
                <w:szCs w:val="20"/>
                <w:lang w:eastAsia="zh-CN"/>
              </w:rPr>
              <w:t>e</w:t>
            </w:r>
            <w:r>
              <w:rPr>
                <w:i/>
                <w:iCs/>
                <w:sz w:val="20"/>
                <w:szCs w:val="20"/>
                <w:lang w:eastAsia="zh-CN"/>
              </w:rPr>
              <w:t>s</w:t>
            </w:r>
          </w:p>
          <w:p w14:paraId="710CA546" w14:textId="77777777" w:rsidR="008C099A" w:rsidRDefault="00322912">
            <w:pPr>
              <w:pStyle w:val="af3"/>
              <w:widowControl w:val="0"/>
              <w:numPr>
                <w:ilvl w:val="1"/>
                <w:numId w:val="7"/>
              </w:numPr>
              <w:rPr>
                <w:i/>
                <w:iCs/>
                <w:sz w:val="20"/>
                <w:szCs w:val="20"/>
                <w:lang w:eastAsia="zh-CN"/>
              </w:rPr>
            </w:pPr>
            <w:r>
              <w:rPr>
                <w:i/>
                <w:iCs/>
                <w:sz w:val="20"/>
                <w:szCs w:val="20"/>
                <w:lang w:eastAsia="zh-CN"/>
              </w:rPr>
              <w:t>For vertical accuracy, down select between:</w:t>
            </w:r>
          </w:p>
          <w:p w14:paraId="0D2D5D8D" w14:textId="77777777" w:rsidR="008C099A" w:rsidRDefault="00322912">
            <w:pPr>
              <w:pStyle w:val="af3"/>
              <w:widowControl w:val="0"/>
              <w:numPr>
                <w:ilvl w:val="2"/>
                <w:numId w:val="7"/>
              </w:numPr>
              <w:rPr>
                <w:i/>
                <w:iCs/>
                <w:sz w:val="20"/>
                <w:szCs w:val="20"/>
                <w:lang w:eastAsia="zh-CN"/>
              </w:rPr>
            </w:pPr>
            <w:r>
              <w:rPr>
                <w:i/>
                <w:iCs/>
                <w:sz w:val="20"/>
                <w:szCs w:val="20"/>
                <w:lang w:eastAsia="zh-CN"/>
              </w:rPr>
              <w:t>1 m (absolute or relative) for 90% of U</w:t>
            </w:r>
            <w:r w:rsidR="00F22847">
              <w:rPr>
                <w:i/>
                <w:iCs/>
                <w:sz w:val="20"/>
                <w:szCs w:val="20"/>
                <w:lang w:eastAsia="zh-CN"/>
              </w:rPr>
              <w:t>e</w:t>
            </w:r>
            <w:r>
              <w:rPr>
                <w:i/>
                <w:iCs/>
                <w:sz w:val="20"/>
                <w:szCs w:val="20"/>
                <w:lang w:eastAsia="zh-CN"/>
              </w:rPr>
              <w:t>s</w:t>
            </w:r>
          </w:p>
          <w:p w14:paraId="206AAC16" w14:textId="77777777" w:rsidR="008C099A" w:rsidRDefault="00322912">
            <w:pPr>
              <w:pStyle w:val="af3"/>
              <w:widowControl w:val="0"/>
              <w:numPr>
                <w:ilvl w:val="2"/>
                <w:numId w:val="7"/>
              </w:numPr>
              <w:rPr>
                <w:i/>
                <w:iCs/>
                <w:sz w:val="20"/>
                <w:szCs w:val="20"/>
                <w:lang w:eastAsia="zh-CN"/>
              </w:rPr>
            </w:pPr>
            <w:r>
              <w:rPr>
                <w:i/>
                <w:iCs/>
                <w:sz w:val="20"/>
                <w:szCs w:val="20"/>
                <w:lang w:eastAsia="zh-CN"/>
              </w:rPr>
              <w:t>0.2 m (absolute or relative) for 90% of U</w:t>
            </w:r>
            <w:r w:rsidR="00F22847">
              <w:rPr>
                <w:i/>
                <w:iCs/>
                <w:sz w:val="20"/>
                <w:szCs w:val="20"/>
                <w:lang w:eastAsia="zh-CN"/>
              </w:rPr>
              <w:t>e</w:t>
            </w:r>
            <w:r>
              <w:rPr>
                <w:i/>
                <w:iCs/>
                <w:sz w:val="20"/>
                <w:szCs w:val="20"/>
                <w:lang w:eastAsia="zh-CN"/>
              </w:rPr>
              <w:t>s</w:t>
            </w:r>
          </w:p>
          <w:p w14:paraId="375894DF"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C53F06C" w14:textId="77777777" w:rsidR="008C099A" w:rsidRDefault="0032291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1B3B4F08" w14:textId="77777777" w:rsidR="008C099A" w:rsidRDefault="00322912">
            <w:pPr>
              <w:pStyle w:val="af3"/>
              <w:widowControl w:val="0"/>
              <w:numPr>
                <w:ilvl w:val="1"/>
                <w:numId w:val="7"/>
              </w:numPr>
              <w:rPr>
                <w:i/>
                <w:iCs/>
                <w:sz w:val="20"/>
                <w:szCs w:val="20"/>
                <w:lang w:eastAsia="zh-CN"/>
              </w:rPr>
            </w:pPr>
            <w:r>
              <w:rPr>
                <w:i/>
                <w:iCs/>
                <w:sz w:val="20"/>
                <w:szCs w:val="20"/>
                <w:lang w:eastAsia="zh-CN"/>
              </w:rPr>
              <w:t>Relative speed: up to 30 km/hr.</w:t>
            </w:r>
          </w:p>
          <w:p w14:paraId="4D5399AE" w14:textId="77777777" w:rsidR="008C099A" w:rsidRDefault="008C099A">
            <w:pPr>
              <w:widowControl w:val="0"/>
              <w:rPr>
                <w:sz w:val="20"/>
                <w:szCs w:val="20"/>
                <w:lang w:eastAsia="zh-CN"/>
              </w:rPr>
            </w:pPr>
          </w:p>
        </w:tc>
      </w:tr>
      <w:tr w:rsidR="008C099A" w14:paraId="0C0E53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ECFC61"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99B0B53" w14:textId="77777777" w:rsidR="008C099A" w:rsidRDefault="00322912">
            <w:pPr>
              <w:widowControl w:val="0"/>
              <w:rPr>
                <w:sz w:val="20"/>
                <w:szCs w:val="20"/>
                <w:lang w:eastAsia="zh-CN"/>
              </w:rPr>
            </w:pPr>
            <w:r>
              <w:rPr>
                <w:sz w:val="20"/>
                <w:szCs w:val="20"/>
                <w:lang w:eastAsia="zh-CN"/>
              </w:rPr>
              <w:t>We prefer to keep same requirements as in Rel 17 for I</w:t>
            </w:r>
            <w:r w:rsidR="00F22847">
              <w:rPr>
                <w:sz w:val="20"/>
                <w:szCs w:val="20"/>
                <w:lang w:eastAsia="zh-CN"/>
              </w:rPr>
              <w:t>i</w:t>
            </w:r>
            <w:r>
              <w:rPr>
                <w:sz w:val="20"/>
                <w:szCs w:val="20"/>
                <w:lang w:eastAsia="zh-CN"/>
              </w:rPr>
              <w:t>oT scenarios.</w:t>
            </w:r>
          </w:p>
        </w:tc>
      </w:tr>
      <w:tr w:rsidR="008C099A" w14:paraId="0D5FB4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99F85C" w14:textId="77777777" w:rsidR="008C099A" w:rsidRDefault="00322912">
            <w:pPr>
              <w:widowControl w:val="0"/>
              <w:rPr>
                <w:rFonts w:eastAsia="맑은 고딕"/>
                <w:bCs/>
                <w:sz w:val="20"/>
                <w:szCs w:val="20"/>
                <w:lang w:eastAsia="ko-KR"/>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9D9A36F" w14:textId="77777777" w:rsidR="008C099A" w:rsidRDefault="0032291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8C099A" w14:paraId="2B829E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B8E8240" w14:textId="77777777" w:rsidR="008C099A" w:rsidRDefault="00322912">
            <w:pPr>
              <w:widowControl w:val="0"/>
              <w:rPr>
                <w:bCs/>
                <w:sz w:val="20"/>
                <w:szCs w:val="20"/>
                <w:lang w:eastAsia="zh-CN"/>
              </w:rPr>
            </w:pPr>
            <w:r>
              <w:rPr>
                <w:bCs/>
                <w:sz w:val="20"/>
                <w:szCs w:val="20"/>
                <w:lang w:eastAsia="zh-CN"/>
              </w:rPr>
              <w:lastRenderedPageBreak/>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5279B6F" w14:textId="77777777" w:rsidR="008C099A" w:rsidRDefault="00322912">
            <w:pPr>
              <w:widowControl w:val="0"/>
              <w:rPr>
                <w:bCs/>
                <w:sz w:val="20"/>
                <w:szCs w:val="20"/>
                <w:lang w:eastAsia="zh-CN"/>
              </w:rPr>
            </w:pPr>
            <w:r>
              <w:rPr>
                <w:bCs/>
                <w:sz w:val="20"/>
                <w:szCs w:val="20"/>
                <w:lang w:eastAsia="zh-CN"/>
              </w:rPr>
              <w:t xml:space="preserve">Low priority </w:t>
            </w:r>
          </w:p>
        </w:tc>
      </w:tr>
      <w:tr w:rsidR="008C099A" w14:paraId="089D695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F669C9"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44510AC" w14:textId="77777777" w:rsidR="008C099A" w:rsidRDefault="00322912">
            <w:pPr>
              <w:widowControl w:val="0"/>
              <w:rPr>
                <w:bCs/>
                <w:sz w:val="20"/>
                <w:szCs w:val="20"/>
                <w:lang w:eastAsia="zh-CN"/>
              </w:rPr>
            </w:pPr>
            <w:r>
              <w:rPr>
                <w:bCs/>
                <w:sz w:val="20"/>
                <w:szCs w:val="20"/>
                <w:lang w:eastAsia="zh-CN"/>
              </w:rPr>
              <w:t>Low priority</w:t>
            </w:r>
          </w:p>
        </w:tc>
      </w:tr>
      <w:tr w:rsidR="008C099A" w14:paraId="46B1225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F9DDB"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2B78D36"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370BA1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802A25" w14:textId="77777777" w:rsidR="008C099A" w:rsidRDefault="0032291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3DD978C" w14:textId="77777777" w:rsidR="008C099A" w:rsidRDefault="00322912">
            <w:pPr>
              <w:widowControl w:val="0"/>
              <w:rPr>
                <w:sz w:val="20"/>
                <w:szCs w:val="20"/>
              </w:rPr>
            </w:pPr>
            <w:r>
              <w:rPr>
                <w:rFonts w:ascii="Calibri" w:eastAsia="맑은 고딕" w:hAnsi="Calibri" w:cs="Calibri"/>
                <w:bCs/>
                <w:sz w:val="20"/>
                <w:szCs w:val="20"/>
                <w:lang w:eastAsia="ko-KR"/>
              </w:rPr>
              <w:t>For horizontal accuracy, we prefer 1 m (absolute or relative) for 90% of U</w:t>
            </w:r>
            <w:r w:rsidR="00F22847">
              <w:rPr>
                <w:rFonts w:ascii="Calibri" w:eastAsia="맑은 고딕" w:hAnsi="Calibri" w:cs="Calibri"/>
                <w:bCs/>
                <w:sz w:val="20"/>
                <w:szCs w:val="20"/>
                <w:lang w:eastAsia="ko-KR"/>
              </w:rPr>
              <w:t>e</w:t>
            </w:r>
            <w:r>
              <w:rPr>
                <w:rFonts w:ascii="Calibri" w:eastAsia="맑은 고딕" w:hAnsi="Calibri" w:cs="Calibri"/>
                <w:bCs/>
                <w:sz w:val="20"/>
                <w:szCs w:val="20"/>
                <w:lang w:eastAsia="ko-KR"/>
              </w:rPr>
              <w:t xml:space="preserve">s as defined in most use cases in Table 4. For vertical accuracy, we prefer </w:t>
            </w:r>
            <w:r>
              <w:rPr>
                <w:rFonts w:ascii="Calibri" w:eastAsia="맑은 고딕" w:hAnsi="Calibri" w:cs="Calibri"/>
                <w:bCs/>
                <w:color w:val="FF0000"/>
                <w:sz w:val="20"/>
                <w:szCs w:val="20"/>
                <w:lang w:eastAsia="ko-KR"/>
              </w:rPr>
              <w:t>3 m</w:t>
            </w:r>
            <w:r>
              <w:rPr>
                <w:rFonts w:ascii="Calibri" w:eastAsia="맑은 고딕" w:hAnsi="Calibri" w:cs="Calibri"/>
                <w:bCs/>
                <w:sz w:val="20"/>
                <w:szCs w:val="20"/>
                <w:lang w:eastAsia="ko-KR"/>
              </w:rPr>
              <w:t xml:space="preserve"> (absolute or relative) for 90% of U</w:t>
            </w:r>
            <w:r w:rsidR="00F22847">
              <w:rPr>
                <w:rFonts w:ascii="Calibri" w:eastAsia="맑은 고딕" w:hAnsi="Calibri" w:cs="Calibri"/>
                <w:bCs/>
                <w:sz w:val="20"/>
                <w:szCs w:val="20"/>
                <w:lang w:eastAsia="ko-KR"/>
              </w:rPr>
              <w:t>e</w:t>
            </w:r>
            <w:r>
              <w:rPr>
                <w:rFonts w:ascii="Calibri" w:eastAsia="맑은 고딕" w:hAnsi="Calibri" w:cs="Calibri"/>
                <w:bCs/>
                <w:sz w:val="20"/>
                <w:szCs w:val="20"/>
                <w:lang w:eastAsia="ko-KR"/>
              </w:rPr>
              <w:t xml:space="preserve">s because only one use case targets &lt;20cm in Table 4. We’re ok with the latency requirement except the typo: </w:t>
            </w:r>
            <w:r>
              <w:rPr>
                <w:i/>
                <w:iCs/>
                <w:sz w:val="20"/>
                <w:szCs w:val="20"/>
              </w:rPr>
              <w:t xml:space="preserve">PHY latency &lt; 10 </w:t>
            </w:r>
            <w:r>
              <w:rPr>
                <w:i/>
                <w:iCs/>
                <w:color w:val="FF0000"/>
                <w:sz w:val="20"/>
                <w:szCs w:val="20"/>
              </w:rPr>
              <w:t>ms</w:t>
            </w:r>
            <w:r>
              <w:rPr>
                <w:i/>
                <w:iCs/>
                <w:sz w:val="20"/>
                <w:szCs w:val="20"/>
              </w:rPr>
              <w:t>.</w:t>
            </w:r>
          </w:p>
        </w:tc>
      </w:tr>
      <w:tr w:rsidR="008C099A" w14:paraId="63A72C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522F5D"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EFF56C" w14:textId="77777777" w:rsidR="008C099A" w:rsidRDefault="00322912">
            <w:pPr>
              <w:widowControl w:val="0"/>
              <w:rPr>
                <w:sz w:val="20"/>
                <w:szCs w:val="20"/>
                <w:lang w:eastAsia="zh-CN"/>
              </w:rPr>
            </w:pPr>
            <w:r>
              <w:rPr>
                <w:sz w:val="20"/>
                <w:szCs w:val="20"/>
                <w:lang w:eastAsia="zh-CN"/>
              </w:rPr>
              <w:t>Prefer to focus on accuracy for now.</w:t>
            </w:r>
          </w:p>
        </w:tc>
      </w:tr>
      <w:tr w:rsidR="008C099A" w14:paraId="6928AE5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75D063" w14:textId="77777777" w:rsidR="008C099A" w:rsidRDefault="00322912">
            <w:pPr>
              <w:widowControl w:val="0"/>
              <w:rPr>
                <w:rFonts w:eastAsia="맑은 고딕"/>
                <w:bCs/>
                <w:sz w:val="20"/>
                <w:szCs w:val="20"/>
                <w:lang w:eastAsia="ko-KR"/>
              </w:rPr>
            </w:pPr>
            <w:r>
              <w:rPr>
                <w:rFonts w:eastAsia="맑은 고딕"/>
                <w:bCs/>
                <w:sz w:val="20"/>
                <w:szCs w:val="20"/>
                <w:lang w:eastAsia="ko-KR"/>
              </w:rPr>
              <w:t>Locaila</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5C81DB7" w14:textId="77777777" w:rsidR="008C099A" w:rsidRDefault="00322912">
            <w:pPr>
              <w:widowControl w:val="0"/>
              <w:rPr>
                <w:bCs/>
                <w:sz w:val="20"/>
                <w:szCs w:val="20"/>
                <w:lang w:eastAsia="zh-CN"/>
              </w:rPr>
            </w:pPr>
            <w:r>
              <w:rPr>
                <w:bCs/>
                <w:sz w:val="20"/>
                <w:szCs w:val="20"/>
                <w:lang w:eastAsia="zh-CN"/>
              </w:rPr>
              <w:t>Low priority</w:t>
            </w:r>
          </w:p>
        </w:tc>
      </w:tr>
      <w:tr w:rsidR="008C099A" w14:paraId="535D7E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B5875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16DE5D"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1B31A34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DD6449"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C5D1D15"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14:paraId="36A938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52470A" w14:textId="77777777" w:rsidR="008C099A" w:rsidRDefault="00322912">
            <w:pPr>
              <w:widowControl w:val="0"/>
              <w:rPr>
                <w:rFonts w:eastAsia="MS Mincho"/>
                <w:bCs/>
                <w:sz w:val="20"/>
                <w:szCs w:val="20"/>
                <w:lang w:eastAsia="ja-JP"/>
              </w:rPr>
            </w:pPr>
            <w:r>
              <w:rPr>
                <w:rFonts w:eastAsia="MS Mincho"/>
                <w:bCs/>
                <w:sz w:val="20"/>
                <w:szCs w:val="20"/>
                <w:lang w:eastAsia="ja-JP"/>
              </w:rPr>
              <w:t>CEWiT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7C3FD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14:paraId="004DD62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E67EF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9A1D3F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14:paraId="0B3A1DA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51DF9E0"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07E071"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8C099A" w14:paraId="2D82351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9057E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88F04A"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37729A3" w14:textId="77777777"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Several responses indicate a preference to de-prioritize I</w:t>
            </w:r>
            <w:r w:rsidR="00F22847">
              <w:rPr>
                <w:rFonts w:eastAsia="MS Mincho"/>
                <w:bCs/>
                <w:color w:val="00B0F0"/>
                <w:sz w:val="20"/>
                <w:szCs w:val="20"/>
                <w:lang w:eastAsia="ja-JP"/>
              </w:rPr>
              <w:t>i</w:t>
            </w:r>
            <w:r>
              <w:rPr>
                <w:rFonts w:eastAsia="MS Mincho"/>
                <w:bCs/>
                <w:color w:val="00B0F0"/>
                <w:sz w:val="20"/>
                <w:szCs w:val="20"/>
                <w:lang w:eastAsia="ja-JP"/>
              </w:rPr>
              <w:t>oT use-cases.</w:t>
            </w:r>
          </w:p>
          <w:p w14:paraId="3D853BA4" w14:textId="77777777"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14:paraId="3B4DCBEF" w14:textId="77777777"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14:paraId="329562FF" w14:textId="77777777" w:rsidR="008C099A" w:rsidRDefault="00322912">
            <w:pPr>
              <w:pStyle w:val="af3"/>
              <w:widowControl w:val="0"/>
              <w:numPr>
                <w:ilvl w:val="0"/>
                <w:numId w:val="25"/>
              </w:numPr>
              <w:rPr>
                <w:rFonts w:eastAsia="MS Mincho"/>
                <w:bCs/>
                <w:color w:val="00B0F0"/>
                <w:sz w:val="20"/>
                <w:szCs w:val="20"/>
                <w:lang w:eastAsia="ja-JP"/>
              </w:rPr>
            </w:pPr>
            <w:r>
              <w:rPr>
                <w:rFonts w:eastAsia="MS Mincho"/>
                <w:bCs/>
                <w:color w:val="00B0F0"/>
                <w:sz w:val="20"/>
                <w:szCs w:val="20"/>
                <w:lang w:eastAsia="ja-JP"/>
              </w:rPr>
              <w:t>Couple of responses suggest to only consider relative positioning and ranging for I</w:t>
            </w:r>
            <w:r w:rsidR="00F22847">
              <w:rPr>
                <w:rFonts w:eastAsia="MS Mincho"/>
                <w:bCs/>
                <w:color w:val="00B0F0"/>
                <w:sz w:val="20"/>
                <w:szCs w:val="20"/>
                <w:lang w:eastAsia="ja-JP"/>
              </w:rPr>
              <w:t>i</w:t>
            </w:r>
            <w:r>
              <w:rPr>
                <w:rFonts w:eastAsia="MS Mincho"/>
                <w:bCs/>
                <w:color w:val="00B0F0"/>
                <w:sz w:val="20"/>
                <w:szCs w:val="20"/>
                <w:lang w:eastAsia="ja-JP"/>
              </w:rPr>
              <w:t xml:space="preserve">oT use-cases under assumption that absolute positioning can be provided based on Uu, especially if SL positioning is to target relaxed accuracy requirements. </w:t>
            </w:r>
          </w:p>
          <w:p w14:paraId="28039BF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14:paraId="773B39DF" w14:textId="77777777" w:rsidR="008C099A" w:rsidRDefault="008C099A"/>
    <w:p w14:paraId="362818A6" w14:textId="77777777" w:rsidR="008C099A" w:rsidRDefault="00322912">
      <w:pPr>
        <w:pStyle w:val="2"/>
      </w:pPr>
      <w:r>
        <w:t>FL2 Proposal 5.5-1</w:t>
      </w:r>
    </w:p>
    <w:p w14:paraId="3B465CDD" w14:textId="77777777" w:rsidR="008C099A" w:rsidRDefault="00322912">
      <w:pPr>
        <w:pStyle w:val="af3"/>
        <w:numPr>
          <w:ilvl w:val="0"/>
          <w:numId w:val="7"/>
        </w:numPr>
        <w:rPr>
          <w:i/>
          <w:iCs/>
        </w:rPr>
      </w:pPr>
      <w:r>
        <w:rPr>
          <w:i/>
          <w:iCs/>
        </w:rPr>
        <w:t>SL positioning solutions for I</w:t>
      </w:r>
      <w:r w:rsidR="00F22847">
        <w:rPr>
          <w:i/>
          <w:iCs/>
        </w:rPr>
        <w:t>i</w:t>
      </w:r>
      <w:r>
        <w:rPr>
          <w:i/>
          <w:iCs/>
        </w:rPr>
        <w:t>oT use-cases should target the following requirements:</w:t>
      </w:r>
    </w:p>
    <w:p w14:paraId="15656BD8" w14:textId="77777777" w:rsidR="008C099A" w:rsidRDefault="00322912">
      <w:pPr>
        <w:pStyle w:val="af3"/>
        <w:numPr>
          <w:ilvl w:val="1"/>
          <w:numId w:val="7"/>
        </w:numPr>
        <w:rPr>
          <w:i/>
          <w:iCs/>
        </w:rPr>
      </w:pPr>
      <w:r>
        <w:rPr>
          <w:i/>
          <w:iCs/>
        </w:rPr>
        <w:t xml:space="preserve">For horizontal accuracy, </w:t>
      </w:r>
      <w:r>
        <w:rPr>
          <w:i/>
          <w:iCs/>
          <w:strike/>
          <w:color w:val="00B0F0"/>
        </w:rPr>
        <w:t>down select between:</w:t>
      </w:r>
    </w:p>
    <w:p w14:paraId="6EE703F9" w14:textId="77777777" w:rsidR="008C099A" w:rsidRDefault="00322912">
      <w:pPr>
        <w:pStyle w:val="af3"/>
        <w:numPr>
          <w:ilvl w:val="2"/>
          <w:numId w:val="7"/>
        </w:numPr>
        <w:rPr>
          <w:i/>
          <w:iCs/>
          <w:strike/>
          <w:color w:val="00B0F0"/>
        </w:rPr>
      </w:pPr>
      <w:r>
        <w:rPr>
          <w:i/>
          <w:iCs/>
          <w:strike/>
          <w:color w:val="00B0F0"/>
        </w:rPr>
        <w:t>1 m (absolute or relative) for 90% of U</w:t>
      </w:r>
      <w:r w:rsidR="00F22847">
        <w:rPr>
          <w:i/>
          <w:iCs/>
          <w:strike/>
          <w:color w:val="00B0F0"/>
        </w:rPr>
        <w:t>e</w:t>
      </w:r>
      <w:r>
        <w:rPr>
          <w:i/>
          <w:iCs/>
          <w:strike/>
          <w:color w:val="00B0F0"/>
        </w:rPr>
        <w:t>s</w:t>
      </w:r>
    </w:p>
    <w:p w14:paraId="2F9064BD" w14:textId="77777777" w:rsidR="008C099A" w:rsidRDefault="00322912">
      <w:pPr>
        <w:pStyle w:val="af3"/>
        <w:numPr>
          <w:ilvl w:val="2"/>
          <w:numId w:val="7"/>
        </w:numPr>
        <w:rPr>
          <w:i/>
          <w:iCs/>
        </w:rPr>
      </w:pPr>
      <w:r>
        <w:rPr>
          <w:i/>
          <w:iCs/>
        </w:rPr>
        <w:t>0.2 m (absolute or relative) for 90% of U</w:t>
      </w:r>
      <w:r w:rsidR="00F22847">
        <w:rPr>
          <w:i/>
          <w:iCs/>
        </w:rPr>
        <w:t>e</w:t>
      </w:r>
      <w:r>
        <w:rPr>
          <w:i/>
          <w:iCs/>
        </w:rPr>
        <w:t>s</w:t>
      </w:r>
    </w:p>
    <w:p w14:paraId="5175751C" w14:textId="77777777" w:rsidR="008C099A" w:rsidRDefault="00322912">
      <w:pPr>
        <w:pStyle w:val="af3"/>
        <w:numPr>
          <w:ilvl w:val="1"/>
          <w:numId w:val="7"/>
        </w:numPr>
        <w:rPr>
          <w:i/>
          <w:iCs/>
        </w:rPr>
      </w:pPr>
      <w:r>
        <w:rPr>
          <w:i/>
          <w:iCs/>
        </w:rPr>
        <w:t xml:space="preserve">For vertical accuracy, </w:t>
      </w:r>
      <w:r>
        <w:rPr>
          <w:i/>
          <w:iCs/>
          <w:strike/>
          <w:color w:val="00B0F0"/>
        </w:rPr>
        <w:t>down select between:</w:t>
      </w:r>
    </w:p>
    <w:p w14:paraId="221A93D5" w14:textId="77777777" w:rsidR="008C099A" w:rsidRDefault="00322912">
      <w:pPr>
        <w:pStyle w:val="af3"/>
        <w:numPr>
          <w:ilvl w:val="2"/>
          <w:numId w:val="7"/>
        </w:numPr>
        <w:rPr>
          <w:i/>
          <w:iCs/>
        </w:rPr>
      </w:pPr>
      <w:r>
        <w:rPr>
          <w:i/>
          <w:iCs/>
        </w:rPr>
        <w:t>1 m (absolute or relative) for 90% of U</w:t>
      </w:r>
      <w:r w:rsidR="00F22847">
        <w:rPr>
          <w:i/>
          <w:iCs/>
        </w:rPr>
        <w:t>e</w:t>
      </w:r>
      <w:r>
        <w:rPr>
          <w:i/>
          <w:iCs/>
        </w:rPr>
        <w:t>s</w:t>
      </w:r>
    </w:p>
    <w:p w14:paraId="70A611FE" w14:textId="77777777" w:rsidR="008C099A" w:rsidRDefault="00322912">
      <w:pPr>
        <w:pStyle w:val="af3"/>
        <w:numPr>
          <w:ilvl w:val="2"/>
          <w:numId w:val="7"/>
        </w:numPr>
        <w:rPr>
          <w:i/>
          <w:iCs/>
          <w:strike/>
          <w:color w:val="00B0F0"/>
        </w:rPr>
      </w:pPr>
      <w:r>
        <w:rPr>
          <w:i/>
          <w:iCs/>
          <w:strike/>
          <w:color w:val="00B0F0"/>
        </w:rPr>
        <w:t>0.2 m (absolute or relative) for 90% of U</w:t>
      </w:r>
      <w:r w:rsidR="00F22847">
        <w:rPr>
          <w:i/>
          <w:iCs/>
          <w:strike/>
          <w:color w:val="00B0F0"/>
        </w:rPr>
        <w:t>e</w:t>
      </w:r>
      <w:r>
        <w:rPr>
          <w:i/>
          <w:iCs/>
          <w:strike/>
          <w:color w:val="00B0F0"/>
        </w:rPr>
        <w:t>s</w:t>
      </w:r>
    </w:p>
    <w:p w14:paraId="2E0D1F48" w14:textId="77777777" w:rsidR="008C099A" w:rsidRDefault="00322912">
      <w:pPr>
        <w:pStyle w:val="af3"/>
        <w:numPr>
          <w:ilvl w:val="1"/>
          <w:numId w:val="7"/>
        </w:numPr>
        <w:rPr>
          <w:i/>
          <w:iCs/>
        </w:rPr>
      </w:pPr>
      <w:r>
        <w:rPr>
          <w:i/>
          <w:iCs/>
          <w:color w:val="00B0F0"/>
        </w:rPr>
        <w:t xml:space="preserve">FFS: </w:t>
      </w:r>
      <w:r>
        <w:rPr>
          <w:i/>
          <w:iCs/>
        </w:rPr>
        <w:t>90 – 99 % positioning service availability</w:t>
      </w:r>
    </w:p>
    <w:p w14:paraId="4875D71C" w14:textId="77777777" w:rsidR="008C099A" w:rsidRDefault="00322912">
      <w:pPr>
        <w:pStyle w:val="af3"/>
        <w:numPr>
          <w:ilvl w:val="1"/>
          <w:numId w:val="7"/>
        </w:numPr>
        <w:rPr>
          <w:i/>
          <w:iCs/>
          <w:strike/>
          <w:color w:val="00B0F0"/>
        </w:rPr>
      </w:pPr>
      <w:r>
        <w:rPr>
          <w:i/>
          <w:iCs/>
          <w:strike/>
          <w:color w:val="00B0F0"/>
        </w:rPr>
        <w:t>Latency: End-to-end latency &lt; 100 ms; PHY latency &lt; 10 s</w:t>
      </w:r>
    </w:p>
    <w:p w14:paraId="6BCA31B9" w14:textId="77777777" w:rsidR="008C099A" w:rsidRDefault="00322912">
      <w:pPr>
        <w:pStyle w:val="af3"/>
        <w:numPr>
          <w:ilvl w:val="1"/>
          <w:numId w:val="7"/>
        </w:numPr>
        <w:rPr>
          <w:i/>
          <w:iCs/>
        </w:rPr>
      </w:pPr>
      <w:r>
        <w:rPr>
          <w:i/>
          <w:iCs/>
        </w:rPr>
        <w:t>Relative speed: up to 30 km/hr.</w:t>
      </w:r>
    </w:p>
    <w:p w14:paraId="46E27D45" w14:textId="77777777"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14:paraId="79EC8BAA"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79DF69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B70387" w14:textId="77777777" w:rsidR="008C099A" w:rsidRDefault="00322912">
            <w:pPr>
              <w:widowControl w:val="0"/>
              <w:rPr>
                <w:b/>
                <w:bCs/>
                <w:sz w:val="20"/>
                <w:szCs w:val="20"/>
                <w:lang w:eastAsia="zh-CN"/>
              </w:rPr>
            </w:pPr>
            <w:r>
              <w:rPr>
                <w:b/>
                <w:bCs/>
                <w:sz w:val="20"/>
                <w:szCs w:val="20"/>
                <w:lang w:eastAsia="zh-CN"/>
              </w:rPr>
              <w:lastRenderedPageBreak/>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20F14CE" w14:textId="77777777" w:rsidR="008C099A" w:rsidRDefault="00322912">
            <w:pPr>
              <w:widowControl w:val="0"/>
              <w:rPr>
                <w:b/>
                <w:bCs/>
                <w:sz w:val="20"/>
                <w:szCs w:val="20"/>
                <w:lang w:eastAsia="zh-CN"/>
              </w:rPr>
            </w:pPr>
            <w:r>
              <w:rPr>
                <w:b/>
                <w:bCs/>
                <w:sz w:val="20"/>
                <w:szCs w:val="20"/>
                <w:lang w:eastAsia="zh-CN"/>
              </w:rPr>
              <w:t>Comments</w:t>
            </w:r>
          </w:p>
        </w:tc>
      </w:tr>
      <w:tr w:rsidR="008C099A" w14:paraId="0B8CEEF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0A8BFF" w14:textId="77777777" w:rsidR="008C099A" w:rsidRDefault="00322912">
            <w:pPr>
              <w:widowControl w:val="0"/>
              <w:rPr>
                <w:bCs/>
                <w:sz w:val="20"/>
                <w:szCs w:val="20"/>
                <w:lang w:eastAsia="zh-CN"/>
              </w:rPr>
            </w:pPr>
            <w:r>
              <w:rPr>
                <w:bCs/>
                <w:sz w:val="20"/>
                <w:szCs w:val="20"/>
                <w:lang w:eastAsia="zh-CN"/>
              </w:rPr>
              <w:t>Futurewei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9A9A0DC" w14:textId="77777777"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8C099A" w14:paraId="5EFB37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B93C4C"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54B0807" w14:textId="77777777" w:rsidR="008C099A" w:rsidRDefault="00322912">
            <w:pPr>
              <w:widowControl w:val="0"/>
              <w:rPr>
                <w:bCs/>
                <w:sz w:val="20"/>
                <w:szCs w:val="20"/>
                <w:lang w:eastAsia="zh-CN"/>
              </w:rPr>
            </w:pPr>
            <w:r>
              <w:rPr>
                <w:bCs/>
                <w:sz w:val="20"/>
                <w:szCs w:val="20"/>
                <w:lang w:eastAsia="zh-CN"/>
              </w:rPr>
              <w:t>Regarding horizontal accuracy for I</w:t>
            </w:r>
            <w:r w:rsidR="00F22847">
              <w:rPr>
                <w:bCs/>
                <w:sz w:val="20"/>
                <w:szCs w:val="20"/>
                <w:lang w:eastAsia="zh-CN"/>
              </w:rPr>
              <w:t>i</w:t>
            </w:r>
            <w:r>
              <w:rPr>
                <w:bCs/>
                <w:sz w:val="20"/>
                <w:szCs w:val="20"/>
                <w:lang w:eastAsia="zh-CN"/>
              </w:rPr>
              <w:t xml:space="preserve">oT use cases, we still prefer to use 1m as the target performance requirement, since 0.2 m may not be reached for NLOS case, such InF-DH scenario. What about the following </w:t>
            </w:r>
            <w:r w:rsidR="00F22847">
              <w:rPr>
                <w:bCs/>
                <w:sz w:val="20"/>
                <w:szCs w:val="20"/>
                <w:lang w:eastAsia="zh-CN"/>
              </w:rPr>
              <w:pgNum/>
            </w:r>
            <w:r w:rsidR="00F22847">
              <w:rPr>
                <w:bCs/>
                <w:sz w:val="20"/>
                <w:szCs w:val="20"/>
                <w:lang w:eastAsia="zh-CN"/>
              </w:rPr>
              <w:t>evision</w:t>
            </w:r>
            <w:r>
              <w:rPr>
                <w:bCs/>
                <w:sz w:val="20"/>
                <w:szCs w:val="20"/>
                <w:lang w:eastAsia="zh-CN"/>
              </w:rPr>
              <w:t>:</w:t>
            </w:r>
          </w:p>
          <w:p w14:paraId="1A7FB4E9" w14:textId="77777777" w:rsidR="008C099A" w:rsidRDefault="00322912">
            <w:pPr>
              <w:pStyle w:val="2"/>
            </w:pPr>
            <w:r>
              <w:rPr>
                <w:lang w:eastAsia="zh-CN"/>
              </w:rPr>
              <w:t xml:space="preserve">Updated </w:t>
            </w:r>
            <w:r>
              <w:t>FL2 Proposal 5.5-1</w:t>
            </w:r>
          </w:p>
          <w:p w14:paraId="304C033F" w14:textId="77777777" w:rsidR="008C099A" w:rsidRDefault="00322912">
            <w:pPr>
              <w:pStyle w:val="af3"/>
              <w:numPr>
                <w:ilvl w:val="0"/>
                <w:numId w:val="7"/>
              </w:numPr>
              <w:rPr>
                <w:i/>
                <w:iCs/>
              </w:rPr>
            </w:pPr>
            <w:r>
              <w:rPr>
                <w:i/>
                <w:iCs/>
              </w:rPr>
              <w:t>SL positioning solutions for I</w:t>
            </w:r>
            <w:r w:rsidR="00F22847">
              <w:rPr>
                <w:i/>
                <w:iCs/>
              </w:rPr>
              <w:t>i</w:t>
            </w:r>
            <w:r>
              <w:rPr>
                <w:i/>
                <w:iCs/>
              </w:rPr>
              <w:t>oT use-cases should target the following requirements:</w:t>
            </w:r>
          </w:p>
          <w:p w14:paraId="6F254EFE" w14:textId="77777777" w:rsidR="008C099A" w:rsidRDefault="00322912">
            <w:pPr>
              <w:pStyle w:val="af3"/>
              <w:numPr>
                <w:ilvl w:val="1"/>
                <w:numId w:val="7"/>
              </w:numPr>
              <w:rPr>
                <w:i/>
                <w:iCs/>
              </w:rPr>
            </w:pPr>
            <w:r>
              <w:rPr>
                <w:i/>
                <w:iCs/>
              </w:rPr>
              <w:t xml:space="preserve">For horizontal accuracy, </w:t>
            </w:r>
            <w:r>
              <w:rPr>
                <w:i/>
                <w:iCs/>
                <w:strike/>
                <w:color w:val="00B0F0"/>
              </w:rPr>
              <w:t>down select between:</w:t>
            </w:r>
          </w:p>
          <w:p w14:paraId="05544E94" w14:textId="77777777" w:rsidR="008C099A" w:rsidRDefault="00322912">
            <w:pPr>
              <w:pStyle w:val="af3"/>
              <w:numPr>
                <w:ilvl w:val="2"/>
                <w:numId w:val="7"/>
              </w:numPr>
              <w:rPr>
                <w:i/>
                <w:iCs/>
                <w:color w:val="FF0000"/>
                <w:u w:val="single"/>
              </w:rPr>
            </w:pPr>
            <w:r>
              <w:rPr>
                <w:i/>
                <w:iCs/>
                <w:color w:val="FF0000"/>
                <w:u w:val="single"/>
                <w:lang w:eastAsia="zh-CN"/>
              </w:rPr>
              <w:t xml:space="preserve">Baseline: </w:t>
            </w:r>
            <w:r>
              <w:rPr>
                <w:i/>
                <w:iCs/>
                <w:color w:val="FF0000"/>
                <w:u w:val="single"/>
              </w:rPr>
              <w:t>1 m (absolute or relative) for 90% of U</w:t>
            </w:r>
            <w:r w:rsidR="00F22847">
              <w:rPr>
                <w:i/>
                <w:iCs/>
                <w:color w:val="FF0000"/>
                <w:u w:val="single"/>
              </w:rPr>
              <w:t>e</w:t>
            </w:r>
            <w:r>
              <w:rPr>
                <w:i/>
                <w:iCs/>
                <w:color w:val="FF0000"/>
                <w:u w:val="single"/>
              </w:rPr>
              <w:t>s</w:t>
            </w:r>
          </w:p>
          <w:p w14:paraId="0E573140" w14:textId="77777777" w:rsidR="008C099A" w:rsidRDefault="00322912">
            <w:pPr>
              <w:pStyle w:val="af3"/>
              <w:numPr>
                <w:ilvl w:val="2"/>
                <w:numId w:val="7"/>
              </w:numPr>
              <w:rPr>
                <w:i/>
                <w:iCs/>
              </w:rPr>
            </w:pPr>
            <w:r>
              <w:rPr>
                <w:i/>
                <w:iCs/>
                <w:color w:val="FF0000"/>
                <w:u w:val="single"/>
                <w:lang w:eastAsia="zh-CN"/>
              </w:rPr>
              <w:t xml:space="preserve">Optional: </w:t>
            </w:r>
            <w:r>
              <w:rPr>
                <w:i/>
                <w:iCs/>
              </w:rPr>
              <w:t>0.2 m (absolute or relative) for 90% of U</w:t>
            </w:r>
            <w:r w:rsidR="00F22847">
              <w:rPr>
                <w:i/>
                <w:iCs/>
              </w:rPr>
              <w:t>e</w:t>
            </w:r>
            <w:r>
              <w:rPr>
                <w:i/>
                <w:iCs/>
              </w:rPr>
              <w:t>s</w:t>
            </w:r>
          </w:p>
          <w:p w14:paraId="4209218B" w14:textId="77777777" w:rsidR="008C099A" w:rsidRDefault="00322912">
            <w:pPr>
              <w:pStyle w:val="af3"/>
              <w:numPr>
                <w:ilvl w:val="1"/>
                <w:numId w:val="7"/>
              </w:numPr>
              <w:rPr>
                <w:i/>
                <w:iCs/>
              </w:rPr>
            </w:pPr>
            <w:r>
              <w:rPr>
                <w:i/>
                <w:iCs/>
              </w:rPr>
              <w:t xml:space="preserve">For vertical accuracy, </w:t>
            </w:r>
            <w:r>
              <w:rPr>
                <w:i/>
                <w:iCs/>
                <w:strike/>
                <w:color w:val="00B0F0"/>
              </w:rPr>
              <w:t>down select between:</w:t>
            </w:r>
          </w:p>
          <w:p w14:paraId="73589B4C" w14:textId="77777777" w:rsidR="008C099A" w:rsidRDefault="00322912">
            <w:pPr>
              <w:pStyle w:val="af3"/>
              <w:numPr>
                <w:ilvl w:val="2"/>
                <w:numId w:val="7"/>
              </w:numPr>
              <w:rPr>
                <w:i/>
                <w:iCs/>
              </w:rPr>
            </w:pPr>
            <w:r>
              <w:rPr>
                <w:i/>
                <w:iCs/>
              </w:rPr>
              <w:t>1 m (absolute or relative) for 90% of U</w:t>
            </w:r>
            <w:r w:rsidR="00F22847">
              <w:rPr>
                <w:i/>
                <w:iCs/>
              </w:rPr>
              <w:t>e</w:t>
            </w:r>
            <w:r>
              <w:rPr>
                <w:i/>
                <w:iCs/>
              </w:rPr>
              <w:t>s</w:t>
            </w:r>
          </w:p>
          <w:p w14:paraId="294AAF97" w14:textId="77777777" w:rsidR="008C099A" w:rsidRDefault="00322912">
            <w:pPr>
              <w:pStyle w:val="af3"/>
              <w:numPr>
                <w:ilvl w:val="2"/>
                <w:numId w:val="7"/>
              </w:numPr>
              <w:rPr>
                <w:i/>
                <w:iCs/>
                <w:strike/>
                <w:color w:val="00B0F0"/>
              </w:rPr>
            </w:pPr>
            <w:r>
              <w:rPr>
                <w:i/>
                <w:iCs/>
                <w:strike/>
                <w:color w:val="00B0F0"/>
              </w:rPr>
              <w:t>0.2 m (absolute or relative) for 90% of U</w:t>
            </w:r>
            <w:r w:rsidR="00F22847">
              <w:rPr>
                <w:i/>
                <w:iCs/>
                <w:strike/>
                <w:color w:val="00B0F0"/>
              </w:rPr>
              <w:t>e</w:t>
            </w:r>
            <w:r>
              <w:rPr>
                <w:i/>
                <w:iCs/>
                <w:strike/>
                <w:color w:val="00B0F0"/>
              </w:rPr>
              <w:t>s</w:t>
            </w:r>
          </w:p>
          <w:p w14:paraId="313F0CCC" w14:textId="77777777" w:rsidR="008C099A" w:rsidRDefault="00322912">
            <w:pPr>
              <w:pStyle w:val="af3"/>
              <w:numPr>
                <w:ilvl w:val="1"/>
                <w:numId w:val="7"/>
              </w:numPr>
              <w:rPr>
                <w:i/>
                <w:iCs/>
              </w:rPr>
            </w:pPr>
            <w:r>
              <w:rPr>
                <w:i/>
                <w:iCs/>
                <w:color w:val="00B0F0"/>
              </w:rPr>
              <w:t xml:space="preserve">FFS: </w:t>
            </w:r>
            <w:r>
              <w:rPr>
                <w:i/>
                <w:iCs/>
              </w:rPr>
              <w:t>90 – 99 % positioning service availability</w:t>
            </w:r>
          </w:p>
          <w:p w14:paraId="5ADAB8E3" w14:textId="77777777" w:rsidR="008C099A" w:rsidRDefault="00322912">
            <w:pPr>
              <w:pStyle w:val="af3"/>
              <w:numPr>
                <w:ilvl w:val="1"/>
                <w:numId w:val="7"/>
              </w:numPr>
              <w:rPr>
                <w:i/>
                <w:iCs/>
                <w:strike/>
                <w:color w:val="00B0F0"/>
              </w:rPr>
            </w:pPr>
            <w:r>
              <w:rPr>
                <w:i/>
                <w:iCs/>
                <w:strike/>
                <w:color w:val="00B0F0"/>
              </w:rPr>
              <w:t>Latency: End-to-end latency &lt; 100 ms; PHY latency &lt; 10 s</w:t>
            </w:r>
          </w:p>
          <w:p w14:paraId="13F3C0F2" w14:textId="77777777" w:rsidR="008C099A" w:rsidRDefault="00322912">
            <w:pPr>
              <w:pStyle w:val="af3"/>
              <w:numPr>
                <w:ilvl w:val="1"/>
                <w:numId w:val="7"/>
              </w:numPr>
              <w:rPr>
                <w:i/>
                <w:iCs/>
              </w:rPr>
            </w:pPr>
            <w:r>
              <w:rPr>
                <w:i/>
                <w:iCs/>
              </w:rPr>
              <w:t>Relative speed: up to 30 km/hr.</w:t>
            </w:r>
          </w:p>
          <w:p w14:paraId="093DCDA6" w14:textId="77777777" w:rsidR="008C099A" w:rsidRDefault="00322912">
            <w:pPr>
              <w:pStyle w:val="af3"/>
              <w:numPr>
                <w:ilvl w:val="1"/>
                <w:numId w:val="7"/>
              </w:numPr>
              <w:rPr>
                <w:i/>
                <w:iCs/>
              </w:rPr>
            </w:pPr>
            <w:r>
              <w:rPr>
                <w:i/>
                <w:iCs/>
                <w:color w:val="00B0F0"/>
              </w:rPr>
              <w:t>Note: This does not intend to impact any potential de-prioritization of SL positioning for commercial use-cases for evaluations in Rel-18.</w:t>
            </w:r>
          </w:p>
          <w:p w14:paraId="23070298" w14:textId="77777777" w:rsidR="008C099A" w:rsidRDefault="008C099A">
            <w:pPr>
              <w:widowControl w:val="0"/>
              <w:rPr>
                <w:bCs/>
                <w:sz w:val="20"/>
                <w:szCs w:val="20"/>
                <w:lang w:eastAsia="zh-CN"/>
              </w:rPr>
            </w:pPr>
          </w:p>
        </w:tc>
      </w:tr>
      <w:tr w:rsidR="008C099A" w14:paraId="72C7B2C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69CFCC6" w14:textId="77777777" w:rsidR="008C099A" w:rsidRDefault="00322912">
            <w:pPr>
              <w:widowControl w:val="0"/>
              <w:rPr>
                <w:bCs/>
                <w:sz w:val="20"/>
                <w:szCs w:val="20"/>
                <w:lang w:eastAsia="zh-CN"/>
              </w:rPr>
            </w:pPr>
            <w:r>
              <w:rPr>
                <w:rFonts w:eastAsia="맑은 고딕"/>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F9A1FEE" w14:textId="77777777" w:rsidR="008C099A" w:rsidRDefault="00322912">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46C7CBCC" w14:textId="77777777" w:rsidR="008C099A" w:rsidRDefault="00322912">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79E21EE2" w14:textId="77777777" w:rsidR="008C099A" w:rsidRDefault="00322912">
            <w:pPr>
              <w:widowControl w:val="0"/>
              <w:rPr>
                <w:bCs/>
                <w:sz w:val="20"/>
                <w:szCs w:val="20"/>
                <w:lang w:eastAsia="zh-CN"/>
              </w:rPr>
            </w:pPr>
            <w:r>
              <w:rPr>
                <w:rFonts w:eastAsia="맑은 고딕"/>
                <w:bCs/>
                <w:sz w:val="20"/>
                <w:szCs w:val="20"/>
                <w:lang w:eastAsia="ko-KR"/>
              </w:rPr>
              <w:t>We think that note is not necessary.</w:t>
            </w:r>
          </w:p>
        </w:tc>
      </w:tr>
      <w:tr w:rsidR="008C099A" w14:paraId="0442FB8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221458" w14:textId="77777777" w:rsidR="008C099A" w:rsidRDefault="00322912">
            <w:pPr>
              <w:widowControl w:val="0"/>
              <w:rPr>
                <w:rFonts w:eastAsia="맑은 고딕"/>
                <w:bCs/>
                <w:sz w:val="20"/>
                <w:szCs w:val="20"/>
                <w:lang w:eastAsia="ko-KR"/>
              </w:rPr>
            </w:pPr>
            <w:r>
              <w:rPr>
                <w:rFonts w:eastAsia="맑은 고딕"/>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07359A6" w14:textId="77777777" w:rsidR="008C099A" w:rsidRDefault="00322912">
            <w:pPr>
              <w:widowControl w:val="0"/>
              <w:rPr>
                <w:rFonts w:eastAsia="맑은 고딕"/>
                <w:bCs/>
                <w:sz w:val="20"/>
                <w:szCs w:val="20"/>
                <w:lang w:eastAsia="ko-KR"/>
              </w:rPr>
            </w:pPr>
            <w:r>
              <w:rPr>
                <w:rFonts w:eastAsia="맑은 고딕"/>
                <w:bCs/>
                <w:sz w:val="20"/>
                <w:szCs w:val="20"/>
                <w:lang w:eastAsia="ko-KR"/>
              </w:rPr>
              <w:t>We prefer 1m accuracy for the horizontal accuracy. This is the first phase of SL positioning and 0.2m is too stringent target. Such a high accuracy can be developed in a later release.</w:t>
            </w:r>
          </w:p>
        </w:tc>
      </w:tr>
      <w:tr w:rsidR="008C099A" w14:paraId="26B65A3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B7B200" w14:textId="77777777" w:rsidR="008C099A" w:rsidRDefault="00322912">
            <w:pPr>
              <w:widowControl w:val="0"/>
              <w:rPr>
                <w:rFonts w:eastAsia="맑은 고딕"/>
                <w:bCs/>
                <w:sz w:val="20"/>
                <w:szCs w:val="20"/>
                <w:lang w:eastAsia="ko-KR"/>
              </w:rPr>
            </w:pPr>
            <w:r>
              <w:rPr>
                <w:rFonts w:eastAsia="맑은 고딕"/>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346292" w14:textId="77777777" w:rsidR="008C099A" w:rsidRDefault="00322912">
            <w:pPr>
              <w:widowControl w:val="0"/>
              <w:rPr>
                <w:rFonts w:eastAsia="맑은 고딕"/>
                <w:bCs/>
                <w:sz w:val="20"/>
                <w:szCs w:val="20"/>
                <w:lang w:eastAsia="ko-KR"/>
              </w:rPr>
            </w:pPr>
            <w:r>
              <w:rPr>
                <w:rFonts w:eastAsia="맑은 고딕"/>
                <w:bCs/>
                <w:sz w:val="20"/>
                <w:szCs w:val="20"/>
                <w:lang w:eastAsia="ko-KR"/>
              </w:rPr>
              <w:t>Share the same view as CATT that 0.2 m accuracy requirement might be too aggressive and 1 m is a more reasonable target.</w:t>
            </w:r>
          </w:p>
        </w:tc>
      </w:tr>
      <w:tr w:rsidR="008C099A" w14:paraId="75A9EA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AF243A" w14:textId="77777777" w:rsidR="008C099A" w:rsidRDefault="00322912">
            <w:pPr>
              <w:widowControl w:val="0"/>
              <w:rPr>
                <w:rFonts w:eastAsia="맑은 고딕"/>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0DACC6" w14:textId="77777777" w:rsidR="008C099A" w:rsidRDefault="00322912">
            <w:pPr>
              <w:widowControl w:val="0"/>
              <w:rPr>
                <w:rFonts w:eastAsia="맑은 고딕"/>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14:paraId="20442CE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1DC97" w14:textId="77777777" w:rsidR="008C099A" w:rsidRDefault="00322912">
            <w:pPr>
              <w:widowControl w:val="0"/>
              <w:rPr>
                <w:bCs/>
                <w:sz w:val="20"/>
                <w:szCs w:val="20"/>
                <w:lang w:eastAsia="zh-CN"/>
              </w:rPr>
            </w:pPr>
            <w:r>
              <w:rPr>
                <w:rFonts w:eastAsia="맑은 고딕"/>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C853D1" w14:textId="77777777" w:rsidR="008C099A" w:rsidRDefault="00322912">
            <w:pPr>
              <w:widowControl w:val="0"/>
              <w:rPr>
                <w:bCs/>
                <w:sz w:val="20"/>
                <w:szCs w:val="20"/>
                <w:lang w:eastAsia="zh-CN"/>
              </w:rPr>
            </w:pPr>
            <w:r>
              <w:rPr>
                <w:rFonts w:eastAsia="맑은 고딕"/>
                <w:bCs/>
                <w:sz w:val="20"/>
                <w:szCs w:val="20"/>
                <w:lang w:eastAsia="ko-KR"/>
              </w:rPr>
              <w:t>Support. Agree with Futurewei and Samsung that the note is not necessary.</w:t>
            </w:r>
          </w:p>
        </w:tc>
      </w:tr>
      <w:tr w:rsidR="008C099A" w14:paraId="3FE6FF3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7C5C2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7E9657C"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5CADF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9D186" w14:textId="77777777" w:rsidR="008C099A" w:rsidRDefault="00322912">
            <w:pPr>
              <w:widowControl w:val="0"/>
              <w:rPr>
                <w:rFonts w:eastAsia="Yu Mincho"/>
                <w:bCs/>
                <w:sz w:val="20"/>
                <w:szCs w:val="20"/>
                <w:lang w:eastAsia="ja-JP"/>
              </w:rPr>
            </w:pPr>
            <w:r>
              <w:rPr>
                <w:bCs/>
                <w:sz w:val="20"/>
                <w:szCs w:val="20"/>
                <w:lang w:eastAsia="zh-CN"/>
              </w:rPr>
              <w:t>Huawei, HiSilicon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E47D4C7" w14:textId="77777777" w:rsidR="008C099A" w:rsidRDefault="00322912">
            <w:pPr>
              <w:widowControl w:val="0"/>
              <w:rPr>
                <w:bCs/>
                <w:sz w:val="20"/>
                <w:szCs w:val="20"/>
                <w:lang w:eastAsia="zh-CN"/>
              </w:rPr>
            </w:pPr>
            <w:r>
              <w:rPr>
                <w:bCs/>
                <w:sz w:val="20"/>
                <w:szCs w:val="20"/>
                <w:lang w:eastAsia="zh-CN"/>
              </w:rPr>
              <w:t>We noticed that the Note reads “commercial use cases”.</w:t>
            </w:r>
          </w:p>
          <w:p w14:paraId="74BA9AA0" w14:textId="77777777" w:rsidR="008C099A" w:rsidRDefault="00322912">
            <w:pPr>
              <w:widowControl w:val="0"/>
              <w:rPr>
                <w:rFonts w:eastAsia="Yu Mincho"/>
                <w:bCs/>
                <w:sz w:val="20"/>
                <w:szCs w:val="20"/>
                <w:lang w:eastAsia="ja-JP"/>
              </w:rPr>
            </w:pPr>
            <w:r>
              <w:rPr>
                <w:bCs/>
                <w:sz w:val="20"/>
                <w:szCs w:val="20"/>
                <w:lang w:eastAsia="zh-CN"/>
              </w:rPr>
              <w:t>For I</w:t>
            </w:r>
            <w:r w:rsidR="00F22847">
              <w:rPr>
                <w:bCs/>
                <w:sz w:val="20"/>
                <w:szCs w:val="20"/>
                <w:lang w:eastAsia="zh-CN"/>
              </w:rPr>
              <w:t>i</w:t>
            </w:r>
            <w:r>
              <w:rPr>
                <w:bCs/>
                <w:sz w:val="20"/>
                <w:szCs w:val="20"/>
                <w:lang w:eastAsia="zh-CN"/>
              </w:rPr>
              <w:t>oT, the Uu-positioning already claimed 0.2m accuracy. Why do we need to study relaxed I</w:t>
            </w:r>
            <w:r w:rsidR="00F22847">
              <w:rPr>
                <w:bCs/>
                <w:sz w:val="20"/>
                <w:szCs w:val="20"/>
                <w:lang w:eastAsia="zh-CN"/>
              </w:rPr>
              <w:t>i</w:t>
            </w:r>
            <w:r>
              <w:rPr>
                <w:bCs/>
                <w:sz w:val="20"/>
                <w:szCs w:val="20"/>
                <w:lang w:eastAsia="zh-CN"/>
              </w:rPr>
              <w:t>oT requirements?</w:t>
            </w:r>
          </w:p>
        </w:tc>
      </w:tr>
      <w:tr w:rsidR="008C099A" w14:paraId="4ED0BF7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DF3B06"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8E831F2" w14:textId="77777777"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14:paraId="5A75F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4D4A89"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531469B" w14:textId="77777777"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14:paraId="2E6E842C" w14:textId="77777777" w:rsidR="008C099A" w:rsidRDefault="00322912">
            <w:pPr>
              <w:widowControl w:val="0"/>
              <w:rPr>
                <w:bCs/>
                <w:sz w:val="20"/>
                <w:szCs w:val="20"/>
                <w:lang w:eastAsia="zh-CN"/>
              </w:rPr>
            </w:pPr>
            <w:r>
              <w:rPr>
                <w:bCs/>
                <w:sz w:val="20"/>
                <w:szCs w:val="20"/>
                <w:lang w:eastAsia="zh-CN"/>
              </w:rPr>
              <w:t xml:space="preserve">We also prefer to have latency to be considered (e.g., 100ms for end-to-end and 10ms for PHY) but if the majority prefers to remove the latency requirement, we can accept the proposal (e.g., </w:t>
            </w:r>
            <w:r>
              <w:rPr>
                <w:bCs/>
                <w:sz w:val="20"/>
                <w:szCs w:val="20"/>
                <w:lang w:eastAsia="zh-CN"/>
              </w:rPr>
              <w:lastRenderedPageBreak/>
              <w:t>removal of the latency requirement).</w:t>
            </w:r>
          </w:p>
          <w:p w14:paraId="60D159FC" w14:textId="77777777"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14:paraId="3FDB68C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61EBD0" w14:textId="77777777" w:rsidR="008C099A" w:rsidRDefault="00322912">
            <w:pPr>
              <w:widowControl w:val="0"/>
              <w:rPr>
                <w:bCs/>
                <w:sz w:val="20"/>
                <w:szCs w:val="20"/>
                <w:lang w:eastAsia="zh-CN"/>
              </w:rPr>
            </w:pPr>
            <w:r>
              <w:rPr>
                <w:bCs/>
                <w:sz w:val="20"/>
                <w:szCs w:val="20"/>
                <w:lang w:eastAsia="zh-CN"/>
              </w:rPr>
              <w:lastRenderedPageBreak/>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9A090B0" w14:textId="77777777"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14:paraId="50F58B4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50A1D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5EA53B" w14:textId="77777777"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14:paraId="0FE3AE2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ECB0CD" w14:textId="77777777"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147A766" w14:textId="77777777" w:rsidR="008C099A" w:rsidRDefault="00322912">
            <w:pPr>
              <w:widowControl w:val="0"/>
              <w:rPr>
                <w:bCs/>
                <w:sz w:val="20"/>
                <w:szCs w:val="20"/>
                <w:lang w:eastAsia="zh-CN"/>
              </w:rPr>
            </w:pPr>
            <w:r>
              <w:rPr>
                <w:bCs/>
                <w:sz w:val="20"/>
                <w:szCs w:val="20"/>
                <w:lang w:eastAsia="zh-CN"/>
              </w:rPr>
              <w:t>Summary of received responses:</w:t>
            </w:r>
          </w:p>
          <w:p w14:paraId="64EDE8DE" w14:textId="77777777" w:rsidR="008C099A" w:rsidRDefault="00322912">
            <w:pPr>
              <w:pStyle w:val="af3"/>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InH-DH scenarios for factory environments. </w:t>
            </w:r>
          </w:p>
          <w:p w14:paraId="160B6D62" w14:textId="77777777" w:rsidR="008C099A" w:rsidRDefault="00322912">
            <w:pPr>
              <w:pStyle w:val="af3"/>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14:paraId="4F700F2F" w14:textId="77777777" w:rsidR="008C099A" w:rsidRDefault="00322912">
            <w:pPr>
              <w:pStyle w:val="af3"/>
              <w:widowControl w:val="0"/>
              <w:numPr>
                <w:ilvl w:val="0"/>
                <w:numId w:val="5"/>
              </w:numPr>
              <w:rPr>
                <w:bCs/>
                <w:sz w:val="20"/>
                <w:szCs w:val="20"/>
                <w:lang w:eastAsia="zh-CN"/>
              </w:rPr>
            </w:pPr>
            <w:r>
              <w:rPr>
                <w:bCs/>
                <w:sz w:val="20"/>
                <w:szCs w:val="20"/>
                <w:lang w:eastAsia="zh-CN"/>
              </w:rPr>
              <w:t>One response (HW-HiSi) questions the relevance of studying I</w:t>
            </w:r>
            <w:r w:rsidR="00F22847">
              <w:rPr>
                <w:bCs/>
                <w:sz w:val="20"/>
                <w:szCs w:val="20"/>
                <w:lang w:eastAsia="zh-CN"/>
              </w:rPr>
              <w:t>i</w:t>
            </w:r>
            <w:r>
              <w:rPr>
                <w:bCs/>
                <w:sz w:val="20"/>
                <w:szCs w:val="20"/>
                <w:lang w:eastAsia="zh-CN"/>
              </w:rPr>
              <w:t>oT for SL positioning considering Uu positioning can achieve 0.2m accuracy for I</w:t>
            </w:r>
            <w:r w:rsidR="00F22847">
              <w:rPr>
                <w:bCs/>
                <w:sz w:val="20"/>
                <w:szCs w:val="20"/>
                <w:lang w:eastAsia="zh-CN"/>
              </w:rPr>
              <w:t>i</w:t>
            </w:r>
            <w:r>
              <w:rPr>
                <w:bCs/>
                <w:sz w:val="20"/>
                <w:szCs w:val="20"/>
                <w:lang w:eastAsia="zh-CN"/>
              </w:rPr>
              <w:t xml:space="preserve">oT use-cases. </w:t>
            </w:r>
          </w:p>
          <w:p w14:paraId="19035BF6" w14:textId="77777777" w:rsidR="008C099A" w:rsidRDefault="00322912">
            <w:pPr>
              <w:widowControl w:val="0"/>
              <w:rPr>
                <w:bCs/>
                <w:sz w:val="20"/>
                <w:szCs w:val="20"/>
                <w:lang w:eastAsia="zh-CN"/>
              </w:rPr>
            </w:pPr>
            <w:r>
              <w:rPr>
                <w:bCs/>
                <w:sz w:val="20"/>
                <w:szCs w:val="20"/>
                <w:lang w:eastAsia="zh-CN"/>
              </w:rPr>
              <w:t>To the comment from HW-HiSi, the Moderator would like to note that the consideration of SL positioning for I</w:t>
            </w:r>
            <w:r w:rsidR="00F22847">
              <w:rPr>
                <w:bCs/>
                <w:sz w:val="20"/>
                <w:szCs w:val="20"/>
                <w:lang w:eastAsia="zh-CN"/>
              </w:rPr>
              <w:t>i</w:t>
            </w:r>
            <w:r>
              <w:rPr>
                <w:bCs/>
                <w:sz w:val="20"/>
                <w:szCs w:val="20"/>
                <w:lang w:eastAsia="zh-CN"/>
              </w:rPr>
              <w:t>oT follows from the approved SID and it is not necessary that SL positioning solutions be considered only to improve the accuracy that may be possible with Uu positioning. SL positioning solutions can be considerable for I</w:t>
            </w:r>
            <w:r w:rsidR="00F22847">
              <w:rPr>
                <w:bCs/>
                <w:sz w:val="20"/>
                <w:szCs w:val="20"/>
                <w:lang w:eastAsia="zh-CN"/>
              </w:rPr>
              <w:t>i</w:t>
            </w:r>
            <w:r>
              <w:rPr>
                <w:bCs/>
                <w:sz w:val="20"/>
                <w:szCs w:val="20"/>
                <w:lang w:eastAsia="zh-CN"/>
              </w:rPr>
              <w:t>oT use-cases to complement Uu positioning, especially in view of eventual support of positioning for I</w:t>
            </w:r>
            <w:r w:rsidR="00F22847">
              <w:rPr>
                <w:bCs/>
                <w:sz w:val="20"/>
                <w:szCs w:val="20"/>
                <w:lang w:eastAsia="zh-CN"/>
              </w:rPr>
              <w:t>i</w:t>
            </w:r>
            <w:r>
              <w:rPr>
                <w:bCs/>
                <w:sz w:val="20"/>
                <w:szCs w:val="20"/>
                <w:lang w:eastAsia="zh-CN"/>
              </w:rPr>
              <w:t>oT use-cases in OOC scenarios, which is listed as a requirement in TS 22.104:</w:t>
            </w:r>
          </w:p>
          <w:p w14:paraId="30EBB6B3" w14:textId="77777777"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The 5G system shall provide positioning information for a UE that is out of coverage of the network, with accuracy of &lt; [1 m] relative to other U</w:t>
            </w:r>
            <w:r w:rsidR="00F22847">
              <w:rPr>
                <w:bCs/>
                <w:i/>
                <w:iCs/>
                <w:sz w:val="20"/>
                <w:szCs w:val="20"/>
                <w:lang w:eastAsia="zh-CN"/>
              </w:rPr>
              <w:t>e</w:t>
            </w:r>
            <w:r>
              <w:rPr>
                <w:bCs/>
                <w:i/>
                <w:iCs/>
                <w:sz w:val="20"/>
                <w:szCs w:val="20"/>
                <w:lang w:eastAsia="zh-CN"/>
              </w:rPr>
              <w:t>s that are in proximity and in coverage of the network.</w:t>
            </w:r>
            <w:r>
              <w:rPr>
                <w:bCs/>
                <w:sz w:val="20"/>
                <w:szCs w:val="20"/>
                <w:lang w:eastAsia="zh-CN"/>
              </w:rPr>
              <w:t xml:space="preserve">” </w:t>
            </w:r>
          </w:p>
          <w:p w14:paraId="5DCCABB2" w14:textId="77777777" w:rsidR="008C099A" w:rsidRDefault="00322912">
            <w:pPr>
              <w:widowControl w:val="0"/>
              <w:rPr>
                <w:bCs/>
                <w:sz w:val="20"/>
                <w:szCs w:val="20"/>
                <w:lang w:eastAsia="zh-CN"/>
              </w:rPr>
            </w:pPr>
            <w:r>
              <w:rPr>
                <w:bCs/>
                <w:sz w:val="20"/>
                <w:szCs w:val="20"/>
                <w:lang w:eastAsia="zh-CN"/>
              </w:rPr>
              <w:t>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InH-SH environments.</w:t>
            </w:r>
          </w:p>
        </w:tc>
      </w:tr>
    </w:tbl>
    <w:p w14:paraId="2C9BA8AA" w14:textId="77777777" w:rsidR="008C099A" w:rsidRDefault="008C099A"/>
    <w:p w14:paraId="6AA24D95" w14:textId="77777777" w:rsidR="008C099A" w:rsidRDefault="00322912">
      <w:pPr>
        <w:pStyle w:val="2"/>
      </w:pPr>
      <w:r>
        <w:t xml:space="preserve">FL3 </w:t>
      </w:r>
      <w:r>
        <w:rPr>
          <w:color w:val="FF0000"/>
        </w:rPr>
        <w:t>HP</w:t>
      </w:r>
      <w:r>
        <w:t xml:space="preserve"> Proposal 5.5-1</w:t>
      </w:r>
    </w:p>
    <w:p w14:paraId="6F87466F" w14:textId="77777777" w:rsidR="008C099A" w:rsidRDefault="00322912">
      <w:pPr>
        <w:pStyle w:val="af3"/>
        <w:numPr>
          <w:ilvl w:val="0"/>
          <w:numId w:val="7"/>
        </w:numPr>
        <w:rPr>
          <w:i/>
          <w:iCs/>
        </w:rPr>
      </w:pPr>
      <w:r>
        <w:rPr>
          <w:i/>
          <w:iCs/>
        </w:rPr>
        <w:t>SL positioning solutions for I</w:t>
      </w:r>
      <w:r w:rsidR="00F22847">
        <w:rPr>
          <w:i/>
          <w:iCs/>
        </w:rPr>
        <w:t>i</w:t>
      </w:r>
      <w:r>
        <w:rPr>
          <w:i/>
          <w:iCs/>
        </w:rPr>
        <w:t>oT use-cases should target the following requirements:</w:t>
      </w:r>
    </w:p>
    <w:p w14:paraId="33A61373" w14:textId="77777777" w:rsidR="008C099A" w:rsidRDefault="00322912">
      <w:pPr>
        <w:pStyle w:val="af3"/>
        <w:numPr>
          <w:ilvl w:val="1"/>
          <w:numId w:val="7"/>
        </w:numPr>
        <w:rPr>
          <w:i/>
          <w:iCs/>
        </w:rPr>
      </w:pPr>
      <w:r>
        <w:rPr>
          <w:i/>
          <w:iCs/>
        </w:rPr>
        <w:t xml:space="preserve">For horizontal accuracy, </w:t>
      </w:r>
    </w:p>
    <w:p w14:paraId="0544F7D3" w14:textId="77777777" w:rsidR="008C099A" w:rsidRDefault="00322912">
      <w:pPr>
        <w:pStyle w:val="af3"/>
        <w:numPr>
          <w:ilvl w:val="2"/>
          <w:numId w:val="7"/>
        </w:numPr>
        <w:rPr>
          <w:i/>
          <w:iCs/>
        </w:rPr>
      </w:pPr>
      <w:r>
        <w:rPr>
          <w:i/>
          <w:iCs/>
        </w:rPr>
        <w:t>1 m (absolute or relative) for 90% of U</w:t>
      </w:r>
      <w:r w:rsidR="00F22847">
        <w:rPr>
          <w:i/>
          <w:iCs/>
        </w:rPr>
        <w:t>e</w:t>
      </w:r>
      <w:r>
        <w:rPr>
          <w:i/>
          <w:iCs/>
        </w:rPr>
        <w:t>s</w:t>
      </w:r>
    </w:p>
    <w:p w14:paraId="41E41359" w14:textId="77777777" w:rsidR="008C099A" w:rsidRDefault="00322912">
      <w:pPr>
        <w:pStyle w:val="af3"/>
        <w:numPr>
          <w:ilvl w:val="2"/>
          <w:numId w:val="7"/>
        </w:numPr>
        <w:rPr>
          <w:i/>
          <w:iCs/>
        </w:rPr>
      </w:pPr>
      <w:del w:id="231" w:author="Chatterjee, Debdeep" w:date="2022-05-15T19:21:00Z">
        <w:r>
          <w:rPr>
            <w:i/>
            <w:iCs/>
          </w:rPr>
          <w:delText>0.2 m (absolute or relative) for 90% of U</w:delText>
        </w:r>
        <w:r w:rsidR="00F22847">
          <w:rPr>
            <w:i/>
            <w:iCs/>
          </w:rPr>
          <w:delText>e</w:delText>
        </w:r>
        <w:r>
          <w:rPr>
            <w:i/>
            <w:iCs/>
          </w:rPr>
          <w:delText>s</w:delText>
        </w:r>
      </w:del>
    </w:p>
    <w:p w14:paraId="65C711ED" w14:textId="77777777" w:rsidR="008C099A" w:rsidRDefault="00322912">
      <w:pPr>
        <w:pStyle w:val="af3"/>
        <w:numPr>
          <w:ilvl w:val="1"/>
          <w:numId w:val="7"/>
        </w:numPr>
        <w:rPr>
          <w:i/>
          <w:iCs/>
        </w:rPr>
      </w:pPr>
      <w:r>
        <w:rPr>
          <w:i/>
          <w:iCs/>
        </w:rPr>
        <w:t xml:space="preserve">For vertical accuracy, </w:t>
      </w:r>
    </w:p>
    <w:p w14:paraId="21078DB6" w14:textId="77777777" w:rsidR="008C099A" w:rsidRDefault="00322912">
      <w:pPr>
        <w:pStyle w:val="af3"/>
        <w:numPr>
          <w:ilvl w:val="2"/>
          <w:numId w:val="7"/>
        </w:numPr>
        <w:rPr>
          <w:i/>
          <w:iCs/>
        </w:rPr>
      </w:pPr>
      <w:r>
        <w:rPr>
          <w:i/>
          <w:iCs/>
        </w:rPr>
        <w:t>1 m (absolute or relative) for 90% of U</w:t>
      </w:r>
      <w:r w:rsidR="00F22847">
        <w:rPr>
          <w:i/>
          <w:iCs/>
        </w:rPr>
        <w:t>e</w:t>
      </w:r>
      <w:r>
        <w:rPr>
          <w:i/>
          <w:iCs/>
        </w:rPr>
        <w:t>s</w:t>
      </w:r>
    </w:p>
    <w:p w14:paraId="39D44613" w14:textId="77777777" w:rsidR="008C099A" w:rsidRDefault="00322912">
      <w:pPr>
        <w:pStyle w:val="af3"/>
        <w:numPr>
          <w:ilvl w:val="2"/>
          <w:numId w:val="7"/>
        </w:numPr>
        <w:rPr>
          <w:i/>
          <w:iCs/>
        </w:rPr>
      </w:pPr>
      <w:del w:id="232" w:author="Chatterjee, Debdeep" w:date="2022-05-15T19:21:00Z">
        <w:r>
          <w:rPr>
            <w:i/>
            <w:iCs/>
          </w:rPr>
          <w:delText>0.2 m (absolute or relative) for 90% of U</w:delText>
        </w:r>
        <w:r w:rsidR="00F22847">
          <w:rPr>
            <w:i/>
            <w:iCs/>
          </w:rPr>
          <w:delText>e</w:delText>
        </w:r>
        <w:r>
          <w:rPr>
            <w:i/>
            <w:iCs/>
          </w:rPr>
          <w:delText>s</w:delText>
        </w:r>
      </w:del>
    </w:p>
    <w:p w14:paraId="1F912145" w14:textId="77777777" w:rsidR="008C099A" w:rsidRDefault="00322912">
      <w:pPr>
        <w:pStyle w:val="af3"/>
        <w:numPr>
          <w:ilvl w:val="1"/>
          <w:numId w:val="7"/>
        </w:numPr>
        <w:rPr>
          <w:i/>
          <w:iCs/>
        </w:rPr>
      </w:pPr>
      <w:r>
        <w:rPr>
          <w:i/>
          <w:iCs/>
        </w:rPr>
        <w:t>FFS:</w:t>
      </w:r>
      <w:r>
        <w:rPr>
          <w:i/>
          <w:iCs/>
          <w:color w:val="00B0F0"/>
        </w:rPr>
        <w:t xml:space="preserve"> </w:t>
      </w:r>
      <w:r>
        <w:rPr>
          <w:i/>
          <w:iCs/>
        </w:rPr>
        <w:t>90 – 99 % positioning service availability</w:t>
      </w:r>
    </w:p>
    <w:p w14:paraId="1DB609CB" w14:textId="77777777" w:rsidR="008C099A" w:rsidRDefault="00322912">
      <w:pPr>
        <w:pStyle w:val="af3"/>
        <w:numPr>
          <w:ilvl w:val="1"/>
          <w:numId w:val="7"/>
        </w:numPr>
        <w:rPr>
          <w:i/>
          <w:iCs/>
        </w:rPr>
      </w:pPr>
      <w:r>
        <w:rPr>
          <w:i/>
          <w:iCs/>
        </w:rPr>
        <w:t>Relative speed: up to 30 km/hr.</w:t>
      </w:r>
    </w:p>
    <w:p w14:paraId="6BA26D49" w14:textId="77777777" w:rsidR="008C099A" w:rsidRDefault="00322912">
      <w:pPr>
        <w:pStyle w:val="af3"/>
        <w:numPr>
          <w:ilvl w:val="1"/>
          <w:numId w:val="7"/>
        </w:numPr>
        <w:rPr>
          <w:i/>
          <w:iCs/>
        </w:rPr>
      </w:pPr>
      <w:del w:id="233" w:author="Chatterjee, Debdeep" w:date="2022-05-15T19:18:00Z">
        <w:r>
          <w:rPr>
            <w:i/>
            <w:iCs/>
            <w:color w:val="00B0F0"/>
          </w:rPr>
          <w:delText>Note: This does not intend to impact any potential de-prioritization of SL positioning for commercial use-cases for evaluations in Rel-18.</w:delText>
        </w:r>
      </w:del>
    </w:p>
    <w:p w14:paraId="514780BB" w14:textId="77777777" w:rsidR="008C099A" w:rsidRDefault="00322912">
      <w:pPr>
        <w:pStyle w:val="af3"/>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22745C5"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225F79" w14:textId="77777777"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B5811F" w14:textId="77777777" w:rsidR="008C099A" w:rsidRDefault="00322912">
            <w:pPr>
              <w:widowControl w:val="0"/>
              <w:rPr>
                <w:b/>
                <w:bCs/>
                <w:sz w:val="20"/>
                <w:szCs w:val="20"/>
                <w:lang w:eastAsia="zh-CN"/>
              </w:rPr>
            </w:pPr>
            <w:r>
              <w:rPr>
                <w:b/>
                <w:bCs/>
                <w:sz w:val="20"/>
                <w:szCs w:val="20"/>
                <w:lang w:eastAsia="zh-CN"/>
              </w:rPr>
              <w:t>Comments</w:t>
            </w:r>
          </w:p>
        </w:tc>
      </w:tr>
      <w:tr w:rsidR="008C099A" w14:paraId="4B7EFBAF"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AC89A9" w14:textId="77777777"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29CBDF" w14:textId="77777777" w:rsidR="008C099A" w:rsidRDefault="00322912">
            <w:pPr>
              <w:widowControl w:val="0"/>
              <w:rPr>
                <w:bCs/>
                <w:sz w:val="20"/>
                <w:szCs w:val="20"/>
                <w:lang w:eastAsia="zh-CN"/>
              </w:rPr>
            </w:pPr>
            <w:r>
              <w:rPr>
                <w:bCs/>
                <w:sz w:val="20"/>
                <w:szCs w:val="20"/>
                <w:lang w:eastAsia="zh-CN"/>
              </w:rPr>
              <w:t>Support</w:t>
            </w:r>
          </w:p>
        </w:tc>
      </w:tr>
      <w:tr w:rsidR="008C099A" w14:paraId="07DA78C3"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8A41F6" w14:textId="77777777"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0116EF5" w14:textId="77777777" w:rsidR="008C099A" w:rsidRDefault="00322912">
            <w:pPr>
              <w:widowControl w:val="0"/>
              <w:rPr>
                <w:bCs/>
                <w:sz w:val="20"/>
                <w:szCs w:val="20"/>
                <w:lang w:eastAsia="zh-CN"/>
              </w:rPr>
            </w:pPr>
            <w:r>
              <w:rPr>
                <w:bCs/>
                <w:sz w:val="20"/>
                <w:szCs w:val="20"/>
                <w:lang w:eastAsia="zh-CN"/>
              </w:rPr>
              <w:t>Support</w:t>
            </w:r>
          </w:p>
        </w:tc>
      </w:tr>
      <w:tr w:rsidR="008C099A" w14:paraId="0EC7B7B4" w14:textId="77777777" w:rsidTr="00A25790">
        <w:trPr>
          <w:trHeight w:val="408"/>
        </w:trPr>
        <w:tc>
          <w:tcPr>
            <w:tcW w:w="1620" w:type="dxa"/>
            <w:tcBorders>
              <w:left w:val="single" w:sz="4" w:space="0" w:color="00000A"/>
              <w:right w:val="single" w:sz="4" w:space="0" w:color="00000A"/>
            </w:tcBorders>
            <w:shd w:val="clear" w:color="auto" w:fill="auto"/>
          </w:tcPr>
          <w:p w14:paraId="63577674" w14:textId="77777777" w:rsidR="008C099A" w:rsidRDefault="00322912">
            <w:pPr>
              <w:widowControl w:val="0"/>
            </w:pPr>
            <w:r>
              <w:lastRenderedPageBreak/>
              <w:t>CEWiT</w:t>
            </w:r>
          </w:p>
        </w:tc>
        <w:tc>
          <w:tcPr>
            <w:tcW w:w="7785" w:type="dxa"/>
            <w:tcBorders>
              <w:left w:val="single" w:sz="4" w:space="0" w:color="00000A"/>
              <w:right w:val="single" w:sz="4" w:space="0" w:color="00000A"/>
            </w:tcBorders>
            <w:shd w:val="clear" w:color="auto" w:fill="auto"/>
          </w:tcPr>
          <w:p w14:paraId="2D682106" w14:textId="77777777" w:rsidR="008C099A" w:rsidRDefault="00322912">
            <w:pPr>
              <w:widowControl w:val="0"/>
            </w:pPr>
            <w:r>
              <w:t>It is bit unclear to fix horizontal accuracy 1m in light of proposal 3.3 where we consider in coverage scenario is priority for I</w:t>
            </w:r>
            <w:r w:rsidR="00F22847">
              <w:t>i</w:t>
            </w:r>
            <w:r>
              <w:t xml:space="preserve">oT. In Rel  17, we already have 0.2 m horizontal requirement. It is not making sense for us to go for higher than this in SL positioning with incoverage scenario. So we suggest to keep it 0.2 m.  </w:t>
            </w:r>
          </w:p>
        </w:tc>
      </w:tr>
      <w:tr w:rsidR="00A25790" w14:paraId="48B4964D" w14:textId="77777777" w:rsidTr="00913046">
        <w:trPr>
          <w:trHeight w:val="408"/>
        </w:trPr>
        <w:tc>
          <w:tcPr>
            <w:tcW w:w="1620" w:type="dxa"/>
            <w:tcBorders>
              <w:left w:val="single" w:sz="4" w:space="0" w:color="00000A"/>
              <w:right w:val="single" w:sz="4" w:space="0" w:color="00000A"/>
            </w:tcBorders>
            <w:shd w:val="clear" w:color="auto" w:fill="auto"/>
          </w:tcPr>
          <w:p w14:paraId="1EDF23AC" w14:textId="77777777"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Samsung</w:t>
            </w:r>
          </w:p>
        </w:tc>
        <w:tc>
          <w:tcPr>
            <w:tcW w:w="7785" w:type="dxa"/>
            <w:tcBorders>
              <w:left w:val="single" w:sz="4" w:space="0" w:color="00000A"/>
              <w:right w:val="single" w:sz="4" w:space="0" w:color="00000A"/>
            </w:tcBorders>
            <w:shd w:val="clear" w:color="auto" w:fill="auto"/>
          </w:tcPr>
          <w:p w14:paraId="7168488F" w14:textId="77777777" w:rsidR="00A25790" w:rsidRPr="005F593B" w:rsidRDefault="00A25790" w:rsidP="00A25790">
            <w:pPr>
              <w:widowControl w:val="0"/>
              <w:rPr>
                <w:rFonts w:eastAsia="맑은 고딕"/>
                <w:bCs/>
                <w:sz w:val="20"/>
                <w:szCs w:val="20"/>
                <w:lang w:eastAsia="ko-KR"/>
              </w:rPr>
            </w:pPr>
            <w:r>
              <w:rPr>
                <w:rFonts w:eastAsia="맑은 고딕" w:hint="eastAsia"/>
                <w:bCs/>
                <w:sz w:val="20"/>
                <w:szCs w:val="20"/>
                <w:lang w:eastAsia="ko-KR"/>
              </w:rPr>
              <w:t>OK</w:t>
            </w:r>
          </w:p>
        </w:tc>
      </w:tr>
      <w:tr w:rsidR="00913046" w14:paraId="6206ACA8" w14:textId="77777777" w:rsidTr="00E1242B">
        <w:trPr>
          <w:trHeight w:val="408"/>
        </w:trPr>
        <w:tc>
          <w:tcPr>
            <w:tcW w:w="1620" w:type="dxa"/>
            <w:tcBorders>
              <w:left w:val="single" w:sz="4" w:space="0" w:color="00000A"/>
              <w:right w:val="single" w:sz="4" w:space="0" w:color="00000A"/>
            </w:tcBorders>
            <w:shd w:val="clear" w:color="auto" w:fill="auto"/>
          </w:tcPr>
          <w:p w14:paraId="52F6E7A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14:paraId="6521F025" w14:textId="77777777" w:rsidR="00913046" w:rsidRPr="00913046" w:rsidRDefault="00913046" w:rsidP="00A25790">
            <w:pPr>
              <w:widowControl w:val="0"/>
              <w:rPr>
                <w:bCs/>
                <w:sz w:val="20"/>
                <w:szCs w:val="20"/>
                <w:lang w:eastAsia="zh-CN"/>
              </w:rPr>
            </w:pPr>
            <w:r>
              <w:rPr>
                <w:bCs/>
                <w:sz w:val="20"/>
                <w:szCs w:val="20"/>
                <w:lang w:eastAsia="zh-CN"/>
              </w:rPr>
              <w:t>We also wonder why absolute also needs to be evaluated and defined since Rel-17 has satisfied the requirement in I</w:t>
            </w:r>
            <w:r w:rsidR="00F22847">
              <w:rPr>
                <w:bCs/>
                <w:sz w:val="20"/>
                <w:szCs w:val="20"/>
                <w:lang w:eastAsia="zh-CN"/>
              </w:rPr>
              <w:t>i</w:t>
            </w:r>
            <w:r>
              <w:rPr>
                <w:bCs/>
                <w:sz w:val="20"/>
                <w:szCs w:val="20"/>
                <w:lang w:eastAsia="zh-CN"/>
              </w:rPr>
              <w:t>oT.</w:t>
            </w:r>
          </w:p>
        </w:tc>
      </w:tr>
      <w:tr w:rsidR="00E1242B" w14:paraId="54482545" w14:textId="77777777" w:rsidTr="00A25790">
        <w:trPr>
          <w:trHeight w:val="408"/>
        </w:trPr>
        <w:tc>
          <w:tcPr>
            <w:tcW w:w="1620" w:type="dxa"/>
            <w:tcBorders>
              <w:left w:val="single" w:sz="4" w:space="0" w:color="00000A"/>
              <w:bottom w:val="single" w:sz="4" w:space="0" w:color="00000A"/>
              <w:right w:val="single" w:sz="4" w:space="0" w:color="00000A"/>
            </w:tcBorders>
            <w:shd w:val="clear" w:color="auto" w:fill="auto"/>
          </w:tcPr>
          <w:p w14:paraId="351A947B"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14:paraId="57BEF84A"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07744C9F"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CAA19A"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EA69378"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04D03776"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3AC242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DF32B4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14:paraId="6AD37A81"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EC563A" w14:textId="77777777" w:rsidR="007B5F85" w:rsidRDefault="007B5F85" w:rsidP="007B5F85">
            <w:pPr>
              <w:widowControl w:val="0"/>
              <w:rPr>
                <w:bCs/>
                <w:sz w:val="20"/>
                <w:szCs w:val="20"/>
                <w:lang w:eastAsia="zh-CN"/>
              </w:rPr>
            </w:pPr>
            <w:r>
              <w:rPr>
                <w:bCs/>
                <w:sz w:val="20"/>
                <w:szCs w:val="20"/>
                <w:lang w:eastAsia="zh-CN"/>
              </w:rPr>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FB4B6EC" w14:textId="77777777" w:rsidR="007B5F85" w:rsidRDefault="007B5F85" w:rsidP="007B5F85">
            <w:pPr>
              <w:widowControl w:val="0"/>
              <w:rPr>
                <w:bCs/>
                <w:sz w:val="20"/>
                <w:szCs w:val="20"/>
                <w:lang w:eastAsia="zh-CN"/>
              </w:rPr>
            </w:pPr>
            <w:r>
              <w:rPr>
                <w:bCs/>
                <w:sz w:val="20"/>
                <w:szCs w:val="20"/>
                <w:lang w:eastAsia="zh-CN"/>
              </w:rPr>
              <w:t>Our view is that Rel-17 addresses absolute positioning for I</w:t>
            </w:r>
            <w:r w:rsidR="00F22847">
              <w:rPr>
                <w:bCs/>
                <w:sz w:val="20"/>
                <w:szCs w:val="20"/>
                <w:lang w:eastAsia="zh-CN"/>
              </w:rPr>
              <w:t>i</w:t>
            </w:r>
            <w:r>
              <w:rPr>
                <w:bCs/>
                <w:sz w:val="20"/>
                <w:szCs w:val="20"/>
                <w:lang w:eastAsia="zh-CN"/>
              </w:rPr>
              <w:t>oT, and the focus for this study should be relative/ranging with more stringent requirements, and perhaps add a note. Proposed update:</w:t>
            </w:r>
          </w:p>
          <w:p w14:paraId="52DA835B" w14:textId="77777777" w:rsidR="007B5F85" w:rsidRDefault="007B5F85" w:rsidP="007B5F85">
            <w:pPr>
              <w:pStyle w:val="af3"/>
              <w:numPr>
                <w:ilvl w:val="0"/>
                <w:numId w:val="29"/>
              </w:numPr>
              <w:rPr>
                <w:i/>
                <w:iCs/>
              </w:rPr>
            </w:pPr>
            <w:r>
              <w:rPr>
                <w:i/>
                <w:iCs/>
              </w:rPr>
              <w:t>SL positioning solutions for I</w:t>
            </w:r>
            <w:r w:rsidR="00F22847">
              <w:rPr>
                <w:i/>
                <w:iCs/>
              </w:rPr>
              <w:t>i</w:t>
            </w:r>
            <w:r>
              <w:rPr>
                <w:i/>
                <w:iCs/>
              </w:rPr>
              <w:t>oT use-cases should target the following requirements:</w:t>
            </w:r>
          </w:p>
          <w:p w14:paraId="23EE0B35" w14:textId="77777777" w:rsidR="007B5F85" w:rsidRDefault="007B5F85" w:rsidP="007B5F85">
            <w:pPr>
              <w:pStyle w:val="af3"/>
              <w:numPr>
                <w:ilvl w:val="1"/>
                <w:numId w:val="29"/>
              </w:numPr>
              <w:rPr>
                <w:i/>
                <w:iCs/>
              </w:rPr>
            </w:pPr>
            <w:r>
              <w:rPr>
                <w:i/>
                <w:iCs/>
              </w:rPr>
              <w:t xml:space="preserve">For horizontal accuracy, </w:t>
            </w:r>
          </w:p>
          <w:p w14:paraId="7E30BF3A" w14:textId="77777777" w:rsidR="007B5F85" w:rsidRPr="00E605C6" w:rsidRDefault="007B5F85" w:rsidP="007B5F85">
            <w:pPr>
              <w:pStyle w:val="af3"/>
              <w:numPr>
                <w:ilvl w:val="2"/>
                <w:numId w:val="29"/>
              </w:numPr>
              <w:rPr>
                <w:i/>
                <w:iCs/>
              </w:rPr>
            </w:pPr>
            <w:r w:rsidRPr="00CD03B8">
              <w:rPr>
                <w:i/>
                <w:iCs/>
                <w:color w:val="FF0000"/>
              </w:rPr>
              <w:t>0.2 m (relative) for 90% of U</w:t>
            </w:r>
            <w:r w:rsidR="00F22847" w:rsidRPr="00CD03B8">
              <w:rPr>
                <w:i/>
                <w:iCs/>
                <w:color w:val="FF0000"/>
              </w:rPr>
              <w:t>e</w:t>
            </w:r>
            <w:r w:rsidRPr="00CD03B8">
              <w:rPr>
                <w:i/>
                <w:iCs/>
                <w:color w:val="FF0000"/>
              </w:rPr>
              <w:t>s</w:t>
            </w:r>
          </w:p>
          <w:p w14:paraId="2F24FF25" w14:textId="77777777" w:rsidR="007B5F85" w:rsidRDefault="007B5F85" w:rsidP="007B5F85">
            <w:pPr>
              <w:pStyle w:val="af3"/>
              <w:numPr>
                <w:ilvl w:val="1"/>
                <w:numId w:val="29"/>
              </w:numPr>
              <w:rPr>
                <w:i/>
                <w:iCs/>
              </w:rPr>
            </w:pPr>
            <w:r>
              <w:rPr>
                <w:i/>
                <w:iCs/>
              </w:rPr>
              <w:t xml:space="preserve">For vertical accuracy, </w:t>
            </w:r>
          </w:p>
          <w:p w14:paraId="395CF7A6" w14:textId="77777777" w:rsidR="007B5F85" w:rsidRPr="00CD03B8" w:rsidRDefault="007B5F85" w:rsidP="007B5F85">
            <w:pPr>
              <w:pStyle w:val="af3"/>
              <w:numPr>
                <w:ilvl w:val="2"/>
                <w:numId w:val="29"/>
              </w:numPr>
              <w:rPr>
                <w:i/>
                <w:iCs/>
                <w:color w:val="FF0000"/>
              </w:rPr>
            </w:pPr>
            <w:r w:rsidRPr="00CD03B8">
              <w:rPr>
                <w:i/>
                <w:iCs/>
                <w:color w:val="FF0000"/>
              </w:rPr>
              <w:t>0.2 m (relative) for 90% of U</w:t>
            </w:r>
            <w:r w:rsidR="00F22847" w:rsidRPr="00CD03B8">
              <w:rPr>
                <w:i/>
                <w:iCs/>
                <w:color w:val="FF0000"/>
              </w:rPr>
              <w:t>e</w:t>
            </w:r>
            <w:r w:rsidRPr="00CD03B8">
              <w:rPr>
                <w:i/>
                <w:iCs/>
                <w:color w:val="FF0000"/>
              </w:rPr>
              <w:t>s</w:t>
            </w:r>
          </w:p>
          <w:p w14:paraId="3E95608A" w14:textId="77777777" w:rsidR="007B5F85" w:rsidRDefault="007B5F85" w:rsidP="007B5F85">
            <w:pPr>
              <w:pStyle w:val="af3"/>
              <w:numPr>
                <w:ilvl w:val="1"/>
                <w:numId w:val="29"/>
              </w:numPr>
              <w:rPr>
                <w:i/>
                <w:iCs/>
              </w:rPr>
            </w:pPr>
            <w:r w:rsidRPr="00CF2782">
              <w:rPr>
                <w:i/>
                <w:iCs/>
              </w:rPr>
              <w:t>FFS:</w:t>
            </w:r>
            <w:r w:rsidRPr="00D1177A">
              <w:rPr>
                <w:i/>
                <w:iCs/>
                <w:color w:val="00B0F0"/>
              </w:rPr>
              <w:t xml:space="preserve"> </w:t>
            </w:r>
            <w:r>
              <w:rPr>
                <w:i/>
                <w:iCs/>
              </w:rPr>
              <w:t>90 – 99 % positioning service availability</w:t>
            </w:r>
          </w:p>
          <w:p w14:paraId="03A561AF" w14:textId="77777777" w:rsidR="007B5F85" w:rsidRDefault="007B5F85" w:rsidP="007B5F85">
            <w:pPr>
              <w:pStyle w:val="af3"/>
              <w:numPr>
                <w:ilvl w:val="1"/>
                <w:numId w:val="29"/>
              </w:numPr>
              <w:rPr>
                <w:i/>
                <w:iCs/>
              </w:rPr>
            </w:pPr>
            <w:r>
              <w:rPr>
                <w:i/>
                <w:iCs/>
              </w:rPr>
              <w:t>Relative speed: up to 30 km/hr.</w:t>
            </w:r>
          </w:p>
          <w:p w14:paraId="7AA117FD" w14:textId="77777777" w:rsidR="007B5F85" w:rsidRPr="00CD03B8" w:rsidRDefault="007B5F85" w:rsidP="007B5F85">
            <w:pPr>
              <w:pStyle w:val="af3"/>
              <w:numPr>
                <w:ilvl w:val="1"/>
                <w:numId w:val="29"/>
              </w:numPr>
              <w:rPr>
                <w:i/>
                <w:iCs/>
                <w:color w:val="FF0000"/>
              </w:rPr>
            </w:pPr>
            <w:r w:rsidRPr="00CD03B8">
              <w:rPr>
                <w:i/>
                <w:iCs/>
                <w:color w:val="FF0000"/>
              </w:rPr>
              <w:t>Note: additional accuracy requirements are not precluded</w:t>
            </w:r>
          </w:p>
          <w:p w14:paraId="11224591" w14:textId="77777777" w:rsidR="007B5F85" w:rsidRDefault="007B5F85" w:rsidP="007B5F85">
            <w:pPr>
              <w:widowControl w:val="0"/>
              <w:rPr>
                <w:bCs/>
                <w:sz w:val="20"/>
                <w:szCs w:val="20"/>
                <w:lang w:eastAsia="zh-CN"/>
              </w:rPr>
            </w:pPr>
          </w:p>
        </w:tc>
      </w:tr>
      <w:tr w:rsidR="008A1FA0" w14:paraId="7C4EC2C9"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0F94DC"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CE8846"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14:paraId="4609796C"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93A5A8" w14:textId="77777777" w:rsidR="00241E2F" w:rsidRDefault="00241E2F" w:rsidP="00D22CCA">
            <w:pPr>
              <w:widowControl w:val="0"/>
              <w:rPr>
                <w:bCs/>
                <w:sz w:val="20"/>
                <w:szCs w:val="20"/>
                <w:lang w:eastAsia="zh-CN"/>
              </w:rPr>
            </w:pPr>
            <w:r w:rsidRPr="00241E2F">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471BFC" w14:textId="77777777" w:rsidR="00241E2F" w:rsidRDefault="00241E2F" w:rsidP="00D22CCA">
            <w:pPr>
              <w:widowControl w:val="0"/>
              <w:rPr>
                <w:bCs/>
                <w:sz w:val="20"/>
                <w:szCs w:val="20"/>
                <w:lang w:eastAsia="zh-CN"/>
              </w:rPr>
            </w:pPr>
            <w:r>
              <w:rPr>
                <w:rFonts w:eastAsia="맑은 고딕"/>
                <w:bCs/>
                <w:sz w:val="20"/>
                <w:szCs w:val="20"/>
                <w:lang w:eastAsia="ko-KR"/>
              </w:rPr>
              <w:t>Support</w:t>
            </w:r>
          </w:p>
        </w:tc>
      </w:tr>
      <w:tr w:rsidR="004F006C" w14:paraId="488134E4"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840D22" w14:textId="77777777" w:rsidR="004F006C" w:rsidRPr="00241E2F" w:rsidRDefault="004F006C" w:rsidP="00D22CCA">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F8B695" w14:textId="77777777" w:rsidR="004F006C" w:rsidRDefault="004F006C" w:rsidP="00D22CCA">
            <w:pPr>
              <w:widowControl w:val="0"/>
              <w:rPr>
                <w:rFonts w:eastAsia="맑은 고딕"/>
                <w:bCs/>
                <w:sz w:val="20"/>
                <w:szCs w:val="20"/>
                <w:lang w:eastAsia="ko-KR"/>
              </w:rPr>
            </w:pPr>
            <w:r>
              <w:rPr>
                <w:rFonts w:eastAsia="맑은 고딕"/>
                <w:bCs/>
                <w:sz w:val="20"/>
                <w:szCs w:val="20"/>
                <w:lang w:eastAsia="ko-KR"/>
              </w:rPr>
              <w:t>OK</w:t>
            </w:r>
          </w:p>
        </w:tc>
      </w:tr>
      <w:tr w:rsidR="000D3095" w14:paraId="09A4F8FF"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D6E29A" w14:textId="77777777"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BFE445" w14:textId="77777777" w:rsidR="000D3095" w:rsidRDefault="000D3095" w:rsidP="00D22CCA">
            <w:pPr>
              <w:widowControl w:val="0"/>
              <w:rPr>
                <w:rFonts w:eastAsia="맑은 고딕"/>
                <w:bCs/>
                <w:sz w:val="20"/>
                <w:szCs w:val="20"/>
                <w:lang w:eastAsia="ko-KR"/>
              </w:rPr>
            </w:pPr>
            <w:r>
              <w:rPr>
                <w:rFonts w:eastAsia="맑은 고딕"/>
                <w:bCs/>
                <w:sz w:val="20"/>
                <w:szCs w:val="20"/>
                <w:lang w:eastAsia="ko-KR"/>
              </w:rPr>
              <w:t xml:space="preserve">We understand Rel.-17 considers already 0.2m accuracy. </w:t>
            </w:r>
            <w:r w:rsidRPr="000D3095">
              <w:rPr>
                <w:rFonts w:eastAsia="맑은 고딕"/>
                <w:bCs/>
                <w:sz w:val="20"/>
                <w:szCs w:val="20"/>
                <w:lang w:eastAsia="ko-KR"/>
              </w:rPr>
              <w:t>We support using 0.2m for all requirements not only horizontal. We also support the formulation by AT&amp;T to consider it for horizontal and vertical.</w:t>
            </w:r>
          </w:p>
        </w:tc>
      </w:tr>
      <w:tr w:rsidR="00105C83" w14:paraId="510DC3E4"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F0FE85" w14:textId="77777777"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60EA69" w14:textId="77777777" w:rsidR="00105C83" w:rsidRDefault="00105C83" w:rsidP="00105C83">
            <w:pPr>
              <w:widowControl w:val="0"/>
              <w:rPr>
                <w:rFonts w:eastAsia="맑은 고딕"/>
                <w:bCs/>
                <w:sz w:val="20"/>
                <w:szCs w:val="20"/>
                <w:lang w:eastAsia="ko-KR"/>
              </w:rPr>
            </w:pPr>
            <w:r>
              <w:rPr>
                <w:bCs/>
                <w:sz w:val="20"/>
                <w:szCs w:val="20"/>
                <w:lang w:eastAsia="zh-CN"/>
              </w:rPr>
              <w:t>Not support. We share the same view as AT&amp;T and CEWiT to use 0.2m.</w:t>
            </w:r>
          </w:p>
        </w:tc>
      </w:tr>
      <w:tr w:rsidR="00A62EE1" w14:paraId="19D8143D" w14:textId="77777777"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0E483" w14:textId="77777777"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0EB3188" w14:textId="77777777" w:rsidR="00A62EE1" w:rsidRPr="00A62EE1" w:rsidRDefault="00A62EE1" w:rsidP="00D22CCA">
            <w:pPr>
              <w:widowControl w:val="0"/>
              <w:rPr>
                <w:bCs/>
                <w:sz w:val="20"/>
                <w:szCs w:val="20"/>
                <w:lang w:eastAsia="zh-CN"/>
              </w:rPr>
            </w:pPr>
            <w:r w:rsidRPr="00A62EE1">
              <w:rPr>
                <w:bCs/>
                <w:sz w:val="20"/>
                <w:szCs w:val="20"/>
                <w:lang w:eastAsia="zh-CN"/>
              </w:rPr>
              <w:t>OK</w:t>
            </w:r>
          </w:p>
        </w:tc>
      </w:tr>
      <w:tr w:rsidR="00660A28" w14:paraId="6D75BD45"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8D15DF" w14:textId="77777777"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8CB7D8" w14:textId="77777777" w:rsidR="00660A28" w:rsidRDefault="00660A28" w:rsidP="00D22CCA">
            <w:pPr>
              <w:widowControl w:val="0"/>
              <w:rPr>
                <w:bCs/>
                <w:sz w:val="20"/>
                <w:szCs w:val="20"/>
                <w:lang w:eastAsia="zh-CN"/>
              </w:rPr>
            </w:pPr>
            <w:r>
              <w:rPr>
                <w:bCs/>
                <w:sz w:val="20"/>
                <w:szCs w:val="20"/>
                <w:lang w:eastAsia="zh-CN"/>
              </w:rPr>
              <w:t>OK</w:t>
            </w:r>
          </w:p>
        </w:tc>
      </w:tr>
      <w:tr w:rsidR="003509F8" w14:paraId="2254FEFC"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EAFE2B"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A25AC6F"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14:paraId="3CF85D9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C6C92A" w14:textId="77777777"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2200BE7" w14:textId="77777777"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14:paraId="127566E0" w14:textId="77777777"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14:paraId="610FF6DA"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2A5460"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5F3B267" w14:textId="77777777" w:rsidR="00C53AC2" w:rsidRDefault="00C53AC2" w:rsidP="001B7CB9">
            <w:pPr>
              <w:widowControl w:val="0"/>
              <w:rPr>
                <w:bCs/>
                <w:sz w:val="20"/>
                <w:szCs w:val="20"/>
                <w:lang w:eastAsia="zh-CN"/>
              </w:rPr>
            </w:pPr>
            <w:r>
              <w:rPr>
                <w:rFonts w:hint="eastAsia"/>
                <w:bCs/>
                <w:sz w:val="20"/>
                <w:szCs w:val="20"/>
                <w:lang w:eastAsia="zh-CN"/>
              </w:rPr>
              <w:t>support</w:t>
            </w:r>
          </w:p>
        </w:tc>
      </w:tr>
      <w:tr w:rsidR="00F22847" w14:paraId="673D959F"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7DF671"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lastRenderedPageBreak/>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64207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935711B"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A1D74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BCD2C9E" w14:textId="77777777"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14:paraId="21B951DD"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40EC22"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AF873B"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14:paraId="5BE3A2B9" w14:textId="77777777" w:rsidR="006521C3" w:rsidRPr="00C57EC8" w:rsidRDefault="006521C3" w:rsidP="006521C3">
            <w:pPr>
              <w:pStyle w:val="af3"/>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14:paraId="46E67E34" w14:textId="77777777" w:rsidR="006521C3" w:rsidRDefault="00AF0F31"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Two responses (CEWiT, QC) propose to consider the more stringent requirement </w:t>
            </w:r>
            <w:r w:rsidR="005B51A9">
              <w:rPr>
                <w:rFonts w:eastAsia="Yu Mincho"/>
                <w:bCs/>
                <w:color w:val="00B0F0"/>
                <w:sz w:val="20"/>
                <w:szCs w:val="20"/>
                <w:lang w:eastAsia="ja-JP"/>
              </w:rPr>
              <w:t>of 0.2 m for both horizontal and vertical (absolute and relative).</w:t>
            </w:r>
          </w:p>
          <w:p w14:paraId="1384796B" w14:textId="77777777" w:rsidR="005B51A9" w:rsidRDefault="005B51A9" w:rsidP="006521C3">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14:paraId="5C32C042" w14:textId="77777777" w:rsidR="00B938F5" w:rsidRDefault="00B938F5" w:rsidP="00B938F5">
            <w:pPr>
              <w:pStyle w:val="af3"/>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22067B45" w14:textId="77777777" w:rsidR="00F36B59" w:rsidRPr="00F2245B" w:rsidRDefault="00F36B59" w:rsidP="00B938F5">
            <w:pPr>
              <w:pStyle w:val="af3"/>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(CMCC) </w:t>
            </w:r>
            <w:r w:rsidR="008114B0">
              <w:rPr>
                <w:rFonts w:eastAsia="Yu Mincho"/>
                <w:bCs/>
                <w:color w:val="00B0F0"/>
                <w:sz w:val="20"/>
                <w:szCs w:val="20"/>
                <w:lang w:eastAsia="ja-JP"/>
              </w:rPr>
              <w:t xml:space="preserve">wonders on possible evaluations for E-to-E latency. </w:t>
            </w:r>
          </w:p>
          <w:p w14:paraId="6DB3D0FE" w14:textId="77777777" w:rsidR="00B938F5" w:rsidRDefault="00B938F5" w:rsidP="00B938F5">
            <w:pPr>
              <w:widowControl w:val="0"/>
              <w:rPr>
                <w:rFonts w:eastAsia="Yu Mincho"/>
                <w:bCs/>
                <w:color w:val="00B0F0"/>
                <w:sz w:val="20"/>
                <w:szCs w:val="20"/>
                <w:lang w:eastAsia="ja-JP"/>
              </w:rPr>
            </w:pPr>
          </w:p>
          <w:p w14:paraId="266592B1" w14:textId="77777777"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14:paraId="5D8662A6" w14:textId="77777777" w:rsidR="008C099A" w:rsidRDefault="008C099A"/>
    <w:p w14:paraId="07837292" w14:textId="77777777" w:rsidR="00BF482D" w:rsidRDefault="00BF482D" w:rsidP="00BF482D">
      <w:pPr>
        <w:pStyle w:val="2"/>
      </w:pPr>
      <w:r>
        <w:t xml:space="preserve">FL4 </w:t>
      </w:r>
      <w:r>
        <w:rPr>
          <w:color w:val="FF0000"/>
        </w:rPr>
        <w:t>HP</w:t>
      </w:r>
      <w:r>
        <w:t xml:space="preserve"> Proposal 5.5-1</w:t>
      </w:r>
    </w:p>
    <w:p w14:paraId="58CEEC9B" w14:textId="321A5005" w:rsidR="00BF482D" w:rsidRDefault="00BF482D" w:rsidP="00BF482D">
      <w:pPr>
        <w:pStyle w:val="af3"/>
        <w:numPr>
          <w:ilvl w:val="0"/>
          <w:numId w:val="7"/>
        </w:numPr>
        <w:rPr>
          <w:i/>
          <w:iCs/>
        </w:rPr>
      </w:pPr>
      <w:r>
        <w:rPr>
          <w:i/>
          <w:iCs/>
        </w:rPr>
        <w:t>SL positioning solutions for I</w:t>
      </w:r>
      <w:r w:rsidR="00342C2A">
        <w:rPr>
          <w:i/>
          <w:iCs/>
        </w:rPr>
        <w:t>i</w:t>
      </w:r>
      <w:r>
        <w:rPr>
          <w:i/>
          <w:iCs/>
        </w:rPr>
        <w:t>oT use-cases should target the following requirements:</w:t>
      </w:r>
    </w:p>
    <w:p w14:paraId="1557DE89" w14:textId="77777777" w:rsidR="00BF482D" w:rsidRDefault="00BF482D" w:rsidP="00BF482D">
      <w:pPr>
        <w:pStyle w:val="af3"/>
        <w:numPr>
          <w:ilvl w:val="1"/>
          <w:numId w:val="7"/>
        </w:numPr>
        <w:rPr>
          <w:i/>
          <w:iCs/>
        </w:rPr>
      </w:pPr>
      <w:r>
        <w:rPr>
          <w:i/>
          <w:iCs/>
        </w:rPr>
        <w:t xml:space="preserve">For horizontal accuracy, </w:t>
      </w:r>
    </w:p>
    <w:p w14:paraId="6700FAA5" w14:textId="77777777" w:rsidR="00BF482D" w:rsidRDefault="00BF482D" w:rsidP="00BF482D">
      <w:pPr>
        <w:pStyle w:val="af3"/>
        <w:numPr>
          <w:ilvl w:val="2"/>
          <w:numId w:val="7"/>
        </w:numPr>
        <w:rPr>
          <w:i/>
          <w:iCs/>
        </w:rPr>
      </w:pPr>
      <w:r>
        <w:rPr>
          <w:i/>
          <w:iCs/>
        </w:rPr>
        <w:t>1 m (absolute</w:t>
      </w:r>
      <w:del w:id="234" w:author="Chatterjee, Debdeep" w:date="2022-05-16T23:43:00Z">
        <w:r w:rsidDel="00D424E4">
          <w:rPr>
            <w:i/>
            <w:iCs/>
          </w:rPr>
          <w:delText xml:space="preserve"> or relative</w:delText>
        </w:r>
      </w:del>
      <w:r>
        <w:rPr>
          <w:i/>
          <w:iCs/>
        </w:rPr>
        <w:t>) for 90% of Ues</w:t>
      </w:r>
    </w:p>
    <w:p w14:paraId="2B9C73B8" w14:textId="77777777" w:rsidR="00BF482D" w:rsidRDefault="00BF482D" w:rsidP="00BF482D">
      <w:pPr>
        <w:pStyle w:val="af3"/>
        <w:numPr>
          <w:ilvl w:val="2"/>
          <w:numId w:val="7"/>
        </w:numPr>
        <w:rPr>
          <w:i/>
          <w:iCs/>
        </w:rPr>
      </w:pPr>
      <w:r>
        <w:rPr>
          <w:i/>
          <w:iCs/>
        </w:rPr>
        <w:t>0.2 m (</w:t>
      </w:r>
      <w:del w:id="235" w:author="Chatterjee, Debdeep" w:date="2022-05-16T23:43:00Z">
        <w:r w:rsidDel="00D424E4">
          <w:rPr>
            <w:i/>
            <w:iCs/>
          </w:rPr>
          <w:delText xml:space="preserve">absolute or </w:delText>
        </w:r>
      </w:del>
      <w:r>
        <w:rPr>
          <w:i/>
          <w:iCs/>
        </w:rPr>
        <w:t>relative) for 90% of Ues</w:t>
      </w:r>
    </w:p>
    <w:p w14:paraId="2C102346" w14:textId="77777777" w:rsidR="00BF482D" w:rsidRDefault="00BF482D" w:rsidP="00BF482D">
      <w:pPr>
        <w:pStyle w:val="af3"/>
        <w:numPr>
          <w:ilvl w:val="1"/>
          <w:numId w:val="7"/>
        </w:numPr>
        <w:rPr>
          <w:i/>
          <w:iCs/>
        </w:rPr>
      </w:pPr>
      <w:r>
        <w:rPr>
          <w:i/>
          <w:iCs/>
        </w:rPr>
        <w:t xml:space="preserve">For vertical accuracy, </w:t>
      </w:r>
    </w:p>
    <w:p w14:paraId="02260E93" w14:textId="77777777" w:rsidR="00BF482D" w:rsidRDefault="00BF482D" w:rsidP="00BF482D">
      <w:pPr>
        <w:pStyle w:val="af3"/>
        <w:numPr>
          <w:ilvl w:val="2"/>
          <w:numId w:val="7"/>
        </w:numPr>
        <w:rPr>
          <w:i/>
          <w:iCs/>
        </w:rPr>
      </w:pPr>
      <w:r>
        <w:rPr>
          <w:i/>
          <w:iCs/>
        </w:rPr>
        <w:t>1 m (absolute</w:t>
      </w:r>
      <w:del w:id="236" w:author="Chatterjee, Debdeep" w:date="2022-05-16T23:43:00Z">
        <w:r w:rsidDel="00D424E4">
          <w:rPr>
            <w:i/>
            <w:iCs/>
          </w:rPr>
          <w:delText xml:space="preserve"> or relative</w:delText>
        </w:r>
      </w:del>
      <w:r>
        <w:rPr>
          <w:i/>
          <w:iCs/>
        </w:rPr>
        <w:t>) for 90% of Ues</w:t>
      </w:r>
    </w:p>
    <w:p w14:paraId="0909BE3A" w14:textId="77777777" w:rsidR="00BF482D" w:rsidRDefault="00BF482D" w:rsidP="00BF482D">
      <w:pPr>
        <w:pStyle w:val="af3"/>
        <w:numPr>
          <w:ilvl w:val="2"/>
          <w:numId w:val="7"/>
        </w:numPr>
        <w:rPr>
          <w:i/>
          <w:iCs/>
        </w:rPr>
      </w:pPr>
      <w:r>
        <w:rPr>
          <w:i/>
          <w:iCs/>
        </w:rPr>
        <w:t>0.2 m (</w:t>
      </w:r>
      <w:del w:id="237" w:author="Chatterjee, Debdeep" w:date="2022-05-16T23:43:00Z">
        <w:r w:rsidDel="00D424E4">
          <w:rPr>
            <w:i/>
            <w:iCs/>
          </w:rPr>
          <w:delText xml:space="preserve">absolute or </w:delText>
        </w:r>
      </w:del>
      <w:r>
        <w:rPr>
          <w:i/>
          <w:iCs/>
        </w:rPr>
        <w:t>relative) for 90% of Ues</w:t>
      </w:r>
    </w:p>
    <w:p w14:paraId="55D3599D" w14:textId="77777777" w:rsidR="00BF482D" w:rsidDel="00D424E4" w:rsidRDefault="00BF482D" w:rsidP="00BF482D">
      <w:pPr>
        <w:pStyle w:val="af3"/>
        <w:numPr>
          <w:ilvl w:val="1"/>
          <w:numId w:val="7"/>
        </w:numPr>
        <w:rPr>
          <w:del w:id="238" w:author="Chatterjee, Debdeep" w:date="2022-05-16T23:43:00Z"/>
          <w:i/>
          <w:iCs/>
        </w:rPr>
      </w:pPr>
      <w:del w:id="239"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2821C2C1" w14:textId="77777777" w:rsidR="00BF482D" w:rsidRPr="006521C3" w:rsidRDefault="00BF482D" w:rsidP="006521C3">
      <w:pPr>
        <w:pStyle w:val="af3"/>
        <w:numPr>
          <w:ilvl w:val="1"/>
          <w:numId w:val="7"/>
        </w:numPr>
        <w:rPr>
          <w:i/>
          <w:iCs/>
        </w:rPr>
      </w:pPr>
      <w:r>
        <w:rPr>
          <w:i/>
          <w:iCs/>
        </w:rPr>
        <w:t>Relative speed: up to 30 km/hr.</w:t>
      </w:r>
    </w:p>
    <w:p w14:paraId="323931CB" w14:textId="77777777" w:rsidR="00BF482D" w:rsidRDefault="00BF482D" w:rsidP="00BF482D">
      <w:pPr>
        <w:pStyle w:val="af3"/>
        <w:rPr>
          <w:i/>
          <w:iCs/>
        </w:rPr>
      </w:pPr>
    </w:p>
    <w:p w14:paraId="5737FDC1" w14:textId="77777777"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14:paraId="1D8DB02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EBA1F" w14:textId="77777777"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06E50B" w14:textId="77777777" w:rsidR="00BF482D" w:rsidRDefault="00BF482D" w:rsidP="00C4149E">
            <w:pPr>
              <w:widowControl w:val="0"/>
              <w:rPr>
                <w:b/>
                <w:bCs/>
                <w:sz w:val="20"/>
                <w:szCs w:val="20"/>
                <w:lang w:eastAsia="zh-CN"/>
              </w:rPr>
            </w:pPr>
            <w:r>
              <w:rPr>
                <w:b/>
                <w:bCs/>
                <w:sz w:val="20"/>
                <w:szCs w:val="20"/>
                <w:lang w:eastAsia="zh-CN"/>
              </w:rPr>
              <w:t>Comments</w:t>
            </w:r>
          </w:p>
        </w:tc>
      </w:tr>
      <w:tr w:rsidR="00BF482D" w14:paraId="6714CAA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ABF494" w14:textId="77777777"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D2A9E1" w14:textId="77777777"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14:paraId="46CC0DF4" w14:textId="77777777"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positioning, limited by SL-PRS bandwidth, it is difficult to reach the sub-meter level positioning accuracy, especially for InF-DH scenario.</w:t>
            </w:r>
            <w:ins w:id="240"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14:paraId="1D403517" w14:textId="77777777" w:rsidR="00C036C3" w:rsidRDefault="00EA5096" w:rsidP="00C4149E">
            <w:pPr>
              <w:widowControl w:val="0"/>
              <w:rPr>
                <w:bCs/>
                <w:sz w:val="20"/>
                <w:szCs w:val="20"/>
                <w:lang w:eastAsia="zh-CN"/>
              </w:rPr>
            </w:pPr>
            <w:r>
              <w:rPr>
                <w:rFonts w:hint="eastAsia"/>
                <w:bCs/>
                <w:sz w:val="20"/>
                <w:szCs w:val="20"/>
                <w:lang w:eastAsia="zh-CN"/>
              </w:rPr>
              <w:t>Our preferred revision as follows,</w:t>
            </w:r>
          </w:p>
          <w:p w14:paraId="434178F7" w14:textId="77777777" w:rsidR="00EA5096" w:rsidRDefault="00EA5096" w:rsidP="00EA5096">
            <w:pPr>
              <w:pStyle w:val="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14:paraId="41CA6BC1" w14:textId="67ADA1E4" w:rsidR="00EA5096" w:rsidRDefault="00EA5096" w:rsidP="00EA5096">
            <w:pPr>
              <w:pStyle w:val="af3"/>
              <w:numPr>
                <w:ilvl w:val="0"/>
                <w:numId w:val="7"/>
              </w:numPr>
              <w:rPr>
                <w:i/>
                <w:iCs/>
              </w:rPr>
            </w:pPr>
            <w:r>
              <w:rPr>
                <w:i/>
                <w:iCs/>
              </w:rPr>
              <w:t>SL positioning solutions for I</w:t>
            </w:r>
            <w:r w:rsidR="00342C2A">
              <w:rPr>
                <w:i/>
                <w:iCs/>
              </w:rPr>
              <w:t>i</w:t>
            </w:r>
            <w:r>
              <w:rPr>
                <w:i/>
                <w:iCs/>
              </w:rPr>
              <w:t>oT use-cases should target the following requirements:</w:t>
            </w:r>
          </w:p>
          <w:p w14:paraId="0D94A4A8" w14:textId="77777777" w:rsidR="00EA5096" w:rsidRDefault="00EA5096" w:rsidP="00EA5096">
            <w:pPr>
              <w:pStyle w:val="af3"/>
              <w:numPr>
                <w:ilvl w:val="1"/>
                <w:numId w:val="7"/>
              </w:numPr>
              <w:rPr>
                <w:i/>
                <w:iCs/>
              </w:rPr>
            </w:pPr>
            <w:r>
              <w:rPr>
                <w:i/>
                <w:iCs/>
              </w:rPr>
              <w:t xml:space="preserve">For horizontal accuracy, </w:t>
            </w:r>
          </w:p>
          <w:p w14:paraId="1A7D76D5" w14:textId="77777777" w:rsidR="00EA5096" w:rsidRDefault="00EA5096" w:rsidP="00EA5096">
            <w:pPr>
              <w:pStyle w:val="af3"/>
              <w:numPr>
                <w:ilvl w:val="2"/>
                <w:numId w:val="7"/>
              </w:numPr>
              <w:rPr>
                <w:i/>
                <w:iCs/>
              </w:rPr>
            </w:pPr>
            <w:r>
              <w:rPr>
                <w:i/>
                <w:iCs/>
              </w:rPr>
              <w:t>1 m (absolute or relative) for 90% of Ues</w:t>
            </w:r>
          </w:p>
          <w:p w14:paraId="5A448CE3" w14:textId="77777777" w:rsidR="00EA5096" w:rsidDel="00EA5096" w:rsidRDefault="00EA5096" w:rsidP="00EA5096">
            <w:pPr>
              <w:pStyle w:val="af3"/>
              <w:numPr>
                <w:ilvl w:val="2"/>
                <w:numId w:val="7"/>
              </w:numPr>
              <w:rPr>
                <w:del w:id="241" w:author="RXT" w:date="2022-05-18T08:54:00Z"/>
                <w:i/>
                <w:iCs/>
              </w:rPr>
            </w:pPr>
            <w:del w:id="242" w:author="RXT" w:date="2022-05-18T08:54:00Z">
              <w:r w:rsidDel="00EA5096">
                <w:rPr>
                  <w:i/>
                  <w:iCs/>
                </w:rPr>
                <w:delText>0.2 m (absolute or relative) for 90% of Ues</w:delText>
              </w:r>
            </w:del>
          </w:p>
          <w:p w14:paraId="12DDD38F" w14:textId="77777777" w:rsidR="00EA5096" w:rsidRDefault="00EA5096" w:rsidP="00EA5096">
            <w:pPr>
              <w:pStyle w:val="af3"/>
              <w:numPr>
                <w:ilvl w:val="1"/>
                <w:numId w:val="7"/>
              </w:numPr>
              <w:rPr>
                <w:i/>
                <w:iCs/>
              </w:rPr>
            </w:pPr>
            <w:r>
              <w:rPr>
                <w:i/>
                <w:iCs/>
              </w:rPr>
              <w:t xml:space="preserve">For vertical accuracy, </w:t>
            </w:r>
          </w:p>
          <w:p w14:paraId="6309C86C" w14:textId="77777777" w:rsidR="00EA5096" w:rsidRDefault="00EA5096" w:rsidP="00EA5096">
            <w:pPr>
              <w:pStyle w:val="af3"/>
              <w:numPr>
                <w:ilvl w:val="2"/>
                <w:numId w:val="7"/>
              </w:numPr>
              <w:rPr>
                <w:i/>
                <w:iCs/>
              </w:rPr>
            </w:pPr>
            <w:r>
              <w:rPr>
                <w:i/>
                <w:iCs/>
              </w:rPr>
              <w:t>1 m (absolute or relative) for 90% of Ues</w:t>
            </w:r>
          </w:p>
          <w:p w14:paraId="095ACF46" w14:textId="77777777" w:rsidR="00EA5096" w:rsidDel="00EA5096" w:rsidRDefault="00EA5096" w:rsidP="00EA5096">
            <w:pPr>
              <w:pStyle w:val="af3"/>
              <w:numPr>
                <w:ilvl w:val="2"/>
                <w:numId w:val="7"/>
              </w:numPr>
              <w:rPr>
                <w:del w:id="243" w:author="RXT" w:date="2022-05-18T08:54:00Z"/>
                <w:i/>
                <w:iCs/>
              </w:rPr>
            </w:pPr>
            <w:del w:id="244" w:author="RXT" w:date="2022-05-18T08:54:00Z">
              <w:r w:rsidDel="00EA5096">
                <w:rPr>
                  <w:i/>
                  <w:iCs/>
                </w:rPr>
                <w:delText>0.2 m (absolute or relative) for 90% of Ues</w:delText>
              </w:r>
            </w:del>
          </w:p>
          <w:p w14:paraId="7BCE6374" w14:textId="77777777" w:rsidR="00EA5096" w:rsidDel="00D424E4" w:rsidRDefault="00EA5096" w:rsidP="00EA5096">
            <w:pPr>
              <w:pStyle w:val="af3"/>
              <w:numPr>
                <w:ilvl w:val="1"/>
                <w:numId w:val="7"/>
              </w:numPr>
              <w:rPr>
                <w:del w:id="245" w:author="Chatterjee, Debdeep" w:date="2022-05-16T23:43:00Z"/>
                <w:i/>
                <w:iCs/>
              </w:rPr>
            </w:pPr>
            <w:del w:id="246" w:author="Chatterjee, Debdeep" w:date="2022-05-16T23:43:00Z">
              <w:r w:rsidDel="00D424E4">
                <w:rPr>
                  <w:i/>
                  <w:iCs/>
                </w:rPr>
                <w:lastRenderedPageBreak/>
                <w:delText>FFS:</w:delText>
              </w:r>
              <w:r w:rsidDel="00D424E4">
                <w:rPr>
                  <w:i/>
                  <w:iCs/>
                  <w:color w:val="00B0F0"/>
                </w:rPr>
                <w:delText xml:space="preserve"> </w:delText>
              </w:r>
              <w:r w:rsidDel="00D424E4">
                <w:rPr>
                  <w:i/>
                  <w:iCs/>
                </w:rPr>
                <w:delText>90 – 99 % positioning service availability</w:delText>
              </w:r>
            </w:del>
          </w:p>
          <w:p w14:paraId="37CA4DBB" w14:textId="77777777" w:rsidR="00EA5096" w:rsidRPr="00EA5096" w:rsidRDefault="00EA5096" w:rsidP="008C6009">
            <w:pPr>
              <w:pStyle w:val="af3"/>
              <w:numPr>
                <w:ilvl w:val="1"/>
                <w:numId w:val="7"/>
              </w:numPr>
              <w:rPr>
                <w:bCs/>
                <w:sz w:val="20"/>
                <w:szCs w:val="20"/>
                <w:lang w:eastAsia="zh-CN"/>
              </w:rPr>
            </w:pPr>
            <w:r>
              <w:rPr>
                <w:i/>
                <w:iCs/>
              </w:rPr>
              <w:t>Relative speed: up to 30 km/hr.</w:t>
            </w:r>
          </w:p>
        </w:tc>
      </w:tr>
      <w:tr w:rsidR="002141A6" w14:paraId="2A174159"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B08DEB" w14:textId="77777777" w:rsidR="002141A6" w:rsidRPr="00941B2C" w:rsidRDefault="002141A6" w:rsidP="002141A6">
            <w:pPr>
              <w:widowControl w:val="0"/>
              <w:rPr>
                <w:rFonts w:eastAsia="맑은 고딕"/>
                <w:bCs/>
                <w:sz w:val="20"/>
                <w:szCs w:val="20"/>
                <w:lang w:eastAsia="ko-KR"/>
              </w:rPr>
            </w:pPr>
            <w:r>
              <w:rPr>
                <w:rFonts w:eastAsia="맑은 고딕"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412AE4" w14:textId="77777777" w:rsidR="002141A6" w:rsidRPr="00941B2C" w:rsidRDefault="002141A6" w:rsidP="002141A6">
            <w:pPr>
              <w:widowControl w:val="0"/>
              <w:rPr>
                <w:rFonts w:eastAsia="맑은 고딕"/>
                <w:bCs/>
                <w:sz w:val="20"/>
                <w:szCs w:val="20"/>
                <w:lang w:eastAsia="ko-KR"/>
              </w:rPr>
            </w:pPr>
            <w:r>
              <w:rPr>
                <w:rFonts w:eastAsia="맑은 고딕" w:hint="eastAsia"/>
                <w:bCs/>
                <w:sz w:val="20"/>
                <w:szCs w:val="20"/>
                <w:lang w:eastAsia="ko-KR"/>
              </w:rPr>
              <w:t>OK</w:t>
            </w:r>
          </w:p>
        </w:tc>
      </w:tr>
      <w:tr w:rsidR="00342C2A" w14:paraId="7E624764"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1C7418" w14:textId="6A293005"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95799FD" w14:textId="77777777" w:rsidR="00342C2A" w:rsidRDefault="00342C2A" w:rsidP="00342C2A">
            <w:pPr>
              <w:pStyle w:val="af2"/>
              <w:jc w:val="both"/>
              <w:rPr>
                <w:b w:val="0"/>
              </w:rPr>
            </w:pPr>
            <w:r w:rsidRPr="00342C2A">
              <w:rPr>
                <w:b w:val="0"/>
              </w:rPr>
              <w:t xml:space="preserve">We don’t think 0.2 m or 1m can be achieved only by </w:t>
            </w:r>
            <w:r>
              <w:rPr>
                <w:b w:val="0"/>
              </w:rPr>
              <w:t xml:space="preserve">the </w:t>
            </w:r>
            <w:r w:rsidRPr="00342C2A">
              <w:rPr>
                <w:b w:val="0"/>
              </w:rPr>
              <w:t>measurement</w:t>
            </w:r>
            <w:r>
              <w:rPr>
                <w:b w:val="0"/>
              </w:rPr>
              <w:t xml:space="preserve"> between a peer UE</w:t>
            </w:r>
            <w:r>
              <w:rPr>
                <w:rFonts w:hint="eastAsia"/>
                <w:b w:val="0"/>
              </w:rPr>
              <w:t>.</w:t>
            </w:r>
          </w:p>
          <w:p w14:paraId="462E9FBA" w14:textId="2AB863D9" w:rsidR="00342C2A" w:rsidRPr="00342C2A" w:rsidRDefault="00342C2A" w:rsidP="00342C2A">
            <w:pPr>
              <w:pStyle w:val="af2"/>
              <w:jc w:val="both"/>
              <w:rPr>
                <w:b w:val="0"/>
              </w:rPr>
            </w:pPr>
            <w:r>
              <w:rPr>
                <w:rFonts w:hint="eastAsia"/>
                <w:b w:val="0"/>
              </w:rPr>
              <w:t>I</w:t>
            </w:r>
            <w:r>
              <w:rPr>
                <w:b w:val="0"/>
              </w:rPr>
              <w:t xml:space="preserve">n Rel-17, 0.2 m can be achieved is because of the </w:t>
            </w:r>
            <w:r w:rsidRPr="00342C2A">
              <w:rPr>
                <w:b w:val="0"/>
              </w:rPr>
              <w:t>further convergence of the multi-base station location solution proces</w:t>
            </w:r>
            <w:r>
              <w:rPr>
                <w:b w:val="0"/>
              </w:rPr>
              <w:t xml:space="preserve">s. But only considering UE-2-UE measurement, based on </w:t>
            </w:r>
            <w:r w:rsidRPr="00342C2A">
              <w:rPr>
                <w:b w:val="0"/>
              </w:rPr>
              <w:t>Cramer-Rao Lower Bound (CRLB)</w:t>
            </w:r>
            <w:r>
              <w:rPr>
                <w:b w:val="0"/>
              </w:rPr>
              <w:t>, more than 100M bandwidth is needed for 0.2 m or 1m accuracy.</w:t>
            </w:r>
          </w:p>
          <w:p w14:paraId="7F9E7E5A" w14:textId="0F416EE3" w:rsidR="00342C2A" w:rsidRPr="00342C2A" w:rsidRDefault="00342C2A" w:rsidP="00342C2A">
            <w:pPr>
              <w:pStyle w:val="af2"/>
              <w:jc w:val="both"/>
              <w:rPr>
                <w:b w:val="0"/>
                <w:lang w:val="en-US"/>
              </w:rPr>
            </w:pPr>
          </w:p>
        </w:tc>
      </w:tr>
      <w:tr w:rsidR="00F2267B" w14:paraId="64BE2F1C"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E8FFD0" w14:textId="60CF52E5" w:rsidR="00F2267B" w:rsidRDefault="00F2267B" w:rsidP="002141A6">
            <w:pPr>
              <w:widowControl w:val="0"/>
              <w:rPr>
                <w:bCs/>
                <w:sz w:val="20"/>
                <w:szCs w:val="20"/>
                <w:lang w:eastAsia="zh-CN"/>
              </w:rPr>
            </w:pPr>
            <w:r>
              <w:rPr>
                <w:bCs/>
                <w:sz w:val="20"/>
                <w:szCs w:val="20"/>
                <w:lang w:eastAsia="zh-CN"/>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AA9260" w14:textId="402E142D" w:rsidR="00F2267B" w:rsidRPr="00F2267B" w:rsidRDefault="00F2267B" w:rsidP="00342C2A">
            <w:pPr>
              <w:pStyle w:val="af2"/>
              <w:jc w:val="both"/>
              <w:rPr>
                <w:rFonts w:eastAsia="Yu Mincho"/>
                <w:b w:val="0"/>
                <w:lang w:eastAsia="ja-JP"/>
              </w:rPr>
            </w:pPr>
            <w:r>
              <w:rPr>
                <w:rFonts w:eastAsia="Yu Mincho" w:hint="eastAsia"/>
                <w:b w:val="0"/>
                <w:lang w:eastAsia="ja-JP"/>
              </w:rPr>
              <w:t>O</w:t>
            </w:r>
            <w:r>
              <w:rPr>
                <w:rFonts w:eastAsia="Yu Mincho"/>
                <w:b w:val="0"/>
                <w:lang w:eastAsia="ja-JP"/>
              </w:rPr>
              <w:t>K</w:t>
            </w:r>
          </w:p>
        </w:tc>
      </w:tr>
      <w:tr w:rsidR="006772BB" w14:paraId="23721BE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E118E77" w14:textId="4C312F96" w:rsidR="006772BB" w:rsidRPr="006772BB" w:rsidRDefault="006772BB" w:rsidP="006772BB">
            <w:pPr>
              <w:widowControl w:val="0"/>
              <w:rPr>
                <w:bCs/>
                <w:sz w:val="20"/>
                <w:szCs w:val="20"/>
                <w:lang w:eastAsia="zh-CN"/>
              </w:rPr>
            </w:pPr>
            <w:r w:rsidRPr="006772BB">
              <w:rPr>
                <w:bCs/>
                <w:sz w:val="20"/>
                <w:szCs w:val="20"/>
                <w:lang w:eastAsia="zh-CN"/>
              </w:rPr>
              <w:t>X</w:t>
            </w:r>
            <w:r w:rsidRPr="006772BB">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932EAB" w14:textId="15FB6264" w:rsidR="006772BB" w:rsidRPr="006772BB" w:rsidRDefault="006772BB" w:rsidP="006772BB">
            <w:pPr>
              <w:pStyle w:val="af2"/>
              <w:jc w:val="both"/>
              <w:rPr>
                <w:rFonts w:eastAsia="Yu Mincho"/>
                <w:b w:val="0"/>
                <w:lang w:eastAsia="ja-JP"/>
              </w:rPr>
            </w:pPr>
            <w:r w:rsidRPr="006772BB">
              <w:rPr>
                <w:rFonts w:hint="eastAsia"/>
                <w:b w:val="0"/>
                <w:bCs w:val="0"/>
              </w:rPr>
              <w:t xml:space="preserve">We share CATT view that 1m horizontal accuracy </w:t>
            </w:r>
            <w:r w:rsidRPr="006772BB">
              <w:rPr>
                <w:b w:val="0"/>
                <w:bCs w:val="0"/>
              </w:rPr>
              <w:t>requirement is preferred.</w:t>
            </w:r>
          </w:p>
        </w:tc>
      </w:tr>
    </w:tbl>
    <w:p w14:paraId="5932C8F9" w14:textId="77777777" w:rsidR="00BF482D" w:rsidRDefault="00BF482D"/>
    <w:p w14:paraId="0C54E9E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309DF68B" w14:textId="77777777" w:rsidR="008C099A" w:rsidRDefault="00322912">
      <w:r>
        <w:t>In addition to the requirements discussed above, in contributions, some further requirements and metrics have been proposed. Some of these include:</w:t>
      </w:r>
    </w:p>
    <w:p w14:paraId="3708121B" w14:textId="77777777" w:rsidR="008C099A" w:rsidRDefault="00322912">
      <w:pPr>
        <w:pStyle w:val="af3"/>
        <w:numPr>
          <w:ilvl w:val="0"/>
          <w:numId w:val="5"/>
        </w:numPr>
      </w:pPr>
      <w:r>
        <w:t>Direction/orientation accuracy</w:t>
      </w:r>
    </w:p>
    <w:p w14:paraId="4BAB66F5" w14:textId="77777777" w:rsidR="008C099A" w:rsidRDefault="00322912">
      <w:pPr>
        <w:pStyle w:val="af3"/>
        <w:numPr>
          <w:ilvl w:val="0"/>
          <w:numId w:val="5"/>
        </w:numPr>
      </w:pPr>
      <w:r>
        <w:t>Concurrent UEs performing relative location estimation</w:t>
      </w:r>
    </w:p>
    <w:p w14:paraId="099993FB" w14:textId="77777777" w:rsidR="008C099A" w:rsidRDefault="00322912">
      <w:pPr>
        <w:pStyle w:val="af3"/>
        <w:numPr>
          <w:ilvl w:val="0"/>
          <w:numId w:val="5"/>
        </w:numPr>
      </w:pPr>
      <w:r>
        <w:t>Coverage range for V2X use-case &gt; 300 m</w:t>
      </w:r>
    </w:p>
    <w:p w14:paraId="63CEC8E4" w14:textId="77777777" w:rsidR="008C099A" w:rsidRDefault="00322912">
      <w:pPr>
        <w:pStyle w:val="af3"/>
        <w:numPr>
          <w:ilvl w:val="0"/>
          <w:numId w:val="5"/>
        </w:numPr>
      </w:pPr>
      <w:r>
        <w:t>UE power consumption for SL positioning</w:t>
      </w:r>
    </w:p>
    <w:p w14:paraId="0EFDC253" w14:textId="77777777" w:rsidR="008C099A" w:rsidRDefault="008C099A"/>
    <w:p w14:paraId="3814A86B" w14:textId="77777777" w:rsidR="008C099A" w:rsidRDefault="00322912">
      <w:pPr>
        <w:pStyle w:val="2"/>
      </w:pPr>
      <w:r>
        <w:t>FL1 Proposal 6-1</w:t>
      </w:r>
    </w:p>
    <w:p w14:paraId="0B8DE88A" w14:textId="77777777" w:rsidR="008C099A" w:rsidRDefault="0032291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5E1EBD8A" w14:textId="77777777"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14:paraId="2A27C196"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C5A34F1" w14:textId="77777777"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BADEB47" w14:textId="77777777" w:rsidR="008C099A" w:rsidRDefault="00322912">
            <w:pPr>
              <w:widowControl w:val="0"/>
              <w:rPr>
                <w:b/>
                <w:bCs/>
                <w:sz w:val="20"/>
                <w:szCs w:val="20"/>
                <w:lang w:eastAsia="zh-CN"/>
              </w:rPr>
            </w:pPr>
            <w:r>
              <w:rPr>
                <w:b/>
                <w:bCs/>
                <w:sz w:val="20"/>
                <w:szCs w:val="20"/>
                <w:lang w:eastAsia="zh-CN"/>
              </w:rPr>
              <w:t>Comments</w:t>
            </w:r>
          </w:p>
        </w:tc>
      </w:tr>
      <w:tr w:rsidR="008C099A" w14:paraId="183C019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23A5336" w14:textId="77777777"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2970F8B" w14:textId="77777777"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14:paraId="54E23C4E"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114E8BF" w14:textId="77777777" w:rsidR="008C099A" w:rsidRDefault="00322912">
            <w:pPr>
              <w:widowControl w:val="0"/>
              <w:rPr>
                <w:sz w:val="20"/>
                <w:szCs w:val="20"/>
                <w:lang w:eastAsia="zh-CN"/>
              </w:rPr>
            </w:pPr>
            <w:r>
              <w:rPr>
                <w:sz w:val="20"/>
                <w:szCs w:val="20"/>
                <w:lang w:eastAsia="zh-CN"/>
              </w:rPr>
              <w:t>InterDigital</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A31D5C2" w14:textId="77777777"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14:paraId="6417E82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6306B75" w14:textId="77777777"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A97294B" w14:textId="77777777" w:rsidR="008C099A" w:rsidRDefault="00322912">
            <w:pPr>
              <w:widowControl w:val="0"/>
              <w:rPr>
                <w:sz w:val="20"/>
                <w:szCs w:val="20"/>
                <w:lang w:eastAsia="zh-CN"/>
              </w:rPr>
            </w:pPr>
            <w:r>
              <w:rPr>
                <w:sz w:val="20"/>
                <w:szCs w:val="20"/>
                <w:lang w:eastAsia="zh-CN"/>
              </w:rPr>
              <w:t>UE power consumption should also be considered</w:t>
            </w:r>
          </w:p>
        </w:tc>
      </w:tr>
      <w:tr w:rsidR="008C099A" w14:paraId="686D021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4320C12" w14:textId="77777777"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F05B13C" w14:textId="77777777" w:rsidR="008C099A" w:rsidRDefault="00322912">
            <w:pPr>
              <w:widowControl w:val="0"/>
              <w:rPr>
                <w:sz w:val="20"/>
                <w:szCs w:val="20"/>
                <w:lang w:eastAsia="zh-CN"/>
              </w:rPr>
            </w:pPr>
            <w:r>
              <w:rPr>
                <w:sz w:val="20"/>
                <w:szCs w:val="20"/>
                <w:lang w:eastAsia="zh-CN"/>
              </w:rPr>
              <w:t>Direction / orientation accuracy shall be considered as well.</w:t>
            </w:r>
          </w:p>
        </w:tc>
      </w:tr>
      <w:tr w:rsidR="008C099A" w14:paraId="0ADADD5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8F62E82" w14:textId="77777777"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5762F842" w14:textId="77777777"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14:paraId="549104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968F7AB" w14:textId="77777777"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AF2180A" w14:textId="77777777"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14:paraId="5A78163A" w14:textId="77777777" w:rsidR="008C099A" w:rsidRDefault="008C099A"/>
    <w:p w14:paraId="4BF98623" w14:textId="77777777" w:rsidR="008C099A" w:rsidRDefault="008C099A"/>
    <w:p w14:paraId="3E9BC9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Proposals for email endorsement or GTW</w:t>
      </w:r>
    </w:p>
    <w:p w14:paraId="797EC2DC"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14:paraId="0F0658A7" w14:textId="77777777" w:rsidR="008C099A" w:rsidRDefault="008C099A"/>
    <w:p w14:paraId="0183B359" w14:textId="77777777" w:rsidR="008C099A" w:rsidRDefault="00322912">
      <w:r>
        <w:t>The following proposal</w:t>
      </w:r>
      <w:r w:rsidR="005239A2">
        <w:t xml:space="preserve"> is recommended</w:t>
      </w:r>
      <w:r>
        <w:t xml:space="preserve"> for email </w:t>
      </w:r>
      <w:r w:rsidR="005239A2">
        <w:t>approval</w:t>
      </w:r>
      <w:r>
        <w:t>.</w:t>
      </w:r>
    </w:p>
    <w:p w14:paraId="3484050C" w14:textId="77777777" w:rsidR="00D80CC1" w:rsidRDefault="00D80CC1" w:rsidP="00D80CC1">
      <w:pPr>
        <w:pStyle w:val="2"/>
      </w:pPr>
      <w:r>
        <w:t>FL4 Proposal 5-1</w:t>
      </w:r>
    </w:p>
    <w:p w14:paraId="47C25B2D" w14:textId="77777777" w:rsidR="00D80CC1" w:rsidRDefault="00D80CC1" w:rsidP="00D80CC1">
      <w:pPr>
        <w:pStyle w:val="af3"/>
        <w:numPr>
          <w:ilvl w:val="0"/>
          <w:numId w:val="7"/>
        </w:numPr>
        <w:rPr>
          <w:i/>
          <w:iCs/>
        </w:rPr>
      </w:pPr>
      <w:r>
        <w:rPr>
          <w:i/>
          <w:iCs/>
        </w:rPr>
        <w:t>Positioning accuracy requirements for SL positioning are expressed as accuracy requirements of particular percentiles of UEs for one or more of the following metrics:</w:t>
      </w:r>
    </w:p>
    <w:p w14:paraId="0630AD13" w14:textId="77777777" w:rsidR="00D80CC1" w:rsidRDefault="00D80CC1" w:rsidP="00D80CC1">
      <w:pPr>
        <w:pStyle w:val="af3"/>
        <w:numPr>
          <w:ilvl w:val="2"/>
          <w:numId w:val="7"/>
        </w:numPr>
        <w:rPr>
          <w:i/>
          <w:iCs/>
        </w:rPr>
      </w:pPr>
      <w:r>
        <w:rPr>
          <w:i/>
          <w:iCs/>
        </w:rPr>
        <w:t>Ranging accuracy, expressed as the difference (error) between the calculated distance/direction and the actual distance/direction in relation to another node</w:t>
      </w:r>
    </w:p>
    <w:p w14:paraId="146C53EC" w14:textId="77777777" w:rsidR="00D80CC1" w:rsidRDefault="00D80CC1" w:rsidP="00D80CC1">
      <w:pPr>
        <w:pStyle w:val="af3"/>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ADC4A0C" w14:textId="77777777" w:rsidR="00D80CC1" w:rsidRDefault="00D80CC1" w:rsidP="00D80CC1">
      <w:pPr>
        <w:pStyle w:val="af3"/>
        <w:numPr>
          <w:ilvl w:val="2"/>
          <w:numId w:val="7"/>
        </w:numPr>
        <w:rPr>
          <w:i/>
          <w:iCs/>
        </w:rPr>
      </w:pPr>
      <w:r>
        <w:rPr>
          <w:i/>
          <w:iCs/>
        </w:rPr>
        <w:t xml:space="preserve">Absolute positioning accuracy. expressed the difference (error) between the calculated horizontal/vertical position and the actual horizontal/vertical position </w:t>
      </w:r>
    </w:p>
    <w:p w14:paraId="10116283" w14:textId="77777777" w:rsidR="00D80CC1" w:rsidRDefault="00D80CC1" w:rsidP="00D80CC1">
      <w:pPr>
        <w:pStyle w:val="af3"/>
        <w:numPr>
          <w:ilvl w:val="1"/>
          <w:numId w:val="7"/>
        </w:numPr>
        <w:rPr>
          <w:i/>
          <w:iCs/>
        </w:rPr>
      </w:pPr>
      <w:r>
        <w:rPr>
          <w:i/>
          <w:iCs/>
        </w:rPr>
        <w:t>Note: the exact applicability of particular requirements may vary across use-cases</w:t>
      </w:r>
    </w:p>
    <w:p w14:paraId="05FCFF41"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GTW</w:t>
      </w:r>
    </w:p>
    <w:p w14:paraId="55D914EA" w14:textId="77777777" w:rsidR="00724DD3" w:rsidRDefault="00724DD3" w:rsidP="00724DD3"/>
    <w:p w14:paraId="0404269C" w14:textId="77777777" w:rsidR="00724DD3" w:rsidRPr="00724DD3" w:rsidRDefault="00724DD3" w:rsidP="00724DD3">
      <w:r w:rsidRPr="00724DD3">
        <w:rPr>
          <w:highlight w:val="yellow"/>
        </w:rPr>
        <w:t>…</w:t>
      </w:r>
    </w:p>
    <w:p w14:paraId="2E49DABB" w14:textId="77777777" w:rsidR="008D366E" w:rsidRPr="00AC58CD" w:rsidRDefault="008D366E" w:rsidP="008D366E"/>
    <w:p w14:paraId="62590A4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CEC378A" w14:textId="77777777" w:rsidR="007521C2" w:rsidRDefault="007521C2" w:rsidP="007521C2">
      <w:pPr>
        <w:rPr>
          <w:b/>
          <w:bCs/>
          <w:sz w:val="21"/>
          <w:szCs w:val="21"/>
          <w:highlight w:val="green"/>
          <w:lang w:eastAsia="zh-CN"/>
        </w:rPr>
      </w:pPr>
    </w:p>
    <w:p w14:paraId="5D1B5244" w14:textId="77777777"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14:paraId="7C2FF030" w14:textId="77777777" w:rsidR="005239A2" w:rsidRDefault="005239A2" w:rsidP="007521C2">
      <w:pPr>
        <w:rPr>
          <w:b/>
          <w:bCs/>
          <w:sz w:val="21"/>
          <w:szCs w:val="21"/>
          <w:highlight w:val="green"/>
          <w:lang w:eastAsia="zh-CN"/>
        </w:rPr>
      </w:pPr>
    </w:p>
    <w:p w14:paraId="561E5A72" w14:textId="77777777" w:rsidR="007521C2" w:rsidRDefault="007521C2" w:rsidP="007521C2">
      <w:pPr>
        <w:rPr>
          <w:b/>
          <w:bCs/>
          <w:sz w:val="16"/>
          <w:szCs w:val="16"/>
          <w:lang w:eastAsia="ko-KR"/>
        </w:rPr>
      </w:pPr>
      <w:r>
        <w:rPr>
          <w:b/>
          <w:bCs/>
          <w:sz w:val="21"/>
          <w:szCs w:val="21"/>
          <w:highlight w:val="green"/>
          <w:lang w:eastAsia="zh-CN"/>
        </w:rPr>
        <w:t>Agreement</w:t>
      </w:r>
    </w:p>
    <w:p w14:paraId="6580AEBD" w14:textId="77777777" w:rsidR="007521C2" w:rsidRDefault="007521C2" w:rsidP="007521C2">
      <w:pPr>
        <w:rPr>
          <w:sz w:val="21"/>
          <w:szCs w:val="21"/>
          <w:lang w:val="en-GB"/>
        </w:rPr>
      </w:pPr>
      <w:r>
        <w:rPr>
          <w:sz w:val="21"/>
          <w:szCs w:val="21"/>
        </w:rPr>
        <w:t>Following two operation scenarios are considered for studies on SL positioning:</w:t>
      </w:r>
    </w:p>
    <w:p w14:paraId="14BC7502" w14:textId="77777777" w:rsidR="007521C2" w:rsidRDefault="007521C2" w:rsidP="007521C2">
      <w:pPr>
        <w:numPr>
          <w:ilvl w:val="0"/>
          <w:numId w:val="31"/>
        </w:numPr>
        <w:snapToGrid/>
        <w:spacing w:after="0"/>
        <w:jc w:val="left"/>
        <w:rPr>
          <w:sz w:val="21"/>
          <w:szCs w:val="21"/>
        </w:rPr>
      </w:pPr>
      <w:r>
        <w:rPr>
          <w:sz w:val="21"/>
          <w:szCs w:val="21"/>
        </w:rPr>
        <w:t>Scenario 1: PC5-only-based positioning</w:t>
      </w:r>
    </w:p>
    <w:p w14:paraId="1CE19A3B" w14:textId="77777777" w:rsidR="007521C2" w:rsidRDefault="007521C2" w:rsidP="007521C2">
      <w:pPr>
        <w:numPr>
          <w:ilvl w:val="0"/>
          <w:numId w:val="31"/>
        </w:numPr>
        <w:snapToGrid/>
        <w:spacing w:after="0"/>
        <w:jc w:val="left"/>
        <w:rPr>
          <w:sz w:val="21"/>
          <w:szCs w:val="21"/>
        </w:rPr>
      </w:pPr>
      <w:r>
        <w:rPr>
          <w:sz w:val="21"/>
          <w:szCs w:val="21"/>
        </w:rPr>
        <w:t>Scenario 2: Combination of Uu- and PC5-based positioning solutions</w:t>
      </w:r>
    </w:p>
    <w:p w14:paraId="15E68E5F" w14:textId="77777777" w:rsidR="008C099A" w:rsidRDefault="008C099A">
      <w:pPr>
        <w:rPr>
          <w:highlight w:val="yellow"/>
        </w:rPr>
      </w:pPr>
    </w:p>
    <w:p w14:paraId="48F08A2F" w14:textId="77777777" w:rsidR="00CE63E8" w:rsidRPr="000973EC" w:rsidRDefault="00CE63E8" w:rsidP="00CE63E8">
      <w:pPr>
        <w:rPr>
          <w:b/>
          <w:highlight w:val="green"/>
        </w:rPr>
      </w:pPr>
      <w:r w:rsidRPr="000973EC">
        <w:rPr>
          <w:b/>
          <w:highlight w:val="green"/>
        </w:rPr>
        <w:t>Agreement</w:t>
      </w:r>
    </w:p>
    <w:p w14:paraId="4EF20557" w14:textId="77777777" w:rsidR="00CE63E8" w:rsidRPr="000973EC" w:rsidRDefault="00CE63E8" w:rsidP="00CE63E8">
      <w:r w:rsidRPr="000973EC">
        <w:t>For evaluations for SL positioning:</w:t>
      </w:r>
    </w:p>
    <w:p w14:paraId="35C3B365" w14:textId="77777777"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14:paraId="2FC60CE6" w14:textId="77777777" w:rsidR="00CE63E8" w:rsidRPr="000973EC" w:rsidRDefault="00CE63E8" w:rsidP="00CE63E8">
      <w:pPr>
        <w:numPr>
          <w:ilvl w:val="0"/>
          <w:numId w:val="31"/>
        </w:numPr>
        <w:snapToGrid/>
        <w:spacing w:after="0"/>
        <w:jc w:val="left"/>
      </w:pPr>
      <w:r w:rsidRPr="000973EC">
        <w:t xml:space="preserve">For IIoT and commercial use-cases, at least in-coverage scenarios are considered. </w:t>
      </w:r>
    </w:p>
    <w:p w14:paraId="5BE999E9" w14:textId="77777777" w:rsidR="00CE63E8" w:rsidRDefault="00CE63E8" w:rsidP="00CE63E8"/>
    <w:p w14:paraId="2BC26EFD" w14:textId="77777777" w:rsidR="00CE63E8" w:rsidRDefault="00CE63E8" w:rsidP="00CE63E8">
      <w:pPr>
        <w:rPr>
          <w:b/>
          <w:highlight w:val="green"/>
        </w:rPr>
      </w:pPr>
    </w:p>
    <w:p w14:paraId="5D28B69A" w14:textId="77777777" w:rsidR="00CE63E8" w:rsidRPr="000973EC" w:rsidRDefault="00CE63E8" w:rsidP="00CE63E8">
      <w:pPr>
        <w:rPr>
          <w:b/>
          <w:highlight w:val="green"/>
        </w:rPr>
      </w:pPr>
      <w:r w:rsidRPr="000973EC">
        <w:rPr>
          <w:b/>
          <w:highlight w:val="green"/>
        </w:rPr>
        <w:lastRenderedPageBreak/>
        <w:t>Agreement</w:t>
      </w:r>
    </w:p>
    <w:p w14:paraId="7DF211DA" w14:textId="77777777" w:rsidR="00CE63E8" w:rsidRPr="000973EC" w:rsidRDefault="00CE63E8" w:rsidP="00CE63E8">
      <w:r w:rsidRPr="000973EC">
        <w:rPr>
          <w:rFonts w:hint="eastAsia"/>
        </w:rPr>
        <w:t>F</w:t>
      </w:r>
      <w:r w:rsidRPr="000973EC">
        <w:t xml:space="preserve">or the purpose of evaluations, in-coverage and out-of-coverage scenarios are prioritized during the SI. </w:t>
      </w:r>
    </w:p>
    <w:p w14:paraId="4AA3C537" w14:textId="77777777"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14:paraId="07D1B3EA" w14:textId="77777777" w:rsidR="00CE63E8" w:rsidRDefault="00CE63E8" w:rsidP="00CE63E8"/>
    <w:p w14:paraId="12EFBED3" w14:textId="77777777" w:rsidR="00CE63E8" w:rsidRPr="000973EC" w:rsidRDefault="00CE63E8" w:rsidP="00CE63E8">
      <w:pPr>
        <w:rPr>
          <w:b/>
          <w:highlight w:val="green"/>
        </w:rPr>
      </w:pPr>
      <w:r w:rsidRPr="000973EC">
        <w:rPr>
          <w:b/>
          <w:highlight w:val="green"/>
        </w:rPr>
        <w:t>Agreement</w:t>
      </w:r>
    </w:p>
    <w:p w14:paraId="12785B94" w14:textId="77777777" w:rsidR="00CE63E8" w:rsidRPr="000973EC" w:rsidRDefault="00CE63E8" w:rsidP="00CE63E8">
      <w:r w:rsidRPr="000973EC">
        <w:t>For evaluations for SL positioning:</w:t>
      </w:r>
    </w:p>
    <w:p w14:paraId="2E5DF5B6" w14:textId="77777777" w:rsidR="00CE63E8" w:rsidRPr="000973EC" w:rsidRDefault="00CE63E8" w:rsidP="00CE63E8">
      <w:pPr>
        <w:numPr>
          <w:ilvl w:val="0"/>
          <w:numId w:val="31"/>
        </w:numPr>
        <w:snapToGrid/>
        <w:spacing w:after="0"/>
        <w:jc w:val="left"/>
      </w:pPr>
      <w:r w:rsidRPr="000973EC">
        <w:t>Operation in FR1 with channel bandwidths of up to 100 MHz are considered.</w:t>
      </w:r>
    </w:p>
    <w:p w14:paraId="65A822C1" w14:textId="77777777" w:rsidR="00CE63E8" w:rsidRPr="000973EC" w:rsidRDefault="00CE63E8" w:rsidP="00CE63E8">
      <w:pPr>
        <w:numPr>
          <w:ilvl w:val="0"/>
          <w:numId w:val="31"/>
        </w:numPr>
        <w:snapToGrid/>
        <w:spacing w:after="0"/>
        <w:jc w:val="left"/>
      </w:pPr>
      <w:r w:rsidRPr="000973EC">
        <w:t>Optional: Operation in FR2 with channel bandwidths of up to 400 MHz are considered.</w:t>
      </w:r>
    </w:p>
    <w:p w14:paraId="7E4A2592" w14:textId="77777777" w:rsidR="00CE63E8" w:rsidRDefault="00CE63E8">
      <w:pPr>
        <w:rPr>
          <w:highlight w:val="yellow"/>
        </w:rPr>
      </w:pPr>
    </w:p>
    <w:p w14:paraId="7D903B9C" w14:textId="77777777" w:rsidR="008C099A" w:rsidRDefault="0032291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214BCD54" w14:textId="77777777" w:rsidR="008C099A" w:rsidRDefault="00322912">
      <w:pPr>
        <w:pStyle w:val="af3"/>
        <w:widowControl w:val="0"/>
        <w:numPr>
          <w:ilvl w:val="0"/>
          <w:numId w:val="3"/>
        </w:numPr>
        <w:tabs>
          <w:tab w:val="left" w:pos="360"/>
          <w:tab w:val="left" w:pos="708"/>
        </w:tabs>
        <w:snapToGrid/>
        <w:spacing w:after="60"/>
      </w:pPr>
      <w:bookmarkStart w:id="247" w:name="_Ref101600293"/>
      <w:r>
        <w:t>RP-213588, Revised SID on Study on expanded and improved NR positioning, Intel (Email discussion moderator), RAN #94-e.</w:t>
      </w:r>
      <w:bookmarkEnd w:id="247"/>
    </w:p>
    <w:p w14:paraId="7410DA84" w14:textId="77777777" w:rsidR="008C099A" w:rsidRDefault="00322912">
      <w:pPr>
        <w:pStyle w:val="af3"/>
        <w:widowControl w:val="0"/>
        <w:numPr>
          <w:ilvl w:val="0"/>
          <w:numId w:val="3"/>
        </w:numPr>
        <w:tabs>
          <w:tab w:val="left" w:pos="708"/>
        </w:tabs>
        <w:snapToGrid/>
        <w:spacing w:after="60"/>
      </w:pPr>
      <w:bookmarkStart w:id="248" w:name="_Ref100000591"/>
      <w:r>
        <w:t>3GPP TR 38.845, Study on scenarios and requirements of in-coverage, partial coverage, and out-of-coverage NR positioning use cases</w:t>
      </w:r>
      <w:bookmarkEnd w:id="248"/>
      <w:r>
        <w:t>.</w:t>
      </w:r>
    </w:p>
    <w:p w14:paraId="459BF356" w14:textId="77777777" w:rsidR="008C099A" w:rsidRDefault="00322912">
      <w:pPr>
        <w:pStyle w:val="af3"/>
        <w:widowControl w:val="0"/>
        <w:numPr>
          <w:ilvl w:val="0"/>
          <w:numId w:val="3"/>
        </w:numPr>
        <w:tabs>
          <w:tab w:val="left" w:pos="708"/>
        </w:tabs>
        <w:snapToGrid/>
        <w:spacing w:after="60"/>
      </w:pPr>
      <w:r>
        <w:t>3GPP TS 22.261, Service requirements for the 5G system.</w:t>
      </w:r>
    </w:p>
    <w:p w14:paraId="0AD30DFA" w14:textId="77777777" w:rsidR="008C099A" w:rsidRDefault="00322912">
      <w:pPr>
        <w:pStyle w:val="af3"/>
        <w:widowControl w:val="0"/>
        <w:numPr>
          <w:ilvl w:val="0"/>
          <w:numId w:val="3"/>
        </w:numPr>
        <w:tabs>
          <w:tab w:val="left" w:pos="708"/>
        </w:tabs>
        <w:snapToGrid/>
        <w:spacing w:after="60"/>
      </w:pPr>
      <w:r>
        <w:t>3GPP TS 22.104, Service requirements for cyber-physical control applications in vertical domains.</w:t>
      </w:r>
    </w:p>
    <w:p w14:paraId="5DCBDA3A" w14:textId="77777777" w:rsidR="008C099A" w:rsidRDefault="00322912">
      <w:pPr>
        <w:widowControl w:val="0"/>
        <w:numPr>
          <w:ilvl w:val="0"/>
          <w:numId w:val="3"/>
        </w:numPr>
        <w:snapToGrid/>
      </w:pPr>
      <w:bookmarkStart w:id="249" w:name="_Ref102990380"/>
      <w:r>
        <w:t>R1-2203057, Considerations on scenarios and target requirements for sidelink positioning, FUTUREWEI</w:t>
      </w:r>
      <w:bookmarkEnd w:id="249"/>
    </w:p>
    <w:p w14:paraId="707FDBED" w14:textId="77777777" w:rsidR="008C099A" w:rsidRDefault="00322912">
      <w:pPr>
        <w:widowControl w:val="0"/>
        <w:numPr>
          <w:ilvl w:val="0"/>
          <w:numId w:val="3"/>
        </w:numPr>
        <w:snapToGrid/>
      </w:pPr>
      <w:bookmarkStart w:id="250" w:name="_Ref102941825"/>
      <w:r>
        <w:t>R1-2203127, SL positioning scenarios and requirements, Nokia, Nokia Shanghai Bell</w:t>
      </w:r>
      <w:bookmarkEnd w:id="250"/>
    </w:p>
    <w:p w14:paraId="742512C6" w14:textId="77777777" w:rsidR="008C099A" w:rsidRDefault="00322912">
      <w:pPr>
        <w:widowControl w:val="0"/>
        <w:numPr>
          <w:ilvl w:val="0"/>
          <w:numId w:val="3"/>
        </w:numPr>
        <w:snapToGrid/>
      </w:pPr>
      <w:bookmarkStart w:id="251" w:name="_Ref102986765"/>
      <w:r>
        <w:t>R1-2203162, Discussion on scenarios and requirements, Huawei, HiSilicon</w:t>
      </w:r>
      <w:bookmarkEnd w:id="251"/>
    </w:p>
    <w:p w14:paraId="4D4E238D" w14:textId="77777777" w:rsidR="008C099A" w:rsidRDefault="00322912">
      <w:pPr>
        <w:widowControl w:val="0"/>
        <w:numPr>
          <w:ilvl w:val="0"/>
          <w:numId w:val="3"/>
        </w:numPr>
        <w:snapToGrid/>
      </w:pPr>
      <w:bookmarkStart w:id="252" w:name="_Ref102938910"/>
      <w:r>
        <w:t>R1-2203334, Consideration on SL positioning scenarios and requirements, Spreadtrum Communications</w:t>
      </w:r>
      <w:bookmarkEnd w:id="252"/>
    </w:p>
    <w:p w14:paraId="49B6A82C" w14:textId="77777777" w:rsidR="008C099A" w:rsidRDefault="00322912">
      <w:pPr>
        <w:widowControl w:val="0"/>
        <w:numPr>
          <w:ilvl w:val="0"/>
          <w:numId w:val="3"/>
        </w:numPr>
        <w:snapToGrid/>
      </w:pPr>
      <w:bookmarkStart w:id="253" w:name="_Ref102938450"/>
      <w:r>
        <w:t>R1-2203465, Discussion on SL positioning scenarios and requirements, CATT, GOHIGH</w:t>
      </w:r>
      <w:bookmarkEnd w:id="253"/>
    </w:p>
    <w:p w14:paraId="7F5E728D" w14:textId="77777777" w:rsidR="008C099A" w:rsidRDefault="00322912">
      <w:pPr>
        <w:widowControl w:val="0"/>
        <w:numPr>
          <w:ilvl w:val="0"/>
          <w:numId w:val="3"/>
        </w:numPr>
        <w:snapToGrid/>
      </w:pPr>
      <w:bookmarkStart w:id="254" w:name="_Ref102986786"/>
      <w:r>
        <w:t>R1-2203564, Discussion on SL positioning scenarios and requirements, vivo</w:t>
      </w:r>
      <w:bookmarkEnd w:id="254"/>
    </w:p>
    <w:p w14:paraId="655D91DE" w14:textId="77777777" w:rsidR="008C099A" w:rsidRDefault="00322912">
      <w:pPr>
        <w:widowControl w:val="0"/>
        <w:numPr>
          <w:ilvl w:val="0"/>
          <w:numId w:val="3"/>
        </w:numPr>
        <w:snapToGrid/>
      </w:pPr>
      <w:bookmarkStart w:id="255" w:name="_Ref102991335"/>
      <w:r>
        <w:t>R1-2203622, Discussion on scenarios and requirements for SL positioning, ZTE</w:t>
      </w:r>
      <w:bookmarkEnd w:id="255"/>
    </w:p>
    <w:p w14:paraId="51B1DB39" w14:textId="77777777" w:rsidR="008C099A" w:rsidRDefault="00322912">
      <w:pPr>
        <w:widowControl w:val="0"/>
        <w:numPr>
          <w:ilvl w:val="0"/>
          <w:numId w:val="3"/>
        </w:numPr>
        <w:snapToGrid/>
      </w:pPr>
      <w:bookmarkStart w:id="256" w:name="_Ref102941765"/>
      <w:r>
        <w:t>R1-2203718, Discussion on SL positioning scenarios and requirements, LG Electronics</w:t>
      </w:r>
      <w:bookmarkEnd w:id="256"/>
    </w:p>
    <w:p w14:paraId="2F33F0ED" w14:textId="77777777" w:rsidR="008C099A" w:rsidRDefault="00322912">
      <w:pPr>
        <w:widowControl w:val="0"/>
        <w:numPr>
          <w:ilvl w:val="0"/>
          <w:numId w:val="3"/>
        </w:numPr>
        <w:snapToGrid/>
      </w:pPr>
      <w:bookmarkStart w:id="257" w:name="_Ref102939129"/>
      <w:r>
        <w:t>R1-2203737, Considerations on SL positioning scenarios and requirements, Sony</w:t>
      </w:r>
      <w:bookmarkEnd w:id="257"/>
    </w:p>
    <w:p w14:paraId="76AE780E" w14:textId="77777777" w:rsidR="008C099A" w:rsidRDefault="00322912">
      <w:pPr>
        <w:widowControl w:val="0"/>
        <w:numPr>
          <w:ilvl w:val="0"/>
          <w:numId w:val="3"/>
        </w:numPr>
        <w:snapToGrid/>
      </w:pPr>
      <w:r>
        <w:t>R1-2203751, Scenarios and requirements for sidelink positioning, MediaTek Inc.</w:t>
      </w:r>
    </w:p>
    <w:p w14:paraId="1E40A7A0" w14:textId="77777777" w:rsidR="008C099A" w:rsidRDefault="00322912">
      <w:pPr>
        <w:widowControl w:val="0"/>
        <w:numPr>
          <w:ilvl w:val="0"/>
          <w:numId w:val="3"/>
        </w:numPr>
        <w:snapToGrid/>
      </w:pPr>
      <w:bookmarkStart w:id="258" w:name="_Ref102986811"/>
      <w:r>
        <w:t>R1-2203821, Discussion on sidelink positioning scenarios and requirement, xiaomi</w:t>
      </w:r>
      <w:bookmarkEnd w:id="258"/>
    </w:p>
    <w:p w14:paraId="316B6664" w14:textId="77777777" w:rsidR="008C099A" w:rsidRDefault="00322912">
      <w:pPr>
        <w:widowControl w:val="0"/>
        <w:numPr>
          <w:ilvl w:val="0"/>
          <w:numId w:val="3"/>
        </w:numPr>
        <w:snapToGrid/>
      </w:pPr>
      <w:bookmarkStart w:id="259" w:name="_Ref102986872"/>
      <w:r>
        <w:t>R1-2203909, On SL Positioning Scenarios and Requirements, Samsung</w:t>
      </w:r>
      <w:bookmarkEnd w:id="259"/>
    </w:p>
    <w:p w14:paraId="0043C5D3" w14:textId="77777777" w:rsidR="008C099A" w:rsidRDefault="00322912">
      <w:pPr>
        <w:widowControl w:val="0"/>
        <w:numPr>
          <w:ilvl w:val="0"/>
          <w:numId w:val="3"/>
        </w:numPr>
        <w:snapToGrid/>
      </w:pPr>
      <w:bookmarkStart w:id="260" w:name="_Ref102996577"/>
      <w:r>
        <w:t>R1-2203941, SL positioning scenarios and requirements, NEC</w:t>
      </w:r>
      <w:bookmarkEnd w:id="260"/>
    </w:p>
    <w:p w14:paraId="4308EBAC" w14:textId="77777777" w:rsidR="008C099A" w:rsidRDefault="00322912">
      <w:pPr>
        <w:widowControl w:val="0"/>
        <w:numPr>
          <w:ilvl w:val="0"/>
          <w:numId w:val="3"/>
        </w:numPr>
        <w:snapToGrid/>
      </w:pPr>
      <w:bookmarkStart w:id="261" w:name="_Ref102991350"/>
      <w:r>
        <w:t>R1-2203978, Discussion on SL positioning scenarios and requirements, OPPO</w:t>
      </w:r>
      <w:bookmarkEnd w:id="261"/>
    </w:p>
    <w:p w14:paraId="4845EBEB" w14:textId="77777777" w:rsidR="008C099A" w:rsidRDefault="00322912">
      <w:pPr>
        <w:widowControl w:val="0"/>
        <w:numPr>
          <w:ilvl w:val="0"/>
          <w:numId w:val="3"/>
        </w:numPr>
        <w:snapToGrid/>
      </w:pPr>
      <w:r>
        <w:t>R1-2204094, Discussion on V2X use cases, scenarios, and requirements for sidelink positioning, TOYOTA Info Technology Center</w:t>
      </w:r>
    </w:p>
    <w:p w14:paraId="3D7874B5" w14:textId="77777777" w:rsidR="008C099A" w:rsidRDefault="00322912">
      <w:pPr>
        <w:widowControl w:val="0"/>
        <w:numPr>
          <w:ilvl w:val="0"/>
          <w:numId w:val="3"/>
        </w:numPr>
        <w:snapToGrid/>
      </w:pPr>
      <w:bookmarkStart w:id="262" w:name="_Ref102986974"/>
      <w:r>
        <w:t>R1-2204130, Potential scenarios and requirements for SL positioning, InterDigital, Inc.</w:t>
      </w:r>
      <w:bookmarkEnd w:id="262"/>
    </w:p>
    <w:p w14:paraId="51221187" w14:textId="77777777" w:rsidR="008C099A" w:rsidRDefault="00322912">
      <w:pPr>
        <w:widowControl w:val="0"/>
        <w:numPr>
          <w:ilvl w:val="0"/>
          <w:numId w:val="3"/>
        </w:numPr>
        <w:snapToGrid/>
      </w:pPr>
      <w:bookmarkStart w:id="263" w:name="_Ref102991356"/>
      <w:r>
        <w:t>R1-2204251, Discussion on SL positioning scenarios and requirements, Apple</w:t>
      </w:r>
      <w:bookmarkEnd w:id="263"/>
    </w:p>
    <w:p w14:paraId="230756B7" w14:textId="77777777" w:rsidR="008C099A" w:rsidRDefault="00322912">
      <w:pPr>
        <w:widowControl w:val="0"/>
        <w:numPr>
          <w:ilvl w:val="0"/>
          <w:numId w:val="3"/>
        </w:numPr>
        <w:snapToGrid/>
      </w:pPr>
      <w:bookmarkStart w:id="264" w:name="_Ref102934773"/>
      <w:r>
        <w:lastRenderedPageBreak/>
        <w:t>R1-2204309, Discussion on SL positioning scenarios and requirements, CMCC</w:t>
      </w:r>
      <w:bookmarkEnd w:id="264"/>
    </w:p>
    <w:p w14:paraId="6B9668D2" w14:textId="77777777" w:rsidR="008C099A" w:rsidRDefault="00322912">
      <w:pPr>
        <w:widowControl w:val="0"/>
        <w:numPr>
          <w:ilvl w:val="0"/>
          <w:numId w:val="3"/>
        </w:numPr>
        <w:snapToGrid/>
      </w:pPr>
      <w:bookmarkStart w:id="265" w:name="_Ref102987902"/>
      <w:r>
        <w:t>R1-2204557, Potential SL Positioning Scenarios and Requirements, Lenovo</w:t>
      </w:r>
      <w:bookmarkEnd w:id="265"/>
    </w:p>
    <w:p w14:paraId="04401EED" w14:textId="77777777" w:rsidR="008C099A" w:rsidRDefault="00322912">
      <w:pPr>
        <w:widowControl w:val="0"/>
        <w:numPr>
          <w:ilvl w:val="0"/>
          <w:numId w:val="3"/>
        </w:numPr>
        <w:snapToGrid/>
      </w:pPr>
      <w:bookmarkStart w:id="266" w:name="_Ref102987033"/>
      <w:r>
        <w:t>R1-2204666, Views on SL positioning scenarios and requirements, Sharp</w:t>
      </w:r>
      <w:bookmarkEnd w:id="266"/>
    </w:p>
    <w:p w14:paraId="2AEF2D76" w14:textId="77777777" w:rsidR="008C099A" w:rsidRDefault="00322912">
      <w:pPr>
        <w:widowControl w:val="0"/>
        <w:numPr>
          <w:ilvl w:val="0"/>
          <w:numId w:val="3"/>
        </w:numPr>
        <w:snapToGrid/>
      </w:pPr>
      <w:bookmarkStart w:id="267" w:name="_Ref102996582"/>
      <w:r>
        <w:t>R1-2204753, Discussion on sidelink based positioning requirements &amp; scenarios, CEWiT</w:t>
      </w:r>
      <w:bookmarkEnd w:id="267"/>
    </w:p>
    <w:p w14:paraId="34AFC6A8" w14:textId="77777777" w:rsidR="008C099A" w:rsidRDefault="00322912">
      <w:pPr>
        <w:widowControl w:val="0"/>
        <w:numPr>
          <w:ilvl w:val="0"/>
          <w:numId w:val="3"/>
        </w:numPr>
        <w:snapToGrid/>
      </w:pPr>
      <w:bookmarkStart w:id="268" w:name="_Ref102941782"/>
      <w:r>
        <w:t>R1-2204806, On SL positioning scenarios and requirements, Intel Corporation</w:t>
      </w:r>
      <w:bookmarkEnd w:id="268"/>
    </w:p>
    <w:p w14:paraId="5664FD1D" w14:textId="77777777" w:rsidR="008C099A" w:rsidRDefault="00322912">
      <w:pPr>
        <w:widowControl w:val="0"/>
        <w:numPr>
          <w:ilvl w:val="0"/>
          <w:numId w:val="3"/>
        </w:numPr>
        <w:snapToGrid/>
      </w:pPr>
      <w:bookmarkStart w:id="269" w:name="_Ref102942630"/>
      <w:r>
        <w:t>R1-2204833, SL positioning scenarios and requirements, Fraunhofer IIS, Fraunhofer HHI</w:t>
      </w:r>
      <w:bookmarkEnd w:id="269"/>
    </w:p>
    <w:p w14:paraId="7B4F1274" w14:textId="77777777" w:rsidR="008C099A" w:rsidRDefault="00322912">
      <w:pPr>
        <w:widowControl w:val="0"/>
        <w:numPr>
          <w:ilvl w:val="0"/>
          <w:numId w:val="3"/>
        </w:numPr>
        <w:snapToGrid/>
      </w:pPr>
      <w:bookmarkStart w:id="270" w:name="_Ref102934743"/>
      <w:r>
        <w:t>R1-2204948, SL positioning scenarios and requirements, Ericsson</w:t>
      </w:r>
      <w:bookmarkEnd w:id="270"/>
    </w:p>
    <w:p w14:paraId="2383F2F0" w14:textId="77777777" w:rsidR="008C099A" w:rsidRDefault="00322912">
      <w:pPr>
        <w:widowControl w:val="0"/>
        <w:numPr>
          <w:ilvl w:val="0"/>
          <w:numId w:val="3"/>
        </w:numPr>
        <w:snapToGrid/>
      </w:pPr>
      <w:bookmarkStart w:id="271" w:name="_Ref102941786"/>
      <w:r>
        <w:t>R1-2205036, Sidelink Positioning Scenarios and Requirements, Qualcomm Incorporated</w:t>
      </w:r>
      <w:bookmarkEnd w:id="271"/>
    </w:p>
    <w:sectPr w:rsidR="008C099A" w:rsidSect="009F5FB5">
      <w:footerReference w:type="default" r:id="rId18"/>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6914B" w14:textId="77777777" w:rsidR="006D2818" w:rsidRDefault="006D2818">
      <w:pPr>
        <w:spacing w:after="0"/>
      </w:pPr>
      <w:r>
        <w:separator/>
      </w:r>
    </w:p>
  </w:endnote>
  <w:endnote w:type="continuationSeparator" w:id="0">
    <w:p w14:paraId="048A8AAF" w14:textId="77777777" w:rsidR="006D2818" w:rsidRDefault="006D28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Times New Roman Italic">
    <w:altName w:val="Times New Roman"/>
    <w:panose1 w:val="02020503050405090304"/>
    <w:charset w:val="01"/>
    <w:family w:val="roman"/>
    <w:pitch w:val="variable"/>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93E6" w14:textId="1121D265" w:rsidR="00821B52" w:rsidRDefault="00821B52">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5E16D9">
      <w:rPr>
        <w:b/>
        <w:bCs/>
        <w:noProof/>
        <w:sz w:val="24"/>
        <w:szCs w:val="24"/>
      </w:rPr>
      <w:t>78</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5E16D9">
      <w:rPr>
        <w:b/>
        <w:bCs/>
        <w:noProof/>
        <w:sz w:val="24"/>
        <w:szCs w:val="24"/>
      </w:rPr>
      <w:t>89</w:t>
    </w:r>
    <w:r>
      <w:rPr>
        <w:b/>
        <w:bCs/>
        <w:sz w:val="24"/>
        <w:szCs w:val="24"/>
      </w:rPr>
      <w:fldChar w:fldCharType="end"/>
    </w:r>
  </w:p>
  <w:p w14:paraId="57EAD7B6" w14:textId="77777777" w:rsidR="00821B52" w:rsidRDefault="00821B5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E37E" w14:textId="77777777" w:rsidR="006D2818" w:rsidRDefault="006D2818">
      <w:pPr>
        <w:spacing w:after="0"/>
      </w:pPr>
      <w:r>
        <w:separator/>
      </w:r>
    </w:p>
  </w:footnote>
  <w:footnote w:type="continuationSeparator" w:id="0">
    <w:p w14:paraId="1F5B381B" w14:textId="77777777" w:rsidR="006D2818" w:rsidRDefault="006D28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15">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0NzYwMDAzMDYwNrRQ0lEKTi0uzszPAykwqQUAoUKUki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691D"/>
    <w:rsid w:val="00180D74"/>
    <w:rsid w:val="001A6EB8"/>
    <w:rsid w:val="001A749D"/>
    <w:rsid w:val="001B50D4"/>
    <w:rsid w:val="001B6568"/>
    <w:rsid w:val="001B672D"/>
    <w:rsid w:val="001B7CB9"/>
    <w:rsid w:val="001C3551"/>
    <w:rsid w:val="001D18B5"/>
    <w:rsid w:val="001D1D89"/>
    <w:rsid w:val="001F0B92"/>
    <w:rsid w:val="00206D61"/>
    <w:rsid w:val="002141A6"/>
    <w:rsid w:val="00226FBA"/>
    <w:rsid w:val="00230EA0"/>
    <w:rsid w:val="00241E2F"/>
    <w:rsid w:val="00250F07"/>
    <w:rsid w:val="00263007"/>
    <w:rsid w:val="00272B9A"/>
    <w:rsid w:val="002737AB"/>
    <w:rsid w:val="00275B9D"/>
    <w:rsid w:val="00277C73"/>
    <w:rsid w:val="00281CFE"/>
    <w:rsid w:val="002A17D4"/>
    <w:rsid w:val="002C04AC"/>
    <w:rsid w:val="002C0AF4"/>
    <w:rsid w:val="002C4095"/>
    <w:rsid w:val="002D49E2"/>
    <w:rsid w:val="002D4E32"/>
    <w:rsid w:val="003132B4"/>
    <w:rsid w:val="00315ACC"/>
    <w:rsid w:val="00316A6B"/>
    <w:rsid w:val="00322912"/>
    <w:rsid w:val="0033037D"/>
    <w:rsid w:val="00335C8E"/>
    <w:rsid w:val="00341046"/>
    <w:rsid w:val="00342C2A"/>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3F7399"/>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C7442"/>
    <w:rsid w:val="004D15B0"/>
    <w:rsid w:val="004D1E67"/>
    <w:rsid w:val="004D5161"/>
    <w:rsid w:val="004F006C"/>
    <w:rsid w:val="004F41C4"/>
    <w:rsid w:val="004F43A6"/>
    <w:rsid w:val="004F54B4"/>
    <w:rsid w:val="00500283"/>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16D9"/>
    <w:rsid w:val="005E46D4"/>
    <w:rsid w:val="005E72C1"/>
    <w:rsid w:val="005F0984"/>
    <w:rsid w:val="005F5FE5"/>
    <w:rsid w:val="005F7192"/>
    <w:rsid w:val="006024B2"/>
    <w:rsid w:val="00602A83"/>
    <w:rsid w:val="0060549D"/>
    <w:rsid w:val="00614A43"/>
    <w:rsid w:val="00615223"/>
    <w:rsid w:val="006521C3"/>
    <w:rsid w:val="0065368F"/>
    <w:rsid w:val="00660A28"/>
    <w:rsid w:val="00663D3C"/>
    <w:rsid w:val="006654A5"/>
    <w:rsid w:val="006663B6"/>
    <w:rsid w:val="006711E0"/>
    <w:rsid w:val="006772BB"/>
    <w:rsid w:val="006836D0"/>
    <w:rsid w:val="0068665C"/>
    <w:rsid w:val="00686A45"/>
    <w:rsid w:val="00690446"/>
    <w:rsid w:val="006B4F48"/>
    <w:rsid w:val="006C0B0D"/>
    <w:rsid w:val="006C52A4"/>
    <w:rsid w:val="006D2818"/>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407"/>
    <w:rsid w:val="0080405C"/>
    <w:rsid w:val="008114B0"/>
    <w:rsid w:val="008204F7"/>
    <w:rsid w:val="00821B52"/>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1D48"/>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A5789"/>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D0644"/>
    <w:rsid w:val="00CE3121"/>
    <w:rsid w:val="00CE3E1E"/>
    <w:rsid w:val="00CE5455"/>
    <w:rsid w:val="00CE5697"/>
    <w:rsid w:val="00CE63E8"/>
    <w:rsid w:val="00CF18EC"/>
    <w:rsid w:val="00D05BBB"/>
    <w:rsid w:val="00D16666"/>
    <w:rsid w:val="00D22CCA"/>
    <w:rsid w:val="00D2420C"/>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177E9"/>
    <w:rsid w:val="00F20CEB"/>
    <w:rsid w:val="00F2245B"/>
    <w:rsid w:val="00F2267B"/>
    <w:rsid w:val="00F22847"/>
    <w:rsid w:val="00F25677"/>
    <w:rsid w:val="00F25C51"/>
    <w:rsid w:val="00F27CC0"/>
    <w:rsid w:val="00F317A4"/>
    <w:rsid w:val="00F3501E"/>
    <w:rsid w:val="00F36B59"/>
    <w:rsid w:val="00F36F0C"/>
    <w:rsid w:val="00F42F25"/>
    <w:rsid w:val="00F44799"/>
    <w:rsid w:val="00F478C9"/>
    <w:rsid w:val="00F67143"/>
    <w:rsid w:val="00F768C7"/>
    <w:rsid w:val="00F81424"/>
    <w:rsid w:val="00F828AF"/>
    <w:rsid w:val="00F85A47"/>
    <w:rsid w:val="00F91F28"/>
    <w:rsid w:val="00F94125"/>
    <w:rsid w:val="00F95676"/>
    <w:rsid w:val="00FA56E8"/>
    <w:rsid w:val="00FA78B2"/>
    <w:rsid w:val="00FB4143"/>
    <w:rsid w:val="00FB7516"/>
    <w:rsid w:val="00FB78EB"/>
    <w:rsid w:val="00FC6D3D"/>
    <w:rsid w:val="00FD1610"/>
    <w:rsid w:val="00F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317499"/>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046"/>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Char"/>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SimSun" w:hAnsi="Times New Roman" w:cs="Times New Roman"/>
      <w:sz w:val="20"/>
      <w:szCs w:val="20"/>
    </w:rPr>
  </w:style>
  <w:style w:type="character" w:customStyle="1" w:styleId="a4">
    <w:name w:val="リスト段落 (文字)"/>
    <w:qFormat/>
    <w:rsid w:val="002639EE"/>
    <w:rPr>
      <w:rFonts w:ascii="Times New Roman" w:eastAsia="SimSun" w:hAnsi="Times New Roman" w:cs="Times New Roman"/>
    </w:rPr>
  </w:style>
  <w:style w:type="character" w:customStyle="1" w:styleId="10">
    <w:name w:val="見出し 1 (文字)"/>
    <w:basedOn w:val="a0"/>
    <w:qFormat/>
    <w:rsid w:val="002639EE"/>
    <w:rPr>
      <w:rFonts w:ascii="Times New Roman" w:eastAsia="SimSun" w:hAnsi="Times New Roman" w:cs="Times New Roman"/>
      <w:b/>
      <w:bCs/>
      <w:sz w:val="28"/>
      <w:szCs w:val="28"/>
    </w:rPr>
  </w:style>
  <w:style w:type="character" w:customStyle="1" w:styleId="20">
    <w:name w:val="見出し 2 (文字)"/>
    <w:basedOn w:val="a0"/>
    <w:qFormat/>
    <w:rsid w:val="002639EE"/>
    <w:rPr>
      <w:rFonts w:ascii="Times New Roman" w:eastAsia="SimSun"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SimSun" w:cs="Calibri"/>
      <w:lang w:eastAsia="ko-KR" w:bidi="hi-IN"/>
    </w:rPr>
  </w:style>
  <w:style w:type="character" w:customStyle="1" w:styleId="a5">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SimSun" w:hAnsi="Times New Roman" w:cs="Times New Roman"/>
      <w:sz w:val="20"/>
      <w:szCs w:val="20"/>
    </w:rPr>
  </w:style>
  <w:style w:type="character" w:customStyle="1" w:styleId="a9">
    <w:name w:val="コメント内容 (文字)"/>
    <w:basedOn w:val="a8"/>
    <w:qFormat/>
    <w:rsid w:val="002639EE"/>
    <w:rPr>
      <w:rFonts w:ascii="Times New Roman" w:eastAsia="SimSun" w:hAnsi="Times New Roman" w:cs="Times New Roman"/>
      <w:b/>
      <w:bCs/>
      <w:sz w:val="20"/>
      <w:szCs w:val="20"/>
    </w:rPr>
  </w:style>
  <w:style w:type="character" w:customStyle="1" w:styleId="aa">
    <w:name w:val="ヘッダー (文字)"/>
    <w:basedOn w:val="a0"/>
    <w:qFormat/>
    <w:rsid w:val="002639EE"/>
    <w:rPr>
      <w:rFonts w:ascii="Times New Roman" w:eastAsia="SimSun" w:hAnsi="Times New Roman" w:cs="Times New Roman"/>
    </w:rPr>
  </w:style>
  <w:style w:type="character" w:customStyle="1" w:styleId="ab">
    <w:name w:val="フッター (文字)"/>
    <w:basedOn w:val="a0"/>
    <w:qFormat/>
    <w:rsid w:val="002639EE"/>
    <w:rPr>
      <w:rFonts w:ascii="Times New Roman" w:eastAsia="SimSun" w:hAnsi="Times New Roman" w:cs="Times New Roman"/>
    </w:rPr>
  </w:style>
  <w:style w:type="character" w:customStyle="1" w:styleId="InternetLink">
    <w:name w:val="Internet Link"/>
    <w:basedOn w:val="a0"/>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맑은 고딕"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바탕"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바탕"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바탕"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2Char">
    <w:name w:val="제목 2 Char"/>
    <w:basedOn w:val="a0"/>
    <w:link w:val="2"/>
    <w:uiPriority w:val="9"/>
    <w:qFormat/>
    <w:rsid w:val="007E2A23"/>
    <w:rPr>
      <w:rFonts w:ascii="Times New Roman" w:hAnsi="Times New Roman" w:cs="Times New Roman"/>
      <w:b/>
      <w:bCs/>
      <w:sz w:val="24"/>
    </w:rPr>
  </w:style>
  <w:style w:type="character" w:customStyle="1" w:styleId="UnresolvedMention1">
    <w:name w:val="Unresolved Mention1"/>
    <w:basedOn w:val="a0"/>
    <w:uiPriority w:val="99"/>
    <w:semiHidden/>
    <w:unhideWhenUsed/>
    <w:qFormat/>
    <w:rsid w:val="00126E46"/>
    <w:rPr>
      <w:color w:val="605E5C"/>
      <w:shd w:val="clear" w:color="auto" w:fill="E1DFDD"/>
    </w:rPr>
  </w:style>
  <w:style w:type="character" w:customStyle="1" w:styleId="21">
    <w:name w:val="未处理的提及2"/>
    <w:basedOn w:val="a0"/>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aliases w:val="cap"/>
    <w:basedOn w:val="a"/>
    <w:link w:val="Char"/>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link w:val="Char0"/>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맑은 고딕"/>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맑은 고딕" w:eastAsia="맑은 고딕" w:hAnsi="맑은 고딕"/>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SimSun" w:hAnsi="Times New Roman"/>
      <w:sz w:val="22"/>
    </w:rPr>
  </w:style>
  <w:style w:type="paragraph" w:styleId="afc">
    <w:name w:val="Document Map"/>
    <w:basedOn w:val="a"/>
    <w:qFormat/>
    <w:rsid w:val="002639EE"/>
    <w:rPr>
      <w:rFonts w:ascii="SimSun" w:hAnsi="SimSun"/>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spacing w:after="120"/>
      <w:jc w:val="both"/>
    </w:pPr>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Revision"/>
    <w:hidden/>
    <w:uiPriority w:val="99"/>
    <w:semiHidden/>
    <w:rsid w:val="00D37FA1"/>
    <w:rPr>
      <w:rFonts w:ascii="Times New Roman" w:hAnsi="Times New Roman" w:cs="Times New Roman"/>
    </w:rPr>
  </w:style>
  <w:style w:type="character" w:customStyle="1" w:styleId="Char0">
    <w:name w:val="메모 텍스트 Char"/>
    <w:basedOn w:val="a0"/>
    <w:link w:val="af5"/>
    <w:rsid w:val="00EA27D6"/>
    <w:rPr>
      <w:rFonts w:ascii="Times New Roman" w:hAnsi="Times New Roman" w:cs="Times New Roman"/>
      <w:sz w:val="20"/>
      <w:szCs w:val="20"/>
    </w:rPr>
  </w:style>
  <w:style w:type="paragraph" w:customStyle="1" w:styleId="B2">
    <w:name w:val="B2"/>
    <w:basedOn w:val="a"/>
    <w:rsid w:val="0049460B"/>
    <w:pPr>
      <w:snapToGrid/>
      <w:spacing w:after="180"/>
      <w:ind w:left="851" w:hanging="284"/>
      <w:jc w:val="left"/>
    </w:pPr>
    <w:rPr>
      <w:rFonts w:eastAsiaTheme="minorHAnsi"/>
      <w:sz w:val="20"/>
      <w:szCs w:val="20"/>
      <w:lang w:val="de-DE" w:eastAsia="de-DE"/>
    </w:rPr>
  </w:style>
  <w:style w:type="character" w:styleId="aff">
    <w:name w:val="Hyperlink"/>
    <w:basedOn w:val="a0"/>
    <w:uiPriority w:val="99"/>
    <w:unhideWhenUsed/>
    <w:rsid w:val="00EF4C93"/>
    <w:rPr>
      <w:color w:val="0563C1" w:themeColor="hyperlink"/>
      <w:u w:val="single"/>
    </w:rPr>
  </w:style>
  <w:style w:type="character" w:customStyle="1" w:styleId="31">
    <w:name w:val="未处理的提及3"/>
    <w:basedOn w:val="a0"/>
    <w:uiPriority w:val="99"/>
    <w:semiHidden/>
    <w:unhideWhenUsed/>
    <w:rsid w:val="00EF4C93"/>
    <w:rPr>
      <w:color w:val="605E5C"/>
      <w:shd w:val="clear" w:color="auto" w:fill="E1DFDD"/>
    </w:rPr>
  </w:style>
  <w:style w:type="character" w:customStyle="1" w:styleId="Char">
    <w:name w:val="캡션 Char"/>
    <w:aliases w:val="cap Char"/>
    <w:link w:val="af2"/>
    <w:rsid w:val="00342C2A"/>
    <w:rPr>
      <w:rFonts w:ascii="Times New Roman" w:hAnsi="Times New Roman" w:cs="Times New Roman"/>
      <w:b/>
      <w:bCs/>
      <w:kern w:val="2"/>
      <w:sz w:val="20"/>
      <w:szCs w:val="20"/>
      <w:lang w:val="en-GB" w:eastAsia="zh-CN"/>
    </w:rPr>
  </w:style>
  <w:style w:type="paragraph" w:styleId="HTML">
    <w:name w:val="HTML Preformatted"/>
    <w:basedOn w:val="a"/>
    <w:link w:val="HTMLChar"/>
    <w:uiPriority w:val="99"/>
    <w:semiHidden/>
    <w:unhideWhenUsed/>
    <w:rsid w:val="0034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jc w:val="left"/>
    </w:pPr>
    <w:rPr>
      <w:rFonts w:ascii="SimSun" w:eastAsia="SimSun" w:hAnsi="SimSun" w:cs="SimSun"/>
      <w:sz w:val="24"/>
      <w:szCs w:val="24"/>
      <w:lang w:eastAsia="zh-CN"/>
    </w:rPr>
  </w:style>
  <w:style w:type="character" w:customStyle="1" w:styleId="HTMLChar">
    <w:name w:val="미리 서식이 지정된 HTML Char"/>
    <w:basedOn w:val="a0"/>
    <w:link w:val="HTML"/>
    <w:uiPriority w:val="99"/>
    <w:semiHidden/>
    <w:rsid w:val="00342C2A"/>
    <w:rPr>
      <w:rFonts w:ascii="SimSun" w:eastAsia="SimSun" w:hAnsi="SimSun" w:cs="SimSun"/>
      <w:sz w:val="24"/>
      <w:szCs w:val="24"/>
      <w:lang w:eastAsia="zh-CN"/>
    </w:rPr>
  </w:style>
  <w:style w:type="character" w:customStyle="1" w:styleId="y2iqfc">
    <w:name w:val="y2iqfc"/>
    <w:basedOn w:val="a0"/>
    <w:rsid w:val="0034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254633211">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2.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3.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8742030B-DE47-40BA-914B-3E15B300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89</Pages>
  <Words>29012</Words>
  <Characters>165370</Characters>
  <Application>Microsoft Office Word</Application>
  <DocSecurity>0</DocSecurity>
  <Lines>1378</Lines>
  <Paragraphs>387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193995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고우석/연구위원/ICT기술센터 C&amp;M표준(연)커넥티드카표준Task(woosuk.ko@lge.com)</cp:lastModifiedBy>
  <cp:revision>4</cp:revision>
  <dcterms:created xsi:type="dcterms:W3CDTF">2022-05-18T08:43:00Z</dcterms:created>
  <dcterms:modified xsi:type="dcterms:W3CDTF">2022-05-18T10:28:00Z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