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77777777" w:rsidR="000E1175" w:rsidRDefault="00630330">
      <w:pPr>
        <w:pStyle w:val="3GPPHeader"/>
        <w:spacing w:after="60"/>
        <w:rPr>
          <w:sz w:val="32"/>
          <w:szCs w:val="32"/>
        </w:rPr>
      </w:pPr>
      <w:r>
        <w:t>3GPP TSG-RAN WG1 Meeting #109-e</w:t>
      </w:r>
      <w:r>
        <w:tab/>
      </w:r>
      <w:r>
        <w:rPr>
          <w:sz w:val="32"/>
          <w:szCs w:val="32"/>
          <w:highlight w:val="yellow"/>
        </w:rPr>
        <w:t>R1-</w:t>
      </w:r>
      <w:r>
        <w:rPr>
          <w:highlight w:val="yellow"/>
        </w:rPr>
        <w:t xml:space="preserve"> </w:t>
      </w:r>
      <w:r>
        <w:rPr>
          <w:sz w:val="32"/>
          <w:szCs w:val="32"/>
          <w:highlight w:val="yellow"/>
        </w:rPr>
        <w:t>22xxxxx</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77777777" w:rsidR="000E1175" w:rsidRDefault="00630330">
      <w:pPr>
        <w:pStyle w:val="3GPPHeader"/>
        <w:rPr>
          <w:sz w:val="22"/>
        </w:rPr>
      </w:pPr>
      <w:r>
        <w:rPr>
          <w:sz w:val="22"/>
        </w:rPr>
        <w:t>Title:</w:t>
      </w:r>
      <w:r>
        <w:rPr>
          <w:sz w:val="22"/>
        </w:rPr>
        <w:tab/>
        <w:t>FL Summary#1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pPr>
        <w:pStyle w:val="Heading1"/>
      </w:pPr>
      <w:r>
        <w:t>1</w:t>
      </w:r>
      <w:r>
        <w:tab/>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Study and identify the XR traffic (both UL and DL) characteristics, QoS metrics, and application layer attributes beneficial for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SPS and CG </w:t>
            </w:r>
            <w:proofErr w:type="gramStart"/>
            <w:r>
              <w:rPr>
                <w:rFonts w:ascii="Times New Roman" w:hAnsi="Times New Roman" w:cs="Times New Roman"/>
                <w:sz w:val="20"/>
                <w:szCs w:val="20"/>
                <w:highlight w:val="cyan"/>
              </w:rPr>
              <w:t>enhancements;</w:t>
            </w:r>
            <w:proofErr w:type="gramEnd"/>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77777777" w:rsidR="000E1175" w:rsidRDefault="000E1175">
      <w:pPr>
        <w:rPr>
          <w:rFonts w:ascii="Times New Roman" w:hAnsi="Times New Roman" w:cs="Times New Roman"/>
          <w:sz w:val="22"/>
          <w:szCs w:val="24"/>
          <w:lang w:eastAsia="ja-JP"/>
        </w:rPr>
      </w:pPr>
    </w:p>
    <w:p w14:paraId="2B28A468" w14:textId="77777777" w:rsidR="000E1175" w:rsidRDefault="00630330">
      <w:pPr>
        <w:pStyle w:val="Heading1"/>
        <w:numPr>
          <w:ilvl w:val="0"/>
          <w:numId w:val="20"/>
        </w:numPr>
      </w:pPr>
      <w:bookmarkStart w:id="0" w:name="_Ref178064866"/>
      <w:r>
        <w:lastRenderedPageBreak/>
        <w:t>Discussion</w:t>
      </w:r>
      <w:bookmarkEnd w:id="0"/>
      <w:r>
        <w:t xml:space="preserve"> topics</w:t>
      </w:r>
      <w:bookmarkStart w:id="1" w:name="_Ref62449171"/>
    </w:p>
    <w:p w14:paraId="5137E1FA" w14:textId="77777777" w:rsidR="000E1175" w:rsidRDefault="000E1175">
      <w:pPr>
        <w:rPr>
          <w:lang w:eastAsia="ja-JP"/>
        </w:rPr>
      </w:pPr>
    </w:p>
    <w:p w14:paraId="67E51680" w14:textId="77777777" w:rsidR="000E1175" w:rsidRDefault="00630330">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 xml:space="preserve">Observation 11: The delta MCS value is relatively small, so that the overhead of </w:t>
            </w:r>
            <w:proofErr w:type="spellStart"/>
            <w:r>
              <w:rPr>
                <w:rFonts w:eastAsia="Times New Roman" w:cs="Arial"/>
                <w:color w:val="000000"/>
                <w:sz w:val="16"/>
                <w:szCs w:val="16"/>
              </w:rPr>
              <w:t>signaling</w:t>
            </w:r>
            <w:proofErr w:type="spellEnd"/>
            <w:r>
              <w:rPr>
                <w:rFonts w:eastAsia="Times New Roman" w:cs="Arial"/>
                <w:color w:val="000000"/>
                <w:sz w:val="16"/>
                <w:szCs w:val="16"/>
              </w:rPr>
              <w:t xml:space="preserve">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InH,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r>
            <w:r>
              <w:rPr>
                <w:rFonts w:eastAsia="Times New Roman" w:cs="Arial"/>
                <w:color w:val="000000"/>
                <w:sz w:val="16"/>
                <w:szCs w:val="16"/>
              </w:rPr>
              <w:lastRenderedPageBreak/>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All the scenario assumptions for DU and InH, as well as the XR traffic models and XR performance KPIs remain the same as in [2], while just adding N full buffer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background users per cell. The default value of N is 1, but other values are also acceptable. </w:t>
            </w:r>
            <w:r>
              <w:rPr>
                <w:rFonts w:eastAsia="Times New Roman" w:cs="Arial"/>
                <w:color w:val="000000"/>
                <w:sz w:val="16"/>
                <w:szCs w:val="16"/>
              </w:rPr>
              <w:br/>
              <w:t xml:space="preserve">Proposal 6: For the option with XR and best effort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we suggest defining additional standard KPIs for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performance such as: average aggregated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 throughput. Other KPIs to reflect the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(MGRP=80,MGL=6)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lastRenderedPageBreak/>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77777777" w:rsidR="000E1175" w:rsidRDefault="000E1175">
      <w:pPr>
        <w:rPr>
          <w:rFonts w:cs="Arial"/>
          <w:szCs w:val="20"/>
          <w:lang w:eastAsia="ja-JP"/>
        </w:rPr>
      </w:pP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1F1E8A6C" w14:textId="77777777" w:rsidR="000E1175" w:rsidRDefault="00630330">
            <w:pPr>
              <w:rPr>
                <w:rFonts w:eastAsia="Malgun Gothic" w:cs="Arial"/>
                <w:szCs w:val="20"/>
                <w:lang w:eastAsia="ko-KR"/>
              </w:rPr>
            </w:pPr>
            <w:r>
              <w:rPr>
                <w:rFonts w:eastAsia="Malgun Gothic" w:cs="Arial"/>
                <w:szCs w:val="20"/>
                <w:lang w:eastAsia="ko-KR"/>
              </w:rPr>
              <w:t>W</w:t>
            </w:r>
            <w:r>
              <w:rPr>
                <w:rFonts w:eastAsia="Malgun Gothic" w:cs="Arial" w:hint="eastAsia"/>
                <w:szCs w:val="20"/>
                <w:lang w:eastAsia="ko-KR"/>
              </w:rPr>
              <w:t xml:space="preserve">e </w:t>
            </w:r>
            <w:r>
              <w:rPr>
                <w:rFonts w:eastAsia="Malgun Gothic" w:cs="Arial"/>
                <w:szCs w:val="20"/>
                <w:lang w:eastAsia="ko-KR"/>
              </w:rPr>
              <w:t>are generally fine with proposals.</w:t>
            </w:r>
          </w:p>
          <w:p w14:paraId="71B10981" w14:textId="77777777" w:rsidR="000E1175" w:rsidRDefault="00630330">
            <w:pPr>
              <w:rPr>
                <w:rFonts w:eastAsia="Malgun Gothic" w:cs="Arial"/>
                <w:szCs w:val="20"/>
                <w:lang w:eastAsia="ko-KR"/>
              </w:rPr>
            </w:pPr>
            <w:r>
              <w:rPr>
                <w:rFonts w:eastAsia="Malgun Gothic" w:cs="Arial"/>
                <w:szCs w:val="20"/>
                <w:lang w:eastAsia="ko-KR"/>
              </w:rPr>
              <w:t xml:space="preserve">We have one comment on proposal 1-3. We understand that </w:t>
            </w:r>
            <w:proofErr w:type="spellStart"/>
            <w:r>
              <w:rPr>
                <w:rFonts w:eastAsia="Malgun Gothic" w:cs="Arial"/>
                <w:szCs w:val="20"/>
                <w:lang w:eastAsia="ko-KR"/>
              </w:rPr>
              <w:t>eMBB</w:t>
            </w:r>
            <w:proofErr w:type="spellEnd"/>
            <w:r>
              <w:rPr>
                <w:rFonts w:eastAsia="Malgun Gothic" w:cs="Arial"/>
                <w:szCs w:val="20"/>
                <w:lang w:eastAsia="ko-KR"/>
              </w:rPr>
              <w:t xml:space="preserve"> UE degrades XR traffic performance but also need to be served. However, it should be discussed what best effort </w:t>
            </w:r>
            <w:proofErr w:type="spellStart"/>
            <w:r>
              <w:rPr>
                <w:rFonts w:eastAsia="Malgun Gothic" w:cs="Arial"/>
                <w:szCs w:val="20"/>
                <w:lang w:eastAsia="ko-KR"/>
              </w:rPr>
              <w:t>eMBB</w:t>
            </w:r>
            <w:proofErr w:type="spellEnd"/>
            <w:r>
              <w:rPr>
                <w:rFonts w:eastAsia="Malgun Gothic" w:cs="Arial"/>
                <w:szCs w:val="20"/>
                <w:lang w:eastAsia="ko-KR"/>
              </w:rPr>
              <w:t xml:space="preserve"> performance means and how to measure it.</w:t>
            </w:r>
          </w:p>
          <w:p w14:paraId="2FC68383" w14:textId="77777777" w:rsidR="000E1175" w:rsidRDefault="00630330">
            <w:pPr>
              <w:rPr>
                <w:rFonts w:eastAsia="Malgun Gothic" w:cs="Arial"/>
                <w:szCs w:val="20"/>
                <w:lang w:eastAsia="ko-KR"/>
              </w:rPr>
            </w:pPr>
            <w:r>
              <w:rPr>
                <w:rFonts w:eastAsia="Malgun Gothic" w:cs="Arial"/>
                <w:szCs w:val="20"/>
                <w:lang w:eastAsia="ko-KR"/>
              </w:rPr>
              <w:t xml:space="preserve">If we consider full buffer </w:t>
            </w:r>
            <w:proofErr w:type="spellStart"/>
            <w:r>
              <w:rPr>
                <w:rFonts w:eastAsia="Malgun Gothic" w:cs="Arial"/>
                <w:szCs w:val="20"/>
                <w:lang w:eastAsia="ko-KR"/>
              </w:rPr>
              <w:t>eMBB</w:t>
            </w:r>
            <w:proofErr w:type="spellEnd"/>
            <w:r>
              <w:rPr>
                <w:rFonts w:eastAsia="Malgun Gothic" w:cs="Arial"/>
                <w:szCs w:val="20"/>
                <w:lang w:eastAsia="ko-KR"/>
              </w:rPr>
              <w:t xml:space="preserve"> UE in a cell, considering latency requirements and traffic arrival of XR, </w:t>
            </w:r>
            <w:proofErr w:type="spellStart"/>
            <w:r>
              <w:rPr>
                <w:rFonts w:eastAsia="Malgun Gothic" w:cs="Arial"/>
                <w:szCs w:val="20"/>
                <w:lang w:eastAsia="ko-KR"/>
              </w:rPr>
              <w:t>gNB</w:t>
            </w:r>
            <w:proofErr w:type="spellEnd"/>
            <w:r>
              <w:rPr>
                <w:rFonts w:eastAsia="Malgun Gothic" w:cs="Arial"/>
                <w:szCs w:val="20"/>
                <w:lang w:eastAsia="ko-KR"/>
              </w:rPr>
              <w:t xml:space="preserve"> should reserve some resources for XR from </w:t>
            </w:r>
            <w:proofErr w:type="spellStart"/>
            <w:r>
              <w:rPr>
                <w:rFonts w:eastAsia="Malgun Gothic" w:cs="Arial"/>
                <w:szCs w:val="20"/>
                <w:lang w:eastAsia="ko-KR"/>
              </w:rPr>
              <w:t>eMBB</w:t>
            </w:r>
            <w:proofErr w:type="spellEnd"/>
            <w:r>
              <w:rPr>
                <w:rFonts w:eastAsia="Malgun Gothic" w:cs="Arial"/>
                <w:szCs w:val="20"/>
                <w:lang w:eastAsia="ko-KR"/>
              </w:rPr>
              <w:t xml:space="preserve"> UE. In this circumstance, best effort </w:t>
            </w:r>
            <w:proofErr w:type="spellStart"/>
            <w:r>
              <w:rPr>
                <w:rFonts w:eastAsia="Malgun Gothic" w:cs="Arial"/>
                <w:szCs w:val="20"/>
                <w:lang w:eastAsia="ko-KR"/>
              </w:rPr>
              <w:t>eMBB</w:t>
            </w:r>
            <w:proofErr w:type="spellEnd"/>
            <w:r>
              <w:rPr>
                <w:rFonts w:eastAsia="Malgun Gothic" w:cs="Arial"/>
                <w:szCs w:val="20"/>
                <w:lang w:eastAsia="ko-KR"/>
              </w:rPr>
              <w:t xml:space="preserve"> performance would be highly </w:t>
            </w:r>
            <w:proofErr w:type="spellStart"/>
            <w:r>
              <w:rPr>
                <w:rFonts w:eastAsia="Malgun Gothic" w:cs="Arial"/>
                <w:szCs w:val="20"/>
                <w:lang w:eastAsia="ko-KR"/>
              </w:rPr>
              <w:t>dependant</w:t>
            </w:r>
            <w:proofErr w:type="spellEnd"/>
            <w:r>
              <w:rPr>
                <w:rFonts w:eastAsia="Malgun Gothic" w:cs="Arial"/>
                <w:szCs w:val="20"/>
                <w:lang w:eastAsia="ko-KR"/>
              </w:rPr>
              <w:t xml:space="preserve"> to scheduler’s prediction of resource usage for XR, unless considering UL/DL cancellation/pre-emption during evaluation. We think it is not main purpose of new KPI of </w:t>
            </w:r>
            <w:proofErr w:type="spellStart"/>
            <w:r>
              <w:rPr>
                <w:rFonts w:eastAsia="Malgun Gothic" w:cs="Arial"/>
                <w:szCs w:val="20"/>
                <w:lang w:eastAsia="ko-KR"/>
              </w:rPr>
              <w:t>eMBB</w:t>
            </w:r>
            <w:proofErr w:type="spellEnd"/>
            <w:r>
              <w:rPr>
                <w:rFonts w:eastAsia="Malgun Gothic" w:cs="Arial"/>
                <w:szCs w:val="20"/>
                <w:lang w:eastAsia="ko-KR"/>
              </w:rPr>
              <w:t xml:space="preserve"> UE.  </w:t>
            </w:r>
          </w:p>
          <w:p w14:paraId="6DB016EC" w14:textId="77777777" w:rsidR="000E1175" w:rsidRDefault="00630330">
            <w:pPr>
              <w:rPr>
                <w:rFonts w:eastAsia="Malgun Gothic" w:cs="Arial"/>
                <w:szCs w:val="20"/>
                <w:lang w:eastAsia="ko-KR"/>
              </w:rPr>
            </w:pPr>
            <w:r>
              <w:rPr>
                <w:rFonts w:eastAsia="Malgun Gothic" w:cs="Arial"/>
                <w:szCs w:val="20"/>
                <w:lang w:eastAsia="ko-KR"/>
              </w:rPr>
              <w:t xml:space="preserve">We are open to discuss how to take in account impact of </w:t>
            </w:r>
            <w:proofErr w:type="spellStart"/>
            <w:r>
              <w:rPr>
                <w:rFonts w:eastAsia="Malgun Gothic" w:cs="Arial"/>
                <w:szCs w:val="20"/>
                <w:lang w:eastAsia="ko-KR"/>
              </w:rPr>
              <w:t>eMBB</w:t>
            </w:r>
            <w:proofErr w:type="spellEnd"/>
            <w:r>
              <w:rPr>
                <w:rFonts w:eastAsia="Malgun Gothic" w:cs="Arial"/>
                <w:szCs w:val="20"/>
                <w:lang w:eastAsia="ko-KR"/>
              </w:rPr>
              <w:t xml:space="preserve"> UE. </w:t>
            </w:r>
          </w:p>
        </w:tc>
      </w:tr>
      <w:tr w:rsidR="000E1175" w14:paraId="1242ECFF" w14:textId="77777777">
        <w:tc>
          <w:tcPr>
            <w:tcW w:w="1271" w:type="dxa"/>
          </w:tcPr>
          <w:p w14:paraId="31410CD5" w14:textId="77777777" w:rsidR="000E1175" w:rsidRDefault="00630330">
            <w:pPr>
              <w:rPr>
                <w:rFonts w:eastAsia="Malgun Gothic" w:cs="Arial"/>
                <w:szCs w:val="20"/>
                <w:lang w:eastAsia="ko-KR"/>
              </w:rPr>
            </w:pPr>
            <w:r>
              <w:rPr>
                <w:rFonts w:eastAsia="Malgun Gothic" w:cs="Arial"/>
                <w:szCs w:val="20"/>
                <w:lang w:eastAsia="ko-KR"/>
              </w:rPr>
              <w:t>Samsung</w:t>
            </w:r>
          </w:p>
        </w:tc>
        <w:tc>
          <w:tcPr>
            <w:tcW w:w="8358" w:type="dxa"/>
          </w:tcPr>
          <w:p w14:paraId="279613A8" w14:textId="77777777" w:rsidR="000E1175" w:rsidRDefault="00630330">
            <w:pPr>
              <w:rPr>
                <w:rFonts w:cs="Arial"/>
                <w:szCs w:val="20"/>
                <w:lang w:eastAsia="ja-JP"/>
              </w:rPr>
            </w:pPr>
            <w:r>
              <w:rPr>
                <w:rFonts w:cs="Arial"/>
                <w:szCs w:val="20"/>
                <w:lang w:eastAsia="ja-JP"/>
              </w:rPr>
              <w:t>No issue with proposal 1-2 but it seems unnecessary.</w:t>
            </w:r>
          </w:p>
          <w:p w14:paraId="437CEA6C" w14:textId="77777777" w:rsidR="000E1175" w:rsidRDefault="00630330">
            <w:pPr>
              <w:rPr>
                <w:rFonts w:cs="Arial"/>
                <w:szCs w:val="20"/>
                <w:lang w:eastAsia="ja-JP"/>
              </w:rPr>
            </w:pPr>
            <w:r>
              <w:rPr>
                <w:rFonts w:cs="Arial"/>
                <w:szCs w:val="20"/>
                <w:lang w:eastAsia="ja-JP"/>
              </w:rPr>
              <w:t>Proposal 1-3 is meaningful but having a default value of N=1 and full buffer rather defeats the purpose (</w:t>
            </w:r>
            <w:proofErr w:type="gramStart"/>
            <w:r>
              <w:rPr>
                <w:rFonts w:cs="Arial"/>
                <w:szCs w:val="20"/>
                <w:lang w:eastAsia="ja-JP"/>
              </w:rPr>
              <w:t>e.g.</w:t>
            </w:r>
            <w:proofErr w:type="gramEnd"/>
            <w:r>
              <w:rPr>
                <w:rFonts w:cs="Arial"/>
                <w:szCs w:val="20"/>
                <w:lang w:eastAsia="ja-JP"/>
              </w:rPr>
              <w:t xml:space="preserve"> the results for XR would be similar as if a chunk of the available BW, on average, was cut off to serve </w:t>
            </w:r>
            <w:proofErr w:type="spellStart"/>
            <w:r>
              <w:rPr>
                <w:rFonts w:cs="Arial"/>
                <w:szCs w:val="20"/>
                <w:lang w:eastAsia="ja-JP"/>
              </w:rPr>
              <w:t>eMBB</w:t>
            </w:r>
            <w:proofErr w:type="spellEnd"/>
            <w:r>
              <w:rPr>
                <w:rFonts w:cs="Arial"/>
                <w:szCs w:val="20"/>
                <w:lang w:eastAsia="ja-JP"/>
              </w:rPr>
              <w:t xml:space="preserve"> – e.g. 15 MHz instead of 20 MHz were available on average or something similar for other larger BWs). </w:t>
            </w:r>
          </w:p>
          <w:p w14:paraId="2A3A1BA2" w14:textId="77777777" w:rsidR="000E1175" w:rsidRDefault="00630330">
            <w:pPr>
              <w:rPr>
                <w:rFonts w:cs="Arial"/>
                <w:szCs w:val="20"/>
                <w:lang w:eastAsia="ja-JP"/>
              </w:rPr>
            </w:pPr>
            <w:r>
              <w:rPr>
                <w:rFonts w:cs="Arial"/>
                <w:szCs w:val="20"/>
                <w:lang w:eastAsia="ja-JP"/>
              </w:rPr>
              <w:t>Also, although proposal 1-3 (with proper parameters) would be essential for realistic XR capacity evaluations, it is unlikely to have any impact on the discussions for mechanisms to improve XR capacity. Then, the question is whether it would offer any actual benefit for the short XR SI given all other issues.</w:t>
            </w:r>
          </w:p>
        </w:tc>
      </w:tr>
      <w:tr w:rsidR="00941088" w14:paraId="60E5EAC2" w14:textId="77777777">
        <w:tc>
          <w:tcPr>
            <w:tcW w:w="1271" w:type="dxa"/>
          </w:tcPr>
          <w:p w14:paraId="2C8AAFA1" w14:textId="31805F44" w:rsidR="00941088" w:rsidRDefault="00941088" w:rsidP="00941088">
            <w:pPr>
              <w:rPr>
                <w:rFonts w:cs="Arial"/>
                <w:szCs w:val="20"/>
                <w:lang w:eastAsia="ja-JP"/>
              </w:rPr>
            </w:pPr>
            <w:r>
              <w:rPr>
                <w:rFonts w:cs="Arial"/>
                <w:szCs w:val="20"/>
                <w:lang w:eastAsia="ja-JP"/>
              </w:rPr>
              <w:t>InterDigital</w:t>
            </w:r>
          </w:p>
        </w:tc>
        <w:tc>
          <w:tcPr>
            <w:tcW w:w="8358" w:type="dxa"/>
          </w:tcPr>
          <w:p w14:paraId="5F8087C8" w14:textId="24D3805B" w:rsidR="00941088" w:rsidRDefault="00941088" w:rsidP="00941088">
            <w:pPr>
              <w:rPr>
                <w:rFonts w:cs="Arial"/>
                <w:szCs w:val="20"/>
                <w:lang w:eastAsia="ja-JP"/>
              </w:rPr>
            </w:pPr>
            <w:r>
              <w:rPr>
                <w:rFonts w:cs="Arial"/>
                <w:szCs w:val="20"/>
                <w:lang w:eastAsia="ja-JP"/>
              </w:rPr>
              <w:t xml:space="preserve">We are fine with proposals 1-1 and 1-2. For proposal 1-3, </w:t>
            </w:r>
            <w:proofErr w:type="gramStart"/>
            <w:r>
              <w:rPr>
                <w:rFonts w:cs="Arial"/>
                <w:szCs w:val="20"/>
                <w:lang w:eastAsia="ja-JP"/>
              </w:rPr>
              <w:t>similar to</w:t>
            </w:r>
            <w:proofErr w:type="gramEnd"/>
            <w:r>
              <w:rPr>
                <w:rFonts w:cs="Arial"/>
                <w:szCs w:val="20"/>
                <w:lang w:eastAsia="ja-JP"/>
              </w:rPr>
              <w:t xml:space="preserve"> the comments provided by LG and Samsung, we do not see how consideration of best effort </w:t>
            </w:r>
            <w:proofErr w:type="spellStart"/>
            <w:r>
              <w:rPr>
                <w:rFonts w:cs="Arial"/>
                <w:szCs w:val="20"/>
                <w:lang w:eastAsia="ja-JP"/>
              </w:rPr>
              <w:t>eMBB</w:t>
            </w:r>
            <w:proofErr w:type="spellEnd"/>
            <w:r>
              <w:rPr>
                <w:rFonts w:cs="Arial"/>
                <w:szCs w:val="20"/>
                <w:lang w:eastAsia="ja-JP"/>
              </w:rPr>
              <w:t xml:space="preserve"> UEs could provide new insights in terms of improving capacity for XR UEs. However, as an optional simulation case as indicated by proposal 1-3, we are open to further discussing the proposal, including consideration of new KPIs.    </w:t>
            </w:r>
          </w:p>
        </w:tc>
      </w:tr>
      <w:tr w:rsidR="00941088" w14:paraId="1B263B1F" w14:textId="77777777">
        <w:tc>
          <w:tcPr>
            <w:tcW w:w="1271" w:type="dxa"/>
          </w:tcPr>
          <w:p w14:paraId="6F6BEBEA" w14:textId="77777777" w:rsidR="00941088" w:rsidRDefault="00941088" w:rsidP="00941088">
            <w:pPr>
              <w:rPr>
                <w:rFonts w:cs="Arial"/>
                <w:szCs w:val="20"/>
                <w:lang w:eastAsia="ja-JP"/>
              </w:rPr>
            </w:pPr>
          </w:p>
        </w:tc>
        <w:tc>
          <w:tcPr>
            <w:tcW w:w="8358" w:type="dxa"/>
          </w:tcPr>
          <w:p w14:paraId="1A466F3D" w14:textId="77777777" w:rsidR="00941088" w:rsidRDefault="00941088" w:rsidP="00941088">
            <w:pPr>
              <w:rPr>
                <w:rFonts w:cs="Arial"/>
                <w:szCs w:val="20"/>
                <w:lang w:eastAsia="ja-JP"/>
              </w:rPr>
            </w:pPr>
          </w:p>
        </w:tc>
      </w:tr>
      <w:tr w:rsidR="00941088" w14:paraId="4D295564" w14:textId="77777777">
        <w:tc>
          <w:tcPr>
            <w:tcW w:w="1271" w:type="dxa"/>
          </w:tcPr>
          <w:p w14:paraId="24B6E470" w14:textId="77777777" w:rsidR="00941088" w:rsidRDefault="00941088" w:rsidP="00941088">
            <w:pPr>
              <w:rPr>
                <w:rFonts w:cs="Arial"/>
                <w:szCs w:val="20"/>
                <w:lang w:eastAsia="ja-JP"/>
              </w:rPr>
            </w:pPr>
          </w:p>
        </w:tc>
        <w:tc>
          <w:tcPr>
            <w:tcW w:w="8358" w:type="dxa"/>
          </w:tcPr>
          <w:p w14:paraId="17665DCE" w14:textId="77777777" w:rsidR="00941088" w:rsidRDefault="00941088" w:rsidP="00941088">
            <w:pPr>
              <w:rPr>
                <w:rFonts w:cs="Arial"/>
                <w:szCs w:val="20"/>
                <w:lang w:eastAsia="ja-JP"/>
              </w:rPr>
            </w:pPr>
          </w:p>
        </w:tc>
      </w:tr>
      <w:tr w:rsidR="00941088" w14:paraId="25B5C425" w14:textId="77777777">
        <w:tc>
          <w:tcPr>
            <w:tcW w:w="1271" w:type="dxa"/>
          </w:tcPr>
          <w:p w14:paraId="45BDC7F3" w14:textId="77777777" w:rsidR="00941088" w:rsidRDefault="00941088" w:rsidP="00941088">
            <w:pPr>
              <w:rPr>
                <w:rFonts w:cs="Arial"/>
                <w:szCs w:val="20"/>
                <w:lang w:eastAsia="ja-JP"/>
              </w:rPr>
            </w:pPr>
          </w:p>
        </w:tc>
        <w:tc>
          <w:tcPr>
            <w:tcW w:w="8358" w:type="dxa"/>
          </w:tcPr>
          <w:p w14:paraId="1CACA154" w14:textId="77777777" w:rsidR="00941088" w:rsidRDefault="00941088" w:rsidP="00941088">
            <w:pPr>
              <w:rPr>
                <w:rFonts w:cs="Arial"/>
                <w:szCs w:val="20"/>
                <w:lang w:eastAsia="ja-JP"/>
              </w:rPr>
            </w:pPr>
          </w:p>
        </w:tc>
      </w:tr>
    </w:tbl>
    <w:p w14:paraId="493294DC" w14:textId="77777777" w:rsidR="000E1175" w:rsidRDefault="000E1175">
      <w:pPr>
        <w:rPr>
          <w:rFonts w:cs="Arial"/>
          <w:szCs w:val="20"/>
          <w:lang w:eastAsia="ja-JP"/>
        </w:rPr>
      </w:pPr>
    </w:p>
    <w:p w14:paraId="34859876" w14:textId="77777777" w:rsidR="000E1175" w:rsidRDefault="000E1175">
      <w:pPr>
        <w:rPr>
          <w:lang w:eastAsia="ja-JP"/>
        </w:rPr>
      </w:pPr>
    </w:p>
    <w:p w14:paraId="0436A6DC" w14:textId="77777777" w:rsidR="000E1175" w:rsidRDefault="00630330">
      <w:pPr>
        <w:pStyle w:val="Heading2"/>
        <w:numPr>
          <w:ilvl w:val="1"/>
          <w:numId w:val="20"/>
        </w:numPr>
      </w:pPr>
      <w:r>
        <w:lastRenderedPageBreak/>
        <w:t>SPS and CG enhancements</w:t>
      </w:r>
    </w:p>
    <w:p w14:paraId="3FABFE0B" w14:textId="77777777" w:rsidR="000E1175" w:rsidRDefault="00630330">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 xml:space="preserve">Proposal 4:Specify XR specific configured grant offset parameter such as </w:t>
            </w:r>
            <w:proofErr w:type="spellStart"/>
            <w:r>
              <w:rPr>
                <w:rFonts w:eastAsia="Times New Roman" w:cs="Arial"/>
                <w:color w:val="000000"/>
                <w:sz w:val="16"/>
                <w:szCs w:val="16"/>
              </w:rPr>
              <w:t>kOffsetSymbols</w:t>
            </w:r>
            <w:proofErr w:type="spellEnd"/>
            <w:r>
              <w:rPr>
                <w:rFonts w:eastAsia="Times New Roman" w:cs="Arial"/>
                <w:color w:val="000000"/>
                <w:sz w:val="16"/>
                <w:szCs w:val="16"/>
              </w:rPr>
              <w:t xml:space="preserve">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Consider Dynamic SPS/CG configuration to dynamically adjust the transmission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A new SPS type configuration that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SPS/CG/SR should efficiently handle the non-integer periodicity transmissions, including the video stream frame periodicities like 16.66667, 11.11111, and 8.33333 </w:t>
            </w:r>
            <w:proofErr w:type="spellStart"/>
            <w:r>
              <w:rPr>
                <w:rFonts w:eastAsia="Times New Roman" w:cs="Arial"/>
                <w:color w:val="000000"/>
                <w:sz w:val="16"/>
                <w:szCs w:val="16"/>
              </w:rPr>
              <w:t>ms</w:t>
            </w:r>
            <w:proofErr w:type="spellEnd"/>
            <w:r>
              <w:rPr>
                <w:rFonts w:eastAsia="Times New Roman" w:cs="Arial"/>
                <w:color w:val="000000"/>
                <w:sz w:val="16"/>
                <w:szCs w:val="16"/>
              </w:rPr>
              <w:t>.</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 xml:space="preserve">Approach 3: An SPS/CG/SR configuration is configured with alternating </w:t>
            </w:r>
            <w:proofErr w:type="gramStart"/>
            <w:r>
              <w:rPr>
                <w:rFonts w:eastAsia="Times New Roman" w:cs="Arial"/>
                <w:color w:val="000000"/>
                <w:sz w:val="16"/>
                <w:szCs w:val="16"/>
              </w:rPr>
              <w:t>periodicities,</w:t>
            </w:r>
            <w:proofErr w:type="gramEnd"/>
            <w:r>
              <w:rPr>
                <w:rFonts w:eastAsia="Times New Roman" w:cs="Arial"/>
                <w:color w:val="000000"/>
                <w:sz w:val="16"/>
                <w:szCs w:val="16"/>
              </w:rPr>
              <w:t xml:space="preserve">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Multiple SPS PDSCH occasions share one HARQ-ACK bit)</w:t>
            </w:r>
            <w:r>
              <w:rPr>
                <w:rFonts w:eastAsia="Times New Roman" w:cs="Arial"/>
                <w:color w:val="000000"/>
                <w:sz w:val="16"/>
                <w:szCs w:val="16"/>
              </w:rPr>
              <w:br/>
              <w:t xml:space="preserve">Proposal 4: For SPS or configured grant transmission, allocate multiple PDSCH/PUSCH transmission </w:t>
            </w:r>
            <w:r>
              <w:rPr>
                <w:rFonts w:eastAsia="Times New Roman" w:cs="Arial"/>
                <w:color w:val="000000"/>
                <w:sz w:val="16"/>
                <w:szCs w:val="16"/>
              </w:rPr>
              <w:lastRenderedPageBreak/>
              <w:t>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Proposal 6: Early termination of the CG transmissions (in one XR period) should be further studied( e.g.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 xml:space="preserve">Proposal 3-5: Study whether code block </w:t>
            </w:r>
            <w:proofErr w:type="gramStart"/>
            <w:r>
              <w:rPr>
                <w:rFonts w:eastAsia="Times New Roman" w:cs="Arial"/>
                <w:color w:val="000000"/>
                <w:sz w:val="16"/>
                <w:szCs w:val="16"/>
              </w:rPr>
              <w:t>group based</w:t>
            </w:r>
            <w:proofErr w:type="gramEnd"/>
            <w:r>
              <w:rPr>
                <w:rFonts w:eastAsia="Times New Roman" w:cs="Arial"/>
                <w:color w:val="000000"/>
                <w:sz w:val="16"/>
                <w:szCs w:val="16"/>
              </w:rPr>
              <w:t xml:space="preserve">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dynamic update of SPS/CG parameters for XR, e.g., periodicity, resource </w:t>
            </w:r>
            <w:proofErr w:type="spellStart"/>
            <w:r>
              <w:rPr>
                <w:rFonts w:eastAsia="Times New Roman" w:cs="Arial"/>
                <w:color w:val="000000"/>
                <w:sz w:val="16"/>
                <w:szCs w:val="16"/>
              </w:rPr>
              <w:t>allo</w:t>
            </w:r>
            <w:proofErr w:type="spellEnd"/>
            <w:r>
              <w:rPr>
                <w:rFonts w:eastAsia="Times New Roman" w:cs="Arial"/>
                <w:color w:val="000000"/>
                <w:sz w:val="16"/>
                <w:szCs w:val="16"/>
              </w:rPr>
              <w:t>-cation, MCS, or TCI state/spatial relation.</w:t>
            </w:r>
            <w:r>
              <w:rPr>
                <w:rFonts w:eastAsia="Times New Roman" w:cs="Arial"/>
                <w:color w:val="000000"/>
                <w:sz w:val="16"/>
                <w:szCs w:val="16"/>
              </w:rPr>
              <w:br/>
              <w:t xml:space="preserve">Proposal 2: Study multiple SPS PDSCHs or CG PUSCHs in one SPS/CG periodicity for XR (one DCI scheduling multiple PDSCHs/PUSCHs has already been supported in Rel-17 for FR2-2. It can be a starting point for studying multiple SPS PDSCHs / CG PUSCHs in one periodicity, and the </w:t>
            </w:r>
            <w:proofErr w:type="gramStart"/>
            <w:r>
              <w:rPr>
                <w:rFonts w:eastAsia="Times New Roman" w:cs="Arial"/>
                <w:color w:val="000000"/>
                <w:sz w:val="16"/>
                <w:szCs w:val="16"/>
              </w:rPr>
              <w:t>work-load</w:t>
            </w:r>
            <w:proofErr w:type="gramEnd"/>
            <w:r>
              <w:rPr>
                <w:rFonts w:eastAsia="Times New Roman" w:cs="Arial"/>
                <w:color w:val="000000"/>
                <w:sz w:val="16"/>
                <w:szCs w:val="16"/>
              </w:rPr>
              <w:t xml:space="preserve">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xml:space="preserve">• Joint activation of multiple SPS/CG configurations for an indicated duration to handle multiple traffics of different QoS requirements in a quasi-synchronous manner with reduced control </w:t>
            </w:r>
            <w:proofErr w:type="spellStart"/>
            <w:r>
              <w:rPr>
                <w:rFonts w:eastAsia="Times New Roman" w:cs="Arial"/>
                <w:color w:val="000000"/>
                <w:sz w:val="16"/>
                <w:szCs w:val="16"/>
              </w:rPr>
              <w:t>signaling</w:t>
            </w:r>
            <w:proofErr w:type="spellEnd"/>
            <w:r>
              <w:rPr>
                <w:rFonts w:eastAsia="Times New Roman" w:cs="Arial"/>
                <w:color w:val="000000"/>
                <w:sz w:val="16"/>
                <w:szCs w:val="16"/>
              </w:rPr>
              <w:t xml:space="preserve">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w:t>
            </w:r>
            <w:proofErr w:type="spellStart"/>
            <w:r>
              <w:rPr>
                <w:rFonts w:eastAsia="Times New Roman" w:cs="Arial"/>
                <w:color w:val="000000"/>
                <w:sz w:val="16"/>
                <w:szCs w:val="16"/>
              </w:rPr>
              <w:t>eSPS</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t>Proposal 8: When introducing CG enhancements, a clear benefit of CG/</w:t>
            </w:r>
            <w:proofErr w:type="spellStart"/>
            <w:r>
              <w:rPr>
                <w:rFonts w:eastAsia="Times New Roman" w:cs="Arial"/>
                <w:color w:val="000000"/>
                <w:sz w:val="16"/>
                <w:szCs w:val="16"/>
              </w:rPr>
              <w:t>eCG</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SPS, QC, Asia Pacific,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w:t>
      </w:r>
      <w:proofErr w:type="spellStart"/>
      <w:r>
        <w:rPr>
          <w:rFonts w:ascii="Arial" w:hAnsi="Arial" w:cs="Arial"/>
          <w:sz w:val="20"/>
          <w:szCs w:val="20"/>
          <w:lang w:val="en-US" w:eastAsia="en-GB"/>
        </w:rPr>
        <w:t>HiSi</w:t>
      </w:r>
      <w:proofErr w:type="spellEnd"/>
      <w:r>
        <w:rPr>
          <w:rFonts w:ascii="Arial" w:hAnsi="Arial" w:cs="Arial"/>
          <w:sz w:val="20"/>
          <w:szCs w:val="20"/>
          <w:lang w:val="en-US" w:eastAsia="en-GB"/>
        </w:rPr>
        <w:t>,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 xml:space="preserve">Dynamic adaptation of SPS/CG parameters (CMCC, TCL, Sony, ZTE, DCM, ETRI, </w:t>
      </w:r>
      <w:proofErr w:type="spellStart"/>
      <w:r>
        <w:rPr>
          <w:rFonts w:ascii="Arial" w:hAnsi="Arial" w:cs="Arial"/>
          <w:sz w:val="20"/>
          <w:szCs w:val="20"/>
          <w:lang w:val="en-US" w:eastAsia="ja-JP"/>
        </w:rPr>
        <w:t>CEWiT</w:t>
      </w:r>
      <w:proofErr w:type="spellEnd"/>
      <w:r>
        <w:rPr>
          <w:rFonts w:ascii="Arial" w:hAnsi="Arial" w:cs="Arial"/>
          <w:sz w:val="20"/>
          <w:szCs w:val="20"/>
          <w:lang w:val="en-US" w:eastAsia="ja-JP"/>
        </w:rPr>
        <w: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7777777"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ETRI, QC, Asia Pacific</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77777777"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w:t>
      </w:r>
      <w:proofErr w:type="spellStart"/>
      <w:r>
        <w:rPr>
          <w:rFonts w:ascii="Arial" w:eastAsia="Times New Roman" w:hAnsi="Arial" w:cs="Arial"/>
          <w:color w:val="000000"/>
          <w:sz w:val="20"/>
          <w:szCs w:val="20"/>
          <w:lang w:val="en-US"/>
        </w:rPr>
        <w:t>HiSi</w:t>
      </w:r>
      <w:proofErr w:type="spellEnd"/>
      <w:r>
        <w:rPr>
          <w:rFonts w:ascii="Arial" w:eastAsia="Times New Roman" w:hAnsi="Arial" w:cs="Arial"/>
          <w:color w:val="000000"/>
          <w:sz w:val="20"/>
          <w:szCs w:val="20"/>
          <w:lang w:val="en-US"/>
        </w:rPr>
        <w:t>, [Nokia], [MTK], [</w:t>
      </w:r>
      <w:proofErr w:type="spellStart"/>
      <w:r>
        <w:rPr>
          <w:rFonts w:ascii="Arial" w:eastAsia="Times New Roman" w:hAnsi="Arial" w:cs="Arial"/>
          <w:color w:val="000000"/>
          <w:sz w:val="20"/>
          <w:szCs w:val="20"/>
          <w:lang w:val="en-US"/>
        </w:rPr>
        <w:t>Spreadtrum</w:t>
      </w:r>
      <w:proofErr w:type="spellEnd"/>
      <w:r>
        <w:rPr>
          <w:rFonts w:ascii="Arial" w:eastAsia="Times New Roman" w:hAnsi="Arial" w:cs="Arial"/>
          <w:color w:val="000000"/>
          <w:sz w:val="20"/>
          <w:szCs w:val="20"/>
          <w:lang w:val="en-US"/>
        </w:rPr>
        <w:t>]</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77777777" w:rsidR="000E1175" w:rsidRDefault="00630330">
      <w:pPr>
        <w:pStyle w:val="Heading3"/>
      </w:pPr>
      <w:r>
        <w:t>2.2.1</w:t>
      </w:r>
      <w:r>
        <w:tab/>
        <w:t>Discussion 1</w:t>
      </w:r>
      <w:r>
        <w:rPr>
          <w:vertAlign w:val="superscript"/>
        </w:rPr>
        <w:t>st</w:t>
      </w:r>
      <w:r>
        <w:t xml:space="preserve"> round</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5FEFD58D" w14:textId="77777777" w:rsidR="000E1175" w:rsidRDefault="00630330">
            <w:pPr>
              <w:rPr>
                <w:rFonts w:eastAsia="Malgun Gothic" w:cs="Arial"/>
                <w:szCs w:val="20"/>
                <w:lang w:eastAsia="ko-KR"/>
              </w:rPr>
            </w:pPr>
            <w:r>
              <w:rPr>
                <w:rFonts w:eastAsia="Malgun Gothic" w:cs="Arial" w:hint="eastAsia"/>
                <w:szCs w:val="20"/>
                <w:lang w:eastAsia="ko-KR"/>
              </w:rPr>
              <w:t>Answer to Q1: We think SPS/CG would be useful to support XR traffic</w:t>
            </w:r>
            <w:r>
              <w:rPr>
                <w:rFonts w:eastAsia="Malgun Gothic" w:cs="Arial"/>
                <w:szCs w:val="20"/>
                <w:lang w:eastAsia="ko-KR"/>
              </w:rPr>
              <w:t xml:space="preserve"> with integer or non-integer periodicity,</w:t>
            </w:r>
            <w:r>
              <w:rPr>
                <w:rFonts w:eastAsia="Malgun Gothic" w:cs="Arial" w:hint="eastAsia"/>
                <w:szCs w:val="20"/>
                <w:lang w:eastAsia="ko-KR"/>
              </w:rPr>
              <w:t xml:space="preserve"> with lower PDCCH overhead.</w:t>
            </w:r>
            <w:r>
              <w:rPr>
                <w:rFonts w:eastAsia="Malgun Gothic" w:cs="Arial"/>
                <w:szCs w:val="20"/>
                <w:lang w:eastAsia="ko-KR"/>
              </w:rPr>
              <w:t xml:space="preserve"> SPS/CG is </w:t>
            </w:r>
            <w:proofErr w:type="spellStart"/>
            <w:r>
              <w:rPr>
                <w:rFonts w:eastAsia="Malgun Gothic" w:cs="Arial"/>
                <w:szCs w:val="20"/>
                <w:lang w:eastAsia="ko-KR"/>
              </w:rPr>
              <w:t>orgianlly</w:t>
            </w:r>
            <w:proofErr w:type="spellEnd"/>
            <w:r>
              <w:rPr>
                <w:rFonts w:eastAsia="Malgun Gothic" w:cs="Arial"/>
                <w:szCs w:val="20"/>
                <w:lang w:eastAsia="ko-KR"/>
              </w:rPr>
              <w:t xml:space="preserve"> to save PDCCH overhead for periodic traffic. In XR, the benefit still </w:t>
            </w:r>
            <w:proofErr w:type="gramStart"/>
            <w:r>
              <w:rPr>
                <w:rFonts w:eastAsia="Malgun Gothic" w:cs="Arial"/>
                <w:szCs w:val="20"/>
                <w:lang w:eastAsia="ko-KR"/>
              </w:rPr>
              <w:t>exist</w:t>
            </w:r>
            <w:proofErr w:type="gramEnd"/>
            <w:r>
              <w:rPr>
                <w:rFonts w:eastAsia="Malgun Gothic" w:cs="Arial"/>
                <w:szCs w:val="20"/>
                <w:lang w:eastAsia="ko-KR"/>
              </w:rPr>
              <w:t>. Moreover, since SPS/CG always can be overridden by dynamic scheduling, it doesn’t harm to other dynamic scheduling enhancement.</w:t>
            </w:r>
          </w:p>
          <w:p w14:paraId="0EE07637" w14:textId="77777777" w:rsidR="000E1175" w:rsidRDefault="00630330">
            <w:pPr>
              <w:rPr>
                <w:rFonts w:eastAsia="Malgun Gothic" w:cs="Arial"/>
                <w:szCs w:val="20"/>
                <w:lang w:eastAsia="ko-KR"/>
              </w:rPr>
            </w:pPr>
            <w:r>
              <w:rPr>
                <w:rFonts w:eastAsia="Malgun Gothic" w:cs="Arial"/>
                <w:szCs w:val="20"/>
                <w:lang w:eastAsia="ko-KR"/>
              </w:rPr>
              <w:t xml:space="preserve">Known issues on SPS/CG are resource inefficiency and handling varying packet sizes. </w:t>
            </w:r>
            <w:proofErr w:type="gramStart"/>
            <w:r>
              <w:rPr>
                <w:rFonts w:eastAsia="Malgun Gothic" w:cs="Arial"/>
                <w:szCs w:val="20"/>
                <w:lang w:eastAsia="ko-KR"/>
              </w:rPr>
              <w:t>Actually</w:t>
            </w:r>
            <w:proofErr w:type="gramEnd"/>
            <w:r>
              <w:rPr>
                <w:rFonts w:eastAsia="Malgun Gothic" w:cs="Arial"/>
                <w:szCs w:val="20"/>
                <w:lang w:eastAsia="ko-KR"/>
              </w:rPr>
              <w:t xml:space="preserve"> those are inter-connected, since resource inefficiency can be caused from redundant SPS/CG occasion for supporting various packet size. We think it is desirable for XR SPS/CG to introduce precise resource allocation method and selective resource usage without ambiguity between UE and </w:t>
            </w:r>
            <w:proofErr w:type="spellStart"/>
            <w:r>
              <w:rPr>
                <w:rFonts w:eastAsia="Malgun Gothic" w:cs="Arial"/>
                <w:szCs w:val="20"/>
                <w:lang w:eastAsia="ko-KR"/>
              </w:rPr>
              <w:t>gNB</w:t>
            </w:r>
            <w:proofErr w:type="spellEnd"/>
            <w:r>
              <w:rPr>
                <w:rFonts w:eastAsia="Malgun Gothic" w:cs="Arial"/>
                <w:szCs w:val="20"/>
                <w:lang w:eastAsia="ko-KR"/>
              </w:rPr>
              <w:t>.</w:t>
            </w:r>
          </w:p>
          <w:p w14:paraId="5423D659" w14:textId="77777777" w:rsidR="000E1175" w:rsidRDefault="00630330">
            <w:pPr>
              <w:rPr>
                <w:rFonts w:eastAsia="Malgun Gothic" w:cs="Arial"/>
                <w:szCs w:val="20"/>
                <w:lang w:eastAsia="ko-KR"/>
              </w:rPr>
            </w:pPr>
            <w:r>
              <w:rPr>
                <w:rFonts w:eastAsia="Malgun Gothic" w:cs="Arial"/>
                <w:szCs w:val="20"/>
                <w:lang w:eastAsia="ko-KR"/>
              </w:rPr>
              <w:lastRenderedPageBreak/>
              <w:t xml:space="preserve">Answer to Q2: </w:t>
            </w:r>
            <w:r>
              <w:rPr>
                <w:rFonts w:eastAsia="Malgun Gothic" w:cs="Arial" w:hint="eastAsia"/>
                <w:szCs w:val="20"/>
                <w:lang w:eastAsia="ko-KR"/>
              </w:rPr>
              <w:t xml:space="preserve">our view is aligned with </w:t>
            </w:r>
            <w:r>
              <w:rPr>
                <w:rFonts w:eastAsia="Malgun Gothic" w:cs="Arial"/>
                <w:szCs w:val="20"/>
                <w:lang w:eastAsia="ko-KR"/>
              </w:rPr>
              <w:t xml:space="preserve">Observation 2-2-A; we think non-integer periodicity is difficult to support only with multiple </w:t>
            </w:r>
            <w:proofErr w:type="gramStart"/>
            <w:r>
              <w:rPr>
                <w:rFonts w:eastAsia="Malgun Gothic" w:cs="Arial"/>
                <w:szCs w:val="20"/>
                <w:lang w:eastAsia="ko-KR"/>
              </w:rPr>
              <w:t>configuration</w:t>
            </w:r>
            <w:proofErr w:type="gramEnd"/>
            <w:r>
              <w:rPr>
                <w:rFonts w:eastAsia="Malgun Gothic" w:cs="Arial"/>
                <w:szCs w:val="20"/>
                <w:lang w:eastAsia="ko-KR"/>
              </w:rPr>
              <w:t xml:space="preserve">. </w:t>
            </w:r>
            <w:r>
              <w:rPr>
                <w:rFonts w:eastAsia="Malgun Gothic" w:cs="Arial" w:hint="eastAsia"/>
                <w:szCs w:val="20"/>
                <w:lang w:eastAsia="ko-KR"/>
              </w:rPr>
              <w:t>B</w:t>
            </w:r>
            <w:r>
              <w:rPr>
                <w:rFonts w:eastAsia="Malgun Gothic" w:cs="Arial"/>
                <w:szCs w:val="20"/>
                <w:lang w:eastAsia="ko-KR"/>
              </w:rPr>
              <w:t xml:space="preserve">ased on contributions in this meeting, for supporting single video stream, at least 3 of SPS/CG configurations would be necessary (50/3 = 16.67 </w:t>
            </w:r>
            <w:proofErr w:type="spellStart"/>
            <w:r>
              <w:rPr>
                <w:rFonts w:eastAsia="Malgun Gothic" w:cs="Arial"/>
                <w:szCs w:val="20"/>
                <w:lang w:eastAsia="ko-KR"/>
              </w:rPr>
              <w:t>ms</w:t>
            </w:r>
            <w:proofErr w:type="spellEnd"/>
            <w:r>
              <w:rPr>
                <w:rFonts w:eastAsia="Malgun Gothic" w:cs="Arial"/>
                <w:szCs w:val="20"/>
                <w:lang w:eastAsia="ko-KR"/>
              </w:rPr>
              <w:t xml:space="preserve">). If </w:t>
            </w:r>
            <w:proofErr w:type="spellStart"/>
            <w:r>
              <w:rPr>
                <w:rFonts w:eastAsia="Malgun Gothic" w:cs="Arial"/>
                <w:szCs w:val="20"/>
                <w:lang w:eastAsia="ko-KR"/>
              </w:rPr>
              <w:t>if</w:t>
            </w:r>
            <w:proofErr w:type="spellEnd"/>
            <w:r>
              <w:rPr>
                <w:rFonts w:eastAsia="Malgun Gothic" w:cs="Arial"/>
                <w:szCs w:val="20"/>
                <w:lang w:eastAsia="ko-KR"/>
              </w:rPr>
              <w:t xml:space="preserve"> we consider two or more video stream or additional audio and pose data having different characteristic, we should save the number of required SPS/CG configuration. Current maximum number of SPS/CG configuration are not sufficient to solve non-integer periodicity by multiple set of configurations. </w:t>
            </w:r>
          </w:p>
        </w:tc>
      </w:tr>
      <w:tr w:rsidR="000E1175" w14:paraId="3E6BB916" w14:textId="77777777">
        <w:tc>
          <w:tcPr>
            <w:tcW w:w="1271" w:type="dxa"/>
          </w:tcPr>
          <w:p w14:paraId="08B4DEAF" w14:textId="77777777" w:rsidR="000E1175" w:rsidRDefault="00630330">
            <w:pPr>
              <w:rPr>
                <w:rFonts w:eastAsia="Yu Mincho" w:cs="Arial"/>
                <w:szCs w:val="20"/>
                <w:lang w:eastAsia="ja-JP"/>
              </w:rPr>
            </w:pPr>
            <w:r>
              <w:rPr>
                <w:rFonts w:eastAsia="Yu Mincho" w:cs="Arial"/>
                <w:szCs w:val="20"/>
                <w:lang w:eastAsia="ja-JP"/>
              </w:rPr>
              <w:lastRenderedPageBreak/>
              <w:t>Samsung</w:t>
            </w:r>
          </w:p>
        </w:tc>
        <w:tc>
          <w:tcPr>
            <w:tcW w:w="8358" w:type="dxa"/>
          </w:tcPr>
          <w:p w14:paraId="1DCF839E" w14:textId="77777777" w:rsidR="000E1175" w:rsidRDefault="00630330">
            <w:pPr>
              <w:rPr>
                <w:rFonts w:cs="Arial"/>
                <w:szCs w:val="20"/>
                <w:lang w:eastAsia="ja-JP"/>
              </w:rPr>
            </w:pPr>
            <w:r>
              <w:rPr>
                <w:rFonts w:cs="Arial"/>
                <w:szCs w:val="20"/>
                <w:lang w:eastAsia="ja-JP"/>
              </w:rPr>
              <w:t xml:space="preserve">Q1: No need for SPS enhancements (agree with 2-1-B). DCI overhead is negligible for </w:t>
            </w:r>
            <w:proofErr w:type="gramStart"/>
            <w:r>
              <w:rPr>
                <w:rFonts w:cs="Arial"/>
                <w:szCs w:val="20"/>
                <w:lang w:eastAsia="ja-JP"/>
              </w:rPr>
              <w:t>XR</w:t>
            </w:r>
            <w:proofErr w:type="gramEnd"/>
            <w:r>
              <w:rPr>
                <w:rFonts w:cs="Arial"/>
                <w:szCs w:val="20"/>
                <w:lang w:eastAsia="ja-JP"/>
              </w:rPr>
              <w:t xml:space="preserve"> and DCI can always result to better link adaptation/capacity than SPS which is the objective. Any SPS enhancements will also result to increased UE power consumption (</w:t>
            </w:r>
            <w:proofErr w:type="gramStart"/>
            <w:r>
              <w:rPr>
                <w:rFonts w:cs="Arial"/>
                <w:szCs w:val="20"/>
                <w:lang w:eastAsia="ja-JP"/>
              </w:rPr>
              <w:t>e.g.</w:t>
            </w:r>
            <w:proofErr w:type="gramEnd"/>
            <w:r>
              <w:rPr>
                <w:rFonts w:cs="Arial"/>
                <w:szCs w:val="20"/>
                <w:lang w:eastAsia="ja-JP"/>
              </w:rPr>
              <w:t xml:space="preserve"> for multiple SPS configurations to decode large TBS) and/or will require DCI for adaptation while still remaining suboptimal than usual DG-PDSCH. Basically, XR traffic is a clear use-case for DG-PDSCH and does not conform with almost any of the requirements for using SPS PDSCH.</w:t>
            </w:r>
          </w:p>
          <w:p w14:paraId="3CF90609" w14:textId="77777777" w:rsidR="000E1175" w:rsidRDefault="00630330">
            <w:pPr>
              <w:rPr>
                <w:rFonts w:cs="Arial"/>
                <w:szCs w:val="20"/>
                <w:lang w:eastAsia="ja-JP"/>
              </w:rPr>
            </w:pPr>
            <w:r>
              <w:rPr>
                <w:rFonts w:cs="Arial"/>
                <w:szCs w:val="20"/>
                <w:lang w:eastAsia="ja-JP"/>
              </w:rPr>
              <w:t xml:space="preserve">Q2: Do not agree with 2-2-A, partly agree with 2-2-B. For SPS, please see response to Q1. For CG, pose/control does not have non-integer periodicity and hence there is no issue while video will be difficult/impossible in </w:t>
            </w:r>
            <w:proofErr w:type="spellStart"/>
            <w:r>
              <w:rPr>
                <w:rFonts w:cs="Arial"/>
                <w:szCs w:val="20"/>
                <w:lang w:eastAsia="ja-JP"/>
              </w:rPr>
              <w:t>practive</w:t>
            </w:r>
            <w:proofErr w:type="spellEnd"/>
            <w:r>
              <w:rPr>
                <w:rFonts w:cs="Arial"/>
                <w:szCs w:val="20"/>
                <w:lang w:eastAsia="ja-JP"/>
              </w:rPr>
              <w:t xml:space="preserve"> to support with CG due to the required resources that will need to be reserved and the inability for dynamic link adaptation which is critical to capacity for XR. Basically, no SPS/CG enhancements are needed due to the non-integer periodicity of XR video traffic.</w:t>
            </w:r>
          </w:p>
          <w:p w14:paraId="3869659B" w14:textId="77777777" w:rsidR="000E1175" w:rsidRDefault="00630330">
            <w:pPr>
              <w:rPr>
                <w:rFonts w:cs="Arial"/>
                <w:szCs w:val="20"/>
                <w:lang w:eastAsia="ja-JP"/>
              </w:rPr>
            </w:pPr>
            <w:r>
              <w:rPr>
                <w:rFonts w:cs="Arial"/>
                <w:szCs w:val="20"/>
                <w:lang w:eastAsia="ja-JP"/>
              </w:rPr>
              <w:t xml:space="preserve">Q3: CG enhancements may be considered </w:t>
            </w:r>
            <w:proofErr w:type="gramStart"/>
            <w:r>
              <w:rPr>
                <w:rFonts w:cs="Arial"/>
                <w:szCs w:val="20"/>
                <w:lang w:eastAsia="ja-JP"/>
              </w:rPr>
              <w:t>in order to</w:t>
            </w:r>
            <w:proofErr w:type="gramEnd"/>
            <w:r>
              <w:rPr>
                <w:rFonts w:cs="Arial"/>
                <w:szCs w:val="20"/>
                <w:lang w:eastAsia="ja-JP"/>
              </w:rPr>
              <w:t xml:space="preserve"> address the overhead from the required resource reservation. </w:t>
            </w:r>
          </w:p>
        </w:tc>
      </w:tr>
      <w:tr w:rsidR="000E1175" w14:paraId="70F43E6D" w14:textId="77777777">
        <w:tc>
          <w:tcPr>
            <w:tcW w:w="1271" w:type="dxa"/>
          </w:tcPr>
          <w:p w14:paraId="45A8494C" w14:textId="77777777" w:rsidR="000E1175" w:rsidRDefault="00630330">
            <w:pPr>
              <w:rPr>
                <w:rFonts w:cs="Arial"/>
                <w:szCs w:val="20"/>
                <w:lang w:val="en-US" w:eastAsia="ja-JP"/>
              </w:rPr>
            </w:pPr>
            <w:r>
              <w:rPr>
                <w:rFonts w:cs="Arial"/>
                <w:szCs w:val="20"/>
                <w:lang w:val="en-US" w:eastAsia="ja-JP"/>
              </w:rPr>
              <w:t>OPPO</w:t>
            </w:r>
          </w:p>
        </w:tc>
        <w:tc>
          <w:tcPr>
            <w:tcW w:w="8358" w:type="dxa"/>
          </w:tcPr>
          <w:p w14:paraId="6410CD50" w14:textId="77777777" w:rsidR="000E1175" w:rsidRDefault="00630330">
            <w:pPr>
              <w:pStyle w:val="CommentText"/>
              <w:rPr>
                <w:rFonts w:ascii="Times New Roman" w:eastAsiaTheme="minorEastAsia" w:hAnsi="Times New Roman" w:cs="Times New Roman"/>
                <w:lang w:val="en-US" w:eastAsia="zh-CN"/>
              </w:rPr>
            </w:pPr>
            <w:r>
              <w:rPr>
                <w:rFonts w:ascii="Times New Roman" w:hAnsi="Times New Roman" w:cs="Times New Roman"/>
                <w:b/>
                <w:bCs/>
                <w:lang w:val="en-US" w:eastAsia="ja-JP"/>
              </w:rPr>
              <w:t>Q1:</w:t>
            </w:r>
            <w:r>
              <w:rPr>
                <w:rFonts w:ascii="Times New Roman" w:hAnsi="Times New Roman" w:cs="Times New Roman"/>
                <w:lang w:val="en-US" w:eastAsia="ja-JP"/>
              </w:rPr>
              <w:t xml:space="preserve"> We support 2-1-A. Comparing to dynamic </w:t>
            </w:r>
            <w:proofErr w:type="gramStart"/>
            <w:r>
              <w:rPr>
                <w:rFonts w:ascii="Times New Roman" w:hAnsi="Times New Roman" w:cs="Times New Roman"/>
                <w:lang w:val="en-US" w:eastAsia="ja-JP"/>
              </w:rPr>
              <w:t>scheduling based</w:t>
            </w:r>
            <w:proofErr w:type="gramEnd"/>
            <w:r>
              <w:rPr>
                <w:rFonts w:ascii="Times New Roman" w:hAnsi="Times New Roman" w:cs="Times New Roman"/>
                <w:lang w:val="en-US" w:eastAsia="ja-JP"/>
              </w:rPr>
              <w:t xml:space="preserve"> solution, </w:t>
            </w:r>
            <w:r>
              <w:rPr>
                <w:rFonts w:ascii="Times New Roman" w:hAnsi="Times New Roman" w:cs="Times New Roman"/>
                <w:lang w:eastAsia="ja-JP"/>
              </w:rPr>
              <w:t>SPS/CG enhancements</w:t>
            </w:r>
            <w:r>
              <w:rPr>
                <w:rFonts w:ascii="Times New Roman" w:eastAsiaTheme="minorEastAsia" w:hAnsi="Times New Roman" w:cs="Times New Roman"/>
                <w:lang w:eastAsia="zh-CN"/>
              </w:rPr>
              <w:t xml:space="preserve"> can reduce DCI/UCI overhead and </w:t>
            </w:r>
            <w:r>
              <w:rPr>
                <w:rFonts w:ascii="Times New Roman" w:eastAsiaTheme="minorEastAsia" w:hAnsi="Times New Roman" w:cs="Times New Roman"/>
                <w:lang w:val="en-US" w:eastAsia="zh-CN"/>
              </w:rPr>
              <w:t xml:space="preserve">therefore </w:t>
            </w:r>
            <w:r>
              <w:rPr>
                <w:rFonts w:ascii="Times New Roman" w:eastAsiaTheme="minorEastAsia" w:hAnsi="Times New Roman" w:cs="Times New Roman"/>
                <w:lang w:eastAsia="zh-CN"/>
              </w:rPr>
              <w:t>increase PDCCH/PUCCH capacity</w:t>
            </w:r>
            <w:r>
              <w:rPr>
                <w:rFonts w:ascii="Times New Roman" w:eastAsiaTheme="minorEastAsia" w:hAnsi="Times New Roman" w:cs="Times New Roman"/>
                <w:lang w:val="en-US" w:eastAsia="zh-CN"/>
              </w:rPr>
              <w:t>.</w:t>
            </w:r>
          </w:p>
          <w:p w14:paraId="73A154B2" w14:textId="77777777" w:rsidR="000E1175" w:rsidRDefault="00630330">
            <w:pPr>
              <w:pStyle w:val="CommentText"/>
              <w:numPr>
                <w:ilvl w:val="0"/>
                <w:numId w:val="27"/>
              </w:numPr>
              <w:rPr>
                <w:rFonts w:ascii="Times New Roman" w:eastAsiaTheme="minorEastAsia" w:hAnsi="Times New Roman" w:cs="Times New Roman"/>
                <w:lang w:eastAsia="zh-CN"/>
              </w:rPr>
            </w:pPr>
            <w:proofErr w:type="spellStart"/>
            <w:r>
              <w:rPr>
                <w:rFonts w:ascii="Times New Roman" w:eastAsiaTheme="minorEastAsia" w:hAnsi="Times New Roman" w:cs="Times New Roman"/>
                <w:lang w:eastAsia="zh-CN"/>
              </w:rPr>
              <w:t>Tak</w:t>
            </w:r>
            <w:proofErr w:type="spellEnd"/>
            <w:r>
              <w:rPr>
                <w:rFonts w:ascii="Times New Roman" w:eastAsiaTheme="minorEastAsia" w:hAnsi="Times New Roman" w:cs="Times New Roman"/>
                <w:lang w:val="en-US" w:eastAsia="zh-CN"/>
              </w:rPr>
              <w:t>e</w:t>
            </w:r>
            <w:r>
              <w:rPr>
                <w:rFonts w:ascii="Times New Roman" w:eastAsiaTheme="minorEastAsia" w:hAnsi="Times New Roman" w:cs="Times New Roman"/>
                <w:lang w:eastAsia="zh-CN"/>
              </w:rPr>
              <w:t xml:space="preserve"> AR/VR 30Mbps </w:t>
            </w:r>
            <w:r>
              <w:rPr>
                <w:rFonts w:ascii="Times New Roman" w:eastAsiaTheme="minorEastAsia" w:hAnsi="Times New Roman" w:cs="Times New Roman"/>
                <w:lang w:val="en-US" w:eastAsia="zh-CN"/>
              </w:rPr>
              <w:t>for</w:t>
            </w:r>
            <w:r>
              <w:rPr>
                <w:rFonts w:ascii="Times New Roman" w:eastAsiaTheme="minorEastAsia" w:hAnsi="Times New Roman" w:cs="Times New Roman"/>
                <w:lang w:eastAsia="zh-CN"/>
              </w:rPr>
              <w:t xml:space="preserve"> example</w:t>
            </w:r>
            <w:r>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the </w:t>
            </w:r>
            <w:r>
              <w:rPr>
                <w:rFonts w:ascii="Times New Roman" w:eastAsiaTheme="minorEastAsia" w:hAnsi="Times New Roman" w:cs="Times New Roman"/>
                <w:lang w:eastAsia="zh-CN"/>
              </w:rPr>
              <w:t xml:space="preserve">maximum packet size is 93750 </w:t>
            </w:r>
            <w:proofErr w:type="gramStart"/>
            <w:r>
              <w:rPr>
                <w:rFonts w:ascii="Times New Roman" w:eastAsiaTheme="minorEastAsia" w:hAnsi="Times New Roman" w:cs="Times New Roman"/>
                <w:lang w:eastAsia="zh-CN"/>
              </w:rPr>
              <w:t>bytes</w:t>
            </w:r>
            <w:proofErr w:type="gramEnd"/>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and</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the </w:t>
            </w:r>
            <w:r>
              <w:rPr>
                <w:rFonts w:ascii="Times New Roman" w:eastAsiaTheme="minorEastAsia" w:hAnsi="Times New Roman" w:cs="Times New Roman"/>
                <w:lang w:eastAsia="zh-CN"/>
              </w:rPr>
              <w:t>minimum packet size is 31250 bytes</w:t>
            </w:r>
            <w:r>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E</w:t>
            </w:r>
            <w:proofErr w:type="spellStart"/>
            <w:r>
              <w:rPr>
                <w:rFonts w:ascii="Times New Roman" w:eastAsiaTheme="minorEastAsia" w:hAnsi="Times New Roman" w:cs="Times New Roman"/>
                <w:lang w:eastAsia="zh-CN"/>
              </w:rPr>
              <w:t>ven</w:t>
            </w:r>
            <w:proofErr w:type="spellEnd"/>
            <w:r>
              <w:rPr>
                <w:rFonts w:ascii="Times New Roman" w:eastAsiaTheme="minorEastAsia" w:hAnsi="Times New Roman" w:cs="Times New Roman"/>
                <w:lang w:eastAsia="zh-CN"/>
              </w:rPr>
              <w:t xml:space="preserve"> for the minimum packet size</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lang w:eastAsia="zh-CN"/>
              </w:rPr>
              <w:t>multiple-PUSCHs/PDSCH transmission</w:t>
            </w:r>
            <w:r>
              <w:rPr>
                <w:rFonts w:ascii="Times New Roman" w:eastAsiaTheme="minorEastAsia" w:hAnsi="Times New Roman" w:cs="Times New Roman"/>
                <w:lang w:val="en-US" w:eastAsia="zh-CN"/>
              </w:rPr>
              <w:t>s</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are</w:t>
            </w:r>
            <w:r>
              <w:rPr>
                <w:rFonts w:ascii="Times New Roman" w:eastAsiaTheme="minorEastAsia" w:hAnsi="Times New Roman" w:cs="Times New Roman"/>
                <w:lang w:eastAsia="zh-CN"/>
              </w:rPr>
              <w:t xml:space="preserve"> needed</w:t>
            </w:r>
            <w:r>
              <w:rPr>
                <w:rFonts w:ascii="Times New Roman" w:eastAsiaTheme="minorEastAsia" w:hAnsi="Times New Roman" w:cs="Times New Roman"/>
                <w:lang w:val="en-US" w:eastAsia="zh-CN"/>
              </w:rPr>
              <w:t xml:space="preserve">, so the PDCCH/PUCCH saving of using SPS/CG is not small.  </w:t>
            </w:r>
            <w:r>
              <w:rPr>
                <w:rFonts w:ascii="Times New Roman" w:eastAsiaTheme="minorEastAsia" w:hAnsi="Times New Roman" w:cs="Times New Roman"/>
                <w:lang w:eastAsia="zh-CN"/>
              </w:rPr>
              <w:t xml:space="preserve"> </w:t>
            </w:r>
          </w:p>
          <w:p w14:paraId="0F3B1A51" w14:textId="77777777" w:rsidR="000E1175" w:rsidRDefault="00630330">
            <w:pPr>
              <w:pStyle w:val="CommentText"/>
              <w:numPr>
                <w:ilvl w:val="0"/>
                <w:numId w:val="27"/>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Dynamic adaptation of SPS/CG can be achieved at a cost of using small size indication, even without blind decoding.</w:t>
            </w:r>
          </w:p>
          <w:p w14:paraId="696D4D65" w14:textId="77777777" w:rsidR="000E1175" w:rsidRDefault="00630330">
            <w:pPr>
              <w:pStyle w:val="CommentText"/>
              <w:numPr>
                <w:ilvl w:val="0"/>
                <w:numId w:val="27"/>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Some SPS/CG enhancements are applicable to power saving purpose anyway. For example, s</w:t>
            </w:r>
            <w:r>
              <w:rPr>
                <w:rFonts w:ascii="Times New Roman" w:eastAsiaTheme="minorEastAsia" w:hAnsi="Times New Roman" w:cs="Times New Roman"/>
                <w:lang w:eastAsia="zh-CN"/>
              </w:rPr>
              <w:t xml:space="preserve">kipping redundant SPS HARQ-ACK bits is </w:t>
            </w:r>
            <w:proofErr w:type="spellStart"/>
            <w:r>
              <w:rPr>
                <w:rFonts w:ascii="Times New Roman" w:eastAsiaTheme="minorEastAsia" w:hAnsi="Times New Roman" w:cs="Times New Roman"/>
                <w:lang w:eastAsia="zh-CN"/>
              </w:rPr>
              <w:t>benefi</w:t>
            </w:r>
            <w:r>
              <w:rPr>
                <w:rFonts w:ascii="Times New Roman" w:eastAsiaTheme="minorEastAsia" w:hAnsi="Times New Roman" w:cs="Times New Roman"/>
                <w:lang w:val="en-US" w:eastAsia="zh-CN"/>
              </w:rPr>
              <w:t>cial</w:t>
            </w:r>
            <w:proofErr w:type="spellEnd"/>
            <w:r>
              <w:rPr>
                <w:rFonts w:ascii="Times New Roman" w:eastAsiaTheme="minorEastAsia" w:hAnsi="Times New Roman" w:cs="Times New Roman"/>
                <w:lang w:eastAsia="zh-CN"/>
              </w:rPr>
              <w:t xml:space="preserve"> for both PUCCH capacity and UE power saving.</w:t>
            </w:r>
          </w:p>
          <w:p w14:paraId="213F0FD5" w14:textId="77777777" w:rsidR="000E1175" w:rsidRDefault="000E1175">
            <w:pPr>
              <w:rPr>
                <w:rFonts w:ascii="Times New Roman" w:hAnsi="Times New Roman" w:cs="Times New Roman"/>
                <w:szCs w:val="20"/>
                <w:lang w:val="en-US" w:eastAsia="ja-JP"/>
              </w:rPr>
            </w:pPr>
          </w:p>
          <w:p w14:paraId="0B4F26B0" w14:textId="77777777" w:rsidR="000E1175" w:rsidRDefault="00630330">
            <w:pPr>
              <w:rPr>
                <w:rFonts w:cs="Arial"/>
                <w:szCs w:val="20"/>
                <w:lang w:val="en-US" w:eastAsia="ja-JP"/>
              </w:rPr>
            </w:pPr>
            <w:r>
              <w:rPr>
                <w:rFonts w:ascii="Times New Roman" w:hAnsi="Times New Roman" w:cs="Times New Roman"/>
                <w:b/>
                <w:bCs/>
                <w:szCs w:val="20"/>
                <w:lang w:val="en-US" w:eastAsia="ja-JP"/>
              </w:rPr>
              <w:t>Q2:</w:t>
            </w:r>
            <w:r>
              <w:rPr>
                <w:rFonts w:ascii="Times New Roman" w:hAnsi="Times New Roman" w:cs="Times New Roman"/>
                <w:szCs w:val="20"/>
                <w:lang w:val="en-US" w:eastAsia="ja-JP"/>
              </w:rPr>
              <w:t xml:space="preserve"> We support 2-2-A. The non-integer periodicity issue occurs not only for SPS/CG transmission, but also with DRX and search space set configuration. We won’t say 2-2-B does not work, but think it deserves a study to find whether there is a better solution (even likely with spec impacts) over 2-2-B to solve all these issues in a more efficient way, by </w:t>
            </w:r>
            <w:proofErr w:type="gramStart"/>
            <w:r>
              <w:rPr>
                <w:rFonts w:ascii="Times New Roman" w:hAnsi="Times New Roman" w:cs="Times New Roman"/>
                <w:szCs w:val="20"/>
                <w:lang w:val="en-US" w:eastAsia="ja-JP"/>
              </w:rPr>
              <w:t>taking into account</w:t>
            </w:r>
            <w:proofErr w:type="gramEnd"/>
            <w:r>
              <w:rPr>
                <w:rFonts w:ascii="Times New Roman" w:hAnsi="Times New Roman" w:cs="Times New Roman"/>
                <w:szCs w:val="20"/>
                <w:lang w:val="en-US" w:eastAsia="ja-JP"/>
              </w:rPr>
              <w:t xml:space="preserve"> the complexities for both implementation and RRC signaling. </w:t>
            </w:r>
            <w:r>
              <w:rPr>
                <w:rFonts w:cs="Arial"/>
                <w:szCs w:val="20"/>
                <w:lang w:val="en-US" w:eastAsia="ja-JP"/>
              </w:rPr>
              <w:t xml:space="preserve"> </w:t>
            </w:r>
          </w:p>
          <w:p w14:paraId="768BEC46" w14:textId="77777777" w:rsidR="000E1175" w:rsidRDefault="000E1175">
            <w:pPr>
              <w:rPr>
                <w:rFonts w:cs="Arial"/>
                <w:szCs w:val="20"/>
                <w:lang w:val="en-US" w:eastAsia="ja-JP"/>
              </w:rPr>
            </w:pPr>
          </w:p>
        </w:tc>
      </w:tr>
      <w:tr w:rsidR="00941088" w14:paraId="31DC4281" w14:textId="77777777">
        <w:tc>
          <w:tcPr>
            <w:tcW w:w="1271" w:type="dxa"/>
          </w:tcPr>
          <w:p w14:paraId="650BC552" w14:textId="4109019A" w:rsidR="00941088" w:rsidRDefault="00941088" w:rsidP="00941088">
            <w:pPr>
              <w:rPr>
                <w:rFonts w:cs="Arial"/>
                <w:szCs w:val="20"/>
                <w:lang w:eastAsia="ja-JP"/>
              </w:rPr>
            </w:pPr>
            <w:r>
              <w:rPr>
                <w:rFonts w:cs="Arial"/>
                <w:szCs w:val="20"/>
                <w:lang w:eastAsia="ja-JP"/>
              </w:rPr>
              <w:t>InterDigital</w:t>
            </w:r>
          </w:p>
        </w:tc>
        <w:tc>
          <w:tcPr>
            <w:tcW w:w="8358" w:type="dxa"/>
          </w:tcPr>
          <w:p w14:paraId="118F4817" w14:textId="57A178D1" w:rsidR="00941088" w:rsidRDefault="00941088" w:rsidP="00941088">
            <w:pPr>
              <w:rPr>
                <w:rFonts w:cs="Arial"/>
                <w:szCs w:val="20"/>
                <w:lang w:eastAsia="ja-JP"/>
              </w:rPr>
            </w:pPr>
            <w:r w:rsidRPr="001F4806">
              <w:rPr>
                <w:rFonts w:cs="Arial"/>
                <w:b/>
                <w:bCs/>
                <w:szCs w:val="20"/>
                <w:lang w:eastAsia="ja-JP"/>
              </w:rPr>
              <w:t>Q1:</w:t>
            </w:r>
            <w:r>
              <w:rPr>
                <w:rFonts w:cs="Arial"/>
                <w:szCs w:val="20"/>
                <w:lang w:eastAsia="ja-JP"/>
              </w:rPr>
              <w:t xml:space="preserve"> We think 2-1-A (SPS/CG-based) can be suitable for XR given that it leverages on the predictability of XR traffic and minimizes the overhead due to DCI/UCI </w:t>
            </w:r>
            <w:proofErr w:type="spellStart"/>
            <w:r>
              <w:rPr>
                <w:rFonts w:cs="Arial"/>
                <w:szCs w:val="20"/>
                <w:lang w:eastAsia="ja-JP"/>
              </w:rPr>
              <w:t>tranmissions</w:t>
            </w:r>
            <w:proofErr w:type="spellEnd"/>
            <w:r>
              <w:rPr>
                <w:rFonts w:cs="Arial"/>
                <w:szCs w:val="20"/>
                <w:lang w:eastAsia="ja-JP"/>
              </w:rPr>
              <w:t xml:space="preserve">. While variable PDU/frame sizes and jitter are issues that impact the </w:t>
            </w:r>
            <w:r>
              <w:rPr>
                <w:rFonts w:cs="Arial"/>
                <w:szCs w:val="20"/>
                <w:lang w:eastAsia="ja-JP"/>
              </w:rPr>
              <w:lastRenderedPageBreak/>
              <w:t>efficiency of SPS/CG-based solutions as well as dynamic-</w:t>
            </w:r>
            <w:r w:rsidRPr="001F4806">
              <w:rPr>
                <w:rFonts w:cs="Arial"/>
                <w:szCs w:val="20"/>
                <w:lang w:eastAsia="ja-JP"/>
              </w:rPr>
              <w:t>scheduling</w:t>
            </w:r>
            <w:r>
              <w:rPr>
                <w:rFonts w:cs="Arial"/>
                <w:szCs w:val="20"/>
                <w:lang w:eastAsia="ja-JP"/>
              </w:rPr>
              <w:t xml:space="preserve"> based solutions </w:t>
            </w:r>
            <w:r w:rsidR="00146424">
              <w:rPr>
                <w:rFonts w:cs="Arial"/>
                <w:szCs w:val="20"/>
                <w:lang w:eastAsia="ja-JP"/>
              </w:rPr>
              <w:t>for XR</w:t>
            </w:r>
            <w:r>
              <w:rPr>
                <w:rFonts w:cs="Arial"/>
                <w:szCs w:val="20"/>
                <w:lang w:eastAsia="ja-JP"/>
              </w:rPr>
              <w:t>, we think the enhancements related to d</w:t>
            </w:r>
            <w:r w:rsidRPr="00194D26">
              <w:rPr>
                <w:rFonts w:cs="Arial"/>
                <w:szCs w:val="20"/>
                <w:lang w:eastAsia="ja-JP"/>
              </w:rPr>
              <w:t>ynamic adaptation of SPS/CG parameters</w:t>
            </w:r>
            <w:r>
              <w:rPr>
                <w:rFonts w:cs="Arial"/>
                <w:szCs w:val="20"/>
                <w:lang w:eastAsia="ja-JP"/>
              </w:rPr>
              <w:t xml:space="preserve"> could offer the flexibility needed to address the </w:t>
            </w:r>
            <w:proofErr w:type="spellStart"/>
            <w:r>
              <w:rPr>
                <w:rFonts w:cs="Arial"/>
                <w:szCs w:val="20"/>
                <w:lang w:eastAsia="ja-JP"/>
              </w:rPr>
              <w:t>correspdoning</w:t>
            </w:r>
            <w:proofErr w:type="spellEnd"/>
            <w:r>
              <w:rPr>
                <w:rFonts w:cs="Arial"/>
                <w:szCs w:val="20"/>
                <w:lang w:eastAsia="ja-JP"/>
              </w:rPr>
              <w:t xml:space="preserve"> issues. </w:t>
            </w:r>
          </w:p>
          <w:p w14:paraId="40CD5759" w14:textId="279B970C" w:rsidR="00941088" w:rsidRDefault="00941088" w:rsidP="00941088">
            <w:pPr>
              <w:rPr>
                <w:rFonts w:cs="Arial"/>
                <w:szCs w:val="20"/>
                <w:lang w:eastAsia="ja-JP"/>
              </w:rPr>
            </w:pPr>
            <w:r>
              <w:rPr>
                <w:rFonts w:cs="Arial"/>
                <w:szCs w:val="20"/>
                <w:lang w:eastAsia="ja-JP"/>
              </w:rPr>
              <w:t>In some scenarios (</w:t>
            </w:r>
            <w:proofErr w:type="gramStart"/>
            <w:r>
              <w:rPr>
                <w:rFonts w:cs="Arial"/>
                <w:szCs w:val="20"/>
                <w:lang w:eastAsia="ja-JP"/>
              </w:rPr>
              <w:t>e.g.</w:t>
            </w:r>
            <w:proofErr w:type="gramEnd"/>
            <w:r>
              <w:rPr>
                <w:rFonts w:cs="Arial"/>
                <w:szCs w:val="20"/>
                <w:lang w:eastAsia="ja-JP"/>
              </w:rPr>
              <w:t xml:space="preserve"> </w:t>
            </w:r>
            <w:r w:rsidR="00146424">
              <w:rPr>
                <w:rFonts w:cs="Arial"/>
                <w:szCs w:val="20"/>
                <w:lang w:eastAsia="ja-JP"/>
              </w:rPr>
              <w:t xml:space="preserve">presence of </w:t>
            </w:r>
            <w:r>
              <w:rPr>
                <w:rFonts w:cs="Arial"/>
                <w:szCs w:val="20"/>
                <w:lang w:eastAsia="ja-JP"/>
              </w:rPr>
              <w:t xml:space="preserve">large standard deviation in frame size or wide jitter range), we think 2-1-B (dynamic scheduling-based) can be </w:t>
            </w:r>
            <w:r w:rsidR="00D4228F">
              <w:rPr>
                <w:rFonts w:cs="Arial"/>
                <w:szCs w:val="20"/>
                <w:lang w:eastAsia="ja-JP"/>
              </w:rPr>
              <w:t>beneficial</w:t>
            </w:r>
            <w:r>
              <w:rPr>
                <w:rFonts w:cs="Arial"/>
                <w:szCs w:val="20"/>
                <w:lang w:eastAsia="ja-JP"/>
              </w:rPr>
              <w:t xml:space="preserve"> as any gains in terms of overhead reduction offered by SPS/CG</w:t>
            </w:r>
            <w:r w:rsidR="00D4228F">
              <w:rPr>
                <w:rFonts w:cs="Arial"/>
                <w:szCs w:val="20"/>
                <w:lang w:eastAsia="ja-JP"/>
              </w:rPr>
              <w:t>-</w:t>
            </w:r>
            <w:r>
              <w:rPr>
                <w:rFonts w:cs="Arial"/>
                <w:szCs w:val="20"/>
                <w:lang w:eastAsia="ja-JP"/>
              </w:rPr>
              <w:t xml:space="preserve">based solutions may become negligible due to frequent adaptations. In this regard, we are open for considering both SPS/CG-based and dynamic scheduling-based enhancements in the study. </w:t>
            </w:r>
          </w:p>
          <w:p w14:paraId="0F9DC005" w14:textId="2B8B5706" w:rsidR="00941088" w:rsidRDefault="00941088" w:rsidP="00941088">
            <w:pPr>
              <w:rPr>
                <w:rFonts w:cs="Arial"/>
                <w:szCs w:val="20"/>
                <w:lang w:eastAsia="ja-JP"/>
              </w:rPr>
            </w:pPr>
            <w:r w:rsidRPr="008540DE">
              <w:rPr>
                <w:rFonts w:cs="Arial"/>
                <w:b/>
                <w:bCs/>
                <w:szCs w:val="20"/>
                <w:lang w:eastAsia="ja-JP"/>
              </w:rPr>
              <w:t>Q2:</w:t>
            </w:r>
            <w:r>
              <w:rPr>
                <w:rFonts w:cs="Arial"/>
                <w:szCs w:val="20"/>
                <w:lang w:eastAsia="ja-JP"/>
              </w:rPr>
              <w:t xml:space="preserve"> We prefer the solutions related to 2-2-A for addressing the non-integer periodicity issue as well as other issue related to handling of multiple flows. We also think one of the solutions that can be considered under 2-2-A </w:t>
            </w:r>
            <w:r>
              <w:rPr>
                <w:rFonts w:cs="Arial"/>
                <w:szCs w:val="20"/>
                <w:lang w:eastAsia="ja-JP"/>
              </w:rPr>
              <w:t>includes</w:t>
            </w:r>
            <w:r>
              <w:rPr>
                <w:rFonts w:cs="Arial"/>
                <w:szCs w:val="20"/>
                <w:lang w:eastAsia="ja-JP"/>
              </w:rPr>
              <w:t xml:space="preserve"> enhancements to multiple SPS/CG configurations. </w:t>
            </w:r>
            <w:r>
              <w:rPr>
                <w:rFonts w:cs="Arial"/>
                <w:szCs w:val="20"/>
                <w:lang w:eastAsia="ja-JP"/>
              </w:rPr>
              <w:t>Regarding 2-2-B, w</w:t>
            </w:r>
            <w:r>
              <w:rPr>
                <w:rFonts w:cs="Arial"/>
                <w:szCs w:val="20"/>
                <w:lang w:eastAsia="ja-JP"/>
              </w:rPr>
              <w:t xml:space="preserve">hether and how </w:t>
            </w:r>
            <w:r>
              <w:rPr>
                <w:rFonts w:cs="Arial"/>
                <w:szCs w:val="20"/>
                <w:lang w:eastAsia="ja-JP"/>
              </w:rPr>
              <w:t>the solution for</w:t>
            </w:r>
            <w:r>
              <w:rPr>
                <w:rFonts w:cs="Arial"/>
                <w:szCs w:val="20"/>
                <w:lang w:eastAsia="ja-JP"/>
              </w:rPr>
              <w:t xml:space="preserve"> </w:t>
            </w:r>
            <w:r w:rsidRPr="008540DE">
              <w:rPr>
                <w:rFonts w:cs="Arial"/>
                <w:szCs w:val="20"/>
                <w:lang w:eastAsia="ja-JP"/>
              </w:rPr>
              <w:t>reusing the multiple CG/SPS configuration</w:t>
            </w:r>
            <w:r>
              <w:rPr>
                <w:rFonts w:cs="Arial"/>
                <w:szCs w:val="20"/>
                <w:lang w:eastAsia="ja-JP"/>
              </w:rPr>
              <w:t xml:space="preserve"> </w:t>
            </w:r>
            <w:r>
              <w:rPr>
                <w:rFonts w:cs="Arial"/>
                <w:szCs w:val="20"/>
                <w:lang w:eastAsia="ja-JP"/>
              </w:rPr>
              <w:t xml:space="preserve">framework </w:t>
            </w:r>
            <w:r>
              <w:rPr>
                <w:rFonts w:cs="Arial"/>
                <w:szCs w:val="20"/>
                <w:lang w:eastAsia="ja-JP"/>
              </w:rPr>
              <w:t>is robust enough to handle the non-</w:t>
            </w:r>
            <w:proofErr w:type="spellStart"/>
            <w:r>
              <w:rPr>
                <w:rFonts w:cs="Arial"/>
                <w:szCs w:val="20"/>
                <w:lang w:eastAsia="ja-JP"/>
              </w:rPr>
              <w:t>interger</w:t>
            </w:r>
            <w:proofErr w:type="spellEnd"/>
            <w:r>
              <w:rPr>
                <w:rFonts w:cs="Arial"/>
                <w:szCs w:val="20"/>
                <w:lang w:eastAsia="ja-JP"/>
              </w:rPr>
              <w:t xml:space="preserve"> periodicity issue, especially when considering a realistic scenario with presence of some jitter, is not clear and may be </w:t>
            </w:r>
            <w:proofErr w:type="spellStart"/>
            <w:r>
              <w:rPr>
                <w:rFonts w:cs="Arial"/>
                <w:szCs w:val="20"/>
                <w:lang w:eastAsia="ja-JP"/>
              </w:rPr>
              <w:t>futher</w:t>
            </w:r>
            <w:proofErr w:type="spellEnd"/>
            <w:r>
              <w:rPr>
                <w:rFonts w:cs="Arial"/>
                <w:szCs w:val="20"/>
                <w:lang w:eastAsia="ja-JP"/>
              </w:rPr>
              <w:t xml:space="preserve"> studied.  </w:t>
            </w:r>
          </w:p>
        </w:tc>
      </w:tr>
      <w:tr w:rsidR="00941088" w14:paraId="3FE16D3A" w14:textId="77777777">
        <w:tc>
          <w:tcPr>
            <w:tcW w:w="1271" w:type="dxa"/>
          </w:tcPr>
          <w:p w14:paraId="69F01BAA" w14:textId="77777777" w:rsidR="00941088" w:rsidRDefault="00941088" w:rsidP="00941088">
            <w:pPr>
              <w:rPr>
                <w:rFonts w:cs="Arial"/>
                <w:szCs w:val="20"/>
                <w:lang w:eastAsia="ja-JP"/>
              </w:rPr>
            </w:pPr>
          </w:p>
        </w:tc>
        <w:tc>
          <w:tcPr>
            <w:tcW w:w="8358" w:type="dxa"/>
          </w:tcPr>
          <w:p w14:paraId="3B622991" w14:textId="77777777" w:rsidR="00941088" w:rsidRDefault="00941088" w:rsidP="00941088">
            <w:pPr>
              <w:rPr>
                <w:rFonts w:cs="Arial"/>
                <w:szCs w:val="20"/>
                <w:lang w:eastAsia="ja-JP"/>
              </w:rPr>
            </w:pPr>
          </w:p>
        </w:tc>
      </w:tr>
      <w:tr w:rsidR="00941088" w14:paraId="776C59EC" w14:textId="77777777">
        <w:tc>
          <w:tcPr>
            <w:tcW w:w="1271" w:type="dxa"/>
          </w:tcPr>
          <w:p w14:paraId="462823D6" w14:textId="77777777" w:rsidR="00941088" w:rsidRDefault="00941088" w:rsidP="00941088">
            <w:pPr>
              <w:rPr>
                <w:rFonts w:cs="Arial"/>
                <w:szCs w:val="20"/>
                <w:lang w:eastAsia="ja-JP"/>
              </w:rPr>
            </w:pPr>
          </w:p>
        </w:tc>
        <w:tc>
          <w:tcPr>
            <w:tcW w:w="8358" w:type="dxa"/>
          </w:tcPr>
          <w:p w14:paraId="0CF39373" w14:textId="77777777" w:rsidR="00941088" w:rsidRDefault="00941088" w:rsidP="00941088">
            <w:pPr>
              <w:rPr>
                <w:rFonts w:cs="Arial"/>
                <w:szCs w:val="20"/>
                <w:lang w:eastAsia="ja-JP"/>
              </w:rPr>
            </w:pPr>
          </w:p>
        </w:tc>
      </w:tr>
    </w:tbl>
    <w:p w14:paraId="12C2A6F4" w14:textId="77777777" w:rsidR="000E1175" w:rsidRDefault="000E1175">
      <w:pPr>
        <w:rPr>
          <w:lang w:eastAsia="ja-JP"/>
        </w:rPr>
      </w:pPr>
    </w:p>
    <w:p w14:paraId="508B87A0" w14:textId="77777777" w:rsidR="000E1175" w:rsidRDefault="000E1175">
      <w:pPr>
        <w:pStyle w:val="ListParagraph"/>
        <w:ind w:left="0"/>
        <w:rPr>
          <w:lang w:val="en-US" w:eastAsia="en-GB"/>
        </w:rPr>
      </w:pPr>
    </w:p>
    <w:p w14:paraId="13DEECAE" w14:textId="77777777" w:rsidR="000E1175" w:rsidRDefault="000E1175">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Study potential enhancements for multi-PXSCH scheduling,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Apply BPSK/QPSK to SR to indicate 2-4 BSR values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 xml:space="preserve">Proposal 3-5: Study whether code block </w:t>
            </w:r>
            <w:proofErr w:type="gramStart"/>
            <w:r>
              <w:rPr>
                <w:rFonts w:cs="Arial"/>
                <w:color w:val="000000"/>
                <w:sz w:val="16"/>
                <w:szCs w:val="16"/>
              </w:rPr>
              <w:t>group based</w:t>
            </w:r>
            <w:proofErr w:type="gramEnd"/>
            <w:r>
              <w:rPr>
                <w:rFonts w:cs="Arial"/>
                <w:color w:val="000000"/>
                <w:sz w:val="16"/>
                <w:szCs w:val="16"/>
              </w:rPr>
              <w:t xml:space="preserve">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xml:space="preserve">- Allowing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to change the </w:t>
            </w:r>
            <w:proofErr w:type="spellStart"/>
            <w:r>
              <w:rPr>
                <w:rFonts w:eastAsia="Times New Roman" w:cs="Arial"/>
                <w:color w:val="000000"/>
                <w:sz w:val="16"/>
                <w:szCs w:val="16"/>
              </w:rPr>
              <w:t>behavior</w:t>
            </w:r>
            <w:proofErr w:type="spellEnd"/>
            <w:r>
              <w:rPr>
                <w:rFonts w:eastAsia="Times New Roman" w:cs="Arial"/>
                <w:color w:val="000000"/>
                <w:sz w:val="16"/>
                <w:szCs w:val="16"/>
              </w:rPr>
              <w:t xml:space="preserve">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Proposal 2 RAN1 should study how to enhance the mechanism for scheduling multiple PDSCHs/PUSCHs via 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77777777"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proofErr w:type="spellStart"/>
      <w:r>
        <w:rPr>
          <w:lang w:eastAsia="ja-JP"/>
        </w:rPr>
        <w:t>technigues</w:t>
      </w:r>
      <w:proofErr w:type="spellEnd"/>
      <w:r>
        <w:rPr>
          <w:lang w:eastAsia="ja-JP"/>
        </w:rPr>
        <w:t xml:space="preserve"> corresponding to this study area (</w:t>
      </w:r>
      <w:proofErr w:type="gramStart"/>
      <w:r>
        <w:rPr>
          <w:lang w:eastAsia="ja-JP"/>
        </w:rPr>
        <w:t>i.e.</w:t>
      </w:r>
      <w:proofErr w:type="gramEnd"/>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proofErr w:type="spellStart"/>
      <w:r>
        <w:rPr>
          <w:rFonts w:cs="Arial"/>
          <w:b/>
          <w:bCs/>
          <w:szCs w:val="20"/>
        </w:rPr>
        <w:t>tudy</w:t>
      </w:r>
      <w:proofErr w:type="spellEnd"/>
      <w:r>
        <w:rPr>
          <w:rFonts w:cs="Arial"/>
          <w:b/>
          <w:bCs/>
          <w:szCs w:val="20"/>
        </w:rPr>
        <w:t xml:space="preserve"> enhancements of legacy procedures for single DCI scheduling multi-PDSCHs/PUSCHs</w:t>
      </w:r>
    </w:p>
    <w:p w14:paraId="5A192845" w14:textId="77777777" w:rsidR="000E1175" w:rsidRDefault="00630330">
      <w:pPr>
        <w:pStyle w:val="ListParagraph"/>
        <w:numPr>
          <w:ilvl w:val="0"/>
          <w:numId w:val="28"/>
        </w:numPr>
        <w:spacing w:before="40" w:line="240" w:lineRule="auto"/>
        <w:ind w:left="720"/>
        <w:jc w:val="left"/>
        <w:rPr>
          <w:rFonts w:ascii="Arial" w:hAnsi="Arial" w:cs="Arial"/>
          <w:sz w:val="20"/>
          <w:szCs w:val="20"/>
        </w:rPr>
      </w:pPr>
      <w:r>
        <w:rPr>
          <w:rFonts w:ascii="Arial" w:hAnsi="Arial" w:cs="Arial"/>
          <w:sz w:val="20"/>
          <w:szCs w:val="20"/>
        </w:rPr>
        <w:t>QC, Ericsson, MTK, Lenovo, vivo, TCL. Asia Pacific,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77777777"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xml:space="preserve">, </w:t>
      </w:r>
      <w:proofErr w:type="spellStart"/>
      <w:r>
        <w:rPr>
          <w:rFonts w:cs="Arial"/>
          <w:szCs w:val="20"/>
          <w:lang w:val="en-US"/>
        </w:rPr>
        <w:t>extendg</w:t>
      </w:r>
      <w:proofErr w:type="spellEnd"/>
      <w:r>
        <w:rPr>
          <w:rFonts w:cs="Arial"/>
          <w:szCs w:val="20"/>
          <w:lang w:val="en-US"/>
        </w:rPr>
        <w:t xml:space="preserve"> capability of to FR1/FR2 (Intel, Asia)</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proofErr w:type="spellStart"/>
      <w:r>
        <w:rPr>
          <w:rFonts w:cs="Arial"/>
          <w:szCs w:val="20"/>
        </w:rPr>
        <w:t>ifferent</w:t>
      </w:r>
      <w:proofErr w:type="spellEnd"/>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77777777"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w:t>
      </w:r>
      <w:proofErr w:type="spellStart"/>
      <w:proofErr w:type="gramStart"/>
      <w:r>
        <w:rPr>
          <w:rFonts w:cs="Arial"/>
          <w:szCs w:val="20"/>
          <w:lang w:eastAsia="ja-JP"/>
        </w:rPr>
        <w:t>PXSCHs,but</w:t>
      </w:r>
      <w:proofErr w:type="spellEnd"/>
      <w:proofErr w:type="gramEnd"/>
      <w:r>
        <w:rPr>
          <w:rFonts w:cs="Arial"/>
          <w:szCs w:val="20"/>
          <w:lang w:eastAsia="ja-JP"/>
        </w:rPr>
        <w:t xml:space="preserve"> 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lastRenderedPageBreak/>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w:t>
      </w:r>
      <w:proofErr w:type="spellStart"/>
      <w:r>
        <w:rPr>
          <w:rFonts w:cs="Arial"/>
          <w:szCs w:val="20"/>
          <w:lang w:eastAsia="ja-JP"/>
        </w:rPr>
        <w:t>Spreadtrum</w:t>
      </w:r>
      <w:proofErr w:type="spellEnd"/>
      <w:r>
        <w:rPr>
          <w:rFonts w:cs="Arial"/>
          <w:szCs w:val="20"/>
          <w:lang w:eastAsia="ja-JP"/>
        </w:rPr>
        <w:t>,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Study e</w:t>
      </w:r>
      <w:proofErr w:type="spellStart"/>
      <w:r>
        <w:rPr>
          <w:rFonts w:eastAsia="Times New Roman" w:cs="Arial"/>
          <w:color w:val="000000"/>
          <w:szCs w:val="20"/>
        </w:rPr>
        <w:t>nhancements</w:t>
      </w:r>
      <w:proofErr w:type="spellEnd"/>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7777777"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w:t>
      </w:r>
      <w:proofErr w:type="spellStart"/>
      <w:r>
        <w:rPr>
          <w:rFonts w:eastAsia="Times New Roman" w:cs="Arial"/>
          <w:color w:val="000000"/>
          <w:szCs w:val="20"/>
        </w:rPr>
        <w:t>Study</w:t>
      </w:r>
      <w:proofErr w:type="spellEnd"/>
      <w:r>
        <w:rPr>
          <w:rFonts w:eastAsia="Times New Roman" w:cs="Arial"/>
          <w:color w:val="000000"/>
          <w:szCs w:val="20"/>
        </w:rPr>
        <w:t xml:space="preserve">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7777777" w:rsidR="000E1175" w:rsidRDefault="00630330">
      <w:pPr>
        <w:pStyle w:val="Heading3"/>
      </w:pPr>
      <w:r>
        <w:t>2.3.1</w:t>
      </w:r>
      <w:r>
        <w:tab/>
        <w:t>Discussion 1</w:t>
      </w:r>
      <w:r>
        <w:rPr>
          <w:vertAlign w:val="superscript"/>
        </w:rPr>
        <w:t>st</w:t>
      </w:r>
      <w:r>
        <w:t xml:space="preserve"> round</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171EE0B6" w14:textId="77777777" w:rsidR="000E1175" w:rsidRDefault="00630330">
            <w:pPr>
              <w:rPr>
                <w:rFonts w:eastAsia="Malgun Gothic" w:cs="Arial"/>
                <w:szCs w:val="20"/>
                <w:lang w:eastAsia="ko-KR"/>
              </w:rPr>
            </w:pPr>
            <w:r>
              <w:rPr>
                <w:rFonts w:eastAsia="Malgun Gothic" w:cs="Arial"/>
                <w:b/>
                <w:szCs w:val="20"/>
                <w:lang w:eastAsia="ko-KR"/>
              </w:rPr>
              <w:t>Answer to Q1-1</w:t>
            </w:r>
            <w:r>
              <w:rPr>
                <w:rFonts w:eastAsia="Malgun Gothic" w:cs="Arial"/>
                <w:szCs w:val="20"/>
                <w:lang w:eastAsia="ko-KR"/>
              </w:rPr>
              <w:t xml:space="preserve">: we think it is ambiguous what legacy procedure is. Multi-slot scheduling has been introduced as a solution for B52.5GHz scenario. Thus, we think the legacy procedure should be existing multi-slot scheduling mechanism. If so, we are fine with the proposal. </w:t>
            </w:r>
          </w:p>
          <w:p w14:paraId="169F5C38" w14:textId="77777777" w:rsidR="000E1175" w:rsidRDefault="00630330">
            <w:pPr>
              <w:rPr>
                <w:rFonts w:eastAsia="Malgun Gothic" w:cs="Arial"/>
                <w:szCs w:val="20"/>
                <w:lang w:eastAsia="ko-KR"/>
              </w:rPr>
            </w:pPr>
            <w:r>
              <w:rPr>
                <w:rFonts w:eastAsia="Malgun Gothic" w:cs="Arial"/>
                <w:b/>
                <w:szCs w:val="20"/>
                <w:lang w:eastAsia="ko-KR"/>
              </w:rPr>
              <w:t>Answer to Q1-2</w:t>
            </w:r>
            <w:r>
              <w:rPr>
                <w:rFonts w:eastAsia="Malgun Gothic" w:cs="Arial"/>
                <w:szCs w:val="20"/>
                <w:lang w:eastAsia="ko-KR"/>
              </w:rPr>
              <w:t xml:space="preserve">: For 3-1-A/B/C, we are fine to study for multi-slot scheduling. For 3-1-D, we think it is not necessarily in part of multi-slot scheduling, so it should be in 3-2 family. For example, </w:t>
            </w:r>
            <w:proofErr w:type="spellStart"/>
            <w:r>
              <w:rPr>
                <w:rFonts w:eastAsia="Malgun Gothic" w:cs="Arial"/>
                <w:szCs w:val="20"/>
                <w:lang w:eastAsia="ko-KR"/>
              </w:rPr>
              <w:t>gNB</w:t>
            </w:r>
            <w:proofErr w:type="spellEnd"/>
            <w:r>
              <w:rPr>
                <w:rFonts w:eastAsia="Malgun Gothic" w:cs="Arial"/>
                <w:szCs w:val="20"/>
                <w:lang w:eastAsia="ko-KR"/>
              </w:rPr>
              <w:t xml:space="preserve"> can update single PUSCH by UL grant, if the PUSCH is scheduled with sufficiently long grant-to-PUSCH delay. </w:t>
            </w:r>
          </w:p>
          <w:p w14:paraId="7AA1895C" w14:textId="77777777" w:rsidR="000E1175" w:rsidRDefault="00630330">
            <w:pPr>
              <w:rPr>
                <w:rFonts w:eastAsia="Malgun Gothic" w:cs="Arial"/>
                <w:szCs w:val="20"/>
                <w:lang w:eastAsia="ko-KR"/>
              </w:rPr>
            </w:pPr>
            <w:r>
              <w:rPr>
                <w:rFonts w:eastAsia="Malgun Gothic" w:cs="Arial"/>
                <w:b/>
                <w:szCs w:val="20"/>
                <w:lang w:eastAsia="ko-KR"/>
              </w:rPr>
              <w:t>Answer to Q2</w:t>
            </w:r>
            <w:r>
              <w:rPr>
                <w:rFonts w:eastAsia="Malgun Gothic" w:cs="Arial"/>
                <w:szCs w:val="20"/>
                <w:lang w:eastAsia="ko-KR"/>
              </w:rPr>
              <w:t xml:space="preserve">: For 3-2-A, we think assist information is </w:t>
            </w:r>
            <w:proofErr w:type="spellStart"/>
            <w:r>
              <w:rPr>
                <w:rFonts w:eastAsia="Malgun Gothic" w:cs="Arial"/>
                <w:szCs w:val="20"/>
                <w:lang w:eastAsia="ko-KR"/>
              </w:rPr>
              <w:t>higly</w:t>
            </w:r>
            <w:proofErr w:type="spellEnd"/>
            <w:r>
              <w:rPr>
                <w:rFonts w:eastAsia="Malgun Gothic" w:cs="Arial"/>
                <w:szCs w:val="20"/>
                <w:lang w:eastAsia="ko-KR"/>
              </w:rPr>
              <w:t xml:space="preserve"> useful at least for XR UL scheduling. 3-2-A would be possible solution to transfer traffic characteristic, when traffic arrived at UE side. </w:t>
            </w:r>
          </w:p>
          <w:p w14:paraId="221F9765" w14:textId="77777777" w:rsidR="000E1175" w:rsidRDefault="00630330">
            <w:pPr>
              <w:rPr>
                <w:rFonts w:eastAsia="Malgun Gothic" w:cs="Arial"/>
                <w:szCs w:val="20"/>
                <w:lang w:eastAsia="ko-KR"/>
              </w:rPr>
            </w:pPr>
            <w:r>
              <w:rPr>
                <w:rFonts w:eastAsia="Malgun Gothic" w:cs="Arial"/>
                <w:szCs w:val="20"/>
                <w:lang w:eastAsia="ko-KR"/>
              </w:rPr>
              <w:t xml:space="preserve">For 3-2-B, we are not sure fast </w:t>
            </w:r>
            <w:proofErr w:type="spellStart"/>
            <w:r>
              <w:rPr>
                <w:rFonts w:eastAsia="Malgun Gothic" w:cs="Arial"/>
                <w:szCs w:val="20"/>
                <w:lang w:eastAsia="ko-KR"/>
              </w:rPr>
              <w:t>adapation</w:t>
            </w:r>
            <w:proofErr w:type="spellEnd"/>
            <w:r>
              <w:rPr>
                <w:rFonts w:eastAsia="Malgun Gothic" w:cs="Arial"/>
                <w:szCs w:val="20"/>
                <w:lang w:eastAsia="ko-KR"/>
              </w:rPr>
              <w:t xml:space="preserve"> is necessary for XR, since XR scenario generally assumes periodic traffic. If it is discussed in terms of capacity, it should be </w:t>
            </w:r>
            <w:r>
              <w:rPr>
                <w:rFonts w:eastAsia="Malgun Gothic" w:cs="Arial"/>
                <w:szCs w:val="20"/>
                <w:lang w:eastAsia="ko-KR"/>
              </w:rPr>
              <w:lastRenderedPageBreak/>
              <w:t>identified trade-off between CSI and HARQ-</w:t>
            </w:r>
            <w:proofErr w:type="spellStart"/>
            <w:r>
              <w:rPr>
                <w:rFonts w:eastAsia="Malgun Gothic" w:cs="Arial"/>
                <w:szCs w:val="20"/>
                <w:lang w:eastAsia="ko-KR"/>
              </w:rPr>
              <w:t>ACk</w:t>
            </w:r>
            <w:proofErr w:type="spellEnd"/>
            <w:r>
              <w:rPr>
                <w:rFonts w:eastAsia="Malgun Gothic" w:cs="Arial"/>
                <w:szCs w:val="20"/>
                <w:lang w:eastAsia="ko-KR"/>
              </w:rPr>
              <w:t xml:space="preserve"> enhancement in terms of resource overhead.</w:t>
            </w:r>
          </w:p>
          <w:p w14:paraId="30FFB2AB" w14:textId="77777777" w:rsidR="000E1175" w:rsidRDefault="00630330">
            <w:pPr>
              <w:rPr>
                <w:rFonts w:eastAsia="Malgun Gothic" w:cs="Arial"/>
                <w:szCs w:val="20"/>
                <w:lang w:eastAsia="ko-KR"/>
              </w:rPr>
            </w:pPr>
            <w:r>
              <w:rPr>
                <w:rFonts w:eastAsia="Malgun Gothic" w:cs="Arial"/>
                <w:szCs w:val="20"/>
                <w:lang w:eastAsia="ko-KR"/>
              </w:rPr>
              <w:t xml:space="preserve">Proposal 3-2-H is to allow UE to update UL grant itself among options given by </w:t>
            </w:r>
            <w:proofErr w:type="spellStart"/>
            <w:r>
              <w:rPr>
                <w:rFonts w:eastAsia="Malgun Gothic" w:cs="Arial"/>
                <w:szCs w:val="20"/>
                <w:lang w:eastAsia="ko-KR"/>
              </w:rPr>
              <w:t>gNB</w:t>
            </w:r>
            <w:proofErr w:type="spellEnd"/>
            <w:r>
              <w:rPr>
                <w:rFonts w:eastAsia="Malgun Gothic" w:cs="Arial"/>
                <w:szCs w:val="20"/>
                <w:lang w:eastAsia="ko-KR"/>
              </w:rPr>
              <w:t xml:space="preserve">. Since </w:t>
            </w:r>
            <w:proofErr w:type="spellStart"/>
            <w:r>
              <w:rPr>
                <w:rFonts w:eastAsia="Malgun Gothic" w:cs="Arial"/>
                <w:szCs w:val="20"/>
                <w:lang w:eastAsia="ko-KR"/>
              </w:rPr>
              <w:t>gNB</w:t>
            </w:r>
            <w:proofErr w:type="spellEnd"/>
            <w:r>
              <w:rPr>
                <w:rFonts w:eastAsia="Malgun Gothic" w:cs="Arial"/>
                <w:szCs w:val="20"/>
                <w:lang w:eastAsia="ko-KR"/>
              </w:rPr>
              <w:t xml:space="preserve"> cannot predict UE traffic arrival correctly, </w:t>
            </w:r>
            <w:proofErr w:type="spellStart"/>
            <w:r>
              <w:rPr>
                <w:rFonts w:eastAsia="Malgun Gothic" w:cs="Arial"/>
                <w:szCs w:val="20"/>
                <w:lang w:eastAsia="ko-KR"/>
              </w:rPr>
              <w:t>gNB</w:t>
            </w:r>
            <w:proofErr w:type="spellEnd"/>
            <w:r>
              <w:rPr>
                <w:rFonts w:eastAsia="Malgun Gothic" w:cs="Arial"/>
                <w:szCs w:val="20"/>
                <w:lang w:eastAsia="ko-KR"/>
              </w:rPr>
              <w:t xml:space="preserve"> can give options to UE in a form of overlapped grant, then UE can choose proper UL grant according to traffic arrival. We think this proposal is </w:t>
            </w:r>
            <w:proofErr w:type="spellStart"/>
            <w:r>
              <w:rPr>
                <w:rFonts w:eastAsia="Malgun Gothic" w:cs="Arial"/>
                <w:szCs w:val="20"/>
                <w:lang w:eastAsia="ko-KR"/>
              </w:rPr>
              <w:t>benefial</w:t>
            </w:r>
            <w:proofErr w:type="spellEnd"/>
            <w:r>
              <w:rPr>
                <w:rFonts w:eastAsia="Malgun Gothic" w:cs="Arial"/>
                <w:szCs w:val="20"/>
                <w:lang w:eastAsia="ko-KR"/>
              </w:rPr>
              <w:t xml:space="preserve"> for supporting various UL packet sizes. </w:t>
            </w:r>
          </w:p>
        </w:tc>
      </w:tr>
      <w:tr w:rsidR="000E1175" w14:paraId="02022DAA" w14:textId="77777777">
        <w:tc>
          <w:tcPr>
            <w:tcW w:w="1271" w:type="dxa"/>
          </w:tcPr>
          <w:p w14:paraId="37F8AC73" w14:textId="77777777" w:rsidR="000E1175" w:rsidRDefault="00630330">
            <w:pPr>
              <w:rPr>
                <w:rFonts w:cs="Arial"/>
                <w:szCs w:val="20"/>
                <w:lang w:eastAsia="ja-JP"/>
              </w:rPr>
            </w:pPr>
            <w:r>
              <w:rPr>
                <w:rFonts w:cs="Arial"/>
                <w:szCs w:val="20"/>
                <w:lang w:eastAsia="ja-JP"/>
              </w:rPr>
              <w:lastRenderedPageBreak/>
              <w:t>Samsung</w:t>
            </w:r>
          </w:p>
        </w:tc>
        <w:tc>
          <w:tcPr>
            <w:tcW w:w="8358" w:type="dxa"/>
          </w:tcPr>
          <w:p w14:paraId="59FC8D7E" w14:textId="77777777" w:rsidR="000E1175" w:rsidRDefault="00630330">
            <w:pPr>
              <w:rPr>
                <w:rFonts w:cs="Arial"/>
                <w:szCs w:val="20"/>
                <w:lang w:eastAsia="ja-JP"/>
              </w:rPr>
            </w:pPr>
            <w:r>
              <w:rPr>
                <w:rFonts w:cs="Arial"/>
                <w:szCs w:val="20"/>
                <w:lang w:eastAsia="ja-JP"/>
              </w:rPr>
              <w:t>It seems Q1-1 is a super-set of Q1-</w:t>
            </w:r>
            <w:proofErr w:type="gramStart"/>
            <w:r>
              <w:rPr>
                <w:rFonts w:cs="Arial"/>
                <w:szCs w:val="20"/>
                <w:lang w:eastAsia="ja-JP"/>
              </w:rPr>
              <w:t>2</w:t>
            </w:r>
            <w:proofErr w:type="gramEnd"/>
            <w:r>
              <w:rPr>
                <w:rFonts w:cs="Arial"/>
                <w:szCs w:val="20"/>
                <w:lang w:eastAsia="ja-JP"/>
              </w:rPr>
              <w:t xml:space="preserve"> and the intention is to down-scope the elements of Q1-2?</w:t>
            </w:r>
          </w:p>
          <w:p w14:paraId="48CD132F" w14:textId="77777777" w:rsidR="000E1175" w:rsidRDefault="00630330">
            <w:pPr>
              <w:rPr>
                <w:rFonts w:cs="Arial"/>
                <w:szCs w:val="20"/>
                <w:lang w:eastAsia="ja-JP"/>
              </w:rPr>
            </w:pPr>
            <w:r>
              <w:rPr>
                <w:rFonts w:cs="Arial"/>
                <w:szCs w:val="20"/>
                <w:lang w:eastAsia="ja-JP"/>
              </w:rPr>
              <w:t xml:space="preserve">We think it would be sufficient for RAN1 to only consider very simple enhancements to Rel-17 and even that should be with lower priority because DCI overhead is not an issue for XR (doesn’t have any measurable impact on capacity) and single-PDSCH/PUSCH scheduling DCI offers better link adaptation than multi-PDSCH/PUSCH scheduling DCI. </w:t>
            </w:r>
          </w:p>
          <w:p w14:paraId="7E65C7F0" w14:textId="77777777" w:rsidR="000E1175" w:rsidRDefault="00630330">
            <w:pPr>
              <w:rPr>
                <w:rFonts w:cs="Arial"/>
                <w:szCs w:val="20"/>
                <w:lang w:eastAsia="ja-JP"/>
              </w:rPr>
            </w:pPr>
            <w:r>
              <w:rPr>
                <w:rFonts w:cs="Arial"/>
                <w:szCs w:val="20"/>
                <w:lang w:eastAsia="ja-JP"/>
              </w:rPr>
              <w:t xml:space="preserve">For Q1-1 and Q1-2, we therefore support to further consider (with lower priority than other issues) 3-1-A and 3-1-B and drop 3-1-C and 3-1-D as they would require substantial spec support for no meaningful benefit. </w:t>
            </w:r>
          </w:p>
          <w:p w14:paraId="21B44889" w14:textId="77777777" w:rsidR="000E1175" w:rsidRDefault="00630330">
            <w:pPr>
              <w:rPr>
                <w:rFonts w:cs="Arial"/>
                <w:szCs w:val="20"/>
                <w:lang w:eastAsia="ja-JP"/>
              </w:rPr>
            </w:pPr>
            <w:r>
              <w:rPr>
                <w:rFonts w:cs="Arial"/>
                <w:szCs w:val="20"/>
                <w:lang w:eastAsia="ja-JP"/>
              </w:rPr>
              <w:t xml:space="preserve">For Q2, we support 3-2-A as it can reduce latency for having a relatively accurate scheduling of UL video traffic which will consequently increase capacity. </w:t>
            </w:r>
          </w:p>
          <w:p w14:paraId="1C4F7D79" w14:textId="77777777" w:rsidR="000E1175" w:rsidRDefault="00630330">
            <w:pPr>
              <w:rPr>
                <w:rFonts w:cs="Arial"/>
                <w:szCs w:val="20"/>
                <w:lang w:eastAsia="ja-JP"/>
              </w:rPr>
            </w:pPr>
            <w:r>
              <w:rPr>
                <w:rFonts w:cs="Arial"/>
                <w:szCs w:val="20"/>
                <w:lang w:eastAsia="ja-JP"/>
              </w:rPr>
              <w:t>For 3-2-B, additional benefit over existing mechanisms for link adaptation, based on CSI reports and SRS, is unclear and will be difficult to evaluate.</w:t>
            </w:r>
          </w:p>
          <w:p w14:paraId="308D4C4C" w14:textId="77777777" w:rsidR="000E1175" w:rsidRDefault="00630330">
            <w:pPr>
              <w:rPr>
                <w:rFonts w:cs="Arial"/>
                <w:szCs w:val="20"/>
                <w:lang w:eastAsia="ja-JP"/>
              </w:rPr>
            </w:pPr>
            <w:r>
              <w:rPr>
                <w:rFonts w:cs="Arial"/>
                <w:szCs w:val="20"/>
                <w:lang w:eastAsia="ja-JP"/>
              </w:rPr>
              <w:t>For 3-2-C, we think XR is an ideal use-case for CBG-based HARQ-</w:t>
            </w:r>
            <w:proofErr w:type="gramStart"/>
            <w:r>
              <w:rPr>
                <w:rFonts w:cs="Arial"/>
                <w:szCs w:val="20"/>
                <w:lang w:eastAsia="ja-JP"/>
              </w:rPr>
              <w:t>ACK</w:t>
            </w:r>
            <w:proofErr w:type="gramEnd"/>
            <w:r>
              <w:rPr>
                <w:rFonts w:cs="Arial"/>
                <w:szCs w:val="20"/>
                <w:lang w:eastAsia="ja-JP"/>
              </w:rPr>
              <w:t xml:space="preserve"> but Rel-17 seems sufficient (to obtain HARQ-ACK statistics for CBGs for QoS).</w:t>
            </w:r>
          </w:p>
          <w:p w14:paraId="37B4C212" w14:textId="77777777" w:rsidR="000E1175" w:rsidRDefault="00630330">
            <w:pPr>
              <w:rPr>
                <w:rFonts w:cs="Arial"/>
                <w:szCs w:val="20"/>
                <w:lang w:eastAsia="ja-JP"/>
              </w:rPr>
            </w:pPr>
            <w:r>
              <w:rPr>
                <w:rFonts w:cs="Arial"/>
                <w:szCs w:val="20"/>
                <w:lang w:eastAsia="ja-JP"/>
              </w:rPr>
              <w:t>3-2-D has been considered before but was not adopted due to a large associated impact to RAN2 specifications/</w:t>
            </w:r>
            <w:proofErr w:type="spellStart"/>
            <w:r>
              <w:rPr>
                <w:rFonts w:cs="Arial"/>
                <w:szCs w:val="20"/>
                <w:lang w:eastAsia="ja-JP"/>
              </w:rPr>
              <w:t>gNB</w:t>
            </w:r>
            <w:proofErr w:type="spellEnd"/>
            <w:r>
              <w:rPr>
                <w:rFonts w:cs="Arial"/>
                <w:szCs w:val="20"/>
                <w:lang w:eastAsia="ja-JP"/>
              </w:rPr>
              <w:t xml:space="preserve"> implementation for the MAC operation – that issue has not changed.</w:t>
            </w:r>
          </w:p>
          <w:p w14:paraId="2C860ACD" w14:textId="77777777" w:rsidR="000E1175" w:rsidRDefault="00630330">
            <w:pPr>
              <w:rPr>
                <w:rFonts w:cs="Arial"/>
                <w:szCs w:val="20"/>
                <w:lang w:eastAsia="ja-JP"/>
              </w:rPr>
            </w:pPr>
            <w:r>
              <w:rPr>
                <w:rFonts w:cs="Arial"/>
                <w:szCs w:val="20"/>
                <w:lang w:eastAsia="ja-JP"/>
              </w:rPr>
              <w:t>For 3-2-E, R17 provides full flexibility for dynamic configuration of search space sets.</w:t>
            </w:r>
          </w:p>
          <w:p w14:paraId="2D592148" w14:textId="77777777" w:rsidR="000E1175" w:rsidRDefault="00630330">
            <w:pPr>
              <w:rPr>
                <w:rFonts w:cs="Arial"/>
                <w:szCs w:val="20"/>
                <w:lang w:eastAsia="ja-JP"/>
              </w:rPr>
            </w:pPr>
            <w:r>
              <w:rPr>
                <w:rFonts w:cs="Arial"/>
                <w:szCs w:val="20"/>
                <w:lang w:eastAsia="ja-JP"/>
              </w:rPr>
              <w:t>3-2-F is unlikely to have any impact on capacity as XR UEs are unlikely to be power limited and, even if so, it is not reasonable to expect frequent PHR triggering events.</w:t>
            </w:r>
          </w:p>
          <w:p w14:paraId="4F5E9395" w14:textId="77777777" w:rsidR="000E1175" w:rsidRDefault="00630330">
            <w:pPr>
              <w:rPr>
                <w:rFonts w:cs="Arial"/>
                <w:szCs w:val="20"/>
                <w:lang w:eastAsia="ja-JP"/>
              </w:rPr>
            </w:pPr>
            <w:r>
              <w:rPr>
                <w:rFonts w:cs="Arial"/>
                <w:szCs w:val="20"/>
                <w:lang w:eastAsia="ja-JP"/>
              </w:rPr>
              <w:t>For 3-2-G, we do not think any DCI enhancement are motivated for XR capacity because there would be very few XR UEs scheduled per slot (clearly in FR2, but also even if there is no other UE in the system in FR1) and because DCI overhead is negligible compared to XR video TBS (even if DCI overhead was somehow reduced by 100% without impact on link adaptation, there would still not be any measurable impact on XR capacity).</w:t>
            </w:r>
          </w:p>
          <w:p w14:paraId="7A509F74" w14:textId="77777777" w:rsidR="000E1175" w:rsidRDefault="00630330">
            <w:pPr>
              <w:rPr>
                <w:rFonts w:cs="Arial"/>
                <w:szCs w:val="20"/>
                <w:lang w:eastAsia="ja-JP"/>
              </w:rPr>
            </w:pPr>
            <w:r>
              <w:rPr>
                <w:rFonts w:cs="Arial"/>
                <w:szCs w:val="20"/>
                <w:lang w:eastAsia="ja-JP"/>
              </w:rPr>
              <w:t xml:space="preserve">For 3-2-H, we do not think the UE should be transmitting without the </w:t>
            </w:r>
            <w:proofErr w:type="spellStart"/>
            <w:r>
              <w:rPr>
                <w:rFonts w:cs="Arial"/>
                <w:szCs w:val="20"/>
                <w:lang w:eastAsia="ja-JP"/>
              </w:rPr>
              <w:t>gNB</w:t>
            </w:r>
            <w:proofErr w:type="spellEnd"/>
            <w:r>
              <w:rPr>
                <w:rFonts w:cs="Arial"/>
                <w:szCs w:val="20"/>
                <w:lang w:eastAsia="ja-JP"/>
              </w:rPr>
              <w:t xml:space="preserve"> knowing how the UE is transmitting, even if the possible configurations are limited. That would still require resources to be reserved and complicate the </w:t>
            </w:r>
            <w:proofErr w:type="spellStart"/>
            <w:r>
              <w:rPr>
                <w:rFonts w:cs="Arial"/>
                <w:szCs w:val="20"/>
                <w:lang w:eastAsia="ja-JP"/>
              </w:rPr>
              <w:t>gNB</w:t>
            </w:r>
            <w:proofErr w:type="spellEnd"/>
            <w:r>
              <w:rPr>
                <w:rFonts w:cs="Arial"/>
                <w:szCs w:val="20"/>
                <w:lang w:eastAsia="ja-JP"/>
              </w:rPr>
              <w:t xml:space="preserve"> implementation as the XR TB sizes are large. Further, pose/control does not have jitter while video should be DG-based (not possible to realistically support with CG). </w:t>
            </w:r>
          </w:p>
        </w:tc>
      </w:tr>
      <w:tr w:rsidR="000E1175" w14:paraId="3F90679C" w14:textId="77777777">
        <w:tc>
          <w:tcPr>
            <w:tcW w:w="1271" w:type="dxa"/>
          </w:tcPr>
          <w:p w14:paraId="289E8470" w14:textId="77777777" w:rsidR="000E1175" w:rsidRDefault="00630330">
            <w:pPr>
              <w:rPr>
                <w:rFonts w:cs="Arial"/>
                <w:szCs w:val="20"/>
                <w:lang w:val="en-US" w:eastAsia="ja-JP"/>
              </w:rPr>
            </w:pPr>
            <w:r>
              <w:rPr>
                <w:rFonts w:cs="Arial"/>
                <w:szCs w:val="20"/>
                <w:lang w:val="en-US" w:eastAsia="ja-JP"/>
              </w:rPr>
              <w:t>OPPO</w:t>
            </w:r>
          </w:p>
        </w:tc>
        <w:tc>
          <w:tcPr>
            <w:tcW w:w="8358" w:type="dxa"/>
          </w:tcPr>
          <w:p w14:paraId="644B8093" w14:textId="77777777" w:rsidR="000E1175" w:rsidRDefault="00630330">
            <w:pPr>
              <w:rPr>
                <w:rFonts w:cs="Arial"/>
                <w:szCs w:val="20"/>
                <w:lang w:val="en-US" w:eastAsia="ja-JP"/>
              </w:rPr>
            </w:pPr>
            <w:r>
              <w:rPr>
                <w:rFonts w:cs="Arial"/>
                <w:lang w:val="en-US" w:eastAsia="ja-JP"/>
              </w:rPr>
              <w:t xml:space="preserve">Q1-2: P3-1-B can be considered. </w:t>
            </w:r>
            <w:r>
              <w:rPr>
                <w:rFonts w:eastAsiaTheme="minorEastAsia" w:cs="Arial"/>
                <w:lang w:val="en-US" w:eastAsia="zh-CN"/>
              </w:rPr>
              <w:t xml:space="preserve">For </w:t>
            </w:r>
            <w:r>
              <w:rPr>
                <w:rFonts w:cs="Arial"/>
              </w:rPr>
              <w:t>single DCI scheduling multi-</w:t>
            </w:r>
            <w:r>
              <w:rPr>
                <w:rFonts w:cs="Arial"/>
                <w:lang w:val="en-US"/>
              </w:rPr>
              <w:t xml:space="preserve">slot </w:t>
            </w:r>
            <w:r>
              <w:rPr>
                <w:rFonts w:cs="Arial"/>
              </w:rPr>
              <w:t>PDSCHs</w:t>
            </w:r>
            <w:r>
              <w:rPr>
                <w:rFonts w:cs="Arial"/>
                <w:lang w:val="en-US"/>
              </w:rPr>
              <w:t>, t</w:t>
            </w:r>
            <w:r>
              <w:rPr>
                <w:rFonts w:cs="Arial"/>
                <w:lang w:val="en-US" w:eastAsia="ja-JP"/>
              </w:rPr>
              <w:t xml:space="preserve">o </w:t>
            </w:r>
            <w:proofErr w:type="spellStart"/>
            <w:r>
              <w:rPr>
                <w:rFonts w:eastAsiaTheme="minorEastAsia"/>
                <w:lang w:eastAsia="zh-CN"/>
              </w:rPr>
              <w:t>separat</w:t>
            </w:r>
            <w:proofErr w:type="spellEnd"/>
            <w:r>
              <w:rPr>
                <w:rFonts w:eastAsiaTheme="minorEastAsia"/>
                <w:lang w:val="en-US" w:eastAsia="zh-CN"/>
              </w:rPr>
              <w:t>e</w:t>
            </w:r>
            <w:r>
              <w:rPr>
                <w:rFonts w:eastAsiaTheme="minorEastAsia"/>
                <w:lang w:eastAsia="zh-CN"/>
              </w:rPr>
              <w:t xml:space="preserve"> HARQ-ACK feedback for each of multi-PDSCHs is </w:t>
            </w:r>
            <w:proofErr w:type="spellStart"/>
            <w:r>
              <w:rPr>
                <w:rFonts w:eastAsiaTheme="minorEastAsia"/>
                <w:lang w:eastAsia="zh-CN"/>
              </w:rPr>
              <w:t>benefi</w:t>
            </w:r>
            <w:r>
              <w:rPr>
                <w:rFonts w:eastAsiaTheme="minorEastAsia"/>
                <w:lang w:val="en-US" w:eastAsia="zh-CN"/>
              </w:rPr>
              <w:t>cial</w:t>
            </w:r>
            <w:proofErr w:type="spellEnd"/>
            <w:r>
              <w:rPr>
                <w:rFonts w:eastAsiaTheme="minorEastAsia"/>
                <w:lang w:eastAsia="zh-CN"/>
              </w:rPr>
              <w:t xml:space="preserve"> to reduce the latency.</w:t>
            </w:r>
          </w:p>
        </w:tc>
      </w:tr>
      <w:tr w:rsidR="00941088" w14:paraId="0668330D" w14:textId="77777777">
        <w:tc>
          <w:tcPr>
            <w:tcW w:w="1271" w:type="dxa"/>
          </w:tcPr>
          <w:p w14:paraId="21E3AE34" w14:textId="5315A96E" w:rsidR="00941088" w:rsidRDefault="00941088" w:rsidP="00941088">
            <w:pPr>
              <w:rPr>
                <w:rFonts w:cs="Arial"/>
                <w:szCs w:val="20"/>
                <w:lang w:eastAsia="ja-JP"/>
              </w:rPr>
            </w:pPr>
            <w:r>
              <w:rPr>
                <w:rFonts w:cs="Arial"/>
                <w:szCs w:val="20"/>
                <w:lang w:eastAsia="ja-JP"/>
              </w:rPr>
              <w:lastRenderedPageBreak/>
              <w:t>InterDigital</w:t>
            </w:r>
          </w:p>
        </w:tc>
        <w:tc>
          <w:tcPr>
            <w:tcW w:w="8358" w:type="dxa"/>
          </w:tcPr>
          <w:p w14:paraId="0111B33D" w14:textId="0F04A697" w:rsidR="00941088" w:rsidRDefault="00941088" w:rsidP="00941088">
            <w:pPr>
              <w:rPr>
                <w:rFonts w:cs="Arial"/>
                <w:szCs w:val="20"/>
                <w:lang w:eastAsia="ja-JP"/>
              </w:rPr>
            </w:pPr>
            <w:r w:rsidRPr="00846EBA">
              <w:rPr>
                <w:rFonts w:cs="Arial"/>
                <w:b/>
                <w:bCs/>
                <w:szCs w:val="20"/>
                <w:lang w:eastAsia="ja-JP"/>
              </w:rPr>
              <w:t>Q1-1:</w:t>
            </w:r>
            <w:r>
              <w:rPr>
                <w:rFonts w:cs="Arial"/>
                <w:szCs w:val="20"/>
                <w:lang w:eastAsia="ja-JP"/>
              </w:rPr>
              <w:t xml:space="preserve"> We are generally fine with Proposal 3-1. For simplicity, we think Proposal 3-1 can be </w:t>
            </w:r>
            <w:r>
              <w:rPr>
                <w:rFonts w:cs="Arial"/>
                <w:szCs w:val="20"/>
                <w:lang w:eastAsia="ja-JP"/>
              </w:rPr>
              <w:t>re</w:t>
            </w:r>
            <w:r>
              <w:rPr>
                <w:rFonts w:cs="Arial"/>
                <w:szCs w:val="20"/>
                <w:lang w:eastAsia="ja-JP"/>
              </w:rPr>
              <w:t>formulated as “</w:t>
            </w:r>
            <w:r w:rsidRPr="00C65DFD">
              <w:rPr>
                <w:rFonts w:cs="Arial"/>
                <w:szCs w:val="20"/>
                <w:lang w:eastAsia="ja-JP"/>
              </w:rPr>
              <w:t xml:space="preserve">Proposal 3-1: Study enhancements of </w:t>
            </w:r>
            <w:r w:rsidRPr="00C65DFD">
              <w:rPr>
                <w:rFonts w:cs="Arial"/>
                <w:strike/>
                <w:szCs w:val="20"/>
                <w:lang w:eastAsia="ja-JP"/>
              </w:rPr>
              <w:t>legacy procedures for</w:t>
            </w:r>
            <w:r w:rsidRPr="00C65DFD">
              <w:rPr>
                <w:rFonts w:cs="Arial"/>
                <w:szCs w:val="20"/>
                <w:lang w:eastAsia="ja-JP"/>
              </w:rPr>
              <w:t xml:space="preserve"> single DCI scheduling multi-PDSCHs/PUSCHs</w:t>
            </w:r>
            <w:r>
              <w:rPr>
                <w:rFonts w:cs="Arial"/>
                <w:szCs w:val="20"/>
                <w:lang w:eastAsia="ja-JP"/>
              </w:rPr>
              <w:t>”.</w:t>
            </w:r>
          </w:p>
          <w:p w14:paraId="369ED543" w14:textId="1F15C935" w:rsidR="00941088" w:rsidRDefault="00941088" w:rsidP="00941088">
            <w:pPr>
              <w:rPr>
                <w:rFonts w:cs="Arial"/>
                <w:szCs w:val="20"/>
                <w:lang w:eastAsia="ja-JP"/>
              </w:rPr>
            </w:pPr>
            <w:r w:rsidRPr="00F67B57">
              <w:rPr>
                <w:rFonts w:cs="Arial"/>
                <w:b/>
                <w:bCs/>
                <w:szCs w:val="20"/>
                <w:lang w:eastAsia="ja-JP"/>
              </w:rPr>
              <w:t>Q1-2:</w:t>
            </w:r>
            <w:r>
              <w:rPr>
                <w:rFonts w:cs="Arial"/>
                <w:szCs w:val="20"/>
                <w:lang w:eastAsia="ja-JP"/>
              </w:rPr>
              <w:t xml:space="preserve"> We think Proposals 3-1-A and 3-1-C can be considered due to benefits related to flexibility, lower </w:t>
            </w:r>
            <w:proofErr w:type="gramStart"/>
            <w:r>
              <w:rPr>
                <w:rFonts w:cs="Arial"/>
                <w:szCs w:val="20"/>
                <w:lang w:eastAsia="ja-JP"/>
              </w:rPr>
              <w:t>latency</w:t>
            </w:r>
            <w:proofErr w:type="gramEnd"/>
            <w:r>
              <w:rPr>
                <w:rFonts w:cs="Arial"/>
                <w:szCs w:val="20"/>
                <w:lang w:eastAsia="ja-JP"/>
              </w:rPr>
              <w:t xml:space="preserve"> and potential capacity improvement. </w:t>
            </w: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0A762B7C" w14:textId="77777777" w:rsidR="000E1175" w:rsidRDefault="000E1175">
      <w:pPr>
        <w:rPr>
          <w:lang w:val="en-US"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Study mechanisms for the UE to adjust the conveyed content and/or attribute(s) of a dynamically granted UL transmission before performing the UL transmission, </w:t>
            </w:r>
            <w:proofErr w:type="gramStart"/>
            <w:r>
              <w:rPr>
                <w:rFonts w:eastAsia="Times New Roman" w:cs="Arial"/>
                <w:color w:val="000000"/>
                <w:sz w:val="16"/>
                <w:szCs w:val="16"/>
              </w:rPr>
              <w:t>e.g.</w:t>
            </w:r>
            <w:proofErr w:type="gramEnd"/>
            <w:r>
              <w:rPr>
                <w:rFonts w:eastAsia="Times New Roman" w:cs="Arial"/>
                <w:color w:val="000000"/>
                <w:sz w:val="16"/>
                <w:szCs w:val="16"/>
              </w:rPr>
              <w:t xml:space="preserve">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 xml:space="preserve">Study mechanism of packet dropping based on the PDB requirement,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xml:space="preserv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indicating such delay budget to UE for DL/UL packet and/or PDU set</w:t>
            </w:r>
            <w:r>
              <w:rPr>
                <w:rFonts w:eastAsia="Times New Roman" w:cs="Arial"/>
                <w:color w:val="000000"/>
                <w:sz w:val="16"/>
                <w:szCs w:val="16"/>
              </w:rPr>
              <w:br/>
              <w:t xml:space="preserve">• UE indicating such delay budget to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pPr>
        <w:pStyle w:val="ListParagraph"/>
        <w:numPr>
          <w:ilvl w:val="0"/>
          <w:numId w:val="28"/>
        </w:numPr>
        <w:rPr>
          <w:rFonts w:ascii="Arial" w:hAnsi="Arial" w:cs="Arial"/>
          <w:sz w:val="20"/>
          <w:szCs w:val="20"/>
          <w:lang w:eastAsia="ja-JP"/>
        </w:rPr>
      </w:pPr>
      <w:r>
        <w:rPr>
          <w:rFonts w:ascii="Arial" w:hAnsi="Arial" w:cs="Arial"/>
          <w:b/>
          <w:bCs/>
          <w:sz w:val="20"/>
          <w:szCs w:val="20"/>
          <w:lang w:val="en-US" w:eastAsia="ja-JP"/>
        </w:rPr>
        <w:lastRenderedPageBreak/>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proofErr w:type="gramStart"/>
      <w:r>
        <w:rPr>
          <w:rFonts w:ascii="Arial" w:hAnsi="Arial" w:cs="Arial"/>
          <w:sz w:val="20"/>
          <w:szCs w:val="20"/>
          <w:u w:val="single"/>
          <w:lang w:eastAsia="ja-JP"/>
        </w:rPr>
        <w:t>How</w:t>
      </w:r>
      <w:proofErr w:type="gramEnd"/>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pPr>
        <w:pStyle w:val="ListParagraph"/>
        <w:numPr>
          <w:ilvl w:val="0"/>
          <w:numId w:val="28"/>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pPr>
        <w:pStyle w:val="ListParagraph"/>
        <w:numPr>
          <w:ilvl w:val="0"/>
          <w:numId w:val="29"/>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pPr>
        <w:pStyle w:val="ListParagraph"/>
        <w:numPr>
          <w:ilvl w:val="0"/>
          <w:numId w:val="29"/>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77777777" w:rsidR="000E1175" w:rsidRDefault="00630330">
      <w:pPr>
        <w:pStyle w:val="Heading3"/>
      </w:pPr>
      <w:r>
        <w:t>2.4.1</w:t>
      </w:r>
      <w:r>
        <w:tab/>
        <w:t>Discussion 1</w:t>
      </w:r>
      <w:r>
        <w:rPr>
          <w:vertAlign w:val="superscript"/>
        </w:rPr>
        <w:t>st</w:t>
      </w:r>
      <w:r>
        <w:t xml:space="preserve"> round</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2B199FEA"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 xml:space="preserve">we do share feature lead’s view. </w:t>
            </w:r>
            <w:r>
              <w:rPr>
                <w:rFonts w:eastAsia="Malgun Gothic" w:cs="Arial" w:hint="eastAsia"/>
                <w:szCs w:val="20"/>
                <w:lang w:eastAsia="ko-KR"/>
              </w:rPr>
              <w:t xml:space="preserve">We also think </w:t>
            </w:r>
            <w:r>
              <w:rPr>
                <w:rFonts w:eastAsia="Malgun Gothic" w:cs="Arial"/>
                <w:szCs w:val="20"/>
                <w:lang w:eastAsia="ko-KR"/>
              </w:rPr>
              <w:t>that</w:t>
            </w:r>
            <w:r>
              <w:rPr>
                <w:rFonts w:eastAsia="Malgun Gothic" w:cs="Arial" w:hint="eastAsia"/>
                <w:szCs w:val="20"/>
                <w:lang w:eastAsia="ko-KR"/>
              </w:rPr>
              <w:t xml:space="preserve"> it is difficult </w:t>
            </w:r>
            <w:r>
              <w:rPr>
                <w:rFonts w:eastAsia="Malgun Gothic" w:cs="Arial"/>
                <w:szCs w:val="20"/>
                <w:lang w:eastAsia="ko-KR"/>
              </w:rPr>
              <w:t xml:space="preserve">for RAN1 to </w:t>
            </w:r>
            <w:proofErr w:type="spellStart"/>
            <w:r>
              <w:rPr>
                <w:rFonts w:eastAsia="Malgun Gothic" w:cs="Arial"/>
                <w:szCs w:val="20"/>
                <w:lang w:eastAsia="ko-KR"/>
              </w:rPr>
              <w:t>dicsuss</w:t>
            </w:r>
            <w:proofErr w:type="spellEnd"/>
            <w:r>
              <w:rPr>
                <w:rFonts w:eastAsia="Malgun Gothic" w:cs="Arial"/>
                <w:szCs w:val="20"/>
                <w:lang w:eastAsia="ko-KR"/>
              </w:rPr>
              <w:t xml:space="preserve"> without any background though </w:t>
            </w:r>
            <w:r>
              <w:rPr>
                <w:rFonts w:eastAsia="Malgun Gothic" w:cs="Arial" w:hint="eastAsia"/>
                <w:szCs w:val="20"/>
                <w:lang w:eastAsia="ko-KR"/>
              </w:rPr>
              <w:t>traffic-aware scheduling is useful for XR service</w:t>
            </w:r>
            <w:r>
              <w:rPr>
                <w:rFonts w:eastAsia="Malgun Gothic" w:cs="Arial"/>
                <w:szCs w:val="20"/>
                <w:lang w:eastAsia="ko-KR"/>
              </w:rPr>
              <w:t xml:space="preserve">. It would be safer to have minimized scope to discuss or to ask RAN2 which type of information can be obtained or managed at UE and </w:t>
            </w:r>
            <w:proofErr w:type="spellStart"/>
            <w:r>
              <w:rPr>
                <w:rFonts w:eastAsia="Malgun Gothic" w:cs="Arial"/>
                <w:szCs w:val="20"/>
                <w:lang w:eastAsia="ko-KR"/>
              </w:rPr>
              <w:t>gNB</w:t>
            </w:r>
            <w:proofErr w:type="spellEnd"/>
            <w:r>
              <w:rPr>
                <w:rFonts w:eastAsia="Malgun Gothic" w:cs="Arial"/>
                <w:szCs w:val="20"/>
                <w:lang w:eastAsia="ko-KR"/>
              </w:rPr>
              <w:t xml:space="preserve"> side. </w:t>
            </w:r>
          </w:p>
          <w:p w14:paraId="1118A682" w14:textId="77777777" w:rsidR="000E1175" w:rsidRDefault="00630330">
            <w:pPr>
              <w:rPr>
                <w:rFonts w:eastAsia="Malgun Gothic" w:cs="Arial"/>
                <w:szCs w:val="20"/>
                <w:lang w:eastAsia="ko-KR"/>
              </w:rPr>
            </w:pPr>
            <w:r>
              <w:rPr>
                <w:rFonts w:eastAsia="Malgun Gothic" w:cs="Arial" w:hint="eastAsia"/>
                <w:b/>
                <w:szCs w:val="20"/>
                <w:lang w:eastAsia="ko-KR"/>
              </w:rPr>
              <w:t>Answer to Q2:</w:t>
            </w:r>
            <w:r>
              <w:rPr>
                <w:rFonts w:eastAsia="Malgun Gothic" w:cs="Arial"/>
                <w:b/>
                <w:szCs w:val="20"/>
                <w:lang w:eastAsia="ko-KR"/>
              </w:rPr>
              <w:t xml:space="preserve"> </w:t>
            </w:r>
            <w:r>
              <w:rPr>
                <w:rFonts w:eastAsia="Malgun Gothic" w:cs="Arial"/>
                <w:szCs w:val="20"/>
                <w:lang w:eastAsia="ko-KR"/>
              </w:rPr>
              <w:t>we are fine to study with proposal 4-2/4-5 since it can be within a scope of RAN1.</w:t>
            </w:r>
          </w:p>
        </w:tc>
      </w:tr>
      <w:tr w:rsidR="000E1175" w14:paraId="56BFEBFB" w14:textId="77777777">
        <w:tc>
          <w:tcPr>
            <w:tcW w:w="1271" w:type="dxa"/>
          </w:tcPr>
          <w:p w14:paraId="3580B7F8" w14:textId="77777777" w:rsidR="000E1175" w:rsidRDefault="00630330">
            <w:pPr>
              <w:rPr>
                <w:rFonts w:cs="Arial"/>
                <w:szCs w:val="20"/>
                <w:lang w:eastAsia="ja-JP"/>
              </w:rPr>
            </w:pPr>
            <w:r>
              <w:rPr>
                <w:rFonts w:cs="Arial"/>
                <w:szCs w:val="20"/>
                <w:lang w:eastAsia="ja-JP"/>
              </w:rPr>
              <w:lastRenderedPageBreak/>
              <w:t>Samsung</w:t>
            </w:r>
          </w:p>
        </w:tc>
        <w:tc>
          <w:tcPr>
            <w:tcW w:w="8358" w:type="dxa"/>
          </w:tcPr>
          <w:p w14:paraId="261E750B" w14:textId="77777777" w:rsidR="000E1175" w:rsidRDefault="00630330">
            <w:pPr>
              <w:rPr>
                <w:rFonts w:cs="Arial"/>
                <w:szCs w:val="20"/>
                <w:lang w:eastAsia="ja-JP"/>
              </w:rPr>
            </w:pPr>
            <w:r>
              <w:rPr>
                <w:rFonts w:cs="Arial"/>
                <w:szCs w:val="20"/>
                <w:lang w:eastAsia="ja-JP"/>
              </w:rPr>
              <w:t>Q1: Agree with the moderator that XR-traffic specific information/scheduling awareness can improve capacity.</w:t>
            </w:r>
          </w:p>
          <w:p w14:paraId="797CF990" w14:textId="77777777" w:rsidR="000E1175" w:rsidRDefault="00630330">
            <w:pPr>
              <w:rPr>
                <w:rFonts w:cs="Arial"/>
                <w:szCs w:val="20"/>
                <w:lang w:eastAsia="ja-JP"/>
              </w:rPr>
            </w:pPr>
            <w:r>
              <w:rPr>
                <w:rFonts w:cs="Arial"/>
                <w:szCs w:val="20"/>
                <w:lang w:eastAsia="ja-JP"/>
              </w:rPr>
              <w:t xml:space="preserve">Q2: OK to further consider proposals 4-1/4-3/4-4. </w:t>
            </w:r>
          </w:p>
          <w:p w14:paraId="4A7F0FF5" w14:textId="77777777" w:rsidR="000E1175" w:rsidRDefault="00630330">
            <w:pPr>
              <w:rPr>
                <w:rFonts w:cs="Arial"/>
                <w:szCs w:val="20"/>
                <w:lang w:eastAsia="ja-JP"/>
              </w:rPr>
            </w:pPr>
            <w:r>
              <w:rPr>
                <w:rFonts w:cs="Arial"/>
                <w:szCs w:val="20"/>
                <w:lang w:eastAsia="ja-JP"/>
              </w:rPr>
              <w:t xml:space="preserve">Proposal 4-2 is not relevant to RAN1 and can be submitted to RAN2. </w:t>
            </w:r>
          </w:p>
          <w:p w14:paraId="07941395" w14:textId="77777777" w:rsidR="000E1175" w:rsidRDefault="00630330">
            <w:pPr>
              <w:rPr>
                <w:rFonts w:cs="Arial"/>
                <w:szCs w:val="20"/>
                <w:lang w:eastAsia="ja-JP"/>
              </w:rPr>
            </w:pPr>
            <w:r>
              <w:rPr>
                <w:rFonts w:cs="Arial"/>
                <w:szCs w:val="20"/>
                <w:lang w:eastAsia="ja-JP"/>
              </w:rPr>
              <w:t xml:space="preserve">Proposal 4-5 is problematic to UE implementation and to processing timelines which are likely to be tight for XR. Also, it is unlikely for the assumed cause to be frequent </w:t>
            </w:r>
            <w:proofErr w:type="gramStart"/>
            <w:r>
              <w:rPr>
                <w:rFonts w:cs="Arial"/>
                <w:szCs w:val="20"/>
                <w:lang w:eastAsia="ja-JP"/>
              </w:rPr>
              <w:t>in order for</w:t>
            </w:r>
            <w:proofErr w:type="gramEnd"/>
            <w:r>
              <w:rPr>
                <w:rFonts w:cs="Arial"/>
                <w:szCs w:val="20"/>
                <w:lang w:eastAsia="ja-JP"/>
              </w:rPr>
              <w:t xml:space="preserve"> a solution to offer a meaningful benefit (otherwise, there is a general problem with the scheduler) </w:t>
            </w:r>
          </w:p>
        </w:tc>
      </w:tr>
      <w:tr w:rsidR="000E1175" w14:paraId="74A80587" w14:textId="77777777">
        <w:tc>
          <w:tcPr>
            <w:tcW w:w="1271" w:type="dxa"/>
          </w:tcPr>
          <w:p w14:paraId="1BCCE682" w14:textId="77777777" w:rsidR="000E1175" w:rsidRDefault="00630330">
            <w:pPr>
              <w:rPr>
                <w:rFonts w:cs="Arial"/>
                <w:szCs w:val="20"/>
                <w:lang w:val="en-US" w:eastAsia="ja-JP"/>
              </w:rPr>
            </w:pPr>
            <w:r>
              <w:rPr>
                <w:rFonts w:cs="Arial"/>
                <w:szCs w:val="20"/>
                <w:lang w:val="en-US" w:eastAsia="ja-JP"/>
              </w:rPr>
              <w:t>OPPO</w:t>
            </w:r>
          </w:p>
        </w:tc>
        <w:tc>
          <w:tcPr>
            <w:tcW w:w="8358" w:type="dxa"/>
          </w:tcPr>
          <w:p w14:paraId="1EB3D967" w14:textId="77777777" w:rsidR="000E1175" w:rsidRDefault="00630330">
            <w:pPr>
              <w:rPr>
                <w:rFonts w:cs="Arial"/>
                <w:szCs w:val="20"/>
                <w:lang w:val="en-US" w:eastAsia="ja-JP"/>
              </w:rPr>
            </w:pPr>
            <w:r>
              <w:rPr>
                <w:rFonts w:cs="Arial"/>
                <w:szCs w:val="20"/>
                <w:lang w:val="en-US" w:eastAsia="ja-JP"/>
              </w:rPr>
              <w:t>Q1: FL mentions “</w:t>
            </w:r>
            <w:r>
              <w:rPr>
                <w:rFonts w:cs="Arial"/>
                <w:sz w:val="20"/>
                <w:szCs w:val="20"/>
                <w:lang w:val="en-US" w:eastAsia="ja-JP"/>
              </w:rPr>
              <w:t>The p</w:t>
            </w:r>
            <w:proofErr w:type="spellStart"/>
            <w:r>
              <w:rPr>
                <w:rFonts w:cs="Arial"/>
                <w:sz w:val="20"/>
                <w:szCs w:val="20"/>
                <w:lang w:eastAsia="ja-JP"/>
              </w:rPr>
              <w:t>roposals</w:t>
            </w:r>
            <w:proofErr w:type="spellEnd"/>
            <w:r>
              <w:rPr>
                <w:rFonts w:cs="Arial"/>
                <w:sz w:val="20"/>
                <w:szCs w:val="20"/>
                <w:lang w:eastAsia="ja-JP"/>
              </w:rPr>
              <w:t xml:space="preserve"> seem to address </w:t>
            </w:r>
            <w:r>
              <w:rPr>
                <w:rFonts w:cs="Arial"/>
                <w:sz w:val="20"/>
                <w:szCs w:val="20"/>
                <w:u w:val="single"/>
                <w:lang w:eastAsia="ja-JP"/>
              </w:rPr>
              <w:t>What</w:t>
            </w:r>
            <w:r>
              <w:rPr>
                <w:rFonts w:cs="Arial"/>
                <w:sz w:val="20"/>
                <w:szCs w:val="20"/>
                <w:lang w:eastAsia="ja-JP"/>
              </w:rPr>
              <w:t xml:space="preserve"> information is useful</w:t>
            </w:r>
            <w:r>
              <w:rPr>
                <w:rFonts w:cs="Arial"/>
                <w:sz w:val="20"/>
                <w:szCs w:val="20"/>
                <w:lang w:val="en-US" w:eastAsia="ja-JP"/>
              </w:rPr>
              <w:t>,</w:t>
            </w:r>
            <w:r>
              <w:rPr>
                <w:rFonts w:cs="Arial"/>
                <w:sz w:val="20"/>
                <w:szCs w:val="20"/>
                <w:lang w:eastAsia="ja-JP"/>
              </w:rPr>
              <w:t xml:space="preserve"> and </w:t>
            </w:r>
            <w:r>
              <w:rPr>
                <w:rFonts w:cs="Arial"/>
                <w:sz w:val="20"/>
                <w:szCs w:val="20"/>
                <w:u w:val="single"/>
                <w:lang w:eastAsia="ja-JP"/>
              </w:rPr>
              <w:t>How</w:t>
            </w:r>
            <w:r>
              <w:rPr>
                <w:rFonts w:cs="Arial"/>
                <w:sz w:val="20"/>
                <w:szCs w:val="20"/>
                <w:lang w:eastAsia="ja-JP"/>
              </w:rPr>
              <w:t xml:space="preserve"> it can be used </w:t>
            </w:r>
            <w:proofErr w:type="spellStart"/>
            <w:r>
              <w:rPr>
                <w:rFonts w:cs="Arial"/>
                <w:sz w:val="20"/>
                <w:szCs w:val="20"/>
                <w:lang w:eastAsia="ja-JP"/>
              </w:rPr>
              <w:t>used</w:t>
            </w:r>
            <w:proofErr w:type="spellEnd"/>
            <w:r>
              <w:rPr>
                <w:rFonts w:cs="Arial"/>
                <w:sz w:val="20"/>
                <w:szCs w:val="20"/>
                <w:lang w:eastAsia="ja-JP"/>
              </w:rPr>
              <w:t xml:space="preserve"> to improve XR capacity</w:t>
            </w:r>
            <w:r>
              <w:rPr>
                <w:rFonts w:cs="Arial"/>
                <w:szCs w:val="20"/>
                <w:lang w:val="en-US" w:eastAsia="ja-JP"/>
              </w:rPr>
              <w:t>”. But it is clearly stated in Rel-18 XR SID that “</w:t>
            </w:r>
            <w:r>
              <w:rPr>
                <w:i/>
                <w:iCs/>
              </w:rPr>
              <w:t>It is expected that SA Working Groups would lead the work on identifying necessary enhancements to improve XR awareness, and that RAN will be made aware of these enhanced parameters and can potentially tailor the radio processing of XR traffic</w:t>
            </w:r>
            <w:r>
              <w:rPr>
                <w:rFonts w:cs="Arial"/>
                <w:szCs w:val="20"/>
                <w:lang w:val="en-US" w:eastAsia="ja-JP"/>
              </w:rPr>
              <w:t xml:space="preserve">”. </w:t>
            </w:r>
            <w:proofErr w:type="gramStart"/>
            <w:r>
              <w:rPr>
                <w:rFonts w:cs="Arial"/>
                <w:szCs w:val="20"/>
                <w:lang w:val="en-US" w:eastAsia="ja-JP"/>
              </w:rPr>
              <w:t>So</w:t>
            </w:r>
            <w:proofErr w:type="gramEnd"/>
            <w:r>
              <w:rPr>
                <w:rFonts w:cs="Arial"/>
                <w:szCs w:val="20"/>
                <w:lang w:val="en-US" w:eastAsia="ja-JP"/>
              </w:rPr>
              <w:t xml:space="preserve"> it does not seem a RAN task to decide “</w:t>
            </w:r>
            <w:r>
              <w:rPr>
                <w:rFonts w:cs="Arial"/>
                <w:sz w:val="20"/>
                <w:szCs w:val="20"/>
                <w:u w:val="single"/>
                <w:lang w:eastAsia="ja-JP"/>
              </w:rPr>
              <w:t>What</w:t>
            </w:r>
            <w:r>
              <w:rPr>
                <w:rFonts w:cs="Arial"/>
                <w:sz w:val="20"/>
                <w:szCs w:val="20"/>
                <w:lang w:eastAsia="ja-JP"/>
              </w:rPr>
              <w:t xml:space="preserve"> information is useful</w:t>
            </w:r>
            <w:r>
              <w:rPr>
                <w:rFonts w:cs="Arial"/>
                <w:sz w:val="20"/>
                <w:szCs w:val="20"/>
                <w:lang w:val="en-US" w:eastAsia="ja-JP"/>
              </w:rPr>
              <w:t>”. As of “</w:t>
            </w:r>
            <w:r>
              <w:rPr>
                <w:rFonts w:cs="Arial"/>
                <w:sz w:val="20"/>
                <w:szCs w:val="20"/>
                <w:u w:val="single"/>
                <w:lang w:eastAsia="ja-JP"/>
              </w:rPr>
              <w:t>How</w:t>
            </w:r>
            <w:r>
              <w:rPr>
                <w:rFonts w:cs="Arial"/>
                <w:sz w:val="20"/>
                <w:szCs w:val="20"/>
                <w:lang w:eastAsia="ja-JP"/>
              </w:rPr>
              <w:t xml:space="preserve"> it can be used</w:t>
            </w:r>
            <w:r>
              <w:rPr>
                <w:rFonts w:cs="Arial"/>
                <w:sz w:val="20"/>
                <w:szCs w:val="20"/>
                <w:lang w:val="en-US" w:eastAsia="ja-JP"/>
              </w:rPr>
              <w:t xml:space="preserve"> </w:t>
            </w:r>
            <w:r>
              <w:rPr>
                <w:rFonts w:cs="Arial"/>
                <w:sz w:val="20"/>
                <w:szCs w:val="20"/>
                <w:lang w:eastAsia="ja-JP"/>
              </w:rPr>
              <w:t>to improve XR capacity</w:t>
            </w:r>
            <w:r>
              <w:rPr>
                <w:rFonts w:cs="Arial"/>
                <w:sz w:val="20"/>
                <w:szCs w:val="20"/>
                <w:lang w:val="en-US" w:eastAsia="ja-JP"/>
              </w:rPr>
              <w:t xml:space="preserve">”, we wonder whether it is in RAN1 scope. </w:t>
            </w:r>
            <w:proofErr w:type="gramStart"/>
            <w:r>
              <w:rPr>
                <w:rFonts w:cs="Arial"/>
                <w:sz w:val="20"/>
                <w:szCs w:val="20"/>
                <w:lang w:val="en-US" w:eastAsia="ja-JP"/>
              </w:rPr>
              <w:t>So</w:t>
            </w:r>
            <w:proofErr w:type="gramEnd"/>
            <w:r>
              <w:rPr>
                <w:rFonts w:cs="Arial"/>
                <w:sz w:val="20"/>
                <w:szCs w:val="20"/>
                <w:lang w:val="en-US" w:eastAsia="ja-JP"/>
              </w:rPr>
              <w:t xml:space="preserve"> our preference is NOT to handle awareness-related discussion in RAN1, except the discussion to respond SA2 LS. </w:t>
            </w:r>
            <w:r>
              <w:rPr>
                <w:rFonts w:cs="Arial"/>
                <w:szCs w:val="20"/>
                <w:lang w:val="en-US" w:eastAsia="ja-JP"/>
              </w:rPr>
              <w:t xml:space="preserve">   </w:t>
            </w:r>
          </w:p>
        </w:tc>
      </w:tr>
      <w:tr w:rsidR="00941088" w14:paraId="3D20000D" w14:textId="77777777">
        <w:tc>
          <w:tcPr>
            <w:tcW w:w="1271" w:type="dxa"/>
          </w:tcPr>
          <w:p w14:paraId="6CE90653" w14:textId="71A02941" w:rsidR="00941088" w:rsidRDefault="00941088" w:rsidP="00941088">
            <w:pPr>
              <w:rPr>
                <w:rFonts w:cs="Arial"/>
                <w:szCs w:val="20"/>
                <w:lang w:eastAsia="ja-JP"/>
              </w:rPr>
            </w:pPr>
            <w:r>
              <w:rPr>
                <w:rFonts w:cs="Arial"/>
                <w:szCs w:val="20"/>
                <w:lang w:eastAsia="ja-JP"/>
              </w:rPr>
              <w:t>InterDigital</w:t>
            </w:r>
          </w:p>
        </w:tc>
        <w:tc>
          <w:tcPr>
            <w:tcW w:w="8358" w:type="dxa"/>
          </w:tcPr>
          <w:p w14:paraId="285B85AC" w14:textId="77777777" w:rsidR="00941088" w:rsidRDefault="00941088" w:rsidP="00941088">
            <w:pPr>
              <w:rPr>
                <w:rFonts w:cs="Arial"/>
                <w:szCs w:val="20"/>
                <w:lang w:eastAsia="ja-JP"/>
              </w:rPr>
            </w:pPr>
            <w:r w:rsidRPr="00A15428">
              <w:rPr>
                <w:rFonts w:cs="Arial"/>
                <w:b/>
                <w:bCs/>
                <w:szCs w:val="20"/>
                <w:lang w:eastAsia="ja-JP"/>
              </w:rPr>
              <w:t>Q1:</w:t>
            </w:r>
            <w:r>
              <w:rPr>
                <w:rFonts w:cs="Arial"/>
                <w:szCs w:val="20"/>
                <w:lang w:eastAsia="ja-JP"/>
              </w:rPr>
              <w:t xml:space="preserve"> We share the same understanding with FL </w:t>
            </w:r>
          </w:p>
          <w:p w14:paraId="42A488C7" w14:textId="5A23D00E" w:rsidR="00941088" w:rsidRDefault="00941088" w:rsidP="00941088">
            <w:pPr>
              <w:rPr>
                <w:rFonts w:cs="Arial"/>
                <w:szCs w:val="20"/>
                <w:lang w:eastAsia="ja-JP"/>
              </w:rPr>
            </w:pPr>
            <w:r w:rsidRPr="00A15428">
              <w:rPr>
                <w:rFonts w:cs="Arial"/>
                <w:b/>
                <w:bCs/>
                <w:szCs w:val="20"/>
                <w:lang w:eastAsia="ja-JP"/>
              </w:rPr>
              <w:t>Q2:</w:t>
            </w:r>
            <w:r>
              <w:rPr>
                <w:rFonts w:cs="Arial"/>
                <w:szCs w:val="20"/>
                <w:lang w:eastAsia="ja-JP"/>
              </w:rPr>
              <w:t xml:space="preserve"> We are ok with Proposals 4-1 to 4-4. Regarding Proposal 4-5, the </w:t>
            </w:r>
            <w:proofErr w:type="spellStart"/>
            <w:r>
              <w:rPr>
                <w:rFonts w:cs="Arial"/>
                <w:szCs w:val="20"/>
                <w:lang w:eastAsia="ja-JP"/>
              </w:rPr>
              <w:t>mechansim</w:t>
            </w:r>
            <w:proofErr w:type="spellEnd"/>
            <w:r>
              <w:rPr>
                <w:rFonts w:cs="Arial"/>
                <w:szCs w:val="20"/>
                <w:lang w:eastAsia="ja-JP"/>
              </w:rPr>
              <w:t xml:space="preserve"> described by the proposal seems to indicate further complexity to scheduling (reprioritization may be involved?) and the benefits are not clear.</w:t>
            </w:r>
          </w:p>
        </w:tc>
      </w:tr>
      <w:tr w:rsidR="00941088" w14:paraId="53AA39EC" w14:textId="77777777">
        <w:tc>
          <w:tcPr>
            <w:tcW w:w="1271" w:type="dxa"/>
          </w:tcPr>
          <w:p w14:paraId="0FAED0B0" w14:textId="77777777" w:rsidR="00941088" w:rsidRDefault="00941088" w:rsidP="00941088">
            <w:pPr>
              <w:rPr>
                <w:rFonts w:cs="Arial"/>
                <w:szCs w:val="20"/>
                <w:lang w:eastAsia="ja-JP"/>
              </w:rPr>
            </w:pPr>
          </w:p>
        </w:tc>
        <w:tc>
          <w:tcPr>
            <w:tcW w:w="8358" w:type="dxa"/>
          </w:tcPr>
          <w:p w14:paraId="40889ADF" w14:textId="77777777" w:rsidR="00941088" w:rsidRDefault="00941088" w:rsidP="00941088">
            <w:pPr>
              <w:rPr>
                <w:rFonts w:cs="Arial"/>
                <w:szCs w:val="20"/>
                <w:lang w:eastAsia="ja-JP"/>
              </w:rPr>
            </w:pPr>
          </w:p>
        </w:tc>
      </w:tr>
      <w:tr w:rsidR="00941088" w14:paraId="6841762B" w14:textId="77777777">
        <w:tc>
          <w:tcPr>
            <w:tcW w:w="1271" w:type="dxa"/>
          </w:tcPr>
          <w:p w14:paraId="447CF591" w14:textId="77777777" w:rsidR="00941088" w:rsidRDefault="00941088" w:rsidP="00941088">
            <w:pPr>
              <w:rPr>
                <w:rFonts w:cs="Arial"/>
                <w:szCs w:val="20"/>
                <w:lang w:eastAsia="ja-JP"/>
              </w:rPr>
            </w:pPr>
          </w:p>
        </w:tc>
        <w:tc>
          <w:tcPr>
            <w:tcW w:w="8358" w:type="dxa"/>
          </w:tcPr>
          <w:p w14:paraId="08E5858F" w14:textId="77777777" w:rsidR="00941088" w:rsidRDefault="00941088" w:rsidP="00941088">
            <w:pPr>
              <w:rPr>
                <w:rFonts w:cs="Arial"/>
                <w:szCs w:val="20"/>
                <w:lang w:eastAsia="ja-JP"/>
              </w:rPr>
            </w:pPr>
          </w:p>
        </w:tc>
      </w:tr>
    </w:tbl>
    <w:p w14:paraId="325F4ACE" w14:textId="77777777" w:rsidR="000E1175" w:rsidRDefault="000E1175">
      <w:pPr>
        <w:rPr>
          <w:lang w:eastAsia="ja-JP"/>
        </w:rPr>
      </w:pP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enhancements to MU-MIMO with </w:t>
            </w:r>
            <w:proofErr w:type="gramStart"/>
            <w:r>
              <w:rPr>
                <w:rFonts w:eastAsia="Times New Roman" w:cs="Arial"/>
                <w:color w:val="000000"/>
                <w:sz w:val="16"/>
                <w:szCs w:val="16"/>
              </w:rPr>
              <w:t>a large number of</w:t>
            </w:r>
            <w:proofErr w:type="gramEnd"/>
            <w:r>
              <w:rPr>
                <w:rFonts w:eastAsia="Times New Roman" w:cs="Arial"/>
                <w:color w:val="000000"/>
                <w:sz w:val="16"/>
                <w:szCs w:val="16"/>
              </w:rPr>
              <w:t xml:space="preserve">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Link adaptation enhancement for re-transmission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on the maximum MCS scheme, subject to controlling CBG errors is proposed. Such a mechanism may </w:t>
            </w:r>
            <w:proofErr w:type="gramStart"/>
            <w:r>
              <w:rPr>
                <w:rFonts w:eastAsia="Times New Roman" w:cs="Arial"/>
                <w:color w:val="000000"/>
                <w:sz w:val="16"/>
                <w:szCs w:val="16"/>
              </w:rPr>
              <w:t>e.g.</w:t>
            </w:r>
            <w:proofErr w:type="gramEnd"/>
            <w:r>
              <w:rPr>
                <w:rFonts w:eastAsia="Times New Roman" w:cs="Arial"/>
                <w:color w:val="000000"/>
                <w:sz w:val="16"/>
                <w:szCs w:val="16"/>
              </w:rPr>
              <w:t xml:space="preserve">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pPr>
        <w:pStyle w:val="ListParagraph"/>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77777777" w:rsidR="000E1175" w:rsidRDefault="00630330">
      <w:pPr>
        <w:pStyle w:val="Heading3"/>
      </w:pPr>
      <w:r>
        <w:t>2.5.1</w:t>
      </w:r>
      <w:r>
        <w:tab/>
        <w:t>Discussion 1</w:t>
      </w:r>
      <w:r>
        <w:rPr>
          <w:vertAlign w:val="superscript"/>
        </w:rPr>
        <w:t>st</w:t>
      </w:r>
      <w:r>
        <w:t xml:space="preserve"> round</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13C9E2F2"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 xml:space="preserve">we are not sure enhancement on link </w:t>
            </w:r>
            <w:proofErr w:type="spellStart"/>
            <w:r>
              <w:rPr>
                <w:rFonts w:eastAsia="Malgun Gothic" w:cs="Arial"/>
                <w:szCs w:val="20"/>
                <w:lang w:eastAsia="ko-KR"/>
              </w:rPr>
              <w:t>adapation</w:t>
            </w:r>
            <w:proofErr w:type="spellEnd"/>
            <w:r>
              <w:rPr>
                <w:rFonts w:eastAsia="Malgun Gothic" w:cs="Arial"/>
                <w:szCs w:val="20"/>
                <w:lang w:eastAsia="ko-KR"/>
              </w:rPr>
              <w:t xml:space="preserve"> is necessary for XR, since XR scenario generally assumes periodic traffic. If it is discussed in terms of capacity, it should be identified the trade-off between existing CSI and proposed enhancement in terms of resource overhead, which affects UL capacity performance.</w:t>
            </w:r>
          </w:p>
          <w:p w14:paraId="431417E9" w14:textId="77777777" w:rsidR="000E1175" w:rsidRDefault="00630330">
            <w:pPr>
              <w:rPr>
                <w:rFonts w:eastAsia="Malgun Gothic" w:cs="Arial"/>
                <w:szCs w:val="20"/>
                <w:lang w:eastAsia="ko-KR"/>
              </w:rPr>
            </w:pPr>
            <w:r>
              <w:rPr>
                <w:rFonts w:eastAsia="Malgun Gothic" w:cs="Arial"/>
                <w:b/>
                <w:szCs w:val="20"/>
                <w:lang w:eastAsia="ko-KR"/>
              </w:rPr>
              <w:t xml:space="preserve">Answer to Q2: </w:t>
            </w:r>
            <w:r>
              <w:rPr>
                <w:rFonts w:eastAsia="Malgun Gothic" w:cs="Arial"/>
                <w:szCs w:val="20"/>
                <w:lang w:eastAsia="ko-KR"/>
              </w:rPr>
              <w:t xml:space="preserve">we are supportive to none of them. </w:t>
            </w:r>
          </w:p>
        </w:tc>
      </w:tr>
      <w:tr w:rsidR="000E1175" w14:paraId="046E3B99" w14:textId="77777777">
        <w:tc>
          <w:tcPr>
            <w:tcW w:w="1271" w:type="dxa"/>
          </w:tcPr>
          <w:p w14:paraId="38F704E1" w14:textId="77777777" w:rsidR="000E1175" w:rsidRDefault="00630330">
            <w:pPr>
              <w:rPr>
                <w:rFonts w:cs="Arial"/>
                <w:szCs w:val="20"/>
                <w:lang w:val="en-US" w:eastAsia="ja-JP"/>
              </w:rPr>
            </w:pPr>
            <w:r>
              <w:rPr>
                <w:rFonts w:cs="Arial"/>
                <w:szCs w:val="20"/>
                <w:lang w:val="en-US" w:eastAsia="ja-JP"/>
              </w:rPr>
              <w:t>OPPO</w:t>
            </w:r>
          </w:p>
        </w:tc>
        <w:tc>
          <w:tcPr>
            <w:tcW w:w="8358" w:type="dxa"/>
          </w:tcPr>
          <w:p w14:paraId="7782F431" w14:textId="77777777" w:rsidR="000E1175" w:rsidRDefault="00630330">
            <w:pPr>
              <w:rPr>
                <w:rFonts w:cs="Arial"/>
                <w:szCs w:val="20"/>
                <w:lang w:val="en-US" w:eastAsia="ja-JP"/>
              </w:rPr>
            </w:pPr>
            <w:r>
              <w:rPr>
                <w:rFonts w:cs="Arial"/>
                <w:szCs w:val="20"/>
                <w:lang w:val="en-US" w:eastAsia="ja-JP"/>
              </w:rPr>
              <w:t xml:space="preserve">Q1: Share the view with LG. </w:t>
            </w:r>
          </w:p>
          <w:p w14:paraId="75DEEE70" w14:textId="77777777" w:rsidR="000E1175" w:rsidRDefault="00630330">
            <w:pPr>
              <w:rPr>
                <w:rFonts w:cs="Arial"/>
                <w:szCs w:val="20"/>
                <w:lang w:val="en-US" w:eastAsia="ja-JP"/>
              </w:rPr>
            </w:pPr>
            <w:r>
              <w:rPr>
                <w:rFonts w:cs="Arial"/>
                <w:szCs w:val="20"/>
                <w:lang w:val="en-US" w:eastAsia="ja-JP"/>
              </w:rPr>
              <w:t xml:space="preserve">Q2: These study areas are either too MIMO-specific and applicable to many other topics than XR, or already studied in earlier SI/WI w/o agreeable adoption. We support none of them for this SI.  </w:t>
            </w:r>
          </w:p>
        </w:tc>
      </w:tr>
      <w:tr w:rsidR="000E1175" w14:paraId="708B3705" w14:textId="77777777">
        <w:tc>
          <w:tcPr>
            <w:tcW w:w="1271" w:type="dxa"/>
          </w:tcPr>
          <w:p w14:paraId="13F10845" w14:textId="6973A5C8" w:rsidR="000E1175" w:rsidRDefault="006717C6">
            <w:pPr>
              <w:rPr>
                <w:rFonts w:cs="Arial"/>
                <w:szCs w:val="20"/>
                <w:lang w:eastAsia="ja-JP"/>
              </w:rPr>
            </w:pPr>
            <w:r>
              <w:rPr>
                <w:rFonts w:cs="Arial"/>
                <w:szCs w:val="20"/>
                <w:lang w:eastAsia="ja-JP"/>
              </w:rPr>
              <w:t>Samsung</w:t>
            </w:r>
          </w:p>
        </w:tc>
        <w:tc>
          <w:tcPr>
            <w:tcW w:w="8358" w:type="dxa"/>
          </w:tcPr>
          <w:p w14:paraId="364FF12A" w14:textId="09A408E7" w:rsidR="006717C6" w:rsidRDefault="006717C6">
            <w:pPr>
              <w:rPr>
                <w:rFonts w:cs="Arial"/>
                <w:szCs w:val="20"/>
                <w:lang w:eastAsia="ja-JP"/>
              </w:rPr>
            </w:pPr>
            <w:r>
              <w:rPr>
                <w:rFonts w:cs="Arial"/>
                <w:szCs w:val="20"/>
                <w:lang w:eastAsia="ja-JP"/>
              </w:rPr>
              <w:t xml:space="preserve">Due to its requirements for large BW and short latency, XR is more suitable for FR2 (not FR1). </w:t>
            </w:r>
          </w:p>
          <w:p w14:paraId="15AE70E0" w14:textId="602CEB68" w:rsidR="006717C6" w:rsidRDefault="006717C6">
            <w:pPr>
              <w:rPr>
                <w:rFonts w:cs="Arial"/>
                <w:szCs w:val="20"/>
                <w:lang w:eastAsia="ja-JP"/>
              </w:rPr>
            </w:pPr>
            <w:r>
              <w:rPr>
                <w:rFonts w:cs="Arial"/>
                <w:szCs w:val="20"/>
                <w:lang w:eastAsia="ja-JP"/>
              </w:rPr>
              <w:t xml:space="preserve">For UE power savings, it is beneficial to have short DRX cycles </w:t>
            </w:r>
            <w:r w:rsidRPr="006717C6">
              <w:rPr>
                <w:rFonts w:cs="Arial"/>
                <w:szCs w:val="20"/>
                <w:lang w:eastAsia="ja-JP"/>
              </w:rPr>
              <w:sym w:font="Wingdings" w:char="F0E0"/>
            </w:r>
            <w:r>
              <w:rPr>
                <w:rFonts w:cs="Arial"/>
                <w:szCs w:val="20"/>
                <w:lang w:eastAsia="ja-JP"/>
              </w:rPr>
              <w:t xml:space="preserve"> unlike </w:t>
            </w:r>
            <w:proofErr w:type="spellStart"/>
            <w:r>
              <w:rPr>
                <w:rFonts w:cs="Arial"/>
                <w:szCs w:val="20"/>
                <w:lang w:eastAsia="ja-JP"/>
              </w:rPr>
              <w:t>eMBB</w:t>
            </w:r>
            <w:proofErr w:type="spellEnd"/>
            <w:r>
              <w:rPr>
                <w:rFonts w:cs="Arial"/>
                <w:szCs w:val="20"/>
                <w:lang w:eastAsia="ja-JP"/>
              </w:rPr>
              <w:t xml:space="preserve">, there is no time for beam failure recovery during the </w:t>
            </w:r>
            <w:proofErr w:type="spellStart"/>
            <w:r>
              <w:rPr>
                <w:rFonts w:cs="Arial"/>
                <w:szCs w:val="20"/>
                <w:lang w:eastAsia="ja-JP"/>
              </w:rPr>
              <w:t>OnDuration</w:t>
            </w:r>
            <w:proofErr w:type="spellEnd"/>
            <w:r>
              <w:rPr>
                <w:rFonts w:cs="Arial"/>
                <w:szCs w:val="20"/>
                <w:lang w:eastAsia="ja-JP"/>
              </w:rPr>
              <w:t xml:space="preserve"> – a UE cannot enter </w:t>
            </w:r>
            <w:proofErr w:type="spellStart"/>
            <w:r>
              <w:rPr>
                <w:rFonts w:cs="Arial"/>
                <w:szCs w:val="20"/>
                <w:lang w:eastAsia="ja-JP"/>
              </w:rPr>
              <w:t>OnDuration</w:t>
            </w:r>
            <w:proofErr w:type="spellEnd"/>
            <w:r>
              <w:rPr>
                <w:rFonts w:cs="Arial"/>
                <w:szCs w:val="20"/>
                <w:lang w:eastAsia="ja-JP"/>
              </w:rPr>
              <w:t xml:space="preserve"> with a failed beam. </w:t>
            </w:r>
          </w:p>
          <w:p w14:paraId="6E8D9D14" w14:textId="77777777" w:rsidR="006717C6" w:rsidRDefault="006717C6">
            <w:pPr>
              <w:rPr>
                <w:rFonts w:cs="Arial"/>
                <w:szCs w:val="20"/>
                <w:lang w:eastAsia="ja-JP"/>
              </w:rPr>
            </w:pPr>
            <w:r>
              <w:rPr>
                <w:rFonts w:cs="Arial"/>
                <w:szCs w:val="20"/>
                <w:lang w:eastAsia="ja-JP"/>
              </w:rPr>
              <w:t>Also, XR has multiple flows with different BLER requirements – link adaptation should be based on the BLER target for the corresponding flow.</w:t>
            </w:r>
          </w:p>
          <w:p w14:paraId="05D7CA32" w14:textId="77777777" w:rsidR="006717C6" w:rsidRDefault="006717C6">
            <w:pPr>
              <w:rPr>
                <w:rFonts w:cs="Arial"/>
                <w:szCs w:val="20"/>
                <w:lang w:eastAsia="ja-JP"/>
              </w:rPr>
            </w:pPr>
            <w:r>
              <w:rPr>
                <w:rFonts w:cs="Arial"/>
                <w:szCs w:val="20"/>
                <w:lang w:eastAsia="ja-JP"/>
              </w:rPr>
              <w:t>The above are the reasons for proposing the fifth and sixth items</w:t>
            </w:r>
            <w:r w:rsidR="00F25249">
              <w:rPr>
                <w:rFonts w:cs="Arial"/>
                <w:szCs w:val="20"/>
                <w:lang w:eastAsia="ja-JP"/>
              </w:rPr>
              <w:t xml:space="preserve"> in the above list. </w:t>
            </w:r>
          </w:p>
          <w:p w14:paraId="20D6EE93" w14:textId="3CAA5F7F" w:rsidR="00F25249" w:rsidRDefault="00F25249">
            <w:pPr>
              <w:rPr>
                <w:rFonts w:cs="Arial"/>
                <w:szCs w:val="20"/>
                <w:lang w:eastAsia="ja-JP"/>
              </w:rPr>
            </w:pPr>
            <w:r>
              <w:rPr>
                <w:rFonts w:cs="Arial"/>
                <w:szCs w:val="20"/>
                <w:lang w:eastAsia="ja-JP"/>
              </w:rPr>
              <w:lastRenderedPageBreak/>
              <w:t xml:space="preserve">CBG-based related enhancements are also worth considering, and we therefore also support, in general, the fourth item. Delta-MCS or soft HARQ-ACK were considered in Rel-17 URLLC and are not suitable to XR (traffic is not sporadic, plenty of CBG-based HARQ-ACK based on current specifications). </w:t>
            </w:r>
          </w:p>
        </w:tc>
      </w:tr>
      <w:tr w:rsidR="000E1175" w14:paraId="2AF9A8A0" w14:textId="77777777">
        <w:tc>
          <w:tcPr>
            <w:tcW w:w="1271" w:type="dxa"/>
          </w:tcPr>
          <w:p w14:paraId="27CAAECF" w14:textId="77777777" w:rsidR="000E1175" w:rsidRDefault="000E1175">
            <w:pPr>
              <w:rPr>
                <w:rFonts w:cs="Arial"/>
                <w:szCs w:val="20"/>
                <w:lang w:eastAsia="ja-JP"/>
              </w:rPr>
            </w:pPr>
          </w:p>
        </w:tc>
        <w:tc>
          <w:tcPr>
            <w:tcW w:w="8358" w:type="dxa"/>
          </w:tcPr>
          <w:p w14:paraId="25A0F592" w14:textId="77777777" w:rsidR="000E1175" w:rsidRDefault="000E1175">
            <w:pPr>
              <w:rPr>
                <w:rFonts w:cs="Arial"/>
                <w:szCs w:val="20"/>
                <w:lang w:eastAsia="ja-JP"/>
              </w:rPr>
            </w:pPr>
          </w:p>
        </w:tc>
      </w:tr>
      <w:tr w:rsidR="000E1175" w14:paraId="5EAC2AE2" w14:textId="77777777">
        <w:tc>
          <w:tcPr>
            <w:tcW w:w="1271" w:type="dxa"/>
          </w:tcPr>
          <w:p w14:paraId="46C6B9A6" w14:textId="77777777" w:rsidR="000E1175" w:rsidRDefault="000E1175">
            <w:pPr>
              <w:rPr>
                <w:rFonts w:cs="Arial"/>
                <w:szCs w:val="20"/>
                <w:lang w:eastAsia="ja-JP"/>
              </w:rPr>
            </w:pPr>
          </w:p>
        </w:tc>
        <w:tc>
          <w:tcPr>
            <w:tcW w:w="8358" w:type="dxa"/>
          </w:tcPr>
          <w:p w14:paraId="50CCDFA2" w14:textId="77777777" w:rsidR="000E1175" w:rsidRDefault="000E1175">
            <w:pPr>
              <w:rPr>
                <w:rFonts w:cs="Arial"/>
                <w:szCs w:val="20"/>
                <w:lang w:eastAsia="ja-JP"/>
              </w:rPr>
            </w:pPr>
          </w:p>
        </w:tc>
      </w:tr>
      <w:tr w:rsidR="000E1175" w14:paraId="1EED4986" w14:textId="77777777">
        <w:tc>
          <w:tcPr>
            <w:tcW w:w="1271" w:type="dxa"/>
          </w:tcPr>
          <w:p w14:paraId="0DF60290" w14:textId="77777777" w:rsidR="000E1175" w:rsidRDefault="000E1175">
            <w:pPr>
              <w:rPr>
                <w:rFonts w:cs="Arial"/>
                <w:szCs w:val="20"/>
                <w:lang w:eastAsia="ja-JP"/>
              </w:rPr>
            </w:pPr>
          </w:p>
        </w:tc>
        <w:tc>
          <w:tcPr>
            <w:tcW w:w="8358" w:type="dxa"/>
          </w:tcPr>
          <w:p w14:paraId="31CCF55A" w14:textId="77777777" w:rsidR="000E1175" w:rsidRDefault="000E1175">
            <w:pPr>
              <w:rPr>
                <w:rFonts w:cs="Arial"/>
                <w:szCs w:val="20"/>
                <w:lang w:eastAsia="ja-JP"/>
              </w:rPr>
            </w:pPr>
          </w:p>
        </w:tc>
      </w:tr>
    </w:tbl>
    <w:p w14:paraId="102A6CA1" w14:textId="77777777" w:rsidR="000E1175" w:rsidRDefault="000E1175">
      <w:pPr>
        <w:rPr>
          <w:lang w:eastAsia="ja-JP"/>
        </w:rPr>
      </w:pPr>
    </w:p>
    <w:p w14:paraId="469612E3" w14:textId="77777777" w:rsidR="000E1175" w:rsidRDefault="00630330">
      <w:pPr>
        <w:pStyle w:val="Heading2"/>
        <w:numPr>
          <w:ilvl w:val="1"/>
          <w:numId w:val="20"/>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Adaptive inter-UE/intra-UE multiplexing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finer granularity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Proposal#1: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properly accommodate the XR service, we propose to increase the priority index to be more than one bit.</w:t>
            </w:r>
            <w:r>
              <w:rPr>
                <w:rFonts w:eastAsia="Times New Roman" w:cs="Arial"/>
                <w:color w:val="000000"/>
                <w:sz w:val="16"/>
                <w:szCs w:val="16"/>
              </w:rPr>
              <w:br/>
              <w:t xml:space="preserve">Proposal#2: We propose both the time and frequency domains shall be considered to reduce delay impacts, when the XR frame is </w:t>
            </w:r>
            <w:proofErr w:type="spellStart"/>
            <w:r>
              <w:rPr>
                <w:rFonts w:eastAsia="Times New Roman" w:cs="Arial"/>
                <w:color w:val="000000"/>
                <w:sz w:val="16"/>
                <w:szCs w:val="16"/>
              </w:rPr>
              <w:t>preempted</w:t>
            </w:r>
            <w:proofErr w:type="spellEnd"/>
            <w:r>
              <w:rPr>
                <w:rFonts w:eastAsia="Times New Roman" w:cs="Arial"/>
                <w:color w:val="000000"/>
                <w:sz w:val="16"/>
                <w:szCs w:val="16"/>
              </w:rPr>
              <w:t>.</w:t>
            </w:r>
            <w:r>
              <w:rPr>
                <w:rFonts w:eastAsia="Times New Roman" w:cs="Arial"/>
                <w:color w:val="000000"/>
                <w:sz w:val="16"/>
                <w:szCs w:val="16"/>
              </w:rPr>
              <w:br/>
              <w:t xml:space="preserve">Proposal#3: Because the XR service is delay sensitive, we propose the case of XR service </w:t>
            </w:r>
            <w:proofErr w:type="spellStart"/>
            <w:r>
              <w:rPr>
                <w:rFonts w:eastAsia="Times New Roman" w:cs="Arial"/>
                <w:color w:val="000000"/>
                <w:sz w:val="16"/>
                <w:szCs w:val="16"/>
              </w:rPr>
              <w:t>preempting</w:t>
            </w:r>
            <w:proofErr w:type="spellEnd"/>
            <w:r>
              <w:rPr>
                <w:rFonts w:eastAsia="Times New Roman" w:cs="Arial"/>
                <w:color w:val="000000"/>
                <w:sz w:val="16"/>
                <w:szCs w:val="16"/>
              </w:rPr>
              <w:t xml:space="preserve">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pPr>
        <w:pStyle w:val="ListParagraph"/>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pPr>
        <w:pStyle w:val="ListParagraph"/>
        <w:numPr>
          <w:ilvl w:val="1"/>
          <w:numId w:val="30"/>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77777777" w:rsidR="000E1175" w:rsidRDefault="00630330">
      <w:pPr>
        <w:pStyle w:val="Heading3"/>
      </w:pPr>
      <w:r>
        <w:t>2.6.1</w:t>
      </w:r>
      <w:r>
        <w:tab/>
        <w:t>Discussion 1</w:t>
      </w:r>
      <w:r>
        <w:rPr>
          <w:vertAlign w:val="superscript"/>
        </w:rPr>
        <w:t>st</w:t>
      </w:r>
      <w:r>
        <w:t xml:space="preserve"> round</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4309C763"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b/>
                <w:szCs w:val="20"/>
                <w:lang w:eastAsia="ko-KR"/>
              </w:rPr>
              <w:t xml:space="preserve"> </w:t>
            </w:r>
            <w:r>
              <w:rPr>
                <w:rFonts w:eastAsia="Malgun Gothic" w:cs="Arial"/>
                <w:szCs w:val="20"/>
                <w:lang w:eastAsia="ko-KR"/>
              </w:rPr>
              <w:t xml:space="preserve">as described in our contribution, we see some XR traffic should prioritize over </w:t>
            </w:r>
            <w:proofErr w:type="spellStart"/>
            <w:r>
              <w:rPr>
                <w:rFonts w:eastAsia="Malgun Gothic" w:cs="Arial"/>
                <w:szCs w:val="20"/>
                <w:lang w:eastAsia="ko-KR"/>
              </w:rPr>
              <w:t>eMBB</w:t>
            </w:r>
            <w:proofErr w:type="spellEnd"/>
            <w:r>
              <w:rPr>
                <w:rFonts w:eastAsia="Malgun Gothic" w:cs="Arial"/>
                <w:szCs w:val="20"/>
                <w:lang w:eastAsia="ko-KR"/>
              </w:rPr>
              <w:t xml:space="preserve"> but not over URLLC. In terms of scheduling, it would be beneficial to introduce such UE behaviour at least for SPS/CG, whose priority cannot be adopted dynamically.</w:t>
            </w:r>
          </w:p>
          <w:p w14:paraId="693300F2" w14:textId="77777777" w:rsidR="000E1175" w:rsidRDefault="00630330">
            <w:pPr>
              <w:rPr>
                <w:rFonts w:eastAsia="Malgun Gothic" w:cs="Arial"/>
                <w:szCs w:val="20"/>
                <w:lang w:eastAsia="ko-KR"/>
              </w:rPr>
            </w:pPr>
            <w:r>
              <w:rPr>
                <w:rFonts w:eastAsia="Malgun Gothic" w:cs="Arial" w:hint="eastAsia"/>
                <w:b/>
                <w:szCs w:val="20"/>
                <w:lang w:eastAsia="ko-KR"/>
              </w:rPr>
              <w:t xml:space="preserve">Answer to Q2: </w:t>
            </w:r>
            <w:r>
              <w:rPr>
                <w:rFonts w:eastAsia="Malgun Gothic" w:cs="Arial"/>
                <w:szCs w:val="20"/>
                <w:lang w:eastAsia="ko-KR"/>
              </w:rPr>
              <w:t>we are supportive to study area 3. Current Rel-16/17 procedure should be baseline.</w:t>
            </w:r>
          </w:p>
        </w:tc>
      </w:tr>
      <w:tr w:rsidR="000E1175" w14:paraId="3620EF23" w14:textId="77777777">
        <w:tc>
          <w:tcPr>
            <w:tcW w:w="1271" w:type="dxa"/>
          </w:tcPr>
          <w:p w14:paraId="0A4579A7" w14:textId="015D7046" w:rsidR="000E1175" w:rsidRDefault="00B9587F">
            <w:pPr>
              <w:rPr>
                <w:rFonts w:cs="Arial"/>
                <w:szCs w:val="20"/>
                <w:lang w:eastAsia="ja-JP"/>
              </w:rPr>
            </w:pPr>
            <w:r>
              <w:rPr>
                <w:rFonts w:cs="Arial"/>
                <w:szCs w:val="20"/>
                <w:lang w:eastAsia="ja-JP"/>
              </w:rPr>
              <w:t>Samsung</w:t>
            </w:r>
          </w:p>
        </w:tc>
        <w:tc>
          <w:tcPr>
            <w:tcW w:w="8358" w:type="dxa"/>
          </w:tcPr>
          <w:p w14:paraId="2658C241" w14:textId="4DC53180" w:rsidR="000E1175" w:rsidRDefault="00B9587F">
            <w:pPr>
              <w:rPr>
                <w:rFonts w:cs="Arial"/>
                <w:szCs w:val="20"/>
                <w:lang w:eastAsia="ja-JP"/>
              </w:rPr>
            </w:pPr>
            <w:r>
              <w:rPr>
                <w:rFonts w:cs="Arial"/>
                <w:szCs w:val="20"/>
                <w:lang w:eastAsia="ja-JP"/>
              </w:rPr>
              <w:t xml:space="preserve">We do not see any use cases for a UE to have to support both XR and URLLC services and therefore </w:t>
            </w:r>
            <w:r w:rsidR="00765AF6">
              <w:rPr>
                <w:rFonts w:cs="Arial"/>
                <w:szCs w:val="20"/>
                <w:lang w:eastAsia="ja-JP"/>
              </w:rPr>
              <w:t xml:space="preserve">there is </w:t>
            </w:r>
            <w:r>
              <w:rPr>
                <w:rFonts w:cs="Arial"/>
                <w:szCs w:val="20"/>
                <w:lang w:eastAsia="ja-JP"/>
              </w:rPr>
              <w:t xml:space="preserve">no need to consider the </w:t>
            </w:r>
            <w:r w:rsidR="00765AF6">
              <w:rPr>
                <w:rFonts w:cs="Arial"/>
                <w:szCs w:val="20"/>
                <w:lang w:eastAsia="ja-JP"/>
              </w:rPr>
              <w:t>third item (can be done based on Rel-17)</w:t>
            </w:r>
            <w:r>
              <w:rPr>
                <w:rFonts w:cs="Arial"/>
                <w:szCs w:val="20"/>
                <w:lang w:eastAsia="ja-JP"/>
              </w:rPr>
              <w:t>.</w:t>
            </w:r>
            <w:r w:rsidR="00765AF6">
              <w:rPr>
                <w:rFonts w:cs="Arial"/>
                <w:szCs w:val="20"/>
                <w:lang w:eastAsia="ja-JP"/>
              </w:rPr>
              <w:t xml:space="preserve"> There is also no need for the first two items as XR does not have the latency restrictions of URLLC and cannot be transmitted over few symbols with intra-slot scheduling. Therefore, our view for Q1 and Q2 is negative. </w:t>
            </w:r>
          </w:p>
        </w:tc>
      </w:tr>
      <w:tr w:rsidR="000E1175" w14:paraId="2689B600" w14:textId="77777777">
        <w:tc>
          <w:tcPr>
            <w:tcW w:w="1271" w:type="dxa"/>
          </w:tcPr>
          <w:p w14:paraId="2882DC0C" w14:textId="77777777" w:rsidR="000E1175" w:rsidRDefault="000E1175">
            <w:pPr>
              <w:rPr>
                <w:rFonts w:cs="Arial"/>
                <w:szCs w:val="20"/>
                <w:lang w:eastAsia="ja-JP"/>
              </w:rPr>
            </w:pPr>
          </w:p>
        </w:tc>
        <w:tc>
          <w:tcPr>
            <w:tcW w:w="8358" w:type="dxa"/>
          </w:tcPr>
          <w:p w14:paraId="3F407307" w14:textId="77777777" w:rsidR="000E1175" w:rsidRDefault="000E1175">
            <w:pPr>
              <w:rPr>
                <w:rFonts w:cs="Arial"/>
                <w:szCs w:val="20"/>
                <w:lang w:eastAsia="ja-JP"/>
              </w:rPr>
            </w:pPr>
          </w:p>
        </w:tc>
      </w:tr>
      <w:tr w:rsidR="000E1175" w14:paraId="216035D6" w14:textId="77777777">
        <w:tc>
          <w:tcPr>
            <w:tcW w:w="1271" w:type="dxa"/>
          </w:tcPr>
          <w:p w14:paraId="0C17EB68" w14:textId="77777777" w:rsidR="000E1175" w:rsidRDefault="000E1175">
            <w:pPr>
              <w:rPr>
                <w:rFonts w:cs="Arial"/>
                <w:szCs w:val="20"/>
                <w:lang w:eastAsia="ja-JP"/>
              </w:rPr>
            </w:pPr>
          </w:p>
        </w:tc>
        <w:tc>
          <w:tcPr>
            <w:tcW w:w="8358" w:type="dxa"/>
          </w:tcPr>
          <w:p w14:paraId="0CAE9A40" w14:textId="77777777" w:rsidR="000E1175" w:rsidRDefault="000E1175">
            <w:pPr>
              <w:rPr>
                <w:rFonts w:cs="Arial"/>
                <w:szCs w:val="20"/>
                <w:lang w:eastAsia="ja-JP"/>
              </w:rPr>
            </w:pPr>
          </w:p>
        </w:tc>
      </w:tr>
      <w:tr w:rsidR="000E1175" w14:paraId="4260E895" w14:textId="77777777">
        <w:tc>
          <w:tcPr>
            <w:tcW w:w="1271" w:type="dxa"/>
          </w:tcPr>
          <w:p w14:paraId="02FE0925" w14:textId="77777777" w:rsidR="000E1175" w:rsidRDefault="000E1175">
            <w:pPr>
              <w:rPr>
                <w:rFonts w:cs="Arial"/>
                <w:szCs w:val="20"/>
                <w:lang w:eastAsia="ja-JP"/>
              </w:rPr>
            </w:pPr>
          </w:p>
        </w:tc>
        <w:tc>
          <w:tcPr>
            <w:tcW w:w="8358" w:type="dxa"/>
          </w:tcPr>
          <w:p w14:paraId="66B17EF8" w14:textId="77777777" w:rsidR="000E1175" w:rsidRDefault="000E1175">
            <w:pPr>
              <w:rPr>
                <w:rFonts w:cs="Arial"/>
                <w:szCs w:val="20"/>
                <w:lang w:eastAsia="ja-JP"/>
              </w:rPr>
            </w:pPr>
          </w:p>
        </w:tc>
      </w:tr>
      <w:tr w:rsidR="000E1175" w14:paraId="672E04A2" w14:textId="77777777">
        <w:tc>
          <w:tcPr>
            <w:tcW w:w="1271" w:type="dxa"/>
          </w:tcPr>
          <w:p w14:paraId="1AC7699B" w14:textId="77777777" w:rsidR="000E1175" w:rsidRDefault="000E1175">
            <w:pPr>
              <w:rPr>
                <w:rFonts w:cs="Arial"/>
                <w:szCs w:val="20"/>
                <w:lang w:eastAsia="ja-JP"/>
              </w:rPr>
            </w:pPr>
          </w:p>
        </w:tc>
        <w:tc>
          <w:tcPr>
            <w:tcW w:w="8358" w:type="dxa"/>
          </w:tcPr>
          <w:p w14:paraId="6F2B321A" w14:textId="77777777" w:rsidR="000E1175" w:rsidRDefault="000E1175">
            <w:pPr>
              <w:rPr>
                <w:rFonts w:cs="Arial"/>
                <w:szCs w:val="20"/>
                <w:lang w:eastAsia="ja-JP"/>
              </w:rPr>
            </w:pPr>
          </w:p>
        </w:tc>
      </w:tr>
    </w:tbl>
    <w:p w14:paraId="6B7497FC" w14:textId="77777777" w:rsidR="000E1175" w:rsidRDefault="000E1175">
      <w:pPr>
        <w:rPr>
          <w:lang w:eastAsia="ja-JP"/>
        </w:rPr>
      </w:pPr>
    </w:p>
    <w:p w14:paraId="72F79648" w14:textId="77777777" w:rsidR="000E1175" w:rsidRDefault="000E1175">
      <w:pPr>
        <w:rPr>
          <w:lang w:eastAsia="ja-JP"/>
        </w:rPr>
      </w:pPr>
    </w:p>
    <w:p w14:paraId="1F4D2C30" w14:textId="77777777" w:rsidR="000E1175" w:rsidRDefault="00630330">
      <w:pPr>
        <w:pStyle w:val="Heading2"/>
        <w:numPr>
          <w:ilvl w:val="1"/>
          <w:numId w:val="20"/>
        </w:numPr>
      </w:pPr>
      <w:r>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77777777" w:rsidR="000E1175" w:rsidRDefault="00630330">
      <w:pPr>
        <w:pStyle w:val="Heading3"/>
      </w:pPr>
      <w:r>
        <w:t>2.7.1</w:t>
      </w:r>
      <w:r>
        <w:tab/>
        <w:t>Discussion 1</w:t>
      </w:r>
      <w:r>
        <w:rPr>
          <w:vertAlign w:val="superscript"/>
        </w:rPr>
        <w:t>st</w:t>
      </w:r>
      <w:r>
        <w:t xml:space="preserve"> round</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06C74F5F"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73CB50C" w14:textId="77777777" w:rsidR="000E1175" w:rsidRDefault="000E1175">
            <w:pPr>
              <w:rPr>
                <w:rFonts w:cs="Arial"/>
                <w:szCs w:val="20"/>
                <w:lang w:eastAsia="ja-JP"/>
              </w:rPr>
            </w:pP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77777777" w:rsidR="000E1175" w:rsidRDefault="00630330">
            <w:pPr>
              <w:rPr>
                <w:rFonts w:cs="Arial"/>
                <w:szCs w:val="20"/>
                <w:lang w:val="en-US" w:eastAsia="ja-JP"/>
              </w:rPr>
            </w:pPr>
            <w:r>
              <w:rPr>
                <w:rFonts w:cs="Arial"/>
                <w:szCs w:val="20"/>
                <w:lang w:val="en-US" w:eastAsia="ja-JP"/>
              </w:rPr>
              <w:t>OPPO</w:t>
            </w:r>
          </w:p>
        </w:tc>
        <w:tc>
          <w:tcPr>
            <w:tcW w:w="8358" w:type="dxa"/>
          </w:tcPr>
          <w:p w14:paraId="6D26682D" w14:textId="77777777" w:rsidR="000E1175" w:rsidRDefault="00630330">
            <w:pPr>
              <w:rPr>
                <w:rFonts w:cs="Arial"/>
                <w:szCs w:val="20"/>
                <w:lang w:val="en-US" w:eastAsia="ja-JP"/>
              </w:rPr>
            </w:pPr>
            <w:r>
              <w:rPr>
                <w:rFonts w:cs="Arial"/>
                <w:szCs w:val="20"/>
                <w:lang w:val="en-US" w:eastAsia="ja-JP"/>
              </w:rPr>
              <w:t xml:space="preserve">Q1: We are not supportive to open network coding for XR in RAN1, because: </w:t>
            </w:r>
          </w:p>
          <w:p w14:paraId="757769A0" w14:textId="77777777" w:rsidR="000E1175" w:rsidRDefault="00630330">
            <w:pPr>
              <w:numPr>
                <w:ilvl w:val="0"/>
                <w:numId w:val="32"/>
              </w:numPr>
              <w:rPr>
                <w:rFonts w:cs="Arial"/>
                <w:szCs w:val="20"/>
                <w:lang w:val="en-US" w:eastAsia="ja-JP"/>
              </w:rPr>
            </w:pPr>
            <w:r>
              <w:rPr>
                <w:rFonts w:cs="Arial"/>
                <w:szCs w:val="20"/>
                <w:lang w:val="en-US" w:eastAsia="ja-JP"/>
              </w:rPr>
              <w:t xml:space="preserve">Network coding breaks the packet into copies of sub-packets and sends them to the destination node via different network routes. This seems to be a method not taking delay budget as a critical issue as for XR. </w:t>
            </w:r>
          </w:p>
          <w:p w14:paraId="011C12E5" w14:textId="77777777" w:rsidR="000E1175" w:rsidRDefault="00630330">
            <w:pPr>
              <w:numPr>
                <w:ilvl w:val="0"/>
                <w:numId w:val="32"/>
              </w:numPr>
              <w:rPr>
                <w:rFonts w:cs="Arial"/>
                <w:szCs w:val="20"/>
                <w:lang w:val="en-US" w:eastAsia="ja-JP"/>
              </w:rPr>
            </w:pPr>
            <w:r>
              <w:rPr>
                <w:rFonts w:cs="Arial"/>
                <w:szCs w:val="20"/>
                <w:lang w:val="en-US" w:eastAsia="ja-JP"/>
              </w:rPr>
              <w:t xml:space="preserve">Normally NC is not a physical layer procedure, so even if RAN can consider it, it should not start from RAN1. </w:t>
            </w:r>
          </w:p>
          <w:p w14:paraId="2D0D80BB" w14:textId="77777777" w:rsidR="000E1175" w:rsidRDefault="00630330">
            <w:pPr>
              <w:numPr>
                <w:ilvl w:val="0"/>
                <w:numId w:val="32"/>
              </w:numPr>
              <w:rPr>
                <w:rFonts w:cs="Arial"/>
                <w:szCs w:val="20"/>
                <w:lang w:val="en-US" w:eastAsia="ja-JP"/>
              </w:rPr>
            </w:pPr>
            <w:r>
              <w:rPr>
                <w:rFonts w:cs="Arial"/>
                <w:szCs w:val="20"/>
                <w:lang w:val="en-US" w:eastAsia="ja-JP"/>
              </w:rPr>
              <w:t xml:space="preserve">If RAN/SA want to start NC someday, we prefer to start it as a general improvement method at first, rather than for a specific application area like </w:t>
            </w:r>
            <w:proofErr w:type="gramStart"/>
            <w:r>
              <w:rPr>
                <w:rFonts w:cs="Arial"/>
                <w:szCs w:val="20"/>
                <w:lang w:val="en-US" w:eastAsia="ja-JP"/>
              </w:rPr>
              <w:t>delay-sensitive</w:t>
            </w:r>
            <w:proofErr w:type="gramEnd"/>
            <w:r>
              <w:rPr>
                <w:rFonts w:cs="Arial"/>
                <w:szCs w:val="20"/>
                <w:lang w:val="en-US" w:eastAsia="ja-JP"/>
              </w:rPr>
              <w:t xml:space="preserve"> XR.  </w:t>
            </w:r>
          </w:p>
        </w:tc>
      </w:tr>
      <w:tr w:rsidR="000E1175" w14:paraId="5E0CE8B1" w14:textId="77777777">
        <w:tc>
          <w:tcPr>
            <w:tcW w:w="1271" w:type="dxa"/>
          </w:tcPr>
          <w:p w14:paraId="6139EBF9" w14:textId="7BDF6823" w:rsidR="000E1175" w:rsidRDefault="00765AF6">
            <w:pPr>
              <w:rPr>
                <w:rFonts w:cs="Arial"/>
                <w:szCs w:val="20"/>
                <w:lang w:eastAsia="ja-JP"/>
              </w:rPr>
            </w:pPr>
            <w:r>
              <w:rPr>
                <w:rFonts w:cs="Arial"/>
                <w:szCs w:val="20"/>
                <w:lang w:eastAsia="ja-JP"/>
              </w:rPr>
              <w:t>Samsung</w:t>
            </w:r>
          </w:p>
        </w:tc>
        <w:tc>
          <w:tcPr>
            <w:tcW w:w="8358" w:type="dxa"/>
          </w:tcPr>
          <w:p w14:paraId="061E937D" w14:textId="3C379F0E" w:rsidR="000E1175" w:rsidRDefault="00765AF6">
            <w:pPr>
              <w:rPr>
                <w:rFonts w:cs="Arial"/>
                <w:szCs w:val="20"/>
                <w:lang w:eastAsia="ja-JP"/>
              </w:rPr>
            </w:pPr>
            <w:r>
              <w:rPr>
                <w:rFonts w:cs="Arial"/>
                <w:szCs w:val="20"/>
                <w:lang w:eastAsia="ja-JP"/>
              </w:rPr>
              <w:t>Similar views with OPPO.</w:t>
            </w:r>
          </w:p>
        </w:tc>
      </w:tr>
      <w:tr w:rsidR="000E1175" w14:paraId="5D7263ED" w14:textId="77777777">
        <w:tc>
          <w:tcPr>
            <w:tcW w:w="1271" w:type="dxa"/>
          </w:tcPr>
          <w:p w14:paraId="3047B6AD" w14:textId="77777777" w:rsidR="000E1175" w:rsidRDefault="000E1175">
            <w:pPr>
              <w:rPr>
                <w:rFonts w:cs="Arial"/>
                <w:szCs w:val="20"/>
                <w:lang w:eastAsia="ja-JP"/>
              </w:rPr>
            </w:pPr>
          </w:p>
        </w:tc>
        <w:tc>
          <w:tcPr>
            <w:tcW w:w="8358" w:type="dxa"/>
          </w:tcPr>
          <w:p w14:paraId="4A37E5A9" w14:textId="77777777" w:rsidR="000E1175" w:rsidRDefault="000E1175">
            <w:pPr>
              <w:rPr>
                <w:rFonts w:cs="Arial"/>
                <w:szCs w:val="20"/>
                <w:lang w:eastAsia="ja-JP"/>
              </w:rPr>
            </w:pPr>
          </w:p>
        </w:tc>
      </w:tr>
      <w:tr w:rsidR="000E1175" w14:paraId="7923C22E" w14:textId="77777777">
        <w:tc>
          <w:tcPr>
            <w:tcW w:w="1271" w:type="dxa"/>
          </w:tcPr>
          <w:p w14:paraId="08706BA5" w14:textId="77777777" w:rsidR="000E1175" w:rsidRDefault="000E1175">
            <w:pPr>
              <w:rPr>
                <w:rFonts w:cs="Arial"/>
                <w:szCs w:val="20"/>
                <w:lang w:eastAsia="ja-JP"/>
              </w:rPr>
            </w:pPr>
          </w:p>
        </w:tc>
        <w:tc>
          <w:tcPr>
            <w:tcW w:w="8358" w:type="dxa"/>
          </w:tcPr>
          <w:p w14:paraId="5BDE45AC" w14:textId="77777777" w:rsidR="000E1175" w:rsidRDefault="000E1175">
            <w:pPr>
              <w:rPr>
                <w:rFonts w:cs="Arial"/>
                <w:szCs w:val="20"/>
                <w:lang w:eastAsia="ja-JP"/>
              </w:rPr>
            </w:pPr>
          </w:p>
        </w:tc>
      </w:tr>
      <w:tr w:rsidR="000E1175" w14:paraId="07E6E7CB" w14:textId="77777777">
        <w:tc>
          <w:tcPr>
            <w:tcW w:w="1271" w:type="dxa"/>
          </w:tcPr>
          <w:p w14:paraId="6BDD51B9" w14:textId="77777777" w:rsidR="000E1175" w:rsidRDefault="000E1175">
            <w:pPr>
              <w:rPr>
                <w:rFonts w:cs="Arial"/>
                <w:szCs w:val="20"/>
                <w:lang w:eastAsia="ja-JP"/>
              </w:rPr>
            </w:pPr>
          </w:p>
        </w:tc>
        <w:tc>
          <w:tcPr>
            <w:tcW w:w="8358" w:type="dxa"/>
          </w:tcPr>
          <w:p w14:paraId="24951F85" w14:textId="77777777" w:rsidR="000E1175" w:rsidRDefault="000E1175">
            <w:pPr>
              <w:rPr>
                <w:rFonts w:cs="Arial"/>
                <w:szCs w:val="20"/>
                <w:lang w:eastAsia="ja-JP"/>
              </w:rPr>
            </w:pPr>
          </w:p>
        </w:tc>
      </w:tr>
      <w:tr w:rsidR="000E1175" w14:paraId="7BABD3AC" w14:textId="77777777">
        <w:tc>
          <w:tcPr>
            <w:tcW w:w="1271" w:type="dxa"/>
          </w:tcPr>
          <w:p w14:paraId="40570C3F" w14:textId="77777777" w:rsidR="000E1175" w:rsidRDefault="000E1175">
            <w:pPr>
              <w:rPr>
                <w:rFonts w:cs="Arial"/>
                <w:szCs w:val="20"/>
                <w:lang w:eastAsia="ja-JP"/>
              </w:rPr>
            </w:pPr>
          </w:p>
        </w:tc>
        <w:tc>
          <w:tcPr>
            <w:tcW w:w="8358" w:type="dxa"/>
          </w:tcPr>
          <w:p w14:paraId="667D9AE3" w14:textId="77777777" w:rsidR="000E1175" w:rsidRDefault="000E1175">
            <w:pPr>
              <w:rPr>
                <w:rFonts w:cs="Arial"/>
                <w:szCs w:val="20"/>
                <w:lang w:eastAsia="ja-JP"/>
              </w:rPr>
            </w:pPr>
          </w:p>
        </w:tc>
      </w:tr>
    </w:tbl>
    <w:p w14:paraId="09E46C31" w14:textId="77777777" w:rsidR="000E1175" w:rsidRDefault="000E1175">
      <w:pPr>
        <w:rPr>
          <w:lang w:eastAsia="ja-JP"/>
        </w:rPr>
      </w:pPr>
    </w:p>
    <w:p w14:paraId="1B174D46" w14:textId="77777777" w:rsidR="000E1175" w:rsidRDefault="000E1175">
      <w:pPr>
        <w:rPr>
          <w:lang w:eastAsia="ja-JP"/>
        </w:rPr>
      </w:pPr>
    </w:p>
    <w:p w14:paraId="67FC361E" w14:textId="77777777" w:rsidR="000E1175" w:rsidRDefault="000E1175">
      <w:pPr>
        <w:rPr>
          <w:lang w:eastAsia="ja-JP"/>
        </w:rPr>
      </w:pPr>
    </w:p>
    <w:p w14:paraId="51B505DF" w14:textId="77777777" w:rsidR="000E1175" w:rsidRDefault="00630330">
      <w:pPr>
        <w:pStyle w:val="Heading2"/>
        <w:numPr>
          <w:ilvl w:val="1"/>
          <w:numId w:val="20"/>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For capacity enhancement of XR application, RAN1 to exploit possible solutions to smartly prioritize XR decoding in measurement gap and skip the inter-frequency measurement (in measurement gap) with orchestrated </w:t>
            </w:r>
            <w:proofErr w:type="spellStart"/>
            <w:r>
              <w:rPr>
                <w:rFonts w:eastAsia="Times New Roman" w:cs="Arial"/>
                <w:color w:val="000000"/>
                <w:sz w:val="16"/>
                <w:szCs w:val="16"/>
              </w:rPr>
              <w:t>gNB</w:t>
            </w:r>
            <w:proofErr w:type="spellEnd"/>
            <w:r>
              <w:rPr>
                <w:rFonts w:eastAsia="Times New Roman" w:cs="Arial"/>
                <w:color w:val="000000"/>
                <w:sz w:val="16"/>
                <w:szCs w:val="16"/>
              </w:rPr>
              <w:t>/UE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Support dynamic L1 based MG activation/deactivation. The structure of a MG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r>
            <w:proofErr w:type="spellStart"/>
            <w:r>
              <w:rPr>
                <w:rFonts w:eastAsia="Times New Roman" w:cs="Arial"/>
                <w:color w:val="000000"/>
                <w:sz w:val="16"/>
                <w:szCs w:val="16"/>
              </w:rPr>
              <w:t>lowMobilityEvaluation</w:t>
            </w:r>
            <w:proofErr w:type="spellEnd"/>
            <w:r>
              <w:rPr>
                <w:rFonts w:eastAsia="Times New Roman" w:cs="Arial"/>
                <w:color w:val="000000"/>
                <w:sz w:val="16"/>
                <w:szCs w:val="16"/>
              </w:rPr>
              <w:t xml:space="preserve">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w:t>
            </w:r>
            <w:proofErr w:type="spellStart"/>
            <w:r>
              <w:rPr>
                <w:rFonts w:eastAsia="Times New Roman" w:cs="Arial"/>
                <w:color w:val="000000"/>
                <w:sz w:val="16"/>
                <w:szCs w:val="16"/>
              </w:rPr>
              <w:t>cellEdgeEvaluation</w:t>
            </w:r>
            <w:proofErr w:type="spellEnd"/>
            <w:r>
              <w:rPr>
                <w:rFonts w:eastAsia="Times New Roman" w:cs="Arial"/>
                <w:color w:val="000000"/>
                <w:sz w:val="16"/>
                <w:szCs w:val="16"/>
              </w:rPr>
              <w:t xml:space="preserve">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Define new MG patterns for joint optimization with the XR </w:t>
            </w:r>
            <w:proofErr w:type="spellStart"/>
            <w:r>
              <w:rPr>
                <w:rFonts w:eastAsia="Times New Roman" w:cs="Arial"/>
                <w:color w:val="000000"/>
                <w:sz w:val="16"/>
                <w:szCs w:val="16"/>
              </w:rPr>
              <w:t>eDRX</w:t>
            </w:r>
            <w:proofErr w:type="spellEnd"/>
            <w:r>
              <w:rPr>
                <w:rFonts w:eastAsia="Times New Roman" w:cs="Arial"/>
                <w:color w:val="000000"/>
                <w:sz w:val="16"/>
                <w:szCs w:val="16"/>
              </w:rPr>
              <w:t xml:space="preserve"> cycles ( </w:t>
            </w:r>
            <w:proofErr w:type="gramStart"/>
            <w:r>
              <w:rPr>
                <w:rFonts w:eastAsia="Times New Roman" w:cs="Arial"/>
                <w:color w:val="000000"/>
                <w:sz w:val="16"/>
                <w:szCs w:val="16"/>
              </w:rPr>
              <w:t>e.g.</w:t>
            </w:r>
            <w:proofErr w:type="gramEnd"/>
            <w:r>
              <w:rPr>
                <w:rFonts w:eastAsia="Times New Roman" w:cs="Arial"/>
                <w:color w:val="000000"/>
                <w:sz w:val="16"/>
                <w:szCs w:val="16"/>
              </w:rPr>
              <w:t xml:space="preserve"> 16.6 </w:t>
            </w:r>
            <w:proofErr w:type="spellStart"/>
            <w:r>
              <w:rPr>
                <w:rFonts w:eastAsia="Times New Roman" w:cs="Arial"/>
                <w:color w:val="000000"/>
                <w:sz w:val="16"/>
                <w:szCs w:val="16"/>
              </w:rPr>
              <w:t>ms</w:t>
            </w:r>
            <w:proofErr w:type="spellEnd"/>
            <w:r>
              <w:rPr>
                <w:rFonts w:eastAsia="Times New Roman" w:cs="Arial"/>
                <w:color w:val="000000"/>
                <w:sz w:val="16"/>
                <w:szCs w:val="16"/>
              </w:rPr>
              <w:t>).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77777777" w:rsidR="000E1175" w:rsidRDefault="00630330">
      <w:pPr>
        <w:pStyle w:val="Heading3"/>
      </w:pPr>
      <w:r>
        <w:lastRenderedPageBreak/>
        <w:t>2.8.1</w:t>
      </w:r>
      <w:r>
        <w:tab/>
        <w:t>Discussion 1</w:t>
      </w:r>
      <w:r>
        <w:rPr>
          <w:vertAlign w:val="superscript"/>
        </w:rPr>
        <w:t>st</w:t>
      </w:r>
      <w:r>
        <w:t xml:space="preserve"> round</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71E46423"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it is necessary to identify how many TO can be affected by measurement gap. Consider</w:t>
            </w:r>
            <w:r>
              <w:rPr>
                <w:rFonts w:eastAsia="Malgun Gothic" w:cs="Arial" w:hint="eastAsia"/>
                <w:szCs w:val="20"/>
                <w:lang w:eastAsia="ko-KR"/>
              </w:rPr>
              <w:t xml:space="preserve">ing </w:t>
            </w:r>
            <w:r>
              <w:rPr>
                <w:rFonts w:eastAsia="Malgun Gothic" w:cs="Arial"/>
                <w:szCs w:val="20"/>
                <w:lang w:eastAsia="ko-KR"/>
              </w:rPr>
              <w:t xml:space="preserve">proposed </w:t>
            </w:r>
            <w:r>
              <w:rPr>
                <w:rFonts w:eastAsia="Malgun Gothic" w:cs="Arial" w:hint="eastAsia"/>
                <w:szCs w:val="20"/>
                <w:lang w:eastAsia="ko-KR"/>
              </w:rPr>
              <w:t>jitter handling</w:t>
            </w:r>
            <w:r>
              <w:rPr>
                <w:rFonts w:eastAsia="Malgun Gothic" w:cs="Arial"/>
                <w:szCs w:val="20"/>
                <w:lang w:eastAsia="ko-KR"/>
              </w:rPr>
              <w:t xml:space="preserve"> method, we think UE can handle XR traffic with the delay of few slots even when UE loses transmission occasion for some reasons. </w:t>
            </w:r>
          </w:p>
        </w:tc>
      </w:tr>
      <w:tr w:rsidR="000E1175" w14:paraId="72D7A75C" w14:textId="77777777">
        <w:tc>
          <w:tcPr>
            <w:tcW w:w="1271" w:type="dxa"/>
          </w:tcPr>
          <w:p w14:paraId="493FB4BE" w14:textId="6B341A12" w:rsidR="000E1175" w:rsidRDefault="00765AF6">
            <w:pPr>
              <w:rPr>
                <w:rFonts w:cs="Arial"/>
                <w:szCs w:val="20"/>
                <w:lang w:eastAsia="ja-JP"/>
              </w:rPr>
            </w:pPr>
            <w:r>
              <w:rPr>
                <w:rFonts w:cs="Arial"/>
                <w:szCs w:val="20"/>
                <w:lang w:eastAsia="ja-JP"/>
              </w:rPr>
              <w:t>Samsung</w:t>
            </w:r>
          </w:p>
        </w:tc>
        <w:tc>
          <w:tcPr>
            <w:tcW w:w="8358" w:type="dxa"/>
          </w:tcPr>
          <w:p w14:paraId="2C05BAAF" w14:textId="00921C88" w:rsidR="000E1175" w:rsidRDefault="00765AF6">
            <w:pPr>
              <w:rPr>
                <w:rFonts w:cs="Arial"/>
                <w:szCs w:val="20"/>
                <w:lang w:eastAsia="ja-JP"/>
              </w:rPr>
            </w:pPr>
            <w:r>
              <w:rPr>
                <w:rFonts w:cs="Arial"/>
                <w:szCs w:val="20"/>
                <w:lang w:eastAsia="ja-JP"/>
              </w:rPr>
              <w:t>For Q1, support to further consider the proposed enhancement.</w:t>
            </w:r>
          </w:p>
        </w:tc>
      </w:tr>
      <w:tr w:rsidR="000E1175" w14:paraId="31BC6BF2" w14:textId="77777777">
        <w:tc>
          <w:tcPr>
            <w:tcW w:w="1271" w:type="dxa"/>
          </w:tcPr>
          <w:p w14:paraId="563C61D1" w14:textId="77777777" w:rsidR="000E1175" w:rsidRDefault="000E1175">
            <w:pPr>
              <w:rPr>
                <w:rFonts w:cs="Arial"/>
                <w:szCs w:val="20"/>
                <w:lang w:eastAsia="ja-JP"/>
              </w:rPr>
            </w:pPr>
          </w:p>
        </w:tc>
        <w:tc>
          <w:tcPr>
            <w:tcW w:w="8358" w:type="dxa"/>
          </w:tcPr>
          <w:p w14:paraId="65817041" w14:textId="77777777" w:rsidR="000E1175" w:rsidRDefault="000E1175">
            <w:pPr>
              <w:rPr>
                <w:rFonts w:cs="Arial"/>
                <w:szCs w:val="20"/>
                <w:lang w:eastAsia="ja-JP"/>
              </w:rPr>
            </w:pPr>
          </w:p>
        </w:tc>
      </w:tr>
      <w:tr w:rsidR="000E1175" w14:paraId="0175D39E" w14:textId="77777777">
        <w:tc>
          <w:tcPr>
            <w:tcW w:w="1271" w:type="dxa"/>
          </w:tcPr>
          <w:p w14:paraId="2485DFD5" w14:textId="77777777" w:rsidR="000E1175" w:rsidRDefault="000E1175">
            <w:pPr>
              <w:rPr>
                <w:rFonts w:cs="Arial"/>
                <w:szCs w:val="20"/>
                <w:lang w:eastAsia="ja-JP"/>
              </w:rPr>
            </w:pPr>
          </w:p>
        </w:tc>
        <w:tc>
          <w:tcPr>
            <w:tcW w:w="8358" w:type="dxa"/>
          </w:tcPr>
          <w:p w14:paraId="3EE8BBB5" w14:textId="77777777" w:rsidR="000E1175" w:rsidRDefault="000E1175">
            <w:pPr>
              <w:rPr>
                <w:rFonts w:cs="Arial"/>
                <w:szCs w:val="20"/>
                <w:lang w:eastAsia="ja-JP"/>
              </w:rPr>
            </w:pPr>
          </w:p>
        </w:tc>
      </w:tr>
      <w:tr w:rsidR="000E1175" w14:paraId="3501D94C" w14:textId="77777777">
        <w:tc>
          <w:tcPr>
            <w:tcW w:w="1271" w:type="dxa"/>
          </w:tcPr>
          <w:p w14:paraId="2044051B" w14:textId="77777777" w:rsidR="000E1175" w:rsidRDefault="000E1175">
            <w:pPr>
              <w:rPr>
                <w:rFonts w:cs="Arial"/>
                <w:szCs w:val="20"/>
                <w:lang w:eastAsia="ja-JP"/>
              </w:rPr>
            </w:pPr>
          </w:p>
        </w:tc>
        <w:tc>
          <w:tcPr>
            <w:tcW w:w="8358" w:type="dxa"/>
          </w:tcPr>
          <w:p w14:paraId="6C8492D5" w14:textId="77777777" w:rsidR="000E1175" w:rsidRDefault="000E1175">
            <w:pPr>
              <w:rPr>
                <w:rFonts w:cs="Arial"/>
                <w:szCs w:val="20"/>
                <w:lang w:eastAsia="ja-JP"/>
              </w:rPr>
            </w:pPr>
          </w:p>
        </w:tc>
      </w:tr>
      <w:tr w:rsidR="000E1175" w14:paraId="66FD5FE9" w14:textId="77777777">
        <w:tc>
          <w:tcPr>
            <w:tcW w:w="1271" w:type="dxa"/>
          </w:tcPr>
          <w:p w14:paraId="22FA07A9" w14:textId="77777777" w:rsidR="000E1175" w:rsidRDefault="000E1175">
            <w:pPr>
              <w:rPr>
                <w:rFonts w:cs="Arial"/>
                <w:szCs w:val="20"/>
                <w:lang w:eastAsia="ja-JP"/>
              </w:rPr>
            </w:pPr>
          </w:p>
        </w:tc>
        <w:tc>
          <w:tcPr>
            <w:tcW w:w="8358" w:type="dxa"/>
          </w:tcPr>
          <w:p w14:paraId="6D04AA12" w14:textId="77777777" w:rsidR="000E1175" w:rsidRDefault="000E1175">
            <w:pPr>
              <w:rPr>
                <w:rFonts w:cs="Arial"/>
                <w:szCs w:val="20"/>
                <w:lang w:eastAsia="ja-JP"/>
              </w:rPr>
            </w:pPr>
          </w:p>
        </w:tc>
      </w:tr>
    </w:tbl>
    <w:p w14:paraId="215552BA" w14:textId="77777777" w:rsidR="000E1175" w:rsidRDefault="000E1175">
      <w:pPr>
        <w:rPr>
          <w:lang w:eastAsia="ja-JP"/>
        </w:rPr>
      </w:pPr>
    </w:p>
    <w:p w14:paraId="61535E51" w14:textId="77777777" w:rsidR="000E1175" w:rsidRDefault="000E1175">
      <w:pPr>
        <w:rPr>
          <w:lang w:eastAsia="ja-JP"/>
        </w:rPr>
      </w:pPr>
    </w:p>
    <w:p w14:paraId="565644D5" w14:textId="77777777" w:rsidR="000E1175" w:rsidRDefault="00630330">
      <w:pPr>
        <w:pStyle w:val="Heading2"/>
        <w:numPr>
          <w:ilvl w:val="1"/>
          <w:numId w:val="20"/>
        </w:numPr>
      </w:pPr>
      <w:r>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1"/>
    <w:p w14:paraId="0FDAEA0B" w14:textId="77777777" w:rsidR="000E1175" w:rsidRDefault="00630330">
      <w:pPr>
        <w:pStyle w:val="Heading1"/>
        <w:numPr>
          <w:ilvl w:val="0"/>
          <w:numId w:val="20"/>
        </w:numPr>
      </w:pPr>
      <w:r>
        <w:lastRenderedPageBreak/>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B86599">
            <w:pPr>
              <w:spacing w:after="0" w:line="240" w:lineRule="auto"/>
              <w:jc w:val="left"/>
              <w:rPr>
                <w:rFonts w:eastAsia="Times New Roman" w:cs="Arial"/>
                <w:b/>
                <w:bCs/>
                <w:color w:val="0000FF"/>
                <w:sz w:val="22"/>
                <w:u w:val="single"/>
                <w:lang w:val="en-US"/>
              </w:rPr>
            </w:pPr>
            <w:hyperlink r:id="rId8"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B86599">
            <w:pPr>
              <w:spacing w:after="0" w:line="240" w:lineRule="auto"/>
              <w:jc w:val="left"/>
              <w:rPr>
                <w:rFonts w:eastAsia="Times New Roman" w:cs="Arial"/>
                <w:b/>
                <w:bCs/>
                <w:color w:val="0000FF"/>
                <w:sz w:val="16"/>
                <w:szCs w:val="16"/>
                <w:u w:val="single"/>
              </w:rPr>
            </w:pPr>
            <w:hyperlink r:id="rId9"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B86599">
            <w:pPr>
              <w:spacing w:after="0" w:line="240" w:lineRule="auto"/>
              <w:jc w:val="left"/>
              <w:rPr>
                <w:rFonts w:eastAsia="Times New Roman" w:cs="Arial"/>
                <w:b/>
                <w:bCs/>
                <w:color w:val="0000FF"/>
                <w:sz w:val="16"/>
                <w:szCs w:val="16"/>
                <w:u w:val="single"/>
              </w:rPr>
            </w:pPr>
            <w:hyperlink r:id="rId10"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B86599">
            <w:pPr>
              <w:spacing w:after="0" w:line="240" w:lineRule="auto"/>
              <w:jc w:val="left"/>
              <w:rPr>
                <w:rFonts w:eastAsia="Times New Roman" w:cs="Arial"/>
                <w:b/>
                <w:bCs/>
                <w:color w:val="0000FF"/>
                <w:sz w:val="16"/>
                <w:szCs w:val="16"/>
                <w:u w:val="single"/>
              </w:rPr>
            </w:pPr>
            <w:hyperlink r:id="rId11"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B86599">
            <w:pPr>
              <w:spacing w:after="0" w:line="240" w:lineRule="auto"/>
              <w:jc w:val="left"/>
              <w:rPr>
                <w:rFonts w:eastAsia="Times New Roman" w:cs="Arial"/>
                <w:b/>
                <w:bCs/>
                <w:color w:val="0000FF"/>
                <w:sz w:val="16"/>
                <w:szCs w:val="16"/>
                <w:u w:val="single"/>
              </w:rPr>
            </w:pPr>
            <w:hyperlink r:id="rId12"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B86599">
            <w:pPr>
              <w:spacing w:after="0" w:line="240" w:lineRule="auto"/>
              <w:jc w:val="left"/>
              <w:rPr>
                <w:rFonts w:eastAsia="Times New Roman" w:cs="Arial"/>
                <w:b/>
                <w:bCs/>
                <w:color w:val="0000FF"/>
                <w:sz w:val="16"/>
                <w:szCs w:val="16"/>
                <w:u w:val="single"/>
              </w:rPr>
            </w:pPr>
            <w:hyperlink r:id="rId13"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B86599">
            <w:pPr>
              <w:spacing w:after="0" w:line="240" w:lineRule="auto"/>
              <w:jc w:val="left"/>
              <w:rPr>
                <w:rFonts w:eastAsia="Times New Roman" w:cs="Arial"/>
                <w:b/>
                <w:bCs/>
                <w:color w:val="0000FF"/>
                <w:sz w:val="16"/>
                <w:szCs w:val="16"/>
                <w:u w:val="single"/>
              </w:rPr>
            </w:pPr>
            <w:hyperlink r:id="rId14"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B86599">
            <w:pPr>
              <w:spacing w:after="0" w:line="240" w:lineRule="auto"/>
              <w:jc w:val="left"/>
              <w:rPr>
                <w:rFonts w:eastAsia="Times New Roman" w:cs="Arial"/>
                <w:b/>
                <w:bCs/>
                <w:color w:val="0000FF"/>
                <w:sz w:val="16"/>
                <w:szCs w:val="16"/>
                <w:u w:val="single"/>
              </w:rPr>
            </w:pPr>
            <w:hyperlink r:id="rId15"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B86599">
            <w:pPr>
              <w:spacing w:after="0" w:line="240" w:lineRule="auto"/>
              <w:jc w:val="left"/>
              <w:rPr>
                <w:rFonts w:eastAsia="Times New Roman" w:cs="Arial"/>
                <w:b/>
                <w:bCs/>
                <w:color w:val="0000FF"/>
                <w:sz w:val="16"/>
                <w:szCs w:val="16"/>
                <w:u w:val="single"/>
              </w:rPr>
            </w:pPr>
            <w:hyperlink r:id="rId16"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B86599">
            <w:pPr>
              <w:spacing w:after="0" w:line="240" w:lineRule="auto"/>
              <w:jc w:val="left"/>
              <w:rPr>
                <w:rFonts w:eastAsia="Times New Roman" w:cs="Arial"/>
                <w:b/>
                <w:bCs/>
                <w:color w:val="0000FF"/>
                <w:sz w:val="16"/>
                <w:szCs w:val="16"/>
                <w:u w:val="single"/>
              </w:rPr>
            </w:pPr>
            <w:hyperlink r:id="rId17"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B86599">
            <w:pPr>
              <w:spacing w:after="0" w:line="240" w:lineRule="auto"/>
              <w:jc w:val="left"/>
              <w:rPr>
                <w:rFonts w:eastAsia="Times New Roman" w:cs="Arial"/>
                <w:b/>
                <w:bCs/>
                <w:color w:val="0000FF"/>
                <w:sz w:val="16"/>
                <w:szCs w:val="16"/>
                <w:u w:val="single"/>
              </w:rPr>
            </w:pPr>
            <w:hyperlink r:id="rId18"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B86599">
            <w:pPr>
              <w:spacing w:after="0" w:line="240" w:lineRule="auto"/>
              <w:jc w:val="left"/>
              <w:rPr>
                <w:rFonts w:eastAsia="Times New Roman" w:cs="Arial"/>
                <w:b/>
                <w:bCs/>
                <w:color w:val="0000FF"/>
                <w:sz w:val="16"/>
                <w:szCs w:val="16"/>
                <w:u w:val="single"/>
              </w:rPr>
            </w:pPr>
            <w:hyperlink r:id="rId19"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B86599">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B86599">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B86599">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B86599">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B86599">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B86599">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B86599">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B86599">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B86599">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B86599">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B86599">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B86599">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B86599">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B86599">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B86599">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B86599">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r>
    </w:tbl>
    <w:p w14:paraId="220B2B2D" w14:textId="77777777" w:rsidR="000E1175" w:rsidRDefault="000E1175">
      <w:pPr>
        <w:rPr>
          <w:lang w:eastAsia="ja-JP"/>
        </w:rPr>
      </w:pPr>
    </w:p>
    <w:p w14:paraId="21843338" w14:textId="77777777" w:rsidR="000E1175" w:rsidRDefault="00630330">
      <w:pPr>
        <w:pStyle w:val="Heading1"/>
      </w:pPr>
      <w:bookmarkStart w:id="2" w:name="_In-sequence_SDU_delivery"/>
      <w:bookmarkEnd w:id="2"/>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8AD6" w14:textId="77777777" w:rsidR="00B86599" w:rsidRDefault="00B86599">
      <w:pPr>
        <w:spacing w:line="240" w:lineRule="auto"/>
      </w:pPr>
      <w:r>
        <w:separator/>
      </w:r>
    </w:p>
  </w:endnote>
  <w:endnote w:type="continuationSeparator" w:id="0">
    <w:p w14:paraId="7AA12C73" w14:textId="77777777" w:rsidR="00B86599" w:rsidRDefault="00B8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7F0E" w14:textId="77777777" w:rsidR="00B86599" w:rsidRDefault="00B86599">
      <w:pPr>
        <w:spacing w:after="0" w:line="240" w:lineRule="auto"/>
      </w:pPr>
      <w:r>
        <w:separator/>
      </w:r>
    </w:p>
  </w:footnote>
  <w:footnote w:type="continuationSeparator" w:id="0">
    <w:p w14:paraId="726967D2" w14:textId="77777777" w:rsidR="00B86599" w:rsidRDefault="00B8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FEB77"/>
    <w:multiLevelType w:val="singleLevel"/>
    <w:tmpl w:val="B8CFEB77"/>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2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47FB766"/>
    <w:multiLevelType w:val="singleLevel"/>
    <w:tmpl w:val="747FB766"/>
    <w:lvl w:ilvl="0">
      <w:start w:val="1"/>
      <w:numFmt w:val="decimal"/>
      <w:lvlText w:val="%1)"/>
      <w:lvlJc w:val="left"/>
      <w:pPr>
        <w:tabs>
          <w:tab w:val="left" w:pos="312"/>
        </w:tabs>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5"/>
  </w:num>
  <w:num w:numId="3">
    <w:abstractNumId w:val="6"/>
  </w:num>
  <w:num w:numId="4">
    <w:abstractNumId w:val="3"/>
  </w:num>
  <w:num w:numId="5">
    <w:abstractNumId w:val="31"/>
  </w:num>
  <w:num w:numId="6">
    <w:abstractNumId w:val="8"/>
  </w:num>
  <w:num w:numId="7">
    <w:abstractNumId w:val="26"/>
  </w:num>
  <w:num w:numId="8">
    <w:abstractNumId w:val="1"/>
  </w:num>
  <w:num w:numId="9">
    <w:abstractNumId w:val="20"/>
  </w:num>
  <w:num w:numId="10">
    <w:abstractNumId w:val="11"/>
  </w:num>
  <w:num w:numId="11">
    <w:abstractNumId w:val="21"/>
  </w:num>
  <w:num w:numId="12">
    <w:abstractNumId w:val="22"/>
  </w:num>
  <w:num w:numId="13">
    <w:abstractNumId w:val="13"/>
  </w:num>
  <w:num w:numId="14">
    <w:abstractNumId w:val="27"/>
  </w:num>
  <w:num w:numId="15">
    <w:abstractNumId w:val="2"/>
  </w:num>
  <w:num w:numId="16">
    <w:abstractNumId w:val="19"/>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8"/>
  </w:num>
  <w:num w:numId="20">
    <w:abstractNumId w:val="12"/>
  </w:num>
  <w:num w:numId="21">
    <w:abstractNumId w:val="16"/>
  </w:num>
  <w:num w:numId="22">
    <w:abstractNumId w:val="7"/>
  </w:num>
  <w:num w:numId="23">
    <w:abstractNumId w:val="29"/>
  </w:num>
  <w:num w:numId="24">
    <w:abstractNumId w:val="28"/>
  </w:num>
  <w:num w:numId="25">
    <w:abstractNumId w:val="17"/>
  </w:num>
  <w:num w:numId="26">
    <w:abstractNumId w:val="15"/>
  </w:num>
  <w:num w:numId="27">
    <w:abstractNumId w:val="0"/>
  </w:num>
  <w:num w:numId="28">
    <w:abstractNumId w:val="4"/>
  </w:num>
  <w:num w:numId="29">
    <w:abstractNumId w:val="25"/>
  </w:num>
  <w:num w:numId="30">
    <w:abstractNumId w:val="10"/>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BA"/>
    <w:rsid w:val="00045EA4"/>
    <w:rsid w:val="00045F89"/>
    <w:rsid w:val="0004623D"/>
    <w:rsid w:val="0004689A"/>
    <w:rsid w:val="0004692C"/>
    <w:rsid w:val="0004702C"/>
    <w:rsid w:val="000474E9"/>
    <w:rsid w:val="000478D8"/>
    <w:rsid w:val="00047AEC"/>
    <w:rsid w:val="00050133"/>
    <w:rsid w:val="000501D9"/>
    <w:rsid w:val="000503E7"/>
    <w:rsid w:val="00050F15"/>
    <w:rsid w:val="00051235"/>
    <w:rsid w:val="000512D1"/>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60C"/>
    <w:rsid w:val="00090768"/>
    <w:rsid w:val="0009082F"/>
    <w:rsid w:val="00090BF5"/>
    <w:rsid w:val="00090C7B"/>
    <w:rsid w:val="00091233"/>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FEE"/>
    <w:rsid w:val="000B2FFB"/>
    <w:rsid w:val="000B30DB"/>
    <w:rsid w:val="000B3543"/>
    <w:rsid w:val="000B35C5"/>
    <w:rsid w:val="000B37DC"/>
    <w:rsid w:val="000B3A8F"/>
    <w:rsid w:val="000B3CFE"/>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315E"/>
    <w:rsid w:val="001034E9"/>
    <w:rsid w:val="0010393C"/>
    <w:rsid w:val="001039D7"/>
    <w:rsid w:val="00103BDE"/>
    <w:rsid w:val="001045B2"/>
    <w:rsid w:val="00104ABB"/>
    <w:rsid w:val="00104BF3"/>
    <w:rsid w:val="00104D62"/>
    <w:rsid w:val="00104F7F"/>
    <w:rsid w:val="00105A10"/>
    <w:rsid w:val="00105DCF"/>
    <w:rsid w:val="00105DF7"/>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A50"/>
    <w:rsid w:val="00145F23"/>
    <w:rsid w:val="00145F6D"/>
    <w:rsid w:val="00146424"/>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93F"/>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234D"/>
    <w:rsid w:val="001F250F"/>
    <w:rsid w:val="001F297C"/>
    <w:rsid w:val="001F2B59"/>
    <w:rsid w:val="001F2C6C"/>
    <w:rsid w:val="001F2E79"/>
    <w:rsid w:val="001F3099"/>
    <w:rsid w:val="001F3316"/>
    <w:rsid w:val="001F34BB"/>
    <w:rsid w:val="001F3916"/>
    <w:rsid w:val="001F4263"/>
    <w:rsid w:val="001F4312"/>
    <w:rsid w:val="001F48F3"/>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76A"/>
    <w:rsid w:val="001F777B"/>
    <w:rsid w:val="001F7D12"/>
    <w:rsid w:val="001F7EB4"/>
    <w:rsid w:val="0020040C"/>
    <w:rsid w:val="00200490"/>
    <w:rsid w:val="00200689"/>
    <w:rsid w:val="00200E56"/>
    <w:rsid w:val="00200F5F"/>
    <w:rsid w:val="00201263"/>
    <w:rsid w:val="002018F4"/>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FD2"/>
    <w:rsid w:val="00265FD4"/>
    <w:rsid w:val="002661D1"/>
    <w:rsid w:val="00266214"/>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C6F"/>
    <w:rsid w:val="002827BC"/>
    <w:rsid w:val="0028280A"/>
    <w:rsid w:val="00282B5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567E"/>
    <w:rsid w:val="002A5913"/>
    <w:rsid w:val="002A5CFC"/>
    <w:rsid w:val="002A600F"/>
    <w:rsid w:val="002A61E3"/>
    <w:rsid w:val="002A6BEE"/>
    <w:rsid w:val="002A6C61"/>
    <w:rsid w:val="002A6CD3"/>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E9F"/>
    <w:rsid w:val="002B3070"/>
    <w:rsid w:val="002B3084"/>
    <w:rsid w:val="002B3576"/>
    <w:rsid w:val="002B3835"/>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43F"/>
    <w:rsid w:val="002E6803"/>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7489"/>
    <w:rsid w:val="0030766D"/>
    <w:rsid w:val="003078FB"/>
    <w:rsid w:val="00307BA1"/>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F0C"/>
    <w:rsid w:val="0033604C"/>
    <w:rsid w:val="00336195"/>
    <w:rsid w:val="00336442"/>
    <w:rsid w:val="0033670C"/>
    <w:rsid w:val="003367BC"/>
    <w:rsid w:val="0033683E"/>
    <w:rsid w:val="00336BDA"/>
    <w:rsid w:val="00336C72"/>
    <w:rsid w:val="00336C8B"/>
    <w:rsid w:val="00336D97"/>
    <w:rsid w:val="00336FFA"/>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8"/>
    <w:rsid w:val="003729DF"/>
    <w:rsid w:val="00372C13"/>
    <w:rsid w:val="00372FC1"/>
    <w:rsid w:val="0037334D"/>
    <w:rsid w:val="003735C3"/>
    <w:rsid w:val="0037393A"/>
    <w:rsid w:val="003739AB"/>
    <w:rsid w:val="00373E72"/>
    <w:rsid w:val="0037415D"/>
    <w:rsid w:val="00374176"/>
    <w:rsid w:val="003741EF"/>
    <w:rsid w:val="003742AC"/>
    <w:rsid w:val="00374496"/>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DE0"/>
    <w:rsid w:val="0038406B"/>
    <w:rsid w:val="0038422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45"/>
    <w:rsid w:val="003A1BDC"/>
    <w:rsid w:val="003A2223"/>
    <w:rsid w:val="003A2A0F"/>
    <w:rsid w:val="003A2DED"/>
    <w:rsid w:val="003A30D5"/>
    <w:rsid w:val="003A31B2"/>
    <w:rsid w:val="003A3874"/>
    <w:rsid w:val="003A3AE3"/>
    <w:rsid w:val="003A3BB4"/>
    <w:rsid w:val="003A3CCC"/>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E3B"/>
    <w:rsid w:val="004130D0"/>
    <w:rsid w:val="00413223"/>
    <w:rsid w:val="00413261"/>
    <w:rsid w:val="0041342B"/>
    <w:rsid w:val="00413656"/>
    <w:rsid w:val="00413827"/>
    <w:rsid w:val="00413A03"/>
    <w:rsid w:val="00413AA2"/>
    <w:rsid w:val="00413AAC"/>
    <w:rsid w:val="00413B58"/>
    <w:rsid w:val="00413E82"/>
    <w:rsid w:val="00413E92"/>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D94"/>
    <w:rsid w:val="0042243C"/>
    <w:rsid w:val="004226BD"/>
    <w:rsid w:val="0042293B"/>
    <w:rsid w:val="00422AA4"/>
    <w:rsid w:val="00422EBD"/>
    <w:rsid w:val="0042329D"/>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DDD"/>
    <w:rsid w:val="00475286"/>
    <w:rsid w:val="004753D4"/>
    <w:rsid w:val="00475429"/>
    <w:rsid w:val="0047556B"/>
    <w:rsid w:val="00475850"/>
    <w:rsid w:val="00475D7C"/>
    <w:rsid w:val="004760D1"/>
    <w:rsid w:val="004761F5"/>
    <w:rsid w:val="004764A6"/>
    <w:rsid w:val="00476734"/>
    <w:rsid w:val="00476A8C"/>
    <w:rsid w:val="004770A4"/>
    <w:rsid w:val="004772C6"/>
    <w:rsid w:val="00477768"/>
    <w:rsid w:val="0047794A"/>
    <w:rsid w:val="004779C4"/>
    <w:rsid w:val="00477EDE"/>
    <w:rsid w:val="00480071"/>
    <w:rsid w:val="004805CF"/>
    <w:rsid w:val="00480686"/>
    <w:rsid w:val="004806D8"/>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61C"/>
    <w:rsid w:val="005219CF"/>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B91"/>
    <w:rsid w:val="00664C94"/>
    <w:rsid w:val="00665080"/>
    <w:rsid w:val="00665127"/>
    <w:rsid w:val="006655EE"/>
    <w:rsid w:val="006655F6"/>
    <w:rsid w:val="006659D1"/>
    <w:rsid w:val="00665A8F"/>
    <w:rsid w:val="00665C44"/>
    <w:rsid w:val="00665D08"/>
    <w:rsid w:val="00665DEF"/>
    <w:rsid w:val="00665E51"/>
    <w:rsid w:val="0066610A"/>
    <w:rsid w:val="006669D6"/>
    <w:rsid w:val="00667120"/>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41D"/>
    <w:rsid w:val="006F3983"/>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F65"/>
    <w:rsid w:val="007A646E"/>
    <w:rsid w:val="007A667B"/>
    <w:rsid w:val="007A71D4"/>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C9A"/>
    <w:rsid w:val="00870DD1"/>
    <w:rsid w:val="00870F5C"/>
    <w:rsid w:val="00870F8A"/>
    <w:rsid w:val="00871667"/>
    <w:rsid w:val="00871905"/>
    <w:rsid w:val="008719A4"/>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BA2"/>
    <w:rsid w:val="008B0C94"/>
    <w:rsid w:val="008B0CF0"/>
    <w:rsid w:val="008B0F1A"/>
    <w:rsid w:val="008B11EB"/>
    <w:rsid w:val="008B120C"/>
    <w:rsid w:val="008B12EB"/>
    <w:rsid w:val="008B1468"/>
    <w:rsid w:val="008B176C"/>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26F"/>
    <w:rsid w:val="008F6410"/>
    <w:rsid w:val="008F6587"/>
    <w:rsid w:val="008F680B"/>
    <w:rsid w:val="008F6B02"/>
    <w:rsid w:val="008F6F4D"/>
    <w:rsid w:val="008F6F64"/>
    <w:rsid w:val="008F742E"/>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BD9"/>
    <w:rsid w:val="00932110"/>
    <w:rsid w:val="009324FF"/>
    <w:rsid w:val="009326F8"/>
    <w:rsid w:val="0093282A"/>
    <w:rsid w:val="00932CB0"/>
    <w:rsid w:val="009337F4"/>
    <w:rsid w:val="00933A3D"/>
    <w:rsid w:val="00933B6E"/>
    <w:rsid w:val="00933EF4"/>
    <w:rsid w:val="0093417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1088"/>
    <w:rsid w:val="00941636"/>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FC0"/>
    <w:rsid w:val="009841F8"/>
    <w:rsid w:val="009842F9"/>
    <w:rsid w:val="00984594"/>
    <w:rsid w:val="00984A3E"/>
    <w:rsid w:val="00984AE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390"/>
    <w:rsid w:val="00A9778F"/>
    <w:rsid w:val="00A97C6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452C"/>
    <w:rsid w:val="00AC455C"/>
    <w:rsid w:val="00AC48BB"/>
    <w:rsid w:val="00AC49FB"/>
    <w:rsid w:val="00AC4DB5"/>
    <w:rsid w:val="00AC51EA"/>
    <w:rsid w:val="00AC52E8"/>
    <w:rsid w:val="00AC54D2"/>
    <w:rsid w:val="00AC5596"/>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33AB"/>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CF"/>
    <w:rsid w:val="00B3446D"/>
    <w:rsid w:val="00B3449B"/>
    <w:rsid w:val="00B34F4E"/>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141"/>
    <w:rsid w:val="00B971D5"/>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B00DE"/>
    <w:rsid w:val="00BB017F"/>
    <w:rsid w:val="00BB057F"/>
    <w:rsid w:val="00BB1552"/>
    <w:rsid w:val="00BB17EF"/>
    <w:rsid w:val="00BB1800"/>
    <w:rsid w:val="00BB1C62"/>
    <w:rsid w:val="00BB1F90"/>
    <w:rsid w:val="00BB208F"/>
    <w:rsid w:val="00BB2A25"/>
    <w:rsid w:val="00BB2AAE"/>
    <w:rsid w:val="00BB2DA4"/>
    <w:rsid w:val="00BB31D8"/>
    <w:rsid w:val="00BB3398"/>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C40"/>
    <w:rsid w:val="00C31EA9"/>
    <w:rsid w:val="00C3219A"/>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29D"/>
    <w:rsid w:val="00C5067C"/>
    <w:rsid w:val="00C507AD"/>
    <w:rsid w:val="00C509CA"/>
    <w:rsid w:val="00C50A8C"/>
    <w:rsid w:val="00C50AD8"/>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700E"/>
    <w:rsid w:val="00CD70F4"/>
    <w:rsid w:val="00CD7237"/>
    <w:rsid w:val="00CD7294"/>
    <w:rsid w:val="00CD72FA"/>
    <w:rsid w:val="00CD753D"/>
    <w:rsid w:val="00CD79FF"/>
    <w:rsid w:val="00CD7AD3"/>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AA"/>
    <w:rsid w:val="00CE53F2"/>
    <w:rsid w:val="00CE59AD"/>
    <w:rsid w:val="00CE5EFE"/>
    <w:rsid w:val="00CE5F54"/>
    <w:rsid w:val="00CE61E6"/>
    <w:rsid w:val="00CE61EF"/>
    <w:rsid w:val="00CE6441"/>
    <w:rsid w:val="00CE65DE"/>
    <w:rsid w:val="00CE6C81"/>
    <w:rsid w:val="00CE7255"/>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FD8"/>
    <w:rsid w:val="00D125DF"/>
    <w:rsid w:val="00D126C3"/>
    <w:rsid w:val="00D12843"/>
    <w:rsid w:val="00D12977"/>
    <w:rsid w:val="00D12D84"/>
    <w:rsid w:val="00D13135"/>
    <w:rsid w:val="00D13A64"/>
    <w:rsid w:val="00D13D22"/>
    <w:rsid w:val="00D13E4E"/>
    <w:rsid w:val="00D13EDC"/>
    <w:rsid w:val="00D141DD"/>
    <w:rsid w:val="00D14447"/>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DD"/>
    <w:rsid w:val="00D31BBA"/>
    <w:rsid w:val="00D31D84"/>
    <w:rsid w:val="00D3201D"/>
    <w:rsid w:val="00D32063"/>
    <w:rsid w:val="00D321F8"/>
    <w:rsid w:val="00D32348"/>
    <w:rsid w:val="00D323B4"/>
    <w:rsid w:val="00D325BA"/>
    <w:rsid w:val="00D326C2"/>
    <w:rsid w:val="00D32A3F"/>
    <w:rsid w:val="00D32F50"/>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2017"/>
    <w:rsid w:val="00D42070"/>
    <w:rsid w:val="00D4228F"/>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725"/>
    <w:rsid w:val="00E5781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24F4"/>
    <w:rsid w:val="00EB28E7"/>
    <w:rsid w:val="00EB298A"/>
    <w:rsid w:val="00EB2B41"/>
    <w:rsid w:val="00EB3334"/>
    <w:rsid w:val="00EB376B"/>
    <w:rsid w:val="00EB3FCD"/>
    <w:rsid w:val="00EB4862"/>
    <w:rsid w:val="00EB4EA2"/>
    <w:rsid w:val="00EB51EF"/>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1342"/>
    <w:rsid w:val="00F01764"/>
    <w:rsid w:val="00F01AD8"/>
    <w:rsid w:val="00F01BD9"/>
    <w:rsid w:val="00F01C28"/>
    <w:rsid w:val="00F022F7"/>
    <w:rsid w:val="00F02396"/>
    <w:rsid w:val="00F02642"/>
    <w:rsid w:val="00F026F6"/>
    <w:rsid w:val="00F029ED"/>
    <w:rsid w:val="00F0317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5428"/>
    <w:rsid w:val="00F15455"/>
    <w:rsid w:val="00F15520"/>
    <w:rsid w:val="00F15E87"/>
    <w:rsid w:val="00F15FA5"/>
    <w:rsid w:val="00F16A31"/>
    <w:rsid w:val="00F172C1"/>
    <w:rsid w:val="00F17596"/>
    <w:rsid w:val="00F178CE"/>
    <w:rsid w:val="00F17CCD"/>
    <w:rsid w:val="00F17D8C"/>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13" Type="http://schemas.openxmlformats.org/officeDocument/2006/relationships/hyperlink" Target="https://www.3gpp.org/ftp/TSG_RAN/WG1_RL1/TSGR1_109-e/Docs/R1-2203586.zip" TargetMode="External"/><Relationship Id="rId18" Type="http://schemas.openxmlformats.org/officeDocument/2006/relationships/hyperlink" Target="https://www.3gpp.org/ftp/TSG_RAN/WG1_RL1/TSGR1_109-e/Docs/R1-2203928.zip" TargetMode="External"/><Relationship Id="rId26" Type="http://schemas.openxmlformats.org/officeDocument/2006/relationships/hyperlink" Target="https://www.3gpp.org/ftp/TSG_RAN/WG1_RL1/TSGR1_109-e/Docs/R1-2204401.zi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1_RL1/TSGR1_109-e/Docs/R1-2204124.zip" TargetMode="External"/><Relationship Id="rId34" Type="http://schemas.openxmlformats.org/officeDocument/2006/relationships/hyperlink" Target="https://www.3gpp.org/ftp/TSG_RAN/WG1_RL1/TSGR1_109-e/Docs/R1-2205056.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485.zip" TargetMode="External"/><Relationship Id="rId17" Type="http://schemas.openxmlformats.org/officeDocument/2006/relationships/hyperlink" Target="https://www.3gpp.org/ftp/TSG_RAN/WG1_RL1/TSGR1_109-e/Docs/R1-2203745.zip" TargetMode="External"/><Relationship Id="rId25" Type="http://schemas.openxmlformats.org/officeDocument/2006/relationships/hyperlink" Target="https://www.3gpp.org/ftp/TSG_RAN/WG1_RL1/TSGR1_109-e/Docs/R1-2204327.zip" TargetMode="External"/><Relationship Id="rId33" Type="http://schemas.openxmlformats.org/officeDocument/2006/relationships/hyperlink" Target="https://www.3gpp.org/ftp/TSG_RAN/WG1_RL1/TSGR1_109-e/Docs/R1-220481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689.zip" TargetMode="External"/><Relationship Id="rId20" Type="http://schemas.openxmlformats.org/officeDocument/2006/relationships/hyperlink" Target="https://www.3gpp.org/ftp/TSG_RAN/WG1_RL1/TSGR1_109-e/Docs/R1-2204029.zip" TargetMode="External"/><Relationship Id="rId29" Type="http://schemas.openxmlformats.org/officeDocument/2006/relationships/hyperlink" Target="https://www.3gpp.org/ftp/TSG_RAN/WG1_RL1/TSGR1_109-e/Docs/R1-22046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349.zip" TargetMode="External"/><Relationship Id="rId24" Type="http://schemas.openxmlformats.org/officeDocument/2006/relationships/hyperlink" Target="https://www.3gpp.org/ftp/TSG_RAN/WG1_RL1/TSGR1_109-e/Docs/R1-2204265.zip" TargetMode="External"/><Relationship Id="rId32" Type="http://schemas.openxmlformats.org/officeDocument/2006/relationships/hyperlink" Target="https://www.3gpp.org/ftp/TSG_RAN/WG1_RL1/TSGR1_109-e/Docs/R1-220475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639.zip" TargetMode="External"/><Relationship Id="rId23" Type="http://schemas.openxmlformats.org/officeDocument/2006/relationships/hyperlink" Target="https://www.3gpp.org/ftp/TSG_RAN/WG1_RL1/TSGR1_109-e/Docs/R1-2204178.zip" TargetMode="External"/><Relationship Id="rId28" Type="http://schemas.openxmlformats.org/officeDocument/2006/relationships/hyperlink" Target="https://www.3gpp.org/ftp/TSG_RAN/WG1_RL1/TSGR1_109-e/Docs/R1-2204634.zip" TargetMode="External"/><Relationship Id="rId36" Type="http://schemas.openxmlformats.org/officeDocument/2006/relationships/header" Target="header1.xml"/><Relationship Id="rId10" Type="http://schemas.openxmlformats.org/officeDocument/2006/relationships/hyperlink" Target="https://www.3gpp.org/ftp/TSG_RAN/WG1_RL1/TSGR1_109-e/Docs/R1-2203132.zip" TargetMode="External"/><Relationship Id="rId19" Type="http://schemas.openxmlformats.org/officeDocument/2006/relationships/hyperlink" Target="https://www.3gpp.org/ftp/TSG_RAN/WG1_RL1/TSGR1_109-e/Docs/R1-2203934.zip" TargetMode="External"/><Relationship Id="rId31" Type="http://schemas.openxmlformats.org/officeDocument/2006/relationships/hyperlink" Target="https://www.3gpp.org/ftp/TSG_RAN/WG1_RL1/TSGR1_109-e/Docs/R1-220469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65.zip" TargetMode="External"/><Relationship Id="rId14" Type="http://schemas.openxmlformats.org/officeDocument/2006/relationships/hyperlink" Target="https://www.3gpp.org/ftp/TSG_RAN/WG1_RL1/TSGR1_109-e/Docs/R1-2203607.zip" TargetMode="External"/><Relationship Id="rId22" Type="http://schemas.openxmlformats.org/officeDocument/2006/relationships/hyperlink" Target="https://www.3gpp.org/ftp/TSG_RAN/WG1_RL1/TSGR1_109-e/Docs/R1-2204129.zip" TargetMode="External"/><Relationship Id="rId27" Type="http://schemas.openxmlformats.org/officeDocument/2006/relationships/hyperlink" Target="https://www.3gpp.org/ftp/TSG_RAN/WG1_RL1/TSGR1_109-e/Docs/R1-2204415.zip" TargetMode="External"/><Relationship Id="rId30" Type="http://schemas.openxmlformats.org/officeDocument/2006/relationships/hyperlink" Target="https://www.3gpp.org/ftp/TSG_RAN/WG1_RL1/TSGR1_109-e/Docs/R1-2204675.zip" TargetMode="External"/><Relationship Id="rId35" Type="http://schemas.openxmlformats.org/officeDocument/2006/relationships/hyperlink" Target="https://www.3gpp.org/ftp/TSG_RAN/WG1_RL1/TSGR1_109-e/Docs/R1-22050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10884</Words>
  <Characters>62045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Jaya Rao</cp:lastModifiedBy>
  <cp:revision>3</cp:revision>
  <cp:lastPrinted>2008-01-31T01:09:00Z</cp:lastPrinted>
  <dcterms:created xsi:type="dcterms:W3CDTF">2022-05-12T02:55:00Z</dcterms:created>
  <dcterms:modified xsi:type="dcterms:W3CDTF">2022-05-12T02:57:00Z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