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366D0" w14:textId="0220C419" w:rsidR="00F24215" w:rsidRPr="00A4723B" w:rsidRDefault="00F24215" w:rsidP="00F24215">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306557">
        <w:rPr>
          <w:rFonts w:ascii="Arial" w:hAnsi="Arial" w:cs="Arial"/>
          <w:b/>
          <w:sz w:val="24"/>
          <w:szCs w:val="24"/>
        </w:rPr>
        <w:t>9</w:t>
      </w:r>
      <w:r>
        <w:rPr>
          <w:rFonts w:ascii="Arial" w:hAnsi="Arial" w:cs="Arial"/>
          <w:b/>
          <w:sz w:val="24"/>
          <w:szCs w:val="24"/>
        </w:rPr>
        <w: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3E2C94">
        <w:rPr>
          <w:rFonts w:ascii="Arial" w:hAnsi="Arial" w:cs="Arial"/>
          <w:b/>
          <w:sz w:val="24"/>
          <w:szCs w:val="24"/>
        </w:rPr>
        <w:tab/>
      </w:r>
      <w:r w:rsidRPr="00A4723B">
        <w:rPr>
          <w:rFonts w:ascii="Arial" w:hAnsi="Arial" w:cs="Arial"/>
          <w:b/>
          <w:sz w:val="24"/>
          <w:szCs w:val="24"/>
        </w:rPr>
        <w:t>R1-</w:t>
      </w:r>
      <w:r w:rsidR="0003271C">
        <w:rPr>
          <w:rFonts w:ascii="Arial" w:hAnsi="Arial" w:cs="Arial"/>
          <w:b/>
          <w:sz w:val="24"/>
          <w:szCs w:val="24"/>
        </w:rPr>
        <w:t>22</w:t>
      </w:r>
      <w:r w:rsidR="00806755">
        <w:rPr>
          <w:rFonts w:ascii="Arial" w:hAnsi="Arial" w:cs="Arial"/>
          <w:b/>
          <w:sz w:val="24"/>
          <w:szCs w:val="24"/>
        </w:rPr>
        <w:t>xxxxx</w:t>
      </w:r>
    </w:p>
    <w:p w14:paraId="092BF2A9" w14:textId="6B49BFF9" w:rsidR="00F24215" w:rsidRPr="00A4723B" w:rsidRDefault="002D02B3" w:rsidP="00F24215">
      <w:pPr>
        <w:spacing w:after="0"/>
        <w:ind w:left="1988" w:hanging="1988"/>
        <w:jc w:val="both"/>
        <w:rPr>
          <w:rFonts w:ascii="Arial" w:hAnsi="Arial" w:cs="Arial"/>
          <w:b/>
          <w:sz w:val="24"/>
          <w:szCs w:val="24"/>
        </w:rPr>
      </w:pPr>
      <w:r>
        <w:rPr>
          <w:rFonts w:ascii="Arial" w:hAnsi="Arial" w:cs="Arial"/>
          <w:b/>
          <w:sz w:val="24"/>
          <w:szCs w:val="24"/>
        </w:rPr>
        <w:t xml:space="preserve">e-Meeting, </w:t>
      </w:r>
      <w:r w:rsidR="00306557">
        <w:rPr>
          <w:rFonts w:ascii="Arial" w:hAnsi="Arial" w:cs="Arial"/>
          <w:b/>
          <w:sz w:val="24"/>
          <w:szCs w:val="24"/>
        </w:rPr>
        <w:t>May</w:t>
      </w:r>
      <w:r w:rsidR="0003271C">
        <w:rPr>
          <w:rFonts w:ascii="Arial" w:hAnsi="Arial" w:cs="Arial"/>
          <w:b/>
          <w:sz w:val="24"/>
          <w:szCs w:val="24"/>
        </w:rPr>
        <w:t xml:space="preserve"> </w:t>
      </w:r>
      <w:r w:rsidR="00306557">
        <w:rPr>
          <w:rFonts w:ascii="Arial" w:hAnsi="Arial" w:cs="Arial"/>
          <w:b/>
          <w:sz w:val="24"/>
          <w:szCs w:val="24"/>
        </w:rPr>
        <w:t>9th</w:t>
      </w:r>
      <w:r w:rsidR="0003271C">
        <w:rPr>
          <w:rFonts w:ascii="Arial" w:hAnsi="Arial" w:cs="Arial"/>
          <w:b/>
          <w:sz w:val="24"/>
          <w:szCs w:val="24"/>
        </w:rPr>
        <w:t xml:space="preserve"> –</w:t>
      </w:r>
      <w:r w:rsidR="00306557">
        <w:rPr>
          <w:rFonts w:ascii="Arial" w:hAnsi="Arial" w:cs="Arial"/>
          <w:b/>
          <w:sz w:val="24"/>
          <w:szCs w:val="24"/>
        </w:rPr>
        <w:t>20th</w:t>
      </w:r>
      <w:r w:rsidR="00F24215" w:rsidRPr="00CB7A3F">
        <w:rPr>
          <w:rFonts w:ascii="Arial" w:hAnsi="Arial" w:cs="Arial"/>
          <w:b/>
          <w:sz w:val="24"/>
          <w:szCs w:val="24"/>
        </w:rPr>
        <w:t>, 202</w:t>
      </w:r>
      <w:r w:rsidR="0003271C">
        <w:rPr>
          <w:rFonts w:ascii="Arial" w:hAnsi="Arial" w:cs="Arial"/>
          <w:b/>
          <w:sz w:val="24"/>
          <w:szCs w:val="24"/>
        </w:rPr>
        <w:t>2</w:t>
      </w:r>
    </w:p>
    <w:p w14:paraId="02D4D92B" w14:textId="77777777" w:rsidR="00C43513" w:rsidRPr="00A4723B" w:rsidRDefault="00C43513" w:rsidP="00C43513">
      <w:pPr>
        <w:spacing w:after="0"/>
        <w:ind w:left="1988" w:hanging="1988"/>
        <w:jc w:val="both"/>
        <w:rPr>
          <w:rFonts w:ascii="Arial" w:hAnsi="Arial" w:cs="Arial"/>
          <w:b/>
          <w:sz w:val="24"/>
          <w:szCs w:val="24"/>
        </w:rPr>
      </w:pPr>
    </w:p>
    <w:p w14:paraId="78937241"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t>Moderator (vivo)</w:t>
      </w:r>
    </w:p>
    <w:p w14:paraId="4B9312AF" w14:textId="67855A8B"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sidR="00306557">
            <w:rPr>
              <w:rFonts w:ascii="Arial" w:hAnsi="Arial" w:cs="Arial"/>
              <w:b/>
              <w:sz w:val="24"/>
              <w:szCs w:val="24"/>
            </w:rPr>
            <w:t>Discussion summary #1 of [109</w:t>
          </w:r>
          <w:r w:rsidR="000942B2" w:rsidRPr="000942B2">
            <w:rPr>
              <w:rFonts w:ascii="Arial" w:hAnsi="Arial" w:cs="Arial"/>
              <w:b/>
              <w:sz w:val="24"/>
              <w:szCs w:val="24"/>
            </w:rPr>
            <w:t>-e-</w:t>
          </w:r>
          <w:r w:rsidR="00D54C50">
            <w:rPr>
              <w:rFonts w:ascii="Arial" w:hAnsi="Arial" w:cs="Arial"/>
              <w:b/>
              <w:sz w:val="24"/>
              <w:szCs w:val="24"/>
            </w:rPr>
            <w:t>R17-FR2-2</w:t>
          </w:r>
          <w:r w:rsidR="000942B2" w:rsidRPr="000942B2">
            <w:rPr>
              <w:rFonts w:ascii="Arial" w:hAnsi="Arial" w:cs="Arial"/>
              <w:b/>
              <w:sz w:val="24"/>
              <w:szCs w:val="24"/>
            </w:rPr>
            <w:t>-0</w:t>
          </w:r>
          <w:r w:rsidR="00306557">
            <w:rPr>
              <w:rFonts w:ascii="Arial" w:hAnsi="Arial" w:cs="Arial"/>
              <w:b/>
              <w:sz w:val="24"/>
              <w:szCs w:val="24"/>
            </w:rPr>
            <w:t>3</w:t>
          </w:r>
          <w:r w:rsidR="000942B2" w:rsidRPr="000942B2">
            <w:rPr>
              <w:rFonts w:ascii="Arial" w:hAnsi="Arial" w:cs="Arial"/>
              <w:b/>
              <w:sz w:val="24"/>
              <w:szCs w:val="24"/>
            </w:rPr>
            <w:t>]</w:t>
          </w:r>
        </w:sdtContent>
      </w:sdt>
    </w:p>
    <w:p w14:paraId="6440B324" w14:textId="13E1E099"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t>8.2.</w:t>
      </w:r>
      <w:r w:rsidR="00306557">
        <w:rPr>
          <w:rFonts w:ascii="Arial" w:hAnsi="Arial" w:cs="Arial"/>
          <w:b/>
          <w:sz w:val="24"/>
          <w:szCs w:val="24"/>
        </w:rPr>
        <w:t>3</w:t>
      </w:r>
    </w:p>
    <w:p w14:paraId="212557AD"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A4723B">
            <w:rPr>
              <w:rFonts w:ascii="Arial" w:hAnsi="Arial" w:cs="Arial"/>
              <w:b/>
              <w:sz w:val="24"/>
              <w:szCs w:val="24"/>
            </w:rPr>
            <w:t>Discussion and decision</w:t>
          </w:r>
        </w:sdtContent>
      </w:sdt>
    </w:p>
    <w:p w14:paraId="30A15B65" w14:textId="77777777" w:rsidR="00806755" w:rsidRPr="00A4723B" w:rsidRDefault="00806755" w:rsidP="00806755">
      <w:pPr>
        <w:spacing w:after="0"/>
        <w:ind w:left="1990" w:hangingChars="995" w:hanging="1990"/>
        <w:jc w:val="both"/>
      </w:pPr>
    </w:p>
    <w:p w14:paraId="393BF979" w14:textId="77777777" w:rsidR="00806755" w:rsidRPr="00506FE7" w:rsidRDefault="00806755" w:rsidP="00806755">
      <w:pPr>
        <w:pStyle w:val="1"/>
        <w:numPr>
          <w:ilvl w:val="0"/>
          <w:numId w:val="2"/>
        </w:numPr>
        <w:ind w:left="360"/>
        <w:rPr>
          <w:rFonts w:cs="Arial"/>
          <w:sz w:val="32"/>
          <w:szCs w:val="32"/>
          <w:lang w:val="en-US"/>
        </w:rPr>
      </w:pPr>
      <w:r w:rsidRPr="00506FE7">
        <w:rPr>
          <w:rFonts w:cs="Arial"/>
          <w:sz w:val="32"/>
          <w:szCs w:val="32"/>
          <w:lang w:val="en-US"/>
        </w:rPr>
        <w:t>Introduction</w:t>
      </w:r>
    </w:p>
    <w:p w14:paraId="4CDE713F" w14:textId="01D7D0D0" w:rsidR="00806755" w:rsidRDefault="00806755" w:rsidP="00806755">
      <w:pPr>
        <w:rPr>
          <w:lang w:eastAsia="zh-CN"/>
        </w:rPr>
      </w:pPr>
      <w:r w:rsidRPr="00A4723B">
        <w:rPr>
          <w:lang w:eastAsia="zh-CN"/>
        </w:rPr>
        <w:t xml:space="preserve">In this contribution, we summarize issues </w:t>
      </w:r>
      <w:r w:rsidR="00D54C50">
        <w:rPr>
          <w:lang w:eastAsia="zh-CN"/>
        </w:rPr>
        <w:t xml:space="preserve">related to timeline and reference signal </w:t>
      </w:r>
      <w:r w:rsidRPr="005F06AF">
        <w:rPr>
          <w:lang w:eastAsia="zh-CN"/>
        </w:rPr>
        <w:t xml:space="preserve">for new SCSs </w:t>
      </w:r>
      <w:r>
        <w:rPr>
          <w:lang w:eastAsia="zh-CN"/>
        </w:rPr>
        <w:t xml:space="preserve">on </w:t>
      </w:r>
      <w:r w:rsidRPr="00A4723B">
        <w:rPr>
          <w:lang w:eastAsia="zh-CN"/>
        </w:rPr>
        <w:t>supporting NR from 52.6 GHz to 71 GHz</w:t>
      </w:r>
      <w:r>
        <w:rPr>
          <w:lang w:eastAsia="zh-CN"/>
        </w:rPr>
        <w:t xml:space="preserve"> for the following email discussion in RAN1 #10</w:t>
      </w:r>
      <w:r w:rsidR="0031272A">
        <w:rPr>
          <w:lang w:eastAsia="zh-CN"/>
        </w:rPr>
        <w:t>9</w:t>
      </w:r>
      <w:r>
        <w:rPr>
          <w:lang w:eastAsia="zh-CN"/>
        </w:rPr>
        <w:t>-e.</w:t>
      </w:r>
    </w:p>
    <w:p w14:paraId="7DB28BB0" w14:textId="77777777" w:rsidR="00D54C50" w:rsidRDefault="00D54C50" w:rsidP="00D54C50">
      <w:pPr>
        <w:rPr>
          <w:lang w:eastAsia="x-none"/>
        </w:rPr>
      </w:pPr>
      <w:r>
        <w:rPr>
          <w:highlight w:val="cyan"/>
          <w:lang w:eastAsia="x-none"/>
        </w:rPr>
        <w:t>[109-e-R17-FR2-2-03] Email discussion under 8.2.3 for maintenance on RS and timeline, for issues 3-2, 3-3 and 3-4 in R1-2205124 – Huaming (vivo)</w:t>
      </w:r>
    </w:p>
    <w:p w14:paraId="45A5D699" w14:textId="77777777" w:rsidR="00D54C50" w:rsidRDefault="00D54C50" w:rsidP="00D54C50">
      <w:pPr>
        <w:numPr>
          <w:ilvl w:val="0"/>
          <w:numId w:val="46"/>
        </w:numPr>
        <w:overflowPunct/>
        <w:autoSpaceDE/>
        <w:autoSpaceDN/>
        <w:adjustRightInd/>
        <w:spacing w:after="0"/>
        <w:textAlignment w:val="auto"/>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rPr>
        <w:t>May 13 (any RRC impact by May 12)</w:t>
      </w:r>
    </w:p>
    <w:p w14:paraId="1BCB63A9" w14:textId="06268892" w:rsidR="0003271C" w:rsidRPr="00D54C50" w:rsidRDefault="00D54C50" w:rsidP="00D54C50">
      <w:pPr>
        <w:numPr>
          <w:ilvl w:val="0"/>
          <w:numId w:val="46"/>
        </w:numPr>
        <w:overflowPunct/>
        <w:autoSpaceDE/>
        <w:autoSpaceDN/>
        <w:adjustRightInd/>
        <w:spacing w:after="0"/>
        <w:textAlignment w:val="auto"/>
        <w:rPr>
          <w:highlight w:val="cyan"/>
          <w:lang w:eastAsia="x-none"/>
        </w:rPr>
      </w:pPr>
      <w:r>
        <w:rPr>
          <w:highlight w:val="cyan"/>
          <w:lang w:eastAsia="x-none"/>
        </w:rPr>
        <w:t>Final check point: May 18</w:t>
      </w:r>
    </w:p>
    <w:p w14:paraId="40A815EB" w14:textId="77777777" w:rsidR="00D54C50" w:rsidRDefault="00D54C50" w:rsidP="006E30AE">
      <w:pPr>
        <w:rPr>
          <w:lang w:eastAsia="zh-CN"/>
        </w:rPr>
      </w:pPr>
    </w:p>
    <w:p w14:paraId="443CB197" w14:textId="3E49D45F" w:rsidR="00B47BDC" w:rsidRDefault="00B47BDC" w:rsidP="00505349">
      <w:pPr>
        <w:pStyle w:val="1"/>
        <w:numPr>
          <w:ilvl w:val="0"/>
          <w:numId w:val="2"/>
        </w:numPr>
        <w:ind w:left="360"/>
        <w:rPr>
          <w:lang w:eastAsia="zh-CN"/>
        </w:rPr>
      </w:pPr>
      <w:r>
        <w:rPr>
          <w:lang w:eastAsia="zh-CN"/>
        </w:rPr>
        <w:t>Remaining issues</w:t>
      </w:r>
    </w:p>
    <w:p w14:paraId="500FA0C7" w14:textId="31E17C9D" w:rsidR="00B47BDC" w:rsidRPr="00506FE7" w:rsidRDefault="00B47BDC" w:rsidP="00B47BDC">
      <w:pPr>
        <w:pStyle w:val="2"/>
        <w:rPr>
          <w:lang w:eastAsia="zh-CN"/>
        </w:rPr>
      </w:pPr>
      <w:r w:rsidRPr="00506FE7">
        <w:rPr>
          <w:lang w:eastAsia="zh-CN"/>
        </w:rPr>
        <w:t>2.</w:t>
      </w:r>
      <w:r>
        <w:rPr>
          <w:lang w:eastAsia="zh-CN"/>
        </w:rPr>
        <w:t>1</w:t>
      </w:r>
      <w:r w:rsidRPr="00506FE7">
        <w:rPr>
          <w:lang w:eastAsia="zh-CN"/>
        </w:rPr>
        <w:t xml:space="preserve">. </w:t>
      </w:r>
      <w:r w:rsidRPr="00860D4A">
        <w:rPr>
          <w:lang w:eastAsia="zh-CN"/>
        </w:rPr>
        <w:t>Minimum applicable scheduling offset for 480/960 kHz SCS</w:t>
      </w:r>
    </w:p>
    <w:p w14:paraId="034649F5" w14:textId="48768761" w:rsidR="003E238F" w:rsidRPr="003E238F" w:rsidRDefault="003E238F" w:rsidP="003E238F">
      <w:pPr>
        <w:spacing w:before="120" w:after="120"/>
        <w:rPr>
          <w:rFonts w:eastAsia="Batang"/>
          <w:lang w:eastAsia="ko-KR"/>
        </w:rPr>
      </w:pPr>
      <w:r w:rsidRPr="003E238F">
        <w:rPr>
          <w:lang w:val="en-GB" w:eastAsia="zh-CN"/>
        </w:rPr>
        <w:t>In [17</w:t>
      </w:r>
      <w:r>
        <w:rPr>
          <w:lang w:val="en-GB" w:eastAsia="zh-CN"/>
        </w:rPr>
        <w:t>, LG</w:t>
      </w:r>
      <w:r w:rsidRPr="003E238F">
        <w:rPr>
          <w:lang w:val="en-GB" w:eastAsia="zh-CN"/>
        </w:rPr>
        <w:t>], it is pointed out that a</w:t>
      </w:r>
      <w:r w:rsidRPr="003E238F">
        <w:rPr>
          <w:rFonts w:eastAsia="Batang"/>
          <w:lang w:eastAsia="ko-KR"/>
        </w:rPr>
        <w:t xml:space="preserve">t the last RAN2 e-meeting, it was agreed to adopt the value of 64 for maxK0-SchedulingOffset-r17 and maxK2-SchedulingOffset-r17 for 480 kHz and 960 kHz SCS as below. </w:t>
      </w:r>
    </w:p>
    <w:tbl>
      <w:tblPr>
        <w:tblStyle w:val="af2"/>
        <w:tblW w:w="0" w:type="auto"/>
        <w:tblLook w:val="04A0" w:firstRow="1" w:lastRow="0" w:firstColumn="1" w:lastColumn="0" w:noHBand="0" w:noVBand="1"/>
      </w:tblPr>
      <w:tblGrid>
        <w:gridCol w:w="9628"/>
      </w:tblGrid>
      <w:tr w:rsidR="003E238F" w:rsidRPr="003E238F" w14:paraId="4D78ED1D" w14:textId="77777777" w:rsidTr="00CF69A3">
        <w:tc>
          <w:tcPr>
            <w:tcW w:w="9628" w:type="dxa"/>
          </w:tcPr>
          <w:p w14:paraId="3A8FE511" w14:textId="77777777" w:rsidR="003E238F" w:rsidRPr="003E238F" w:rsidRDefault="003E238F" w:rsidP="00CF69A3">
            <w:pPr>
              <w:spacing w:before="0" w:after="0" w:line="259" w:lineRule="auto"/>
              <w:jc w:val="left"/>
              <w:rPr>
                <w:rFonts w:ascii="Times" w:eastAsia="Batang" w:hAnsi="Times"/>
                <w:iCs/>
                <w:lang w:eastAsia="x-none"/>
              </w:rPr>
            </w:pPr>
            <w:r w:rsidRPr="003E238F">
              <w:rPr>
                <w:rFonts w:ascii="Times" w:eastAsia="Batang" w:hAnsi="Times"/>
                <w:iCs/>
                <w:highlight w:val="green"/>
                <w:lang w:eastAsia="x-none"/>
              </w:rPr>
              <w:t>Agreement</w:t>
            </w:r>
            <w:r w:rsidRPr="003E238F">
              <w:rPr>
                <w:rFonts w:ascii="Times" w:eastAsia="Batang" w:hAnsi="Times"/>
                <w:iCs/>
                <w:lang w:eastAsia="x-none"/>
              </w:rPr>
              <w:t xml:space="preserve"> (RAN2 e-meeting)</w:t>
            </w:r>
          </w:p>
          <w:p w14:paraId="3D538556" w14:textId="77777777" w:rsidR="003E238F" w:rsidRPr="003E238F" w:rsidRDefault="003E238F" w:rsidP="003E238F">
            <w:pPr>
              <w:pStyle w:val="af9"/>
              <w:numPr>
                <w:ilvl w:val="0"/>
                <w:numId w:val="45"/>
              </w:numPr>
              <w:wordWrap w:val="0"/>
              <w:autoSpaceDE w:val="0"/>
              <w:autoSpaceDN w:val="0"/>
              <w:spacing w:before="0" w:line="252" w:lineRule="auto"/>
              <w:rPr>
                <w:rFonts w:ascii="Times" w:eastAsia="Times New Roman" w:hAnsi="Times"/>
                <w:sz w:val="20"/>
                <w:szCs w:val="20"/>
                <w:lang w:eastAsia="ko-KR"/>
              </w:rPr>
            </w:pPr>
            <w:r w:rsidRPr="003E238F">
              <w:rPr>
                <w:rFonts w:ascii="Times" w:eastAsia="Times New Roman" w:hAnsi="Times"/>
                <w:sz w:val="20"/>
                <w:szCs w:val="20"/>
                <w:lang w:eastAsia="ko-KR"/>
              </w:rPr>
              <w:t>To adopt 64 for maxSchedulingK0/2-SchedulingOffset-r17 for SCS 480 and 960 kHz</w:t>
            </w:r>
          </w:p>
          <w:p w14:paraId="482EFBA6" w14:textId="77777777" w:rsidR="003E238F" w:rsidRPr="003E238F" w:rsidRDefault="003E238F" w:rsidP="003E238F">
            <w:pPr>
              <w:pStyle w:val="af9"/>
              <w:numPr>
                <w:ilvl w:val="0"/>
                <w:numId w:val="45"/>
              </w:numPr>
              <w:wordWrap w:val="0"/>
              <w:autoSpaceDE w:val="0"/>
              <w:autoSpaceDN w:val="0"/>
              <w:spacing w:before="0" w:line="252" w:lineRule="auto"/>
              <w:rPr>
                <w:rFonts w:ascii="Times" w:eastAsiaTheme="minorEastAsia" w:hAnsi="Times" w:cs="Times"/>
                <w:sz w:val="20"/>
                <w:szCs w:val="20"/>
                <w:lang w:eastAsia="ko-KR"/>
              </w:rPr>
            </w:pPr>
            <w:r w:rsidRPr="003E238F">
              <w:rPr>
                <w:rFonts w:ascii="Times" w:eastAsia="Times New Roman" w:hAnsi="Times"/>
                <w:sz w:val="20"/>
                <w:szCs w:val="20"/>
                <w:lang w:eastAsia="ko-KR"/>
              </w:rPr>
              <w:t>Can come back to this in the next meeting if there are issues with RAN1 with these values (no LS sent but companies should check with the RAN1 colleagues). Add editor's note about this to RRC CR</w:t>
            </w:r>
            <w:r w:rsidRPr="003E238F">
              <w:rPr>
                <w:rFonts w:ascii="Times" w:eastAsia="Times New Roman" w:hAnsi="Times" w:cs="Times"/>
                <w:sz w:val="20"/>
                <w:szCs w:val="20"/>
                <w:lang w:eastAsia="ko-KR"/>
              </w:rPr>
              <w:t>.</w:t>
            </w:r>
          </w:p>
        </w:tc>
      </w:tr>
    </w:tbl>
    <w:p w14:paraId="332D5B43" w14:textId="5C34A20D" w:rsidR="003E238F" w:rsidRPr="003E238F" w:rsidRDefault="003E238F" w:rsidP="003E238F">
      <w:pPr>
        <w:spacing w:before="120" w:after="120"/>
        <w:ind w:left="258" w:hangingChars="129" w:hanging="258"/>
        <w:rPr>
          <w:rFonts w:eastAsia="Batang"/>
          <w:lang w:eastAsia="ko-KR"/>
        </w:rPr>
      </w:pPr>
      <w:r w:rsidRPr="003E238F">
        <w:rPr>
          <w:rFonts w:eastAsia="Batang"/>
          <w:lang w:eastAsia="ko-KR"/>
        </w:rPr>
        <w:t>Accordingly, the following update can be found in TS 38.331 v17.0.0.</w:t>
      </w:r>
    </w:p>
    <w:p w14:paraId="6E12D821"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maxK0-SchedulingOffset-r16</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16</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(K0)</w:t>
      </w:r>
    </w:p>
    <w:p w14:paraId="63FA4C11"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maxK2-SchedulingOffset-r16</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16</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(K2)</w:t>
      </w:r>
    </w:p>
    <w:p w14:paraId="14451F8A"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maxK0-SchedulingOffset-r17</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w:t>
      </w:r>
      <w:r w:rsidRPr="003E238F">
        <w:rPr>
          <w:rFonts w:ascii="Courier New" w:eastAsia="Times New Roman" w:hAnsi="Courier New"/>
          <w:noProof/>
          <w:highlight w:val="yellow"/>
          <w:lang w:eastAsia="en-GB"/>
        </w:rPr>
        <w:t>64</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(K0)</w:t>
      </w:r>
    </w:p>
    <w:p w14:paraId="3AD7B22C"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maxK2-SchedulingOffset-r17</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w:t>
      </w:r>
      <w:r w:rsidRPr="003E238F">
        <w:rPr>
          <w:rFonts w:ascii="Courier New" w:eastAsia="Times New Roman" w:hAnsi="Courier New"/>
          <w:noProof/>
          <w:highlight w:val="yellow"/>
          <w:lang w:eastAsia="en-GB"/>
        </w:rPr>
        <w:t>64</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(K2)</w:t>
      </w:r>
    </w:p>
    <w:p w14:paraId="62A28384" w14:textId="14B75877" w:rsidR="003E238F" w:rsidRDefault="003E238F" w:rsidP="003E238F">
      <w:pPr>
        <w:rPr>
          <w:lang w:eastAsia="zh-CN"/>
        </w:rPr>
      </w:pPr>
    </w:p>
    <w:p w14:paraId="39C19126" w14:textId="23D45CCE" w:rsidR="005B677D" w:rsidRDefault="001A2672" w:rsidP="005B677D">
      <w:r>
        <w:t>In is argued in [1</w:t>
      </w:r>
      <w:r w:rsidR="003E238F">
        <w:t>7</w:t>
      </w:r>
      <w:r>
        <w:t xml:space="preserve">, </w:t>
      </w:r>
      <w:r w:rsidR="003E238F">
        <w:t>LG</w:t>
      </w:r>
      <w:r>
        <w:t xml:space="preserve">] </w:t>
      </w:r>
      <w:r w:rsidR="003E238F" w:rsidRPr="003E238F">
        <w:t>the maximum value of k0 and k2 were increased from 32 to 128 for 480/960 kHz SCS. Since the minimum scheduling offset restriction introduced in Rel-16 can be applied for these SCSs, it is reasonable to also increase the value ranges of maxK0-SchedulingOffset and maxK2-SchedulingOffset according to the increased k0 and k2</w:t>
      </w:r>
      <w:r w:rsidR="003E238F">
        <w:t>. [17</w:t>
      </w:r>
      <w:r>
        <w:t xml:space="preserve">, </w:t>
      </w:r>
      <w:r w:rsidR="003E238F">
        <w:t>LG</w:t>
      </w:r>
      <w:r>
        <w:t xml:space="preserve">] proposed to </w:t>
      </w:r>
      <w:r w:rsidR="003E238F">
        <w:t>s</w:t>
      </w:r>
      <w:r w:rsidR="003E238F" w:rsidRPr="003E238F">
        <w:t>upport to adopt 64 for maxK0-SchedulingOffset-r17 and maxK2-SchedulingOffset-r17</w:t>
      </w:r>
      <w:r w:rsidR="005B677D">
        <w:t xml:space="preserve">. </w:t>
      </w:r>
    </w:p>
    <w:p w14:paraId="7C1E98F6" w14:textId="77777777" w:rsidR="00F84140" w:rsidRDefault="00F84140" w:rsidP="00A64822">
      <w:pPr>
        <w:pStyle w:val="af0"/>
        <w:spacing w:after="0"/>
        <w:rPr>
          <w:rFonts w:ascii="Times New Roman" w:hAnsi="Times New Roman"/>
          <w:szCs w:val="20"/>
          <w:lang w:eastAsia="zh-CN"/>
        </w:rPr>
      </w:pPr>
    </w:p>
    <w:p w14:paraId="0D26CA52" w14:textId="3AB2E597" w:rsidR="00A64822" w:rsidRDefault="00A64822" w:rsidP="00A64822">
      <w:pPr>
        <w:pStyle w:val="af0"/>
        <w:spacing w:after="0"/>
        <w:rPr>
          <w:rFonts w:ascii="Times New Roman" w:hAnsi="Times New Roman"/>
          <w:szCs w:val="20"/>
          <w:lang w:eastAsia="zh-CN"/>
        </w:rPr>
      </w:pPr>
      <w:r>
        <w:rPr>
          <w:rFonts w:ascii="Times New Roman" w:hAnsi="Times New Roman"/>
          <w:szCs w:val="20"/>
          <w:lang w:eastAsia="zh-CN"/>
        </w:rPr>
        <w:t>Moderator’s comment:</w:t>
      </w:r>
    </w:p>
    <w:p w14:paraId="42883F10" w14:textId="7A690D31" w:rsidR="0054126D" w:rsidRDefault="00EF2A80" w:rsidP="0054126D">
      <w:pPr>
        <w:overflowPunct/>
        <w:autoSpaceDE/>
        <w:autoSpaceDN/>
        <w:adjustRightInd/>
        <w:spacing w:after="0"/>
        <w:textAlignment w:val="auto"/>
        <w:rPr>
          <w:lang w:eastAsia="zh-CN"/>
        </w:rPr>
      </w:pPr>
      <w:r>
        <w:rPr>
          <w:lang w:eastAsia="zh-CN"/>
        </w:rPr>
        <w:t>Given the above RAN2 agreement has already been captured in TS 38.331 and there seems no corresponding RAN1 specification impact, the following conclusion is suggested</w:t>
      </w:r>
      <w:r w:rsidR="00206660">
        <w:rPr>
          <w:lang w:eastAsia="zh-CN"/>
        </w:rPr>
        <w:t xml:space="preserve"> to confirm no issue identified in RAN1 with these values</w:t>
      </w:r>
      <w:r w:rsidR="003934B8">
        <w:rPr>
          <w:lang w:eastAsia="zh-CN"/>
        </w:rPr>
        <w:t>.</w:t>
      </w:r>
    </w:p>
    <w:p w14:paraId="7FE8335B" w14:textId="6FAABCA7" w:rsidR="0054126D" w:rsidRDefault="0054126D" w:rsidP="0054126D"/>
    <w:p w14:paraId="0A073581" w14:textId="141040AC" w:rsidR="0054126D" w:rsidRDefault="00EF2A80" w:rsidP="0054126D">
      <w:pPr>
        <w:pStyle w:val="5"/>
        <w:rPr>
          <w:lang w:eastAsia="zh-CN"/>
        </w:rPr>
      </w:pPr>
      <w:r>
        <w:rPr>
          <w:highlight w:val="cyan"/>
          <w:lang w:eastAsia="zh-CN"/>
        </w:rPr>
        <w:lastRenderedPageBreak/>
        <w:t>Conclusion</w:t>
      </w:r>
      <w:r w:rsidR="0054126D">
        <w:rPr>
          <w:highlight w:val="cyan"/>
          <w:lang w:eastAsia="zh-CN"/>
        </w:rPr>
        <w:t xml:space="preserve"> </w:t>
      </w:r>
      <w:r w:rsidR="00EF5CE9">
        <w:rPr>
          <w:highlight w:val="cyan"/>
          <w:lang w:eastAsia="zh-CN"/>
        </w:rPr>
        <w:t>1-1</w:t>
      </w:r>
      <w:r w:rsidR="00EF5CE9">
        <w:rPr>
          <w:lang w:eastAsia="zh-CN"/>
        </w:rPr>
        <w:t xml:space="preserve"> </w:t>
      </w:r>
    </w:p>
    <w:p w14:paraId="71BDA6FC" w14:textId="0F6FEAA0" w:rsidR="00DC7E7D" w:rsidRDefault="00206660" w:rsidP="000709F2">
      <w:r>
        <w:t xml:space="preserve">No issue </w:t>
      </w:r>
      <w:r w:rsidR="00A856C9">
        <w:t xml:space="preserve">is </w:t>
      </w:r>
      <w:r>
        <w:t>identified in RAN1 to</w:t>
      </w:r>
      <w:r w:rsidRPr="00206660">
        <w:t xml:space="preserve"> adopt 64 </w:t>
      </w:r>
      <w:r>
        <w:t xml:space="preserve">as agreed in RAN2 </w:t>
      </w:r>
      <w:r w:rsidRPr="00206660">
        <w:t>for maxSchedulingK0/2-SchedulingOffset-r17 for SCS 480 and 960 kHz</w:t>
      </w:r>
      <w:r>
        <w:t>.</w:t>
      </w:r>
    </w:p>
    <w:p w14:paraId="778BCF36" w14:textId="6D918345" w:rsidR="0054126D" w:rsidRDefault="0054126D" w:rsidP="0054126D">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r w:rsidR="00206660">
        <w:rPr>
          <w:rFonts w:ascii="Times New Roman" w:hAnsi="Times New Roman"/>
          <w:szCs w:val="20"/>
          <w:lang w:eastAsia="zh-CN"/>
        </w:rPr>
        <w:t xml:space="preserve"> especially if they have any issue/concern on these values</w:t>
      </w:r>
      <w:r w:rsidR="00230B6B">
        <w:rPr>
          <w:rFonts w:ascii="Times New Roman" w:hAnsi="Times New Roman"/>
          <w:szCs w:val="20"/>
          <w:lang w:eastAsia="zh-CN"/>
        </w:rPr>
        <w:t>.</w:t>
      </w:r>
    </w:p>
    <w:tbl>
      <w:tblPr>
        <w:tblStyle w:val="af2"/>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054958A4" w:rsidR="002E25BB" w:rsidRDefault="002E25BB" w:rsidP="002E25BB">
            <w:pPr>
              <w:pStyle w:val="af0"/>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1EB5ABB" w14:textId="69DA2E91" w:rsidR="002E25BB" w:rsidRDefault="002E25BB" w:rsidP="002E25BB">
            <w:pPr>
              <w:pStyle w:val="af0"/>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54126D"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1210B493" w:rsidR="0054126D" w:rsidRDefault="00C80E2E" w:rsidP="00C90E3F">
            <w:pPr>
              <w:pStyle w:val="af0"/>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73C3A3B5" w14:textId="71655733" w:rsidR="0054126D" w:rsidRDefault="00C80E2E" w:rsidP="00C90E3F">
            <w:pPr>
              <w:pStyle w:val="af0"/>
              <w:spacing w:after="0" w:line="240" w:lineRule="auto"/>
              <w:rPr>
                <w:rFonts w:ascii="Times New Roman" w:hAnsi="Times New Roman"/>
                <w:szCs w:val="20"/>
                <w:lang w:eastAsia="zh-CN"/>
              </w:rPr>
            </w:pPr>
            <w:r>
              <w:rPr>
                <w:rFonts w:ascii="Times New Roman" w:hAnsi="Times New Roman"/>
                <w:szCs w:val="20"/>
                <w:lang w:eastAsia="zh-CN"/>
              </w:rPr>
              <w:t>Support Conclusion 1-1</w:t>
            </w:r>
          </w:p>
        </w:tc>
      </w:tr>
      <w:tr w:rsidR="006C3C0E"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30A6967E" w:rsidR="006C3C0E" w:rsidRDefault="006C3C0E" w:rsidP="006C3C0E">
            <w:pPr>
              <w:pStyle w:val="af0"/>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Borders>
              <w:top w:val="single" w:sz="4" w:space="0" w:color="auto"/>
              <w:left w:val="single" w:sz="4" w:space="0" w:color="auto"/>
              <w:bottom w:val="single" w:sz="4" w:space="0" w:color="auto"/>
              <w:right w:val="single" w:sz="4" w:space="0" w:color="auto"/>
            </w:tcBorders>
          </w:tcPr>
          <w:p w14:paraId="703DDD0D" w14:textId="01E8314D" w:rsidR="006C3C0E" w:rsidRDefault="006C3C0E" w:rsidP="006C3C0E">
            <w:pPr>
              <w:pStyle w:val="af0"/>
              <w:spacing w:after="0" w:line="240" w:lineRule="auto"/>
              <w:rPr>
                <w:rFonts w:ascii="Times New Roman" w:hAnsi="Times New Roman"/>
                <w:szCs w:val="20"/>
                <w:lang w:eastAsia="zh-CN"/>
              </w:rPr>
            </w:pPr>
            <w:r>
              <w:rPr>
                <w:rFonts w:ascii="Times New Roman" w:hAnsi="Times New Roman"/>
                <w:szCs w:val="20"/>
                <w:lang w:eastAsia="zh-CN"/>
              </w:rPr>
              <w:t>We are fine with the Conclusion 1-1</w:t>
            </w:r>
          </w:p>
        </w:tc>
      </w:tr>
      <w:tr w:rsidR="00402390" w14:paraId="25E985CA"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B4FDDED" w14:textId="5EB484E4" w:rsidR="00402390" w:rsidRPr="00402390" w:rsidRDefault="00402390" w:rsidP="006C3C0E">
            <w:pPr>
              <w:pStyle w:val="af0"/>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5201B0D4" w14:textId="42DC462B" w:rsidR="00402390" w:rsidRPr="00402390" w:rsidRDefault="00402390" w:rsidP="006C3C0E">
            <w:pPr>
              <w:pStyle w:val="af0"/>
              <w:spacing w:after="0"/>
              <w:rPr>
                <w:rFonts w:ascii="Times New Roman" w:eastAsia="MS PMincho" w:hAnsi="Times New Roman"/>
                <w:szCs w:val="20"/>
                <w:lang w:eastAsia="ja-JP"/>
              </w:rPr>
            </w:pPr>
            <w:r>
              <w:rPr>
                <w:rFonts w:ascii="Times New Roman" w:eastAsia="MS PMincho" w:hAnsi="Times New Roman"/>
                <w:szCs w:val="20"/>
                <w:lang w:eastAsia="ja-JP"/>
              </w:rPr>
              <w:t xml:space="preserve">Support the conclusion. </w:t>
            </w:r>
          </w:p>
        </w:tc>
      </w:tr>
      <w:tr w:rsidR="008A31D0" w14:paraId="689FBD7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64291598" w14:textId="1DB54011" w:rsidR="008A31D0" w:rsidRDefault="008A31D0" w:rsidP="008A31D0">
            <w:pPr>
              <w:pStyle w:val="af0"/>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172E5C83" w14:textId="4D677D54" w:rsidR="008A31D0" w:rsidRDefault="008A31D0" w:rsidP="008A31D0">
            <w:pPr>
              <w:pStyle w:val="af0"/>
              <w:spacing w:after="0"/>
              <w:rPr>
                <w:rFonts w:ascii="Times New Roman" w:eastAsia="MS PMincho" w:hAnsi="Times New Roman"/>
                <w:szCs w:val="20"/>
                <w:lang w:eastAsia="ja-JP"/>
              </w:rPr>
            </w:pPr>
            <w:r>
              <w:rPr>
                <w:rFonts w:ascii="Times New Roman" w:hAnsi="Times New Roman"/>
                <w:szCs w:val="20"/>
                <w:lang w:eastAsia="zh-CN"/>
              </w:rPr>
              <w:t>Support Conclusion 1-1</w:t>
            </w:r>
          </w:p>
        </w:tc>
      </w:tr>
      <w:tr w:rsidR="00FB283C" w14:paraId="1DF62FB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56E1E01" w14:textId="63D607C3" w:rsidR="00FB283C" w:rsidRPr="00FB283C" w:rsidRDefault="00FB283C" w:rsidP="008A31D0">
            <w:pPr>
              <w:pStyle w:val="af0"/>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7C81E334" w14:textId="65743B71" w:rsidR="00FB283C" w:rsidRPr="00FB283C" w:rsidRDefault="00FB283C" w:rsidP="008A31D0">
            <w:pPr>
              <w:pStyle w:val="af0"/>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Support</w:t>
            </w:r>
          </w:p>
        </w:tc>
      </w:tr>
      <w:tr w:rsidR="006A2638" w14:paraId="7CA34744"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A248EC" w14:textId="7FF8C337" w:rsidR="006A2638" w:rsidRDefault="006A2638" w:rsidP="008A31D0">
            <w:pPr>
              <w:pStyle w:val="af0"/>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3AD4468C" w14:textId="7955EFAA" w:rsidR="006A2638" w:rsidRDefault="006A2638" w:rsidP="008A31D0">
            <w:pPr>
              <w:pStyle w:val="af0"/>
              <w:spacing w:after="0"/>
              <w:rPr>
                <w:rFonts w:ascii="Times New Roman" w:eastAsiaTheme="minorEastAsia" w:hAnsi="Times New Roman"/>
                <w:szCs w:val="20"/>
                <w:lang w:eastAsia="ko-KR"/>
              </w:rPr>
            </w:pPr>
            <w:r>
              <w:rPr>
                <w:rFonts w:ascii="Times New Roman" w:hAnsi="Times New Roman"/>
                <w:szCs w:val="20"/>
                <w:lang w:eastAsia="zh-CN"/>
              </w:rPr>
              <w:t>Agree with moderator</w:t>
            </w:r>
          </w:p>
        </w:tc>
      </w:tr>
      <w:tr w:rsidR="00B3490D" w14:paraId="3FA155C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1D10C121" w14:textId="7803CC13" w:rsidR="00B3490D" w:rsidRPr="00B3490D" w:rsidRDefault="00B3490D" w:rsidP="00B3490D">
            <w:pPr>
              <w:pStyle w:val="af0"/>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w:t>
            </w:r>
            <w:r>
              <w:rPr>
                <w:rFonts w:ascii="Times New Roman" w:hAnsi="Times New Roman" w:hint="eastAsia"/>
                <w:szCs w:val="20"/>
                <w:lang w:eastAsia="zh-CN"/>
              </w:rPr>
              <w:t>ilicon</w:t>
            </w:r>
          </w:p>
        </w:tc>
        <w:tc>
          <w:tcPr>
            <w:tcW w:w="8015" w:type="dxa"/>
            <w:tcBorders>
              <w:top w:val="single" w:sz="4" w:space="0" w:color="auto"/>
              <w:left w:val="single" w:sz="4" w:space="0" w:color="auto"/>
              <w:bottom w:val="single" w:sz="4" w:space="0" w:color="auto"/>
              <w:right w:val="single" w:sz="4" w:space="0" w:color="auto"/>
            </w:tcBorders>
          </w:tcPr>
          <w:p w14:paraId="26CDC8E9" w14:textId="44B8F554" w:rsidR="00B3490D" w:rsidRDefault="00B3490D" w:rsidP="00B3490D">
            <w:pPr>
              <w:pStyle w:val="af0"/>
              <w:spacing w:after="0"/>
              <w:rPr>
                <w:rFonts w:ascii="Times New Roman" w:hAnsi="Times New Roman"/>
                <w:szCs w:val="20"/>
                <w:lang w:eastAsia="zh-CN"/>
              </w:rPr>
            </w:pPr>
            <w:r>
              <w:rPr>
                <w:rFonts w:ascii="Times New Roman" w:hAnsi="Times New Roman"/>
                <w:szCs w:val="20"/>
                <w:lang w:eastAsia="zh-CN"/>
              </w:rPr>
              <w:t>Support proposal 1-2.</w:t>
            </w:r>
          </w:p>
        </w:tc>
      </w:tr>
    </w:tbl>
    <w:p w14:paraId="7A92700A" w14:textId="77777777" w:rsidR="0054126D" w:rsidRPr="00A77F63" w:rsidRDefault="0054126D" w:rsidP="00A64822"/>
    <w:p w14:paraId="74C3C109" w14:textId="42EBFFB8" w:rsidR="00C0637B" w:rsidRPr="00A8786F" w:rsidRDefault="00D54C50" w:rsidP="00C0637B">
      <w:pPr>
        <w:spacing w:before="120" w:after="120"/>
        <w:rPr>
          <w:rFonts w:eastAsia="Batang"/>
          <w:lang w:eastAsia="ko-KR"/>
        </w:rPr>
      </w:pPr>
      <w:r>
        <w:rPr>
          <w:lang w:val="en-GB"/>
        </w:rPr>
        <w:t>I</w:t>
      </w:r>
      <w:r w:rsidR="009327EF" w:rsidRPr="00A8786F">
        <w:rPr>
          <w:lang w:val="en-GB"/>
        </w:rPr>
        <w:t xml:space="preserve">t is </w:t>
      </w:r>
      <w:r w:rsidR="00C0637B" w:rsidRPr="00A8786F">
        <w:rPr>
          <w:lang w:val="en-GB"/>
        </w:rPr>
        <w:t xml:space="preserve">observed in [17, LG] that </w:t>
      </w:r>
      <w:r w:rsidR="00A856C9">
        <w:rPr>
          <w:rFonts w:eastAsia="Batang"/>
          <w:lang w:eastAsia="ko-KR"/>
        </w:rPr>
        <w:t>according to the TS 38.214</w:t>
      </w:r>
      <w:r w:rsidR="00C0637B" w:rsidRPr="00A8786F">
        <w:rPr>
          <w:rFonts w:eastAsia="Batang"/>
          <w:lang w:eastAsia="ko-KR"/>
        </w:rPr>
        <w:t xml:space="preserve">, for aperiodic CSI reporting and aperiodic CSI-RS when the triggering PDCCH and the CSI-RS have the same numerology, a UE is not expected to be triggered by CSI triggering state indicated by the CSI request field in DCI in which CSI-RS triggering offset is smaller than the currently applicable minimum scheduling offset restriction </w:t>
      </w:r>
      <w:r w:rsidR="00C0637B" w:rsidRPr="00A8786F">
        <w:rPr>
          <w:rFonts w:eastAsia="Batang"/>
          <w:i/>
          <w:lang w:eastAsia="ko-KR"/>
        </w:rPr>
        <w:t>K</w:t>
      </w:r>
      <w:r w:rsidR="00C0637B" w:rsidRPr="00A8786F">
        <w:rPr>
          <w:rFonts w:eastAsia="Batang"/>
          <w:vertAlign w:val="subscript"/>
          <w:lang w:eastAsia="ko-KR"/>
        </w:rPr>
        <w:t>0min</w:t>
      </w:r>
      <w:r w:rsidR="00C0637B" w:rsidRPr="00A8786F">
        <w:rPr>
          <w:rFonts w:eastAsia="Batang"/>
          <w:lang w:eastAsia="ko-KR"/>
        </w:rPr>
        <w:t xml:space="preserve"> when the minimum scheduling offset restriction is applied. </w:t>
      </w:r>
    </w:p>
    <w:tbl>
      <w:tblPr>
        <w:tblStyle w:val="af2"/>
        <w:tblW w:w="0" w:type="auto"/>
        <w:tblLook w:val="04A0" w:firstRow="1" w:lastRow="0" w:firstColumn="1" w:lastColumn="0" w:noHBand="0" w:noVBand="1"/>
      </w:tblPr>
      <w:tblGrid>
        <w:gridCol w:w="9962"/>
      </w:tblGrid>
      <w:tr w:rsidR="00422C13" w:rsidRPr="00A8786F" w14:paraId="2CB987BF" w14:textId="77777777" w:rsidTr="00CF69A3">
        <w:tc>
          <w:tcPr>
            <w:tcW w:w="9962" w:type="dxa"/>
          </w:tcPr>
          <w:p w14:paraId="41DDA608" w14:textId="2518497F" w:rsidR="00422C13" w:rsidRPr="00A8786F" w:rsidRDefault="00422C13" w:rsidP="00CF69A3">
            <w:pPr>
              <w:pStyle w:val="TAL"/>
              <w:spacing w:before="0" w:line="240" w:lineRule="auto"/>
              <w:rPr>
                <w:rFonts w:asciiTheme="minorHAnsi" w:hAnsiTheme="minorHAnsi" w:cstheme="minorHAnsi"/>
                <w:bCs/>
                <w:iCs/>
                <w:sz w:val="20"/>
                <w:lang w:val="en-GB" w:eastAsia="sv-SE"/>
              </w:rPr>
            </w:pPr>
            <w:r w:rsidRPr="00A8786F">
              <w:rPr>
                <w:rFonts w:asciiTheme="minorHAnsi" w:hAnsiTheme="minorHAnsi" w:cstheme="minorHAnsi"/>
                <w:bCs/>
                <w:iCs/>
                <w:sz w:val="20"/>
                <w:lang w:val="en-GB" w:eastAsia="sv-SE"/>
              </w:rPr>
              <w:t>TS 38.214, clause 5.2.1.5.1</w:t>
            </w:r>
          </w:p>
          <w:p w14:paraId="2FC851FF" w14:textId="3F0CD519" w:rsidR="00422C13" w:rsidRPr="00A8786F" w:rsidRDefault="00422C13" w:rsidP="00CF69A3">
            <w:pPr>
              <w:pStyle w:val="TAL"/>
              <w:spacing w:before="0" w:line="240" w:lineRule="auto"/>
              <w:rPr>
                <w:rFonts w:asciiTheme="minorHAnsi" w:hAnsiTheme="minorHAnsi" w:cstheme="minorHAnsi"/>
                <w:bCs/>
                <w:iCs/>
                <w:sz w:val="20"/>
                <w:lang w:val="en-GB" w:eastAsia="sv-SE"/>
              </w:rPr>
            </w:pPr>
            <w:r w:rsidRPr="00A8786F">
              <w:rPr>
                <w:rFonts w:asciiTheme="minorHAnsi" w:hAnsiTheme="minorHAnsi" w:cstheme="minorHAnsi"/>
                <w:bCs/>
                <w:iCs/>
                <w:sz w:val="20"/>
                <w:lang w:val="en-GB" w:eastAsia="sv-SE"/>
              </w:rPr>
              <w:t>…</w:t>
            </w:r>
          </w:p>
          <w:p w14:paraId="628DEBE7" w14:textId="77777777" w:rsidR="00422C13" w:rsidRPr="00A8786F" w:rsidRDefault="00422C13" w:rsidP="00422C13">
            <w:pPr>
              <w:rPr>
                <w:color w:val="000000"/>
              </w:rPr>
            </w:pPr>
            <w:r w:rsidRPr="00A8786F">
              <w:rPr>
                <w:color w:val="000000"/>
              </w:rPr>
              <w:t xml:space="preserve">The UE does not expect that aperiodic CSI-RS is transmitted before the OFDM symbol(s) carrying its triggering DCI. </w:t>
            </w:r>
            <w:r w:rsidRPr="00A8786F">
              <w:t xml:space="preserve">When the minimum scheduling offset restriction is applied, </w:t>
            </w:r>
            <w:r w:rsidRPr="00A8786F">
              <w:rPr>
                <w:color w:val="000000"/>
              </w:rPr>
              <w:t xml:space="preserve">UE is not expected to be triggered by </w:t>
            </w:r>
            <w:r w:rsidRPr="00A8786F">
              <w:t>CSI triggering state indicated by the CSI request field in DCI</w:t>
            </w:r>
            <w:r w:rsidRPr="00A8786F">
              <w:rPr>
                <w:color w:val="000000"/>
              </w:rPr>
              <w:t xml:space="preserve"> in which CSI-RS triggering offset is smaller </w:t>
            </w:r>
            <w:r w:rsidRPr="00A8786F">
              <w:t xml:space="preserve">than the currently applicable minimum scheduling offset restriction </w:t>
            </w:r>
            <w:r w:rsidRPr="00A8786F">
              <w:rPr>
                <w:i/>
              </w:rPr>
              <w:t>K</w:t>
            </w:r>
            <w:r w:rsidRPr="00A8786F">
              <w:rPr>
                <w:vertAlign w:val="subscript"/>
              </w:rPr>
              <w:t>0min</w:t>
            </w:r>
            <w:r w:rsidRPr="00A8786F">
              <w:t>.</w:t>
            </w:r>
          </w:p>
          <w:p w14:paraId="12CF1085" w14:textId="5E350E80" w:rsidR="00422C13" w:rsidRPr="00A8786F" w:rsidRDefault="00422C13" w:rsidP="00CF69A3">
            <w:pPr>
              <w:spacing w:before="0" w:after="0" w:line="240" w:lineRule="auto"/>
              <w:rPr>
                <w:rFonts w:asciiTheme="minorHAnsi" w:hAnsiTheme="minorHAnsi" w:cstheme="minorHAnsi"/>
                <w:color w:val="1F4E79"/>
              </w:rPr>
            </w:pPr>
            <w:r w:rsidRPr="00A8786F">
              <w:rPr>
                <w:rFonts w:asciiTheme="minorHAnsi" w:hAnsiTheme="minorHAnsi" w:cstheme="minorHAnsi"/>
                <w:color w:val="1F4E79"/>
              </w:rPr>
              <w:t>…</w:t>
            </w:r>
          </w:p>
        </w:tc>
      </w:tr>
    </w:tbl>
    <w:p w14:paraId="4A9CEF60" w14:textId="6541723D" w:rsidR="001E1FFC" w:rsidRDefault="00A8786F" w:rsidP="00A8786F">
      <w:pPr>
        <w:rPr>
          <w:rFonts w:eastAsia="Batang"/>
          <w:lang w:eastAsia="ko-KR"/>
        </w:rPr>
      </w:pPr>
      <w:r w:rsidRPr="00A8786F">
        <w:rPr>
          <w:rFonts w:eastAsia="Batang"/>
          <w:lang w:eastAsia="ko-KR"/>
        </w:rPr>
        <w:t>[17, LG] argued that if the minimum applicable value of scheduling offset increases to 64 for 480/960 kHz, the value range of CSI-RS triggering offset for 480/960 kHz should also be increased to provide a CSI-RS triggering offset not less than the applicable minimum scheduling offset. [17, LG] proposed the supported values of CSI-RS trigger offset for 480/960kHz are also 4x of the supported values for 120 kHz.</w:t>
      </w:r>
    </w:p>
    <w:tbl>
      <w:tblPr>
        <w:tblStyle w:val="af2"/>
        <w:tblW w:w="0" w:type="auto"/>
        <w:tblLook w:val="04A0" w:firstRow="1" w:lastRow="0" w:firstColumn="1" w:lastColumn="0" w:noHBand="0" w:noVBand="1"/>
      </w:tblPr>
      <w:tblGrid>
        <w:gridCol w:w="9962"/>
      </w:tblGrid>
      <w:tr w:rsidR="00A8786F" w:rsidRPr="00A8786F" w14:paraId="5879EF6B" w14:textId="77777777" w:rsidTr="00CF69A3">
        <w:tc>
          <w:tcPr>
            <w:tcW w:w="9962" w:type="dxa"/>
          </w:tcPr>
          <w:p w14:paraId="49CD0D18" w14:textId="183A37CF" w:rsidR="00A8786F" w:rsidRPr="00A8786F" w:rsidRDefault="00A8786F" w:rsidP="00CF69A3">
            <w:pPr>
              <w:pStyle w:val="TAL"/>
              <w:spacing w:before="0" w:line="240" w:lineRule="auto"/>
              <w:rPr>
                <w:rFonts w:asciiTheme="minorHAnsi" w:hAnsiTheme="minorHAnsi" w:cstheme="minorHAnsi"/>
                <w:bCs/>
                <w:iCs/>
                <w:sz w:val="20"/>
                <w:lang w:val="en-GB" w:eastAsia="sv-SE"/>
              </w:rPr>
            </w:pPr>
            <w:r w:rsidRPr="00A8786F">
              <w:rPr>
                <w:rFonts w:asciiTheme="minorHAnsi" w:hAnsiTheme="minorHAnsi" w:cstheme="minorHAnsi"/>
                <w:bCs/>
                <w:iCs/>
                <w:sz w:val="20"/>
                <w:lang w:val="en-GB" w:eastAsia="sv-SE"/>
              </w:rPr>
              <w:t>TS 38.</w:t>
            </w:r>
            <w:r>
              <w:rPr>
                <w:rFonts w:asciiTheme="minorHAnsi" w:hAnsiTheme="minorHAnsi" w:cstheme="minorHAnsi"/>
                <w:bCs/>
                <w:iCs/>
                <w:sz w:val="20"/>
                <w:lang w:val="en-GB" w:eastAsia="sv-SE"/>
              </w:rPr>
              <w:t>331</w:t>
            </w:r>
            <w:r w:rsidRPr="00A8786F">
              <w:rPr>
                <w:rFonts w:asciiTheme="minorHAnsi" w:hAnsiTheme="minorHAnsi" w:cstheme="minorHAnsi"/>
                <w:bCs/>
                <w:iCs/>
                <w:sz w:val="20"/>
                <w:lang w:val="en-GB" w:eastAsia="sv-SE"/>
              </w:rPr>
              <w:t xml:space="preserve">, clause </w:t>
            </w:r>
            <w:r>
              <w:rPr>
                <w:rFonts w:asciiTheme="minorHAnsi" w:hAnsiTheme="minorHAnsi" w:cstheme="minorHAnsi"/>
                <w:bCs/>
                <w:iCs/>
                <w:sz w:val="20"/>
                <w:lang w:val="en-GB" w:eastAsia="sv-SE"/>
              </w:rPr>
              <w:t>6.3.2</w:t>
            </w:r>
          </w:p>
          <w:p w14:paraId="67E93DCF" w14:textId="77777777" w:rsidR="00A8786F" w:rsidRPr="00A8786F" w:rsidRDefault="00A8786F" w:rsidP="00A8786F">
            <w:pPr>
              <w:keepNext/>
              <w:keepLines/>
              <w:spacing w:after="0"/>
              <w:rPr>
                <w:rFonts w:ascii="Arial" w:eastAsia="Times New Roman" w:hAnsi="Arial"/>
                <w:sz w:val="18"/>
                <w:szCs w:val="22"/>
                <w:lang w:val="en-GB" w:eastAsia="sv-SE"/>
              </w:rPr>
            </w:pPr>
            <w:r w:rsidRPr="00A8786F">
              <w:rPr>
                <w:rFonts w:ascii="Arial" w:eastAsia="Times New Roman" w:hAnsi="Arial"/>
                <w:b/>
                <w:i/>
                <w:sz w:val="18"/>
                <w:szCs w:val="22"/>
                <w:lang w:val="en-GB" w:eastAsia="sv-SE"/>
              </w:rPr>
              <w:t>aperiodicTriggeringOffset, aperiodicTriggeringOffset</w:t>
            </w:r>
            <w:r w:rsidRPr="00A8786F">
              <w:rPr>
                <w:rFonts w:ascii="Arial" w:eastAsia="Times New Roman" w:hAnsi="Arial"/>
                <w:b/>
                <w:i/>
                <w:sz w:val="18"/>
                <w:szCs w:val="22"/>
                <w:lang w:val="en-GB" w:eastAsia="ja-JP"/>
              </w:rPr>
              <w:t>-r16</w:t>
            </w:r>
          </w:p>
          <w:p w14:paraId="26EC760F" w14:textId="79F51BAB" w:rsidR="00A8786F" w:rsidRPr="00A8786F" w:rsidRDefault="00A8786F" w:rsidP="00A8786F">
            <w:pPr>
              <w:spacing w:before="0" w:after="0" w:line="240" w:lineRule="auto"/>
              <w:rPr>
                <w:rFonts w:asciiTheme="minorHAnsi" w:hAnsiTheme="minorHAnsi" w:cstheme="minorHAnsi"/>
                <w:color w:val="1F4E79"/>
              </w:rPr>
            </w:pPr>
            <w:r w:rsidRPr="00A8786F">
              <w:rPr>
                <w:rFonts w:eastAsia="Times New Roman"/>
                <w:szCs w:val="22"/>
                <w:lang w:val="en-GB" w:eastAsia="sv-SE"/>
              </w:rPr>
              <w:t xml:space="preserve">Offset X between the slot containing the DCI that triggers a set of aperiodic NZP CSI-RS resources and the slot in which the CSI-RS resource set is transmitted. For </w:t>
            </w:r>
            <w:r w:rsidRPr="00A8786F">
              <w:rPr>
                <w:rFonts w:eastAsia="Times New Roman"/>
                <w:i/>
                <w:szCs w:val="22"/>
                <w:lang w:val="en-GB" w:eastAsia="sv-SE"/>
              </w:rPr>
              <w:t>aperiodicTriggeringOffset</w:t>
            </w:r>
            <w:r w:rsidRPr="00A8786F">
              <w:rPr>
                <w:rFonts w:eastAsia="Times New Roman"/>
                <w:szCs w:val="22"/>
                <w:lang w:val="en-GB"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A8786F">
              <w:rPr>
                <w:rFonts w:eastAsia="Times New Roman"/>
                <w:i/>
                <w:szCs w:val="22"/>
                <w:lang w:val="en-GB" w:eastAsia="sv-SE"/>
              </w:rPr>
              <w:t>aperiodicTriggeringOffset</w:t>
            </w:r>
            <w:r w:rsidRPr="00A8786F">
              <w:rPr>
                <w:rFonts w:eastAsia="Times New Roman"/>
                <w:i/>
                <w:szCs w:val="22"/>
                <w:lang w:val="en-GB" w:eastAsia="ja-JP"/>
              </w:rPr>
              <w:t>-r16</w:t>
            </w:r>
            <w:r w:rsidRPr="00A8786F">
              <w:rPr>
                <w:rFonts w:eastAsia="Times New Roman"/>
                <w:szCs w:val="22"/>
                <w:lang w:val="en-GB" w:eastAsia="sv-SE"/>
              </w:rPr>
              <w:t>, the value indicates the number of slots. The network configures only one of the fields. When neither field is included, the UE applies the value 0.</w:t>
            </w:r>
          </w:p>
        </w:tc>
      </w:tr>
    </w:tbl>
    <w:p w14:paraId="1AC8854C" w14:textId="77777777" w:rsidR="00A8786F" w:rsidRPr="00A8786F" w:rsidRDefault="00A8786F" w:rsidP="00A8786F">
      <w:pPr>
        <w:rPr>
          <w:rFonts w:eastAsia="Batang"/>
          <w:lang w:eastAsia="ko-KR"/>
        </w:rPr>
      </w:pPr>
    </w:p>
    <w:p w14:paraId="5E869A27" w14:textId="77777777" w:rsidR="00A8786F" w:rsidRPr="00A8786F" w:rsidRDefault="00A8786F" w:rsidP="00A8786F">
      <w:pPr>
        <w:pStyle w:val="af0"/>
        <w:spacing w:after="0"/>
        <w:rPr>
          <w:rFonts w:ascii="Times New Roman" w:hAnsi="Times New Roman"/>
          <w:szCs w:val="20"/>
          <w:lang w:eastAsia="zh-CN"/>
        </w:rPr>
      </w:pPr>
      <w:r w:rsidRPr="00A8786F">
        <w:rPr>
          <w:rFonts w:ascii="Times New Roman" w:hAnsi="Times New Roman"/>
          <w:szCs w:val="20"/>
          <w:lang w:eastAsia="zh-CN"/>
        </w:rPr>
        <w:t>Moderator’s comment:</w:t>
      </w:r>
    </w:p>
    <w:p w14:paraId="6CD4BBC2" w14:textId="37CEE4AA" w:rsidR="00A8786F" w:rsidRPr="00A8786F" w:rsidRDefault="00A8786F" w:rsidP="00A8786F">
      <w:pPr>
        <w:overflowPunct/>
        <w:autoSpaceDE/>
        <w:autoSpaceDN/>
        <w:adjustRightInd/>
        <w:spacing w:after="0"/>
        <w:textAlignment w:val="auto"/>
        <w:rPr>
          <w:lang w:eastAsia="zh-CN"/>
        </w:rPr>
      </w:pPr>
      <w:r>
        <w:rPr>
          <w:lang w:eastAsia="zh-CN"/>
        </w:rPr>
        <w:t>The extension of applying the same treatment to CSI-RS trigger offset as applicable minimum scheduling offset seems straightforward. The following proposal is formulated for discussion</w:t>
      </w:r>
      <w:r w:rsidRPr="00A8786F">
        <w:rPr>
          <w:lang w:eastAsia="zh-CN"/>
        </w:rPr>
        <w:t>.</w:t>
      </w:r>
    </w:p>
    <w:p w14:paraId="3833E967" w14:textId="77777777" w:rsidR="00A8786F" w:rsidRDefault="00A8786F" w:rsidP="00A8786F"/>
    <w:p w14:paraId="3A8DEBDC" w14:textId="047230C6" w:rsidR="00A8786F" w:rsidRDefault="00A8786F" w:rsidP="00A8786F">
      <w:pPr>
        <w:pStyle w:val="5"/>
        <w:rPr>
          <w:lang w:eastAsia="zh-CN"/>
        </w:rPr>
      </w:pPr>
      <w:r>
        <w:rPr>
          <w:highlight w:val="cyan"/>
          <w:lang w:eastAsia="zh-CN"/>
        </w:rPr>
        <w:lastRenderedPageBreak/>
        <w:t>Proposal 1-</w:t>
      </w:r>
      <w:r w:rsidR="00847326">
        <w:rPr>
          <w:highlight w:val="cyan"/>
          <w:lang w:eastAsia="zh-CN"/>
        </w:rPr>
        <w:t>2 (high priority)</w:t>
      </w:r>
      <w:r>
        <w:rPr>
          <w:lang w:eastAsia="zh-CN"/>
        </w:rPr>
        <w:t xml:space="preserve"> </w:t>
      </w:r>
    </w:p>
    <w:p w14:paraId="24E456BA" w14:textId="7CC0BB91" w:rsidR="00A8786F" w:rsidRPr="008A31D0" w:rsidRDefault="00A8786F" w:rsidP="00A8786F">
      <w:r>
        <w:t xml:space="preserve">Support the following values of </w:t>
      </w:r>
      <w:r w:rsidRPr="00A8786F">
        <w:rPr>
          <w:i/>
        </w:rPr>
        <w:t>aperiodicTriggeringOffset</w:t>
      </w:r>
      <w:r w:rsidR="004839BB">
        <w:rPr>
          <w:i/>
        </w:rPr>
        <w:t>-r17</w:t>
      </w:r>
      <w:r w:rsidRPr="00A8786F">
        <w:t xml:space="preserve"> </w:t>
      </w:r>
      <w:r>
        <w:t xml:space="preserve">for </w:t>
      </w:r>
      <w:r w:rsidRPr="008A31D0">
        <w:t>SCS 480 and 960 kHz</w:t>
      </w:r>
      <w:r w:rsidR="00F76D20" w:rsidRPr="008A31D0">
        <w:t>, where the value indicates the number of slots.</w:t>
      </w:r>
      <w:r w:rsidRPr="008A31D0">
        <w:t xml:space="preserve"> </w:t>
      </w:r>
    </w:p>
    <w:p w14:paraId="719E2FC9" w14:textId="785C9951" w:rsidR="00A8786F" w:rsidRDefault="00A8786F" w:rsidP="00A8786F">
      <w:r>
        <w:t>{</w:t>
      </w:r>
      <w:r w:rsidR="00F76D20">
        <w:t xml:space="preserve">0, </w:t>
      </w:r>
      <w:r>
        <w:t>1, 2, 3, 4, 5, 6, 7, 8, 9, 10, 11, 12, 13, 14, 15, 16, 17, 18, 19, 20, 21, 22, 23, 24, 25, 26, 27, 28, 29, 30, 31}</w:t>
      </w:r>
      <w:r w:rsidR="00F76D20">
        <w:t>*4</w:t>
      </w:r>
      <w:r>
        <w:t>.</w:t>
      </w:r>
    </w:p>
    <w:p w14:paraId="5C9C1C31" w14:textId="291EEBEA" w:rsidR="00A8786F" w:rsidRDefault="00A8786F" w:rsidP="00A8786F">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85" w:type="dxa"/>
        <w:tblLayout w:type="fixed"/>
        <w:tblLook w:val="04A0" w:firstRow="1" w:lastRow="0" w:firstColumn="1" w:lastColumn="0" w:noHBand="0" w:noVBand="1"/>
      </w:tblPr>
      <w:tblGrid>
        <w:gridCol w:w="1870"/>
        <w:gridCol w:w="8015"/>
      </w:tblGrid>
      <w:tr w:rsidR="00A8786F" w14:paraId="62140CFD" w14:textId="77777777" w:rsidTr="00CF69A3">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BF26C79" w14:textId="77777777" w:rsidR="00A8786F" w:rsidRDefault="00A8786F" w:rsidP="00CF69A3">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3854A5" w14:textId="77777777" w:rsidR="00A8786F" w:rsidRDefault="00A8786F" w:rsidP="00CF69A3">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1210D550"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364337F4" w14:textId="3B6D55F2" w:rsidR="002E25BB" w:rsidRDefault="002E25BB" w:rsidP="002E25BB">
            <w:pPr>
              <w:pStyle w:val="af0"/>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BC650A6" w14:textId="6C870B0A" w:rsidR="002E25BB" w:rsidRDefault="002E25BB" w:rsidP="002E25BB">
            <w:pPr>
              <w:pStyle w:val="af0"/>
              <w:spacing w:after="0" w:line="240" w:lineRule="auto"/>
              <w:rPr>
                <w:rFonts w:ascii="Times New Roman" w:hAnsi="Times New Roman"/>
                <w:szCs w:val="20"/>
                <w:lang w:eastAsia="zh-CN"/>
              </w:rPr>
            </w:pPr>
            <w:r>
              <w:rPr>
                <w:rFonts w:ascii="Times New Roman" w:hAnsi="Times New Roman"/>
                <w:szCs w:val="20"/>
                <w:lang w:eastAsia="zh-CN"/>
              </w:rPr>
              <w:t>ok</w:t>
            </w:r>
          </w:p>
        </w:tc>
      </w:tr>
      <w:tr w:rsidR="00A8786F" w14:paraId="1257C48A"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2AD40BD8" w14:textId="2E63E034" w:rsidR="00A8786F" w:rsidRDefault="00692E1C" w:rsidP="00CF69A3">
            <w:pPr>
              <w:pStyle w:val="af0"/>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23D736A3" w14:textId="0F81D815" w:rsidR="00C80E2E" w:rsidRDefault="00692E1C" w:rsidP="00CF69A3">
            <w:pPr>
              <w:pStyle w:val="af0"/>
              <w:spacing w:after="0" w:line="240" w:lineRule="auto"/>
              <w:rPr>
                <w:rFonts w:ascii="Times New Roman" w:hAnsi="Times New Roman"/>
                <w:szCs w:val="20"/>
                <w:lang w:eastAsia="zh-CN"/>
              </w:rPr>
            </w:pPr>
            <w:r>
              <w:rPr>
                <w:rFonts w:ascii="Times New Roman" w:hAnsi="Times New Roman"/>
                <w:szCs w:val="20"/>
                <w:lang w:eastAsia="zh-CN"/>
              </w:rPr>
              <w:t>Support Proposal 1-2</w:t>
            </w:r>
          </w:p>
        </w:tc>
      </w:tr>
      <w:tr w:rsidR="00A8786F" w14:paraId="3801ACE0"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4C1B93E3" w14:textId="2A8A4FC8" w:rsidR="00A8786F" w:rsidRDefault="006C3C0E" w:rsidP="00CF69A3">
            <w:pPr>
              <w:pStyle w:val="af0"/>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Borders>
              <w:top w:val="single" w:sz="4" w:space="0" w:color="auto"/>
              <w:left w:val="single" w:sz="4" w:space="0" w:color="auto"/>
              <w:bottom w:val="single" w:sz="4" w:space="0" w:color="auto"/>
              <w:right w:val="single" w:sz="4" w:space="0" w:color="auto"/>
            </w:tcBorders>
          </w:tcPr>
          <w:p w14:paraId="59053651" w14:textId="314F41F6" w:rsidR="00A8786F" w:rsidRDefault="006C3C0E" w:rsidP="00CF69A3">
            <w:pPr>
              <w:pStyle w:val="af0"/>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402390" w14:paraId="341F5F26"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31E020EF" w14:textId="5E8F7BCA" w:rsidR="00402390" w:rsidRPr="00402390" w:rsidRDefault="00402390" w:rsidP="00CF69A3">
            <w:pPr>
              <w:pStyle w:val="af0"/>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7E5C4065" w14:textId="52B79003" w:rsidR="00402390" w:rsidRPr="00402390" w:rsidRDefault="00402390" w:rsidP="00CF69A3">
            <w:pPr>
              <w:pStyle w:val="af0"/>
              <w:spacing w:after="0"/>
              <w:rPr>
                <w:rFonts w:ascii="Times New Roman" w:eastAsia="MS PMincho" w:hAnsi="Times New Roman"/>
                <w:szCs w:val="20"/>
                <w:lang w:eastAsia="ja-JP"/>
              </w:rPr>
            </w:pPr>
            <w:r>
              <w:rPr>
                <w:rFonts w:ascii="Times New Roman" w:eastAsia="MS PMincho" w:hAnsi="Times New Roman"/>
                <w:szCs w:val="20"/>
                <w:lang w:eastAsia="ja-JP"/>
              </w:rPr>
              <w:t xml:space="preserve">Support the proposal. </w:t>
            </w:r>
          </w:p>
        </w:tc>
      </w:tr>
      <w:tr w:rsidR="008A31D0" w14:paraId="6E9FCB54"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413F91A7" w14:textId="52C1348E" w:rsidR="008A31D0" w:rsidRDefault="008A31D0" w:rsidP="008A31D0">
            <w:pPr>
              <w:pStyle w:val="af0"/>
              <w:spacing w:after="0"/>
              <w:rPr>
                <w:rFonts w:ascii="Times New Roman" w:eastAsia="MS PMincho" w:hAnsi="Times New Roman"/>
                <w:szCs w:val="20"/>
                <w:lang w:eastAsia="ja-JP"/>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EC38A5C" w14:textId="590A0FB0" w:rsidR="008A31D0" w:rsidRDefault="008A31D0" w:rsidP="008A31D0">
            <w:pPr>
              <w:pStyle w:val="af0"/>
              <w:spacing w:after="0"/>
              <w:rPr>
                <w:rFonts w:ascii="Times New Roman" w:eastAsia="MS PMincho" w:hAnsi="Times New Roman"/>
                <w:szCs w:val="20"/>
                <w:lang w:eastAsia="ja-JP"/>
              </w:rPr>
            </w:pPr>
            <w:r>
              <w:rPr>
                <w:rFonts w:ascii="Times New Roman" w:hAnsi="Times New Roman"/>
                <w:szCs w:val="20"/>
                <w:lang w:eastAsia="zh-CN"/>
              </w:rPr>
              <w:t>Support Proposal 1-2</w:t>
            </w:r>
          </w:p>
        </w:tc>
      </w:tr>
      <w:tr w:rsidR="00FB283C" w14:paraId="7D30A20C"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788F2BBB" w14:textId="1B1ADDDB" w:rsidR="00FB283C" w:rsidRPr="00FB283C" w:rsidRDefault="00FB283C" w:rsidP="008A31D0">
            <w:pPr>
              <w:pStyle w:val="af0"/>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278D9241" w14:textId="3B077F3B" w:rsidR="00FB283C" w:rsidRPr="00FB283C" w:rsidRDefault="00FB283C" w:rsidP="008A31D0">
            <w:pPr>
              <w:pStyle w:val="af0"/>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proposal</w:t>
            </w:r>
          </w:p>
        </w:tc>
      </w:tr>
      <w:tr w:rsidR="006A2638" w14:paraId="14DC162C"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1B85A832" w14:textId="427F981F" w:rsidR="006A2638" w:rsidRDefault="006A2638" w:rsidP="008A31D0">
            <w:pPr>
              <w:pStyle w:val="af0"/>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71924E8B" w14:textId="5E01BE6D" w:rsidR="006A2638" w:rsidRDefault="006A2638" w:rsidP="008A31D0">
            <w:pPr>
              <w:pStyle w:val="af0"/>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proposal</w:t>
            </w:r>
          </w:p>
        </w:tc>
      </w:tr>
      <w:tr w:rsidR="00B3490D" w14:paraId="2A652A76"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5CF9E184" w14:textId="1C733D08" w:rsidR="00B3490D" w:rsidRPr="00B3490D" w:rsidRDefault="00B3490D" w:rsidP="008A31D0">
            <w:pPr>
              <w:pStyle w:val="af0"/>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794D6D40" w14:textId="303D40C2" w:rsidR="00B3490D" w:rsidRPr="00B3490D" w:rsidRDefault="00B3490D" w:rsidP="008A31D0">
            <w:pPr>
              <w:pStyle w:val="af0"/>
              <w:spacing w:after="0"/>
              <w:rPr>
                <w:rFonts w:ascii="Times New Roman" w:hAnsi="Times New Roman"/>
                <w:szCs w:val="20"/>
                <w:lang w:eastAsia="zh-CN"/>
              </w:rPr>
            </w:pPr>
            <w:r>
              <w:rPr>
                <w:rFonts w:ascii="Times New Roman" w:hAnsi="Times New Roman"/>
                <w:szCs w:val="20"/>
                <w:lang w:eastAsia="zh-CN"/>
              </w:rPr>
              <w:t>Support the proposal</w:t>
            </w:r>
          </w:p>
        </w:tc>
      </w:tr>
      <w:tr w:rsidR="00D216B1" w14:paraId="7306A771"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358ED3FE" w14:textId="0B074110" w:rsidR="00D216B1" w:rsidRDefault="00D216B1" w:rsidP="00D216B1">
            <w:pPr>
              <w:pStyle w:val="af0"/>
              <w:spacing w:after="0"/>
              <w:rPr>
                <w:rFonts w:ascii="Times New Roman" w:hAnsi="Times New Roman" w:hint="eastAsia"/>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4367752A" w14:textId="1ED88E48" w:rsidR="00D216B1" w:rsidRDefault="00D216B1" w:rsidP="00D216B1">
            <w:pPr>
              <w:pStyle w:val="af0"/>
              <w:spacing w:after="0"/>
              <w:rPr>
                <w:rFonts w:ascii="Times New Roman" w:hAnsi="Times New Roman"/>
                <w:szCs w:val="20"/>
                <w:lang w:eastAsia="zh-CN"/>
              </w:rPr>
            </w:pPr>
            <w:r>
              <w:rPr>
                <w:rFonts w:ascii="Times New Roman" w:hAnsi="Times New Roman"/>
                <w:szCs w:val="20"/>
                <w:lang w:eastAsia="zh-CN"/>
              </w:rPr>
              <w:t>Support the proposal</w:t>
            </w:r>
          </w:p>
        </w:tc>
      </w:tr>
    </w:tbl>
    <w:p w14:paraId="3351D2FC" w14:textId="77777777" w:rsidR="00A8786F" w:rsidRPr="00A77F63" w:rsidRDefault="00A8786F" w:rsidP="00A8786F"/>
    <w:p w14:paraId="3630422D" w14:textId="78C7706D" w:rsidR="00C63F20" w:rsidRPr="00506FE7" w:rsidRDefault="00C63F20" w:rsidP="00C63F20">
      <w:pPr>
        <w:pStyle w:val="2"/>
        <w:rPr>
          <w:lang w:eastAsia="zh-CN"/>
        </w:rPr>
      </w:pPr>
      <w:r w:rsidRPr="00506FE7">
        <w:rPr>
          <w:lang w:eastAsia="zh-CN"/>
        </w:rPr>
        <w:t>2.</w:t>
      </w:r>
      <w:r>
        <w:rPr>
          <w:lang w:eastAsia="zh-CN"/>
        </w:rPr>
        <w:t>2</w:t>
      </w:r>
      <w:r w:rsidRPr="00506FE7">
        <w:rPr>
          <w:lang w:eastAsia="zh-CN"/>
        </w:rPr>
        <w:t xml:space="preserve">. </w:t>
      </w:r>
      <w:r w:rsidR="00D360C7" w:rsidRPr="00D360C7">
        <w:rPr>
          <w:lang w:eastAsia="zh-CN"/>
        </w:rPr>
        <w:t>Antenna port field</w:t>
      </w:r>
      <w:r w:rsidR="00D360C7">
        <w:rPr>
          <w:lang w:eastAsia="zh-CN"/>
        </w:rPr>
        <w:t xml:space="preserve"> when two mapping types are indicated</w:t>
      </w:r>
    </w:p>
    <w:p w14:paraId="28820AAC" w14:textId="77777777" w:rsidR="00C63F20" w:rsidRPr="00C63F20" w:rsidRDefault="00C63F20" w:rsidP="00C63F20">
      <w:pPr>
        <w:pStyle w:val="af9"/>
        <w:keepNext/>
        <w:keepLines/>
        <w:numPr>
          <w:ilvl w:val="0"/>
          <w:numId w:val="4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8F5C07A" w14:textId="77777777" w:rsidR="00C63F20" w:rsidRPr="00C63F20" w:rsidRDefault="00C63F20" w:rsidP="00C63F20">
      <w:pPr>
        <w:pStyle w:val="af9"/>
        <w:keepNext/>
        <w:keepLines/>
        <w:numPr>
          <w:ilvl w:val="1"/>
          <w:numId w:val="4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10D17FF" w14:textId="77777777" w:rsidR="00C63F20" w:rsidRPr="00C63F20" w:rsidRDefault="00C63F20" w:rsidP="00C63F20">
      <w:pPr>
        <w:pStyle w:val="af9"/>
        <w:keepNext/>
        <w:keepLines/>
        <w:numPr>
          <w:ilvl w:val="1"/>
          <w:numId w:val="4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2A28043" w14:textId="44A4B643" w:rsidR="003E7B90" w:rsidRDefault="00D360C7" w:rsidP="003E7B90">
      <w:pPr>
        <w:pStyle w:val="af0"/>
        <w:spacing w:after="0"/>
        <w:rPr>
          <w:rFonts w:ascii="Times New Roman" w:hAnsi="Times New Roman"/>
          <w:szCs w:val="20"/>
          <w:lang w:val="en-GB" w:eastAsia="zh-CN"/>
        </w:rPr>
      </w:pPr>
      <w:r>
        <w:rPr>
          <w:rFonts w:ascii="Times New Roman" w:hAnsi="Times New Roman"/>
          <w:szCs w:val="20"/>
          <w:lang w:val="en-GB" w:eastAsia="zh-CN"/>
        </w:rPr>
        <w:t xml:space="preserve">It is </w:t>
      </w:r>
      <w:r w:rsidR="003E7B90">
        <w:rPr>
          <w:rFonts w:ascii="Times New Roman" w:hAnsi="Times New Roman"/>
          <w:szCs w:val="20"/>
          <w:lang w:val="en-GB" w:eastAsia="zh-CN"/>
        </w:rPr>
        <w:t xml:space="preserve">observed in [10, Samsung] that </w:t>
      </w:r>
      <w:r w:rsidR="003E7B90">
        <w:t>a TDRA row is allowed to include separate SLIV and mapping type</w:t>
      </w:r>
      <w:r w:rsidR="00957BB9">
        <w:t>. It is also observed in [10, Samsung] that</w:t>
      </w:r>
      <w:r w:rsidR="003D61BF">
        <w:t xml:space="preserve"> m</w:t>
      </w:r>
      <w:r w:rsidR="003E7B90" w:rsidRPr="003E7B90">
        <w:rPr>
          <w:rFonts w:ascii="Times New Roman" w:hAnsi="Times New Roman"/>
          <w:szCs w:val="20"/>
          <w:lang w:val="en-GB" w:eastAsia="zh-CN"/>
        </w:rPr>
        <w:t xml:space="preserve">apping type A and mapping type B can have separate DMRS configurations, where the fields </w:t>
      </w:r>
      <w:r w:rsidR="003E7B90" w:rsidRPr="003D61BF">
        <w:rPr>
          <w:rFonts w:ascii="Times New Roman" w:hAnsi="Times New Roman"/>
          <w:i/>
          <w:szCs w:val="20"/>
          <w:lang w:val="en-GB" w:eastAsia="zh-CN"/>
        </w:rPr>
        <w:t>dmrs-Type</w:t>
      </w:r>
      <w:r w:rsidR="003E7B90" w:rsidRPr="003E7B90">
        <w:rPr>
          <w:rFonts w:ascii="Times New Roman" w:hAnsi="Times New Roman"/>
          <w:szCs w:val="20"/>
          <w:lang w:val="en-GB" w:eastAsia="zh-CN"/>
        </w:rPr>
        <w:t xml:space="preserve">, </w:t>
      </w:r>
      <w:r w:rsidR="003E7B90" w:rsidRPr="003D61BF">
        <w:rPr>
          <w:rFonts w:ascii="Times New Roman" w:hAnsi="Times New Roman"/>
          <w:i/>
          <w:szCs w:val="20"/>
          <w:lang w:val="en-GB" w:eastAsia="zh-CN"/>
        </w:rPr>
        <w:t>dmrs-AdditionalPosition</w:t>
      </w:r>
      <w:r w:rsidR="003E7B90" w:rsidRPr="003E7B90">
        <w:rPr>
          <w:rFonts w:ascii="Times New Roman" w:hAnsi="Times New Roman"/>
          <w:szCs w:val="20"/>
          <w:lang w:val="en-GB" w:eastAsia="zh-CN"/>
        </w:rPr>
        <w:t xml:space="preserve"> and </w:t>
      </w:r>
      <w:r w:rsidR="003E7B90" w:rsidRPr="003D61BF">
        <w:rPr>
          <w:rFonts w:ascii="Times New Roman" w:hAnsi="Times New Roman"/>
          <w:i/>
          <w:szCs w:val="20"/>
          <w:lang w:val="en-GB" w:eastAsia="zh-CN"/>
        </w:rPr>
        <w:t>maxLength</w:t>
      </w:r>
      <w:r w:rsidR="003E7B90" w:rsidRPr="003E7B90">
        <w:rPr>
          <w:rFonts w:ascii="Times New Roman" w:hAnsi="Times New Roman"/>
          <w:szCs w:val="20"/>
          <w:lang w:val="en-GB" w:eastAsia="zh-CN"/>
        </w:rPr>
        <w:t xml:space="preserve"> in </w:t>
      </w:r>
      <w:r w:rsidR="003E7B90" w:rsidRPr="003D61BF">
        <w:rPr>
          <w:rFonts w:ascii="Times New Roman" w:hAnsi="Times New Roman"/>
          <w:i/>
          <w:szCs w:val="20"/>
          <w:lang w:val="en-GB" w:eastAsia="zh-CN"/>
        </w:rPr>
        <w:t>DMRS-DownlinkConfig</w:t>
      </w:r>
      <w:r w:rsidR="003E7B90" w:rsidRPr="003E7B90">
        <w:rPr>
          <w:rFonts w:ascii="Times New Roman" w:hAnsi="Times New Roman"/>
          <w:szCs w:val="20"/>
          <w:lang w:val="en-GB" w:eastAsia="zh-CN"/>
        </w:rPr>
        <w:t xml:space="preserve"> may be set differently</w:t>
      </w:r>
      <w:r w:rsidR="003D61BF">
        <w:rPr>
          <w:rFonts w:ascii="Times New Roman" w:hAnsi="Times New Roman"/>
          <w:szCs w:val="20"/>
          <w:lang w:val="en-GB" w:eastAsia="zh-CN"/>
        </w:rPr>
        <w:t xml:space="preserve">. Furthermore, </w:t>
      </w:r>
      <w:r w:rsidR="003D61BF">
        <w:t xml:space="preserve">mapping type A and B have the different DMRS configurations </w:t>
      </w:r>
      <w:r w:rsidR="00D54C50">
        <w:t xml:space="preserve">may </w:t>
      </w:r>
      <w:r w:rsidR="003D61BF">
        <w:t>result different antenna port tables defined in TS 38.212.</w:t>
      </w:r>
    </w:p>
    <w:p w14:paraId="1AB9B528" w14:textId="77777777" w:rsidR="003E7B90" w:rsidRDefault="003E7B90" w:rsidP="00C63F20">
      <w:pPr>
        <w:pStyle w:val="af0"/>
        <w:spacing w:after="0"/>
        <w:rPr>
          <w:rFonts w:ascii="Times New Roman" w:hAnsi="Times New Roman"/>
          <w:szCs w:val="20"/>
          <w:lang w:val="en-GB" w:eastAsia="zh-CN"/>
        </w:rPr>
      </w:pPr>
    </w:p>
    <w:p w14:paraId="63B7E06C" w14:textId="7A126547" w:rsidR="0080554F" w:rsidRDefault="003D61BF" w:rsidP="00C63F20">
      <w:pPr>
        <w:pStyle w:val="af0"/>
        <w:spacing w:after="0"/>
        <w:rPr>
          <w:rFonts w:ascii="Times New Roman" w:hAnsi="Times New Roman"/>
          <w:szCs w:val="20"/>
          <w:lang w:val="en-GB" w:eastAsia="zh-CN"/>
        </w:rPr>
      </w:pPr>
      <w:r>
        <w:rPr>
          <w:rFonts w:ascii="Times New Roman" w:hAnsi="Times New Roman"/>
          <w:szCs w:val="20"/>
          <w:lang w:val="en-GB" w:eastAsia="zh-CN"/>
        </w:rPr>
        <w:t xml:space="preserve">It is then </w:t>
      </w:r>
      <w:r w:rsidR="00D360C7">
        <w:rPr>
          <w:rFonts w:ascii="Times New Roman" w:hAnsi="Times New Roman"/>
          <w:szCs w:val="20"/>
          <w:lang w:val="en-GB" w:eastAsia="zh-CN"/>
        </w:rPr>
        <w:t xml:space="preserve">pointed out in [10, Samsung] that if antenna port field only indicates one entry of Antenna Port tables when </w:t>
      </w:r>
      <w:r w:rsidR="003E7B90">
        <w:rPr>
          <w:rFonts w:ascii="Times New Roman" w:hAnsi="Times New Roman"/>
          <w:szCs w:val="20"/>
          <w:lang w:val="en-GB" w:eastAsia="zh-CN"/>
        </w:rPr>
        <w:t>two</w:t>
      </w:r>
      <w:r w:rsidR="00D360C7">
        <w:rPr>
          <w:rFonts w:ascii="Times New Roman" w:hAnsi="Times New Roman"/>
          <w:szCs w:val="20"/>
          <w:lang w:val="en-GB" w:eastAsia="zh-CN"/>
        </w:rPr>
        <w:t xml:space="preserve"> mapping type</w:t>
      </w:r>
      <w:r w:rsidR="003E7B90">
        <w:rPr>
          <w:rFonts w:ascii="Times New Roman" w:hAnsi="Times New Roman"/>
          <w:szCs w:val="20"/>
          <w:lang w:val="en-GB" w:eastAsia="zh-CN"/>
        </w:rPr>
        <w:t>s</w:t>
      </w:r>
      <w:r w:rsidR="00D360C7">
        <w:rPr>
          <w:rFonts w:ascii="Times New Roman" w:hAnsi="Times New Roman"/>
          <w:szCs w:val="20"/>
          <w:lang w:val="en-GB" w:eastAsia="zh-CN"/>
        </w:rPr>
        <w:t xml:space="preserve"> are indicated in a TDRA row</w:t>
      </w:r>
      <w:r w:rsidR="003E7B90">
        <w:rPr>
          <w:rFonts w:ascii="Times New Roman" w:hAnsi="Times New Roman"/>
          <w:szCs w:val="20"/>
          <w:lang w:val="en-GB" w:eastAsia="zh-CN"/>
        </w:rPr>
        <w:t xml:space="preserve"> and the corresponding antenna port tables for two mapping types are different, there is </w:t>
      </w:r>
      <w:r w:rsidR="003E7B90" w:rsidRPr="003E7B90">
        <w:rPr>
          <w:rFonts w:ascii="Times New Roman" w:hAnsi="Times New Roman"/>
          <w:szCs w:val="20"/>
          <w:lang w:val="en-GB" w:eastAsia="zh-CN"/>
        </w:rPr>
        <w:t xml:space="preserve">unnecessary </w:t>
      </w:r>
      <w:r w:rsidR="003E7B90">
        <w:rPr>
          <w:rFonts w:ascii="Times New Roman" w:hAnsi="Times New Roman"/>
          <w:szCs w:val="20"/>
          <w:lang w:val="en-GB" w:eastAsia="zh-CN"/>
        </w:rPr>
        <w:t>restriction</w:t>
      </w:r>
      <w:r w:rsidR="003E7B90" w:rsidRPr="003E7B90">
        <w:rPr>
          <w:rFonts w:ascii="Times New Roman" w:hAnsi="Times New Roman"/>
          <w:szCs w:val="20"/>
          <w:lang w:val="en-GB" w:eastAsia="zh-CN"/>
        </w:rPr>
        <w:t xml:space="preserve"> on </w:t>
      </w:r>
      <w:r w:rsidR="003E7B90">
        <w:rPr>
          <w:rFonts w:ascii="Times New Roman" w:hAnsi="Times New Roman"/>
          <w:szCs w:val="20"/>
          <w:lang w:val="en-GB" w:eastAsia="zh-CN"/>
        </w:rPr>
        <w:t xml:space="preserve">the </w:t>
      </w:r>
      <w:r w:rsidR="003E7B90" w:rsidRPr="003E7B90">
        <w:rPr>
          <w:rFonts w:ascii="Times New Roman" w:hAnsi="Times New Roman"/>
          <w:szCs w:val="20"/>
          <w:lang w:val="en-GB" w:eastAsia="zh-CN"/>
        </w:rPr>
        <w:t>entries with the same index of both antenna port tables</w:t>
      </w:r>
      <w:r w:rsidR="003E7B90">
        <w:rPr>
          <w:rFonts w:ascii="Times New Roman" w:hAnsi="Times New Roman"/>
          <w:szCs w:val="20"/>
          <w:lang w:val="en-GB" w:eastAsia="zh-CN"/>
        </w:rPr>
        <w:t xml:space="preserve">. </w:t>
      </w:r>
      <w:r w:rsidR="005473DE">
        <w:rPr>
          <w:rFonts w:ascii="Times New Roman" w:hAnsi="Times New Roman"/>
          <w:szCs w:val="20"/>
          <w:lang w:val="en-GB" w:eastAsia="zh-CN"/>
        </w:rPr>
        <w:t>In consequence</w:t>
      </w:r>
      <w:r w:rsidR="003E7B90">
        <w:rPr>
          <w:rFonts w:ascii="Times New Roman" w:hAnsi="Times New Roman"/>
          <w:szCs w:val="20"/>
          <w:lang w:val="en-GB" w:eastAsia="zh-CN"/>
        </w:rPr>
        <w:t xml:space="preserve">, this </w:t>
      </w:r>
      <w:r w:rsidR="005473DE">
        <w:rPr>
          <w:rFonts w:ascii="Times New Roman" w:hAnsi="Times New Roman"/>
          <w:szCs w:val="20"/>
          <w:lang w:val="en-GB" w:eastAsia="zh-CN"/>
        </w:rPr>
        <w:t>may cause some values not usable as</w:t>
      </w:r>
      <w:r w:rsidR="003E7B90">
        <w:rPr>
          <w:rFonts w:ascii="Times New Roman" w:hAnsi="Times New Roman"/>
          <w:szCs w:val="20"/>
          <w:lang w:val="en-GB" w:eastAsia="zh-CN"/>
        </w:rPr>
        <w:t xml:space="preserve"> </w:t>
      </w:r>
      <w:r w:rsidR="00957BB9">
        <w:rPr>
          <w:rFonts w:ascii="Times New Roman" w:hAnsi="Times New Roman"/>
          <w:szCs w:val="20"/>
          <w:lang w:val="en-GB" w:eastAsia="zh-CN"/>
        </w:rPr>
        <w:t>antenna port</w:t>
      </w:r>
      <w:r w:rsidR="003E7B90">
        <w:rPr>
          <w:rFonts w:ascii="Times New Roman" w:hAnsi="Times New Roman"/>
          <w:szCs w:val="20"/>
          <w:lang w:val="en-GB" w:eastAsia="zh-CN"/>
        </w:rPr>
        <w:t xml:space="preserve"> tables are of different size and some values in one table are not defined in the other table.</w:t>
      </w:r>
    </w:p>
    <w:p w14:paraId="0EF4AD60" w14:textId="3AA1A989" w:rsidR="00D360C7" w:rsidRDefault="00D360C7" w:rsidP="00C63F20">
      <w:pPr>
        <w:pStyle w:val="af0"/>
        <w:spacing w:after="0"/>
        <w:rPr>
          <w:rFonts w:ascii="Times New Roman" w:hAnsi="Times New Roman"/>
          <w:szCs w:val="20"/>
          <w:lang w:val="en-GB" w:eastAsia="zh-CN"/>
        </w:rPr>
      </w:pPr>
    </w:p>
    <w:p w14:paraId="66F1B287" w14:textId="69029A85" w:rsidR="003D61BF" w:rsidRDefault="003D61BF" w:rsidP="00C63F20">
      <w:pPr>
        <w:pStyle w:val="af0"/>
        <w:spacing w:after="0"/>
        <w:rPr>
          <w:rFonts w:ascii="Times New Roman" w:hAnsi="Times New Roman"/>
          <w:szCs w:val="20"/>
          <w:lang w:val="en-GB" w:eastAsia="zh-CN"/>
        </w:rPr>
      </w:pPr>
      <w:r>
        <w:rPr>
          <w:rFonts w:ascii="Times New Roman" w:hAnsi="Times New Roman"/>
          <w:szCs w:val="20"/>
          <w:lang w:val="en-GB" w:eastAsia="zh-CN"/>
        </w:rPr>
        <w:t xml:space="preserve">It is </w:t>
      </w:r>
      <w:r w:rsidR="005473DE">
        <w:rPr>
          <w:rFonts w:ascii="Times New Roman" w:hAnsi="Times New Roman"/>
          <w:szCs w:val="20"/>
          <w:lang w:val="en-GB" w:eastAsia="zh-CN"/>
        </w:rPr>
        <w:t xml:space="preserve">then </w:t>
      </w:r>
      <w:r>
        <w:rPr>
          <w:rFonts w:ascii="Times New Roman" w:hAnsi="Times New Roman"/>
          <w:szCs w:val="20"/>
          <w:lang w:val="en-GB" w:eastAsia="zh-CN"/>
        </w:rPr>
        <w:t>proposed in [10, Samsung] to s</w:t>
      </w:r>
      <w:r w:rsidRPr="003D61BF">
        <w:rPr>
          <w:rFonts w:ascii="Times New Roman" w:hAnsi="Times New Roman"/>
          <w:szCs w:val="20"/>
          <w:lang w:val="en-GB" w:eastAsia="zh-CN"/>
        </w:rPr>
        <w:t>upport that antenna port field indicates each entry of two Antenna Port tables if a TDRA row with both mapping type A and mapping type B is indicated and the corresponding antenna port tables are different</w:t>
      </w:r>
      <w:r>
        <w:rPr>
          <w:rFonts w:ascii="Times New Roman" w:hAnsi="Times New Roman"/>
          <w:szCs w:val="20"/>
          <w:lang w:val="en-GB" w:eastAsia="zh-CN"/>
        </w:rPr>
        <w:t>. A corresponding TP is provided in [10, Samsung].</w:t>
      </w:r>
    </w:p>
    <w:p w14:paraId="4F914704" w14:textId="77777777" w:rsidR="003D61BF" w:rsidRPr="00D360C7" w:rsidRDefault="003D61BF" w:rsidP="00C63F20">
      <w:pPr>
        <w:pStyle w:val="af0"/>
        <w:spacing w:after="0"/>
        <w:rPr>
          <w:rFonts w:ascii="Times New Roman" w:hAnsi="Times New Roman"/>
          <w:szCs w:val="20"/>
          <w:lang w:val="en-GB" w:eastAsia="zh-CN"/>
        </w:rPr>
      </w:pPr>
    </w:p>
    <w:p w14:paraId="2899B93F" w14:textId="0CD5089B" w:rsidR="00C63F20" w:rsidRDefault="00C63F20" w:rsidP="00C63F20">
      <w:pPr>
        <w:pStyle w:val="af0"/>
        <w:spacing w:after="0"/>
        <w:rPr>
          <w:rFonts w:ascii="Times New Roman" w:hAnsi="Times New Roman"/>
          <w:szCs w:val="20"/>
          <w:lang w:eastAsia="zh-CN"/>
        </w:rPr>
      </w:pPr>
      <w:r>
        <w:rPr>
          <w:rFonts w:ascii="Times New Roman" w:hAnsi="Times New Roman"/>
          <w:szCs w:val="20"/>
          <w:lang w:eastAsia="zh-CN"/>
        </w:rPr>
        <w:t>Moderator’s comment:</w:t>
      </w:r>
    </w:p>
    <w:p w14:paraId="2C645B3D" w14:textId="5C77D9A6" w:rsidR="00C63F20" w:rsidRDefault="009519E9" w:rsidP="00C63F20">
      <w:pPr>
        <w:pStyle w:val="af0"/>
        <w:spacing w:after="0"/>
        <w:rPr>
          <w:rFonts w:ascii="Times New Roman" w:hAnsi="Times New Roman"/>
          <w:szCs w:val="20"/>
          <w:lang w:eastAsia="zh-CN"/>
        </w:rPr>
      </w:pPr>
      <w:r>
        <w:rPr>
          <w:rFonts w:ascii="Times New Roman" w:hAnsi="Times New Roman"/>
          <w:szCs w:val="20"/>
          <w:lang w:eastAsia="zh-CN"/>
        </w:rPr>
        <w:t>Current specification does have the restriction where only one common index can be indicated if UE are configured with both mapping types.</w:t>
      </w:r>
      <w:r w:rsidR="00611C25">
        <w:rPr>
          <w:rFonts w:ascii="Times New Roman" w:hAnsi="Times New Roman"/>
          <w:szCs w:val="20"/>
          <w:lang w:eastAsia="zh-CN"/>
        </w:rPr>
        <w:t xml:space="preserve"> </w:t>
      </w:r>
      <w:r>
        <w:rPr>
          <w:rFonts w:ascii="Times New Roman" w:hAnsi="Times New Roman"/>
          <w:szCs w:val="20"/>
          <w:lang w:eastAsia="zh-CN"/>
        </w:rPr>
        <w:t>T</w:t>
      </w:r>
      <w:r w:rsidR="00C63F20">
        <w:rPr>
          <w:rFonts w:ascii="Times New Roman" w:hAnsi="Times New Roman"/>
          <w:szCs w:val="20"/>
          <w:lang w:eastAsia="zh-CN"/>
        </w:rPr>
        <w:t xml:space="preserve">he following </w:t>
      </w:r>
      <w:r w:rsidR="00611C25">
        <w:rPr>
          <w:rFonts w:ascii="Times New Roman" w:hAnsi="Times New Roman"/>
          <w:szCs w:val="20"/>
          <w:lang w:eastAsia="zh-CN"/>
        </w:rPr>
        <w:t>proposal</w:t>
      </w:r>
      <w:r w:rsidR="00C63F20">
        <w:rPr>
          <w:rFonts w:ascii="Times New Roman" w:hAnsi="Times New Roman"/>
          <w:szCs w:val="20"/>
          <w:lang w:eastAsia="zh-CN"/>
        </w:rPr>
        <w:t xml:space="preserve"> </w:t>
      </w:r>
      <w:r w:rsidR="00190099">
        <w:rPr>
          <w:rFonts w:ascii="Times New Roman" w:hAnsi="Times New Roman"/>
          <w:szCs w:val="20"/>
          <w:lang w:eastAsia="zh-CN"/>
        </w:rPr>
        <w:t xml:space="preserve">and corresponding TP </w:t>
      </w:r>
      <w:r w:rsidR="00C54E32">
        <w:rPr>
          <w:rFonts w:ascii="Times New Roman" w:hAnsi="Times New Roman"/>
          <w:szCs w:val="20"/>
          <w:lang w:eastAsia="zh-CN"/>
        </w:rPr>
        <w:t xml:space="preserve">from [10] </w:t>
      </w:r>
      <w:r w:rsidR="00190099">
        <w:rPr>
          <w:rFonts w:ascii="Times New Roman" w:hAnsi="Times New Roman"/>
          <w:szCs w:val="20"/>
          <w:lang w:eastAsia="zh-CN"/>
        </w:rPr>
        <w:t>are</w:t>
      </w:r>
      <w:r w:rsidR="00611C25">
        <w:rPr>
          <w:rFonts w:ascii="Times New Roman" w:hAnsi="Times New Roman"/>
          <w:szCs w:val="20"/>
          <w:lang w:eastAsia="zh-CN"/>
        </w:rPr>
        <w:t xml:space="preserve"> </w:t>
      </w:r>
      <w:r w:rsidR="00C54E32">
        <w:rPr>
          <w:rFonts w:ascii="Times New Roman" w:hAnsi="Times New Roman"/>
          <w:szCs w:val="20"/>
          <w:lang w:eastAsia="zh-CN"/>
        </w:rPr>
        <w:t>copied below</w:t>
      </w:r>
      <w:r w:rsidR="00611C25">
        <w:rPr>
          <w:rFonts w:ascii="Times New Roman" w:hAnsi="Times New Roman"/>
          <w:szCs w:val="20"/>
          <w:lang w:eastAsia="zh-CN"/>
        </w:rPr>
        <w:t xml:space="preserve"> f</w:t>
      </w:r>
      <w:r w:rsidR="00C63F20">
        <w:rPr>
          <w:rFonts w:ascii="Times New Roman" w:hAnsi="Times New Roman"/>
          <w:szCs w:val="20"/>
          <w:lang w:eastAsia="zh-CN"/>
        </w:rPr>
        <w:t xml:space="preserve">or </w:t>
      </w:r>
      <w:r w:rsidR="00190099">
        <w:rPr>
          <w:rFonts w:ascii="Times New Roman" w:hAnsi="Times New Roman"/>
          <w:szCs w:val="20"/>
          <w:lang w:eastAsia="zh-CN"/>
        </w:rPr>
        <w:t>discussion</w:t>
      </w:r>
      <w:r w:rsidR="00C63F20">
        <w:rPr>
          <w:rFonts w:ascii="Times New Roman" w:hAnsi="Times New Roman"/>
          <w:szCs w:val="20"/>
          <w:lang w:eastAsia="zh-CN"/>
        </w:rPr>
        <w:t>.</w:t>
      </w:r>
      <w:r>
        <w:rPr>
          <w:rFonts w:ascii="Times New Roman" w:hAnsi="Times New Roman"/>
          <w:szCs w:val="20"/>
          <w:lang w:eastAsia="zh-CN"/>
        </w:rPr>
        <w:t xml:space="preserve"> Companies are encouraged to comment if they see this issue is critical for FR2-2 operation and if so, requires specification change</w:t>
      </w:r>
      <w:r w:rsidR="004F07D2">
        <w:rPr>
          <w:rFonts w:ascii="Times New Roman" w:hAnsi="Times New Roman"/>
          <w:szCs w:val="20"/>
          <w:lang w:eastAsia="zh-CN"/>
        </w:rPr>
        <w:t>(s)</w:t>
      </w:r>
      <w:r>
        <w:rPr>
          <w:rFonts w:ascii="Times New Roman" w:hAnsi="Times New Roman"/>
          <w:szCs w:val="20"/>
          <w:lang w:eastAsia="zh-CN"/>
        </w:rPr>
        <w:t xml:space="preserve"> to address.</w:t>
      </w:r>
      <w:r w:rsidR="00C63F20">
        <w:rPr>
          <w:rFonts w:ascii="Times New Roman" w:hAnsi="Times New Roman"/>
          <w:szCs w:val="20"/>
          <w:lang w:eastAsia="zh-CN"/>
        </w:rPr>
        <w:t xml:space="preserve">  </w:t>
      </w:r>
    </w:p>
    <w:p w14:paraId="210CF33A" w14:textId="77777777" w:rsidR="00C63F20" w:rsidRDefault="00C63F20" w:rsidP="00C63F20">
      <w:pPr>
        <w:pStyle w:val="af0"/>
        <w:spacing w:after="0"/>
        <w:rPr>
          <w:rFonts w:ascii="Times New Roman" w:hAnsi="Times New Roman"/>
          <w:szCs w:val="20"/>
          <w:lang w:eastAsia="zh-CN"/>
        </w:rPr>
      </w:pPr>
    </w:p>
    <w:p w14:paraId="08DBB72A" w14:textId="41618B5F" w:rsidR="00C63F20" w:rsidRDefault="00C63F20" w:rsidP="00C63F20">
      <w:pPr>
        <w:pStyle w:val="5"/>
      </w:pPr>
      <w:r w:rsidRPr="00764B3C">
        <w:rPr>
          <w:highlight w:val="cyan"/>
        </w:rPr>
        <w:t>Proposal 2-1</w:t>
      </w:r>
      <w:r>
        <w:t xml:space="preserve"> </w:t>
      </w:r>
    </w:p>
    <w:p w14:paraId="21BB48A2" w14:textId="25909283" w:rsidR="00C63F20" w:rsidRDefault="003D61BF" w:rsidP="00C63F20">
      <w:pPr>
        <w:pStyle w:val="af0"/>
        <w:spacing w:after="0"/>
        <w:rPr>
          <w:rFonts w:ascii="Times New Roman" w:hAnsi="Times New Roman"/>
          <w:szCs w:val="20"/>
          <w:lang w:eastAsia="zh-CN"/>
        </w:rPr>
      </w:pPr>
      <w:r w:rsidRPr="003D61BF">
        <w:rPr>
          <w:rFonts w:ascii="Times New Roman" w:hAnsi="Times New Roman"/>
          <w:szCs w:val="20"/>
          <w:lang w:eastAsia="zh-CN"/>
        </w:rPr>
        <w:t xml:space="preserve">Support that antenna port field indicates </w:t>
      </w:r>
      <w:r>
        <w:rPr>
          <w:rFonts w:ascii="Times New Roman" w:hAnsi="Times New Roman"/>
          <w:szCs w:val="20"/>
          <w:lang w:eastAsia="zh-CN"/>
        </w:rPr>
        <w:t>separate</w:t>
      </w:r>
      <w:r w:rsidRPr="003D61BF">
        <w:rPr>
          <w:rFonts w:ascii="Times New Roman" w:hAnsi="Times New Roman"/>
          <w:szCs w:val="20"/>
          <w:lang w:eastAsia="zh-CN"/>
        </w:rPr>
        <w:t xml:space="preserve"> entry of two Antenna Port tables if a TDRA row </w:t>
      </w:r>
      <w:r w:rsidR="00190099">
        <w:rPr>
          <w:rFonts w:ascii="Times New Roman" w:hAnsi="Times New Roman"/>
          <w:szCs w:val="20"/>
          <w:lang w:eastAsia="zh-CN"/>
        </w:rPr>
        <w:t>indicated</w:t>
      </w:r>
      <w:r w:rsidRPr="003D61BF">
        <w:rPr>
          <w:rFonts w:ascii="Times New Roman" w:hAnsi="Times New Roman"/>
          <w:szCs w:val="20"/>
          <w:lang w:eastAsia="zh-CN"/>
        </w:rPr>
        <w:t xml:space="preserve"> both mapping type A and mapping type B and the</w:t>
      </w:r>
      <w:r w:rsidR="00190099">
        <w:rPr>
          <w:rFonts w:ascii="Times New Roman" w:hAnsi="Times New Roman"/>
          <w:szCs w:val="20"/>
          <w:lang w:eastAsia="zh-CN"/>
        </w:rPr>
        <w:t>ir</w:t>
      </w:r>
      <w:r w:rsidRPr="003D61BF">
        <w:rPr>
          <w:rFonts w:ascii="Times New Roman" w:hAnsi="Times New Roman"/>
          <w:szCs w:val="20"/>
          <w:lang w:eastAsia="zh-CN"/>
        </w:rPr>
        <w:t xml:space="preserve"> corresponding antenna port tables are different</w:t>
      </w:r>
      <w:r>
        <w:rPr>
          <w:rFonts w:ascii="Times New Roman" w:hAnsi="Times New Roman"/>
          <w:szCs w:val="20"/>
          <w:lang w:eastAsia="zh-CN"/>
        </w:rPr>
        <w:t>.</w:t>
      </w:r>
    </w:p>
    <w:p w14:paraId="7F8A4D2B" w14:textId="4479754A" w:rsidR="00ED23C9" w:rsidRDefault="00ED23C9" w:rsidP="00C63F20">
      <w:pPr>
        <w:pStyle w:val="af0"/>
        <w:spacing w:after="0"/>
        <w:rPr>
          <w:rFonts w:ascii="Times New Roman" w:hAnsi="Times New Roman"/>
          <w:szCs w:val="20"/>
          <w:lang w:eastAsia="zh-CN"/>
        </w:rPr>
      </w:pPr>
    </w:p>
    <w:p w14:paraId="78DEC709" w14:textId="2BA56EE7" w:rsidR="00024869" w:rsidRDefault="00190099" w:rsidP="004B12C0">
      <w:pPr>
        <w:pStyle w:val="5"/>
        <w:rPr>
          <w:lang w:eastAsia="ko-KR"/>
        </w:rPr>
      </w:pPr>
      <w:r>
        <w:rPr>
          <w:highlight w:val="cyan"/>
        </w:rPr>
        <w:lastRenderedPageBreak/>
        <w:t>TP#2-1 (was TP#1 from [10])</w:t>
      </w:r>
    </w:p>
    <w:p w14:paraId="15868F1F" w14:textId="211D654D" w:rsidR="00024869" w:rsidRDefault="00024869" w:rsidP="00024869">
      <w:pPr>
        <w:spacing w:after="0"/>
        <w:rPr>
          <w:rFonts w:eastAsia="Malgun Gothic"/>
        </w:rPr>
      </w:pPr>
      <w:r>
        <w:rPr>
          <w:color w:val="FF0000"/>
        </w:rPr>
        <w:t>========================= Start of TP #</w:t>
      </w:r>
      <w:r w:rsidR="004B12C0">
        <w:rPr>
          <w:color w:val="FF0000"/>
        </w:rPr>
        <w:t xml:space="preserve">2-1 for TS 38.212, clause 7.3.1.1.2 and 7.3.1.2.2 </w:t>
      </w:r>
      <w:r>
        <w:rPr>
          <w:color w:val="FF0000"/>
        </w:rPr>
        <w:t>===================</w:t>
      </w:r>
    </w:p>
    <w:p w14:paraId="662D4CA2" w14:textId="77777777" w:rsidR="00024869" w:rsidRDefault="00024869" w:rsidP="00024869">
      <w:pPr>
        <w:rPr>
          <w:rFonts w:ascii="Arial" w:hAnsi="Arial" w:cs="Arial"/>
          <w:sz w:val="22"/>
          <w:szCs w:val="22"/>
          <w:lang w:val="en-GB"/>
        </w:rPr>
      </w:pPr>
      <w:bookmarkStart w:id="0" w:name="_Toc99626904"/>
      <w:bookmarkStart w:id="1" w:name="_Toc51852449"/>
      <w:bookmarkStart w:id="2" w:name="_Toc45209275"/>
      <w:bookmarkStart w:id="3" w:name="_Toc36046358"/>
      <w:bookmarkStart w:id="4" w:name="_Toc36046212"/>
      <w:bookmarkStart w:id="5" w:name="_Toc36045952"/>
      <w:bookmarkStart w:id="6" w:name="_Toc29327762"/>
      <w:bookmarkStart w:id="7" w:name="_Toc29326612"/>
      <w:bookmarkStart w:id="8" w:name="_Toc26467250"/>
      <w:bookmarkStart w:id="9" w:name="_Toc19798779"/>
      <w:r>
        <w:rPr>
          <w:rFonts w:ascii="Arial" w:hAnsi="Arial" w:cs="Arial"/>
          <w:sz w:val="22"/>
          <w:szCs w:val="22"/>
        </w:rPr>
        <w:t>7.3.1.1.2</w:t>
      </w:r>
      <w:r>
        <w:rPr>
          <w:rFonts w:ascii="Arial" w:hAnsi="Arial" w:cs="Arial"/>
          <w:sz w:val="22"/>
          <w:szCs w:val="22"/>
        </w:rPr>
        <w:tab/>
        <w:t>Format 0_1</w:t>
      </w:r>
    </w:p>
    <w:p w14:paraId="72E1E1C7" w14:textId="77777777" w:rsidR="00024869" w:rsidRDefault="00024869" w:rsidP="00024869">
      <w:r>
        <w:rPr>
          <w:color w:val="FF0000"/>
        </w:rPr>
        <w:t>=============================== Unchanged Text Omitted ===================================</w:t>
      </w:r>
    </w:p>
    <w:p w14:paraId="5E9F83F4" w14:textId="77777777" w:rsidR="00024869" w:rsidRDefault="00024869" w:rsidP="00024869">
      <w:pPr>
        <w:pStyle w:val="B1"/>
        <w:jc w:val="left"/>
        <w:rPr>
          <w:ins w:id="10" w:author="만든 이"/>
          <w:lang w:eastAsia="zh-CN"/>
        </w:rPr>
      </w:pPr>
      <w:r>
        <w:t>-</w:t>
      </w:r>
      <w:r>
        <w:rPr>
          <w:lang w:eastAsia="zh-CN"/>
        </w:rPr>
        <w:tab/>
        <w:t>Antenna ports</w:t>
      </w:r>
      <w:r>
        <w:t xml:space="preserve"> –</w:t>
      </w:r>
      <w:r>
        <w:rPr>
          <w:lang w:eastAsia="zh-CN"/>
        </w:rPr>
        <w:t xml:space="preserve"> number of</w:t>
      </w:r>
      <w:r>
        <w:t xml:space="preserve"> bits</w:t>
      </w:r>
      <w:r>
        <w:rPr>
          <w:lang w:eastAsia="zh-CN"/>
        </w:rPr>
        <w:t xml:space="preserve"> determined by the following</w:t>
      </w:r>
    </w:p>
    <w:p w14:paraId="289620CD" w14:textId="77777777" w:rsidR="00024869" w:rsidRDefault="00024869" w:rsidP="00024869">
      <w:pPr>
        <w:pStyle w:val="B1"/>
        <w:ind w:hanging="1"/>
        <w:jc w:val="left"/>
        <w:rPr>
          <w:lang w:eastAsia="zh-CN"/>
        </w:rPr>
      </w:pPr>
      <w:ins w:id="11" w:author="만든 이">
        <w:r>
          <w:t xml:space="preserve">If the row indicated by the </w:t>
        </w:r>
        <w:r>
          <w:rPr>
            <w:lang w:eastAsia="zh-CN"/>
          </w:rPr>
          <w:t>Time domain resource assignment</w:t>
        </w:r>
        <w:r>
          <w:t xml:space="preserve"> field includes single mapping type or </w:t>
        </w:r>
        <w:r>
          <w:rPr>
            <w:i/>
            <w:lang w:eastAsia="zh-CN"/>
          </w:rPr>
          <w:t>dmrs-</w:t>
        </w:r>
        <w:r>
          <w:rPr>
            <w:i/>
          </w:rPr>
          <w:t xml:space="preserve"> UplinkForPUSCH</w:t>
        </w:r>
        <w:r>
          <w:rPr>
            <w:i/>
            <w:lang w:eastAsia="zh-CN"/>
          </w:rPr>
          <w:t>-MappingTypeA and dmrs-</w:t>
        </w:r>
        <w:r>
          <w:rPr>
            <w:i/>
          </w:rPr>
          <w:t>UplinkForPUSCH</w:t>
        </w:r>
        <w:r>
          <w:rPr>
            <w:i/>
            <w:lang w:eastAsia="zh-CN"/>
          </w:rPr>
          <w:t>-MappingTypeB</w:t>
        </w:r>
        <w:r>
          <w:rPr>
            <w:lang w:eastAsia="zh-CN"/>
          </w:rPr>
          <w:t xml:space="preserve"> have same </w:t>
        </w:r>
        <w:r>
          <w:rPr>
            <w:i/>
            <w:lang w:eastAsia="zh-CN"/>
          </w:rPr>
          <w:t xml:space="preserve">dmrs-Type </w:t>
        </w:r>
        <w:r>
          <w:rPr>
            <w:lang w:eastAsia="zh-CN"/>
          </w:rPr>
          <w:t>and</w:t>
        </w:r>
        <w:r>
          <w:rPr>
            <w:i/>
            <w:lang w:eastAsia="zh-CN"/>
          </w:rPr>
          <w:t xml:space="preserve"> maxLength</w:t>
        </w:r>
      </w:ins>
    </w:p>
    <w:p w14:paraId="2275274D" w14:textId="77777777" w:rsidR="00024869" w:rsidRDefault="00024869" w:rsidP="00024869">
      <w:pPr>
        <w:pStyle w:val="B2"/>
        <w:rPr>
          <w:lang w:eastAsia="zh-CN"/>
        </w:rPr>
      </w:pPr>
      <w:r>
        <w:rPr>
          <w:lang w:eastAsia="zh-CN"/>
        </w:rPr>
        <w:t>-</w:t>
      </w:r>
      <w:r>
        <w:rPr>
          <w:lang w:eastAsia="zh-CN"/>
        </w:rPr>
        <w:tab/>
        <w:t>2 bits as defined by Tables 7.3.1.1.2</w:t>
      </w:r>
      <w:r>
        <w:t>-</w:t>
      </w:r>
      <w:r>
        <w:rPr>
          <w:lang w:eastAsia="zh-CN"/>
        </w:rPr>
        <w:t xml:space="preserve">6, if </w:t>
      </w:r>
      <w:r>
        <w:t>transform</w:t>
      </w:r>
      <w:r>
        <w:rPr>
          <w:lang w:eastAsia="zh-CN"/>
        </w:rPr>
        <w:t xml:space="preserve"> p</w:t>
      </w:r>
      <w:r>
        <w:t>recoder</w:t>
      </w:r>
      <w:r>
        <w:rPr>
          <w:lang w:eastAsia="zh-CN"/>
        </w:rPr>
        <w:t xml:space="preserve"> is enabled, </w:t>
      </w:r>
      <w:r>
        <w:rPr>
          <w:i/>
          <w:lang w:eastAsia="zh-CN"/>
        </w:rPr>
        <w:t>dmrs-Type</w:t>
      </w:r>
      <w:r>
        <w:rPr>
          <w:lang w:eastAsia="zh-CN"/>
        </w:rPr>
        <w:t xml:space="preserve">=1, and </w:t>
      </w:r>
      <w:r>
        <w:rPr>
          <w:i/>
          <w:lang w:eastAsia="zh-CN"/>
        </w:rPr>
        <w:t>maxLength</w:t>
      </w:r>
      <w:r>
        <w:rPr>
          <w:lang w:eastAsia="zh-CN"/>
        </w:rPr>
        <w:t xml:space="preserve">=1, except that </w:t>
      </w:r>
      <w:r>
        <w:rPr>
          <w:i/>
          <w:lang w:eastAsia="zh-CN"/>
        </w:rPr>
        <w:t>dmrs-UplinkTransformPrecoding</w:t>
      </w:r>
      <w: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and π/2 BPSK modulation is used</w:t>
      </w:r>
      <w:r>
        <w:rPr>
          <w:lang w:eastAsia="zh-CN"/>
        </w:rPr>
        <w:t>;</w:t>
      </w:r>
    </w:p>
    <w:p w14:paraId="03716BC0" w14:textId="77777777" w:rsidR="00024869" w:rsidRDefault="00024869" w:rsidP="00024869">
      <w:pPr>
        <w:pStyle w:val="B2"/>
        <w:rPr>
          <w:lang w:eastAsia="zh-CN"/>
        </w:rPr>
      </w:pPr>
      <w:r>
        <w:rPr>
          <w:lang w:eastAsia="zh-CN"/>
        </w:rPr>
        <w:t>-</w:t>
      </w:r>
      <w:r>
        <w:rPr>
          <w:lang w:eastAsia="zh-CN"/>
        </w:rPr>
        <w:tab/>
        <w:t>2 bits as defined by Tables 7.3.1.1.2</w:t>
      </w:r>
      <w:r>
        <w:t>-</w:t>
      </w:r>
      <w:r>
        <w:rPr>
          <w:lang w:eastAsia="zh-CN"/>
        </w:rPr>
        <w:t xml:space="preserve">6A, if </w:t>
      </w:r>
      <w:r>
        <w:t>transform</w:t>
      </w:r>
      <w:r>
        <w:rPr>
          <w:lang w:eastAsia="zh-CN"/>
        </w:rPr>
        <w:t xml:space="preserve"> p</w:t>
      </w:r>
      <w:r>
        <w:t>recoder</w:t>
      </w:r>
      <w:r>
        <w:rPr>
          <w:lang w:eastAsia="zh-CN"/>
        </w:rPr>
        <w:t xml:space="preserve"> is enabled and </w:t>
      </w:r>
      <w:r>
        <w:rPr>
          <w:i/>
          <w:lang w:eastAsia="zh-CN"/>
        </w:rPr>
        <w:t>dmrs-UplinkTransformPrecoding</w:t>
      </w:r>
      <w:r>
        <w:rPr>
          <w:lang w:eastAsia="zh-CN"/>
        </w:rP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π/2 BPSK modulation is used</w:t>
      </w:r>
      <w:r>
        <w:rPr>
          <w:lang w:eastAsia="zh-CN"/>
        </w:rPr>
        <w:t xml:space="preserve">, </w:t>
      </w:r>
      <w:r>
        <w:rPr>
          <w:i/>
          <w:lang w:eastAsia="zh-CN"/>
        </w:rPr>
        <w:t>dmrs-Type</w:t>
      </w:r>
      <w:r>
        <w:rPr>
          <w:lang w:eastAsia="zh-CN"/>
        </w:rPr>
        <w:t xml:space="preserve">=1, and </w:t>
      </w:r>
      <w:r>
        <w:rPr>
          <w:i/>
          <w:lang w:eastAsia="zh-CN"/>
        </w:rPr>
        <w:t>maxLength</w:t>
      </w:r>
      <w:r>
        <w:rPr>
          <w:lang w:eastAsia="zh-CN"/>
        </w:rPr>
        <w:t>=1, where n</w:t>
      </w:r>
      <w:r>
        <w:rPr>
          <w:vertAlign w:val="subscript"/>
          <w:lang w:eastAsia="zh-CN"/>
        </w:rPr>
        <w:t>SCID</w:t>
      </w:r>
      <w:r>
        <w:rPr>
          <w:lang w:eastAsia="zh-CN"/>
        </w:rPr>
        <w:t xml:space="preserve"> is the scrambling identity for antenna ports defined in [Clause 6.4.1.1.1.2, TS38.211];</w:t>
      </w:r>
    </w:p>
    <w:p w14:paraId="313F4FC3"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7, if </w:t>
      </w:r>
      <w:r>
        <w:t>transform</w:t>
      </w:r>
      <w:r>
        <w:rPr>
          <w:lang w:eastAsia="zh-CN"/>
        </w:rPr>
        <w:t xml:space="preserve"> p</w:t>
      </w:r>
      <w:r>
        <w:t>recoder</w:t>
      </w:r>
      <w:r>
        <w:rPr>
          <w:lang w:eastAsia="zh-CN"/>
        </w:rPr>
        <w:t xml:space="preserve"> is enabled, </w:t>
      </w:r>
      <w:r>
        <w:rPr>
          <w:i/>
          <w:lang w:eastAsia="zh-CN"/>
        </w:rPr>
        <w:t>dmrs-Type</w:t>
      </w:r>
      <w:r>
        <w:rPr>
          <w:lang w:eastAsia="zh-CN"/>
        </w:rPr>
        <w:t xml:space="preserve">=1, and </w:t>
      </w:r>
      <w:r>
        <w:rPr>
          <w:i/>
          <w:lang w:eastAsia="zh-CN"/>
        </w:rPr>
        <w:t>maxLength</w:t>
      </w:r>
      <w:r>
        <w:rPr>
          <w:lang w:eastAsia="zh-CN"/>
        </w:rPr>
        <w:t xml:space="preserve">=2, except that </w:t>
      </w:r>
      <w:r>
        <w:rPr>
          <w:i/>
          <w:lang w:eastAsia="zh-CN"/>
        </w:rPr>
        <w:t>dmrs-UplinkTransformPrecoding</w:t>
      </w:r>
      <w: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and π/2 BPSK modulation is used</w:t>
      </w:r>
      <w:r>
        <w:rPr>
          <w:lang w:eastAsia="zh-CN"/>
        </w:rPr>
        <w:t>;</w:t>
      </w:r>
    </w:p>
    <w:p w14:paraId="64E3A95B"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7A, if </w:t>
      </w:r>
      <w:r>
        <w:t>transform</w:t>
      </w:r>
      <w:r>
        <w:rPr>
          <w:lang w:eastAsia="zh-CN"/>
        </w:rPr>
        <w:t xml:space="preserve"> p</w:t>
      </w:r>
      <w:r>
        <w:t>recoder</w:t>
      </w:r>
      <w:r>
        <w:rPr>
          <w:lang w:eastAsia="zh-CN"/>
        </w:rPr>
        <w:t xml:space="preserve"> is enabled and </w:t>
      </w:r>
      <w:r>
        <w:rPr>
          <w:i/>
          <w:lang w:eastAsia="zh-CN"/>
        </w:rPr>
        <w:t>dmrs-UplinkTransformPrecoding</w:t>
      </w:r>
      <w:r>
        <w:rPr>
          <w:lang w:eastAsia="zh-CN"/>
        </w:rP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π/2 BPSK modulation is used</w:t>
      </w:r>
      <w:r>
        <w:rPr>
          <w:lang w:eastAsia="zh-CN"/>
        </w:rPr>
        <w:t xml:space="preserve">, </w:t>
      </w:r>
      <w:r>
        <w:rPr>
          <w:i/>
          <w:lang w:eastAsia="zh-CN"/>
        </w:rPr>
        <w:t>dmrs-Type</w:t>
      </w:r>
      <w:r>
        <w:rPr>
          <w:lang w:eastAsia="zh-CN"/>
        </w:rPr>
        <w:t xml:space="preserve">=1, and </w:t>
      </w:r>
      <w:r>
        <w:rPr>
          <w:i/>
          <w:lang w:eastAsia="zh-CN"/>
        </w:rPr>
        <w:t>maxLength</w:t>
      </w:r>
      <w:r>
        <w:rPr>
          <w:lang w:eastAsia="zh-CN"/>
        </w:rPr>
        <w:t>=2, where n</w:t>
      </w:r>
      <w:r>
        <w:rPr>
          <w:vertAlign w:val="subscript"/>
          <w:lang w:eastAsia="zh-CN"/>
        </w:rPr>
        <w:t>SCID</w:t>
      </w:r>
      <w:r>
        <w:rPr>
          <w:lang w:eastAsia="zh-CN"/>
        </w:rPr>
        <w:t xml:space="preserve"> is the scrambling identity for antenna ports defined in [Clause 6.4.1.1.1.2, TS38.211];</w:t>
      </w:r>
    </w:p>
    <w:p w14:paraId="0CE4E6C5" w14:textId="77777777" w:rsidR="00024869" w:rsidRDefault="00024869" w:rsidP="00024869">
      <w:pPr>
        <w:pStyle w:val="B2"/>
        <w:rPr>
          <w:lang w:eastAsia="zh-CN"/>
        </w:rPr>
      </w:pPr>
      <w:r>
        <w:rPr>
          <w:lang w:eastAsia="zh-CN"/>
        </w:rPr>
        <w:t>-</w:t>
      </w:r>
      <w:r>
        <w:rPr>
          <w:lang w:eastAsia="zh-CN"/>
        </w:rPr>
        <w:tab/>
        <w:t>3 bits as defined by Tables 7.3.1.1.2</w:t>
      </w:r>
      <w:r>
        <w:t>-</w:t>
      </w:r>
      <w:r>
        <w:rPr>
          <w:lang w:eastAsia="zh-CN"/>
        </w:rPr>
        <w:t xml:space="preserve">8/9/10/11, if </w:t>
      </w:r>
      <w:r>
        <w:t>transform</w:t>
      </w:r>
      <w:r>
        <w:rPr>
          <w:lang w:eastAsia="zh-CN"/>
        </w:rPr>
        <w:t xml:space="preserve"> p</w:t>
      </w:r>
      <w:r>
        <w:t>recoder</w:t>
      </w:r>
      <w:r>
        <w:rPr>
          <w:lang w:eastAsia="zh-CN"/>
        </w:rPr>
        <w:t xml:space="preserve"> is disabled, </w:t>
      </w:r>
      <w:r>
        <w:rPr>
          <w:i/>
          <w:lang w:eastAsia="zh-CN"/>
        </w:rPr>
        <w:t>dmrs-Type</w:t>
      </w:r>
      <w:r>
        <w:rPr>
          <w:lang w:eastAsia="zh-CN"/>
        </w:rPr>
        <w:t xml:space="preserve">=1, and </w:t>
      </w:r>
      <w:r>
        <w:rPr>
          <w:i/>
          <w:lang w:eastAsia="zh-CN"/>
        </w:rPr>
        <w:t>maxLength</w:t>
      </w:r>
      <w:r>
        <w:rPr>
          <w:lang w:eastAsia="zh-CN"/>
        </w:rPr>
        <w:t xml:space="preserve">=1, </w:t>
      </w:r>
      <w:r>
        <w:t>and the value of rank is determined according to</w:t>
      </w:r>
      <w:r>
        <w:rPr>
          <w:lang w:eastAsia="zh-CN"/>
        </w:rPr>
        <w:t xml:space="preserve"> the SRS resource indicator field if the higher layer parameter </w:t>
      </w:r>
      <w:r>
        <w:rPr>
          <w:i/>
        </w:rPr>
        <w:t>txConfig</w:t>
      </w:r>
      <w:r>
        <w:rPr>
          <w:i/>
          <w:lang w:eastAsia="zh-CN"/>
        </w:rPr>
        <w:t xml:space="preserve"> = nonC</w:t>
      </w:r>
      <w:r>
        <w:rPr>
          <w:i/>
          <w:lang w:eastAsia="ja-JP"/>
        </w:rPr>
        <w:t>odebook</w:t>
      </w:r>
      <w:r>
        <w:t xml:space="preserve"> and according to the Precoding information and number of layers field if </w:t>
      </w:r>
      <w:r>
        <w:rPr>
          <w:lang w:eastAsia="zh-CN"/>
        </w:rPr>
        <w:t xml:space="preserve">the higher layer parameter </w:t>
      </w:r>
      <w:r>
        <w:rPr>
          <w:i/>
        </w:rPr>
        <w:t>txConfig</w:t>
      </w:r>
      <w:r>
        <w:rPr>
          <w:i/>
          <w:lang w:eastAsia="zh-CN"/>
        </w:rPr>
        <w:t xml:space="preserve"> = </w:t>
      </w:r>
      <w:r>
        <w:rPr>
          <w:i/>
          <w:lang w:eastAsia="ja-JP"/>
        </w:rPr>
        <w:t>codebook</w:t>
      </w:r>
      <w:r>
        <w:rPr>
          <w:lang w:eastAsia="zh-CN"/>
        </w:rPr>
        <w:t>;</w:t>
      </w:r>
    </w:p>
    <w:p w14:paraId="4475DDD2"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12/13/14/15, if </w:t>
      </w:r>
      <w:r>
        <w:t>transform</w:t>
      </w:r>
      <w:r>
        <w:rPr>
          <w:lang w:eastAsia="zh-CN"/>
        </w:rPr>
        <w:t xml:space="preserve"> p</w:t>
      </w:r>
      <w:r>
        <w:t>recoder</w:t>
      </w:r>
      <w:r>
        <w:rPr>
          <w:lang w:eastAsia="zh-CN"/>
        </w:rPr>
        <w:t xml:space="preserve"> is disabled, </w:t>
      </w:r>
      <w:r>
        <w:rPr>
          <w:i/>
          <w:lang w:eastAsia="zh-CN"/>
        </w:rPr>
        <w:t>dmrs-Type</w:t>
      </w:r>
      <w:r>
        <w:rPr>
          <w:lang w:eastAsia="zh-CN"/>
        </w:rPr>
        <w:t xml:space="preserve">=1, and </w:t>
      </w:r>
      <w:r>
        <w:rPr>
          <w:i/>
          <w:lang w:eastAsia="zh-CN"/>
        </w:rPr>
        <w:t>maxLength</w:t>
      </w:r>
      <w:r>
        <w:rPr>
          <w:lang w:eastAsia="zh-CN"/>
        </w:rPr>
        <w:t xml:space="preserve">=2, </w:t>
      </w:r>
      <w:r>
        <w:t>and the value of rank is determined according to</w:t>
      </w:r>
      <w:r>
        <w:rPr>
          <w:lang w:eastAsia="zh-CN"/>
        </w:rPr>
        <w:t xml:space="preserve"> the SRS resource indicator field if the higher layer parameter </w:t>
      </w:r>
      <w:r>
        <w:rPr>
          <w:i/>
        </w:rPr>
        <w:t>txConfig</w:t>
      </w:r>
      <w:r>
        <w:rPr>
          <w:i/>
          <w:lang w:eastAsia="zh-CN"/>
        </w:rPr>
        <w:t xml:space="preserve"> = nonC</w:t>
      </w:r>
      <w:r>
        <w:rPr>
          <w:i/>
          <w:lang w:eastAsia="ja-JP"/>
        </w:rPr>
        <w:t>odebook</w:t>
      </w:r>
      <w:r>
        <w:t xml:space="preserve"> and according to the Precoding information and number of layers field if </w:t>
      </w:r>
      <w:r>
        <w:rPr>
          <w:lang w:eastAsia="zh-CN"/>
        </w:rPr>
        <w:t xml:space="preserve">the higher layer parameter </w:t>
      </w:r>
      <w:r>
        <w:rPr>
          <w:i/>
        </w:rPr>
        <w:t>txConfig</w:t>
      </w:r>
      <w:r>
        <w:rPr>
          <w:i/>
          <w:lang w:eastAsia="zh-CN"/>
        </w:rPr>
        <w:t xml:space="preserve"> = </w:t>
      </w:r>
      <w:r>
        <w:rPr>
          <w:i/>
          <w:lang w:eastAsia="ja-JP"/>
        </w:rPr>
        <w:t>codebook</w:t>
      </w:r>
      <w:r>
        <w:rPr>
          <w:lang w:eastAsia="zh-CN"/>
        </w:rPr>
        <w:t>;</w:t>
      </w:r>
    </w:p>
    <w:p w14:paraId="78CB9B5A"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16/17/18/19, if </w:t>
      </w:r>
      <w:r>
        <w:t>transform</w:t>
      </w:r>
      <w:r>
        <w:rPr>
          <w:lang w:eastAsia="zh-CN"/>
        </w:rPr>
        <w:t xml:space="preserve"> p</w:t>
      </w:r>
      <w:r>
        <w:t>recoder</w:t>
      </w:r>
      <w:r>
        <w:rPr>
          <w:lang w:eastAsia="zh-CN"/>
        </w:rPr>
        <w:t xml:space="preserve"> is disabled, </w:t>
      </w:r>
      <w:r>
        <w:rPr>
          <w:i/>
          <w:lang w:eastAsia="zh-CN"/>
        </w:rPr>
        <w:t>dmrs-Type</w:t>
      </w:r>
      <w:r>
        <w:rPr>
          <w:lang w:eastAsia="zh-CN"/>
        </w:rPr>
        <w:t xml:space="preserve">=2, and </w:t>
      </w:r>
      <w:r>
        <w:rPr>
          <w:i/>
          <w:lang w:eastAsia="zh-CN"/>
        </w:rPr>
        <w:t>maxLength</w:t>
      </w:r>
      <w:r>
        <w:rPr>
          <w:lang w:eastAsia="zh-CN"/>
        </w:rPr>
        <w:t xml:space="preserve">=1, </w:t>
      </w:r>
      <w:r>
        <w:t>and the value of rank is determined according to</w:t>
      </w:r>
      <w:r>
        <w:rPr>
          <w:lang w:eastAsia="zh-CN"/>
        </w:rPr>
        <w:t xml:space="preserve"> the SRS resource indicator field if the higher layer parameter </w:t>
      </w:r>
      <w:r>
        <w:rPr>
          <w:i/>
        </w:rPr>
        <w:t>txConfig</w:t>
      </w:r>
      <w:r>
        <w:rPr>
          <w:i/>
          <w:lang w:eastAsia="zh-CN"/>
        </w:rPr>
        <w:t xml:space="preserve"> = nonC</w:t>
      </w:r>
      <w:r>
        <w:rPr>
          <w:i/>
          <w:lang w:eastAsia="ja-JP"/>
        </w:rPr>
        <w:t>odebook</w:t>
      </w:r>
      <w:r>
        <w:t xml:space="preserve"> and according to the Precoding information and number of layers field if </w:t>
      </w:r>
      <w:r>
        <w:rPr>
          <w:lang w:eastAsia="zh-CN"/>
        </w:rPr>
        <w:t xml:space="preserve">the higher layer parameter </w:t>
      </w:r>
      <w:r>
        <w:rPr>
          <w:i/>
        </w:rPr>
        <w:t>txConfig</w:t>
      </w:r>
      <w:r>
        <w:rPr>
          <w:i/>
          <w:lang w:eastAsia="zh-CN"/>
        </w:rPr>
        <w:t xml:space="preserve"> = </w:t>
      </w:r>
      <w:r>
        <w:rPr>
          <w:i/>
          <w:lang w:eastAsia="ja-JP"/>
        </w:rPr>
        <w:t>codebook</w:t>
      </w:r>
      <w:r>
        <w:rPr>
          <w:lang w:eastAsia="zh-CN"/>
        </w:rPr>
        <w:t>;</w:t>
      </w:r>
    </w:p>
    <w:p w14:paraId="3613B246" w14:textId="77777777" w:rsidR="00024869" w:rsidRDefault="00024869" w:rsidP="00024869">
      <w:pPr>
        <w:pStyle w:val="B2"/>
        <w:rPr>
          <w:ins w:id="12" w:author="만든 이"/>
          <w:lang w:eastAsia="zh-CN"/>
        </w:rPr>
      </w:pPr>
      <w:r>
        <w:rPr>
          <w:lang w:eastAsia="zh-CN"/>
        </w:rPr>
        <w:t>-</w:t>
      </w:r>
      <w:r>
        <w:rPr>
          <w:lang w:eastAsia="zh-CN"/>
        </w:rPr>
        <w:tab/>
        <w:t>5 bits as defined by Tables 7.3.1.1.2</w:t>
      </w:r>
      <w:r>
        <w:t>-</w:t>
      </w:r>
      <w:r>
        <w:rPr>
          <w:lang w:eastAsia="zh-CN"/>
        </w:rPr>
        <w:t xml:space="preserve">20/21/22/23, if </w:t>
      </w:r>
      <w:r>
        <w:t>transform</w:t>
      </w:r>
      <w:r>
        <w:rPr>
          <w:lang w:eastAsia="zh-CN"/>
        </w:rPr>
        <w:t xml:space="preserve"> p</w:t>
      </w:r>
      <w:r>
        <w:t>recoder</w:t>
      </w:r>
      <w:r>
        <w:rPr>
          <w:lang w:eastAsia="zh-CN"/>
        </w:rPr>
        <w:t xml:space="preserve"> is disabled, </w:t>
      </w:r>
      <w:r>
        <w:rPr>
          <w:i/>
          <w:lang w:eastAsia="zh-CN"/>
        </w:rPr>
        <w:t>dmrs-Type</w:t>
      </w:r>
      <w:r>
        <w:rPr>
          <w:lang w:eastAsia="zh-CN"/>
        </w:rPr>
        <w:t xml:space="preserve">=2, and </w:t>
      </w:r>
      <w:r>
        <w:rPr>
          <w:i/>
          <w:lang w:eastAsia="zh-CN"/>
        </w:rPr>
        <w:t>maxLength</w:t>
      </w:r>
      <w:r>
        <w:rPr>
          <w:lang w:eastAsia="zh-CN"/>
        </w:rPr>
        <w:t xml:space="preserve">=2, </w:t>
      </w:r>
      <w:r>
        <w:t>and the value of rank is determined according to</w:t>
      </w:r>
      <w:r>
        <w:rPr>
          <w:lang w:eastAsia="zh-CN"/>
        </w:rPr>
        <w:t xml:space="preserve"> the SRS resource indicator field if the higher layer parameter </w:t>
      </w:r>
      <w:r>
        <w:rPr>
          <w:i/>
        </w:rPr>
        <w:t>txConfig</w:t>
      </w:r>
      <w:r>
        <w:rPr>
          <w:i/>
          <w:lang w:eastAsia="zh-CN"/>
        </w:rPr>
        <w:t xml:space="preserve"> = nonCodebook</w:t>
      </w:r>
      <w:r>
        <w:t xml:space="preserve"> and according to the Precoding information and number of layers field if </w:t>
      </w:r>
      <w:r>
        <w:rPr>
          <w:lang w:eastAsia="zh-CN"/>
        </w:rPr>
        <w:t xml:space="preserve">the higher layer parameter </w:t>
      </w:r>
      <w:r>
        <w:rPr>
          <w:i/>
        </w:rPr>
        <w:t>txConfig</w:t>
      </w:r>
      <w:r>
        <w:rPr>
          <w:i/>
          <w:lang w:eastAsia="zh-CN"/>
        </w:rPr>
        <w:t xml:space="preserve"> = </w:t>
      </w:r>
      <w:r>
        <w:rPr>
          <w:i/>
          <w:lang w:eastAsia="ja-JP"/>
        </w:rPr>
        <w:t>codebook</w:t>
      </w:r>
      <w:r>
        <w:rPr>
          <w:lang w:eastAsia="zh-CN"/>
        </w:rPr>
        <w:t>.</w:t>
      </w:r>
    </w:p>
    <w:p w14:paraId="2CAAF488" w14:textId="77777777" w:rsidR="00024869" w:rsidRDefault="00024869" w:rsidP="00024869">
      <w:pPr>
        <w:pStyle w:val="B2"/>
        <w:ind w:left="567" w:firstLine="0"/>
        <w:rPr>
          <w:ins w:id="13" w:author="만든 이"/>
          <w:lang w:eastAsia="zh-CN"/>
        </w:rPr>
      </w:pPr>
      <w:ins w:id="14" w:author="만든 이">
        <w:r>
          <w:t xml:space="preserve">If the row indicated by the </w:t>
        </w:r>
        <w:r>
          <w:rPr>
            <w:lang w:eastAsia="zh-CN"/>
          </w:rPr>
          <w:t>Time domain resource assignment</w:t>
        </w:r>
        <w:r>
          <w:t xml:space="preserve"> field includes two mapping types and </w:t>
        </w:r>
        <w:r>
          <w:rPr>
            <w:i/>
            <w:lang w:eastAsia="zh-CN"/>
          </w:rPr>
          <w:t>dmrs-</w:t>
        </w:r>
        <w:r>
          <w:rPr>
            <w:i/>
          </w:rPr>
          <w:t xml:space="preserve"> UplinkForPUSCH</w:t>
        </w:r>
        <w:r>
          <w:rPr>
            <w:i/>
            <w:lang w:eastAsia="zh-CN"/>
          </w:rPr>
          <w:t xml:space="preserve"> -MappingTypeA and dmrs-</w:t>
        </w:r>
        <w:r>
          <w:rPr>
            <w:i/>
          </w:rPr>
          <w:t xml:space="preserve"> UplinkForPUSCH</w:t>
        </w:r>
        <w:r>
          <w:rPr>
            <w:i/>
            <w:lang w:eastAsia="zh-CN"/>
          </w:rPr>
          <w:t xml:space="preserve"> –MappingTypeB</w:t>
        </w:r>
        <w:r>
          <w:rPr>
            <w:lang w:eastAsia="zh-CN"/>
          </w:rPr>
          <w:t xml:space="preserve"> have different </w:t>
        </w:r>
        <w:r>
          <w:rPr>
            <w:i/>
            <w:lang w:eastAsia="zh-CN"/>
          </w:rPr>
          <w:t>dmrs-Type or maxLength</w:t>
        </w:r>
      </w:ins>
    </w:p>
    <w:p w14:paraId="3573DBBA" w14:textId="5AA6ADF9" w:rsidR="00024869" w:rsidRDefault="00024869" w:rsidP="00024869">
      <w:pPr>
        <w:pStyle w:val="B2"/>
        <w:rPr>
          <w:lang w:eastAsia="zh-CN"/>
        </w:rPr>
      </w:pPr>
      <w:ins w:id="15" w:author="만든 이">
        <w:r>
          <w:rPr>
            <w:lang w:eastAsia="zh-CN"/>
          </w:rPr>
          <w:t>-</w:t>
        </w:r>
        <w:r>
          <w:rPr>
            <w:lang w:eastAsia="zh-CN"/>
          </w:rPr>
          <w:tab/>
        </w:r>
        <m:oMath>
          <m:sSub>
            <m:sSubPr>
              <m:ctrlPr>
                <w:rPr>
                  <w:rFonts w:ascii="Cambria Math" w:eastAsia="Times New Roman" w:hAnsi="Cambria Math"/>
                </w:rPr>
              </m:ctrlPr>
            </m:sSubPr>
            <m:e>
              <m:r>
                <w:rPr>
                  <w:rFonts w:ascii="Cambria Math" w:hAnsi="Cambria Math"/>
                </w:rPr>
                <m:t>x</m:t>
              </m:r>
            </m:e>
            <m:sub>
              <m:r>
                <w:rPr>
                  <w:rFonts w:ascii="Cambria Math" w:hAnsi="Cambria Math"/>
                </w:rPr>
                <m:t>A</m:t>
              </m:r>
            </m:sub>
          </m:sSub>
          <m:r>
            <m:rPr>
              <m:sty m:val="p"/>
            </m:rPr>
            <w:rPr>
              <w:rFonts w:ascii="Cambria Math" w:hAnsi="Cambria Math"/>
            </w:rPr>
            <m:t>+</m:t>
          </m:r>
          <m:sSub>
            <m:sSubPr>
              <m:ctrlPr>
                <w:rPr>
                  <w:rFonts w:ascii="Cambria Math" w:eastAsia="Times New Roman" w:hAnsi="Cambria Math"/>
                </w:rPr>
              </m:ctrlPr>
            </m:sSubPr>
            <m:e>
              <m:r>
                <w:rPr>
                  <w:rFonts w:ascii="Cambria Math" w:hAnsi="Cambria Math"/>
                </w:rPr>
                <m:t>x</m:t>
              </m:r>
            </m:e>
            <m:sub>
              <m:r>
                <w:rPr>
                  <w:rFonts w:ascii="Cambria Math" w:hAnsi="Cambria Math"/>
                </w:rPr>
                <m:t>B</m:t>
              </m:r>
            </m:sub>
          </m:sSub>
        </m:oMath>
        <w:r>
          <w:t xml:space="preserve"> bits where the MBS </w:t>
        </w:r>
        <m:oMath>
          <m:sSub>
            <m:sSubPr>
              <m:ctrlPr>
                <w:rPr>
                  <w:rFonts w:ascii="Cambria Math" w:eastAsia="Times New Roman" w:hAnsi="Cambria Math"/>
                </w:rPr>
              </m:ctrlPr>
            </m:sSubPr>
            <m:e>
              <m:r>
                <w:rPr>
                  <w:rFonts w:ascii="Cambria Math" w:hAnsi="Cambria Math"/>
                </w:rPr>
                <m:t>x</m:t>
              </m:r>
            </m:e>
            <m:sub>
              <m:r>
                <w:rPr>
                  <w:rFonts w:ascii="Cambria Math" w:hAnsi="Cambria Math"/>
                </w:rPr>
                <m:t>A</m:t>
              </m:r>
            </m:sub>
          </m:sSub>
        </m:oMath>
        <w:r>
          <w:t xml:space="preserve"> bits is </w:t>
        </w:r>
        <w:r>
          <w:rPr>
            <w:lang w:eastAsia="zh-CN"/>
          </w:rPr>
          <w:t xml:space="preserve">the </w:t>
        </w:r>
      </w:ins>
      <w:r w:rsidR="00B3490D">
        <w:rPr>
          <w:lang w:eastAsia="zh-CN"/>
        </w:rPr>
        <w:t>“</w:t>
      </w:r>
      <w:ins w:id="16" w:author="만든 이">
        <w:r>
          <w:rPr>
            <w:lang w:eastAsia="zh-CN"/>
          </w:rPr>
          <w:t>Antenna ports</w:t>
        </w:r>
      </w:ins>
      <w:r w:rsidR="00B3490D">
        <w:rPr>
          <w:lang w:eastAsia="zh-CN"/>
        </w:rPr>
        <w:t>”</w:t>
      </w:r>
      <w:ins w:id="17" w:author="만든 이">
        <w:r>
          <w:rPr>
            <w:lang w:eastAsia="zh-CN"/>
          </w:rPr>
          <w:t xml:space="preserve"> bitwidth derived according to </w:t>
        </w:r>
        <w:r>
          <w:rPr>
            <w:i/>
            <w:lang w:eastAsia="zh-CN"/>
          </w:rPr>
          <w:t>dmrs-</w:t>
        </w:r>
        <w:r>
          <w:rPr>
            <w:i/>
          </w:rPr>
          <w:t xml:space="preserve"> UplinkForPUSCH</w:t>
        </w:r>
        <w:r>
          <w:rPr>
            <w:i/>
            <w:lang w:eastAsia="zh-CN"/>
          </w:rPr>
          <w:t xml:space="preserve"> -MappingTypeA</w:t>
        </w:r>
        <w:r>
          <w:rPr>
            <w:lang w:eastAsia="zh-CN"/>
          </w:rPr>
          <w:t xml:space="preserve"> </w:t>
        </w:r>
        <w:r>
          <w:t xml:space="preserve">and the LSB </w:t>
        </w:r>
        <m:oMath>
          <m:sSub>
            <m:sSubPr>
              <m:ctrlPr>
                <w:rPr>
                  <w:rFonts w:ascii="Cambria Math" w:eastAsia="Times New Roman" w:hAnsi="Cambria Math"/>
                </w:rPr>
              </m:ctrlPr>
            </m:sSubPr>
            <m:e>
              <m:r>
                <w:rPr>
                  <w:rFonts w:ascii="Cambria Math" w:hAnsi="Cambria Math"/>
                </w:rPr>
                <m:t>x</m:t>
              </m:r>
            </m:e>
            <m:sub>
              <m:r>
                <w:rPr>
                  <w:rFonts w:ascii="Cambria Math" w:hAnsi="Cambria Math"/>
                </w:rPr>
                <m:t>B</m:t>
              </m:r>
            </m:sub>
          </m:sSub>
        </m:oMath>
        <w:r>
          <w:t xml:space="preserve"> bits is </w:t>
        </w:r>
        <w:r>
          <w:rPr>
            <w:lang w:eastAsia="zh-CN"/>
          </w:rPr>
          <w:t xml:space="preserve">the </w:t>
        </w:r>
      </w:ins>
      <w:r w:rsidR="00B3490D">
        <w:rPr>
          <w:lang w:eastAsia="zh-CN"/>
        </w:rPr>
        <w:t>“</w:t>
      </w:r>
      <w:ins w:id="18" w:author="만든 이">
        <w:r>
          <w:rPr>
            <w:lang w:eastAsia="zh-CN"/>
          </w:rPr>
          <w:t>Antenna ports</w:t>
        </w:r>
      </w:ins>
      <w:r w:rsidR="00B3490D">
        <w:rPr>
          <w:lang w:eastAsia="zh-CN"/>
        </w:rPr>
        <w:t>”</w:t>
      </w:r>
      <w:ins w:id="19" w:author="만든 이">
        <w:r>
          <w:rPr>
            <w:lang w:eastAsia="zh-CN"/>
          </w:rPr>
          <w:t xml:space="preserve"> bitwidth derived according to </w:t>
        </w:r>
        <w:r>
          <w:rPr>
            <w:i/>
            <w:lang w:eastAsia="zh-CN"/>
          </w:rPr>
          <w:t>dmrs-</w:t>
        </w:r>
        <w:r>
          <w:rPr>
            <w:i/>
          </w:rPr>
          <w:t xml:space="preserve"> UplinkForPUSCH</w:t>
        </w:r>
        <w:r>
          <w:rPr>
            <w:i/>
            <w:lang w:eastAsia="zh-CN"/>
          </w:rPr>
          <w:t xml:space="preserve"> -MappingTypeB</w:t>
        </w:r>
        <w:r>
          <w:t>.</w:t>
        </w:r>
      </w:ins>
    </w:p>
    <w:p w14:paraId="38C12BA3" w14:textId="3E7A3162" w:rsidR="00024869" w:rsidRDefault="00B3490D" w:rsidP="00024869">
      <w:pPr>
        <w:pStyle w:val="B1"/>
        <w:ind w:firstLine="0"/>
        <w:jc w:val="left"/>
        <w:rPr>
          <w:rFonts w:eastAsiaTheme="minorEastAsia"/>
          <w:lang w:eastAsia="zh-CN"/>
        </w:rPr>
      </w:pPr>
      <w:r>
        <w:rPr>
          <w:lang w:eastAsia="zh-CN"/>
        </w:rPr>
        <w:t>W</w:t>
      </w:r>
      <w:r w:rsidR="00024869">
        <w:rPr>
          <w:lang w:eastAsia="zh-CN"/>
        </w:rPr>
        <w:t>here the number of CDM groups without data of values 1, 2, and 3 in Tables 7.3.1.1.2</w:t>
      </w:r>
      <w:r w:rsidR="00024869">
        <w:t>-</w:t>
      </w:r>
      <w:r w:rsidR="00024869">
        <w:rPr>
          <w:lang w:eastAsia="zh-CN"/>
        </w:rPr>
        <w:t>6 to 7.3.1.1.2-23 refers to CDM groups {0}, {0,1}, and {0, 1,2} respectively.</w:t>
      </w:r>
      <w:r w:rsidR="00024869">
        <w:rPr>
          <w:rFonts w:eastAsiaTheme="minorEastAsia"/>
          <w:lang w:eastAsia="zh-CN"/>
        </w:rPr>
        <w:t xml:space="preserve"> </w:t>
      </w:r>
    </w:p>
    <w:p w14:paraId="65B3E77A" w14:textId="742833AB" w:rsidR="00024869" w:rsidRDefault="00024869" w:rsidP="00024869">
      <w:pPr>
        <w:pStyle w:val="B1"/>
        <w:ind w:hanging="1"/>
        <w:jc w:val="left"/>
        <w:rPr>
          <w:rFonts w:eastAsia="Malgun Gothic"/>
          <w:lang w:eastAsia="zh-CN"/>
        </w:rPr>
      </w:pPr>
      <w:r>
        <w:rPr>
          <w:lang w:eastAsia="zh-CN"/>
        </w:rPr>
        <w:t xml:space="preserve">If a UE is configured with both </w:t>
      </w:r>
      <w:r>
        <w:rPr>
          <w:i/>
        </w:rPr>
        <w:t>dmrs-UplinkForPUSCH-MappingTypeA</w:t>
      </w:r>
      <w:r>
        <w:rPr>
          <w:lang w:eastAsia="zh-CN"/>
        </w:rPr>
        <w:t xml:space="preserve"> and </w:t>
      </w:r>
      <w:r>
        <w:rPr>
          <w:i/>
        </w:rPr>
        <w:t>dmrs-UplinkForPUSCH-MappingTypeB</w:t>
      </w:r>
      <w:r>
        <w:t xml:space="preserve">, </w:t>
      </w:r>
      <w:r>
        <w:rPr>
          <w:lang w:eastAsia="zh-CN"/>
        </w:rPr>
        <w:t xml:space="preserve">the bitwidth of this field equals </w:t>
      </w:r>
      <w:r>
        <w:rPr>
          <w:rFonts w:eastAsia="Malgun Gothic"/>
          <w:position w:val="-14"/>
          <w:lang w:val="en-GB" w:eastAsia="ko-KR"/>
        </w:rPr>
        <w:object w:dxaOrig="1140" w:dyaOrig="390" w14:anchorId="44208F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05pt;height:20.55pt" o:ole="">
            <v:imagedata r:id="rId12" o:title=""/>
          </v:shape>
          <o:OLEObject Type="Embed" ProgID="Equation.DSMT4" ShapeID="_x0000_i1025" DrawAspect="Content" ObjectID="_1713735529" r:id="rId13"/>
        </w:object>
      </w:r>
      <w:r>
        <w:rPr>
          <w:lang w:eastAsia="zh-CN"/>
        </w:rPr>
        <w:t xml:space="preserve">, where </w:t>
      </w:r>
      <w:r>
        <w:rPr>
          <w:rFonts w:eastAsia="Malgun Gothic"/>
          <w:position w:val="-12"/>
          <w:lang w:val="en-GB" w:eastAsia="ko-KR"/>
        </w:rPr>
        <w:object w:dxaOrig="255" w:dyaOrig="330" w14:anchorId="302F44E0">
          <v:shape id="_x0000_i1026" type="#_x0000_t75" style="width:12.15pt;height:16.85pt" o:ole="">
            <v:imagedata r:id="rId14" o:title=""/>
          </v:shape>
          <o:OLEObject Type="Embed" ProgID="Equation.DSMT4" ShapeID="_x0000_i1026" DrawAspect="Content" ObjectID="_1713735530" r:id="rId15"/>
        </w:object>
      </w:r>
      <w:r>
        <w:rPr>
          <w:lang w:eastAsia="zh-CN"/>
        </w:rPr>
        <w:t xml:space="preserve"> is the </w:t>
      </w:r>
      <w:r w:rsidR="00B3490D">
        <w:rPr>
          <w:lang w:eastAsia="zh-CN"/>
        </w:rPr>
        <w:t>“</w:t>
      </w:r>
      <w:r>
        <w:rPr>
          <w:lang w:eastAsia="zh-CN"/>
        </w:rPr>
        <w:t>Antenna ports</w:t>
      </w:r>
      <w:r w:rsidR="00B3490D">
        <w:rPr>
          <w:lang w:eastAsia="zh-CN"/>
        </w:rPr>
        <w:t>”</w:t>
      </w:r>
      <w:r>
        <w:rPr>
          <w:lang w:eastAsia="zh-CN"/>
        </w:rPr>
        <w:t xml:space="preserve"> bitwidth derived </w:t>
      </w:r>
      <w:r>
        <w:rPr>
          <w:lang w:eastAsia="zh-CN"/>
        </w:rPr>
        <w:lastRenderedPageBreak/>
        <w:t xml:space="preserve">according to </w:t>
      </w:r>
      <w:r>
        <w:rPr>
          <w:i/>
        </w:rPr>
        <w:t>dmrs-UplinkForPUSCH-MappingTypeA</w:t>
      </w:r>
      <w:r>
        <w:rPr>
          <w:lang w:eastAsia="zh-CN"/>
        </w:rPr>
        <w:t xml:space="preserve"> and </w:t>
      </w:r>
      <w:r>
        <w:rPr>
          <w:rFonts w:eastAsia="Malgun Gothic"/>
          <w:position w:val="-12"/>
          <w:lang w:val="en-GB" w:eastAsia="ko-KR"/>
        </w:rPr>
        <w:object w:dxaOrig="255" w:dyaOrig="330" w14:anchorId="20721181">
          <v:shape id="_x0000_i1027" type="#_x0000_t75" style="width:12.15pt;height:16.85pt" o:ole="">
            <v:imagedata r:id="rId16" o:title=""/>
          </v:shape>
          <o:OLEObject Type="Embed" ProgID="Equation.DSMT4" ShapeID="_x0000_i1027" DrawAspect="Content" ObjectID="_1713735531" r:id="rId17"/>
        </w:object>
      </w:r>
      <w:r>
        <w:rPr>
          <w:lang w:eastAsia="zh-CN"/>
        </w:rPr>
        <w:t xml:space="preserve"> is the </w:t>
      </w:r>
      <w:r w:rsidR="00B3490D">
        <w:rPr>
          <w:lang w:eastAsia="zh-CN"/>
        </w:rPr>
        <w:t>“</w:t>
      </w:r>
      <w:r>
        <w:rPr>
          <w:lang w:eastAsia="zh-CN"/>
        </w:rPr>
        <w:t>Antenna ports</w:t>
      </w:r>
      <w:r w:rsidR="00B3490D">
        <w:rPr>
          <w:lang w:eastAsia="zh-CN"/>
        </w:rPr>
        <w:t>”</w:t>
      </w:r>
      <w:r>
        <w:rPr>
          <w:lang w:eastAsia="zh-CN"/>
        </w:rPr>
        <w:t xml:space="preserve"> bitwidth</w:t>
      </w:r>
      <w:r>
        <w:rPr>
          <w:i/>
        </w:rPr>
        <w:t xml:space="preserve"> </w:t>
      </w:r>
      <w:r>
        <w:rPr>
          <w:lang w:eastAsia="zh-CN"/>
        </w:rPr>
        <w:t xml:space="preserve">derived according to </w:t>
      </w:r>
      <w:r>
        <w:rPr>
          <w:i/>
        </w:rPr>
        <w:t>dmrs-UplinkForPUSCH-MappingTypeB</w:t>
      </w:r>
      <w:r>
        <w:rPr>
          <w:lang w:eastAsia="zh-CN"/>
        </w:rPr>
        <w:t xml:space="preserve">. A number of </w:t>
      </w:r>
      <w:r>
        <w:rPr>
          <w:rFonts w:eastAsia="Malgun Gothic"/>
          <w:position w:val="-14"/>
          <w:lang w:val="en-GB" w:eastAsia="ko-KR"/>
        </w:rPr>
        <w:object w:dxaOrig="750" w:dyaOrig="390" w14:anchorId="53164A51">
          <v:shape id="_x0000_i1028" type="#_x0000_t75" style="width:37.4pt;height:20.55pt" o:ole="">
            <v:imagedata r:id="rId18" o:title=""/>
          </v:shape>
          <o:OLEObject Type="Embed" ProgID="Equation.DSMT4" ShapeID="_x0000_i1028" DrawAspect="Content" ObjectID="_1713735532" r:id="rId19"/>
        </w:object>
      </w:r>
      <w:r>
        <w:rPr>
          <w:lang w:eastAsia="zh-CN"/>
        </w:rPr>
        <w:t xml:space="preserve"> zeros are padded in the MSB of this field, if the mapping type of the PUSCH corresponds to the smaller value of </w:t>
      </w:r>
      <w:r>
        <w:rPr>
          <w:rFonts w:eastAsia="Malgun Gothic"/>
          <w:position w:val="-12"/>
          <w:lang w:val="en-GB" w:eastAsia="ko-KR"/>
        </w:rPr>
        <w:object w:dxaOrig="270" w:dyaOrig="330" w14:anchorId="192DF812">
          <v:shape id="_x0000_i1029" type="#_x0000_t75" style="width:13.55pt;height:16.85pt" o:ole="">
            <v:imagedata r:id="rId14" o:title=""/>
          </v:shape>
          <o:OLEObject Type="Embed" ProgID="Equation.DSMT4" ShapeID="_x0000_i1029" DrawAspect="Content" ObjectID="_1713735533" r:id="rId20"/>
        </w:object>
      </w:r>
      <w:r>
        <w:rPr>
          <w:lang w:eastAsia="zh-CN"/>
        </w:rPr>
        <w:t xml:space="preserve"> and </w:t>
      </w:r>
      <w:r>
        <w:rPr>
          <w:rFonts w:eastAsia="Malgun Gothic"/>
          <w:position w:val="-12"/>
          <w:lang w:val="en-GB" w:eastAsia="ko-KR"/>
        </w:rPr>
        <w:object w:dxaOrig="270" w:dyaOrig="330" w14:anchorId="13927A92">
          <v:shape id="_x0000_i1030" type="#_x0000_t75" style="width:13.55pt;height:16.85pt" o:ole="">
            <v:imagedata r:id="rId16" o:title=""/>
          </v:shape>
          <o:OLEObject Type="Embed" ProgID="Equation.DSMT4" ShapeID="_x0000_i1030" DrawAspect="Content" ObjectID="_1713735534" r:id="rId21"/>
        </w:object>
      </w:r>
      <w:r>
        <w:rPr>
          <w:lang w:eastAsia="zh-CN"/>
        </w:rPr>
        <w:t>.</w:t>
      </w:r>
    </w:p>
    <w:p w14:paraId="41C4164D" w14:textId="77777777" w:rsidR="00024869" w:rsidRDefault="00024869" w:rsidP="00024869">
      <w:pPr>
        <w:rPr>
          <w:lang w:eastAsia="ko-KR"/>
        </w:rPr>
      </w:pPr>
      <w:r>
        <w:rPr>
          <w:color w:val="FF0000"/>
        </w:rPr>
        <w:t>=============================== Unchanged Text Omitted ===================================</w:t>
      </w:r>
    </w:p>
    <w:p w14:paraId="1A985FCB" w14:textId="77777777" w:rsidR="00024869" w:rsidRDefault="00024869" w:rsidP="00024869">
      <w:pPr>
        <w:rPr>
          <w:rFonts w:ascii="Arial" w:hAnsi="Arial" w:cs="Arial"/>
          <w:sz w:val="22"/>
          <w:szCs w:val="22"/>
        </w:rPr>
      </w:pPr>
      <w:r>
        <w:rPr>
          <w:rFonts w:ascii="Arial" w:hAnsi="Arial" w:cs="Arial"/>
          <w:sz w:val="22"/>
          <w:szCs w:val="22"/>
        </w:rPr>
        <w:t>7.3.1.2.2</w:t>
      </w:r>
      <w:r>
        <w:rPr>
          <w:rFonts w:ascii="Arial" w:hAnsi="Arial" w:cs="Arial"/>
          <w:sz w:val="22"/>
          <w:szCs w:val="22"/>
        </w:rPr>
        <w:tab/>
        <w:t>Format 1_1</w:t>
      </w:r>
      <w:bookmarkEnd w:id="0"/>
      <w:bookmarkEnd w:id="1"/>
      <w:bookmarkEnd w:id="2"/>
      <w:bookmarkEnd w:id="3"/>
      <w:bookmarkEnd w:id="4"/>
      <w:bookmarkEnd w:id="5"/>
      <w:bookmarkEnd w:id="6"/>
      <w:bookmarkEnd w:id="7"/>
      <w:bookmarkEnd w:id="8"/>
      <w:bookmarkEnd w:id="9"/>
    </w:p>
    <w:p w14:paraId="629F9DB9" w14:textId="77777777" w:rsidR="00024869" w:rsidRDefault="00024869" w:rsidP="00024869">
      <w:r>
        <w:rPr>
          <w:color w:val="FF0000"/>
        </w:rPr>
        <w:t>=============================== Unchanged Text Omitted ===================================</w:t>
      </w:r>
    </w:p>
    <w:p w14:paraId="2072BE24" w14:textId="348D4907" w:rsidR="00024869" w:rsidRDefault="00024869" w:rsidP="008746D7">
      <w:pPr>
        <w:pStyle w:val="B1"/>
        <w:jc w:val="left"/>
        <w:rPr>
          <w:rFonts w:eastAsiaTheme="minorEastAsia"/>
          <w:lang w:eastAsia="zh-CN"/>
        </w:rPr>
      </w:pPr>
      <w:r>
        <w:t>-</w:t>
      </w:r>
      <w:r>
        <w:tab/>
        <w:t>Antenna port(s)</w:t>
      </w:r>
      <w:r>
        <w:rPr>
          <w:lang w:eastAsia="zh-CN"/>
        </w:rPr>
        <w:t xml:space="preserve"> </w:t>
      </w:r>
      <w:r>
        <w:t xml:space="preserve">– </w:t>
      </w:r>
      <w:r>
        <w:rPr>
          <w:lang w:eastAsia="zh-CN"/>
        </w:rPr>
        <w:t>4, 5, or 6</w:t>
      </w:r>
      <w:r>
        <w:t xml:space="preserve"> bit</w:t>
      </w:r>
      <w:r>
        <w:rPr>
          <w:lang w:eastAsia="zh-CN"/>
        </w:rPr>
        <w:t>s as defined by Tables 7.3.1.2.2</w:t>
      </w:r>
      <w:r>
        <w:t>-</w:t>
      </w:r>
      <w:r>
        <w:rPr>
          <w:lang w:eastAsia="zh-CN"/>
        </w:rPr>
        <w:t>1/2/3/4 and Tables 7.3.1.2.2</w:t>
      </w:r>
      <w:r>
        <w:t>-</w:t>
      </w:r>
      <w:r>
        <w:rPr>
          <w:lang w:eastAsia="zh-CN"/>
        </w:rPr>
        <w:t>1A/2A/3A/4A</w:t>
      </w:r>
      <w:ins w:id="20" w:author="만든 이">
        <w:r>
          <w:rPr>
            <w:lang w:eastAsia="zh-CN"/>
          </w:rPr>
          <w:t xml:space="preserve"> </w:t>
        </w:r>
        <w:r>
          <w:t xml:space="preserve">if the row indicated by the </w:t>
        </w:r>
        <w:r>
          <w:rPr>
            <w:lang w:eastAsia="zh-CN"/>
          </w:rPr>
          <w:t>Time domain resource assignment</w:t>
        </w:r>
        <w:r>
          <w:t xml:space="preserve"> field includes single mapping type or </w:t>
        </w:r>
        <w:r>
          <w:rPr>
            <w:i/>
            <w:lang w:eastAsia="zh-CN"/>
          </w:rPr>
          <w:t>dmrs-</w:t>
        </w:r>
        <w:r>
          <w:rPr>
            <w:i/>
          </w:rPr>
          <w:t xml:space="preserve"> </w:t>
        </w:r>
        <w:r>
          <w:rPr>
            <w:i/>
            <w:lang w:eastAsia="zh-CN"/>
          </w:rPr>
          <w:t>DownlinkForPDSCH-MappingTypeA and dmrs-DownlinkForPDSCH-MappingTypeB</w:t>
        </w:r>
        <w:r>
          <w:rPr>
            <w:lang w:eastAsia="zh-CN"/>
          </w:rPr>
          <w:t xml:space="preserve"> have same </w:t>
        </w:r>
        <w:r>
          <w:rPr>
            <w:i/>
            <w:lang w:eastAsia="zh-CN"/>
          </w:rPr>
          <w:t>dmrs-Type</w:t>
        </w:r>
        <w:r>
          <w:rPr>
            <w:lang w:eastAsia="zh-CN"/>
          </w:rPr>
          <w:t xml:space="preserve"> and</w:t>
        </w:r>
        <w:r>
          <w:rPr>
            <w:i/>
            <w:lang w:eastAsia="zh-CN"/>
          </w:rPr>
          <w:t xml:space="preserve"> maxLength</w:t>
        </w:r>
        <w:r>
          <w:t xml:space="preserve">; </w:t>
        </w:r>
        <m:oMath>
          <m:sSub>
            <m:sSubPr>
              <m:ctrlPr>
                <w:rPr>
                  <w:rFonts w:ascii="Cambria Math" w:eastAsia="Malgun Gothic" w:hAnsi="Cambria Math"/>
                  <w:lang w:val="en-GB" w:eastAsia="ko-KR"/>
                </w:rPr>
              </m:ctrlPr>
            </m:sSubPr>
            <m:e>
              <m:r>
                <w:rPr>
                  <w:rFonts w:ascii="Cambria Math" w:hAnsi="Cambria Math"/>
                </w:rPr>
                <m:t>x</m:t>
              </m:r>
            </m:e>
            <m:sub>
              <m:r>
                <w:rPr>
                  <w:rFonts w:ascii="Cambria Math" w:hAnsi="Cambria Math"/>
                </w:rPr>
                <m:t>A</m:t>
              </m:r>
            </m:sub>
          </m:sSub>
          <m:r>
            <m:rPr>
              <m:sty m:val="p"/>
            </m:rPr>
            <w:rPr>
              <w:rFonts w:ascii="Cambria Math" w:hAnsi="Cambria Math"/>
            </w:rPr>
            <m:t>+</m:t>
          </m:r>
          <m:sSub>
            <m:sSubPr>
              <m:ctrlPr>
                <w:rPr>
                  <w:rFonts w:ascii="Cambria Math" w:eastAsia="Malgun Gothic" w:hAnsi="Cambria Math"/>
                  <w:lang w:val="en-GB" w:eastAsia="ko-KR"/>
                </w:rPr>
              </m:ctrlPr>
            </m:sSubPr>
            <m:e>
              <m:r>
                <w:rPr>
                  <w:rFonts w:ascii="Cambria Math" w:hAnsi="Cambria Math"/>
                </w:rPr>
                <m:t>x</m:t>
              </m:r>
            </m:e>
            <m:sub>
              <m:r>
                <w:rPr>
                  <w:rFonts w:ascii="Cambria Math" w:hAnsi="Cambria Math"/>
                </w:rPr>
                <m:t>B</m:t>
              </m:r>
            </m:sub>
          </m:sSub>
        </m:oMath>
        <w:r>
          <w:t xml:space="preserve"> bits where the MBS </w:t>
        </w:r>
        <m:oMath>
          <m:sSub>
            <m:sSubPr>
              <m:ctrlPr>
                <w:rPr>
                  <w:rFonts w:ascii="Cambria Math" w:eastAsia="Malgun Gothic" w:hAnsi="Cambria Math"/>
                  <w:lang w:val="en-GB" w:eastAsia="ko-KR"/>
                </w:rPr>
              </m:ctrlPr>
            </m:sSubPr>
            <m:e>
              <m:r>
                <w:rPr>
                  <w:rFonts w:ascii="Cambria Math" w:hAnsi="Cambria Math"/>
                </w:rPr>
                <m:t>x</m:t>
              </m:r>
            </m:e>
            <m:sub>
              <m:r>
                <w:rPr>
                  <w:rFonts w:ascii="Cambria Math" w:hAnsi="Cambria Math"/>
                </w:rPr>
                <m:t>A</m:t>
              </m:r>
            </m:sub>
          </m:sSub>
        </m:oMath>
        <w:r>
          <w:t xml:space="preserve"> bits is </w:t>
        </w:r>
        <w:r>
          <w:rPr>
            <w:lang w:eastAsia="zh-CN"/>
          </w:rPr>
          <w:t xml:space="preserve">the </w:t>
        </w:r>
      </w:ins>
      <w:r w:rsidR="00B3490D">
        <w:rPr>
          <w:lang w:eastAsia="zh-CN"/>
        </w:rPr>
        <w:t>“</w:t>
      </w:r>
      <w:ins w:id="21" w:author="만든 이">
        <w:r>
          <w:rPr>
            <w:lang w:eastAsia="zh-CN"/>
          </w:rPr>
          <w:t>Antenna ports</w:t>
        </w:r>
      </w:ins>
      <w:r w:rsidR="00B3490D">
        <w:rPr>
          <w:lang w:eastAsia="zh-CN"/>
        </w:rPr>
        <w:t>”</w:t>
      </w:r>
      <w:ins w:id="22" w:author="만든 이">
        <w:r>
          <w:rPr>
            <w:lang w:eastAsia="zh-CN"/>
          </w:rPr>
          <w:t xml:space="preserve"> bitwidth derived according to </w:t>
        </w:r>
        <w:r>
          <w:rPr>
            <w:i/>
            <w:lang w:eastAsia="zh-CN"/>
          </w:rPr>
          <w:t>dmrs-DownlinkForPDSCH-MappingTypeA</w:t>
        </w:r>
        <w:r>
          <w:rPr>
            <w:lang w:eastAsia="zh-CN"/>
          </w:rPr>
          <w:t xml:space="preserve"> </w:t>
        </w:r>
        <w:r>
          <w:t xml:space="preserve">and the LSB </w:t>
        </w:r>
        <m:oMath>
          <m:sSub>
            <m:sSubPr>
              <m:ctrlPr>
                <w:rPr>
                  <w:rFonts w:ascii="Cambria Math" w:eastAsia="Malgun Gothic" w:hAnsi="Cambria Math"/>
                  <w:lang w:val="en-GB" w:eastAsia="ko-KR"/>
                </w:rPr>
              </m:ctrlPr>
            </m:sSubPr>
            <m:e>
              <m:r>
                <w:rPr>
                  <w:rFonts w:ascii="Cambria Math" w:hAnsi="Cambria Math"/>
                </w:rPr>
                <m:t>x</m:t>
              </m:r>
            </m:e>
            <m:sub>
              <m:r>
                <w:rPr>
                  <w:rFonts w:ascii="Cambria Math" w:hAnsi="Cambria Math"/>
                </w:rPr>
                <m:t>B</m:t>
              </m:r>
            </m:sub>
          </m:sSub>
        </m:oMath>
        <w:r>
          <w:t xml:space="preserve"> bits is </w:t>
        </w:r>
        <w:r>
          <w:rPr>
            <w:lang w:eastAsia="zh-CN"/>
          </w:rPr>
          <w:t xml:space="preserve">the </w:t>
        </w:r>
      </w:ins>
      <w:r w:rsidR="00B3490D">
        <w:rPr>
          <w:lang w:eastAsia="zh-CN"/>
        </w:rPr>
        <w:t>“</w:t>
      </w:r>
      <w:ins w:id="23" w:author="만든 이">
        <w:r>
          <w:rPr>
            <w:lang w:eastAsia="zh-CN"/>
          </w:rPr>
          <w:t>Antenna ports</w:t>
        </w:r>
      </w:ins>
      <w:r w:rsidR="00B3490D">
        <w:rPr>
          <w:lang w:eastAsia="zh-CN"/>
        </w:rPr>
        <w:t>”</w:t>
      </w:r>
      <w:ins w:id="24" w:author="만든 이">
        <w:r>
          <w:rPr>
            <w:lang w:eastAsia="zh-CN"/>
          </w:rPr>
          <w:t xml:space="preserve"> bitwidth derived according to </w:t>
        </w:r>
        <w:r>
          <w:rPr>
            <w:i/>
            <w:lang w:eastAsia="zh-CN"/>
          </w:rPr>
          <w:t>dmrs-DownlinkForPDSCH-MappingTypeB</w:t>
        </w:r>
        <w:r>
          <w:rPr>
            <w:lang w:eastAsia="zh-CN"/>
          </w:rPr>
          <w:t xml:space="preserve"> </w:t>
        </w:r>
        <w:r>
          <w:t xml:space="preserve">if the row indicated by the </w:t>
        </w:r>
        <w:r>
          <w:rPr>
            <w:lang w:eastAsia="zh-CN"/>
          </w:rPr>
          <w:t>Time domain resource assignment</w:t>
        </w:r>
        <w:r>
          <w:t xml:space="preserve"> field includes two mapping types and </w:t>
        </w:r>
        <w:r>
          <w:rPr>
            <w:i/>
            <w:lang w:eastAsia="zh-CN"/>
          </w:rPr>
          <w:t>dmrs-</w:t>
        </w:r>
        <w:r>
          <w:rPr>
            <w:i/>
          </w:rPr>
          <w:t xml:space="preserve"> </w:t>
        </w:r>
        <w:r>
          <w:rPr>
            <w:i/>
            <w:lang w:eastAsia="zh-CN"/>
          </w:rPr>
          <w:t>DownlinkForPDSCH-MappingTypeA and dmrs-DownlinkForPDSCH-MappingTypeB</w:t>
        </w:r>
        <w:r>
          <w:rPr>
            <w:lang w:eastAsia="zh-CN"/>
          </w:rPr>
          <w:t xml:space="preserve"> have different </w:t>
        </w:r>
        <w:r>
          <w:rPr>
            <w:i/>
            <w:lang w:eastAsia="zh-CN"/>
          </w:rPr>
          <w:t>dmrs-Type</w:t>
        </w:r>
        <w:r>
          <w:rPr>
            <w:lang w:eastAsia="zh-CN"/>
          </w:rPr>
          <w:t xml:space="preserve"> or</w:t>
        </w:r>
        <w:r>
          <w:rPr>
            <w:i/>
            <w:lang w:eastAsia="zh-CN"/>
          </w:rPr>
          <w:t xml:space="preserve"> maxLength</w:t>
        </w:r>
      </w:ins>
      <w:r>
        <w:rPr>
          <w:lang w:eastAsia="zh-CN"/>
        </w:rPr>
        <w:t xml:space="preserve">, where the number of CDM groups without data of values 1, 2, and 3 refers to CDM groups {0}, {0,1}, and {0, 1,2} respectively. </w:t>
      </w:r>
      <w:r>
        <w:rPr>
          <w:rFonts w:eastAsiaTheme="minorEastAsia"/>
          <w:lang w:eastAsia="zh-CN"/>
        </w:rPr>
        <w:t xml:space="preserve">The antenna ports </w:t>
      </w:r>
      <w:r>
        <w:rPr>
          <w:rFonts w:eastAsiaTheme="minorEastAsia"/>
          <w:position w:val="-12"/>
          <w:lang w:val="en-GB" w:eastAsia="ko-KR"/>
        </w:rPr>
        <w:object w:dxaOrig="960" w:dyaOrig="330" w14:anchorId="7574F712">
          <v:shape id="_x0000_i1031" type="#_x0000_t75" style="width:47.7pt;height:16.85pt" o:ole="">
            <v:imagedata r:id="rId22" o:title=""/>
          </v:shape>
          <o:OLEObject Type="Embed" ProgID="Equation.3" ShapeID="_x0000_i1031" DrawAspect="Content" ObjectID="_1713735535" r:id="rId23"/>
        </w:object>
      </w:r>
      <w:r>
        <w:rPr>
          <w:rFonts w:eastAsiaTheme="minorEastAsia"/>
        </w:rPr>
        <w:t xml:space="preserve"> shall be determined according to the ordering of DMRS port(s) given by </w:t>
      </w:r>
      <w:r>
        <w:rPr>
          <w:rFonts w:eastAsiaTheme="minorEastAsia"/>
          <w:lang w:eastAsia="zh-CN"/>
        </w:rPr>
        <w:t>Tables 7.3.1.2.2</w:t>
      </w:r>
      <w:r>
        <w:rPr>
          <w:rFonts w:eastAsiaTheme="minorEastAsia"/>
        </w:rPr>
        <w:t>-</w:t>
      </w:r>
      <w:r>
        <w:rPr>
          <w:rFonts w:eastAsiaTheme="minorEastAsia"/>
          <w:lang w:eastAsia="zh-CN"/>
        </w:rPr>
        <w:t>1/2/3/4</w:t>
      </w:r>
      <w:r>
        <w:rPr>
          <w:lang w:eastAsia="zh-CN"/>
        </w:rPr>
        <w:t xml:space="preserve"> or Tables 7.3.1.2.2</w:t>
      </w:r>
      <w:r>
        <w:t>-</w:t>
      </w:r>
      <w:r>
        <w:rPr>
          <w:lang w:eastAsia="zh-CN"/>
        </w:rPr>
        <w:t>1A/2A/3A/4A</w:t>
      </w:r>
      <w:r>
        <w:rPr>
          <w:rFonts w:eastAsiaTheme="minorEastAsia"/>
          <w:lang w:eastAsia="zh-CN"/>
        </w:rPr>
        <w:t xml:space="preserve">. </w:t>
      </w:r>
      <w:r>
        <w:rPr>
          <w:lang w:eastAsia="zh-CN"/>
        </w:rPr>
        <w:t xml:space="preserve">When a UE receives an activation command that maps at least one codepoint of DCI field </w:t>
      </w:r>
      <w:r w:rsidR="00B3490D">
        <w:rPr>
          <w:lang w:eastAsia="zh-CN"/>
        </w:rPr>
        <w:t>‘</w:t>
      </w:r>
      <w:r>
        <w:rPr>
          <w:i/>
          <w:lang w:eastAsia="zh-CN"/>
        </w:rPr>
        <w:t>Transmission Configuration Indication</w:t>
      </w:r>
      <w:r w:rsidR="00B3490D">
        <w:rPr>
          <w:lang w:eastAsia="zh-CN"/>
        </w:rPr>
        <w:t>’</w:t>
      </w:r>
      <w:r>
        <w:rPr>
          <w:lang w:eastAsia="zh-CN"/>
        </w:rPr>
        <w:t xml:space="preserve"> to two TCI states, the UE shall use Table 7.3.1.2.2-1A/2A/3A/4A; otherwise, it shall use Tables 7.3.1.2.2-1/2/3/4. The UE can receive an entry with DMRS ports equals to 1000, 1002, 1003 when two TCI states are indicated in a codepoint of DCI field </w:t>
      </w:r>
      <w:r w:rsidR="00B3490D">
        <w:rPr>
          <w:lang w:eastAsia="zh-CN"/>
        </w:rPr>
        <w:t>‘</w:t>
      </w:r>
      <w:r>
        <w:rPr>
          <w:i/>
          <w:lang w:eastAsia="zh-CN"/>
        </w:rPr>
        <w:t>Transmission Configuration Indication</w:t>
      </w:r>
      <w:r w:rsidR="00B3490D">
        <w:rPr>
          <w:lang w:eastAsia="zh-CN"/>
        </w:rPr>
        <w:t>’</w:t>
      </w:r>
      <w:r>
        <w:rPr>
          <w:lang w:eastAsia="zh-CN"/>
        </w:rPr>
        <w:t>.</w:t>
      </w:r>
    </w:p>
    <w:p w14:paraId="6CF52F2F" w14:textId="277A3136" w:rsidR="00024869" w:rsidRDefault="00024869" w:rsidP="008746D7">
      <w:pPr>
        <w:pStyle w:val="B1"/>
        <w:ind w:left="567" w:firstLine="0"/>
        <w:jc w:val="left"/>
        <w:rPr>
          <w:rFonts w:eastAsia="Malgun Gothic"/>
          <w:lang w:eastAsia="zh-CN"/>
        </w:rPr>
      </w:pPr>
      <w:r>
        <w:rPr>
          <w:lang w:eastAsia="zh-CN"/>
        </w:rPr>
        <w:t xml:space="preserve">If a UE is configured with both </w:t>
      </w:r>
      <w:r>
        <w:rPr>
          <w:i/>
          <w:lang w:eastAsia="zh-CN"/>
        </w:rPr>
        <w:t>dmrs-DownlinkForPDSCH-MappingTypeA</w:t>
      </w:r>
      <w:r>
        <w:rPr>
          <w:lang w:eastAsia="zh-CN"/>
        </w:rPr>
        <w:t xml:space="preserve"> and </w:t>
      </w:r>
      <w:r>
        <w:rPr>
          <w:i/>
          <w:lang w:eastAsia="zh-CN"/>
        </w:rPr>
        <w:t>dmrs-DownlinkForPDSCH-MappingType</w:t>
      </w:r>
      <w:r>
        <w:rPr>
          <w:i/>
        </w:rPr>
        <w:t>B</w:t>
      </w:r>
      <w:ins w:id="25" w:author="만든 이">
        <w:r>
          <w:rPr>
            <w:i/>
          </w:rPr>
          <w:t xml:space="preserve"> </w:t>
        </w:r>
        <w:r>
          <w:t>and</w:t>
        </w:r>
        <w:r>
          <w:rPr>
            <w:i/>
          </w:rPr>
          <w:t xml:space="preserve"> </w:t>
        </w:r>
        <w:r>
          <w:t xml:space="preserve">if the row indicated by the </w:t>
        </w:r>
        <w:r>
          <w:rPr>
            <w:lang w:eastAsia="zh-CN"/>
          </w:rPr>
          <w:t>Time domain resource assignment</w:t>
        </w:r>
        <w:r>
          <w:t xml:space="preserve"> field have single mapping type or </w:t>
        </w:r>
        <w:r>
          <w:rPr>
            <w:i/>
            <w:lang w:eastAsia="zh-CN"/>
          </w:rPr>
          <w:t>dmrs-</w:t>
        </w:r>
        <w:r>
          <w:rPr>
            <w:i/>
          </w:rPr>
          <w:t xml:space="preserve"> </w:t>
        </w:r>
        <w:r>
          <w:rPr>
            <w:i/>
            <w:lang w:eastAsia="zh-CN"/>
          </w:rPr>
          <w:t>DownlinkForPDSCH-MappingTypeA and dmrs-DownlinkForPDSCH-MappingTypeB</w:t>
        </w:r>
        <w:r>
          <w:rPr>
            <w:lang w:eastAsia="zh-CN"/>
          </w:rPr>
          <w:t xml:space="preserve"> have same </w:t>
        </w:r>
        <w:r>
          <w:rPr>
            <w:i/>
            <w:lang w:eastAsia="zh-CN"/>
          </w:rPr>
          <w:t>dmrs-Type</w:t>
        </w:r>
        <w:r>
          <w:rPr>
            <w:lang w:eastAsia="zh-CN"/>
          </w:rPr>
          <w:t xml:space="preserve"> and</w:t>
        </w:r>
        <w:r>
          <w:rPr>
            <w:i/>
            <w:lang w:eastAsia="zh-CN"/>
          </w:rPr>
          <w:t xml:space="preserve"> maxLength</w:t>
        </w:r>
      </w:ins>
      <w:r>
        <w:t xml:space="preserve">, </w:t>
      </w:r>
      <w:r>
        <w:rPr>
          <w:lang w:eastAsia="zh-CN"/>
        </w:rPr>
        <w:t xml:space="preserve">the bitwidth of this field equals </w:t>
      </w:r>
      <w:r>
        <w:rPr>
          <w:rFonts w:eastAsia="Malgun Gothic"/>
          <w:position w:val="-14"/>
          <w:lang w:val="en-GB" w:eastAsia="ko-KR"/>
        </w:rPr>
        <w:object w:dxaOrig="1140" w:dyaOrig="390" w14:anchorId="23376B0C">
          <v:shape id="_x0000_i1032" type="#_x0000_t75" style="width:57.05pt;height:20.55pt" o:ole="">
            <v:imagedata r:id="rId12" o:title=""/>
          </v:shape>
          <o:OLEObject Type="Embed" ProgID="Equation.DSMT4" ShapeID="_x0000_i1032" DrawAspect="Content" ObjectID="_1713735536" r:id="rId24"/>
        </w:object>
      </w:r>
      <w:r>
        <w:rPr>
          <w:lang w:eastAsia="zh-CN"/>
        </w:rPr>
        <w:t xml:space="preserve">, where </w:t>
      </w:r>
      <w:r>
        <w:rPr>
          <w:rFonts w:eastAsia="Malgun Gothic"/>
          <w:position w:val="-12"/>
          <w:lang w:val="en-GB" w:eastAsia="ko-KR"/>
        </w:rPr>
        <w:object w:dxaOrig="285" w:dyaOrig="330" w14:anchorId="2012686E">
          <v:shape id="_x0000_i1033" type="#_x0000_t75" style="width:14.05pt;height:16.85pt" o:ole="">
            <v:imagedata r:id="rId14" o:title=""/>
          </v:shape>
          <o:OLEObject Type="Embed" ProgID="Equation.DSMT4" ShapeID="_x0000_i1033" DrawAspect="Content" ObjectID="_1713735537" r:id="rId25"/>
        </w:object>
      </w:r>
      <w:r>
        <w:rPr>
          <w:lang w:eastAsia="zh-CN"/>
        </w:rPr>
        <w:t xml:space="preserve"> is the </w:t>
      </w:r>
      <w:r w:rsidR="00B3490D">
        <w:rPr>
          <w:lang w:eastAsia="zh-CN"/>
        </w:rPr>
        <w:t>“</w:t>
      </w:r>
      <w:r>
        <w:rPr>
          <w:lang w:eastAsia="zh-CN"/>
        </w:rPr>
        <w:t>Antenna ports</w:t>
      </w:r>
      <w:r w:rsidR="00B3490D">
        <w:rPr>
          <w:lang w:eastAsia="zh-CN"/>
        </w:rPr>
        <w:t>”</w:t>
      </w:r>
      <w:r>
        <w:rPr>
          <w:lang w:eastAsia="zh-CN"/>
        </w:rPr>
        <w:t xml:space="preserve"> bitwidth derived according to </w:t>
      </w:r>
      <w:r>
        <w:rPr>
          <w:i/>
          <w:lang w:eastAsia="zh-CN"/>
        </w:rPr>
        <w:t>dmrs-DownlinkForPDSCH-MappingTypeA</w:t>
      </w:r>
      <w:r>
        <w:rPr>
          <w:lang w:eastAsia="zh-CN"/>
        </w:rPr>
        <w:t xml:space="preserve"> and </w:t>
      </w:r>
      <w:r>
        <w:rPr>
          <w:rFonts w:eastAsia="Malgun Gothic"/>
          <w:position w:val="-12"/>
          <w:lang w:val="en-GB" w:eastAsia="ko-KR"/>
        </w:rPr>
        <w:object w:dxaOrig="285" w:dyaOrig="330" w14:anchorId="7D3CF8DB">
          <v:shape id="_x0000_i1034" type="#_x0000_t75" style="width:14.05pt;height:16.85pt" o:ole="">
            <v:imagedata r:id="rId16" o:title=""/>
          </v:shape>
          <o:OLEObject Type="Embed" ProgID="Equation.DSMT4" ShapeID="_x0000_i1034" DrawAspect="Content" ObjectID="_1713735538" r:id="rId26"/>
        </w:object>
      </w:r>
      <w:r>
        <w:rPr>
          <w:lang w:eastAsia="zh-CN"/>
        </w:rPr>
        <w:t xml:space="preserve"> is the </w:t>
      </w:r>
      <w:r w:rsidR="00B3490D">
        <w:rPr>
          <w:lang w:eastAsia="zh-CN"/>
        </w:rPr>
        <w:t>“</w:t>
      </w:r>
      <w:r>
        <w:rPr>
          <w:lang w:eastAsia="zh-CN"/>
        </w:rPr>
        <w:t>Antenna ports</w:t>
      </w:r>
      <w:r w:rsidR="00B3490D">
        <w:rPr>
          <w:lang w:eastAsia="zh-CN"/>
        </w:rPr>
        <w:t>”</w:t>
      </w:r>
      <w:r>
        <w:rPr>
          <w:lang w:eastAsia="zh-CN"/>
        </w:rPr>
        <w:t xml:space="preserve"> bitwidth</w:t>
      </w:r>
      <w:r>
        <w:rPr>
          <w:i/>
        </w:rPr>
        <w:t xml:space="preserve"> </w:t>
      </w:r>
      <w:r>
        <w:rPr>
          <w:lang w:eastAsia="zh-CN"/>
        </w:rPr>
        <w:t xml:space="preserve">derived according to </w:t>
      </w:r>
      <w:r>
        <w:rPr>
          <w:i/>
          <w:lang w:eastAsia="zh-CN"/>
        </w:rPr>
        <w:t>dmrs-DownlinkForPDSCH-MappingType</w:t>
      </w:r>
      <w:r>
        <w:rPr>
          <w:i/>
        </w:rPr>
        <w:t>B</w:t>
      </w:r>
      <w:r>
        <w:rPr>
          <w:lang w:eastAsia="zh-CN"/>
        </w:rPr>
        <w:t xml:space="preserve">. A number of </w:t>
      </w:r>
      <w:r>
        <w:rPr>
          <w:rFonts w:eastAsia="Malgun Gothic"/>
          <w:position w:val="-14"/>
          <w:lang w:val="en-GB" w:eastAsia="ko-KR"/>
        </w:rPr>
        <w:object w:dxaOrig="750" w:dyaOrig="390" w14:anchorId="2723F2E7">
          <v:shape id="_x0000_i1035" type="#_x0000_t75" style="width:37.4pt;height:20.55pt" o:ole="">
            <v:imagedata r:id="rId18" o:title=""/>
          </v:shape>
          <o:OLEObject Type="Embed" ProgID="Equation.DSMT4" ShapeID="_x0000_i1035" DrawAspect="Content" ObjectID="_1713735539" r:id="rId27"/>
        </w:object>
      </w:r>
      <w:r>
        <w:rPr>
          <w:lang w:eastAsia="zh-CN"/>
        </w:rPr>
        <w:t xml:space="preserve"> zeros are padded in the MSB of this field, if the mapping type of the PDSCH corresponds to the smaller value of </w:t>
      </w:r>
      <w:r>
        <w:rPr>
          <w:rFonts w:eastAsia="Malgun Gothic"/>
          <w:position w:val="-12"/>
          <w:lang w:val="en-GB" w:eastAsia="ko-KR"/>
        </w:rPr>
        <w:object w:dxaOrig="285" w:dyaOrig="330" w14:anchorId="292A5FD0">
          <v:shape id="_x0000_i1036" type="#_x0000_t75" style="width:14.05pt;height:16.85pt" o:ole="">
            <v:imagedata r:id="rId14" o:title=""/>
          </v:shape>
          <o:OLEObject Type="Embed" ProgID="Equation.DSMT4" ShapeID="_x0000_i1036" DrawAspect="Content" ObjectID="_1713735540" r:id="rId28"/>
        </w:object>
      </w:r>
      <w:r>
        <w:rPr>
          <w:lang w:eastAsia="zh-CN"/>
        </w:rPr>
        <w:t xml:space="preserve"> and </w:t>
      </w:r>
      <w:r>
        <w:rPr>
          <w:rFonts w:eastAsia="Malgun Gothic"/>
          <w:position w:val="-12"/>
          <w:lang w:val="en-GB" w:eastAsia="ko-KR"/>
        </w:rPr>
        <w:object w:dxaOrig="285" w:dyaOrig="330" w14:anchorId="59AA6482">
          <v:shape id="_x0000_i1037" type="#_x0000_t75" style="width:14.05pt;height:16.85pt" o:ole="">
            <v:imagedata r:id="rId16" o:title=""/>
          </v:shape>
          <o:OLEObject Type="Embed" ProgID="Equation.DSMT4" ShapeID="_x0000_i1037" DrawAspect="Content" ObjectID="_1713735541" r:id="rId29"/>
        </w:object>
      </w:r>
      <w:r>
        <w:rPr>
          <w:lang w:eastAsia="zh-CN"/>
        </w:rPr>
        <w:t>.</w:t>
      </w:r>
    </w:p>
    <w:p w14:paraId="1520228D" w14:textId="4059D052" w:rsidR="00024869" w:rsidRDefault="00024869" w:rsidP="00024869">
      <w:pPr>
        <w:spacing w:after="0"/>
        <w:rPr>
          <w:lang w:eastAsia="ko-KR"/>
        </w:rPr>
      </w:pPr>
      <w:r>
        <w:rPr>
          <w:color w:val="FF0000"/>
        </w:rPr>
        <w:t>============================== End of TP #</w:t>
      </w:r>
      <w:r w:rsidR="00190099">
        <w:rPr>
          <w:color w:val="FF0000"/>
        </w:rPr>
        <w:t>2-</w:t>
      </w:r>
      <w:r>
        <w:rPr>
          <w:color w:val="FF0000"/>
        </w:rPr>
        <w:t>1 for TS 38.212 ==================================</w:t>
      </w:r>
    </w:p>
    <w:p w14:paraId="02957805" w14:textId="77777777" w:rsidR="00ED23C9" w:rsidRPr="00024869" w:rsidRDefault="00ED23C9" w:rsidP="00024869"/>
    <w:p w14:paraId="74234A3F" w14:textId="77777777" w:rsidR="003D61BF" w:rsidRPr="00F6667C" w:rsidRDefault="003D61BF" w:rsidP="00C63F20">
      <w:pPr>
        <w:pStyle w:val="af0"/>
        <w:spacing w:after="0"/>
        <w:rPr>
          <w:rFonts w:ascii="Times New Roman" w:hAnsi="Times New Roman"/>
          <w:szCs w:val="20"/>
          <w:lang w:eastAsia="zh-CN"/>
        </w:rPr>
      </w:pPr>
    </w:p>
    <w:p w14:paraId="28DE2F5E" w14:textId="750BD604" w:rsidR="00C63F20" w:rsidRDefault="00C63F20" w:rsidP="00C63F20">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r w:rsidR="009519E9">
        <w:rPr>
          <w:rFonts w:ascii="Times New Roman" w:hAnsi="Times New Roman"/>
          <w:szCs w:val="20"/>
          <w:lang w:eastAsia="zh-CN"/>
        </w:rPr>
        <w:t xml:space="preserve"> to the above proposal, and if agree</w:t>
      </w:r>
      <w:r w:rsidR="004F07D2">
        <w:rPr>
          <w:rFonts w:ascii="Times New Roman" w:hAnsi="Times New Roman"/>
          <w:szCs w:val="20"/>
          <w:lang w:eastAsia="zh-CN"/>
        </w:rPr>
        <w:t xml:space="preserve"> to proposal 2-1</w:t>
      </w:r>
      <w:r w:rsidR="009519E9">
        <w:rPr>
          <w:rFonts w:ascii="Times New Roman" w:hAnsi="Times New Roman"/>
          <w:szCs w:val="20"/>
          <w:lang w:eastAsia="zh-CN"/>
        </w:rPr>
        <w:t>, further on the TP#2-1</w:t>
      </w:r>
      <w:r>
        <w:rPr>
          <w:rFonts w:ascii="Times New Roman" w:hAnsi="Times New Roman"/>
          <w:szCs w:val="20"/>
          <w:lang w:eastAsia="zh-CN"/>
        </w:rPr>
        <w:t>.</w:t>
      </w:r>
    </w:p>
    <w:tbl>
      <w:tblPr>
        <w:tblStyle w:val="af2"/>
        <w:tblW w:w="9892" w:type="dxa"/>
        <w:tblLayout w:type="fixed"/>
        <w:tblLook w:val="04A0" w:firstRow="1" w:lastRow="0" w:firstColumn="1" w:lastColumn="0" w:noHBand="0" w:noVBand="1"/>
      </w:tblPr>
      <w:tblGrid>
        <w:gridCol w:w="1871"/>
        <w:gridCol w:w="8021"/>
      </w:tblGrid>
      <w:tr w:rsidR="00C63F20" w14:paraId="26700A99" w14:textId="77777777" w:rsidTr="00C63F20">
        <w:trPr>
          <w:trHeight w:val="224"/>
        </w:trPr>
        <w:tc>
          <w:tcPr>
            <w:tcW w:w="1871" w:type="dxa"/>
            <w:shd w:val="clear" w:color="auto" w:fill="FFE599" w:themeFill="accent4" w:themeFillTint="66"/>
          </w:tcPr>
          <w:p w14:paraId="6ECBEBAF" w14:textId="77777777" w:rsidR="00C63F20" w:rsidRDefault="00C63F20" w:rsidP="00C63F20">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01D7DCE" w14:textId="77777777" w:rsidR="00C63F20" w:rsidRDefault="00C63F20" w:rsidP="00C63F20">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16738D88" w14:textId="77777777" w:rsidTr="00C63F20">
        <w:trPr>
          <w:trHeight w:val="339"/>
        </w:trPr>
        <w:tc>
          <w:tcPr>
            <w:tcW w:w="1871" w:type="dxa"/>
          </w:tcPr>
          <w:p w14:paraId="3353635A" w14:textId="0D95CC5E" w:rsidR="002E25BB" w:rsidRDefault="002E25BB" w:rsidP="002E25BB">
            <w:pPr>
              <w:pStyle w:val="af0"/>
              <w:spacing w:before="0" w:after="0" w:line="240" w:lineRule="auto"/>
              <w:rPr>
                <w:rFonts w:ascii="Times New Roman" w:hAnsi="Times New Roman"/>
                <w:szCs w:val="20"/>
                <w:lang w:eastAsia="zh-CN"/>
              </w:rPr>
            </w:pPr>
            <w:r w:rsidRPr="278E2E02">
              <w:rPr>
                <w:rFonts w:ascii="Times New Roman" w:hAnsi="Times New Roman"/>
                <w:lang w:eastAsia="zh-CN"/>
              </w:rPr>
              <w:t>Intel</w:t>
            </w:r>
          </w:p>
        </w:tc>
        <w:tc>
          <w:tcPr>
            <w:tcW w:w="8021" w:type="dxa"/>
          </w:tcPr>
          <w:p w14:paraId="7A0AFA29" w14:textId="77777777" w:rsidR="002E25BB" w:rsidRDefault="002E25BB" w:rsidP="002E25BB">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It seems the TP is not needed. In our view, even for single </w:t>
            </w:r>
            <w:r w:rsidRPr="003D61BF">
              <w:rPr>
                <w:rFonts w:ascii="Times New Roman" w:hAnsi="Times New Roman"/>
                <w:szCs w:val="20"/>
                <w:lang w:eastAsia="zh-CN"/>
              </w:rPr>
              <w:t xml:space="preserve">antenna port </w:t>
            </w:r>
            <w:r>
              <w:rPr>
                <w:rFonts w:ascii="Times New Roman" w:hAnsi="Times New Roman"/>
                <w:szCs w:val="20"/>
                <w:lang w:eastAsia="zh-CN"/>
              </w:rPr>
              <w:t xml:space="preserve">indication, gNB may still be able to select appropriate DMRS port for the indicated mapping type. In typical operation, mapping type would be same for the scheduled PDSCHs/PUSCHs. </w:t>
            </w:r>
          </w:p>
          <w:p w14:paraId="21175062" w14:textId="122C0137" w:rsidR="002E25BB" w:rsidRDefault="002E25BB" w:rsidP="002E25BB">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Given this is for maintenance phase, it may not be desirable to further optimize the design for multi-PxSCH scheduling at this late stage </w:t>
            </w:r>
          </w:p>
        </w:tc>
      </w:tr>
      <w:tr w:rsidR="00C63F20" w14:paraId="4E0CB291" w14:textId="77777777" w:rsidTr="00C63F20">
        <w:trPr>
          <w:trHeight w:val="339"/>
        </w:trPr>
        <w:tc>
          <w:tcPr>
            <w:tcW w:w="1871" w:type="dxa"/>
          </w:tcPr>
          <w:p w14:paraId="6A094A48" w14:textId="25EDD299" w:rsidR="00C63F20" w:rsidRDefault="00692E1C" w:rsidP="00C63F20">
            <w:pPr>
              <w:pStyle w:val="af0"/>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0A73D06" w14:textId="1491F27D" w:rsidR="00692E1C" w:rsidRDefault="00692E1C" w:rsidP="00C63F20">
            <w:pPr>
              <w:pStyle w:val="af0"/>
              <w:spacing w:before="0" w:after="0" w:line="240" w:lineRule="auto"/>
              <w:rPr>
                <w:rFonts w:ascii="Times New Roman" w:hAnsi="Times New Roman"/>
                <w:szCs w:val="20"/>
                <w:lang w:eastAsia="zh-CN"/>
              </w:rPr>
            </w:pPr>
            <w:r>
              <w:rPr>
                <w:rFonts w:ascii="Times New Roman" w:hAnsi="Times New Roman"/>
                <w:szCs w:val="20"/>
                <w:lang w:eastAsia="zh-CN"/>
              </w:rPr>
              <w:t>Do not support Proposal 2-1 or the TP.</w:t>
            </w:r>
          </w:p>
          <w:p w14:paraId="792EE14A" w14:textId="77777777" w:rsidR="00692E1C" w:rsidRDefault="00692E1C" w:rsidP="00C63F20">
            <w:pPr>
              <w:pStyle w:val="af0"/>
              <w:spacing w:before="0" w:after="0" w:line="240" w:lineRule="auto"/>
              <w:rPr>
                <w:rFonts w:ascii="Times New Roman" w:hAnsi="Times New Roman"/>
                <w:szCs w:val="20"/>
                <w:lang w:eastAsia="zh-CN"/>
              </w:rPr>
            </w:pPr>
          </w:p>
          <w:p w14:paraId="0173AEFC" w14:textId="790E9986" w:rsidR="00C63F20" w:rsidRDefault="00692E1C" w:rsidP="00C63F20">
            <w:pPr>
              <w:pStyle w:val="af0"/>
              <w:spacing w:before="0" w:after="0" w:line="240" w:lineRule="auto"/>
              <w:rPr>
                <w:rFonts w:ascii="Times New Roman" w:hAnsi="Times New Roman"/>
                <w:szCs w:val="20"/>
                <w:lang w:eastAsia="zh-CN"/>
              </w:rPr>
            </w:pPr>
            <w:r>
              <w:rPr>
                <w:rFonts w:ascii="Times New Roman" w:hAnsi="Times New Roman"/>
                <w:szCs w:val="20"/>
                <w:lang w:eastAsia="zh-CN"/>
              </w:rPr>
              <w:t>Agree with Intel that we should not undertake such optimizations at this stage in maintenance. The typical use case would be to have the same mapping type for each scheduled PDSCH/PUSCH.</w:t>
            </w:r>
          </w:p>
        </w:tc>
      </w:tr>
      <w:tr w:rsidR="00C63F20" w14:paraId="1D5247F0" w14:textId="77777777" w:rsidTr="00C63F20">
        <w:trPr>
          <w:trHeight w:val="339"/>
        </w:trPr>
        <w:tc>
          <w:tcPr>
            <w:tcW w:w="1871" w:type="dxa"/>
          </w:tcPr>
          <w:p w14:paraId="582B4748" w14:textId="69177407" w:rsidR="00C63F20" w:rsidRDefault="006C3C0E" w:rsidP="00C63F20">
            <w:pPr>
              <w:pStyle w:val="af0"/>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A5C0F55" w14:textId="77777777" w:rsidR="00C63F20" w:rsidRDefault="006C3C0E" w:rsidP="00C63F20">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don’t support the proposal. </w:t>
            </w:r>
          </w:p>
          <w:p w14:paraId="423AFF1D" w14:textId="77777777" w:rsidR="006C3C0E" w:rsidRDefault="006C3C0E" w:rsidP="00C63F20">
            <w:pPr>
              <w:pStyle w:val="af0"/>
              <w:spacing w:before="0" w:after="0" w:line="240" w:lineRule="auto"/>
              <w:rPr>
                <w:rFonts w:ascii="Times New Roman" w:hAnsi="Times New Roman"/>
                <w:szCs w:val="20"/>
                <w:lang w:eastAsia="zh-CN"/>
              </w:rPr>
            </w:pPr>
          </w:p>
          <w:p w14:paraId="0F5A7BF6" w14:textId="58473C67" w:rsidR="006C3C0E" w:rsidRDefault="006C3C0E" w:rsidP="00C63F20">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failed to observe a critical motivation to introduce scheduling multiple PxSCH scheduling types with different antenna port tables in the matinenance phase. </w:t>
            </w:r>
          </w:p>
        </w:tc>
      </w:tr>
      <w:tr w:rsidR="00402390" w14:paraId="25A343B1" w14:textId="77777777" w:rsidTr="00C63F20">
        <w:trPr>
          <w:trHeight w:val="339"/>
        </w:trPr>
        <w:tc>
          <w:tcPr>
            <w:tcW w:w="1871" w:type="dxa"/>
          </w:tcPr>
          <w:p w14:paraId="24945B77" w14:textId="04804109" w:rsidR="00402390" w:rsidRPr="00402390" w:rsidRDefault="00402390" w:rsidP="00C63F20">
            <w:pPr>
              <w:pStyle w:val="af0"/>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6A85AF4E" w14:textId="4FDDFC83" w:rsidR="00402390" w:rsidRPr="00402390" w:rsidRDefault="00402390" w:rsidP="00C63F20">
            <w:pPr>
              <w:pStyle w:val="af0"/>
              <w:spacing w:after="0"/>
              <w:rPr>
                <w:rFonts w:ascii="Times New Roman" w:eastAsia="MS PMincho" w:hAnsi="Times New Roman"/>
                <w:szCs w:val="20"/>
                <w:lang w:eastAsia="ja-JP"/>
              </w:rPr>
            </w:pPr>
            <w:r>
              <w:rPr>
                <w:rFonts w:ascii="Times New Roman" w:eastAsia="MS PMincho" w:hAnsi="Times New Roman"/>
                <w:szCs w:val="20"/>
                <w:lang w:eastAsia="ja-JP"/>
              </w:rPr>
              <w:t xml:space="preserve">Agree with companies above. We do not support the proposal. </w:t>
            </w:r>
          </w:p>
        </w:tc>
      </w:tr>
      <w:tr w:rsidR="008A31D0" w14:paraId="1FFBA8E1" w14:textId="77777777" w:rsidTr="00C63F20">
        <w:trPr>
          <w:trHeight w:val="339"/>
        </w:trPr>
        <w:tc>
          <w:tcPr>
            <w:tcW w:w="1871" w:type="dxa"/>
          </w:tcPr>
          <w:p w14:paraId="404A6AA9" w14:textId="63153B03" w:rsidR="008A31D0" w:rsidRDefault="008A31D0" w:rsidP="008A31D0">
            <w:pPr>
              <w:pStyle w:val="af0"/>
              <w:spacing w:after="0"/>
              <w:rPr>
                <w:rFonts w:ascii="Times New Roman" w:eastAsia="MS PMincho" w:hAnsi="Times New Roman"/>
                <w:szCs w:val="20"/>
                <w:lang w:eastAsia="ja-JP"/>
              </w:rPr>
            </w:pPr>
            <w:r>
              <w:rPr>
                <w:rFonts w:ascii="Times New Roman" w:hAnsi="Times New Roman"/>
                <w:szCs w:val="20"/>
                <w:lang w:eastAsia="zh-CN"/>
              </w:rPr>
              <w:lastRenderedPageBreak/>
              <w:t>N</w:t>
            </w:r>
            <w:r>
              <w:rPr>
                <w:rFonts w:ascii="Times New Roman" w:hAnsi="Times New Roman"/>
                <w:szCs w:val="20"/>
              </w:rPr>
              <w:t>okia/NSB</w:t>
            </w:r>
          </w:p>
        </w:tc>
        <w:tc>
          <w:tcPr>
            <w:tcW w:w="8021" w:type="dxa"/>
          </w:tcPr>
          <w:p w14:paraId="01EA98FC" w14:textId="4085D7BA" w:rsidR="008A31D0" w:rsidRDefault="008A31D0" w:rsidP="008A31D0">
            <w:pPr>
              <w:pStyle w:val="af0"/>
              <w:spacing w:after="0"/>
              <w:rPr>
                <w:rFonts w:ascii="Times New Roman" w:eastAsia="MS PMincho" w:hAnsi="Times New Roman"/>
                <w:szCs w:val="20"/>
                <w:lang w:eastAsia="ja-JP"/>
              </w:rPr>
            </w:pPr>
            <w:r>
              <w:rPr>
                <w:rFonts w:ascii="Times New Roman" w:hAnsi="Times New Roman"/>
                <w:szCs w:val="20"/>
                <w:lang w:eastAsia="zh-CN"/>
              </w:rPr>
              <w:t xml:space="preserve">The problem happens when different number of antenna ports are used for two mapping types. But, we have no idea if this is valid scenario. We don’t see critical problem. </w:t>
            </w:r>
          </w:p>
        </w:tc>
      </w:tr>
      <w:tr w:rsidR="00FB283C" w14:paraId="794D967F" w14:textId="77777777" w:rsidTr="00C63F20">
        <w:trPr>
          <w:trHeight w:val="339"/>
        </w:trPr>
        <w:tc>
          <w:tcPr>
            <w:tcW w:w="1871" w:type="dxa"/>
          </w:tcPr>
          <w:p w14:paraId="1A71AF11" w14:textId="61B203CE" w:rsidR="00FB283C" w:rsidRPr="00FB283C" w:rsidRDefault="00FB283C" w:rsidP="008A31D0">
            <w:pPr>
              <w:pStyle w:val="af0"/>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095F9E4A" w14:textId="25CBCCEC" w:rsidR="00FB283C" w:rsidRDefault="00FB283C" w:rsidP="008A31D0">
            <w:pPr>
              <w:pStyle w:val="af0"/>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We would like to</w:t>
            </w:r>
            <w:r>
              <w:rPr>
                <w:rFonts w:ascii="Times New Roman" w:eastAsiaTheme="minorEastAsia" w:hAnsi="Times New Roman"/>
                <w:szCs w:val="20"/>
                <w:lang w:eastAsia="ko-KR"/>
              </w:rPr>
              <w:t xml:space="preserve"> understand what is RAN1’s common understanding on the issue</w:t>
            </w:r>
            <w:r w:rsidR="00980E02">
              <w:rPr>
                <w:rFonts w:ascii="Times New Roman" w:eastAsiaTheme="minorEastAsia" w:hAnsi="Times New Roman"/>
                <w:szCs w:val="20"/>
                <w:lang w:eastAsia="ko-KR"/>
              </w:rPr>
              <w:t xml:space="preserve"> and make a clear conclusion to avoid the discussion in future meeting. </w:t>
            </w:r>
          </w:p>
          <w:p w14:paraId="31B4D786" w14:textId="77777777" w:rsidR="00FB283C" w:rsidRDefault="00FB283C" w:rsidP="00DC725A">
            <w:pPr>
              <w:pStyle w:val="af0"/>
              <w:numPr>
                <w:ilvl w:val="0"/>
                <w:numId w:val="47"/>
              </w:numPr>
              <w:spacing w:after="0"/>
              <w:rPr>
                <w:rFonts w:ascii="Times New Roman" w:eastAsiaTheme="minorEastAsia" w:hAnsi="Times New Roman"/>
                <w:szCs w:val="20"/>
                <w:lang w:eastAsia="ko-KR"/>
              </w:rPr>
            </w:pPr>
            <w:r w:rsidRPr="00FB283C">
              <w:rPr>
                <w:rFonts w:ascii="Times New Roman" w:eastAsiaTheme="minorEastAsia" w:hAnsi="Times New Roman" w:hint="eastAsia"/>
                <w:szCs w:val="20"/>
                <w:lang w:eastAsia="ko-KR"/>
              </w:rPr>
              <w:t xml:space="preserve">Rel-17 </w:t>
            </w:r>
            <w:r w:rsidRPr="00FB283C">
              <w:rPr>
                <w:rFonts w:ascii="Times New Roman" w:eastAsiaTheme="minorEastAsia" w:hAnsi="Times New Roman"/>
                <w:szCs w:val="20"/>
                <w:lang w:eastAsia="ko-KR"/>
              </w:rPr>
              <w:t xml:space="preserve">multi-PxSCH scheduling </w:t>
            </w:r>
            <w:r w:rsidRPr="00FB283C">
              <w:rPr>
                <w:rFonts w:ascii="Times New Roman" w:eastAsiaTheme="minorEastAsia" w:hAnsi="Times New Roman" w:hint="eastAsia"/>
                <w:szCs w:val="20"/>
                <w:lang w:eastAsia="ko-KR"/>
              </w:rPr>
              <w:t xml:space="preserve">allows two different antenna port tables if two mapping types are indicated. </w:t>
            </w:r>
          </w:p>
          <w:p w14:paraId="46743BA9" w14:textId="3FA87F0C" w:rsidR="00FB283C" w:rsidRDefault="00FB283C" w:rsidP="00FB283C">
            <w:pPr>
              <w:pStyle w:val="af0"/>
              <w:numPr>
                <w:ilvl w:val="1"/>
                <w:numId w:val="47"/>
              </w:numPr>
              <w:spacing w:after="0"/>
              <w:rPr>
                <w:rFonts w:ascii="Times New Roman" w:eastAsiaTheme="minorEastAsia" w:hAnsi="Times New Roman"/>
                <w:szCs w:val="20"/>
                <w:lang w:eastAsia="ko-KR"/>
              </w:rPr>
            </w:pPr>
            <w:r w:rsidRPr="00FB283C">
              <w:rPr>
                <w:rFonts w:ascii="Times New Roman" w:eastAsiaTheme="minorEastAsia" w:hAnsi="Times New Roman"/>
                <w:szCs w:val="20"/>
                <w:lang w:eastAsia="ko-KR"/>
              </w:rPr>
              <w:t xml:space="preserve">It is up to gNB how </w:t>
            </w:r>
            <w:r>
              <w:rPr>
                <w:rFonts w:ascii="Times New Roman" w:eastAsiaTheme="minorEastAsia" w:hAnsi="Times New Roman"/>
                <w:szCs w:val="20"/>
                <w:lang w:eastAsia="ko-KR"/>
              </w:rPr>
              <w:t xml:space="preserve">to indicate antenna port row. </w:t>
            </w:r>
            <w:r w:rsidR="00980E02">
              <w:rPr>
                <w:rFonts w:ascii="Times New Roman" w:eastAsiaTheme="minorEastAsia" w:hAnsi="Times New Roman"/>
                <w:szCs w:val="20"/>
                <w:lang w:eastAsia="ko-KR"/>
              </w:rPr>
              <w:t>(seems Intel’s understanding?)</w:t>
            </w:r>
          </w:p>
          <w:p w14:paraId="6B795B74" w14:textId="28BDB3B1" w:rsidR="00FB283C" w:rsidRDefault="00FB283C" w:rsidP="00FB283C">
            <w:pPr>
              <w:pStyle w:val="af0"/>
              <w:numPr>
                <w:ilvl w:val="1"/>
                <w:numId w:val="4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gNB indicates the antenna port row resulting the same antenna ports for both mapping types. (seems Nokia/NSB’s understanding?)</w:t>
            </w:r>
          </w:p>
          <w:p w14:paraId="1EAB8805" w14:textId="565284DA" w:rsidR="00FB283C" w:rsidRDefault="00FB283C" w:rsidP="00252581">
            <w:pPr>
              <w:pStyle w:val="af0"/>
              <w:numPr>
                <w:ilvl w:val="0"/>
                <w:numId w:val="47"/>
              </w:numPr>
              <w:spacing w:after="0"/>
              <w:rPr>
                <w:rFonts w:ascii="Times New Roman" w:eastAsiaTheme="minorEastAsia" w:hAnsi="Times New Roman"/>
                <w:szCs w:val="20"/>
                <w:lang w:eastAsia="ko-KR"/>
              </w:rPr>
            </w:pPr>
            <w:r w:rsidRPr="00FB283C">
              <w:rPr>
                <w:rFonts w:ascii="Times New Roman" w:eastAsiaTheme="minorEastAsia" w:hAnsi="Times New Roman" w:hint="eastAsia"/>
                <w:szCs w:val="20"/>
                <w:lang w:eastAsia="ko-KR"/>
              </w:rPr>
              <w:t xml:space="preserve">Rel-17 </w:t>
            </w:r>
            <w:r w:rsidRPr="00FB283C">
              <w:rPr>
                <w:rFonts w:ascii="Times New Roman" w:eastAsiaTheme="minorEastAsia" w:hAnsi="Times New Roman"/>
                <w:szCs w:val="20"/>
                <w:lang w:eastAsia="ko-KR"/>
              </w:rPr>
              <w:t>multi-PxSCH scheduling dis</w:t>
            </w:r>
            <w:r w:rsidRPr="00FB283C">
              <w:rPr>
                <w:rFonts w:ascii="Times New Roman" w:eastAsiaTheme="minorEastAsia" w:hAnsi="Times New Roman" w:hint="eastAsia"/>
                <w:szCs w:val="20"/>
                <w:lang w:eastAsia="ko-KR"/>
              </w:rPr>
              <w:t xml:space="preserve">allows two different antenna port tables if two mapping types are indicated. </w:t>
            </w:r>
            <w:r>
              <w:rPr>
                <w:rFonts w:ascii="Times New Roman" w:eastAsiaTheme="minorEastAsia" w:hAnsi="Times New Roman"/>
                <w:szCs w:val="20"/>
                <w:lang w:eastAsia="ko-KR"/>
              </w:rPr>
              <w:t>(seems InterDigial’s understanding?)</w:t>
            </w:r>
          </w:p>
          <w:p w14:paraId="3FABEEAD" w14:textId="2D1E4B6C" w:rsidR="00FB283C" w:rsidRPr="00FB283C" w:rsidRDefault="00FB283C" w:rsidP="00FB283C">
            <w:pPr>
              <w:pStyle w:val="af0"/>
              <w:numPr>
                <w:ilvl w:val="1"/>
                <w:numId w:val="4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It means that </w:t>
            </w:r>
            <w:r>
              <w:t>m</w:t>
            </w:r>
            <w:r w:rsidRPr="003E7B90">
              <w:rPr>
                <w:rFonts w:ascii="Times New Roman" w:hAnsi="Times New Roman"/>
                <w:szCs w:val="20"/>
                <w:lang w:val="en-GB" w:eastAsia="zh-CN"/>
              </w:rPr>
              <w:t xml:space="preserve">apping type A and mapping type B can have </w:t>
            </w:r>
            <w:r>
              <w:rPr>
                <w:rFonts w:ascii="Times New Roman" w:hAnsi="Times New Roman"/>
                <w:szCs w:val="20"/>
                <w:lang w:val="en-GB" w:eastAsia="zh-CN"/>
              </w:rPr>
              <w:t>the same</w:t>
            </w:r>
            <w:r w:rsidRPr="003E7B90">
              <w:rPr>
                <w:rFonts w:ascii="Times New Roman" w:hAnsi="Times New Roman"/>
                <w:szCs w:val="20"/>
                <w:lang w:val="en-GB" w:eastAsia="zh-CN"/>
              </w:rPr>
              <w:t xml:space="preserve"> </w:t>
            </w:r>
            <w:r w:rsidRPr="003D61BF">
              <w:rPr>
                <w:rFonts w:ascii="Times New Roman" w:hAnsi="Times New Roman"/>
                <w:i/>
                <w:szCs w:val="20"/>
                <w:lang w:val="en-GB" w:eastAsia="zh-CN"/>
              </w:rPr>
              <w:t>dmrs-Type</w:t>
            </w:r>
            <w:r w:rsidRPr="003E7B90">
              <w:rPr>
                <w:rFonts w:ascii="Times New Roman" w:hAnsi="Times New Roman"/>
                <w:szCs w:val="20"/>
                <w:lang w:val="en-GB" w:eastAsia="zh-CN"/>
              </w:rPr>
              <w:t xml:space="preserve">, </w:t>
            </w:r>
            <w:r w:rsidRPr="003D61BF">
              <w:rPr>
                <w:rFonts w:ascii="Times New Roman" w:hAnsi="Times New Roman"/>
                <w:i/>
                <w:szCs w:val="20"/>
                <w:lang w:val="en-GB" w:eastAsia="zh-CN"/>
              </w:rPr>
              <w:t>dmrs-AdditionalPosition</w:t>
            </w:r>
            <w:r w:rsidRPr="003E7B90">
              <w:rPr>
                <w:rFonts w:ascii="Times New Roman" w:hAnsi="Times New Roman"/>
                <w:szCs w:val="20"/>
                <w:lang w:val="en-GB" w:eastAsia="zh-CN"/>
              </w:rPr>
              <w:t xml:space="preserve"> and </w:t>
            </w:r>
            <w:r w:rsidRPr="003D61BF">
              <w:rPr>
                <w:rFonts w:ascii="Times New Roman" w:hAnsi="Times New Roman"/>
                <w:i/>
                <w:szCs w:val="20"/>
                <w:lang w:val="en-GB" w:eastAsia="zh-CN"/>
              </w:rPr>
              <w:t>maxLength</w:t>
            </w:r>
          </w:p>
          <w:p w14:paraId="1655EC0E" w14:textId="417F5BE0" w:rsidR="00FB283C" w:rsidRPr="00FB283C" w:rsidRDefault="00FB283C" w:rsidP="00FB283C">
            <w:pPr>
              <w:pStyle w:val="af0"/>
              <w:spacing w:after="0"/>
              <w:rPr>
                <w:rFonts w:ascii="Times New Roman" w:eastAsiaTheme="minorEastAsia" w:hAnsi="Times New Roman"/>
                <w:szCs w:val="20"/>
                <w:lang w:eastAsia="ko-KR"/>
              </w:rPr>
            </w:pPr>
          </w:p>
        </w:tc>
      </w:tr>
      <w:tr w:rsidR="006A2638" w14:paraId="30C7FB5D" w14:textId="77777777" w:rsidTr="00C63F20">
        <w:trPr>
          <w:trHeight w:val="339"/>
        </w:trPr>
        <w:tc>
          <w:tcPr>
            <w:tcW w:w="1871" w:type="dxa"/>
          </w:tcPr>
          <w:p w14:paraId="3E2AC64D" w14:textId="5C135AD8" w:rsidR="006A2638" w:rsidRDefault="006A2638" w:rsidP="006A2638">
            <w:pPr>
              <w:pStyle w:val="af0"/>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w:t>
            </w:r>
            <w:r>
              <w:rPr>
                <w:rFonts w:ascii="Times New Roman" w:eastAsiaTheme="minorEastAsia" w:hAnsi="Times New Roman"/>
                <w:szCs w:val="20"/>
                <w:lang w:eastAsia="ko-KR"/>
              </w:rPr>
              <w:t>lectronics</w:t>
            </w:r>
          </w:p>
        </w:tc>
        <w:tc>
          <w:tcPr>
            <w:tcW w:w="8021" w:type="dxa"/>
          </w:tcPr>
          <w:p w14:paraId="0A065A6F" w14:textId="4D5071B5" w:rsidR="006A2638" w:rsidRDefault="006A2638" w:rsidP="006A2638">
            <w:pPr>
              <w:pStyle w:val="af0"/>
              <w:spacing w:after="0"/>
              <w:rPr>
                <w:rFonts w:ascii="Times New Roman" w:eastAsiaTheme="minorEastAsia" w:hAnsi="Times New Roman"/>
                <w:szCs w:val="20"/>
                <w:lang w:eastAsia="ko-KR"/>
              </w:rPr>
            </w:pPr>
            <w:r>
              <w:rPr>
                <w:rFonts w:ascii="Times New Roman" w:eastAsiaTheme="minorEastAsia" w:hAnsi="Times New Roman"/>
                <w:szCs w:val="20"/>
                <w:lang w:eastAsia="ko-KR"/>
              </w:rPr>
              <w:t>T</w:t>
            </w:r>
            <w:r w:rsidRPr="004968F6">
              <w:rPr>
                <w:rFonts w:ascii="Times New Roman" w:eastAsiaTheme="minorEastAsia" w:hAnsi="Times New Roman"/>
                <w:szCs w:val="20"/>
                <w:lang w:eastAsia="ko-KR"/>
              </w:rPr>
              <w:t xml:space="preserve">his proposal is understood to be about issue for corner case, not typical </w:t>
            </w:r>
            <w:r>
              <w:rPr>
                <w:rFonts w:ascii="Times New Roman" w:eastAsiaTheme="minorEastAsia" w:hAnsi="Times New Roman"/>
                <w:szCs w:val="20"/>
                <w:lang w:eastAsia="ko-KR"/>
              </w:rPr>
              <w:t>operation</w:t>
            </w:r>
            <w:r w:rsidRPr="004968F6">
              <w:rPr>
                <w:rFonts w:ascii="Times New Roman" w:eastAsiaTheme="minorEastAsia" w:hAnsi="Times New Roman"/>
                <w:szCs w:val="20"/>
                <w:lang w:eastAsia="ko-KR"/>
              </w:rPr>
              <w:t xml:space="preserve">. </w:t>
            </w:r>
            <w:r>
              <w:rPr>
                <w:rFonts w:ascii="Times New Roman" w:eastAsiaTheme="minorEastAsia" w:hAnsi="Times New Roman"/>
                <w:szCs w:val="20"/>
                <w:lang w:eastAsia="ko-KR"/>
              </w:rPr>
              <w:t>We believe</w:t>
            </w:r>
            <w:r w:rsidRPr="004968F6">
              <w:rPr>
                <w:rFonts w:ascii="Times New Roman" w:eastAsiaTheme="minorEastAsia" w:hAnsi="Times New Roman"/>
                <w:szCs w:val="20"/>
                <w:lang w:eastAsia="ko-KR"/>
              </w:rPr>
              <w:t xml:space="preserve"> gNB can control enough to prevent th</w:t>
            </w:r>
            <w:r>
              <w:rPr>
                <w:rFonts w:ascii="Times New Roman" w:eastAsiaTheme="minorEastAsia" w:hAnsi="Times New Roman"/>
                <w:szCs w:val="20"/>
                <w:lang w:eastAsia="ko-KR"/>
              </w:rPr>
              <w:t>ese</w:t>
            </w:r>
            <w:r w:rsidRPr="004968F6">
              <w:rPr>
                <w:rFonts w:ascii="Times New Roman" w:eastAsiaTheme="minorEastAsia" w:hAnsi="Times New Roman"/>
                <w:szCs w:val="20"/>
                <w:lang w:eastAsia="ko-KR"/>
              </w:rPr>
              <w:t xml:space="preserve"> situation</w:t>
            </w:r>
            <w:r>
              <w:rPr>
                <w:rFonts w:ascii="Times New Roman" w:eastAsiaTheme="minorEastAsia" w:hAnsi="Times New Roman"/>
                <w:szCs w:val="20"/>
                <w:lang w:eastAsia="ko-KR"/>
              </w:rPr>
              <w:t>s</w:t>
            </w:r>
            <w:r w:rsidRPr="004968F6">
              <w:rPr>
                <w:rFonts w:ascii="Times New Roman" w:eastAsiaTheme="minorEastAsia" w:hAnsi="Times New Roman"/>
                <w:szCs w:val="20"/>
                <w:lang w:eastAsia="ko-KR"/>
              </w:rPr>
              <w:t xml:space="preserve"> </w:t>
            </w:r>
            <w:r>
              <w:rPr>
                <w:rFonts w:ascii="Times New Roman" w:eastAsiaTheme="minorEastAsia" w:hAnsi="Times New Roman"/>
                <w:szCs w:val="20"/>
                <w:lang w:eastAsia="ko-KR"/>
              </w:rPr>
              <w:t>occur. Moreover, we</w:t>
            </w:r>
            <w:r w:rsidRPr="004968F6">
              <w:rPr>
                <w:rFonts w:ascii="Times New Roman" w:eastAsiaTheme="minorEastAsia" w:hAnsi="Times New Roman"/>
                <w:szCs w:val="20"/>
                <w:lang w:eastAsia="ko-KR"/>
              </w:rPr>
              <w:t xml:space="preserve"> don</w:t>
            </w:r>
            <w:r w:rsidR="00B3490D">
              <w:rPr>
                <w:rFonts w:ascii="Times New Roman" w:eastAsiaTheme="minorEastAsia" w:hAnsi="Times New Roman"/>
                <w:szCs w:val="20"/>
                <w:lang w:eastAsia="ko-KR"/>
              </w:rPr>
              <w:t>’</w:t>
            </w:r>
            <w:r w:rsidRPr="004968F6">
              <w:rPr>
                <w:rFonts w:ascii="Times New Roman" w:eastAsiaTheme="minorEastAsia" w:hAnsi="Times New Roman"/>
                <w:szCs w:val="20"/>
                <w:lang w:eastAsia="ko-KR"/>
              </w:rPr>
              <w:t xml:space="preserve">t think </w:t>
            </w:r>
            <w:r>
              <w:rPr>
                <w:rFonts w:ascii="Times New Roman" w:eastAsiaTheme="minorEastAsia" w:hAnsi="Times New Roman"/>
                <w:szCs w:val="20"/>
                <w:lang w:eastAsia="ko-KR"/>
              </w:rPr>
              <w:t>there is no need to change the DCI size for such optimization at this maintenance stage.</w:t>
            </w:r>
          </w:p>
        </w:tc>
      </w:tr>
      <w:tr w:rsidR="00B3490D" w14:paraId="13A312D8" w14:textId="77777777" w:rsidTr="00C63F20">
        <w:trPr>
          <w:trHeight w:val="339"/>
        </w:trPr>
        <w:tc>
          <w:tcPr>
            <w:tcW w:w="1871" w:type="dxa"/>
          </w:tcPr>
          <w:p w14:paraId="0087E907" w14:textId="61834B03" w:rsidR="00B3490D" w:rsidRPr="00B3490D" w:rsidRDefault="00B3490D" w:rsidP="00B3490D">
            <w:pPr>
              <w:pStyle w:val="af0"/>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9036E15" w14:textId="04E19EF7" w:rsidR="00B3490D" w:rsidRDefault="00B3490D" w:rsidP="00B3490D">
            <w:pPr>
              <w:pStyle w:val="af0"/>
              <w:spacing w:after="0"/>
              <w:rPr>
                <w:rFonts w:ascii="Times New Roman" w:eastAsiaTheme="minorEastAsia" w:hAnsi="Times New Roman"/>
                <w:szCs w:val="20"/>
                <w:lang w:eastAsia="ko-KR"/>
              </w:rPr>
            </w:pPr>
            <w:r>
              <w:rPr>
                <w:rFonts w:ascii="Times New Roman" w:hAnsi="Times New Roman"/>
                <w:szCs w:val="20"/>
                <w:lang w:eastAsia="zh-CN"/>
              </w:rPr>
              <w:t>The issue happens to NRU Rel-16 without any enhancement at that time. Considering the PDSCHs</w:t>
            </w:r>
            <w:r>
              <w:rPr>
                <w:rFonts w:ascii="Times New Roman" w:hAnsi="Times New Roman" w:hint="eastAsia"/>
                <w:szCs w:val="20"/>
                <w:lang w:eastAsia="zh-CN"/>
              </w:rPr>
              <w:t>/</w:t>
            </w:r>
            <w:r>
              <w:rPr>
                <w:rFonts w:ascii="Times New Roman" w:hAnsi="Times New Roman"/>
                <w:szCs w:val="20"/>
                <w:lang w:eastAsia="zh-CN"/>
              </w:rPr>
              <w:t xml:space="preserve">PUSCHs are scheduled to the same UE by a single DCI with same </w:t>
            </w:r>
            <w:r>
              <w:rPr>
                <w:rFonts w:ascii="Times New Roman" w:hAnsi="Times New Roman" w:hint="eastAsia"/>
                <w:szCs w:val="20"/>
                <w:lang w:eastAsia="zh-CN"/>
              </w:rPr>
              <w:t>MCS</w:t>
            </w:r>
            <w:r>
              <w:rPr>
                <w:rFonts w:ascii="Times New Roman" w:hAnsi="Times New Roman"/>
                <w:szCs w:val="20"/>
                <w:lang w:eastAsia="zh-CN"/>
              </w:rPr>
              <w:t xml:space="preserve">, the same DMRS configuration, e.g. DMRS type and maxLength may be generally configured for both mapping type A band B. Thus, the additional flexibility to configure different antenna port for different mapping types scheduled by single DCI is not essential to the performance. </w:t>
            </w:r>
          </w:p>
        </w:tc>
      </w:tr>
      <w:tr w:rsidR="00D216B1" w14:paraId="75962330" w14:textId="77777777" w:rsidTr="00C63F20">
        <w:trPr>
          <w:trHeight w:val="339"/>
        </w:trPr>
        <w:tc>
          <w:tcPr>
            <w:tcW w:w="1871" w:type="dxa"/>
          </w:tcPr>
          <w:p w14:paraId="275B3969" w14:textId="1B7C4422" w:rsidR="00D216B1" w:rsidRDefault="00D216B1" w:rsidP="00B3490D">
            <w:pPr>
              <w:pStyle w:val="af0"/>
              <w:spacing w:after="0"/>
              <w:rPr>
                <w:rFonts w:ascii="Times New Roman" w:hAnsi="Times New Roman" w:hint="eastAsia"/>
                <w:szCs w:val="20"/>
                <w:lang w:eastAsia="zh-CN"/>
              </w:rPr>
            </w:pPr>
            <w:r>
              <w:rPr>
                <w:rFonts w:ascii="Times New Roman" w:hAnsi="Times New Roman"/>
                <w:szCs w:val="20"/>
                <w:lang w:eastAsia="zh-CN"/>
              </w:rPr>
              <w:t>CATT</w:t>
            </w:r>
          </w:p>
        </w:tc>
        <w:tc>
          <w:tcPr>
            <w:tcW w:w="8021" w:type="dxa"/>
          </w:tcPr>
          <w:p w14:paraId="71B63181" w14:textId="18812CA1" w:rsidR="00D216B1" w:rsidRDefault="00D216B1" w:rsidP="00D216B1">
            <w:pPr>
              <w:pStyle w:val="af0"/>
              <w:spacing w:after="0"/>
              <w:rPr>
                <w:rFonts w:ascii="Times New Roman" w:hAnsi="Times New Roman"/>
                <w:szCs w:val="20"/>
                <w:lang w:eastAsia="zh-CN"/>
              </w:rPr>
            </w:pPr>
            <w:r>
              <w:rPr>
                <w:rFonts w:ascii="Times New Roman" w:hAnsi="Times New Roman"/>
                <w:szCs w:val="20"/>
                <w:lang w:eastAsia="zh-CN"/>
              </w:rPr>
              <w:t>Regarding samsung’s question, our understanding is althought the spec allow such configuration, it is not fully supported as such configuration are not expected to be used.</w:t>
            </w:r>
          </w:p>
        </w:tc>
      </w:tr>
    </w:tbl>
    <w:p w14:paraId="2C139796" w14:textId="77777777" w:rsidR="00C63F20" w:rsidRPr="00C63F20" w:rsidRDefault="00C63F20" w:rsidP="00E36D86">
      <w:pPr>
        <w:rPr>
          <w:lang w:val="en-GB"/>
        </w:rPr>
      </w:pPr>
    </w:p>
    <w:p w14:paraId="48F1EB0B" w14:textId="52D6C361" w:rsidR="000C1E62" w:rsidRDefault="000C1E62" w:rsidP="000C1E62">
      <w:pPr>
        <w:pStyle w:val="2"/>
        <w:rPr>
          <w:lang w:eastAsia="zh-CN"/>
        </w:rPr>
      </w:pPr>
      <w:r w:rsidRPr="00506FE7">
        <w:rPr>
          <w:lang w:eastAsia="zh-CN"/>
        </w:rPr>
        <w:t>2.</w:t>
      </w:r>
      <w:r w:rsidR="00C63F20">
        <w:rPr>
          <w:lang w:eastAsia="zh-CN"/>
        </w:rPr>
        <w:t>3</w:t>
      </w:r>
      <w:r w:rsidRPr="00506FE7">
        <w:rPr>
          <w:lang w:eastAsia="zh-CN"/>
        </w:rPr>
        <w:t xml:space="preserve">. </w:t>
      </w:r>
      <w:r w:rsidR="00190099" w:rsidRPr="00190099">
        <w:rPr>
          <w:lang w:eastAsia="zh-CN"/>
        </w:rPr>
        <w:t>PTRS-DMRS Association field</w:t>
      </w:r>
      <w:r w:rsidR="00190099">
        <w:rPr>
          <w:lang w:eastAsia="zh-CN"/>
        </w:rPr>
        <w:t xml:space="preserve"> when two mapping types are indicated</w:t>
      </w:r>
    </w:p>
    <w:p w14:paraId="1AC8D158" w14:textId="446788AD" w:rsidR="00957BB9" w:rsidRDefault="00696D8F" w:rsidP="00957BB9">
      <w:pPr>
        <w:pStyle w:val="af0"/>
        <w:spacing w:after="0"/>
        <w:rPr>
          <w:rFonts w:ascii="Times New Roman" w:hAnsi="Times New Roman"/>
          <w:szCs w:val="20"/>
          <w:lang w:val="en-GB" w:eastAsia="zh-CN"/>
        </w:rPr>
      </w:pPr>
      <w:r>
        <w:rPr>
          <w:rFonts w:ascii="Times New Roman" w:hAnsi="Times New Roman"/>
          <w:szCs w:val="20"/>
          <w:lang w:val="en-GB" w:eastAsia="zh-CN"/>
        </w:rPr>
        <w:t>I</w:t>
      </w:r>
      <w:r w:rsidR="00957BB9">
        <w:rPr>
          <w:rFonts w:ascii="Times New Roman" w:hAnsi="Times New Roman"/>
          <w:szCs w:val="20"/>
          <w:lang w:val="en-GB" w:eastAsia="zh-CN"/>
        </w:rPr>
        <w:t xml:space="preserve">t is also pointed out in [10, Samsung] that if </w:t>
      </w:r>
      <w:r w:rsidR="00957BB9" w:rsidRPr="00190099">
        <w:rPr>
          <w:lang w:eastAsia="zh-CN"/>
        </w:rPr>
        <w:t xml:space="preserve">PTRS-DMRS Association </w:t>
      </w:r>
      <w:r w:rsidR="00957BB9">
        <w:rPr>
          <w:rFonts w:ascii="Times New Roman" w:hAnsi="Times New Roman"/>
          <w:szCs w:val="20"/>
          <w:lang w:val="en-GB" w:eastAsia="zh-CN"/>
        </w:rPr>
        <w:t xml:space="preserve">field only indicates one DMRS port when </w:t>
      </w:r>
      <w:r w:rsidR="00C54E32">
        <w:rPr>
          <w:rFonts w:ascii="Times New Roman" w:hAnsi="Times New Roman"/>
          <w:szCs w:val="20"/>
          <w:lang w:val="en-GB" w:eastAsia="zh-CN"/>
        </w:rPr>
        <w:t>both</w:t>
      </w:r>
      <w:r w:rsidR="00957BB9">
        <w:rPr>
          <w:rFonts w:ascii="Times New Roman" w:hAnsi="Times New Roman"/>
          <w:szCs w:val="20"/>
          <w:lang w:val="en-GB" w:eastAsia="zh-CN"/>
        </w:rPr>
        <w:t xml:space="preserve"> mapping types are indicated in a TDRA row, there is </w:t>
      </w:r>
      <w:r>
        <w:rPr>
          <w:rFonts w:ascii="Times New Roman" w:hAnsi="Times New Roman"/>
          <w:szCs w:val="20"/>
          <w:lang w:val="en-GB" w:eastAsia="zh-CN"/>
        </w:rPr>
        <w:t xml:space="preserve">a </w:t>
      </w:r>
      <w:r w:rsidR="00957BB9">
        <w:rPr>
          <w:rFonts w:ascii="Times New Roman" w:hAnsi="Times New Roman"/>
          <w:szCs w:val="20"/>
          <w:lang w:val="en-GB" w:eastAsia="zh-CN"/>
        </w:rPr>
        <w:t>restriction which may not lead to best PTRS antenna port for both mapping types.</w:t>
      </w:r>
    </w:p>
    <w:p w14:paraId="2513E9D9" w14:textId="77777777" w:rsidR="00957BB9" w:rsidRDefault="00957BB9" w:rsidP="00957BB9">
      <w:pPr>
        <w:pStyle w:val="af0"/>
        <w:spacing w:after="0"/>
        <w:rPr>
          <w:rFonts w:ascii="Times New Roman" w:hAnsi="Times New Roman"/>
          <w:szCs w:val="20"/>
          <w:lang w:val="en-GB" w:eastAsia="zh-CN"/>
        </w:rPr>
      </w:pPr>
    </w:p>
    <w:p w14:paraId="07FEEB40" w14:textId="4C3E38B5" w:rsidR="00957BB9" w:rsidRDefault="00957BB9" w:rsidP="00957BB9">
      <w:pPr>
        <w:pStyle w:val="af0"/>
        <w:spacing w:after="0"/>
        <w:rPr>
          <w:rFonts w:ascii="Times New Roman" w:hAnsi="Times New Roman"/>
          <w:szCs w:val="20"/>
          <w:lang w:val="en-GB" w:eastAsia="zh-CN"/>
        </w:rPr>
      </w:pPr>
      <w:r>
        <w:rPr>
          <w:rFonts w:ascii="Times New Roman" w:hAnsi="Times New Roman"/>
          <w:szCs w:val="20"/>
          <w:lang w:val="en-GB" w:eastAsia="zh-CN"/>
        </w:rPr>
        <w:t>It is proposed in [10, Samsung] to s</w:t>
      </w:r>
      <w:r w:rsidRPr="003D61BF">
        <w:rPr>
          <w:rFonts w:ascii="Times New Roman" w:hAnsi="Times New Roman"/>
          <w:szCs w:val="20"/>
          <w:lang w:val="en-GB" w:eastAsia="zh-CN"/>
        </w:rPr>
        <w:t xml:space="preserve">upport </w:t>
      </w:r>
      <w:r w:rsidRPr="00957BB9">
        <w:rPr>
          <w:rFonts w:ascii="Times New Roman" w:hAnsi="Times New Roman"/>
          <w:szCs w:val="20"/>
          <w:lang w:val="en-GB" w:eastAsia="zh-CN"/>
        </w:rPr>
        <w:t>PTRS-DMRS association field indicates each DMRS port as PTRS ports for mapping type A and mapping type B</w:t>
      </w:r>
      <w:r>
        <w:rPr>
          <w:rFonts w:ascii="Times New Roman" w:hAnsi="Times New Roman"/>
          <w:szCs w:val="20"/>
          <w:lang w:val="en-GB" w:eastAsia="zh-CN"/>
        </w:rPr>
        <w:t>. A corresponding TP is provided in [10, Samsung].</w:t>
      </w:r>
    </w:p>
    <w:p w14:paraId="59939951" w14:textId="77777777" w:rsidR="00957BB9" w:rsidRPr="00D360C7" w:rsidRDefault="00957BB9" w:rsidP="00957BB9">
      <w:pPr>
        <w:pStyle w:val="af0"/>
        <w:spacing w:after="0"/>
        <w:rPr>
          <w:rFonts w:ascii="Times New Roman" w:hAnsi="Times New Roman"/>
          <w:szCs w:val="20"/>
          <w:lang w:val="en-GB" w:eastAsia="zh-CN"/>
        </w:rPr>
      </w:pPr>
    </w:p>
    <w:p w14:paraId="0E6D9291" w14:textId="77777777" w:rsidR="00957BB9" w:rsidRDefault="00957BB9" w:rsidP="00957BB9">
      <w:pPr>
        <w:pStyle w:val="af0"/>
        <w:spacing w:after="0"/>
        <w:rPr>
          <w:rFonts w:ascii="Times New Roman" w:hAnsi="Times New Roman"/>
          <w:szCs w:val="20"/>
          <w:lang w:eastAsia="zh-CN"/>
        </w:rPr>
      </w:pPr>
      <w:r>
        <w:rPr>
          <w:rFonts w:ascii="Times New Roman" w:hAnsi="Times New Roman"/>
          <w:szCs w:val="20"/>
          <w:lang w:eastAsia="zh-CN"/>
        </w:rPr>
        <w:t>Moderator’s comment:</w:t>
      </w:r>
    </w:p>
    <w:p w14:paraId="5B918911" w14:textId="1A05BAFB" w:rsidR="009519E9" w:rsidRDefault="004F07D2" w:rsidP="009519E9">
      <w:pPr>
        <w:pStyle w:val="af0"/>
        <w:spacing w:after="0"/>
        <w:rPr>
          <w:rFonts w:ascii="Times New Roman" w:hAnsi="Times New Roman"/>
          <w:szCs w:val="20"/>
          <w:lang w:eastAsia="zh-CN"/>
        </w:rPr>
      </w:pPr>
      <w:r>
        <w:rPr>
          <w:rFonts w:ascii="Times New Roman" w:hAnsi="Times New Roman"/>
          <w:szCs w:val="20"/>
          <w:lang w:eastAsia="zh-CN"/>
        </w:rPr>
        <w:t>Again, c</w:t>
      </w:r>
      <w:r w:rsidR="009519E9">
        <w:rPr>
          <w:rFonts w:ascii="Times New Roman" w:hAnsi="Times New Roman"/>
          <w:szCs w:val="20"/>
          <w:lang w:eastAsia="zh-CN"/>
        </w:rPr>
        <w:t xml:space="preserve">urrent specification does have the restriction where </w:t>
      </w:r>
      <w:r>
        <w:rPr>
          <w:rFonts w:ascii="Times New Roman" w:hAnsi="Times New Roman"/>
          <w:szCs w:val="20"/>
          <w:lang w:eastAsia="zh-CN"/>
        </w:rPr>
        <w:t xml:space="preserve">no separate </w:t>
      </w:r>
      <w:r w:rsidR="009519E9">
        <w:rPr>
          <w:rFonts w:ascii="Times New Roman" w:hAnsi="Times New Roman"/>
          <w:szCs w:val="20"/>
          <w:lang w:eastAsia="zh-CN"/>
        </w:rPr>
        <w:t>indicat</w:t>
      </w:r>
      <w:r>
        <w:rPr>
          <w:rFonts w:ascii="Times New Roman" w:hAnsi="Times New Roman"/>
          <w:szCs w:val="20"/>
          <w:lang w:eastAsia="zh-CN"/>
        </w:rPr>
        <w:t>ion</w:t>
      </w:r>
      <w:r w:rsidR="009519E9">
        <w:rPr>
          <w:rFonts w:ascii="Times New Roman" w:hAnsi="Times New Roman"/>
          <w:szCs w:val="20"/>
          <w:lang w:eastAsia="zh-CN"/>
        </w:rPr>
        <w:t xml:space="preserve"> </w:t>
      </w:r>
      <w:r>
        <w:rPr>
          <w:rFonts w:ascii="Times New Roman" w:hAnsi="Times New Roman"/>
          <w:szCs w:val="20"/>
          <w:lang w:eastAsia="zh-CN"/>
        </w:rPr>
        <w:t>for different</w:t>
      </w:r>
      <w:r w:rsidR="009519E9">
        <w:rPr>
          <w:rFonts w:ascii="Times New Roman" w:hAnsi="Times New Roman"/>
          <w:szCs w:val="20"/>
          <w:lang w:eastAsia="zh-CN"/>
        </w:rPr>
        <w:t xml:space="preserve"> mapping types</w:t>
      </w:r>
      <w:r>
        <w:rPr>
          <w:rFonts w:ascii="Times New Roman" w:hAnsi="Times New Roman"/>
          <w:szCs w:val="20"/>
          <w:lang w:eastAsia="zh-CN"/>
        </w:rPr>
        <w:t xml:space="preserve"> if UE is configured with both mapping types</w:t>
      </w:r>
      <w:r w:rsidR="009519E9">
        <w:rPr>
          <w:rFonts w:ascii="Times New Roman" w:hAnsi="Times New Roman"/>
          <w:szCs w:val="20"/>
          <w:lang w:eastAsia="zh-CN"/>
        </w:rPr>
        <w:t>. The following proposal and corresponding TP from [10] are copied below for discussion. Companies are encouraged to comment if they see this issue is critical for FR2-2 operation and if so, requires specification change</w:t>
      </w:r>
      <w:r>
        <w:rPr>
          <w:rFonts w:ascii="Times New Roman" w:hAnsi="Times New Roman"/>
          <w:szCs w:val="20"/>
          <w:lang w:eastAsia="zh-CN"/>
        </w:rPr>
        <w:t>(s)</w:t>
      </w:r>
      <w:r w:rsidR="009519E9">
        <w:rPr>
          <w:rFonts w:ascii="Times New Roman" w:hAnsi="Times New Roman"/>
          <w:szCs w:val="20"/>
          <w:lang w:eastAsia="zh-CN"/>
        </w:rPr>
        <w:t xml:space="preserve"> to address.  </w:t>
      </w:r>
    </w:p>
    <w:p w14:paraId="3CAE3FD4" w14:textId="563F75A8" w:rsidR="00957BB9" w:rsidRDefault="00957BB9" w:rsidP="00957BB9">
      <w:pPr>
        <w:pStyle w:val="af0"/>
        <w:spacing w:after="0"/>
        <w:rPr>
          <w:rFonts w:ascii="Times New Roman" w:hAnsi="Times New Roman"/>
          <w:szCs w:val="20"/>
          <w:lang w:eastAsia="zh-CN"/>
        </w:rPr>
      </w:pPr>
    </w:p>
    <w:p w14:paraId="03D377BE" w14:textId="09615135" w:rsidR="00957BB9" w:rsidRDefault="00957BB9" w:rsidP="00957BB9">
      <w:pPr>
        <w:pStyle w:val="5"/>
      </w:pPr>
      <w:r>
        <w:rPr>
          <w:highlight w:val="cyan"/>
        </w:rPr>
        <w:lastRenderedPageBreak/>
        <w:t>Proposal 3</w:t>
      </w:r>
      <w:r w:rsidRPr="00764B3C">
        <w:rPr>
          <w:highlight w:val="cyan"/>
        </w:rPr>
        <w:t>-1</w:t>
      </w:r>
      <w:r>
        <w:t xml:space="preserve"> </w:t>
      </w:r>
    </w:p>
    <w:p w14:paraId="62A571B0" w14:textId="0C25DDB0" w:rsidR="00957BB9" w:rsidRDefault="00957BB9" w:rsidP="00957BB9">
      <w:pPr>
        <w:pStyle w:val="af0"/>
        <w:spacing w:after="0"/>
        <w:rPr>
          <w:rFonts w:ascii="Times New Roman" w:hAnsi="Times New Roman"/>
          <w:szCs w:val="20"/>
          <w:lang w:eastAsia="zh-CN"/>
        </w:rPr>
      </w:pPr>
      <w:r w:rsidRPr="003D61BF">
        <w:rPr>
          <w:rFonts w:ascii="Times New Roman" w:hAnsi="Times New Roman"/>
          <w:szCs w:val="20"/>
          <w:lang w:eastAsia="zh-CN"/>
        </w:rPr>
        <w:t xml:space="preserve">Support that </w:t>
      </w:r>
      <w:r w:rsidR="00696D8F" w:rsidRPr="00696D8F">
        <w:rPr>
          <w:rFonts w:ascii="Times New Roman" w:hAnsi="Times New Roman"/>
          <w:szCs w:val="20"/>
          <w:lang w:eastAsia="zh-CN"/>
        </w:rPr>
        <w:t xml:space="preserve">PTRS-DMRS association field indicates </w:t>
      </w:r>
      <w:r w:rsidR="00696D8F">
        <w:rPr>
          <w:rFonts w:ascii="Times New Roman" w:hAnsi="Times New Roman"/>
          <w:szCs w:val="20"/>
          <w:lang w:eastAsia="zh-CN"/>
        </w:rPr>
        <w:t>separate</w:t>
      </w:r>
      <w:r w:rsidR="00696D8F" w:rsidRPr="00696D8F">
        <w:rPr>
          <w:rFonts w:ascii="Times New Roman" w:hAnsi="Times New Roman"/>
          <w:szCs w:val="20"/>
          <w:lang w:eastAsia="zh-CN"/>
        </w:rPr>
        <w:t xml:space="preserve"> DMRS port for mapping type A and mapping type B</w:t>
      </w:r>
      <w:r w:rsidR="00696D8F">
        <w:rPr>
          <w:rFonts w:ascii="Times New Roman" w:hAnsi="Times New Roman"/>
          <w:szCs w:val="20"/>
          <w:lang w:eastAsia="zh-CN"/>
        </w:rPr>
        <w:t xml:space="preserve"> </w:t>
      </w:r>
      <w:r w:rsidR="00696D8F" w:rsidRPr="003D61BF">
        <w:rPr>
          <w:rFonts w:ascii="Times New Roman" w:hAnsi="Times New Roman"/>
          <w:szCs w:val="20"/>
          <w:lang w:eastAsia="zh-CN"/>
        </w:rPr>
        <w:t xml:space="preserve">if a TDRA row </w:t>
      </w:r>
      <w:r w:rsidR="00696D8F">
        <w:rPr>
          <w:rFonts w:ascii="Times New Roman" w:hAnsi="Times New Roman"/>
          <w:szCs w:val="20"/>
          <w:lang w:eastAsia="zh-CN"/>
        </w:rPr>
        <w:t>indicated</w:t>
      </w:r>
      <w:r w:rsidR="00696D8F" w:rsidRPr="003D61BF">
        <w:rPr>
          <w:rFonts w:ascii="Times New Roman" w:hAnsi="Times New Roman"/>
          <w:szCs w:val="20"/>
          <w:lang w:eastAsia="zh-CN"/>
        </w:rPr>
        <w:t xml:space="preserve"> both mapping type A and mapping type B and the</w:t>
      </w:r>
      <w:r w:rsidR="00696D8F">
        <w:rPr>
          <w:rFonts w:ascii="Times New Roman" w:hAnsi="Times New Roman"/>
          <w:szCs w:val="20"/>
          <w:lang w:eastAsia="zh-CN"/>
        </w:rPr>
        <w:t>ir</w:t>
      </w:r>
      <w:r w:rsidR="00696D8F" w:rsidRPr="003D61BF">
        <w:rPr>
          <w:rFonts w:ascii="Times New Roman" w:hAnsi="Times New Roman"/>
          <w:szCs w:val="20"/>
          <w:lang w:eastAsia="zh-CN"/>
        </w:rPr>
        <w:t xml:space="preserve"> corresponding antenna port tables are different</w:t>
      </w:r>
      <w:r>
        <w:rPr>
          <w:rFonts w:ascii="Times New Roman" w:hAnsi="Times New Roman"/>
          <w:szCs w:val="20"/>
          <w:lang w:eastAsia="zh-CN"/>
        </w:rPr>
        <w:t>.</w:t>
      </w:r>
    </w:p>
    <w:p w14:paraId="00075996" w14:textId="77777777" w:rsidR="00957BB9" w:rsidRDefault="00957BB9" w:rsidP="00957BB9">
      <w:pPr>
        <w:pStyle w:val="af0"/>
        <w:spacing w:after="0"/>
        <w:rPr>
          <w:rFonts w:ascii="Times New Roman" w:hAnsi="Times New Roman"/>
          <w:szCs w:val="20"/>
          <w:lang w:eastAsia="zh-CN"/>
        </w:rPr>
      </w:pPr>
    </w:p>
    <w:p w14:paraId="35049181" w14:textId="61EF6966" w:rsidR="00957BB9" w:rsidRDefault="00957BB9" w:rsidP="00957BB9">
      <w:pPr>
        <w:pStyle w:val="5"/>
        <w:rPr>
          <w:lang w:eastAsia="ko-KR"/>
        </w:rPr>
      </w:pPr>
      <w:r>
        <w:rPr>
          <w:highlight w:val="cyan"/>
        </w:rPr>
        <w:t>TP#3-1 (was TP#2 from [10])</w:t>
      </w:r>
    </w:p>
    <w:p w14:paraId="2CDAF4B7" w14:textId="4714B5B2" w:rsidR="00696D8F" w:rsidRDefault="00696D8F" w:rsidP="00696D8F">
      <w:pPr>
        <w:spacing w:after="0"/>
        <w:rPr>
          <w:lang w:eastAsia="ko-KR"/>
        </w:rPr>
      </w:pPr>
      <w:r>
        <w:rPr>
          <w:color w:val="FF0000"/>
        </w:rPr>
        <w:t>======================== Start of TP #3-1 for TS 38.212, clause 7.3.1.1.2===========================</w:t>
      </w:r>
    </w:p>
    <w:p w14:paraId="66EAE6F2" w14:textId="77777777" w:rsidR="00696D8F" w:rsidRDefault="00696D8F" w:rsidP="00696D8F">
      <w:pPr>
        <w:rPr>
          <w:rFonts w:ascii="Arial" w:hAnsi="Arial" w:cs="Arial"/>
          <w:sz w:val="22"/>
          <w:szCs w:val="22"/>
          <w:lang w:val="en-GB"/>
        </w:rPr>
      </w:pPr>
      <w:r>
        <w:rPr>
          <w:rFonts w:ascii="Arial" w:hAnsi="Arial" w:cs="Arial"/>
          <w:sz w:val="22"/>
          <w:szCs w:val="22"/>
        </w:rPr>
        <w:t>7.3.1.1.2</w:t>
      </w:r>
      <w:r>
        <w:rPr>
          <w:rFonts w:ascii="Arial" w:hAnsi="Arial" w:cs="Arial"/>
          <w:sz w:val="22"/>
          <w:szCs w:val="22"/>
        </w:rPr>
        <w:tab/>
        <w:t>Format 0_1</w:t>
      </w:r>
    </w:p>
    <w:p w14:paraId="5CAACEC8" w14:textId="77777777" w:rsidR="00696D8F" w:rsidRDefault="00696D8F" w:rsidP="00696D8F">
      <w:r>
        <w:rPr>
          <w:color w:val="FF0000"/>
        </w:rPr>
        <w:t>=============================== Unchanged Text Omitted ===================================</w:t>
      </w:r>
    </w:p>
    <w:p w14:paraId="1FCBB05D" w14:textId="77777777" w:rsidR="00696D8F" w:rsidRDefault="00696D8F" w:rsidP="00696D8F">
      <w:pPr>
        <w:pStyle w:val="B1"/>
        <w:jc w:val="left"/>
        <w:rPr>
          <w:lang w:eastAsia="zh-CN"/>
        </w:rPr>
      </w:pPr>
      <w:r>
        <w:rPr>
          <w:lang w:eastAsia="zh-CN"/>
        </w:rPr>
        <w:t>-</w:t>
      </w:r>
      <w:r>
        <w:rPr>
          <w:lang w:eastAsia="zh-CN"/>
        </w:rPr>
        <w:tab/>
        <w:t xml:space="preserve">PTRS-DMRS association </w:t>
      </w:r>
      <w:r>
        <w:t xml:space="preserve">– </w:t>
      </w:r>
      <w:r>
        <w:rPr>
          <w:lang w:eastAsia="zh-CN"/>
        </w:rPr>
        <w:t>number of bits determined as follows</w:t>
      </w:r>
    </w:p>
    <w:p w14:paraId="6439B43A" w14:textId="77777777" w:rsidR="00696D8F" w:rsidRDefault="00696D8F" w:rsidP="00696D8F">
      <w:pPr>
        <w:pStyle w:val="B2"/>
        <w:rPr>
          <w:ins w:id="26" w:author="만든 이"/>
          <w:lang w:eastAsia="zh-CN"/>
        </w:rPr>
      </w:pPr>
      <w:r>
        <w:rPr>
          <w:lang w:eastAsia="zh-CN"/>
        </w:rPr>
        <w:t>-</w:t>
      </w:r>
      <w:r>
        <w:rPr>
          <w:lang w:eastAsia="zh-CN"/>
        </w:rPr>
        <w:tab/>
        <w:t xml:space="preserve">0 bit if </w:t>
      </w:r>
      <w:r>
        <w:rPr>
          <w:i/>
        </w:rPr>
        <w:t>PTRS-UplinkConfi</w:t>
      </w:r>
      <w:r>
        <w:t>g</w:t>
      </w:r>
      <w:r>
        <w:rPr>
          <w:lang w:eastAsia="zh-CN"/>
        </w:rPr>
        <w:t xml:space="preserve"> is not configured in either </w:t>
      </w:r>
      <w:r>
        <w:rPr>
          <w:i/>
        </w:rPr>
        <w:t>dmrs-UplinkForPUSCH-MappingTypeA</w:t>
      </w:r>
      <w:r>
        <w:rPr>
          <w:lang w:eastAsia="zh-CN"/>
        </w:rPr>
        <w:t xml:space="preserve"> or</w:t>
      </w:r>
      <w:r>
        <w:rPr>
          <w:iCs/>
          <w:color w:val="FF0000"/>
          <w:sz w:val="22"/>
          <w:szCs w:val="22"/>
          <w:lang w:eastAsia="zh-CN"/>
        </w:rPr>
        <w:t xml:space="preserve"> </w:t>
      </w:r>
      <w:r>
        <w:rPr>
          <w:i/>
        </w:rPr>
        <w:t>dmrs-UplinkForPUSCH-MappingTypeB</w:t>
      </w:r>
      <w:r>
        <w:rPr>
          <w:lang w:eastAsia="zh-CN"/>
        </w:rPr>
        <w:t xml:space="preserve"> and </w:t>
      </w:r>
      <w:r>
        <w:t>transform</w:t>
      </w:r>
      <w:r>
        <w:rPr>
          <w:lang w:eastAsia="zh-CN"/>
        </w:rPr>
        <w:t xml:space="preserve"> p</w:t>
      </w:r>
      <w:r>
        <w:t>recoder</w:t>
      </w:r>
      <w:r>
        <w:rPr>
          <w:lang w:eastAsia="zh-CN"/>
        </w:rPr>
        <w:t xml:space="preserve"> is disabled, or if </w:t>
      </w:r>
      <w:r>
        <w:t>transform</w:t>
      </w:r>
      <w:r>
        <w:rPr>
          <w:lang w:eastAsia="zh-CN"/>
        </w:rPr>
        <w:t xml:space="preserve"> p</w:t>
      </w:r>
      <w:r>
        <w:t>recoder</w:t>
      </w:r>
      <w:r>
        <w:rPr>
          <w:lang w:eastAsia="zh-CN"/>
        </w:rPr>
        <w:t xml:space="preserve"> is enabled, or if </w:t>
      </w:r>
      <w:r>
        <w:rPr>
          <w:i/>
          <w:iCs/>
          <w:lang w:eastAsia="zh-CN"/>
        </w:rPr>
        <w:t>maxRank=1</w:t>
      </w:r>
      <w:r>
        <w:rPr>
          <w:lang w:eastAsia="zh-CN"/>
        </w:rPr>
        <w:t>;</w:t>
      </w:r>
    </w:p>
    <w:p w14:paraId="14C40A1C" w14:textId="77777777" w:rsidR="00696D8F" w:rsidRDefault="00696D8F" w:rsidP="00696D8F">
      <w:pPr>
        <w:pStyle w:val="B2"/>
        <w:ind w:left="567" w:firstLine="0"/>
        <w:rPr>
          <w:lang w:eastAsia="zh-CN"/>
        </w:rPr>
      </w:pPr>
      <w:ins w:id="27" w:author="만든 이">
        <w:r>
          <w:rPr>
            <w:lang w:eastAsia="zh-CN"/>
          </w:rPr>
          <w:t xml:space="preserve">If </w:t>
        </w:r>
        <w:r>
          <w:t xml:space="preserve">the row indicated by the </w:t>
        </w:r>
        <w:r>
          <w:rPr>
            <w:lang w:eastAsia="zh-CN"/>
          </w:rPr>
          <w:t>Time domain resource assignment</w:t>
        </w:r>
        <w:r>
          <w:t xml:space="preserve"> field includes single mapping type or </w:t>
        </w:r>
        <w:r>
          <w:rPr>
            <w:i/>
            <w:lang w:eastAsia="zh-CN"/>
          </w:rPr>
          <w:t>dmrs-</w:t>
        </w:r>
        <w:r>
          <w:rPr>
            <w:i/>
          </w:rPr>
          <w:t xml:space="preserve"> UplinkForPUSCH</w:t>
        </w:r>
        <w:r>
          <w:rPr>
            <w:i/>
            <w:lang w:eastAsia="zh-CN"/>
          </w:rPr>
          <w:t>-MappingTypeA and dmrs-</w:t>
        </w:r>
        <w:r>
          <w:rPr>
            <w:i/>
          </w:rPr>
          <w:t>UplinkForPUSCH</w:t>
        </w:r>
        <w:r>
          <w:rPr>
            <w:i/>
            <w:lang w:eastAsia="zh-CN"/>
          </w:rPr>
          <w:t>-MappingTypeB</w:t>
        </w:r>
        <w:r>
          <w:rPr>
            <w:lang w:eastAsia="zh-CN"/>
          </w:rPr>
          <w:t xml:space="preserve"> have same </w:t>
        </w:r>
        <w:r>
          <w:rPr>
            <w:i/>
            <w:lang w:eastAsia="zh-CN"/>
          </w:rPr>
          <w:t xml:space="preserve">dmrs-Type </w:t>
        </w:r>
        <w:r>
          <w:rPr>
            <w:lang w:eastAsia="zh-CN"/>
          </w:rPr>
          <w:t>and</w:t>
        </w:r>
        <w:r>
          <w:rPr>
            <w:i/>
            <w:lang w:eastAsia="zh-CN"/>
          </w:rPr>
          <w:t xml:space="preserve"> maxLength</w:t>
        </w:r>
        <w:r>
          <w:t>,</w:t>
        </w:r>
      </w:ins>
    </w:p>
    <w:p w14:paraId="3FC4A35F" w14:textId="77777777" w:rsidR="00696D8F" w:rsidRDefault="00696D8F" w:rsidP="00696D8F">
      <w:pPr>
        <w:pStyle w:val="B2"/>
        <w:rPr>
          <w:ins w:id="28" w:author="만든 이"/>
          <w:lang w:eastAsia="zh-CN"/>
        </w:rPr>
      </w:pPr>
      <w:r>
        <w:rPr>
          <w:lang w:eastAsia="zh-CN"/>
        </w:rPr>
        <w:t>-</w:t>
      </w:r>
      <w:r>
        <w:rPr>
          <w:lang w:eastAsia="zh-CN"/>
        </w:rPr>
        <w:tab/>
        <w:t>2</w:t>
      </w:r>
      <w:r>
        <w:t xml:space="preserve"> bit</w:t>
      </w:r>
      <w:r>
        <w:rPr>
          <w:lang w:eastAsia="zh-CN"/>
        </w:rPr>
        <w:t>s otherwise, where Table 7.3.1.1.2</w:t>
      </w:r>
      <w:r>
        <w:t>-</w:t>
      </w:r>
      <w:r>
        <w:rPr>
          <w:lang w:eastAsia="zh-CN"/>
        </w:rPr>
        <w:t>25/7.3.1.1.2</w:t>
      </w:r>
      <w:r>
        <w:t>-</w:t>
      </w:r>
      <w:r>
        <w:rPr>
          <w:lang w:eastAsia="zh-CN"/>
        </w:rPr>
        <w:t>25A and 7.3.1.1.2-26 are used to indicate the association between PTRS port(s) and DMRS port(s) when one PT-RS port and two PT-RS ports are configured b</w:t>
      </w:r>
      <w:r>
        <w:rPr>
          <w:sz w:val="21"/>
          <w:szCs w:val="22"/>
          <w:lang w:eastAsia="zh-CN"/>
        </w:rPr>
        <w:t xml:space="preserve">y </w:t>
      </w:r>
      <w:r>
        <w:rPr>
          <w:rFonts w:eastAsiaTheme="minorEastAsia"/>
          <w:i/>
          <w:iCs/>
          <w:sz w:val="21"/>
          <w:szCs w:val="22"/>
          <w:lang w:eastAsia="zh-CN"/>
        </w:rPr>
        <w:t>maxNrofPorts</w:t>
      </w:r>
      <w:r>
        <w:rPr>
          <w:rFonts w:eastAsiaTheme="minorEastAsia"/>
          <w:sz w:val="21"/>
          <w:szCs w:val="22"/>
          <w:lang w:eastAsia="zh-CN"/>
        </w:rPr>
        <w:t xml:space="preserve"> in </w:t>
      </w:r>
      <w:r>
        <w:rPr>
          <w:rFonts w:eastAsiaTheme="minorEastAsia"/>
          <w:i/>
          <w:iCs/>
          <w:sz w:val="21"/>
          <w:szCs w:val="22"/>
          <w:lang w:eastAsia="zh-CN"/>
        </w:rPr>
        <w:t>PTRS-UplinkConfig</w:t>
      </w:r>
      <w:r>
        <w:rPr>
          <w:i/>
          <w:iCs/>
          <w:sz w:val="21"/>
          <w:szCs w:val="22"/>
          <w:lang w:eastAsia="zh-CN"/>
        </w:rPr>
        <w:t xml:space="preserve"> </w:t>
      </w:r>
      <w:r>
        <w:rPr>
          <w:lang w:eastAsia="zh-CN"/>
        </w:rPr>
        <w:t>respectively, and the DMRS ports are indicated by the Antenna ports field.</w:t>
      </w:r>
      <w:r>
        <w:rPr>
          <w:rFonts w:eastAsiaTheme="minorEastAsia"/>
          <w:lang w:eastAsia="zh-CN"/>
        </w:rPr>
        <w:t xml:space="preserve"> </w:t>
      </w:r>
      <w:r>
        <w:rPr>
          <w:lang w:eastAsia="zh-CN"/>
        </w:rPr>
        <w:t xml:space="preserve">When the SRS resource set indicator field is present and </w:t>
      </w:r>
      <w:r>
        <w:rPr>
          <w:i/>
          <w:lang w:eastAsia="zh-CN"/>
        </w:rPr>
        <w:t>maxRank&gt;2</w:t>
      </w:r>
      <w:r>
        <w:rPr>
          <w:lang w:eastAsia="zh-CN"/>
        </w:rPr>
        <w:t xml:space="preserve">, this field indicates the association between PTRS port(s) and DMRS port(s) corresponding to SRS resource indicator field </w:t>
      </w:r>
      <w:bookmarkStart w:id="29" w:name="OLE_LINK40"/>
      <w:r>
        <w:rPr>
          <w:lang w:eastAsia="zh-CN"/>
        </w:rPr>
        <w:t xml:space="preserve">and/or </w:t>
      </w:r>
      <w:r>
        <w:t>Precoding information and number of layers</w:t>
      </w:r>
      <w:bookmarkEnd w:id="29"/>
      <w:r>
        <w:t xml:space="preserve"> </w:t>
      </w:r>
      <w:r>
        <w:rPr>
          <w:lang w:eastAsia="zh-CN"/>
        </w:rPr>
        <w:t>field according to Table 7.3.1.1.2</w:t>
      </w:r>
      <w:r>
        <w:t>-</w:t>
      </w:r>
      <w:r>
        <w:rPr>
          <w:lang w:eastAsia="zh-CN"/>
        </w:rPr>
        <w:t xml:space="preserve">25 and 7.3.1.1.2-26. When the SRS resource set indicator field is present and equals "10" and "11" and </w:t>
      </w:r>
      <w:r>
        <w:rPr>
          <w:i/>
          <w:lang w:eastAsia="zh-CN"/>
        </w:rPr>
        <w:t>maxRank=2</w:t>
      </w:r>
      <w:r>
        <w:rPr>
          <w:lang w:eastAsia="zh-CN"/>
        </w:rPr>
        <w:t xml:space="preserve">, the MSB of this field indicates the association between PTRS port(s) and DMRS port(s) corresponding to SRS resource indicator and/or </w:t>
      </w:r>
      <w:r>
        <w:t>Precoding information and number of layers field,</w:t>
      </w:r>
      <w:r>
        <w:rPr>
          <w:lang w:eastAsia="zh-CN"/>
        </w:rPr>
        <w:t xml:space="preserve"> and the LSB of this field indicates the association between PTRS port(s) and DMRS port(s) corresponding to Second SRS resource indicator field and/or Second </w:t>
      </w:r>
      <w:r>
        <w:t xml:space="preserve">Precoding information </w:t>
      </w:r>
      <w:r>
        <w:rPr>
          <w:lang w:eastAsia="zh-CN"/>
        </w:rPr>
        <w:t>field, according to Table 7.3.1.1.2</w:t>
      </w:r>
      <w:r>
        <w:t>-</w:t>
      </w:r>
      <w:r>
        <w:rPr>
          <w:lang w:eastAsia="zh-CN"/>
        </w:rPr>
        <w:t>25A.</w:t>
      </w:r>
    </w:p>
    <w:p w14:paraId="75BC4D1F" w14:textId="77777777" w:rsidR="00696D8F" w:rsidRDefault="00696D8F" w:rsidP="00696D8F">
      <w:pPr>
        <w:pStyle w:val="B2"/>
        <w:ind w:left="567" w:firstLine="0"/>
        <w:rPr>
          <w:ins w:id="30" w:author="만든 이"/>
        </w:rPr>
      </w:pPr>
      <w:ins w:id="31" w:author="만든 이">
        <w:r>
          <w:rPr>
            <w:lang w:eastAsia="zh-CN"/>
          </w:rPr>
          <w:t xml:space="preserve">If </w:t>
        </w:r>
        <w:r>
          <w:t xml:space="preserve">the row indicated by the </w:t>
        </w:r>
        <w:r>
          <w:rPr>
            <w:lang w:eastAsia="zh-CN"/>
          </w:rPr>
          <w:t>Time domain resource assignment</w:t>
        </w:r>
        <w:r>
          <w:t xml:space="preserve"> field includes two mapping types and or </w:t>
        </w:r>
        <w:r>
          <w:rPr>
            <w:i/>
            <w:lang w:eastAsia="zh-CN"/>
          </w:rPr>
          <w:t>dmrs-</w:t>
        </w:r>
        <w:r>
          <w:rPr>
            <w:i/>
          </w:rPr>
          <w:t xml:space="preserve"> UplinkForPUSCH</w:t>
        </w:r>
        <w:r>
          <w:rPr>
            <w:i/>
            <w:lang w:eastAsia="zh-CN"/>
          </w:rPr>
          <w:t>-MappingTypeA and dmrs-</w:t>
        </w:r>
        <w:r>
          <w:rPr>
            <w:i/>
          </w:rPr>
          <w:t>UplinkForPUSCH</w:t>
        </w:r>
        <w:r>
          <w:rPr>
            <w:i/>
            <w:lang w:eastAsia="zh-CN"/>
          </w:rPr>
          <w:t>-MappingTypeB</w:t>
        </w:r>
        <w:r>
          <w:rPr>
            <w:lang w:eastAsia="zh-CN"/>
          </w:rPr>
          <w:t xml:space="preserve"> have different </w:t>
        </w:r>
        <w:r>
          <w:rPr>
            <w:i/>
            <w:lang w:eastAsia="zh-CN"/>
          </w:rPr>
          <w:t xml:space="preserve">dmrs-Type </w:t>
        </w:r>
        <w:r>
          <w:rPr>
            <w:lang w:eastAsia="zh-CN"/>
          </w:rPr>
          <w:t>or</w:t>
        </w:r>
        <w:r>
          <w:rPr>
            <w:i/>
            <w:lang w:eastAsia="zh-CN"/>
          </w:rPr>
          <w:t xml:space="preserve"> maxLength</w:t>
        </w:r>
        <w:r>
          <w:t>,</w:t>
        </w:r>
      </w:ins>
    </w:p>
    <w:p w14:paraId="53E7A7C1" w14:textId="77777777" w:rsidR="00696D8F" w:rsidRDefault="00696D8F" w:rsidP="00696D8F">
      <w:pPr>
        <w:pStyle w:val="B2"/>
        <w:rPr>
          <w:rFonts w:eastAsiaTheme="minorEastAsia"/>
          <w:lang w:eastAsia="zh-CN"/>
        </w:rPr>
      </w:pPr>
      <w:ins w:id="32" w:author="만든 이">
        <w:r>
          <w:rPr>
            <w:lang w:eastAsia="zh-CN"/>
          </w:rPr>
          <w:t>-</w:t>
        </w:r>
        <w:r>
          <w:rPr>
            <w:lang w:eastAsia="zh-CN"/>
          </w:rPr>
          <w:tab/>
          <w:t>4</w:t>
        </w:r>
        <w:r>
          <w:t xml:space="preserve"> bit</w:t>
        </w:r>
        <w:r>
          <w:rPr>
            <w:lang w:eastAsia="zh-CN"/>
          </w:rPr>
          <w:t xml:space="preserve">s, where MSB 2 bits are for </w:t>
        </w:r>
        <w:r>
          <w:rPr>
            <w:i/>
          </w:rPr>
          <w:t xml:space="preserve">dmrs-UplinkForPUSCH-MappingTypeA </w:t>
        </w:r>
        <w:r>
          <w:t>and LSB 2bits are for</w:t>
        </w:r>
        <w:r>
          <w:rPr>
            <w:i/>
          </w:rPr>
          <w:t xml:space="preserve"> dmrs-UplinkForPUSCH-MappingTypeB. </w:t>
        </w:r>
        <w:r w:rsidRPr="00696D8F">
          <w:t>For each 2 bits</w:t>
        </w:r>
        <w:r>
          <w:t xml:space="preserve">, </w:t>
        </w:r>
        <w:r>
          <w:rPr>
            <w:lang w:eastAsia="zh-CN"/>
          </w:rPr>
          <w:t>Table 7.3.1.1.2</w:t>
        </w:r>
        <w:r>
          <w:t>-</w:t>
        </w:r>
        <w:r>
          <w:rPr>
            <w:lang w:eastAsia="zh-CN"/>
          </w:rPr>
          <w:t>25/7.3.1.1.2</w:t>
        </w:r>
        <w:r>
          <w:t>-</w:t>
        </w:r>
        <w:r>
          <w:rPr>
            <w:lang w:eastAsia="zh-CN"/>
          </w:rPr>
          <w:t>25A and 7.3.1.1.2-26 are used to indicate the association between PTRS port(s) and DMRS port(s) when one PT-RS port and two PT-RS ports are configured b</w:t>
        </w:r>
        <w:r>
          <w:rPr>
            <w:sz w:val="21"/>
            <w:szCs w:val="22"/>
            <w:lang w:eastAsia="zh-CN"/>
          </w:rPr>
          <w:t xml:space="preserve">y </w:t>
        </w:r>
        <w:r>
          <w:rPr>
            <w:rFonts w:eastAsiaTheme="minorEastAsia"/>
            <w:i/>
            <w:iCs/>
            <w:sz w:val="21"/>
            <w:szCs w:val="22"/>
            <w:lang w:eastAsia="zh-CN"/>
          </w:rPr>
          <w:t>maxNrofPorts</w:t>
        </w:r>
        <w:r>
          <w:rPr>
            <w:rFonts w:eastAsiaTheme="minorEastAsia"/>
            <w:sz w:val="21"/>
            <w:szCs w:val="22"/>
            <w:lang w:eastAsia="zh-CN"/>
          </w:rPr>
          <w:t xml:space="preserve"> in </w:t>
        </w:r>
        <w:r>
          <w:rPr>
            <w:rFonts w:eastAsiaTheme="minorEastAsia"/>
            <w:i/>
            <w:iCs/>
            <w:sz w:val="21"/>
            <w:szCs w:val="22"/>
            <w:lang w:eastAsia="zh-CN"/>
          </w:rPr>
          <w:t>PTRS-UplinkConfig</w:t>
        </w:r>
        <w:r>
          <w:rPr>
            <w:i/>
            <w:iCs/>
            <w:sz w:val="21"/>
            <w:szCs w:val="22"/>
            <w:lang w:eastAsia="zh-CN"/>
          </w:rPr>
          <w:t xml:space="preserve"> </w:t>
        </w:r>
        <w:r>
          <w:rPr>
            <w:lang w:eastAsia="zh-CN"/>
          </w:rPr>
          <w:t>respectively, and the DMRS ports are indicated by the Antenna ports field.</w:t>
        </w:r>
        <w:r>
          <w:rPr>
            <w:rFonts w:eastAsiaTheme="minorEastAsia"/>
            <w:lang w:eastAsia="zh-CN"/>
          </w:rPr>
          <w:t xml:space="preserve"> </w:t>
        </w:r>
        <w:r>
          <w:rPr>
            <w:lang w:eastAsia="zh-CN"/>
          </w:rPr>
          <w:t xml:space="preserve">When the SRS resource set indicator field is present and </w:t>
        </w:r>
        <w:r>
          <w:rPr>
            <w:i/>
            <w:lang w:eastAsia="zh-CN"/>
          </w:rPr>
          <w:t>maxRank&gt;2</w:t>
        </w:r>
        <w:r>
          <w:rPr>
            <w:lang w:eastAsia="zh-CN"/>
          </w:rPr>
          <w:t xml:space="preserve">, this field indicates the association between PTRS port(s) and DMRS port(s) corresponding to SRS resource indicator field and/or </w:t>
        </w:r>
        <w:r>
          <w:t xml:space="preserve">Precoding information and number of layers </w:t>
        </w:r>
        <w:r>
          <w:rPr>
            <w:lang w:eastAsia="zh-CN"/>
          </w:rPr>
          <w:t>field according to Table 7.3.1.1.2</w:t>
        </w:r>
        <w:r>
          <w:t>-</w:t>
        </w:r>
        <w:r>
          <w:rPr>
            <w:lang w:eastAsia="zh-CN"/>
          </w:rPr>
          <w:t xml:space="preserve">25 and 7.3.1.1.2-26. When the SRS resource set indicator field is present and equals "10" and "11" and </w:t>
        </w:r>
        <w:r>
          <w:rPr>
            <w:i/>
            <w:lang w:eastAsia="zh-CN"/>
          </w:rPr>
          <w:t>maxRank=2</w:t>
        </w:r>
        <w:r>
          <w:rPr>
            <w:lang w:eastAsia="zh-CN"/>
          </w:rPr>
          <w:t xml:space="preserve">, the MSB of this field indicates the association between PTRS port(s) and DMRS port(s) corresponding to SRS resource indicator and/or </w:t>
        </w:r>
        <w:r>
          <w:t>Precoding information and number of layers field,</w:t>
        </w:r>
        <w:r>
          <w:rPr>
            <w:lang w:eastAsia="zh-CN"/>
          </w:rPr>
          <w:t xml:space="preserve"> and the LSB of this field indicates the association between PTRS port(s) and DMRS port(s) corresponding to Second SRS resource indicator field and/or Second </w:t>
        </w:r>
        <w:r>
          <w:t xml:space="preserve">Precoding information </w:t>
        </w:r>
        <w:r>
          <w:rPr>
            <w:lang w:eastAsia="zh-CN"/>
          </w:rPr>
          <w:t>field, according to Table 7.3.1.1.2</w:t>
        </w:r>
        <w:r>
          <w:t>-</w:t>
        </w:r>
        <w:r>
          <w:rPr>
            <w:lang w:eastAsia="zh-CN"/>
          </w:rPr>
          <w:t>25A.</w:t>
        </w:r>
      </w:ins>
    </w:p>
    <w:p w14:paraId="791B7CF0" w14:textId="77777777" w:rsidR="00696D8F" w:rsidRDefault="00696D8F" w:rsidP="00696D8F">
      <w:pPr>
        <w:pStyle w:val="B1"/>
        <w:ind w:hanging="1"/>
        <w:jc w:val="left"/>
        <w:rPr>
          <w:rFonts w:eastAsia="Times New Roman"/>
          <w:lang w:eastAsia="zh-CN"/>
        </w:rPr>
      </w:pPr>
      <w:r>
        <w:rPr>
          <w:lang w:eastAsia="zh-CN"/>
        </w:rPr>
        <w:t xml:space="preserve">If "Bandwidth part indicator" field indicates a bandwidth part other than the active bandwidth part and the "PTRS-DMRS association" field is present </w:t>
      </w:r>
      <w:r>
        <w:rPr>
          <w:rFonts w:eastAsia="Times New Roman"/>
          <w:lang w:eastAsia="zh-CN"/>
        </w:rPr>
        <w:t>for the</w:t>
      </w:r>
      <w:r>
        <w:rPr>
          <w:lang w:eastAsia="zh-CN"/>
        </w:rPr>
        <w:t xml:space="preserve"> indicated bandwidth part but not present for </w:t>
      </w:r>
      <w:r>
        <w:rPr>
          <w:rFonts w:eastAsia="Times New Roman"/>
          <w:lang w:eastAsia="zh-CN"/>
        </w:rPr>
        <w:t>the active bandwidth part, the UE assumes the "</w:t>
      </w:r>
      <w:r>
        <w:rPr>
          <w:lang w:eastAsia="zh-CN"/>
        </w:rPr>
        <w:t>PTRS-DMRS association" field is not present for the indicated bandwidth part</w:t>
      </w:r>
      <w:r>
        <w:rPr>
          <w:rFonts w:eastAsia="Times New Roman"/>
          <w:lang w:eastAsia="zh-CN"/>
        </w:rPr>
        <w:t>.</w:t>
      </w:r>
    </w:p>
    <w:p w14:paraId="2E94FD9F" w14:textId="77777777" w:rsidR="00696D8F" w:rsidRDefault="00696D8F" w:rsidP="00A134FF">
      <w:pPr>
        <w:pStyle w:val="B2"/>
        <w:ind w:left="540" w:hanging="270"/>
        <w:rPr>
          <w:rFonts w:eastAsia="Times New Roman"/>
          <w:lang w:eastAsia="zh-CN"/>
        </w:rPr>
      </w:pPr>
      <w:r>
        <w:rPr>
          <w:lang w:eastAsia="zh-CN"/>
        </w:rPr>
        <w:t>-</w:t>
      </w:r>
      <w:r>
        <w:rPr>
          <w:lang w:eastAsia="zh-CN"/>
        </w:rPr>
        <w:tab/>
        <w:t xml:space="preserve">Second PTRS-DMRS association </w:t>
      </w:r>
      <w:r>
        <w:t xml:space="preserve">– </w:t>
      </w:r>
      <w:r>
        <w:rPr>
          <w:lang w:eastAsia="zh-CN"/>
        </w:rPr>
        <w:t xml:space="preserve">2 bits if PTRS-DMRS association field and SRS resource set indicator field are present and </w:t>
      </w:r>
      <w:r>
        <w:rPr>
          <w:i/>
          <w:lang w:eastAsia="zh-CN"/>
        </w:rPr>
        <w:t>maxRank&gt;2</w:t>
      </w:r>
      <w:ins w:id="33" w:author="만든 이">
        <w:r>
          <w:rPr>
            <w:lang w:eastAsia="zh-CN"/>
          </w:rPr>
          <w:t xml:space="preserve"> and if </w:t>
        </w:r>
        <w:r>
          <w:t xml:space="preserve">the row indicated by the </w:t>
        </w:r>
        <w:r>
          <w:rPr>
            <w:lang w:eastAsia="zh-CN"/>
          </w:rPr>
          <w:t>Time domain resource assignment</w:t>
        </w:r>
        <w:r>
          <w:t xml:space="preserve"> field includes single mapping type or </w:t>
        </w:r>
        <w:r>
          <w:rPr>
            <w:i/>
            <w:lang w:eastAsia="zh-CN"/>
          </w:rPr>
          <w:t>dmrs-</w:t>
        </w:r>
        <w:r>
          <w:rPr>
            <w:i/>
          </w:rPr>
          <w:t xml:space="preserve"> UplinkForPUSCH</w:t>
        </w:r>
        <w:r>
          <w:rPr>
            <w:i/>
            <w:lang w:eastAsia="zh-CN"/>
          </w:rPr>
          <w:t>-MappingTypeA and dmrs-</w:t>
        </w:r>
        <w:r>
          <w:rPr>
            <w:i/>
          </w:rPr>
          <w:t>UplinkForPUSCH</w:t>
        </w:r>
        <w:r>
          <w:rPr>
            <w:i/>
            <w:lang w:eastAsia="zh-CN"/>
          </w:rPr>
          <w:t>-MappingTypeB</w:t>
        </w:r>
        <w:r>
          <w:rPr>
            <w:lang w:eastAsia="zh-CN"/>
          </w:rPr>
          <w:t xml:space="preserve"> have same </w:t>
        </w:r>
        <w:r>
          <w:rPr>
            <w:i/>
            <w:lang w:eastAsia="zh-CN"/>
          </w:rPr>
          <w:t xml:space="preserve">dmrs-Type </w:t>
        </w:r>
        <w:r>
          <w:rPr>
            <w:lang w:eastAsia="zh-CN"/>
          </w:rPr>
          <w:t>and</w:t>
        </w:r>
        <w:r>
          <w:rPr>
            <w:i/>
            <w:lang w:eastAsia="zh-CN"/>
          </w:rPr>
          <w:t xml:space="preserve"> maxLength</w:t>
        </w:r>
        <w:r>
          <w:t>; 4 bits if</w:t>
        </w:r>
        <w:r>
          <w:rPr>
            <w:lang w:eastAsia="zh-CN"/>
          </w:rPr>
          <w:t xml:space="preserve"> PTRS-DMRS association field and SRS resource set indicator field are present </w:t>
        </w:r>
        <w:r>
          <w:rPr>
            <w:lang w:eastAsia="zh-CN"/>
          </w:rPr>
          <w:lastRenderedPageBreak/>
          <w:t xml:space="preserve">and </w:t>
        </w:r>
        <w:r>
          <w:rPr>
            <w:i/>
            <w:lang w:eastAsia="zh-CN"/>
          </w:rPr>
          <w:t>maxRank&gt;2</w:t>
        </w:r>
        <w:r>
          <w:rPr>
            <w:lang w:eastAsia="zh-CN"/>
          </w:rPr>
          <w:t xml:space="preserve"> and if </w:t>
        </w:r>
        <w:r>
          <w:t xml:space="preserve">the row indicated by the </w:t>
        </w:r>
        <w:r>
          <w:rPr>
            <w:lang w:eastAsia="zh-CN"/>
          </w:rPr>
          <w:t>Time domain resource assignment</w:t>
        </w:r>
        <w:r>
          <w:t xml:space="preserve"> field includes two mapping types and </w:t>
        </w:r>
        <w:r>
          <w:rPr>
            <w:i/>
            <w:lang w:eastAsia="zh-CN"/>
          </w:rPr>
          <w:t>dmrs-</w:t>
        </w:r>
        <w:r>
          <w:rPr>
            <w:i/>
          </w:rPr>
          <w:t xml:space="preserve"> UplinkForPUSCH</w:t>
        </w:r>
        <w:r>
          <w:rPr>
            <w:i/>
            <w:lang w:eastAsia="zh-CN"/>
          </w:rPr>
          <w:t>-MappingTypeA and dmrs-</w:t>
        </w:r>
        <w:r>
          <w:rPr>
            <w:i/>
          </w:rPr>
          <w:t>UplinkForPUSCH</w:t>
        </w:r>
        <w:r>
          <w:rPr>
            <w:i/>
            <w:lang w:eastAsia="zh-CN"/>
          </w:rPr>
          <w:t>-MappingTypeB</w:t>
        </w:r>
        <w:r>
          <w:rPr>
            <w:lang w:eastAsia="zh-CN"/>
          </w:rPr>
          <w:t xml:space="preserve"> have different </w:t>
        </w:r>
        <w:r>
          <w:rPr>
            <w:i/>
            <w:lang w:eastAsia="zh-CN"/>
          </w:rPr>
          <w:t xml:space="preserve">dmrs-Type </w:t>
        </w:r>
        <w:r>
          <w:rPr>
            <w:lang w:eastAsia="zh-CN"/>
          </w:rPr>
          <w:t>or</w:t>
        </w:r>
        <w:r>
          <w:rPr>
            <w:i/>
            <w:lang w:eastAsia="zh-CN"/>
          </w:rPr>
          <w:t xml:space="preserve"> maxLength</w:t>
        </w:r>
        <w:r>
          <w:t xml:space="preserve">, where the MSB 2 bits are </w:t>
        </w:r>
        <w:r>
          <w:rPr>
            <w:lang w:eastAsia="zh-CN"/>
          </w:rPr>
          <w:t xml:space="preserve">for </w:t>
        </w:r>
        <w:r>
          <w:rPr>
            <w:i/>
          </w:rPr>
          <w:t xml:space="preserve">dmrs-UplinkForPUSCH-MappingTypeA </w:t>
        </w:r>
        <w:r>
          <w:t>and LSB 2bits are for</w:t>
        </w:r>
        <w:r>
          <w:rPr>
            <w:i/>
          </w:rPr>
          <w:t xml:space="preserve"> dmrs-UplinkForPUSCH-MappingTypeB</w:t>
        </w:r>
      </w:ins>
      <w:r>
        <w:rPr>
          <w:lang w:eastAsia="zh-CN"/>
        </w:rPr>
        <w:t>; 0 bit otherwise.</w:t>
      </w:r>
      <w:ins w:id="34" w:author="만든 이">
        <w:r>
          <w:rPr>
            <w:lang w:eastAsia="zh-CN"/>
          </w:rPr>
          <w:t xml:space="preserve"> For each 2 bits,</w:t>
        </w:r>
      </w:ins>
      <w:r>
        <w:rPr>
          <w:lang w:eastAsia="zh-CN"/>
        </w:rPr>
        <w:t xml:space="preserve"> Table 7.3.1.1.2</w:t>
      </w:r>
      <w:r>
        <w:t>-</w:t>
      </w:r>
      <w:r>
        <w:rPr>
          <w:lang w:eastAsia="zh-CN"/>
        </w:rPr>
        <w:t>25 and 7.3.1.1.2-26 are used to indicate the association between PTRS port(s) and DMRS port(s) corresponding to Second SRS resource indicator field and/or Second precoding information field when one PT-RS port and two PT-RS ports are configured b</w:t>
      </w:r>
      <w:r>
        <w:rPr>
          <w:sz w:val="21"/>
          <w:szCs w:val="22"/>
          <w:lang w:eastAsia="zh-CN"/>
        </w:rPr>
        <w:t xml:space="preserve">y </w:t>
      </w:r>
      <w:r>
        <w:rPr>
          <w:i/>
          <w:iCs/>
          <w:sz w:val="21"/>
          <w:szCs w:val="22"/>
          <w:lang w:eastAsia="zh-CN"/>
        </w:rPr>
        <w:t>maxNrofPorts</w:t>
      </w:r>
      <w:r>
        <w:rPr>
          <w:sz w:val="21"/>
          <w:szCs w:val="22"/>
          <w:lang w:eastAsia="zh-CN"/>
        </w:rPr>
        <w:t xml:space="preserve"> in </w:t>
      </w:r>
      <w:r>
        <w:rPr>
          <w:i/>
          <w:iCs/>
          <w:sz w:val="21"/>
          <w:szCs w:val="22"/>
          <w:lang w:eastAsia="zh-CN"/>
        </w:rPr>
        <w:t xml:space="preserve">PTRS-UplinkConfig </w:t>
      </w:r>
      <w:r>
        <w:rPr>
          <w:lang w:eastAsia="zh-CN"/>
        </w:rPr>
        <w:t>respectively, and the DMRS ports are indicated by the Antenna ports field.</w:t>
      </w:r>
    </w:p>
    <w:p w14:paraId="24D28F1C" w14:textId="3CFA9446" w:rsidR="00696D8F" w:rsidRDefault="00696D8F" w:rsidP="00696D8F">
      <w:pPr>
        <w:spacing w:after="0"/>
        <w:rPr>
          <w:lang w:eastAsia="ko-KR"/>
        </w:rPr>
      </w:pPr>
      <w:r>
        <w:rPr>
          <w:color w:val="FF0000"/>
        </w:rPr>
        <w:t>============================== End of TP #3-1 for TS 38.212 ==================================</w:t>
      </w:r>
    </w:p>
    <w:p w14:paraId="141251C2" w14:textId="367BF64B" w:rsidR="00190099" w:rsidRPr="00696D8F" w:rsidRDefault="00190099" w:rsidP="00190099">
      <w:pPr>
        <w:rPr>
          <w:lang w:eastAsia="zh-CN"/>
        </w:rPr>
      </w:pPr>
    </w:p>
    <w:p w14:paraId="03D2E0F0" w14:textId="77777777" w:rsidR="000C1E62" w:rsidRPr="00C043CA" w:rsidRDefault="000C1E62" w:rsidP="00C63F20">
      <w:pPr>
        <w:pStyle w:val="af9"/>
        <w:keepNext/>
        <w:keepLines/>
        <w:numPr>
          <w:ilvl w:val="1"/>
          <w:numId w:val="4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93069D7" w14:textId="13857B2B" w:rsidR="005F104B" w:rsidRDefault="005F104B" w:rsidP="005F104B">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r w:rsidR="004F07D2">
        <w:rPr>
          <w:rFonts w:ascii="Times New Roman" w:hAnsi="Times New Roman"/>
          <w:szCs w:val="20"/>
          <w:lang w:eastAsia="zh-CN"/>
        </w:rPr>
        <w:t xml:space="preserve"> to the above proposal, and if agree to proposal 3-1, further on the TP#3-1</w:t>
      </w:r>
      <w:r w:rsidR="00611C25">
        <w:rPr>
          <w:rFonts w:ascii="Times New Roman" w:hAnsi="Times New Roman"/>
          <w:szCs w:val="20"/>
          <w:lang w:eastAsia="zh-CN"/>
        </w:rPr>
        <w:t>.</w:t>
      </w:r>
    </w:p>
    <w:tbl>
      <w:tblPr>
        <w:tblStyle w:val="af2"/>
        <w:tblW w:w="9892" w:type="dxa"/>
        <w:tblLayout w:type="fixed"/>
        <w:tblLook w:val="04A0" w:firstRow="1" w:lastRow="0" w:firstColumn="1" w:lastColumn="0" w:noHBand="0" w:noVBand="1"/>
      </w:tblPr>
      <w:tblGrid>
        <w:gridCol w:w="1871"/>
        <w:gridCol w:w="8021"/>
      </w:tblGrid>
      <w:tr w:rsidR="005F104B" w14:paraId="12D669F1" w14:textId="77777777" w:rsidTr="0033269B">
        <w:trPr>
          <w:trHeight w:val="224"/>
        </w:trPr>
        <w:tc>
          <w:tcPr>
            <w:tcW w:w="1871" w:type="dxa"/>
            <w:shd w:val="clear" w:color="auto" w:fill="FFE599" w:themeFill="accent4" w:themeFillTint="66"/>
          </w:tcPr>
          <w:p w14:paraId="31594C27" w14:textId="77777777" w:rsidR="005F104B" w:rsidRDefault="005F104B" w:rsidP="0033269B">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CB2EFD" w14:textId="77777777" w:rsidR="005F104B" w:rsidRDefault="005F104B" w:rsidP="0033269B">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64D58191" w14:textId="77777777" w:rsidTr="0033269B">
        <w:trPr>
          <w:trHeight w:val="339"/>
        </w:trPr>
        <w:tc>
          <w:tcPr>
            <w:tcW w:w="1871" w:type="dxa"/>
          </w:tcPr>
          <w:p w14:paraId="46AB07B6" w14:textId="3671C7F6" w:rsidR="002E25BB" w:rsidRDefault="002E25BB" w:rsidP="002E25BB">
            <w:pPr>
              <w:pStyle w:val="af0"/>
              <w:spacing w:before="0" w:after="0" w:line="240" w:lineRule="auto"/>
              <w:rPr>
                <w:rFonts w:ascii="Times New Roman" w:hAnsi="Times New Roman"/>
                <w:szCs w:val="20"/>
                <w:lang w:eastAsia="zh-CN"/>
              </w:rPr>
            </w:pPr>
            <w:r w:rsidRPr="278E2E02">
              <w:rPr>
                <w:rFonts w:ascii="Times New Roman" w:hAnsi="Times New Roman"/>
                <w:lang w:eastAsia="zh-CN"/>
              </w:rPr>
              <w:t>Intel</w:t>
            </w:r>
          </w:p>
        </w:tc>
        <w:tc>
          <w:tcPr>
            <w:tcW w:w="8021" w:type="dxa"/>
          </w:tcPr>
          <w:p w14:paraId="219317FC" w14:textId="77777777" w:rsidR="002E25BB" w:rsidRDefault="002E25BB" w:rsidP="002E25BB">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Same comment as above. </w:t>
            </w:r>
          </w:p>
          <w:p w14:paraId="230BD147" w14:textId="77777777" w:rsidR="002E25BB" w:rsidRDefault="002E25BB" w:rsidP="002E25BB">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It seems the TP is not needed. In our view, gNB may still be able to select appropriate </w:t>
            </w:r>
            <w:r w:rsidRPr="00696D8F">
              <w:rPr>
                <w:rFonts w:ascii="Times New Roman" w:hAnsi="Times New Roman"/>
                <w:szCs w:val="20"/>
                <w:lang w:eastAsia="zh-CN"/>
              </w:rPr>
              <w:t xml:space="preserve">PTRS-DMRS association field </w:t>
            </w:r>
            <w:r>
              <w:rPr>
                <w:rFonts w:ascii="Times New Roman" w:hAnsi="Times New Roman"/>
                <w:szCs w:val="20"/>
                <w:lang w:eastAsia="zh-CN"/>
              </w:rPr>
              <w:t xml:space="preserve">for the indicated mapping type. In typical operation, mapping type would be same for the scheduled PDSCHs/PUSCHs. </w:t>
            </w:r>
          </w:p>
          <w:p w14:paraId="2A539DB2" w14:textId="17684326" w:rsidR="002E25BB" w:rsidRDefault="002E25BB" w:rsidP="002E25BB">
            <w:pPr>
              <w:pStyle w:val="af0"/>
              <w:spacing w:before="0" w:after="0" w:line="240" w:lineRule="auto"/>
              <w:rPr>
                <w:rFonts w:ascii="Times New Roman" w:hAnsi="Times New Roman"/>
                <w:szCs w:val="20"/>
                <w:lang w:eastAsia="zh-CN"/>
              </w:rPr>
            </w:pPr>
            <w:r>
              <w:rPr>
                <w:rFonts w:ascii="Times New Roman" w:hAnsi="Times New Roman"/>
                <w:szCs w:val="20"/>
                <w:lang w:eastAsia="zh-CN"/>
              </w:rPr>
              <w:t>Given this is for maintenance phase, it may not be desirable to further optimize the design for multi-PxSCH scheduling at this late stage</w:t>
            </w:r>
          </w:p>
        </w:tc>
      </w:tr>
      <w:tr w:rsidR="00692E1C" w14:paraId="14568B7C" w14:textId="77777777" w:rsidTr="0033269B">
        <w:trPr>
          <w:trHeight w:val="339"/>
        </w:trPr>
        <w:tc>
          <w:tcPr>
            <w:tcW w:w="1871" w:type="dxa"/>
          </w:tcPr>
          <w:p w14:paraId="6DD87196" w14:textId="64012960" w:rsidR="00692E1C" w:rsidRDefault="00692E1C" w:rsidP="00692E1C">
            <w:pPr>
              <w:pStyle w:val="af0"/>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E3CBA42" w14:textId="69C3AD8E" w:rsidR="00F27631" w:rsidRDefault="00F27631" w:rsidP="00692E1C">
            <w:pPr>
              <w:pStyle w:val="af0"/>
              <w:spacing w:before="0" w:after="0" w:line="240" w:lineRule="auto"/>
              <w:rPr>
                <w:rFonts w:ascii="Times New Roman" w:hAnsi="Times New Roman"/>
                <w:szCs w:val="20"/>
                <w:lang w:eastAsia="zh-CN"/>
              </w:rPr>
            </w:pPr>
            <w:r>
              <w:rPr>
                <w:rFonts w:ascii="Times New Roman" w:hAnsi="Times New Roman"/>
                <w:szCs w:val="20"/>
                <w:lang w:eastAsia="zh-CN"/>
              </w:rPr>
              <w:t>Do not support Proposal 3-1 or the TP.</w:t>
            </w:r>
          </w:p>
          <w:p w14:paraId="10AB6899" w14:textId="77777777" w:rsidR="00F27631" w:rsidRDefault="00F27631" w:rsidP="00692E1C">
            <w:pPr>
              <w:pStyle w:val="af0"/>
              <w:spacing w:before="0" w:after="0" w:line="240" w:lineRule="auto"/>
              <w:rPr>
                <w:rFonts w:ascii="Times New Roman" w:hAnsi="Times New Roman"/>
                <w:szCs w:val="20"/>
                <w:lang w:eastAsia="zh-CN"/>
              </w:rPr>
            </w:pPr>
          </w:p>
          <w:p w14:paraId="238A867F" w14:textId="76EC31BB" w:rsidR="00692E1C" w:rsidRDefault="00692E1C" w:rsidP="00692E1C">
            <w:pPr>
              <w:pStyle w:val="af0"/>
              <w:spacing w:before="0" w:after="0" w:line="240" w:lineRule="auto"/>
              <w:rPr>
                <w:rFonts w:ascii="Times New Roman" w:hAnsi="Times New Roman"/>
                <w:szCs w:val="20"/>
                <w:lang w:eastAsia="zh-CN"/>
              </w:rPr>
            </w:pPr>
            <w:r>
              <w:rPr>
                <w:rFonts w:ascii="Times New Roman" w:hAnsi="Times New Roman"/>
                <w:szCs w:val="20"/>
                <w:lang w:eastAsia="zh-CN"/>
              </w:rPr>
              <w:t>Agree with Intel that we should not undertake such optimizations at this stage in maintenance. The typical use case would be to have the same mapping type for each scheduled PDSCH/PUSCH.</w:t>
            </w:r>
          </w:p>
        </w:tc>
      </w:tr>
      <w:tr w:rsidR="006C3C0E" w14:paraId="79848F50" w14:textId="77777777" w:rsidTr="0033269B">
        <w:trPr>
          <w:trHeight w:val="339"/>
        </w:trPr>
        <w:tc>
          <w:tcPr>
            <w:tcW w:w="1871" w:type="dxa"/>
          </w:tcPr>
          <w:p w14:paraId="5731C340" w14:textId="6F71E5DD" w:rsidR="006C3C0E" w:rsidRDefault="006C3C0E" w:rsidP="006C3C0E">
            <w:pPr>
              <w:pStyle w:val="af0"/>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F8C3AA7" w14:textId="77777777" w:rsidR="006C3C0E" w:rsidRDefault="006C3C0E" w:rsidP="006C3C0E">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don’t support the proposal. </w:t>
            </w:r>
          </w:p>
          <w:p w14:paraId="41B3241C" w14:textId="77777777" w:rsidR="006C3C0E" w:rsidRDefault="006C3C0E" w:rsidP="006C3C0E">
            <w:pPr>
              <w:pStyle w:val="af0"/>
              <w:spacing w:before="0" w:after="0" w:line="240" w:lineRule="auto"/>
              <w:rPr>
                <w:rFonts w:ascii="Times New Roman" w:hAnsi="Times New Roman"/>
                <w:szCs w:val="20"/>
                <w:lang w:eastAsia="zh-CN"/>
              </w:rPr>
            </w:pPr>
          </w:p>
          <w:p w14:paraId="2B1C58BA" w14:textId="107D215D" w:rsidR="006C3C0E" w:rsidRDefault="006C3C0E" w:rsidP="006C3C0E">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failed to observe a critical motivation to introduce scheduling multiple PxSCH scheduling types with different antenna port tables in the matinenance phase. </w:t>
            </w:r>
          </w:p>
        </w:tc>
      </w:tr>
      <w:tr w:rsidR="00402390" w14:paraId="362A8119" w14:textId="77777777" w:rsidTr="0033269B">
        <w:trPr>
          <w:trHeight w:val="339"/>
        </w:trPr>
        <w:tc>
          <w:tcPr>
            <w:tcW w:w="1871" w:type="dxa"/>
          </w:tcPr>
          <w:p w14:paraId="3DE45966" w14:textId="5E160E05" w:rsidR="00402390" w:rsidRPr="00402390" w:rsidRDefault="00402390" w:rsidP="006C3C0E">
            <w:pPr>
              <w:pStyle w:val="af0"/>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C467604" w14:textId="263EEC50" w:rsidR="00402390" w:rsidRPr="00402390" w:rsidRDefault="00402390" w:rsidP="006C3C0E">
            <w:pPr>
              <w:pStyle w:val="af0"/>
              <w:spacing w:after="0"/>
              <w:rPr>
                <w:rFonts w:ascii="Times New Roman" w:eastAsia="MS PMincho" w:hAnsi="Times New Roman"/>
                <w:szCs w:val="20"/>
                <w:lang w:eastAsia="ja-JP"/>
              </w:rPr>
            </w:pPr>
            <w:r>
              <w:rPr>
                <w:rFonts w:ascii="Times New Roman" w:eastAsia="MS PMincho" w:hAnsi="Times New Roman"/>
                <w:szCs w:val="20"/>
                <w:lang w:eastAsia="ja-JP"/>
              </w:rPr>
              <w:t xml:space="preserve">Agree with companies above. We do not support the proposal. </w:t>
            </w:r>
          </w:p>
        </w:tc>
      </w:tr>
      <w:tr w:rsidR="008A31D0" w14:paraId="6524AEA1" w14:textId="77777777" w:rsidTr="0033269B">
        <w:trPr>
          <w:trHeight w:val="339"/>
        </w:trPr>
        <w:tc>
          <w:tcPr>
            <w:tcW w:w="1871" w:type="dxa"/>
          </w:tcPr>
          <w:p w14:paraId="685E1279" w14:textId="523B1E1A" w:rsidR="008A31D0" w:rsidRDefault="008A31D0" w:rsidP="008A31D0">
            <w:pPr>
              <w:pStyle w:val="af0"/>
              <w:spacing w:after="0"/>
              <w:rPr>
                <w:rFonts w:ascii="Times New Roman" w:eastAsia="MS PMincho" w:hAnsi="Times New Roman"/>
                <w:szCs w:val="20"/>
                <w:lang w:eastAsia="ja-JP"/>
              </w:rPr>
            </w:pPr>
            <w:r>
              <w:rPr>
                <w:rFonts w:ascii="Times New Roman" w:hAnsi="Times New Roman"/>
                <w:szCs w:val="20"/>
                <w:lang w:eastAsia="zh-CN"/>
              </w:rPr>
              <w:t>N</w:t>
            </w:r>
            <w:r>
              <w:rPr>
                <w:rFonts w:ascii="Times New Roman" w:hAnsi="Times New Roman"/>
                <w:szCs w:val="20"/>
              </w:rPr>
              <w:t>okia/NSB</w:t>
            </w:r>
          </w:p>
        </w:tc>
        <w:tc>
          <w:tcPr>
            <w:tcW w:w="8021" w:type="dxa"/>
          </w:tcPr>
          <w:p w14:paraId="7BF79BE6" w14:textId="40FEA25D" w:rsidR="008A31D0" w:rsidRDefault="008A31D0" w:rsidP="008A31D0">
            <w:pPr>
              <w:pStyle w:val="af0"/>
              <w:spacing w:after="0"/>
              <w:rPr>
                <w:rFonts w:ascii="Times New Roman" w:eastAsia="MS PMincho" w:hAnsi="Times New Roman"/>
                <w:szCs w:val="20"/>
                <w:lang w:eastAsia="ja-JP"/>
              </w:rPr>
            </w:pPr>
            <w:r>
              <w:rPr>
                <w:rFonts w:ascii="Times New Roman" w:hAnsi="Times New Roman"/>
                <w:szCs w:val="20"/>
                <w:lang w:eastAsia="zh-CN"/>
              </w:rPr>
              <w:t xml:space="preserve">The problem happens when different number of antenna ports are used for two mapping types. But, we have no idea if this is valid scenario. We don’t see critical problem. </w:t>
            </w:r>
          </w:p>
        </w:tc>
      </w:tr>
      <w:tr w:rsidR="00980E02" w14:paraId="55984B5A" w14:textId="77777777" w:rsidTr="0033269B">
        <w:trPr>
          <w:trHeight w:val="339"/>
        </w:trPr>
        <w:tc>
          <w:tcPr>
            <w:tcW w:w="1871" w:type="dxa"/>
          </w:tcPr>
          <w:p w14:paraId="0E64023E" w14:textId="39A1CD06" w:rsidR="00980E02" w:rsidRPr="00980E02" w:rsidRDefault="00980E02" w:rsidP="008A31D0">
            <w:pPr>
              <w:pStyle w:val="af0"/>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DB6B707" w14:textId="61F50FDA" w:rsidR="00980E02" w:rsidRPr="00980E02" w:rsidRDefault="00980E02" w:rsidP="008A31D0">
            <w:pPr>
              <w:pStyle w:val="af0"/>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Please see our comment in </w:t>
            </w:r>
            <w:r>
              <w:rPr>
                <w:rFonts w:ascii="Times New Roman" w:eastAsiaTheme="minorEastAsia" w:hAnsi="Times New Roman"/>
                <w:szCs w:val="20"/>
                <w:lang w:eastAsia="ko-KR"/>
              </w:rPr>
              <w:t>Proposal 2-1.</w:t>
            </w:r>
          </w:p>
        </w:tc>
      </w:tr>
      <w:tr w:rsidR="006A2638" w14:paraId="3A84FEC2" w14:textId="77777777" w:rsidTr="0033269B">
        <w:trPr>
          <w:trHeight w:val="339"/>
        </w:trPr>
        <w:tc>
          <w:tcPr>
            <w:tcW w:w="1871" w:type="dxa"/>
          </w:tcPr>
          <w:p w14:paraId="6971AED7" w14:textId="734428A9" w:rsidR="006A2638" w:rsidRDefault="006A2638" w:rsidP="006A2638">
            <w:pPr>
              <w:pStyle w:val="af0"/>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494D6E15" w14:textId="18D8E291" w:rsidR="006A2638" w:rsidRDefault="006A2638" w:rsidP="006A2638">
            <w:pPr>
              <w:pStyle w:val="af0"/>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Intel and Ericsson. </w:t>
            </w:r>
          </w:p>
        </w:tc>
      </w:tr>
      <w:tr w:rsidR="00B3490D" w14:paraId="6427AA93" w14:textId="77777777" w:rsidTr="0033269B">
        <w:trPr>
          <w:trHeight w:val="339"/>
        </w:trPr>
        <w:tc>
          <w:tcPr>
            <w:tcW w:w="1871" w:type="dxa"/>
          </w:tcPr>
          <w:p w14:paraId="66C87AC0" w14:textId="1AD44002" w:rsidR="00B3490D" w:rsidRPr="00B3490D" w:rsidRDefault="00B3490D" w:rsidP="00B3490D">
            <w:pPr>
              <w:pStyle w:val="af0"/>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419FDBA" w14:textId="5BA84778" w:rsidR="00B3490D" w:rsidRDefault="00B3490D" w:rsidP="00B3490D">
            <w:pPr>
              <w:pStyle w:val="af0"/>
              <w:spacing w:after="0"/>
              <w:rPr>
                <w:rFonts w:ascii="Times New Roman" w:eastAsiaTheme="minorEastAsia" w:hAnsi="Times New Roman"/>
                <w:szCs w:val="20"/>
                <w:lang w:eastAsia="ko-KR"/>
              </w:rPr>
            </w:pPr>
            <w:r>
              <w:rPr>
                <w:rFonts w:eastAsia="等线" w:hint="eastAsia"/>
                <w:sz w:val="18"/>
                <w:szCs w:val="18"/>
                <w:lang w:eastAsia="zh-CN"/>
              </w:rPr>
              <w:t>C</w:t>
            </w:r>
            <w:r>
              <w:rPr>
                <w:rFonts w:eastAsia="等线"/>
                <w:sz w:val="18"/>
                <w:szCs w:val="18"/>
                <w:lang w:eastAsia="zh-CN"/>
              </w:rPr>
              <w:t xml:space="preserve">onsidering the PTRS-DMRS association field only indicate the relative sequence of scheduled DMRS instead of specific antenna port index, we think it is possible to unify the field for both mapping type by implementation. For example, we can allocate DMRS port with same relative sequence among all scheduled DMRS ports for both mapping type A and type B to the strongest layer. If same DMRS configuration is assumed for both type A and type B when multiple PxSCH scheduling is configured according to the discussion in 2.2, the issue of PTRS-DMRS association does not exist. </w:t>
            </w:r>
          </w:p>
        </w:tc>
      </w:tr>
      <w:tr w:rsidR="00D216B1" w14:paraId="41FF23FB" w14:textId="77777777" w:rsidTr="0033269B">
        <w:trPr>
          <w:trHeight w:val="339"/>
        </w:trPr>
        <w:tc>
          <w:tcPr>
            <w:tcW w:w="1871" w:type="dxa"/>
          </w:tcPr>
          <w:p w14:paraId="76651976" w14:textId="0C7CA5AF" w:rsidR="00D216B1" w:rsidRDefault="00D216B1" w:rsidP="00B3490D">
            <w:pPr>
              <w:pStyle w:val="af0"/>
              <w:spacing w:after="0"/>
              <w:rPr>
                <w:rFonts w:ascii="Times New Roman" w:hAnsi="Times New Roman" w:hint="eastAsia"/>
                <w:szCs w:val="20"/>
                <w:lang w:eastAsia="zh-CN"/>
              </w:rPr>
            </w:pPr>
            <w:r>
              <w:rPr>
                <w:rFonts w:ascii="Times New Roman" w:hAnsi="Times New Roman"/>
                <w:szCs w:val="20"/>
                <w:lang w:eastAsia="zh-CN"/>
              </w:rPr>
              <w:t>CATT</w:t>
            </w:r>
          </w:p>
        </w:tc>
        <w:tc>
          <w:tcPr>
            <w:tcW w:w="8021" w:type="dxa"/>
          </w:tcPr>
          <w:p w14:paraId="1F8EBD41" w14:textId="55DF8489" w:rsidR="00D216B1" w:rsidRDefault="00D216B1" w:rsidP="00B3490D">
            <w:pPr>
              <w:pStyle w:val="af0"/>
              <w:spacing w:after="0"/>
              <w:rPr>
                <w:rFonts w:eastAsia="等线" w:hint="eastAsia"/>
                <w:sz w:val="18"/>
                <w:szCs w:val="18"/>
                <w:lang w:eastAsia="zh-CN"/>
              </w:rPr>
            </w:pPr>
            <w:r>
              <w:rPr>
                <w:rFonts w:ascii="Times New Roman" w:eastAsia="MS PMincho" w:hAnsi="Times New Roman"/>
                <w:szCs w:val="20"/>
                <w:lang w:eastAsia="ja-JP"/>
              </w:rPr>
              <w:t>Agree with companies above. We do not support the proposal.</w:t>
            </w:r>
            <w:bookmarkStart w:id="35" w:name="_GoBack"/>
            <w:bookmarkEnd w:id="35"/>
          </w:p>
        </w:tc>
      </w:tr>
    </w:tbl>
    <w:p w14:paraId="6D7AF5A8" w14:textId="77777777" w:rsidR="005F104B" w:rsidRDefault="005F104B" w:rsidP="005F104B"/>
    <w:p w14:paraId="19534661" w14:textId="77777777" w:rsidR="0087287F" w:rsidRPr="0087287F" w:rsidRDefault="0087287F" w:rsidP="0087287F"/>
    <w:p w14:paraId="47D36A93" w14:textId="46DA37EF" w:rsidR="00C80B5B" w:rsidRDefault="00396A41" w:rsidP="00A776C2">
      <w:pPr>
        <w:pStyle w:val="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3B3BEE">
      <w:pPr>
        <w:pStyle w:val="af9"/>
        <w:keepNext/>
        <w:keepLines/>
        <w:numPr>
          <w:ilvl w:val="0"/>
          <w:numId w:val="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AAB8661" w14:textId="77777777" w:rsidR="00D64FA8" w:rsidRPr="00506FE7" w:rsidRDefault="00D64FA8" w:rsidP="003B3BEE">
      <w:pPr>
        <w:pStyle w:val="af9"/>
        <w:keepNext/>
        <w:keepLines/>
        <w:numPr>
          <w:ilvl w:val="0"/>
          <w:numId w:val="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3AAA2C7" w14:textId="77777777" w:rsidR="00D64FA8" w:rsidRPr="00506FE7" w:rsidRDefault="00D64FA8" w:rsidP="003B3BEE">
      <w:pPr>
        <w:pStyle w:val="af9"/>
        <w:keepNext/>
        <w:keepLines/>
        <w:numPr>
          <w:ilvl w:val="1"/>
          <w:numId w:val="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3FE52EA" w14:textId="56B0947B" w:rsidR="00A22312" w:rsidRDefault="00A81396" w:rsidP="00744C56">
      <w:pPr>
        <w:pStyle w:val="1"/>
        <w:textAlignment w:val="auto"/>
        <w:rPr>
          <w:rFonts w:cs="Arial"/>
          <w:sz w:val="32"/>
          <w:szCs w:val="32"/>
          <w:lang w:val="en-US"/>
        </w:rPr>
      </w:pPr>
      <w:r w:rsidRPr="00506FE7">
        <w:rPr>
          <w:rFonts w:cs="Arial"/>
          <w:sz w:val="32"/>
          <w:szCs w:val="32"/>
          <w:lang w:val="en-US"/>
        </w:rPr>
        <w:t>Reference</w:t>
      </w:r>
    </w:p>
    <w:p w14:paraId="09CD5D29" w14:textId="4802A92B" w:rsidR="003A5675" w:rsidRPr="00B80425" w:rsidRDefault="00415966" w:rsidP="00B80425">
      <w:pPr>
        <w:pStyle w:val="af9"/>
        <w:numPr>
          <w:ilvl w:val="0"/>
          <w:numId w:val="44"/>
        </w:numPr>
        <w:ind w:left="360"/>
        <w:rPr>
          <w:rFonts w:ascii="Times New Roman" w:hAnsi="Times New Roman"/>
          <w:sz w:val="20"/>
          <w:szCs w:val="20"/>
          <w:lang w:eastAsia="x-none"/>
        </w:rPr>
      </w:pPr>
      <w:hyperlink r:id="rId30" w:history="1">
        <w:r w:rsidR="003A5675" w:rsidRPr="00B80425">
          <w:rPr>
            <w:rStyle w:val="aff0"/>
            <w:rFonts w:ascii="Times New Roman" w:hAnsi="Times New Roman"/>
            <w:sz w:val="20"/>
            <w:szCs w:val="20"/>
            <w:lang w:eastAsia="x-none"/>
          </w:rPr>
          <w:t>R1-2203081</w:t>
        </w:r>
      </w:hyperlink>
      <w:r w:rsidR="003A5675" w:rsidRPr="00B80425">
        <w:rPr>
          <w:rFonts w:ascii="Times New Roman" w:hAnsi="Times New Roman"/>
          <w:sz w:val="20"/>
          <w:szCs w:val="20"/>
          <w:lang w:eastAsia="x-none"/>
        </w:rPr>
        <w:tab/>
        <w:t>Remaining issues of PDSCH/PUSCH enhancement for 52-71GHz spectrum</w:t>
      </w:r>
      <w:r w:rsidR="003A5675" w:rsidRPr="00B80425">
        <w:rPr>
          <w:rFonts w:ascii="Times New Roman" w:hAnsi="Times New Roman"/>
          <w:sz w:val="20"/>
          <w:szCs w:val="20"/>
          <w:lang w:eastAsia="x-none"/>
        </w:rPr>
        <w:tab/>
        <w:t>Huawei, HiSilicon</w:t>
      </w:r>
    </w:p>
    <w:p w14:paraId="267BB53A" w14:textId="58E99B3C" w:rsidR="003A5675" w:rsidRPr="00B80425" w:rsidRDefault="00415966" w:rsidP="00B80425">
      <w:pPr>
        <w:pStyle w:val="af9"/>
        <w:numPr>
          <w:ilvl w:val="0"/>
          <w:numId w:val="44"/>
        </w:numPr>
        <w:ind w:left="360"/>
        <w:rPr>
          <w:rFonts w:ascii="Times New Roman" w:hAnsi="Times New Roman"/>
          <w:sz w:val="20"/>
          <w:szCs w:val="20"/>
          <w:lang w:eastAsia="x-none"/>
        </w:rPr>
      </w:pPr>
      <w:hyperlink r:id="rId31" w:history="1">
        <w:r w:rsidR="003A5675" w:rsidRPr="00B80425">
          <w:rPr>
            <w:rStyle w:val="aff0"/>
            <w:rFonts w:ascii="Times New Roman" w:hAnsi="Times New Roman"/>
            <w:sz w:val="20"/>
            <w:szCs w:val="20"/>
            <w:lang w:eastAsia="x-none"/>
          </w:rPr>
          <w:t>R1-2203292</w:t>
        </w:r>
      </w:hyperlink>
      <w:r w:rsidR="003A5675" w:rsidRPr="00B80425">
        <w:rPr>
          <w:rFonts w:ascii="Times New Roman" w:hAnsi="Times New Roman"/>
          <w:sz w:val="20"/>
          <w:szCs w:val="20"/>
          <w:lang w:eastAsia="x-none"/>
        </w:rPr>
        <w:tab/>
        <w:t>Remaining issues on data channel enhancements for 52.6 to 71GHz</w:t>
      </w:r>
      <w:r w:rsidR="003A5675" w:rsidRPr="00B80425">
        <w:rPr>
          <w:rFonts w:ascii="Times New Roman" w:hAnsi="Times New Roman"/>
          <w:sz w:val="20"/>
          <w:szCs w:val="20"/>
          <w:lang w:eastAsia="x-none"/>
        </w:rPr>
        <w:tab/>
        <w:t>ZTE, Sanechips</w:t>
      </w:r>
    </w:p>
    <w:p w14:paraId="72E448E9" w14:textId="7DE2C5AC" w:rsidR="003A5675" w:rsidRPr="00B80425" w:rsidRDefault="00415966" w:rsidP="00B80425">
      <w:pPr>
        <w:pStyle w:val="af9"/>
        <w:numPr>
          <w:ilvl w:val="0"/>
          <w:numId w:val="44"/>
        </w:numPr>
        <w:ind w:left="360"/>
        <w:rPr>
          <w:rFonts w:ascii="Times New Roman" w:hAnsi="Times New Roman"/>
          <w:sz w:val="20"/>
          <w:szCs w:val="20"/>
          <w:lang w:eastAsia="x-none"/>
        </w:rPr>
      </w:pPr>
      <w:hyperlink r:id="rId32" w:history="1">
        <w:r w:rsidR="003A5675" w:rsidRPr="00B80425">
          <w:rPr>
            <w:rStyle w:val="aff0"/>
            <w:rFonts w:ascii="Times New Roman" w:hAnsi="Times New Roman"/>
            <w:sz w:val="20"/>
            <w:szCs w:val="20"/>
            <w:lang w:eastAsia="x-none"/>
          </w:rPr>
          <w:t>R1-2203371</w:t>
        </w:r>
      </w:hyperlink>
      <w:r w:rsidR="003A5675" w:rsidRPr="00B80425">
        <w:rPr>
          <w:rFonts w:ascii="Times New Roman" w:hAnsi="Times New Roman"/>
          <w:sz w:val="20"/>
          <w:szCs w:val="20"/>
          <w:lang w:eastAsia="x-none"/>
        </w:rPr>
        <w:tab/>
        <w:t>Remaining issues for PDSCH/PUSCH enhancements to supporting 52.6-71 GHz band in NR</w:t>
      </w:r>
      <w:r w:rsidR="003A5675" w:rsidRPr="00B80425">
        <w:rPr>
          <w:rFonts w:ascii="Times New Roman" w:hAnsi="Times New Roman"/>
          <w:sz w:val="20"/>
          <w:szCs w:val="20"/>
          <w:lang w:eastAsia="x-none"/>
        </w:rPr>
        <w:tab/>
        <w:t>InterDigital, Inc.</w:t>
      </w:r>
    </w:p>
    <w:p w14:paraId="3ACE007D" w14:textId="5CE1C859" w:rsidR="003A5675" w:rsidRPr="00B80425" w:rsidRDefault="00415966" w:rsidP="00B80425">
      <w:pPr>
        <w:pStyle w:val="af9"/>
        <w:numPr>
          <w:ilvl w:val="0"/>
          <w:numId w:val="44"/>
        </w:numPr>
        <w:ind w:left="360"/>
        <w:rPr>
          <w:rFonts w:ascii="Times New Roman" w:hAnsi="Times New Roman"/>
          <w:sz w:val="20"/>
          <w:szCs w:val="20"/>
          <w:lang w:eastAsia="x-none"/>
        </w:rPr>
      </w:pPr>
      <w:hyperlink r:id="rId33" w:history="1">
        <w:r w:rsidR="003A5675" w:rsidRPr="00B80425">
          <w:rPr>
            <w:rStyle w:val="aff0"/>
            <w:rFonts w:ascii="Times New Roman" w:hAnsi="Times New Roman"/>
            <w:sz w:val="20"/>
            <w:szCs w:val="20"/>
            <w:lang w:eastAsia="x-none"/>
          </w:rPr>
          <w:t>R1-2203401</w:t>
        </w:r>
      </w:hyperlink>
      <w:r w:rsidR="003A5675" w:rsidRPr="00B80425">
        <w:rPr>
          <w:rFonts w:ascii="Times New Roman" w:hAnsi="Times New Roman"/>
          <w:sz w:val="20"/>
          <w:szCs w:val="20"/>
          <w:lang w:eastAsia="x-none"/>
        </w:rPr>
        <w:tab/>
        <w:t>Discussion on PDSCH/PUSCH enhancements for NR 52.6-71 GHz</w:t>
      </w:r>
      <w:r w:rsidR="003A5675" w:rsidRPr="00B80425">
        <w:rPr>
          <w:rFonts w:ascii="Times New Roman" w:hAnsi="Times New Roman"/>
          <w:sz w:val="20"/>
          <w:szCs w:val="20"/>
          <w:lang w:eastAsia="x-none"/>
        </w:rPr>
        <w:tab/>
        <w:t>Panasonic</w:t>
      </w:r>
    </w:p>
    <w:p w14:paraId="0BF5A058" w14:textId="76EF157A" w:rsidR="003A5675" w:rsidRPr="00B80425" w:rsidRDefault="00415966" w:rsidP="00B80425">
      <w:pPr>
        <w:pStyle w:val="af9"/>
        <w:numPr>
          <w:ilvl w:val="0"/>
          <w:numId w:val="44"/>
        </w:numPr>
        <w:ind w:left="360"/>
        <w:rPr>
          <w:rFonts w:ascii="Times New Roman" w:hAnsi="Times New Roman"/>
          <w:sz w:val="20"/>
          <w:szCs w:val="20"/>
          <w:lang w:eastAsia="x-none"/>
        </w:rPr>
      </w:pPr>
      <w:hyperlink r:id="rId34" w:history="1">
        <w:r w:rsidR="003A5675" w:rsidRPr="00B80425">
          <w:rPr>
            <w:rStyle w:val="aff0"/>
            <w:rFonts w:ascii="Times New Roman" w:hAnsi="Times New Roman"/>
            <w:sz w:val="20"/>
            <w:szCs w:val="20"/>
            <w:lang w:eastAsia="x-none"/>
          </w:rPr>
          <w:t>R1-2203432</w:t>
        </w:r>
      </w:hyperlink>
      <w:r w:rsidR="003A5675" w:rsidRPr="00B80425">
        <w:rPr>
          <w:rFonts w:ascii="Times New Roman" w:hAnsi="Times New Roman"/>
          <w:sz w:val="20"/>
          <w:szCs w:val="20"/>
          <w:lang w:eastAsia="x-none"/>
        </w:rPr>
        <w:tab/>
        <w:t>Remaining issues on PDSCH/PUSCH enhancements for up to 71GHz operation</w:t>
      </w:r>
      <w:r w:rsidR="003A5675" w:rsidRPr="00B80425">
        <w:rPr>
          <w:rFonts w:ascii="Times New Roman" w:hAnsi="Times New Roman"/>
          <w:sz w:val="20"/>
          <w:szCs w:val="20"/>
          <w:lang w:eastAsia="x-none"/>
        </w:rPr>
        <w:tab/>
        <w:t>CATT</w:t>
      </w:r>
    </w:p>
    <w:p w14:paraId="6914F6C8" w14:textId="7B8912C4" w:rsidR="003A5675" w:rsidRPr="00B80425" w:rsidRDefault="00415966" w:rsidP="00B80425">
      <w:pPr>
        <w:pStyle w:val="af9"/>
        <w:numPr>
          <w:ilvl w:val="0"/>
          <w:numId w:val="44"/>
        </w:numPr>
        <w:ind w:left="360"/>
        <w:rPr>
          <w:rFonts w:ascii="Times New Roman" w:hAnsi="Times New Roman"/>
          <w:sz w:val="20"/>
          <w:szCs w:val="20"/>
          <w:lang w:eastAsia="x-none"/>
        </w:rPr>
      </w:pPr>
      <w:hyperlink r:id="rId35" w:history="1">
        <w:r w:rsidR="003A5675" w:rsidRPr="00B80425">
          <w:rPr>
            <w:rStyle w:val="aff0"/>
            <w:rFonts w:ascii="Times New Roman" w:hAnsi="Times New Roman"/>
            <w:sz w:val="20"/>
            <w:szCs w:val="20"/>
            <w:lang w:eastAsia="x-none"/>
          </w:rPr>
          <w:t>R1-2203510</w:t>
        </w:r>
      </w:hyperlink>
      <w:r w:rsidR="003A5675" w:rsidRPr="00B80425">
        <w:rPr>
          <w:rFonts w:ascii="Times New Roman" w:hAnsi="Times New Roman"/>
          <w:sz w:val="20"/>
          <w:szCs w:val="20"/>
          <w:lang w:eastAsia="x-none"/>
        </w:rPr>
        <w:tab/>
        <w:t>Maintenance on PDSCH/PUSCH enhancements for NR operation from 52.6GHz to 71GHz</w:t>
      </w:r>
      <w:r w:rsidR="003A5675" w:rsidRPr="00B80425">
        <w:rPr>
          <w:rFonts w:ascii="Times New Roman" w:hAnsi="Times New Roman"/>
          <w:sz w:val="20"/>
          <w:szCs w:val="20"/>
          <w:lang w:eastAsia="x-none"/>
        </w:rPr>
        <w:tab/>
        <w:t>vivo</w:t>
      </w:r>
    </w:p>
    <w:p w14:paraId="644C33F1" w14:textId="564A18A4" w:rsidR="003A5675" w:rsidRPr="00B80425" w:rsidRDefault="00415966" w:rsidP="00B80425">
      <w:pPr>
        <w:pStyle w:val="af9"/>
        <w:numPr>
          <w:ilvl w:val="0"/>
          <w:numId w:val="44"/>
        </w:numPr>
        <w:ind w:left="360"/>
        <w:rPr>
          <w:rFonts w:ascii="Times New Roman" w:hAnsi="Times New Roman"/>
          <w:sz w:val="20"/>
          <w:szCs w:val="20"/>
          <w:lang w:eastAsia="x-none"/>
        </w:rPr>
      </w:pPr>
      <w:hyperlink r:id="rId36" w:history="1">
        <w:r w:rsidR="003A5675" w:rsidRPr="00B80425">
          <w:rPr>
            <w:rStyle w:val="aff0"/>
            <w:rFonts w:ascii="Times New Roman" w:hAnsi="Times New Roman"/>
            <w:sz w:val="20"/>
            <w:szCs w:val="20"/>
            <w:lang w:eastAsia="x-none"/>
          </w:rPr>
          <w:t>R1-2203678</w:t>
        </w:r>
      </w:hyperlink>
      <w:r w:rsidR="003A5675" w:rsidRPr="00B80425">
        <w:rPr>
          <w:rFonts w:ascii="Times New Roman" w:hAnsi="Times New Roman"/>
          <w:sz w:val="20"/>
          <w:szCs w:val="20"/>
          <w:lang w:eastAsia="x-none"/>
        </w:rPr>
        <w:tab/>
        <w:t>Remaining issues of PDSCH/PUSCH enhancements for 52.6 to 71GHz</w:t>
      </w:r>
      <w:r w:rsidR="003A5675" w:rsidRPr="00B80425">
        <w:rPr>
          <w:rFonts w:ascii="Times New Roman" w:hAnsi="Times New Roman"/>
          <w:sz w:val="20"/>
          <w:szCs w:val="20"/>
          <w:lang w:eastAsia="x-none"/>
        </w:rPr>
        <w:tab/>
        <w:t>NEC</w:t>
      </w:r>
    </w:p>
    <w:p w14:paraId="5A7183DC" w14:textId="5BBDFBB0" w:rsidR="003A5675" w:rsidRPr="00B80425" w:rsidRDefault="00415966" w:rsidP="00B80425">
      <w:pPr>
        <w:pStyle w:val="af9"/>
        <w:numPr>
          <w:ilvl w:val="0"/>
          <w:numId w:val="44"/>
        </w:numPr>
        <w:ind w:left="360"/>
        <w:rPr>
          <w:rFonts w:ascii="Times New Roman" w:hAnsi="Times New Roman"/>
          <w:sz w:val="20"/>
          <w:szCs w:val="20"/>
          <w:lang w:eastAsia="x-none"/>
        </w:rPr>
      </w:pPr>
      <w:hyperlink r:id="rId37" w:history="1">
        <w:r w:rsidR="003A5675" w:rsidRPr="00B80425">
          <w:rPr>
            <w:rStyle w:val="aff0"/>
            <w:rFonts w:ascii="Times New Roman" w:hAnsi="Times New Roman"/>
            <w:sz w:val="20"/>
            <w:szCs w:val="20"/>
            <w:lang w:eastAsia="x-none"/>
          </w:rPr>
          <w:t>R1-2203708</w:t>
        </w:r>
      </w:hyperlink>
      <w:r w:rsidR="003A5675" w:rsidRPr="00B80425">
        <w:rPr>
          <w:rFonts w:ascii="Times New Roman" w:hAnsi="Times New Roman"/>
          <w:sz w:val="20"/>
          <w:szCs w:val="20"/>
          <w:lang w:eastAsia="x-none"/>
        </w:rPr>
        <w:tab/>
        <w:t>Remaining issues of multi-PDSCH/PUSCH scheduling via a single DCI</w:t>
      </w:r>
      <w:r w:rsidR="003A5675" w:rsidRPr="00B80425">
        <w:rPr>
          <w:rFonts w:ascii="Times New Roman" w:hAnsi="Times New Roman"/>
          <w:sz w:val="20"/>
          <w:szCs w:val="20"/>
          <w:lang w:eastAsia="x-none"/>
        </w:rPr>
        <w:tab/>
        <w:t>Fujitsu Limited</w:t>
      </w:r>
    </w:p>
    <w:p w14:paraId="4FDC6A8F" w14:textId="3B3C475A" w:rsidR="003A5675" w:rsidRPr="00B80425" w:rsidRDefault="00415966" w:rsidP="00B80425">
      <w:pPr>
        <w:pStyle w:val="af9"/>
        <w:numPr>
          <w:ilvl w:val="0"/>
          <w:numId w:val="44"/>
        </w:numPr>
        <w:ind w:left="360"/>
        <w:rPr>
          <w:rFonts w:ascii="Times New Roman" w:hAnsi="Times New Roman"/>
          <w:sz w:val="20"/>
          <w:szCs w:val="20"/>
          <w:lang w:eastAsia="x-none"/>
        </w:rPr>
      </w:pPr>
      <w:hyperlink r:id="rId38" w:history="1">
        <w:r w:rsidR="003A5675" w:rsidRPr="00B80425">
          <w:rPr>
            <w:rStyle w:val="aff0"/>
            <w:rFonts w:ascii="Times New Roman" w:hAnsi="Times New Roman"/>
            <w:sz w:val="20"/>
            <w:szCs w:val="20"/>
            <w:lang w:eastAsia="x-none"/>
          </w:rPr>
          <w:t>R1-2203784</w:t>
        </w:r>
      </w:hyperlink>
      <w:r w:rsidR="003A5675" w:rsidRPr="00B80425">
        <w:rPr>
          <w:rFonts w:ascii="Times New Roman" w:hAnsi="Times New Roman"/>
          <w:sz w:val="20"/>
          <w:szCs w:val="20"/>
          <w:lang w:eastAsia="x-none"/>
        </w:rPr>
        <w:tab/>
        <w:t>Remaining issues on PDSCH and PUSCH enhancements  for NR 52.6-71GHz</w:t>
      </w:r>
      <w:r w:rsidR="003A5675" w:rsidRPr="00B80425">
        <w:rPr>
          <w:rFonts w:ascii="Times New Roman" w:hAnsi="Times New Roman"/>
          <w:sz w:val="20"/>
          <w:szCs w:val="20"/>
          <w:lang w:eastAsia="x-none"/>
        </w:rPr>
        <w:tab/>
        <w:t>xiaomi</w:t>
      </w:r>
    </w:p>
    <w:p w14:paraId="55F0CF68" w14:textId="34D5B4D9" w:rsidR="003A5675" w:rsidRPr="00B80425" w:rsidRDefault="00415966" w:rsidP="00B80425">
      <w:pPr>
        <w:pStyle w:val="af9"/>
        <w:numPr>
          <w:ilvl w:val="0"/>
          <w:numId w:val="44"/>
        </w:numPr>
        <w:ind w:left="360"/>
        <w:rPr>
          <w:rFonts w:ascii="Times New Roman" w:hAnsi="Times New Roman"/>
          <w:sz w:val="20"/>
          <w:szCs w:val="20"/>
          <w:lang w:eastAsia="x-none"/>
        </w:rPr>
      </w:pPr>
      <w:hyperlink r:id="rId39" w:history="1">
        <w:r w:rsidR="003A5675" w:rsidRPr="00B80425">
          <w:rPr>
            <w:rStyle w:val="aff0"/>
            <w:rFonts w:ascii="Times New Roman" w:hAnsi="Times New Roman"/>
            <w:sz w:val="20"/>
            <w:szCs w:val="20"/>
            <w:lang w:eastAsia="x-none"/>
          </w:rPr>
          <w:t>R1-2203860</w:t>
        </w:r>
      </w:hyperlink>
      <w:r w:rsidR="003A5675" w:rsidRPr="00B80425">
        <w:rPr>
          <w:rFonts w:ascii="Times New Roman" w:hAnsi="Times New Roman"/>
          <w:sz w:val="20"/>
          <w:szCs w:val="20"/>
          <w:lang w:eastAsia="x-none"/>
        </w:rPr>
        <w:tab/>
        <w:t>Maintenance on PDSCH/PUSCH enhancements for NR from 52.6 GHz to 71 GHz</w:t>
      </w:r>
      <w:r w:rsidR="003A5675" w:rsidRPr="00B80425">
        <w:rPr>
          <w:rFonts w:ascii="Times New Roman" w:hAnsi="Times New Roman"/>
          <w:sz w:val="20"/>
          <w:szCs w:val="20"/>
          <w:lang w:eastAsia="x-none"/>
        </w:rPr>
        <w:tab/>
        <w:t>Samsung</w:t>
      </w:r>
    </w:p>
    <w:p w14:paraId="1251B25C" w14:textId="6F0AAED7" w:rsidR="003A5675" w:rsidRPr="00B80425" w:rsidRDefault="00415966" w:rsidP="00B80425">
      <w:pPr>
        <w:pStyle w:val="af9"/>
        <w:numPr>
          <w:ilvl w:val="0"/>
          <w:numId w:val="44"/>
        </w:numPr>
        <w:ind w:left="360"/>
        <w:rPr>
          <w:rFonts w:ascii="Times New Roman" w:hAnsi="Times New Roman"/>
          <w:sz w:val="20"/>
          <w:szCs w:val="20"/>
          <w:lang w:eastAsia="x-none"/>
        </w:rPr>
      </w:pPr>
      <w:hyperlink r:id="rId40" w:history="1">
        <w:r w:rsidR="003A5675" w:rsidRPr="00B80425">
          <w:rPr>
            <w:rStyle w:val="aff0"/>
            <w:rFonts w:ascii="Times New Roman" w:hAnsi="Times New Roman"/>
            <w:sz w:val="20"/>
            <w:szCs w:val="20"/>
            <w:lang w:eastAsia="x-none"/>
          </w:rPr>
          <w:t>R1-2203988</w:t>
        </w:r>
      </w:hyperlink>
      <w:r w:rsidR="003A5675" w:rsidRPr="00B80425">
        <w:rPr>
          <w:rFonts w:ascii="Times New Roman" w:hAnsi="Times New Roman"/>
          <w:sz w:val="20"/>
          <w:szCs w:val="20"/>
          <w:lang w:eastAsia="x-none"/>
        </w:rPr>
        <w:tab/>
        <w:t>Discussion on remaining issue for PDSCH/PUSCH enhancements</w:t>
      </w:r>
      <w:r w:rsidR="003A5675" w:rsidRPr="00B80425">
        <w:rPr>
          <w:rFonts w:ascii="Times New Roman" w:hAnsi="Times New Roman"/>
          <w:sz w:val="20"/>
          <w:szCs w:val="20"/>
          <w:lang w:eastAsia="x-none"/>
        </w:rPr>
        <w:tab/>
        <w:t>OPPO</w:t>
      </w:r>
    </w:p>
    <w:p w14:paraId="63342446" w14:textId="578E6E41" w:rsidR="003A5675" w:rsidRPr="00B80425" w:rsidRDefault="00415966" w:rsidP="00B80425">
      <w:pPr>
        <w:pStyle w:val="af9"/>
        <w:numPr>
          <w:ilvl w:val="0"/>
          <w:numId w:val="44"/>
        </w:numPr>
        <w:ind w:left="360"/>
        <w:rPr>
          <w:rFonts w:ascii="Times New Roman" w:hAnsi="Times New Roman"/>
          <w:sz w:val="20"/>
          <w:szCs w:val="20"/>
          <w:lang w:eastAsia="x-none"/>
        </w:rPr>
      </w:pPr>
      <w:hyperlink r:id="rId41" w:history="1">
        <w:r w:rsidR="003A5675" w:rsidRPr="00B80425">
          <w:rPr>
            <w:rStyle w:val="aff0"/>
            <w:rFonts w:ascii="Times New Roman" w:hAnsi="Times New Roman"/>
            <w:sz w:val="20"/>
            <w:szCs w:val="20"/>
            <w:lang w:eastAsia="x-none"/>
          </w:rPr>
          <w:t>R1-2204112</w:t>
        </w:r>
      </w:hyperlink>
      <w:r w:rsidR="003A5675" w:rsidRPr="00B80425">
        <w:rPr>
          <w:rFonts w:ascii="Times New Roman" w:hAnsi="Times New Roman"/>
          <w:sz w:val="20"/>
          <w:szCs w:val="20"/>
          <w:lang w:eastAsia="x-none"/>
        </w:rPr>
        <w:tab/>
        <w:t>PDSCH-PUSCH Enhancements</w:t>
      </w:r>
      <w:r w:rsidR="003A5675" w:rsidRPr="00B80425">
        <w:rPr>
          <w:rFonts w:ascii="Times New Roman" w:hAnsi="Times New Roman"/>
          <w:sz w:val="20"/>
          <w:szCs w:val="20"/>
          <w:lang w:eastAsia="x-none"/>
        </w:rPr>
        <w:tab/>
        <w:t>Ericsson</w:t>
      </w:r>
    </w:p>
    <w:p w14:paraId="62607BC0" w14:textId="75B8A5E6" w:rsidR="003A5675" w:rsidRPr="00B80425" w:rsidRDefault="00415966" w:rsidP="00B80425">
      <w:pPr>
        <w:pStyle w:val="af9"/>
        <w:numPr>
          <w:ilvl w:val="0"/>
          <w:numId w:val="44"/>
        </w:numPr>
        <w:ind w:left="360"/>
        <w:rPr>
          <w:rFonts w:ascii="Times New Roman" w:hAnsi="Times New Roman"/>
          <w:sz w:val="20"/>
          <w:szCs w:val="20"/>
          <w:lang w:eastAsia="x-none"/>
        </w:rPr>
      </w:pPr>
      <w:hyperlink r:id="rId42" w:history="1">
        <w:r w:rsidR="003A5675" w:rsidRPr="00B80425">
          <w:rPr>
            <w:rStyle w:val="aff0"/>
            <w:rFonts w:ascii="Times New Roman" w:hAnsi="Times New Roman"/>
            <w:sz w:val="20"/>
            <w:szCs w:val="20"/>
            <w:lang w:eastAsia="x-none"/>
          </w:rPr>
          <w:t>R1-2204190</w:t>
        </w:r>
      </w:hyperlink>
      <w:r w:rsidR="003A5675" w:rsidRPr="00B80425">
        <w:rPr>
          <w:rFonts w:ascii="Times New Roman" w:hAnsi="Times New Roman"/>
          <w:sz w:val="20"/>
          <w:szCs w:val="20"/>
          <w:lang w:eastAsia="x-none"/>
        </w:rPr>
        <w:tab/>
        <w:t>Discussion on multi-PXSCH scheduling</w:t>
      </w:r>
      <w:r w:rsidR="003A5675" w:rsidRPr="00B80425">
        <w:rPr>
          <w:rFonts w:ascii="Times New Roman" w:hAnsi="Times New Roman"/>
          <w:sz w:val="20"/>
          <w:szCs w:val="20"/>
          <w:lang w:eastAsia="x-none"/>
        </w:rPr>
        <w:tab/>
        <w:t>ASUSTeK</w:t>
      </w:r>
    </w:p>
    <w:p w14:paraId="2A786B4A" w14:textId="3DE262CB" w:rsidR="003A5675" w:rsidRPr="00B80425" w:rsidRDefault="00415966" w:rsidP="00B80425">
      <w:pPr>
        <w:pStyle w:val="af9"/>
        <w:numPr>
          <w:ilvl w:val="0"/>
          <w:numId w:val="44"/>
        </w:numPr>
        <w:ind w:left="360"/>
        <w:rPr>
          <w:rFonts w:ascii="Times New Roman" w:hAnsi="Times New Roman"/>
          <w:sz w:val="20"/>
          <w:szCs w:val="20"/>
          <w:lang w:eastAsia="x-none"/>
        </w:rPr>
      </w:pPr>
      <w:hyperlink r:id="rId43" w:history="1">
        <w:r w:rsidR="003A5675" w:rsidRPr="00B80425">
          <w:rPr>
            <w:rStyle w:val="aff0"/>
            <w:rFonts w:ascii="Times New Roman" w:hAnsi="Times New Roman"/>
            <w:sz w:val="20"/>
            <w:szCs w:val="20"/>
            <w:lang w:eastAsia="x-none"/>
          </w:rPr>
          <w:t>R1-2204203</w:t>
        </w:r>
      </w:hyperlink>
      <w:r w:rsidR="003A5675" w:rsidRPr="00B80425">
        <w:rPr>
          <w:rFonts w:ascii="Times New Roman" w:hAnsi="Times New Roman"/>
          <w:sz w:val="20"/>
          <w:szCs w:val="20"/>
          <w:lang w:eastAsia="x-none"/>
        </w:rPr>
        <w:tab/>
        <w:t>On remaining issues for PDSCH PUSCH Enhancements</w:t>
      </w:r>
      <w:r w:rsidR="003A5675" w:rsidRPr="00B80425">
        <w:rPr>
          <w:rFonts w:ascii="Times New Roman" w:hAnsi="Times New Roman"/>
          <w:sz w:val="20"/>
          <w:szCs w:val="20"/>
          <w:lang w:eastAsia="x-none"/>
        </w:rPr>
        <w:tab/>
        <w:t>Apple</w:t>
      </w:r>
    </w:p>
    <w:p w14:paraId="68B8B6FE" w14:textId="19D9604A" w:rsidR="003A5675" w:rsidRPr="00B80425" w:rsidRDefault="00415966" w:rsidP="00B80425">
      <w:pPr>
        <w:pStyle w:val="af9"/>
        <w:numPr>
          <w:ilvl w:val="0"/>
          <w:numId w:val="44"/>
        </w:numPr>
        <w:ind w:left="360"/>
        <w:rPr>
          <w:rFonts w:ascii="Times New Roman" w:hAnsi="Times New Roman"/>
          <w:sz w:val="20"/>
          <w:szCs w:val="20"/>
          <w:lang w:eastAsia="x-none"/>
        </w:rPr>
      </w:pPr>
      <w:hyperlink r:id="rId44" w:history="1">
        <w:r w:rsidR="003A5675" w:rsidRPr="00B80425">
          <w:rPr>
            <w:rStyle w:val="aff0"/>
            <w:rFonts w:ascii="Times New Roman" w:hAnsi="Times New Roman"/>
            <w:sz w:val="20"/>
            <w:szCs w:val="20"/>
            <w:lang w:eastAsia="x-none"/>
          </w:rPr>
          <w:t>R1-2204340</w:t>
        </w:r>
      </w:hyperlink>
      <w:r w:rsidR="003A5675" w:rsidRPr="00B80425">
        <w:rPr>
          <w:rFonts w:ascii="Times New Roman" w:hAnsi="Times New Roman"/>
          <w:sz w:val="20"/>
          <w:szCs w:val="20"/>
          <w:lang w:eastAsia="x-none"/>
        </w:rPr>
        <w:tab/>
        <w:t>Remaining issues on PDSCH/PUSCH enhancements for NR in FR2-2</w:t>
      </w:r>
      <w:r w:rsidR="003A5675" w:rsidRPr="00B80425">
        <w:rPr>
          <w:rFonts w:ascii="Times New Roman" w:hAnsi="Times New Roman"/>
          <w:sz w:val="20"/>
          <w:szCs w:val="20"/>
          <w:lang w:eastAsia="x-none"/>
        </w:rPr>
        <w:tab/>
        <w:t>NTT DOCOMO, INC.</w:t>
      </w:r>
    </w:p>
    <w:p w14:paraId="1151288F" w14:textId="6BAC1FE2" w:rsidR="003A5675" w:rsidRPr="00B80425" w:rsidRDefault="00415966" w:rsidP="00B80425">
      <w:pPr>
        <w:pStyle w:val="af9"/>
        <w:numPr>
          <w:ilvl w:val="0"/>
          <w:numId w:val="44"/>
        </w:numPr>
        <w:ind w:left="360"/>
        <w:rPr>
          <w:rFonts w:ascii="Times New Roman" w:hAnsi="Times New Roman"/>
          <w:sz w:val="20"/>
          <w:szCs w:val="20"/>
          <w:lang w:eastAsia="x-none"/>
        </w:rPr>
      </w:pPr>
      <w:hyperlink r:id="rId45" w:history="1">
        <w:r w:rsidR="003A5675" w:rsidRPr="00B80425">
          <w:rPr>
            <w:rStyle w:val="aff0"/>
            <w:rFonts w:ascii="Times New Roman" w:hAnsi="Times New Roman"/>
            <w:sz w:val="20"/>
            <w:szCs w:val="20"/>
            <w:lang w:eastAsia="x-none"/>
          </w:rPr>
          <w:t>R1-2204601</w:t>
        </w:r>
      </w:hyperlink>
      <w:r w:rsidR="003A5675" w:rsidRPr="00B80425">
        <w:rPr>
          <w:rFonts w:ascii="Times New Roman" w:hAnsi="Times New Roman"/>
          <w:sz w:val="20"/>
          <w:szCs w:val="20"/>
          <w:lang w:eastAsia="x-none"/>
        </w:rPr>
        <w:tab/>
        <w:t>Remaining issues on PDSCH/PUSCH enhancements</w:t>
      </w:r>
      <w:r w:rsidR="003A5675" w:rsidRPr="00B80425">
        <w:rPr>
          <w:rFonts w:ascii="Times New Roman" w:hAnsi="Times New Roman"/>
          <w:sz w:val="20"/>
          <w:szCs w:val="20"/>
          <w:lang w:eastAsia="x-none"/>
        </w:rPr>
        <w:tab/>
        <w:t>Nokia, Nokia Shanghai Bell</w:t>
      </w:r>
    </w:p>
    <w:p w14:paraId="718DBA35" w14:textId="52247233" w:rsidR="003A5675" w:rsidRPr="00B80425" w:rsidRDefault="00415966" w:rsidP="00B80425">
      <w:pPr>
        <w:pStyle w:val="af9"/>
        <w:numPr>
          <w:ilvl w:val="0"/>
          <w:numId w:val="44"/>
        </w:numPr>
        <w:ind w:left="360"/>
        <w:rPr>
          <w:rFonts w:ascii="Times New Roman" w:hAnsi="Times New Roman"/>
          <w:sz w:val="20"/>
          <w:szCs w:val="20"/>
          <w:lang w:eastAsia="x-none"/>
        </w:rPr>
      </w:pPr>
      <w:hyperlink r:id="rId46" w:history="1">
        <w:r w:rsidR="003A5675" w:rsidRPr="00B80425">
          <w:rPr>
            <w:rStyle w:val="aff0"/>
            <w:rFonts w:ascii="Times New Roman" w:hAnsi="Times New Roman"/>
            <w:sz w:val="20"/>
            <w:szCs w:val="20"/>
            <w:lang w:eastAsia="x-none"/>
          </w:rPr>
          <w:t>R1-2204613</w:t>
        </w:r>
      </w:hyperlink>
      <w:r w:rsidR="003A5675" w:rsidRPr="00B80425">
        <w:rPr>
          <w:rFonts w:ascii="Times New Roman" w:hAnsi="Times New Roman"/>
          <w:sz w:val="20"/>
          <w:szCs w:val="20"/>
          <w:lang w:eastAsia="x-none"/>
        </w:rPr>
        <w:tab/>
        <w:t>Remaining issues of PDSCH/PUSCH enhancements to support NR above 52.6 GHz</w:t>
      </w:r>
      <w:r w:rsidR="003A5675" w:rsidRPr="00B80425">
        <w:rPr>
          <w:rFonts w:ascii="Times New Roman" w:hAnsi="Times New Roman"/>
          <w:sz w:val="20"/>
          <w:szCs w:val="20"/>
          <w:lang w:eastAsia="x-none"/>
        </w:rPr>
        <w:tab/>
        <w:t>LG Electronics</w:t>
      </w:r>
    </w:p>
    <w:p w14:paraId="652D6F4C" w14:textId="763EB2E4" w:rsidR="003A5675" w:rsidRPr="00B80425" w:rsidRDefault="00415966" w:rsidP="00B80425">
      <w:pPr>
        <w:pStyle w:val="af9"/>
        <w:numPr>
          <w:ilvl w:val="0"/>
          <w:numId w:val="44"/>
        </w:numPr>
        <w:ind w:left="360"/>
        <w:rPr>
          <w:rFonts w:ascii="Times New Roman" w:hAnsi="Times New Roman"/>
          <w:sz w:val="20"/>
          <w:szCs w:val="20"/>
          <w:lang w:eastAsia="x-none"/>
        </w:rPr>
      </w:pPr>
      <w:hyperlink r:id="rId47" w:history="1">
        <w:r w:rsidR="003A5675" w:rsidRPr="00B80425">
          <w:rPr>
            <w:rStyle w:val="aff0"/>
            <w:rFonts w:ascii="Times New Roman" w:hAnsi="Times New Roman"/>
            <w:sz w:val="20"/>
            <w:szCs w:val="20"/>
            <w:lang w:eastAsia="x-none"/>
          </w:rPr>
          <w:t>R1-2204707</w:t>
        </w:r>
      </w:hyperlink>
      <w:r w:rsidR="003A5675" w:rsidRPr="00B80425">
        <w:rPr>
          <w:rFonts w:ascii="Times New Roman" w:hAnsi="Times New Roman"/>
          <w:sz w:val="20"/>
          <w:szCs w:val="20"/>
          <w:lang w:eastAsia="x-none"/>
        </w:rPr>
        <w:tab/>
        <w:t>Remaining discussion on multi-PDSCH scheduling design for 52.6-71 GHz NR operation</w:t>
      </w:r>
      <w:r w:rsidR="003A5675" w:rsidRPr="00B80425">
        <w:rPr>
          <w:rFonts w:ascii="Times New Roman" w:hAnsi="Times New Roman"/>
          <w:sz w:val="20"/>
          <w:szCs w:val="20"/>
          <w:lang w:eastAsia="x-none"/>
        </w:rPr>
        <w:tab/>
        <w:t>MediaTek Inc.</w:t>
      </w:r>
    </w:p>
    <w:p w14:paraId="1B13B41E" w14:textId="7900E357" w:rsidR="003A5675" w:rsidRPr="00B80425" w:rsidRDefault="00415966" w:rsidP="00B80425">
      <w:pPr>
        <w:pStyle w:val="af9"/>
        <w:numPr>
          <w:ilvl w:val="0"/>
          <w:numId w:val="44"/>
        </w:numPr>
        <w:ind w:left="360"/>
        <w:rPr>
          <w:rFonts w:ascii="Times New Roman" w:hAnsi="Times New Roman"/>
          <w:sz w:val="20"/>
          <w:szCs w:val="20"/>
          <w:lang w:eastAsia="x-none"/>
        </w:rPr>
      </w:pPr>
      <w:hyperlink r:id="rId48" w:history="1">
        <w:r w:rsidR="003A5675" w:rsidRPr="00B80425">
          <w:rPr>
            <w:rStyle w:val="aff0"/>
            <w:rFonts w:ascii="Times New Roman" w:hAnsi="Times New Roman"/>
            <w:sz w:val="20"/>
            <w:szCs w:val="20"/>
            <w:lang w:eastAsia="x-none"/>
          </w:rPr>
          <w:t>R1-2204768</w:t>
        </w:r>
      </w:hyperlink>
      <w:r w:rsidR="003A5675" w:rsidRPr="00B80425">
        <w:rPr>
          <w:rFonts w:ascii="Times New Roman" w:hAnsi="Times New Roman"/>
          <w:sz w:val="20"/>
          <w:szCs w:val="20"/>
          <w:lang w:eastAsia="x-none"/>
        </w:rPr>
        <w:tab/>
        <w:t>Discussion on PDSCH/PUSCH enhancements for extending NR up to 71 GHz</w:t>
      </w:r>
      <w:r w:rsidR="003A5675" w:rsidRPr="00B80425">
        <w:rPr>
          <w:rFonts w:ascii="Times New Roman" w:hAnsi="Times New Roman"/>
          <w:sz w:val="20"/>
          <w:szCs w:val="20"/>
          <w:lang w:eastAsia="x-none"/>
        </w:rPr>
        <w:tab/>
        <w:t>Intel Corporation</w:t>
      </w:r>
    </w:p>
    <w:p w14:paraId="4AD2DDA7" w14:textId="57076C94" w:rsidR="00FD092A" w:rsidRPr="00B80425" w:rsidRDefault="00415966" w:rsidP="00B80425">
      <w:pPr>
        <w:pStyle w:val="af9"/>
        <w:numPr>
          <w:ilvl w:val="0"/>
          <w:numId w:val="44"/>
        </w:numPr>
        <w:ind w:left="360"/>
        <w:rPr>
          <w:rFonts w:ascii="Times New Roman" w:hAnsi="Times New Roman"/>
          <w:sz w:val="20"/>
          <w:szCs w:val="20"/>
          <w:lang w:eastAsia="x-none"/>
        </w:rPr>
      </w:pPr>
      <w:hyperlink r:id="rId49" w:history="1">
        <w:r w:rsidR="003A5675" w:rsidRPr="00B80425">
          <w:rPr>
            <w:rStyle w:val="aff0"/>
            <w:rFonts w:ascii="Times New Roman" w:hAnsi="Times New Roman"/>
            <w:sz w:val="20"/>
            <w:szCs w:val="20"/>
            <w:lang w:eastAsia="x-none"/>
          </w:rPr>
          <w:t>R1-2204980</w:t>
        </w:r>
      </w:hyperlink>
      <w:r w:rsidR="003A5675" w:rsidRPr="00B80425">
        <w:rPr>
          <w:rFonts w:ascii="Times New Roman" w:hAnsi="Times New Roman"/>
          <w:sz w:val="20"/>
          <w:szCs w:val="20"/>
          <w:lang w:eastAsia="x-none"/>
        </w:rPr>
        <w:tab/>
        <w:t>PDSCH and PUSCH enhancements</w:t>
      </w:r>
      <w:r w:rsidR="003A5675" w:rsidRPr="00B80425">
        <w:rPr>
          <w:rFonts w:ascii="Times New Roman" w:hAnsi="Times New Roman"/>
          <w:sz w:val="20"/>
          <w:szCs w:val="20"/>
          <w:lang w:eastAsia="x-none"/>
        </w:rPr>
        <w:tab/>
        <w:t>Qualcomm Incorporated</w:t>
      </w:r>
    </w:p>
    <w:sectPr w:rsidR="00FD092A" w:rsidRPr="00B80425" w:rsidSect="007F4B74">
      <w:headerReference w:type="even" r:id="rId50"/>
      <w:footerReference w:type="even" r:id="rId51"/>
      <w:footerReference w:type="default" r:id="rId52"/>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608DD" w14:textId="77777777" w:rsidR="00415966" w:rsidRDefault="00415966">
      <w:r>
        <w:separator/>
      </w:r>
    </w:p>
  </w:endnote>
  <w:endnote w:type="continuationSeparator" w:id="0">
    <w:p w14:paraId="65EAA858" w14:textId="77777777" w:rsidR="00415966" w:rsidRDefault="0041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Mincho">
    <w:altName w:val="MS Gothic"/>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6BFBA" w14:textId="77777777" w:rsidR="00C63F20" w:rsidRDefault="00C63F20" w:rsidP="00F837DD">
    <w:pPr>
      <w:pStyle w:val="aa"/>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2C3625ED" w14:textId="77777777" w:rsidR="00C63F20" w:rsidRDefault="00C63F20" w:rsidP="00505E39">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FE86D" w14:textId="52105B64" w:rsidR="00C63F20" w:rsidRDefault="00C63F20" w:rsidP="00450D3B">
    <w:pPr>
      <w:pStyle w:val="aa"/>
      <w:ind w:right="360"/>
    </w:pPr>
    <w:r>
      <w:rPr>
        <w:rStyle w:val="af3"/>
      </w:rPr>
      <w:fldChar w:fldCharType="begin"/>
    </w:r>
    <w:r>
      <w:rPr>
        <w:rStyle w:val="af3"/>
      </w:rPr>
      <w:instrText xml:space="preserve"> PAGE </w:instrText>
    </w:r>
    <w:r>
      <w:rPr>
        <w:rStyle w:val="af3"/>
      </w:rPr>
      <w:fldChar w:fldCharType="separate"/>
    </w:r>
    <w:r w:rsidR="00D216B1">
      <w:rPr>
        <w:rStyle w:val="af3"/>
      </w:rPr>
      <w:t>9</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D216B1">
      <w:rPr>
        <w:rStyle w:val="af3"/>
      </w:rPr>
      <w:t>9</w:t>
    </w:r>
    <w:r>
      <w:rPr>
        <w:rStyle w:val="af3"/>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290A4" w14:textId="77777777" w:rsidR="00415966" w:rsidRDefault="00415966">
      <w:r>
        <w:separator/>
      </w:r>
    </w:p>
  </w:footnote>
  <w:footnote w:type="continuationSeparator" w:id="0">
    <w:p w14:paraId="258901FE" w14:textId="77777777" w:rsidR="00415966" w:rsidRDefault="004159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8D549" w14:textId="77777777" w:rsidR="00C63F20" w:rsidRDefault="00C63F2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2093BBE"/>
    <w:multiLevelType w:val="hybridMultilevel"/>
    <w:tmpl w:val="431623AA"/>
    <w:lvl w:ilvl="0" w:tplc="81CABADE">
      <w:numFmt w:val="bullet"/>
      <w:lvlText w:val="-"/>
      <w:lvlJc w:val="left"/>
      <w:pPr>
        <w:ind w:left="1000" w:hanging="360"/>
      </w:pPr>
      <w:rPr>
        <w:rFonts w:ascii="Times New Roman" w:hAnsi="Times New Roman" w:cs="Times New Roman"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217F6"/>
    <w:multiLevelType w:val="hybridMultilevel"/>
    <w:tmpl w:val="751E9190"/>
    <w:lvl w:ilvl="0" w:tplc="81CABADE">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3B719F"/>
    <w:multiLevelType w:val="hybridMultilevel"/>
    <w:tmpl w:val="77E2ABA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7" w15:restartNumberingAfterBreak="0">
    <w:nsid w:val="1C825BDD"/>
    <w:multiLevelType w:val="hybridMultilevel"/>
    <w:tmpl w:val="CEC4B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BF0F26"/>
    <w:multiLevelType w:val="hybridMultilevel"/>
    <w:tmpl w:val="E6B65742"/>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0175109"/>
    <w:multiLevelType w:val="hybridMultilevel"/>
    <w:tmpl w:val="DACC42BE"/>
    <w:lvl w:ilvl="0" w:tplc="04090001">
      <w:start w:val="1"/>
      <w:numFmt w:val="bullet"/>
      <w:lvlText w:val=""/>
      <w:lvlJc w:val="left"/>
      <w:pPr>
        <w:ind w:left="720" w:hanging="360"/>
      </w:pPr>
      <w:rPr>
        <w:rFonts w:ascii="Symbol" w:hAnsi="Symbol" w:hint="default"/>
      </w:rPr>
    </w:lvl>
    <w:lvl w:ilvl="1" w:tplc="EBF82FE2">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12218"/>
    <w:multiLevelType w:val="hybridMultilevel"/>
    <w:tmpl w:val="4766826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4101A"/>
    <w:multiLevelType w:val="hybridMultilevel"/>
    <w:tmpl w:val="DD7C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165A7"/>
    <w:multiLevelType w:val="hybridMultilevel"/>
    <w:tmpl w:val="F970C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87161C"/>
    <w:multiLevelType w:val="hybridMultilevel"/>
    <w:tmpl w:val="A712FDCE"/>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95EAF"/>
    <w:multiLevelType w:val="hybridMultilevel"/>
    <w:tmpl w:val="6BBCA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417F98"/>
    <w:multiLevelType w:val="hybridMultilevel"/>
    <w:tmpl w:val="75E0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2D6EBB"/>
    <w:multiLevelType w:val="hybridMultilevel"/>
    <w:tmpl w:val="9FD64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4C147A"/>
    <w:multiLevelType w:val="hybridMultilevel"/>
    <w:tmpl w:val="85162438"/>
    <w:lvl w:ilvl="0" w:tplc="376460E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444550"/>
    <w:multiLevelType w:val="hybridMultilevel"/>
    <w:tmpl w:val="C362F96C"/>
    <w:lvl w:ilvl="0" w:tplc="4D3678F6">
      <w:start w:val="1"/>
      <w:numFmt w:val="bullet"/>
      <w:lvlText w:val=""/>
      <w:lvlJc w:val="left"/>
      <w:pPr>
        <w:ind w:left="470" w:hanging="420"/>
      </w:pPr>
      <w:rPr>
        <w:rFonts w:ascii="Symbol" w:hAnsi="Symbo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22"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5D406F8"/>
    <w:multiLevelType w:val="hybridMultilevel"/>
    <w:tmpl w:val="DE8C3E98"/>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D550C18"/>
    <w:multiLevelType w:val="hybridMultilevel"/>
    <w:tmpl w:val="D5D29B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B92212"/>
    <w:multiLevelType w:val="hybridMultilevel"/>
    <w:tmpl w:val="926C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063D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0206A"/>
    <w:multiLevelType w:val="hybridMultilevel"/>
    <w:tmpl w:val="7E3E6D3C"/>
    <w:lvl w:ilvl="0" w:tplc="4D3678F6">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3" w15:restartNumberingAfterBreak="0">
    <w:nsid w:val="592C2AC6"/>
    <w:multiLevelType w:val="hybridMultilevel"/>
    <w:tmpl w:val="48069A3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E77BCD"/>
    <w:multiLevelType w:val="hybridMultilevel"/>
    <w:tmpl w:val="8C56359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21460A8"/>
    <w:multiLevelType w:val="hybridMultilevel"/>
    <w:tmpl w:val="0A943FCE"/>
    <w:lvl w:ilvl="0" w:tplc="A48C35D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8" w15:restartNumberingAfterBreak="0">
    <w:nsid w:val="639C1676"/>
    <w:multiLevelType w:val="hybridMultilevel"/>
    <w:tmpl w:val="AF3AB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0" w15:restartNumberingAfterBreak="0">
    <w:nsid w:val="69CC1651"/>
    <w:multiLevelType w:val="hybridMultilevel"/>
    <w:tmpl w:val="D14493DA"/>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D06B02"/>
    <w:multiLevelType w:val="hybridMultilevel"/>
    <w:tmpl w:val="CDC8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426F7C"/>
    <w:multiLevelType w:val="hybridMultilevel"/>
    <w:tmpl w:val="5E3A58AA"/>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3">
      <w:start w:val="1"/>
      <w:numFmt w:val="bullet"/>
      <w:lvlText w:val="o"/>
      <w:lvlJc w:val="left"/>
      <w:pPr>
        <w:ind w:left="2100" w:hanging="420"/>
      </w:pPr>
      <w:rPr>
        <w:rFonts w:ascii="Courier New" w:hAnsi="Courier New" w:cs="Courier New"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5"/>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6"/>
  </w:num>
  <w:num w:numId="7">
    <w:abstractNumId w:val="5"/>
  </w:num>
  <w:num w:numId="8">
    <w:abstractNumId w:val="31"/>
  </w:num>
  <w:num w:numId="9">
    <w:abstractNumId w:val="39"/>
  </w:num>
  <w:num w:numId="10">
    <w:abstractNumId w:val="36"/>
  </w:num>
  <w:num w:numId="11">
    <w:abstractNumId w:val="19"/>
  </w:num>
  <w:num w:numId="12">
    <w:abstractNumId w:val="10"/>
  </w:num>
  <w:num w:numId="13">
    <w:abstractNumId w:val="12"/>
  </w:num>
  <w:num w:numId="14">
    <w:abstractNumId w:val="13"/>
  </w:num>
  <w:num w:numId="15">
    <w:abstractNumId w:val="7"/>
  </w:num>
  <w:num w:numId="16">
    <w:abstractNumId w:val="33"/>
  </w:num>
  <w:num w:numId="17">
    <w:abstractNumId w:val="20"/>
  </w:num>
  <w:num w:numId="18">
    <w:abstractNumId w:val="22"/>
  </w:num>
  <w:num w:numId="19">
    <w:abstractNumId w:val="38"/>
  </w:num>
  <w:num w:numId="20">
    <w:abstractNumId w:val="3"/>
  </w:num>
  <w:num w:numId="21">
    <w:abstractNumId w:val="8"/>
  </w:num>
  <w:num w:numId="22">
    <w:abstractNumId w:val="18"/>
  </w:num>
  <w:num w:numId="23">
    <w:abstractNumId w:val="6"/>
  </w:num>
  <w:num w:numId="24">
    <w:abstractNumId w:val="43"/>
  </w:num>
  <w:num w:numId="25">
    <w:abstractNumId w:val="7"/>
  </w:num>
  <w:num w:numId="26">
    <w:abstractNumId w:val="1"/>
  </w:num>
  <w:num w:numId="27">
    <w:abstractNumId w:val="4"/>
  </w:num>
  <w:num w:numId="28">
    <w:abstractNumId w:val="13"/>
  </w:num>
  <w:num w:numId="29">
    <w:abstractNumId w:val="41"/>
  </w:num>
  <w:num w:numId="30">
    <w:abstractNumId w:val="29"/>
  </w:num>
  <w:num w:numId="31">
    <w:abstractNumId w:val="25"/>
  </w:num>
  <w:num w:numId="32">
    <w:abstractNumId w:val="23"/>
  </w:num>
  <w:num w:numId="33">
    <w:abstractNumId w:val="11"/>
  </w:num>
  <w:num w:numId="34">
    <w:abstractNumId w:val="21"/>
  </w:num>
  <w:num w:numId="35">
    <w:abstractNumId w:val="16"/>
  </w:num>
  <w:num w:numId="36">
    <w:abstractNumId w:val="27"/>
  </w:num>
  <w:num w:numId="37">
    <w:abstractNumId w:val="15"/>
  </w:num>
  <w:num w:numId="38">
    <w:abstractNumId w:val="32"/>
  </w:num>
  <w:num w:numId="39">
    <w:abstractNumId w:val="9"/>
  </w:num>
  <w:num w:numId="40">
    <w:abstractNumId w:val="42"/>
  </w:num>
  <w:num w:numId="41">
    <w:abstractNumId w:val="14"/>
  </w:num>
  <w:num w:numId="42">
    <w:abstractNumId w:val="30"/>
  </w:num>
  <w:num w:numId="43">
    <w:abstractNumId w:val="24"/>
  </w:num>
  <w:num w:numId="44">
    <w:abstractNumId w:val="40"/>
  </w:num>
  <w:num w:numId="45">
    <w:abstractNumId w:val="34"/>
  </w:num>
  <w:num w:numId="46">
    <w:abstractNumId w:val="25"/>
  </w:num>
  <w:num w:numId="47">
    <w:abstractNumId w:val="37"/>
  </w:num>
  <w:numIdMacAtCleanup w:val="3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만든 이">
    <w15:presenceInfo w15:providerId="None" w15:userId="만든 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86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62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9F2"/>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2B2"/>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BA1"/>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099"/>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672"/>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660"/>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18A"/>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58"/>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A8E"/>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5B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57"/>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72A"/>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8B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E0C"/>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BBA"/>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675"/>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1BF"/>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38F"/>
    <w:rsid w:val="003E240A"/>
    <w:rsid w:val="003E2BF4"/>
    <w:rsid w:val="003E2C9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E7B90"/>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3F7F7F"/>
    <w:rsid w:val="0040015E"/>
    <w:rsid w:val="004001E9"/>
    <w:rsid w:val="00400427"/>
    <w:rsid w:val="004010CF"/>
    <w:rsid w:val="004012FA"/>
    <w:rsid w:val="004014E2"/>
    <w:rsid w:val="004017C6"/>
    <w:rsid w:val="00401BB2"/>
    <w:rsid w:val="00401FBD"/>
    <w:rsid w:val="00402274"/>
    <w:rsid w:val="00402390"/>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6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C13"/>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2F9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9E"/>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BB"/>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2C0"/>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3E38"/>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7D2"/>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588"/>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3DE"/>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5CD"/>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77D"/>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14B"/>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C25"/>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7A5"/>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193"/>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2E1C"/>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6D8F"/>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638"/>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C0E"/>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390"/>
    <w:rsid w:val="00727E9F"/>
    <w:rsid w:val="00730302"/>
    <w:rsid w:val="00731089"/>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C4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54F"/>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26"/>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5BF"/>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0D4A"/>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6D7"/>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1A3"/>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1D0"/>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7EF"/>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9E9"/>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BB9"/>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E02"/>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4FF"/>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6C9"/>
    <w:rsid w:val="00A85920"/>
    <w:rsid w:val="00A85A46"/>
    <w:rsid w:val="00A85FFF"/>
    <w:rsid w:val="00A86A54"/>
    <w:rsid w:val="00A86ACD"/>
    <w:rsid w:val="00A86F80"/>
    <w:rsid w:val="00A86FEF"/>
    <w:rsid w:val="00A873A7"/>
    <w:rsid w:val="00A87482"/>
    <w:rsid w:val="00A87587"/>
    <w:rsid w:val="00A8786F"/>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6FD2"/>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90D"/>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BDC"/>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425"/>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37B"/>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4E3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3F20"/>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0E20"/>
    <w:rsid w:val="00C71368"/>
    <w:rsid w:val="00C71468"/>
    <w:rsid w:val="00C71795"/>
    <w:rsid w:val="00C71DCC"/>
    <w:rsid w:val="00C71DCD"/>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0E2E"/>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6DD"/>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26"/>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6B1"/>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0C7"/>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0"/>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2751F"/>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50"/>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AAF"/>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3C9"/>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1F11"/>
    <w:rsid w:val="00EF20FD"/>
    <w:rsid w:val="00EF2533"/>
    <w:rsid w:val="00EF2786"/>
    <w:rsid w:val="00EF2A80"/>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31"/>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6D20"/>
    <w:rsid w:val="00F775F4"/>
    <w:rsid w:val="00F7792A"/>
    <w:rsid w:val="00F77C47"/>
    <w:rsid w:val="00F77CE8"/>
    <w:rsid w:val="00F77CFA"/>
    <w:rsid w:val="00F80044"/>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3C"/>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092A"/>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rsid w:val="005C34ED"/>
    <w:pPr>
      <w:pBdr>
        <w:top w:val="none" w:sz="0" w:space="0" w:color="auto"/>
      </w:pBdr>
      <w:spacing w:before="180"/>
      <w:outlineLvl w:val="1"/>
    </w:pPr>
    <w:rPr>
      <w:sz w:val="32"/>
    </w:rPr>
  </w:style>
  <w:style w:type="paragraph" w:styleId="3">
    <w:name w:val="heading 3"/>
    <w:basedOn w:val="2"/>
    <w:next w:val="a"/>
    <w:link w:val="30"/>
    <w:qFormat/>
    <w:rsid w:val="005C34ED"/>
    <w:pPr>
      <w:spacing w:before="120"/>
      <w:outlineLvl w:val="2"/>
    </w:pPr>
    <w:rPr>
      <w:sz w:val="28"/>
    </w:rPr>
  </w:style>
  <w:style w:type="paragraph" w:styleId="4">
    <w:name w:val="heading 4"/>
    <w:aliases w:val="h4"/>
    <w:basedOn w:val="3"/>
    <w:next w:val="a"/>
    <w:link w:val="40"/>
    <w:qFormat/>
    <w:rsid w:val="005C34ED"/>
    <w:pPr>
      <w:ind w:left="1418" w:hanging="1418"/>
      <w:outlineLvl w:val="3"/>
    </w:pPr>
    <w:rPr>
      <w:sz w:val="24"/>
    </w:rPr>
  </w:style>
  <w:style w:type="paragraph" w:styleId="5">
    <w:name w:val="heading 5"/>
    <w:basedOn w:val="4"/>
    <w:next w:val="a"/>
    <w:link w:val="50"/>
    <w:qFormat/>
    <w:rsid w:val="005C34ED"/>
    <w:pPr>
      <w:ind w:left="1701" w:hanging="1701"/>
      <w:outlineLvl w:val="4"/>
    </w:pPr>
    <w:rPr>
      <w:sz w:val="22"/>
    </w:rPr>
  </w:style>
  <w:style w:type="paragraph" w:styleId="6">
    <w:name w:val="heading 6"/>
    <w:basedOn w:val="H6"/>
    <w:next w:val="a"/>
    <w:qFormat/>
    <w:rsid w:val="005C34ED"/>
    <w:pPr>
      <w:outlineLvl w:val="5"/>
    </w:pPr>
  </w:style>
  <w:style w:type="paragraph" w:styleId="7">
    <w:name w:val="heading 7"/>
    <w:basedOn w:val="H6"/>
    <w:next w:val="a"/>
    <w:qFormat/>
    <w:rsid w:val="005C34ED"/>
    <w:pPr>
      <w:outlineLvl w:val="6"/>
    </w:pPr>
  </w:style>
  <w:style w:type="paragraph" w:styleId="8">
    <w:name w:val="heading 8"/>
    <w:basedOn w:val="1"/>
    <w:next w:val="a"/>
    <w:qFormat/>
    <w:rsid w:val="005C34ED"/>
    <w:pPr>
      <w:ind w:left="0" w:firstLine="0"/>
      <w:outlineLvl w:val="7"/>
    </w:pPr>
  </w:style>
  <w:style w:type="paragraph" w:styleId="9">
    <w:name w:val="heading 9"/>
    <w:basedOn w:val="8"/>
    <w:next w:val="a"/>
    <w:qFormat/>
    <w:rsid w:val="005C34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5C34ED"/>
    <w:pPr>
      <w:spacing w:before="180"/>
      <w:ind w:left="2693" w:hanging="2693"/>
    </w:pPr>
    <w:rPr>
      <w:b/>
    </w:rPr>
  </w:style>
  <w:style w:type="paragraph" w:styleId="1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1"/>
    <w:semiHidden/>
    <w:rsid w:val="005C34ED"/>
    <w:pPr>
      <w:ind w:left="1701" w:hanging="1701"/>
    </w:pPr>
  </w:style>
  <w:style w:type="paragraph" w:styleId="41">
    <w:name w:val="toc 4"/>
    <w:basedOn w:val="31"/>
    <w:semiHidden/>
    <w:rsid w:val="005C34ED"/>
    <w:pPr>
      <w:ind w:left="1418" w:hanging="1418"/>
    </w:pPr>
  </w:style>
  <w:style w:type="paragraph" w:styleId="31">
    <w:name w:val="toc 3"/>
    <w:basedOn w:val="21"/>
    <w:semiHidden/>
    <w:rsid w:val="005C34ED"/>
    <w:pPr>
      <w:ind w:left="1134" w:hanging="1134"/>
    </w:pPr>
  </w:style>
  <w:style w:type="paragraph" w:styleId="21">
    <w:name w:val="toc 2"/>
    <w:basedOn w:val="11"/>
    <w:semiHidden/>
    <w:rsid w:val="005C34ED"/>
    <w:pPr>
      <w:keepNext w:val="0"/>
      <w:spacing w:before="0"/>
      <w:ind w:left="851" w:hanging="851"/>
    </w:pPr>
    <w:rPr>
      <w:sz w:val="20"/>
    </w:rPr>
  </w:style>
  <w:style w:type="paragraph" w:styleId="22">
    <w:name w:val="index 2"/>
    <w:basedOn w:val="12"/>
    <w:semiHidden/>
    <w:rsid w:val="005C34ED"/>
    <w:pPr>
      <w:ind w:left="284"/>
    </w:pPr>
  </w:style>
  <w:style w:type="paragraph" w:styleId="12">
    <w:name w:val="index 1"/>
    <w:basedOn w:val="a"/>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5C34ED"/>
    <w:pPr>
      <w:outlineLvl w:val="9"/>
    </w:pPr>
  </w:style>
  <w:style w:type="paragraph" w:styleId="23">
    <w:name w:val="List Number 2"/>
    <w:basedOn w:val="a3"/>
    <w:rsid w:val="005C34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semiHidden/>
    <w:rsid w:val="005C34ED"/>
    <w:rPr>
      <w:b/>
      <w:position w:val="6"/>
      <w:sz w:val="16"/>
    </w:rPr>
  </w:style>
  <w:style w:type="paragraph" w:styleId="a7">
    <w:name w:val="footnote text"/>
    <w:basedOn w:val="a"/>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a"/>
    <w:link w:val="NOChar"/>
    <w:rsid w:val="005C34ED"/>
    <w:pPr>
      <w:keepLines/>
      <w:ind w:left="1135" w:hanging="851"/>
    </w:pPr>
  </w:style>
  <w:style w:type="paragraph" w:styleId="90">
    <w:name w:val="toc 9"/>
    <w:basedOn w:val="80"/>
    <w:semiHidden/>
    <w:rsid w:val="005C34ED"/>
    <w:pPr>
      <w:ind w:left="1418" w:hanging="1418"/>
    </w:pPr>
  </w:style>
  <w:style w:type="paragraph" w:customStyle="1" w:styleId="EX">
    <w:name w:val="EX"/>
    <w:basedOn w:val="a"/>
    <w:rsid w:val="005C34ED"/>
    <w:pPr>
      <w:keepLines/>
      <w:ind w:left="1702" w:hanging="1418"/>
    </w:pPr>
  </w:style>
  <w:style w:type="paragraph" w:customStyle="1" w:styleId="FP">
    <w:name w:val="FP"/>
    <w:basedOn w:val="a"/>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60">
    <w:name w:val="toc 6"/>
    <w:basedOn w:val="51"/>
    <w:next w:val="a"/>
    <w:semiHidden/>
    <w:rsid w:val="005C34ED"/>
    <w:pPr>
      <w:ind w:left="1985" w:hanging="1985"/>
    </w:pPr>
  </w:style>
  <w:style w:type="paragraph" w:styleId="70">
    <w:name w:val="toc 7"/>
    <w:basedOn w:val="60"/>
    <w:next w:val="a"/>
    <w:semiHidden/>
    <w:rsid w:val="005C34ED"/>
    <w:pPr>
      <w:ind w:left="2268" w:hanging="2268"/>
    </w:pPr>
  </w:style>
  <w:style w:type="paragraph" w:styleId="24">
    <w:name w:val="List Bullet 2"/>
    <w:basedOn w:val="a8"/>
    <w:rsid w:val="005C34ED"/>
    <w:pPr>
      <w:ind w:left="851"/>
    </w:pPr>
  </w:style>
  <w:style w:type="paragraph" w:styleId="32">
    <w:name w:val="List Bullet 3"/>
    <w:basedOn w:val="24"/>
    <w:rsid w:val="005C34ED"/>
    <w:pPr>
      <w:ind w:left="1135"/>
    </w:pPr>
  </w:style>
  <w:style w:type="paragraph" w:styleId="a3">
    <w:name w:val="List Number"/>
    <w:basedOn w:val="a9"/>
    <w:rsid w:val="005C34ED"/>
  </w:style>
  <w:style w:type="paragraph" w:customStyle="1" w:styleId="EQ">
    <w:name w:val="EQ"/>
    <w:basedOn w:val="a"/>
    <w:next w:val="a"/>
    <w:rsid w:val="005C34ED"/>
    <w:pPr>
      <w:keepLines/>
      <w:tabs>
        <w:tab w:val="center" w:pos="4536"/>
        <w:tab w:val="right" w:pos="9072"/>
      </w:tabs>
    </w:pPr>
    <w:rPr>
      <w:noProof/>
    </w:rPr>
  </w:style>
  <w:style w:type="paragraph" w:customStyle="1" w:styleId="TH">
    <w:name w:val="TH"/>
    <w:basedOn w:val="a"/>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5"/>
    <w:next w:val="a"/>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a"/>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25">
    <w:name w:val="List 2"/>
    <w:basedOn w:val="a9"/>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3">
    <w:name w:val="List 3"/>
    <w:basedOn w:val="25"/>
    <w:rsid w:val="005C34ED"/>
    <w:pPr>
      <w:ind w:left="1135"/>
    </w:pPr>
  </w:style>
  <w:style w:type="paragraph" w:styleId="42">
    <w:name w:val="List 4"/>
    <w:basedOn w:val="33"/>
    <w:rsid w:val="005C34ED"/>
    <w:pPr>
      <w:ind w:left="1418"/>
    </w:pPr>
  </w:style>
  <w:style w:type="paragraph" w:styleId="52">
    <w:name w:val="List 5"/>
    <w:basedOn w:val="42"/>
    <w:rsid w:val="005C34ED"/>
    <w:pPr>
      <w:ind w:left="1702"/>
    </w:pPr>
  </w:style>
  <w:style w:type="paragraph" w:customStyle="1" w:styleId="EditorsNote">
    <w:name w:val="Editor's Note"/>
    <w:basedOn w:val="NO"/>
    <w:rsid w:val="005C34ED"/>
    <w:rPr>
      <w:color w:val="FF0000"/>
    </w:rPr>
  </w:style>
  <w:style w:type="paragraph" w:styleId="a9">
    <w:name w:val="List"/>
    <w:basedOn w:val="a"/>
    <w:rsid w:val="005C34ED"/>
    <w:pPr>
      <w:ind w:left="568" w:hanging="284"/>
    </w:pPr>
  </w:style>
  <w:style w:type="paragraph" w:styleId="a8">
    <w:name w:val="List Bullet"/>
    <w:basedOn w:val="a9"/>
    <w:rsid w:val="005C34ED"/>
  </w:style>
  <w:style w:type="paragraph" w:styleId="43">
    <w:name w:val="List Bullet 4"/>
    <w:basedOn w:val="32"/>
    <w:rsid w:val="005C34ED"/>
    <w:pPr>
      <w:ind w:left="1418"/>
    </w:pPr>
  </w:style>
  <w:style w:type="paragraph" w:styleId="53">
    <w:name w:val="List Bullet 5"/>
    <w:basedOn w:val="43"/>
    <w:rsid w:val="005C34ED"/>
    <w:pPr>
      <w:ind w:left="1702"/>
    </w:pPr>
  </w:style>
  <w:style w:type="paragraph" w:customStyle="1" w:styleId="B1">
    <w:name w:val="B1"/>
    <w:basedOn w:val="a9"/>
    <w:link w:val="B1Char1"/>
    <w:qFormat/>
    <w:rsid w:val="002C0904"/>
    <w:pPr>
      <w:jc w:val="center"/>
    </w:pPr>
  </w:style>
  <w:style w:type="paragraph" w:customStyle="1" w:styleId="B2">
    <w:name w:val="B2"/>
    <w:basedOn w:val="25"/>
    <w:link w:val="B2Char"/>
    <w:qFormat/>
    <w:rsid w:val="005C34ED"/>
  </w:style>
  <w:style w:type="paragraph" w:customStyle="1" w:styleId="B3">
    <w:name w:val="B3"/>
    <w:basedOn w:val="33"/>
    <w:link w:val="B3Char"/>
    <w:rsid w:val="005C34ED"/>
  </w:style>
  <w:style w:type="paragraph" w:customStyle="1" w:styleId="B4">
    <w:name w:val="B4"/>
    <w:basedOn w:val="42"/>
    <w:rsid w:val="005C34ED"/>
  </w:style>
  <w:style w:type="paragraph" w:customStyle="1" w:styleId="B5">
    <w:name w:val="B5"/>
    <w:basedOn w:val="52"/>
    <w:rsid w:val="005C34ED"/>
  </w:style>
  <w:style w:type="paragraph" w:styleId="aa">
    <w:name w:val="footer"/>
    <w:basedOn w:val="a4"/>
    <w:link w:val="ab"/>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34">
    <w:name w:val="Body Text 3"/>
    <w:basedOn w:val="a"/>
    <w:rsid w:val="005C34ED"/>
    <w:rPr>
      <w:i/>
    </w:rPr>
  </w:style>
  <w:style w:type="paragraph" w:styleId="ac">
    <w:name w:val="Document Map"/>
    <w:basedOn w:val="a"/>
    <w:link w:val="ad"/>
    <w:semiHidden/>
    <w:rsid w:val="005C34ED"/>
    <w:pPr>
      <w:shd w:val="clear" w:color="auto" w:fill="000080"/>
    </w:pPr>
    <w:rPr>
      <w:rFonts w:ascii="Tahoma" w:hAnsi="Tahoma"/>
    </w:rPr>
  </w:style>
  <w:style w:type="paragraph" w:customStyle="1" w:styleId="Bulletedo1">
    <w:name w:val="Bulleted o 1"/>
    <w:basedOn w:val="a"/>
    <w:rsid w:val="005C34ED"/>
    <w:pPr>
      <w:numPr>
        <w:numId w:val="1"/>
      </w:numPr>
    </w:pPr>
  </w:style>
  <w:style w:type="paragraph" w:customStyle="1" w:styleId="text">
    <w:name w:val="text"/>
    <w:basedOn w:val="a"/>
    <w:rsid w:val="005C34ED"/>
    <w:pPr>
      <w:spacing w:after="240"/>
      <w:jc w:val="both"/>
    </w:pPr>
    <w:rPr>
      <w:sz w:val="24"/>
      <w:lang w:eastAsia="zh-CN"/>
    </w:rPr>
  </w:style>
  <w:style w:type="paragraph" w:customStyle="1" w:styleId="Equation">
    <w:name w:val="Equation"/>
    <w:basedOn w:val="a"/>
    <w:next w:val="a"/>
    <w:rsid w:val="005C34ED"/>
    <w:pPr>
      <w:tabs>
        <w:tab w:val="right" w:pos="10206"/>
      </w:tabs>
      <w:spacing w:after="220"/>
      <w:ind w:left="1298"/>
    </w:pPr>
    <w:rPr>
      <w:rFonts w:ascii="Arial" w:hAnsi="Arial"/>
      <w:sz w:val="22"/>
      <w:lang w:eastAsia="zh-CN"/>
    </w:rPr>
  </w:style>
  <w:style w:type="paragraph" w:customStyle="1" w:styleId="00BodyText">
    <w:name w:val="00 BodyText"/>
    <w:basedOn w:val="a"/>
    <w:rsid w:val="005C34ED"/>
    <w:pPr>
      <w:spacing w:after="220"/>
    </w:pPr>
    <w:rPr>
      <w:rFonts w:ascii="Arial" w:hAnsi="Arial"/>
      <w:sz w:val="22"/>
    </w:rPr>
  </w:style>
  <w:style w:type="paragraph" w:customStyle="1" w:styleId="11BodyText">
    <w:name w:val="11 BodyText"/>
    <w:basedOn w:val="a"/>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ae">
    <w:name w:val="caption"/>
    <w:aliases w:val="cap,cap Char,Caption Char,Caption Char1 Char,cap Char Char1,Caption Char Char1 Char,cap Char2,Caption Char1,Caption Char2,Caption Char Char Char,Caption Char Char1,fig and tbl,fighead2,Table Caption,fighead21,fighead22,fighead23,条目,fighead211"/>
    <w:basedOn w:val="a"/>
    <w:next w:val="a"/>
    <w:link w:val="af"/>
    <w:qFormat/>
    <w:rsid w:val="005C34ED"/>
    <w:pPr>
      <w:spacing w:before="120" w:after="120"/>
    </w:pPr>
    <w:rPr>
      <w:b/>
      <w:bCs/>
    </w:rPr>
  </w:style>
  <w:style w:type="paragraph" w:customStyle="1" w:styleId="bodyCharCharChar">
    <w:name w:val="body Char Char Char"/>
    <w:basedOn w:val="a"/>
    <w:rsid w:val="005C34ED"/>
    <w:pPr>
      <w:tabs>
        <w:tab w:val="left" w:pos="2160"/>
      </w:tabs>
      <w:spacing w:before="120" w:after="120" w:line="280" w:lineRule="atLeast"/>
      <w:jc w:val="both"/>
    </w:pPr>
    <w:rPr>
      <w:rFonts w:ascii="New York" w:hAnsi="New York"/>
      <w:sz w:val="24"/>
    </w:rPr>
  </w:style>
  <w:style w:type="paragraph" w:styleId="af0">
    <w:name w:val="Body Text"/>
    <w:aliases w:val="bt"/>
    <w:basedOn w:val="a"/>
    <w:link w:val="af1"/>
    <w:rsid w:val="005C34ED"/>
    <w:pPr>
      <w:spacing w:after="120"/>
      <w:jc w:val="both"/>
    </w:pPr>
    <w:rPr>
      <w:rFonts w:ascii="Times" w:hAnsi="Times"/>
      <w:szCs w:val="24"/>
    </w:rPr>
  </w:style>
  <w:style w:type="paragraph" w:styleId="26">
    <w:name w:val="Body Text 2"/>
    <w:basedOn w:val="a"/>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a"/>
    <w:rsid w:val="005C34ED"/>
    <w:pPr>
      <w:tabs>
        <w:tab w:val="left" w:pos="2160"/>
      </w:tabs>
      <w:spacing w:before="120" w:after="120" w:line="280" w:lineRule="atLeast"/>
      <w:jc w:val="both"/>
    </w:pPr>
    <w:rPr>
      <w:rFonts w:ascii="New York" w:hAnsi="New York"/>
      <w:sz w:val="24"/>
    </w:rPr>
  </w:style>
  <w:style w:type="table" w:styleId="af2">
    <w:name w:val="Table Grid"/>
    <w:aliases w:val="TableGrid"/>
    <w:basedOn w:val="a1"/>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rsid w:val="005C34ED"/>
  </w:style>
  <w:style w:type="character" w:styleId="af4">
    <w:name w:val="annotation reference"/>
    <w:uiPriority w:val="99"/>
    <w:rsid w:val="005C34ED"/>
    <w:rPr>
      <w:sz w:val="16"/>
      <w:szCs w:val="16"/>
    </w:rPr>
  </w:style>
  <w:style w:type="paragraph" w:styleId="af5">
    <w:name w:val="annotation text"/>
    <w:basedOn w:val="a"/>
    <w:link w:val="af6"/>
    <w:qFormat/>
    <w:rsid w:val="005C34ED"/>
    <w:rPr>
      <w:lang w:eastAsia="x-none"/>
    </w:rPr>
  </w:style>
  <w:style w:type="paragraph" w:styleId="af7">
    <w:name w:val="annotation subject"/>
    <w:basedOn w:val="af5"/>
    <w:next w:val="af5"/>
    <w:semiHidden/>
    <w:rsid w:val="005C34ED"/>
    <w:rPr>
      <w:b/>
      <w:bCs/>
    </w:rPr>
  </w:style>
  <w:style w:type="paragraph" w:styleId="af8">
    <w:name w:val="Balloon Text"/>
    <w:basedOn w:val="a"/>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10">
    <w:name w:val="标题 1 字符"/>
    <w:link w:val="1"/>
    <w:rsid w:val="005C34ED"/>
    <w:rPr>
      <w:rFonts w:ascii="Arial" w:hAnsi="Arial"/>
      <w:sz w:val="36"/>
      <w:lang w:val="en-GB" w:eastAsia="en-US"/>
    </w:rPr>
  </w:style>
  <w:style w:type="character" w:customStyle="1" w:styleId="20">
    <w:name w:val="标题 2 字符"/>
    <w:link w:val="2"/>
    <w:rsid w:val="005C34ED"/>
    <w:rPr>
      <w:rFonts w:ascii="Arial" w:hAnsi="Arial"/>
      <w:sz w:val="32"/>
      <w:lang w:val="en-GB" w:eastAsia="en-US"/>
    </w:rPr>
  </w:style>
  <w:style w:type="character" w:customStyle="1" w:styleId="30">
    <w:name w:val="标题 3 字符"/>
    <w:link w:val="3"/>
    <w:rsid w:val="005C34ED"/>
    <w:rPr>
      <w:rFonts w:ascii="Arial" w:hAnsi="Arial"/>
      <w:sz w:val="28"/>
      <w:lang w:val="en-GB" w:eastAsia="en-US"/>
    </w:rPr>
  </w:style>
  <w:style w:type="character" w:customStyle="1" w:styleId="40">
    <w:name w:val="标题 4 字符"/>
    <w:aliases w:val="h4 字符"/>
    <w:link w:val="4"/>
    <w:rsid w:val="005C34ED"/>
    <w:rPr>
      <w:rFonts w:ascii="Arial" w:hAnsi="Arial"/>
      <w:sz w:val="24"/>
      <w:lang w:val="en-GB" w:eastAsia="en-US"/>
    </w:rPr>
  </w:style>
  <w:style w:type="character" w:customStyle="1" w:styleId="50">
    <w:name w:val="标题 5 字符"/>
    <w:link w:val="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af9">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afa"/>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afb">
    <w:name w:val="Subtitle"/>
    <w:basedOn w:val="a"/>
    <w:next w:val="a"/>
    <w:link w:val="afc"/>
    <w:qFormat/>
    <w:rsid w:val="005C34ED"/>
    <w:pPr>
      <w:spacing w:after="60"/>
      <w:jc w:val="center"/>
      <w:outlineLvl w:val="1"/>
    </w:pPr>
    <w:rPr>
      <w:rFonts w:ascii="Cambria" w:eastAsia="Times New Roman" w:hAnsi="Cambria"/>
      <w:sz w:val="24"/>
      <w:szCs w:val="24"/>
      <w:lang w:eastAsia="x-none"/>
    </w:rPr>
  </w:style>
  <w:style w:type="character" w:customStyle="1" w:styleId="afc">
    <w:name w:val="副标题 字符"/>
    <w:link w:val="afb"/>
    <w:rsid w:val="005C34ED"/>
    <w:rPr>
      <w:rFonts w:ascii="Cambria" w:eastAsia="Times New Roman" w:hAnsi="Cambria"/>
      <w:sz w:val="24"/>
      <w:szCs w:val="24"/>
      <w:lang w:eastAsia="x-none"/>
    </w:rPr>
  </w:style>
  <w:style w:type="paragraph" w:styleId="afd">
    <w:name w:val="Revision"/>
    <w:hidden/>
    <w:uiPriority w:val="99"/>
    <w:semiHidden/>
    <w:rsid w:val="005C34ED"/>
    <w:rPr>
      <w:rFonts w:ascii="Times New Roman" w:hAnsi="Times New Roman"/>
      <w:lang w:val="en-GB" w:eastAsia="en-US"/>
    </w:rPr>
  </w:style>
  <w:style w:type="paragraph" w:styleId="afe">
    <w:name w:val="Normal (Web)"/>
    <w:basedOn w:val="a"/>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af6">
    <w:name w:val="批注文字 字符"/>
    <w:link w:val="af5"/>
    <w:qFormat/>
    <w:rsid w:val="005C34ED"/>
    <w:rPr>
      <w:rFonts w:ascii="Times New Roman" w:hAnsi="Times New Roman"/>
      <w:lang w:eastAsia="x-none"/>
    </w:rPr>
  </w:style>
  <w:style w:type="character" w:styleId="aff">
    <w:name w:val="Placeholder Text"/>
    <w:uiPriority w:val="99"/>
    <w:semiHidden/>
    <w:rsid w:val="005C34ED"/>
    <w:rPr>
      <w:color w:val="808080"/>
    </w:rPr>
  </w:style>
  <w:style w:type="character" w:styleId="aff0">
    <w:name w:val="Hyperlink"/>
    <w:uiPriority w:val="99"/>
    <w:rsid w:val="005C34ED"/>
    <w:rPr>
      <w:color w:val="0000FF"/>
      <w:u w:val="single"/>
    </w:rPr>
  </w:style>
  <w:style w:type="character" w:styleId="aff1">
    <w:name w:val="FollowedHyperlink"/>
    <w:rsid w:val="005C34ED"/>
    <w:rPr>
      <w:color w:val="800080"/>
      <w:u w:val="single"/>
    </w:rPr>
  </w:style>
  <w:style w:type="table" w:styleId="-6">
    <w:name w:val="Dark List Accent 6"/>
    <w:basedOn w:val="a1"/>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ab">
    <w:name w:val="页脚 字符"/>
    <w:link w:val="aa"/>
    <w:uiPriority w:val="99"/>
    <w:rsid w:val="005C34ED"/>
    <w:rPr>
      <w:rFonts w:ascii="Arial" w:hAnsi="Arial"/>
      <w:b/>
      <w:i/>
      <w:noProof/>
      <w:sz w:val="18"/>
      <w:lang w:eastAsia="en-US"/>
    </w:rPr>
  </w:style>
  <w:style w:type="paragraph" w:customStyle="1" w:styleId="Doc-text2">
    <w:name w:val="Doc-text2"/>
    <w:basedOn w:val="a"/>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qFormat/>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afa">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9"/>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af1">
    <w:name w:val="正文文本 字符"/>
    <w:aliases w:val="bt 字符"/>
    <w:basedOn w:val="a0"/>
    <w:link w:val="af0"/>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a"/>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aff2">
    <w:name w:val="Emphasis"/>
    <w:basedOn w:val="a0"/>
    <w:uiPriority w:val="20"/>
    <w:qFormat/>
    <w:rsid w:val="00FA2E38"/>
    <w:rPr>
      <w:i/>
      <w:iC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qFormat/>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af0"/>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f">
    <w:name w:val="题注 字符"/>
    <w:aliases w:val="cap 字符,cap Char 字符,Caption Char 字符,Caption Char1 Char 字符,cap Char Char1 字符,Caption Char Char1 Char 字符,cap Char2 字符,Caption Char1 字符,Caption Char2 字符,Caption Char Char Char 字符,Caption Char Char1 字符,fig and tbl 字符,fighead2 字符,Table Caption 字符,条目 字符"/>
    <w:link w:val="ae"/>
    <w:qFormat/>
    <w:rsid w:val="00840CAD"/>
    <w:rPr>
      <w:rFonts w:ascii="Times New Roman" w:hAnsi="Times New Roman"/>
      <w:b/>
      <w:bCs/>
      <w:lang w:eastAsia="en-US"/>
    </w:rPr>
  </w:style>
  <w:style w:type="paragraph" w:styleId="aff3">
    <w:name w:val="endnote text"/>
    <w:basedOn w:val="a"/>
    <w:link w:val="aff4"/>
    <w:rsid w:val="002333BF"/>
    <w:pPr>
      <w:spacing w:after="0"/>
    </w:pPr>
  </w:style>
  <w:style w:type="character" w:customStyle="1" w:styleId="aff4">
    <w:name w:val="尾注文本 字符"/>
    <w:basedOn w:val="a0"/>
    <w:link w:val="aff3"/>
    <w:rsid w:val="002333BF"/>
    <w:rPr>
      <w:rFonts w:ascii="Times New Roman" w:hAnsi="Times New Roman"/>
      <w:lang w:eastAsia="en-US"/>
    </w:rPr>
  </w:style>
  <w:style w:type="character" w:styleId="aff5">
    <w:name w:val="endnote reference"/>
    <w:basedOn w:val="a0"/>
    <w:rsid w:val="002333BF"/>
    <w:rPr>
      <w:vertAlign w:val="superscript"/>
    </w:rPr>
  </w:style>
  <w:style w:type="paragraph" w:customStyle="1" w:styleId="References">
    <w:name w:val="References"/>
    <w:basedOn w:val="a"/>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99"/>
    <w:qFormat/>
    <w:locked/>
    <w:rsid w:val="00387995"/>
    <w:rPr>
      <w:rFonts w:ascii="Times New Roman" w:eastAsia="Times New Roman" w:hAnsi="Times New Roman" w:cs="Times New Roman"/>
      <w:sz w:val="24"/>
      <w:szCs w:val="24"/>
    </w:rPr>
  </w:style>
  <w:style w:type="character" w:customStyle="1" w:styleId="ad">
    <w:name w:val="文档结构图 字符"/>
    <w:basedOn w:val="a0"/>
    <w:link w:val="ac"/>
    <w:semiHidden/>
    <w:rsid w:val="007A5067"/>
    <w:rPr>
      <w:rFonts w:ascii="Tahoma" w:hAnsi="Tahoma"/>
      <w:shd w:val="clear" w:color="auto" w:fill="000080"/>
      <w:lang w:eastAsia="en-US"/>
    </w:rPr>
  </w:style>
  <w:style w:type="character" w:styleId="aff6">
    <w:name w:val="Strong"/>
    <w:basedOn w:val="a0"/>
    <w:qFormat/>
    <w:rsid w:val="00D067A6"/>
    <w:rPr>
      <w:b/>
      <w:bCs/>
    </w:rPr>
  </w:style>
  <w:style w:type="table" w:customStyle="1" w:styleId="TableGrid1">
    <w:name w:val="Table Grid1"/>
    <w:basedOn w:val="a1"/>
    <w:next w:val="af2"/>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rsid w:val="00697007"/>
    <w:rPr>
      <w:rFonts w:ascii="Times New Roman" w:eastAsia="Times New Roman" w:hAnsi="Times New Roman" w:cs="Batang"/>
      <w:lang w:val="en-GB" w:eastAsia="en-US"/>
    </w:rPr>
  </w:style>
  <w:style w:type="paragraph" w:customStyle="1" w:styleId="b110">
    <w:name w:val="b110"/>
    <w:basedOn w:val="a"/>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rsid w:val="0033752E"/>
  </w:style>
  <w:style w:type="paragraph" w:customStyle="1" w:styleId="tdoc">
    <w:name w:val="tdoc"/>
    <w:basedOn w:val="a"/>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aff7">
    <w:name w:val="table of figures"/>
    <w:basedOn w:val="11"/>
    <w:next w:val="a"/>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 w:type="character" w:customStyle="1" w:styleId="eop">
    <w:name w:val="eop"/>
    <w:basedOn w:val="a0"/>
    <w:rsid w:val="005418B0"/>
  </w:style>
  <w:style w:type="paragraph" w:customStyle="1" w:styleId="ListParagraph4">
    <w:name w:val="List Paragraph4"/>
    <w:basedOn w:val="a"/>
    <w:uiPriority w:val="34"/>
    <w:qFormat/>
    <w:rsid w:val="00AC5A3D"/>
    <w:pPr>
      <w:overflowPunct/>
      <w:autoSpaceDE/>
      <w:autoSpaceDN/>
      <w:adjustRightInd/>
      <w:spacing w:line="259" w:lineRule="auto"/>
      <w:ind w:leftChars="400" w:left="840"/>
      <w:textAlignment w:val="auto"/>
    </w:pPr>
    <w:rPr>
      <w:rFonts w:eastAsia="Times New Roman"/>
      <w:lang w:val="en-GB" w:eastAsia="zh-CN"/>
    </w:rPr>
  </w:style>
  <w:style w:type="character" w:customStyle="1" w:styleId="apple-converted-space">
    <w:name w:val="apple-converted-space"/>
    <w:basedOn w:val="a0"/>
    <w:qFormat/>
    <w:rsid w:val="00D32555"/>
  </w:style>
  <w:style w:type="character" w:customStyle="1" w:styleId="B3Char">
    <w:name w:val="B3 Char"/>
    <w:link w:val="B3"/>
    <w:rsid w:val="00C23A35"/>
    <w:rPr>
      <w:rFonts w:ascii="Times New Roman" w:hAnsi="Times New Roman"/>
      <w:lang w:eastAsia="en-US"/>
    </w:rPr>
  </w:style>
  <w:style w:type="character" w:customStyle="1" w:styleId="13">
    <w:name w:val="@他1"/>
    <w:basedOn w:val="a0"/>
    <w:uiPriority w:val="99"/>
    <w:unhideWhenUsed/>
    <w:rsid w:val="002E25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45222927">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11524172">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67217910">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6392147">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3015728">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1276847">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88574695">
      <w:bodyDiv w:val="1"/>
      <w:marLeft w:val="0"/>
      <w:marRight w:val="0"/>
      <w:marTop w:val="0"/>
      <w:marBottom w:val="0"/>
      <w:divBdr>
        <w:top w:val="none" w:sz="0" w:space="0" w:color="auto"/>
        <w:left w:val="none" w:sz="0" w:space="0" w:color="auto"/>
        <w:bottom w:val="none" w:sz="0" w:space="0" w:color="auto"/>
        <w:right w:val="none" w:sz="0" w:space="0" w:color="auto"/>
      </w:divBdr>
    </w:div>
    <w:div w:id="1094858586">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66821158">
      <w:bodyDiv w:val="1"/>
      <w:marLeft w:val="0"/>
      <w:marRight w:val="0"/>
      <w:marTop w:val="0"/>
      <w:marBottom w:val="0"/>
      <w:divBdr>
        <w:top w:val="none" w:sz="0" w:space="0" w:color="auto"/>
        <w:left w:val="none" w:sz="0" w:space="0" w:color="auto"/>
        <w:bottom w:val="none" w:sz="0" w:space="0" w:color="auto"/>
        <w:right w:val="none" w:sz="0" w:space="0" w:color="auto"/>
      </w:divBdr>
    </w:div>
    <w:div w:id="117873261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6755012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897668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10.bin"/><Relationship Id="rId39" Type="http://schemas.openxmlformats.org/officeDocument/2006/relationships/hyperlink" Target="https://www.3gpp.org/ftp/tsg_ran/WG1_RL1/TSGR1_109-e/Docs/R1-2203860.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9-e/Docs/R1-2203432.zip" TargetMode="External"/><Relationship Id="rId42" Type="http://schemas.openxmlformats.org/officeDocument/2006/relationships/hyperlink" Target="https://www.3gpp.org/ftp/tsg_ran/WG1_RL1/TSGR1_109-e/Docs/R1-2204190.zip" TargetMode="External"/><Relationship Id="rId47" Type="http://schemas.openxmlformats.org/officeDocument/2006/relationships/hyperlink" Target="https://www.3gpp.org/ftp/tsg_ran/WG1_RL1/TSGR1_109-e/Docs/R1-2204707.zip" TargetMode="External"/><Relationship Id="rId50" Type="http://schemas.openxmlformats.org/officeDocument/2006/relationships/header" Target="header1.xml"/><Relationship Id="rId55"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13.bin"/><Relationship Id="rId11" Type="http://schemas.openxmlformats.org/officeDocument/2006/relationships/endnotes" Target="endnotes.xml"/><Relationship Id="rId24" Type="http://schemas.openxmlformats.org/officeDocument/2006/relationships/oleObject" Target="embeddings/oleObject8.bin"/><Relationship Id="rId32" Type="http://schemas.openxmlformats.org/officeDocument/2006/relationships/hyperlink" Target="https://www.3gpp.org/ftp/tsg_ran/WG1_RL1/TSGR1_109-e/Docs/R1-2203371.zip" TargetMode="External"/><Relationship Id="rId37" Type="http://schemas.openxmlformats.org/officeDocument/2006/relationships/hyperlink" Target="https://www.3gpp.org/ftp/tsg_ran/WG1_RL1/TSGR1_109-e/Docs/R1-2203708.zip" TargetMode="External"/><Relationship Id="rId40" Type="http://schemas.openxmlformats.org/officeDocument/2006/relationships/hyperlink" Target="https://www.3gpp.org/ftp/tsg_ran/WG1_RL1/TSGR1_109-e/Docs/R1-2203988.zip" TargetMode="External"/><Relationship Id="rId45" Type="http://schemas.openxmlformats.org/officeDocument/2006/relationships/hyperlink" Target="https://www.3gpp.org/ftp/tsg_ran/WG1_RL1/TSGR1_109-e/Docs/R1-2204601.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hyperlink" Target="https://www.3gpp.org/ftp/tsg_ran/WG1_RL1/TSGR1_109-e/Docs/R1-2203292.zip" TargetMode="External"/><Relationship Id="rId44" Type="http://schemas.openxmlformats.org/officeDocument/2006/relationships/hyperlink" Target="https://www.3gpp.org/ftp/tsg_ran/WG1_RL1/TSGR1_109-e/Docs/R1-2204340.zip"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5.wmf"/><Relationship Id="rId27" Type="http://schemas.openxmlformats.org/officeDocument/2006/relationships/oleObject" Target="embeddings/oleObject11.bin"/><Relationship Id="rId30" Type="http://schemas.openxmlformats.org/officeDocument/2006/relationships/hyperlink" Target="https://www.3gpp.org/ftp/tsg_ran/WG1_RL1/TSGR1_109-e/Docs/R1-2203081.zip" TargetMode="External"/><Relationship Id="rId35" Type="http://schemas.openxmlformats.org/officeDocument/2006/relationships/hyperlink" Target="https://www.3gpp.org/ftp/tsg_ran/WG1_RL1/TSGR1_109-e/Docs/R1-2203510.zip" TargetMode="External"/><Relationship Id="rId43" Type="http://schemas.openxmlformats.org/officeDocument/2006/relationships/hyperlink" Target="https://www.3gpp.org/ftp/tsg_ran/WG1_RL1/TSGR1_109-e/Docs/R1-2204203.zip" TargetMode="External"/><Relationship Id="rId48" Type="http://schemas.openxmlformats.org/officeDocument/2006/relationships/hyperlink" Target="https://www.3gpp.org/ftp/tsg_ran/WG1_RL1/TSGR1_109-e/Docs/R1-2204768.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9.bin"/><Relationship Id="rId33" Type="http://schemas.openxmlformats.org/officeDocument/2006/relationships/hyperlink" Target="https://www.3gpp.org/ftp/tsg_ran/WG1_RL1/TSGR1_109-e/Docs/R1-2203401.zip" TargetMode="External"/><Relationship Id="rId38" Type="http://schemas.openxmlformats.org/officeDocument/2006/relationships/hyperlink" Target="https://www.3gpp.org/ftp/tsg_ran/WG1_RL1/TSGR1_109-e/Docs/R1-2203784.zip" TargetMode="External"/><Relationship Id="rId46" Type="http://schemas.openxmlformats.org/officeDocument/2006/relationships/hyperlink" Target="https://www.3gpp.org/ftp/tsg_ran/WG1_RL1/TSGR1_109-e/Docs/R1-2204613.zip" TargetMode="External"/><Relationship Id="rId20" Type="http://schemas.openxmlformats.org/officeDocument/2006/relationships/oleObject" Target="embeddings/oleObject5.bin"/><Relationship Id="rId41" Type="http://schemas.openxmlformats.org/officeDocument/2006/relationships/hyperlink" Target="https://www.3gpp.org/ftp/tsg_ran/WG1_RL1/TSGR1_109-e/Docs/R1-2204112.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oleObject" Target="embeddings/oleObject12.bin"/><Relationship Id="rId36" Type="http://schemas.openxmlformats.org/officeDocument/2006/relationships/hyperlink" Target="https://www.3gpp.org/ftp/tsg_ran/WG1_RL1/TSGR1_109-e/Docs/R1-2203678.zip" TargetMode="External"/><Relationship Id="rId49" Type="http://schemas.openxmlformats.org/officeDocument/2006/relationships/hyperlink" Target="https://www.3gpp.org/ftp/tsg_ran/WG1_RL1/TSGR1_109-e/Docs/R1-220498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EA1C8B" w:rsidRDefault="000D263A" w:rsidP="000D263A">
          <w:pPr>
            <w:pStyle w:val="18EF66E1B1FE4EC5BB1E6ED75984E75A"/>
          </w:pPr>
          <w:r w:rsidRPr="00831010">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EA1C8B" w:rsidRDefault="000D263A" w:rsidP="000D263A">
          <w:pPr>
            <w:pStyle w:val="C1965E40CFAB47C6801FC693FA443343"/>
          </w:pPr>
          <w:r w:rsidRPr="00831010">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Mincho">
    <w:altName w:val="MS Gothic"/>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11C7F"/>
    <w:rsid w:val="000274FA"/>
    <w:rsid w:val="000304D2"/>
    <w:rsid w:val="00034292"/>
    <w:rsid w:val="000415BC"/>
    <w:rsid w:val="00064FE6"/>
    <w:rsid w:val="0008265C"/>
    <w:rsid w:val="000A3BCD"/>
    <w:rsid w:val="000B27CF"/>
    <w:rsid w:val="000C02E1"/>
    <w:rsid w:val="000D263A"/>
    <w:rsid w:val="000D6525"/>
    <w:rsid w:val="000E4A7C"/>
    <w:rsid w:val="000E5B23"/>
    <w:rsid w:val="00103F0E"/>
    <w:rsid w:val="00135A55"/>
    <w:rsid w:val="001530CB"/>
    <w:rsid w:val="00161CEF"/>
    <w:rsid w:val="001824B7"/>
    <w:rsid w:val="00183B88"/>
    <w:rsid w:val="0018681A"/>
    <w:rsid w:val="001B264A"/>
    <w:rsid w:val="001C175A"/>
    <w:rsid w:val="001C635D"/>
    <w:rsid w:val="001D3889"/>
    <w:rsid w:val="001D5C63"/>
    <w:rsid w:val="001E1B2F"/>
    <w:rsid w:val="0021541D"/>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3F56D3"/>
    <w:rsid w:val="004128E2"/>
    <w:rsid w:val="0042126A"/>
    <w:rsid w:val="00435722"/>
    <w:rsid w:val="00470424"/>
    <w:rsid w:val="00475AFD"/>
    <w:rsid w:val="00476631"/>
    <w:rsid w:val="00482C3B"/>
    <w:rsid w:val="004851FD"/>
    <w:rsid w:val="00486F9A"/>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227B3"/>
    <w:rsid w:val="006365C0"/>
    <w:rsid w:val="0064289C"/>
    <w:rsid w:val="00650057"/>
    <w:rsid w:val="00667A32"/>
    <w:rsid w:val="00670540"/>
    <w:rsid w:val="00674381"/>
    <w:rsid w:val="0068518C"/>
    <w:rsid w:val="00693369"/>
    <w:rsid w:val="006C170E"/>
    <w:rsid w:val="006C390A"/>
    <w:rsid w:val="006E6EBF"/>
    <w:rsid w:val="00714A50"/>
    <w:rsid w:val="00722B55"/>
    <w:rsid w:val="007262A1"/>
    <w:rsid w:val="00753B51"/>
    <w:rsid w:val="00760785"/>
    <w:rsid w:val="007C0273"/>
    <w:rsid w:val="007D0E02"/>
    <w:rsid w:val="007D1FCD"/>
    <w:rsid w:val="008363F2"/>
    <w:rsid w:val="0084073E"/>
    <w:rsid w:val="008447D3"/>
    <w:rsid w:val="00896296"/>
    <w:rsid w:val="008B1F9D"/>
    <w:rsid w:val="008B5636"/>
    <w:rsid w:val="008E3038"/>
    <w:rsid w:val="0090443B"/>
    <w:rsid w:val="00922DC1"/>
    <w:rsid w:val="0093396E"/>
    <w:rsid w:val="00936ABB"/>
    <w:rsid w:val="00945C9D"/>
    <w:rsid w:val="009566AF"/>
    <w:rsid w:val="00956D8C"/>
    <w:rsid w:val="00962B18"/>
    <w:rsid w:val="009701FC"/>
    <w:rsid w:val="00984B10"/>
    <w:rsid w:val="00986AF9"/>
    <w:rsid w:val="00990C70"/>
    <w:rsid w:val="009A7914"/>
    <w:rsid w:val="009D467E"/>
    <w:rsid w:val="009F3E69"/>
    <w:rsid w:val="00A3768C"/>
    <w:rsid w:val="00A41425"/>
    <w:rsid w:val="00A656AD"/>
    <w:rsid w:val="00A71733"/>
    <w:rsid w:val="00A7611C"/>
    <w:rsid w:val="00A90AE3"/>
    <w:rsid w:val="00AA27DE"/>
    <w:rsid w:val="00AA311C"/>
    <w:rsid w:val="00AC1D4C"/>
    <w:rsid w:val="00AD251E"/>
    <w:rsid w:val="00B007C5"/>
    <w:rsid w:val="00B1125D"/>
    <w:rsid w:val="00B215E7"/>
    <w:rsid w:val="00B312BF"/>
    <w:rsid w:val="00B322F8"/>
    <w:rsid w:val="00B54239"/>
    <w:rsid w:val="00B74A67"/>
    <w:rsid w:val="00B848F4"/>
    <w:rsid w:val="00B87B87"/>
    <w:rsid w:val="00B93ADC"/>
    <w:rsid w:val="00BA1076"/>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0126"/>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A1C8B"/>
    <w:rsid w:val="00EF5F5C"/>
    <w:rsid w:val="00F57235"/>
    <w:rsid w:val="00F605D0"/>
    <w:rsid w:val="00F63607"/>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D263A"/>
    <w:rPr>
      <w:color w:val="808080"/>
    </w:rPr>
  </w:style>
  <w:style w:type="paragraph" w:customStyle="1" w:styleId="18EF66E1B1FE4EC5BB1E6ED75984E75A">
    <w:name w:val="18EF66E1B1FE4EC5BB1E6ED75984E75A"/>
    <w:rsid w:val="000D263A"/>
    <w:rPr>
      <w:lang w:eastAsia="zh-CN"/>
    </w:rPr>
  </w:style>
  <w:style w:type="paragraph" w:customStyle="1" w:styleId="C1965E40CFAB47C6801FC693FA443343">
    <w:name w:val="C1965E40CFAB47C6801FC693FA443343"/>
    <w:rsid w:val="000D263A"/>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52D2D98C-227B-4E41-949E-96152EEDEBCD}">
  <ds:schemaRefs>
    <ds:schemaRef ds:uri="http://schemas.openxmlformats.org/officeDocument/2006/bibliography"/>
  </ds:schemaRefs>
</ds:datastoreItem>
</file>

<file path=customXml/itemProps5.xml><?xml version="1.0" encoding="utf-8"?>
<ds:datastoreItem xmlns:ds="http://schemas.openxmlformats.org/officeDocument/2006/customXml" ds:itemID="{300F1EB0-153E-4890-9DE9-E26BD2444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9</Pages>
  <Words>4353</Words>
  <Characters>24816</Characters>
  <Application>Microsoft Office Word</Application>
  <DocSecurity>0</DocSecurity>
  <Lines>206</Lines>
  <Paragraphs>58</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Discussion summary #1 of [109-e-R17-FR2-2-03]</vt:lpstr>
      <vt:lpstr>Discussion summary #1 of [109-e-R17-FR2-2-03]</vt:lpstr>
      <vt:lpstr>Discussion summary #1 of [109-e-R17-FR2-2-03]</vt:lpstr>
    </vt:vector>
  </TitlesOfParts>
  <Company>Intel</Company>
  <LinksUpToDate>false</LinksUpToDate>
  <CharactersWithSpaces>29111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[109-e-R17-FR2-2-03]</dc:title>
  <dc:subject>R1-2004703</dc:subject>
  <dc:creator>vivo</dc:creator>
  <dc:description>e-Meeting, May 25 – June 05, 2020</dc:description>
  <cp:lastModifiedBy>Shupeng Li</cp:lastModifiedBy>
  <cp:revision>2</cp:revision>
  <cp:lastPrinted>2011-11-09T07:49:00Z</cp:lastPrinted>
  <dcterms:created xsi:type="dcterms:W3CDTF">2022-05-11T04:41:00Z</dcterms:created>
  <dcterms:modified xsi:type="dcterms:W3CDTF">2022-05-11T04:41:00Z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(2)tiuBwQBQr2KM2SZ5Tuy95aXRQDqMaB7wJGSw70stVdWlmTVlJmA6MtPn5ehiBwBhf5jEJ0gZ
PmzF3t6KjiL+FjI2CjD0qv0GvuzIRbKjBmgFqNBsnltug7SYzrPt/pcIUx2NusVLv9owNqUG
H2w7oJHRUUm6m1JTyGPKtulqRb736brhg1IjqPVCxVd1Ccop4LKvaxMTsgUlB6nyWRxU494H
Vdo5SZQumdCZtSoSi3</vt:lpwstr>
  </property>
  <property fmtid="{D5CDD505-2E9C-101B-9397-08002B2CF9AE}" pid="10" name="_2015_ms_pID_7253431">
    <vt:lpwstr>EGs86FG03D5Agp/ymlP8CgLDutFH+nvbQV8A+H4pGAfcG/MNw1ecWp
SfCUpVx+5QxjIaPqbFcniodaQhJhXvCAwMXYGDq2owSoorFyKtluQ8PWyYQulW13LWnkWw0+
shblKUN+vx/UsOQm3yVBPNwJBtyyjmqO3ZNHA3hne4ZhrtqohtG9pBxnLLnmUY0eAUU=</vt:lpwstr>
  </property>
</Properties>
</file>