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R1-220xxxx</w:t>
      </w:r>
    </w:p>
    <w:p>
      <w:pPr>
        <w:rPr>
          <w:rFonts w:ascii="Arial" w:hAnsi="Arial" w:cs="Arial"/>
          <w:b/>
          <w:bCs/>
          <w:sz w:val="28"/>
          <w:szCs w:val="28"/>
          <w:lang w:eastAsia="ja-JP"/>
        </w:rPr>
      </w:pPr>
      <w:r>
        <w:rPr>
          <w:rFonts w:ascii="Arial" w:hAnsi="Arial" w:cs="Arial"/>
          <w:b/>
          <w:bCs/>
          <w:sz w:val="28"/>
          <w:szCs w:val="28"/>
          <w:lang w:eastAsia="ja-JP"/>
        </w:rPr>
        <w:t>e-Meeting, February 21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4"/>
        <w:rPr>
          <w:lang w:val="en-US"/>
        </w:rPr>
      </w:pPr>
      <w:r>
        <w:rPr>
          <w:lang w:val="en-US"/>
        </w:rPr>
        <w:t>Introduction</w:t>
      </w:r>
    </w:p>
    <w:p>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pPr>
        <w:rPr>
          <w:rFonts w:eastAsiaTheme="minorEastAsia"/>
          <w:lang w:eastAsia="zh-CN"/>
        </w:rPr>
      </w:pPr>
    </w:p>
    <w:p>
      <w:pPr>
        <w:pStyle w:val="94"/>
      </w:pPr>
      <w:r>
        <w:t xml:space="preserve"> </w:t>
      </w:r>
    </w:p>
    <w:p>
      <w:pPr>
        <w:pStyle w:val="95"/>
        <w:rPr>
          <w:sz w:val="24"/>
        </w:rPr>
      </w:pPr>
      <w:r>
        <w:rPr>
          <w:sz w:val="24"/>
        </w:rPr>
        <w:t>RRC related</w:t>
      </w:r>
    </w:p>
    <w:p>
      <w:pPr>
        <w:spacing w:after="200" w:line="276" w:lineRule="auto"/>
        <w:contextualSpacing/>
        <w:rPr>
          <w:rStyle w:val="114"/>
          <w:rFonts w:eastAsiaTheme="minorEastAsia"/>
          <w:bCs/>
          <w:lang w:val="fr-FR" w:eastAsia="zh-CN"/>
        </w:rPr>
      </w:pPr>
      <w:r>
        <w:rPr>
          <w:rStyle w:val="114"/>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p>
      <w:r>
        <w:rPr>
          <w:highlight w:val="yellow"/>
        </w:rPr>
        <w:t>Proposal 2.1:</w:t>
      </w:r>
      <w:r>
        <w:t xml:space="preserve"> please indicate whether one or more of the followings are acceptable</w:t>
      </w:r>
    </w:p>
    <w:p>
      <w:pPr>
        <w:ind w:left="200"/>
      </w:pPr>
      <w:r>
        <w:t xml:space="preserve">#1: </w:t>
      </w:r>
      <w:r>
        <w:fldChar w:fldCharType="begin"/>
      </w:r>
      <w:r>
        <w:instrText xml:space="preserve"> HYPERLINK \l "_Toc95761913" </w:instrText>
      </w:r>
      <w:r>
        <w:fldChar w:fldCharType="separate"/>
      </w:r>
      <w:r>
        <w:t>The value maxNrofAddionalPCI-r17 is 7.</w:t>
      </w:r>
      <w:r>
        <w:fldChar w:fldCharType="end"/>
      </w:r>
    </w:p>
    <w:p>
      <w:pPr>
        <w:ind w:left="200"/>
      </w:pPr>
      <w:r>
        <w:t xml:space="preserve">#2: </w:t>
      </w:r>
      <w:r>
        <w:fldChar w:fldCharType="begin"/>
      </w:r>
      <w:r>
        <w:instrText xml:space="preserve"> HYPERLINK \l "_Toc95761914" </w:instrText>
      </w:r>
      <w:r>
        <w:fldChar w:fldCharType="separate"/>
      </w:r>
      <w:r>
        <w:t>Change the field name ssb-ToMeasure to ssb-PositionInBurst in SSB-MTCAdditionalPCI-r17.</w:t>
      </w:r>
      <w:r>
        <w:fldChar w:fldCharType="end"/>
      </w:r>
    </w:p>
    <w:p>
      <w:pPr>
        <w:pStyle w:val="3"/>
        <w:snapToGrid w:val="0"/>
        <w:spacing w:before="120" w:beforeLines="5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pPr>
        <w:ind w:left="200"/>
      </w:pPr>
      <w:r>
        <w:rPr>
          <w:iCs/>
          <w:lang w:eastAsia="zh-CN"/>
        </w:rPr>
        <w:t>#4: The information related to “SSB time domain position” for SSB with PCI different from the serving cell consists of halfFrameIndex.</w:t>
      </w:r>
    </w:p>
    <w:p>
      <w:pPr>
        <w:ind w:left="200"/>
      </w:pPr>
      <w:r>
        <w:t xml:space="preserve">#5: </w:t>
      </w:r>
      <w:r>
        <w:fldChar w:fldCharType="begin"/>
      </w:r>
      <w:r>
        <w:instrText xml:space="preserve"> HYPERLINK \l "_Toc95761912" </w:instrText>
      </w:r>
      <w:r>
        <w:fldChar w:fldCharType="separate"/>
      </w:r>
      <w:r>
        <w:t>Add the SSB transmission offset and SSB transmission power to SSB-MTCAdditionalPCI-r17.</w:t>
      </w:r>
      <w:r>
        <w:fldChar w:fldCharType="end"/>
      </w:r>
    </w:p>
    <w:p>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#1: (Agree/Disagree)</w:t>
            </w:r>
          </w:p>
          <w:p>
            <w:pPr>
              <w:rPr>
                <w:rFonts w:eastAsiaTheme="minorEastAsia"/>
                <w:sz w:val="18"/>
                <w:szCs w:val="18"/>
                <w:lang w:val="fr-FR" w:eastAsia="zh-CN"/>
              </w:rPr>
            </w:pPr>
            <w:r>
              <w:rPr>
                <w:rFonts w:eastAsiaTheme="minorEastAsia"/>
                <w:sz w:val="18"/>
                <w:szCs w:val="18"/>
                <w:lang w:val="fr-FR" w:eastAsia="zh-CN"/>
              </w:rPr>
              <w:t>#2: (Agree/Disagree)</w:t>
            </w:r>
          </w:p>
          <w:p>
            <w:pPr>
              <w:rPr>
                <w:rFonts w:eastAsiaTheme="minorEastAsia"/>
                <w:sz w:val="18"/>
                <w:szCs w:val="18"/>
                <w:lang w:val="fr-FR" w:eastAsia="zh-CN"/>
              </w:rPr>
            </w:pPr>
            <w:r>
              <w:rPr>
                <w:rFonts w:eastAsiaTheme="minorEastAsia"/>
                <w:sz w:val="18"/>
                <w:szCs w:val="18"/>
                <w:lang w:val="fr-FR" w:eastAsia="zh-CN"/>
              </w:rPr>
              <w:t>#3: (Agree/Disagree)</w:t>
            </w:r>
          </w:p>
          <w:p>
            <w:pPr>
              <w:rPr>
                <w:rFonts w:eastAsiaTheme="minorEastAsia"/>
                <w:sz w:val="18"/>
                <w:szCs w:val="18"/>
                <w:lang w:val="fr-FR" w:eastAsia="zh-CN"/>
              </w:rPr>
            </w:pPr>
            <w:r>
              <w:rPr>
                <w:rFonts w:eastAsiaTheme="minorEastAsia"/>
                <w:sz w:val="18"/>
                <w:szCs w:val="18"/>
                <w:lang w:val="fr-FR" w:eastAsia="zh-CN"/>
              </w:rPr>
              <w:t>#4: (Agree/Disagree)</w:t>
            </w:r>
          </w:p>
          <w:p>
            <w:pPr>
              <w:rPr>
                <w:rFonts w:eastAsiaTheme="minorEastAsia"/>
                <w:sz w:val="18"/>
                <w:szCs w:val="18"/>
                <w:lang w:val="fr-FR" w:eastAsia="zh-CN"/>
              </w:rPr>
            </w:pPr>
            <w:r>
              <w:rPr>
                <w:rFonts w:eastAsiaTheme="minorEastAsia"/>
                <w:sz w:val="18"/>
                <w:szCs w:val="18"/>
                <w:lang w:val="fr-FR" w:eastAsia="zh-CN"/>
              </w:rPr>
              <w:t>#5: (Agree/Disagree)</w:t>
            </w:r>
          </w:p>
          <w:p>
            <w:pPr>
              <w:rPr>
                <w:rFonts w:eastAsiaTheme="minorEastAsia"/>
                <w:sz w:val="18"/>
                <w:szCs w:val="18"/>
                <w:lang w:val="fr-FR" w:eastAsia="zh-CN"/>
              </w:rPr>
            </w:pPr>
            <w:r>
              <w:rPr>
                <w:rFonts w:eastAsiaTheme="minorEastAsia"/>
                <w:sz w:val="18"/>
                <w:szCs w:val="18"/>
                <w:lang w:val="fr-FR" w:eastAsia="zh-CN"/>
              </w:rPr>
              <w:t>#6: (Agree/Disagree)</w:t>
            </w:r>
          </w:p>
          <w:p>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 xml:space="preserve">#2 : </w:t>
            </w:r>
          </w:p>
          <w:p>
            <w:pPr>
              <w:rPr>
                <w:rFonts w:eastAsiaTheme="minorEastAsia"/>
                <w:sz w:val="18"/>
                <w:szCs w:val="18"/>
                <w:lang w:val="fr-FR" w:eastAsia="zh-CN"/>
              </w:rPr>
            </w:pPr>
            <w:r>
              <w:rPr>
                <w:rFonts w:eastAsiaTheme="minorEastAsia"/>
                <w:sz w:val="18"/>
                <w:szCs w:val="18"/>
                <w:lang w:val="fr-FR" w:eastAsia="zh-CN"/>
              </w:rPr>
              <w:t xml:space="preserve">#3 : </w:t>
            </w:r>
          </w:p>
          <w:p>
            <w:pPr>
              <w:rPr>
                <w:rFonts w:eastAsiaTheme="minorEastAsia"/>
                <w:sz w:val="18"/>
                <w:szCs w:val="18"/>
                <w:lang w:val="fr-FR" w:eastAsia="zh-CN"/>
              </w:rPr>
            </w:pPr>
            <w:r>
              <w:rPr>
                <w:rFonts w:eastAsiaTheme="minorEastAsia"/>
                <w:sz w:val="18"/>
                <w:szCs w:val="18"/>
                <w:lang w:val="fr-FR" w:eastAsia="zh-CN"/>
              </w:rPr>
              <w:t xml:space="preserve">#4 : </w:t>
            </w:r>
          </w:p>
          <w:p>
            <w:pPr>
              <w:rPr>
                <w:rFonts w:eastAsiaTheme="minorEastAsia"/>
                <w:sz w:val="18"/>
                <w:szCs w:val="18"/>
                <w:lang w:val="fr-FR" w:eastAsia="zh-CN"/>
              </w:rPr>
            </w:pPr>
            <w:r>
              <w:rPr>
                <w:rFonts w:eastAsiaTheme="minorEastAsia"/>
                <w:sz w:val="18"/>
                <w:szCs w:val="18"/>
                <w:lang w:val="fr-FR" w:eastAsia="zh-CN"/>
              </w:rPr>
              <w:t xml:space="preserve">#5 : </w:t>
            </w:r>
          </w:p>
          <w:p>
            <w:pPr>
              <w:rPr>
                <w:rFonts w:eastAsiaTheme="minorEastAsia"/>
                <w:sz w:val="18"/>
                <w:szCs w:val="18"/>
                <w:lang w:val="fr-FR" w:eastAsia="zh-CN"/>
              </w:rPr>
            </w:pPr>
            <w:r>
              <w:rPr>
                <w:rFonts w:eastAsiaTheme="minorEastAsia"/>
                <w:sz w:val="18"/>
                <w:szCs w:val="18"/>
                <w:lang w:val="fr-FR" w:eastAsia="zh-CN"/>
              </w:rPr>
              <w:t>#6 :</w:t>
            </w:r>
          </w:p>
          <w:p>
            <w:pPr>
              <w:rPr>
                <w:rFonts w:eastAsiaTheme="minorEastAsia"/>
                <w:sz w:val="18"/>
                <w:szCs w:val="18"/>
                <w:lang w:val="fr-FR" w:eastAsia="zh-CN"/>
              </w:rPr>
            </w:pPr>
            <w:r>
              <w:rPr>
                <w:rFonts w:eastAsiaTheme="minorEastAsia"/>
                <w:sz w:val="18"/>
                <w:szCs w:val="18"/>
                <w:lang w:val="fr-FR" w:eastAsia="zh-CN"/>
              </w:rPr>
              <w:t xml:space="preserve">#7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#1/2/3/4 Agree</w:t>
            </w:r>
          </w:p>
          <w:p>
            <w:pPr>
              <w:rPr>
                <w:rFonts w:eastAsiaTheme="minorEastAsia"/>
                <w:sz w:val="18"/>
                <w:szCs w:val="18"/>
                <w:lang w:val="fr-FR" w:eastAsia="zh-CN"/>
              </w:rPr>
            </w:pPr>
            <w:r>
              <w:rPr>
                <w:rFonts w:eastAsiaTheme="minorEastAsia"/>
                <w:sz w:val="18"/>
                <w:szCs w:val="18"/>
                <w:lang w:val="fr-FR" w:eastAsia="zh-CN"/>
              </w:rPr>
              <w:t>#5 : Agree transmission power</w:t>
            </w:r>
          </w:p>
          <w:p>
            <w:pPr>
              <w:rPr>
                <w:rFonts w:eastAsiaTheme="minorEastAsia"/>
                <w:sz w:val="18"/>
                <w:szCs w:val="18"/>
                <w:lang w:val="fr-FR" w:eastAsia="zh-CN"/>
              </w:rPr>
            </w:pPr>
            <w:r>
              <w:rPr>
                <w:rFonts w:eastAsiaTheme="minorEastAsia"/>
                <w:sz w:val="18"/>
                <w:szCs w:val="18"/>
                <w:lang w:val="fr-FR" w:eastAsia="zh-CN"/>
              </w:rPr>
              <w:t>#6/7 : Suggest more discussion</w:t>
            </w:r>
          </w:p>
        </w:tc>
        <w:tc>
          <w:tcPr>
            <w:tcW w:w="5663" w:type="dxa"/>
          </w:tcPr>
          <w:p>
            <w:pPr>
              <w:rPr>
                <w:rFonts w:eastAsiaTheme="minorEastAsia"/>
                <w:sz w:val="18"/>
                <w:szCs w:val="18"/>
                <w:lang w:val="fr-FR" w:eastAsia="zh-CN"/>
              </w:rPr>
            </w:pPr>
            <w:r>
              <w:rPr>
                <w:rFonts w:eastAsiaTheme="minorEastAsia"/>
                <w:sz w:val="18"/>
                <w:szCs w:val="18"/>
                <w:lang w:val="fr-FR" w:eastAsia="zh-CN"/>
              </w:rPr>
              <w:t>#6 : The proposal does not look clear to us. Does it mean to introduce a new QCL rule ?</w:t>
            </w:r>
          </w:p>
          <w:p>
            <w:pPr>
              <w:rPr>
                <w:rFonts w:eastAsiaTheme="minorEastAsia"/>
                <w:sz w:val="18"/>
                <w:szCs w:val="18"/>
                <w:lang w:val="fr-FR" w:eastAsia="zh-CN"/>
              </w:rPr>
            </w:pPr>
            <w:r>
              <w:rPr>
                <w:rFonts w:eastAsiaTheme="minorEastAsia"/>
                <w:sz w:val="18"/>
                <w:szCs w:val="18"/>
                <w:lang w:val="fr-FR" w:eastAsia="zh-CN"/>
              </w:rPr>
              <w:t>#7 : We think the condition that ‘</w:t>
            </w:r>
            <w:r>
              <w:rPr>
                <w:rFonts w:eastAsiaTheme="minorEastAsia"/>
                <w:sz w:val="18"/>
                <w:szCs w:val="18"/>
                <w:lang w:eastAsia="zh-CN"/>
              </w:rPr>
              <w:t xml:space="preserve">if the related information is not configured in MeasObject’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Partially agree</w:t>
            </w:r>
          </w:p>
          <w:p>
            <w:pPr>
              <w:rPr>
                <w:rFonts w:eastAsiaTheme="minorEastAsia"/>
                <w:sz w:val="18"/>
                <w:szCs w:val="18"/>
                <w:lang w:val="fr-FR" w:eastAsia="zh-CN"/>
              </w:rPr>
            </w:pPr>
            <w:r>
              <w:rPr>
                <w:rFonts w:eastAsiaTheme="minorEastAsia"/>
                <w:sz w:val="18"/>
                <w:szCs w:val="18"/>
                <w:lang w:val="fr-FR" w:eastAsia="zh-CN"/>
              </w:rPr>
              <w:t>#4 : Agree</w:t>
            </w:r>
          </w:p>
          <w:p>
            <w:pPr>
              <w:rPr>
                <w:rFonts w:eastAsiaTheme="minorEastAsia"/>
                <w:sz w:val="18"/>
                <w:szCs w:val="18"/>
                <w:lang w:val="fr-FR" w:eastAsia="zh-CN"/>
              </w:rPr>
            </w:pPr>
            <w:r>
              <w:rPr>
                <w:rFonts w:eastAsiaTheme="minorEastAsia"/>
                <w:sz w:val="18"/>
                <w:szCs w:val="18"/>
                <w:lang w:val="fr-FR" w:eastAsia="zh-CN"/>
              </w:rPr>
              <w:t>#5 : Agree</w:t>
            </w:r>
          </w:p>
          <w:p>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Agree </w:t>
            </w:r>
          </w:p>
          <w:p>
            <w:pPr>
              <w:rPr>
                <w:rFonts w:eastAsiaTheme="minorEastAsia"/>
                <w:sz w:val="18"/>
                <w:szCs w:val="18"/>
                <w:lang w:val="fr-FR" w:eastAsia="zh-CN"/>
              </w:rPr>
            </w:pPr>
            <w:r>
              <w:rPr>
                <w:rFonts w:eastAsiaTheme="minorEastAsia"/>
                <w:sz w:val="18"/>
                <w:szCs w:val="18"/>
                <w:lang w:eastAsia="zh-CN"/>
              </w:rPr>
              <w:t>#6-7: Not clear.</w:t>
            </w:r>
          </w:p>
        </w:tc>
        <w:tc>
          <w:tcPr>
            <w:tcW w:w="5663" w:type="dxa"/>
          </w:tcPr>
          <w:p>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#3: Disagree</w:t>
            </w:r>
          </w:p>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eastAsia="zh-CN"/>
              </w:rPr>
            </w:pPr>
            <w:r>
              <w:rPr>
                <w:rFonts w:eastAsiaTheme="minorEastAsia"/>
                <w:sz w:val="18"/>
                <w:szCs w:val="18"/>
                <w:lang w:val="fr-FR" w:eastAsia="zh-CN"/>
              </w:rPr>
              <w:t>#7: Disagree</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3: </w:t>
            </w:r>
            <w:r>
              <w:rPr>
                <w:rFonts w:hint="eastAsia" w:eastAsiaTheme="minorEastAsia"/>
                <w:sz w:val="18"/>
                <w:szCs w:val="18"/>
                <w:lang w:val="fr-FR" w:eastAsia="zh-CN"/>
              </w:rPr>
              <w:t>In</w:t>
            </w:r>
            <w:r>
              <w:rPr>
                <w:rFonts w:eastAsiaTheme="minorEastAsia"/>
                <w:sz w:val="18"/>
                <w:szCs w:val="18"/>
                <w:lang w:val="fr-FR" w:eastAsia="zh-CN"/>
              </w:rPr>
              <w:t xml:space="preserve"> Rel-16, the CRS rate-matching pattern is associated with </w:t>
            </w:r>
            <w:r>
              <w:rPr>
                <w:rFonts w:eastAsiaTheme="minorEastAsia"/>
                <w:i/>
                <w:sz w:val="18"/>
                <w:szCs w:val="18"/>
                <w:lang w:val="fr-FR" w:eastAsia="zh-CN"/>
              </w:rPr>
              <w:t xml:space="preserve">CORESETPoolindex. </w:t>
            </w:r>
            <w:r>
              <w:rPr>
                <w:rFonts w:eastAsiaTheme="minorEastAsia"/>
                <w:sz w:val="18"/>
                <w:szCs w:val="18"/>
                <w:lang w:val="fr-FR" w:eastAsia="zh-CN"/>
              </w:rPr>
              <w:t xml:space="preserve">It </w:t>
            </w:r>
            <w:r>
              <w:rPr>
                <w:rFonts w:hint="eastAsia" w:eastAsiaTheme="minorEastAsia"/>
                <w:sz w:val="18"/>
                <w:szCs w:val="18"/>
                <w:lang w:val="fr-FR" w:eastAsia="zh-CN"/>
              </w:rPr>
              <w:t>i</w:t>
            </w:r>
            <w:r>
              <w:rPr>
                <w:rFonts w:eastAsiaTheme="minorEastAsia"/>
                <w:sz w:val="18"/>
                <w:szCs w:val="18"/>
                <w:lang w:val="fr-FR" w:eastAsia="zh-CN"/>
              </w:rPr>
              <w:t>s unclear to us how this proposal can work togehter with Rel-16 mechanism.</w:t>
            </w:r>
          </w:p>
          <w:p>
            <w:pPr>
              <w:rPr>
                <w:rFonts w:eastAsiaTheme="minorEastAsia"/>
                <w:sz w:val="18"/>
                <w:szCs w:val="18"/>
                <w:lang w:eastAsia="zh-CN"/>
              </w:rPr>
            </w:pPr>
            <w:r>
              <w:rPr>
                <w:rFonts w:eastAsiaTheme="minorEastAsia"/>
                <w:sz w:val="18"/>
                <w:szCs w:val="18"/>
                <w:lang w:val="fr-FR" w:eastAsia="zh-CN"/>
              </w:rPr>
              <w:t>#6</w:t>
            </w:r>
            <w:r>
              <w:rPr>
                <w:rFonts w:hint="eastAsia" w:eastAsiaTheme="minorEastAsia"/>
                <w:sz w:val="18"/>
                <w:szCs w:val="18"/>
                <w:lang w:val="fr-FR" w:eastAsia="zh-CN"/>
              </w:rPr>
              <w:t>/7</w:t>
            </w:r>
            <w:r>
              <w:rPr>
                <w:rFonts w:eastAsiaTheme="minorEastAsia"/>
                <w:sz w:val="18"/>
                <w:szCs w:val="18"/>
                <w:lang w:val="fr-FR" w:eastAsia="zh-CN"/>
              </w:rPr>
              <w:t>: It was agreed that the detailed RRC signaling is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#3: Partially agree</w:t>
            </w:r>
          </w:p>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3: RNTI is not needed.</w:t>
            </w:r>
          </w:p>
          <w:p>
            <w:pPr>
              <w:rPr>
                <w:rFonts w:eastAsiaTheme="minorEastAsia"/>
                <w:sz w:val="18"/>
                <w:szCs w:val="18"/>
                <w:lang w:val="fr-FR" w:eastAsia="zh-CN"/>
              </w:rPr>
            </w:pPr>
            <w:r>
              <w:rPr>
                <w:rFonts w:eastAsiaTheme="minorEastAsia"/>
                <w:sz w:val="18"/>
                <w:szCs w:val="18"/>
                <w:lang w:val="fr-FR" w:eastAsia="zh-CN"/>
              </w:rPr>
              <w:t>#6</w:t>
            </w:r>
            <w:r>
              <w:rPr>
                <w:rFonts w:hint="eastAsia" w:eastAsiaTheme="minorEastAsia"/>
                <w:sz w:val="18"/>
                <w:szCs w:val="18"/>
                <w:lang w:val="fr-FR" w:eastAsia="zh-CN"/>
              </w:rPr>
              <w:t>/7</w:t>
            </w:r>
            <w:r>
              <w:rPr>
                <w:rFonts w:eastAsiaTheme="minorEastAsia"/>
                <w:sz w:val="18"/>
                <w:szCs w:val="18"/>
                <w:lang w:val="fr-FR" w:eastAsia="zh-CN"/>
              </w:rPr>
              <w:t>: RAN2 issues. And we think we have agreed to introduce a new RRC IE to include the SSB configuration with additional PCIs.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 xml:space="preserve">#3: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Partially</w:t>
            </w:r>
            <w:r>
              <w:rPr>
                <w:rFonts w:hint="eastAsia" w:eastAsiaTheme="minorEastAsia"/>
                <w:sz w:val="18"/>
                <w:szCs w:val="18"/>
                <w:lang w:eastAsia="zh-CN"/>
              </w:rPr>
              <w:t xml:space="preserve">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#5 Agree with </w:t>
            </w:r>
            <w:r>
              <w:rPr>
                <w:sz w:val="18"/>
                <w:szCs w:val="18"/>
              </w:rPr>
              <w:t>SSB transmission power</w:t>
            </w:r>
            <w:r>
              <w:rPr>
                <w:rFonts w:hint="eastAsia" w:eastAsia="宋体"/>
                <w:sz w:val="18"/>
                <w:szCs w:val="18"/>
                <w:lang w:eastAsia="zh-CN"/>
              </w:rPr>
              <w:t xml:space="preserve">. The meaning of </w:t>
            </w:r>
            <w:r>
              <w:rPr>
                <w:rFonts w:eastAsia="宋体"/>
                <w:sz w:val="18"/>
                <w:szCs w:val="18"/>
                <w:lang w:eastAsia="zh-CN"/>
              </w:rPr>
              <w:t>“</w:t>
            </w:r>
            <w:r>
              <w:rPr>
                <w:rFonts w:hint="eastAsia" w:eastAsia="宋体"/>
                <w:sz w:val="18"/>
                <w:szCs w:val="18"/>
                <w:lang w:eastAsia="zh-CN"/>
              </w:rPr>
              <w:t>SSB transmission offset</w:t>
            </w:r>
            <w:r>
              <w:rPr>
                <w:rFonts w:eastAsia="宋体"/>
                <w:sz w:val="18"/>
                <w:szCs w:val="18"/>
                <w:lang w:eastAsia="zh-CN"/>
              </w:rPr>
              <w:t>”</w:t>
            </w:r>
            <w:r>
              <w:rPr>
                <w:rFonts w:hint="eastAsia" w:eastAsia="宋体"/>
                <w:sz w:val="18"/>
                <w:szCs w:val="18"/>
                <w:lang w:eastAsia="zh-CN"/>
              </w:rPr>
              <w:t xml:space="preserve"> is unclear. Is it the agreed </w:t>
            </w:r>
            <w:r>
              <w:t>ssb-PositionInBurst</w:t>
            </w:r>
            <w:r>
              <w:rPr>
                <w:rFonts w:hint="eastAsia" w:eastAsia="宋体"/>
                <w:lang w:eastAsia="zh-CN"/>
              </w:rPr>
              <w:t>?</w:t>
            </w:r>
            <w:r>
              <w:rPr>
                <w:rFonts w:hint="eastAsia" w:eastAsia="宋体"/>
                <w:sz w:val="18"/>
                <w:szCs w:val="18"/>
                <w:lang w:eastAsia="zh-CN"/>
              </w:rPr>
              <w:t xml:space="preserve"> Further clarification is needed herein.</w:t>
            </w:r>
          </w:p>
          <w:p>
            <w:pPr>
              <w:rPr>
                <w:rFonts w:eastAsiaTheme="minorEastAsia"/>
                <w:sz w:val="18"/>
                <w:szCs w:val="18"/>
                <w:lang w:eastAsia="zh-CN"/>
              </w:rPr>
            </w:pPr>
            <w:r>
              <w:rPr>
                <w:rFonts w:hint="eastAsia" w:eastAsiaTheme="minorEastAsia"/>
                <w:sz w:val="18"/>
                <w:szCs w:val="18"/>
                <w:lang w:eastAsia="zh-CN"/>
              </w:rPr>
              <w:t>#6 Disagree.</w:t>
            </w:r>
          </w:p>
          <w:p>
            <w:pPr>
              <w:rPr>
                <w:rFonts w:eastAsia="宋体"/>
                <w:b/>
                <w:bCs/>
                <w:lang w:eastAsia="zh-CN"/>
              </w:rPr>
            </w:pPr>
            <w:r>
              <w:rPr>
                <w:rFonts w:hint="eastAsia" w:eastAsiaTheme="minor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hint="eastAsia" w:eastAsia="宋体"/>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hint="eastAsia" w:eastAsia="宋体"/>
                <w:b/>
                <w:bCs/>
                <w:lang w:eastAsia="zh-CN"/>
              </w:rPr>
              <w:t xml:space="preserve"> </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 xml:space="preserve">#3: </w:t>
            </w:r>
            <w:r>
              <w:rPr>
                <w:rFonts w:hint="eastAsia" w:eastAsiaTheme="minorEastAsia"/>
                <w:sz w:val="18"/>
                <w:szCs w:val="18"/>
                <w:lang w:eastAsia="zh-CN"/>
              </w:rPr>
              <w:t>A</w:t>
            </w:r>
            <w:r>
              <w:rPr>
                <w:rFonts w:eastAsiaTheme="minorEastAsia"/>
                <w:sz w:val="18"/>
                <w:szCs w:val="18"/>
                <w:lang w:val="fr-FR" w:eastAsia="zh-CN"/>
              </w:rPr>
              <w:t>gree to rate matching patterns</w:t>
            </w:r>
          </w:p>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Need some clarification</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pPr>
              <w:rPr>
                <w:rFonts w:eastAsiaTheme="minorEastAsia"/>
                <w:sz w:val="18"/>
                <w:szCs w:val="18"/>
                <w:lang w:eastAsia="zh-CN"/>
              </w:rPr>
            </w:pPr>
          </w:p>
          <w:p>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0"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pPr>
              <w:rPr>
                <w:rFonts w:eastAsiaTheme="minorEastAsia"/>
                <w:sz w:val="18"/>
                <w:szCs w:val="18"/>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2126" w:type="dxa"/>
          </w:tcPr>
          <w:p>
            <w:pPr>
              <w:rPr>
                <w:rFonts w:eastAsiaTheme="minorEastAsia"/>
                <w:sz w:val="18"/>
                <w:szCs w:val="18"/>
                <w:lang w:val="fr-FR" w:eastAsia="zh-CN"/>
              </w:rPr>
            </w:pPr>
            <w:r>
              <w:rPr>
                <w:rFonts w:eastAsiaTheme="minorEastAsia"/>
                <w:sz w:val="18"/>
                <w:szCs w:val="18"/>
                <w:lang w:val="fr-FR" w:eastAsia="zh-CN"/>
              </w:rPr>
              <w:t>#1, #2, #5, #6 Agree.</w:t>
            </w:r>
          </w:p>
          <w:p>
            <w:pPr>
              <w:rPr>
                <w:rFonts w:eastAsiaTheme="minorEastAsia"/>
                <w:sz w:val="18"/>
                <w:szCs w:val="18"/>
                <w:lang w:val="fr-FR" w:eastAsia="zh-CN"/>
              </w:rPr>
            </w:pPr>
            <w:r>
              <w:rPr>
                <w:rFonts w:eastAsiaTheme="minorEastAsia"/>
                <w:sz w:val="18"/>
                <w:szCs w:val="18"/>
                <w:lang w:val="fr-FR" w:eastAsia="zh-CN"/>
              </w:rPr>
              <w:t>#3 ? RNTI</w:t>
            </w:r>
          </w:p>
          <w:p>
            <w:pPr>
              <w:rPr>
                <w:rFonts w:eastAsiaTheme="minorEastAsia"/>
                <w:sz w:val="18"/>
                <w:szCs w:val="18"/>
                <w:lang w:val="fr-FR" w:eastAsia="zh-CN"/>
              </w:rPr>
            </w:pPr>
            <w:r>
              <w:rPr>
                <w:rFonts w:eastAsiaTheme="minorEastAsia"/>
                <w:sz w:val="18"/>
                <w:szCs w:val="18"/>
                <w:lang w:val="fr-FR" w:eastAsia="zh-CN"/>
              </w:rPr>
              <w:t>#4 Disagree</w:t>
            </w:r>
          </w:p>
          <w:p>
            <w:pPr>
              <w:rPr>
                <w:rFonts w:eastAsiaTheme="minorEastAsia"/>
                <w:sz w:val="18"/>
                <w:szCs w:val="18"/>
                <w:lang w:val="fr-FR" w:eastAsia="zh-CN"/>
              </w:rPr>
            </w:pPr>
            <w:r>
              <w:rPr>
                <w:rFonts w:eastAsiaTheme="minorEastAsia"/>
                <w:sz w:val="18"/>
                <w:szCs w:val="18"/>
                <w:lang w:val="fr-FR" w:eastAsia="zh-CN"/>
              </w:rPr>
              <w:t>#7 Up to RAN2</w:t>
            </w:r>
          </w:p>
        </w:tc>
        <w:tc>
          <w:tcPr>
            <w:tcW w:w="5663" w:type="dxa"/>
          </w:tcPr>
          <w:p>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#3: (Disagree)</w:t>
            </w:r>
          </w:p>
          <w:p>
            <w:pPr>
              <w:rPr>
                <w:rFonts w:eastAsiaTheme="minorEastAsia"/>
                <w:sz w:val="18"/>
                <w:szCs w:val="18"/>
                <w:lang w:val="fr-FR" w:eastAsia="zh-CN"/>
              </w:rPr>
            </w:pPr>
            <w:r>
              <w:rPr>
                <w:rFonts w:eastAsiaTheme="minorEastAsia"/>
                <w:sz w:val="18"/>
                <w:szCs w:val="18"/>
                <w:lang w:val="fr-FR" w:eastAsia="zh-CN"/>
              </w:rPr>
              <w:t>#4: (Disagree)</w:t>
            </w:r>
          </w:p>
          <w:p>
            <w:pPr>
              <w:rPr>
                <w:rFonts w:eastAsiaTheme="minorEastAsia"/>
                <w:sz w:val="18"/>
                <w:szCs w:val="18"/>
                <w:lang w:val="fr-FR" w:eastAsia="zh-CN"/>
              </w:rPr>
            </w:pPr>
            <w:r>
              <w:rPr>
                <w:rFonts w:eastAsiaTheme="minorEastAsia"/>
                <w:sz w:val="18"/>
                <w:szCs w:val="18"/>
                <w:lang w:val="fr-FR" w:eastAsia="zh-CN"/>
              </w:rPr>
              <w:t>#5: (Partially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(Agree)</w:t>
            </w:r>
          </w:p>
        </w:tc>
        <w:tc>
          <w:tcPr>
            <w:tcW w:w="5663" w:type="dxa"/>
          </w:tcPr>
          <w:p>
            <w:pPr>
              <w:rPr>
                <w:rFonts w:eastAsiaTheme="minorEastAsia"/>
                <w:sz w:val="18"/>
                <w:szCs w:val="18"/>
                <w:lang w:val="fr-FR" w:eastAsia="zh-CN"/>
              </w:rPr>
            </w:pPr>
            <w:r>
              <w:rPr>
                <w:rFonts w:eastAsiaTheme="minorEastAsia"/>
                <w:sz w:val="18"/>
                <w:szCs w:val="18"/>
                <w:lang w:val="fr-FR" w:eastAsia="zh-CN"/>
              </w:rPr>
              <w:t>#1 : We are fine with 7 unless there is a critical issue.</w:t>
            </w:r>
          </w:p>
          <w:p>
            <w:pPr>
              <w:rPr>
                <w:rFonts w:eastAsiaTheme="minorEastAsia"/>
                <w:sz w:val="18"/>
                <w:szCs w:val="18"/>
                <w:lang w:val="fr-FR" w:eastAsia="zh-CN"/>
              </w:rPr>
            </w:pPr>
            <w:r>
              <w:rPr>
                <w:rFonts w:eastAsiaTheme="minorEastAsia"/>
                <w:sz w:val="18"/>
                <w:szCs w:val="18"/>
                <w:lang w:val="fr-FR" w:eastAsia="zh-CN"/>
              </w:rPr>
              <w:t>#2 : OK</w:t>
            </w:r>
          </w:p>
          <w:p>
            <w:pPr>
              <w:rPr>
                <w:rFonts w:eastAsiaTheme="minorEastAsia"/>
                <w:sz w:val="18"/>
                <w:szCs w:val="18"/>
                <w:lang w:val="fr-FR" w:eastAsia="zh-CN"/>
              </w:rPr>
            </w:pPr>
            <w:r>
              <w:rPr>
                <w:rFonts w:eastAsiaTheme="minorEastAsia"/>
                <w:sz w:val="18"/>
                <w:szCs w:val="18"/>
                <w:lang w:val="fr-FR" w:eastAsia="zh-CN"/>
              </w:rPr>
              <w:t>#3 : Not necessary</w:t>
            </w:r>
          </w:p>
          <w:p>
            <w:pPr>
              <w:rPr>
                <w:rFonts w:eastAsiaTheme="minorEastAsia"/>
                <w:sz w:val="18"/>
                <w:szCs w:val="18"/>
                <w:lang w:val="fr-FR" w:eastAsia="zh-CN"/>
              </w:rPr>
            </w:pPr>
            <w:r>
              <w:rPr>
                <w:rFonts w:eastAsiaTheme="minorEastAsia"/>
                <w:sz w:val="18"/>
                <w:szCs w:val="18"/>
                <w:lang w:val="fr-FR" w:eastAsia="zh-CN"/>
              </w:rPr>
              <w:t>#4 : Motivation is not clear and further discussion is needed. Does UE know this paramenter without explicit signaling after SSB measurment associated with additional PCI?</w:t>
            </w:r>
          </w:p>
          <w:p>
            <w:pPr>
              <w:rPr>
                <w:rFonts w:eastAsiaTheme="minorEastAsia"/>
                <w:sz w:val="18"/>
                <w:szCs w:val="18"/>
                <w:lang w:val="fr-FR" w:eastAsia="zh-CN"/>
              </w:rPr>
            </w:pPr>
            <w:r>
              <w:rPr>
                <w:rFonts w:eastAsiaTheme="minorEastAsia"/>
                <w:sz w:val="18"/>
                <w:szCs w:val="18"/>
                <w:lang w:val="fr-FR" w:eastAsia="zh-CN"/>
              </w:rPr>
              <w:t>#5 : We are fine if majority supports.</w:t>
            </w:r>
          </w:p>
          <w:p>
            <w:pPr>
              <w:rPr>
                <w:rFonts w:eastAsiaTheme="minorEastAsia"/>
                <w:sz w:val="18"/>
                <w:szCs w:val="18"/>
                <w:lang w:val="fr-FR" w:eastAsia="zh-CN"/>
              </w:rPr>
            </w:pPr>
            <w:r>
              <w:rPr>
                <w:rFonts w:eastAsiaTheme="minorEastAsia"/>
                <w:sz w:val="18"/>
                <w:szCs w:val="18"/>
                <w:lang w:val="fr-FR" w:eastAsia="zh-CN"/>
              </w:rPr>
              <w:t xml:space="preserve">#6 : Disagree. It was agreed to introduce new RRC signal to provide SSB information associated with additiaonal PCI. There is no relation with </w:t>
            </w:r>
            <w:r>
              <w:t>SSB-InfoNcell-r16</w:t>
            </w:r>
          </w:p>
          <w:p>
            <w:pPr>
              <w:rPr>
                <w:rFonts w:eastAsiaTheme="minorEastAsia"/>
                <w:sz w:val="18"/>
                <w:szCs w:val="18"/>
                <w:lang w:val="fr-FR" w:eastAsia="zh-CN"/>
              </w:rPr>
            </w:pPr>
            <w:r>
              <w:rPr>
                <w:rFonts w:eastAsiaTheme="minorEastAsia"/>
                <w:sz w:val="18"/>
                <w:szCs w:val="18"/>
                <w:lang w:val="fr-FR" w:eastAsia="zh-CN"/>
              </w:rPr>
              <w:t>#7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#3: Partially agree</w:t>
            </w:r>
          </w:p>
          <w:p>
            <w:pPr>
              <w:rPr>
                <w:rFonts w:eastAsiaTheme="minorEastAsia"/>
                <w:sz w:val="18"/>
                <w:szCs w:val="18"/>
                <w:lang w:val="fr-FR" w:eastAsia="zh-CN"/>
              </w:rPr>
            </w:pPr>
            <w:r>
              <w:rPr>
                <w:rFonts w:eastAsiaTheme="minorEastAsia"/>
                <w:sz w:val="18"/>
                <w:szCs w:val="18"/>
                <w:lang w:val="fr-FR" w:eastAsia="zh-CN"/>
              </w:rPr>
              <w:t>#4: Disagree</w:t>
            </w:r>
          </w:p>
          <w:p>
            <w:pPr>
              <w:rPr>
                <w:rFonts w:eastAsiaTheme="minorEastAsia"/>
                <w:sz w:val="18"/>
                <w:szCs w:val="18"/>
                <w:lang w:val="fr-FR" w:eastAsia="zh-CN"/>
              </w:rPr>
            </w:pPr>
            <w:r>
              <w:rPr>
                <w:rFonts w:eastAsiaTheme="minorEastAsia"/>
                <w:sz w:val="18"/>
                <w:szCs w:val="18"/>
                <w:lang w:val="fr-FR" w:eastAsia="zh-CN"/>
              </w:rPr>
              <w:t>#5: Partially agree</w:t>
            </w:r>
          </w:p>
          <w:p>
            <w:pPr>
              <w:rPr>
                <w:rFonts w:eastAsiaTheme="minorEastAsia"/>
                <w:sz w:val="18"/>
                <w:szCs w:val="18"/>
                <w:lang w:val="fr-FR" w:eastAsia="zh-CN"/>
              </w:rPr>
            </w:pPr>
            <w:r>
              <w:rPr>
                <w:rFonts w:eastAsiaTheme="minorEastAsia"/>
                <w:sz w:val="18"/>
                <w:szCs w:val="18"/>
                <w:lang w:val="fr-FR" w:eastAsia="zh-CN"/>
              </w:rPr>
              <w:t>#6: Ok but it’s for RAN2</w:t>
            </w:r>
          </w:p>
          <w:p>
            <w:pPr>
              <w:rPr>
                <w:rFonts w:eastAsiaTheme="minorEastAsia"/>
                <w:sz w:val="18"/>
                <w:szCs w:val="18"/>
                <w:lang w:val="fr-FR" w:eastAsia="zh-CN"/>
              </w:rPr>
            </w:pPr>
            <w:r>
              <w:rPr>
                <w:rFonts w:eastAsiaTheme="minorEastAsia"/>
                <w:sz w:val="18"/>
                <w:szCs w:val="18"/>
                <w:lang w:val="fr-FR" w:eastAsia="zh-CN"/>
              </w:rPr>
              <w:t>#7: Disagree</w:t>
            </w:r>
          </w:p>
        </w:tc>
        <w:tc>
          <w:tcPr>
            <w:tcW w:w="5663" w:type="dxa"/>
          </w:tcPr>
          <w:p>
            <w:pPr>
              <w:rPr>
                <w:rFonts w:eastAsiaTheme="minorEastAsia"/>
                <w:sz w:val="18"/>
                <w:szCs w:val="18"/>
                <w:lang w:val="fr-FR" w:eastAsia="zh-CN"/>
              </w:rPr>
            </w:pPr>
            <w:r>
              <w:rPr>
                <w:rFonts w:eastAsiaTheme="minorEastAsia"/>
                <w:sz w:val="18"/>
                <w:szCs w:val="18"/>
                <w:lang w:val="fr-FR" w:eastAsia="zh-CN"/>
              </w:rPr>
              <w:t>#3 : For RNTI, does it assume the other cell may assign a different C-RNTI for the UE ? This seems to be a reasonable option but we want to understand the proposal better.</w:t>
            </w:r>
          </w:p>
          <w:p>
            <w:pPr>
              <w:rPr>
                <w:rFonts w:eastAsiaTheme="minorEastAsia"/>
                <w:sz w:val="18"/>
                <w:szCs w:val="18"/>
                <w:lang w:val="fr-FR" w:eastAsia="zh-CN"/>
              </w:rPr>
            </w:pPr>
            <w:r>
              <w:rPr>
                <w:rFonts w:eastAsiaTheme="minorEastAsia"/>
                <w:sz w:val="18"/>
                <w:szCs w:val="18"/>
                <w:lang w:val="fr-FR" w:eastAsia="zh-CN"/>
              </w:rPr>
              <w:t>#4 : This requires further discussion and a new agreement.</w:t>
            </w:r>
          </w:p>
          <w:p>
            <w:pPr>
              <w:rPr>
                <w:rFonts w:eastAsiaTheme="minorEastAsia"/>
                <w:sz w:val="18"/>
                <w:szCs w:val="18"/>
                <w:lang w:val="fr-FR" w:eastAsia="zh-CN"/>
              </w:rPr>
            </w:pPr>
            <w:r>
              <w:rPr>
                <w:rFonts w:eastAsiaTheme="minorEastAsia"/>
                <w:sz w:val="18"/>
                <w:szCs w:val="18"/>
                <w:lang w:val="fr-FR" w:eastAsia="zh-CN"/>
              </w:rPr>
              <w:t>#5 : Unclear about the offset part.</w:t>
            </w:r>
          </w:p>
          <w:p>
            <w:pPr>
              <w:rPr>
                <w:rFonts w:eastAsiaTheme="minorEastAsia"/>
                <w:sz w:val="18"/>
                <w:szCs w:val="18"/>
                <w:lang w:val="fr-FR" w:eastAsia="zh-CN"/>
              </w:rPr>
            </w:pPr>
            <w:r>
              <w:rPr>
                <w:rFonts w:eastAsiaTheme="minorEastAsia"/>
                <w:sz w:val="18"/>
                <w:szCs w:val="18"/>
                <w:lang w:val="fr-FR" w:eastAsia="zh-CN"/>
              </w:rPr>
              <w:t>#7 : Seems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#2, #4, #5,#7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#6 : Disagree</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3</w:t>
            </w:r>
            <w:r>
              <w:rPr>
                <w:rFonts w:hint="eastAsia" w:eastAsiaTheme="minorEastAsia"/>
                <w:sz w:val="18"/>
                <w:szCs w:val="18"/>
                <w:lang w:val="fr-FR" w:eastAsia="zh-CN"/>
              </w:rPr>
              <w:t>：R</w:t>
            </w:r>
            <w:r>
              <w:rPr>
                <w:rFonts w:eastAsiaTheme="minorEastAsia"/>
                <w:sz w:val="18"/>
                <w:szCs w:val="18"/>
                <w:lang w:val="fr-FR" w:eastAsia="zh-CN"/>
              </w:rPr>
              <w:t xml:space="preserve">NTI </w:t>
            </w:r>
            <w:r>
              <w:rPr>
                <w:rFonts w:hint="eastAsia" w:eastAsiaTheme="minorEastAsia"/>
                <w:sz w:val="18"/>
                <w:szCs w:val="18"/>
                <w:lang w:val="fr-FR" w:eastAsia="zh-CN"/>
              </w:rPr>
              <w:t>is</w:t>
            </w:r>
            <w:r>
              <w:rPr>
                <w:rFonts w:eastAsiaTheme="minorEastAsia"/>
                <w:sz w:val="18"/>
                <w:szCs w:val="18"/>
                <w:lang w:val="fr-FR" w:eastAsia="zh-CN"/>
              </w:rPr>
              <w:t xml:space="preserve"> not needed.</w:t>
            </w:r>
          </w:p>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6 : </w:t>
            </w:r>
            <w:r>
              <w:rPr>
                <w:rFonts w:eastAsiaTheme="minorEastAsia"/>
                <w:sz w:val="18"/>
                <w:szCs w:val="18"/>
                <w:lang w:eastAsia="zh-CN"/>
              </w:rPr>
              <w:t>Support to use AdditionalPCIIndex configured in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rPr>
                <w:rFonts w:hint="eastAsia" w:eastAsiaTheme="minorEastAsia"/>
                <w:sz w:val="18"/>
                <w:szCs w:val="18"/>
                <w:lang w:val="fr-FR" w:eastAsia="zh-CN"/>
              </w:rPr>
            </w:pPr>
            <w:r>
              <w:rPr>
                <w:rFonts w:hint="eastAsia" w:eastAsiaTheme="minorEastAsia"/>
                <w:sz w:val="18"/>
                <w:szCs w:val="18"/>
                <w:lang w:val="en-US" w:eastAsia="zh-CN"/>
              </w:rPr>
              <w:t>ZTE2</w:t>
            </w:r>
          </w:p>
        </w:tc>
        <w:tc>
          <w:tcPr>
            <w:tcW w:w="2126" w:type="dxa"/>
            <w:vAlign w:val="top"/>
          </w:tcPr>
          <w:p>
            <w:pPr>
              <w:rPr>
                <w:rFonts w:eastAsiaTheme="minorEastAsia"/>
                <w:sz w:val="18"/>
                <w:szCs w:val="18"/>
                <w:lang w:val="fr-FR" w:eastAsia="zh-CN"/>
              </w:rPr>
            </w:pPr>
            <w:r>
              <w:rPr>
                <w:rFonts w:eastAsiaTheme="minorEastAsia"/>
                <w:sz w:val="18"/>
                <w:szCs w:val="18"/>
                <w:lang w:val="fr-FR" w:eastAsia="zh-CN"/>
              </w:rPr>
              <w:t>#1: Agree</w:t>
            </w:r>
          </w:p>
          <w:p>
            <w:pPr>
              <w:rPr>
                <w:rFonts w:eastAsiaTheme="minorEastAsia"/>
                <w:sz w:val="18"/>
                <w:szCs w:val="18"/>
                <w:lang w:val="fr-FR" w:eastAsia="zh-CN"/>
              </w:rPr>
            </w:pPr>
            <w:r>
              <w:rPr>
                <w:rFonts w:eastAsiaTheme="minorEastAsia"/>
                <w:sz w:val="18"/>
                <w:szCs w:val="18"/>
                <w:lang w:val="fr-FR" w:eastAsia="zh-CN"/>
              </w:rPr>
              <w:t>#2: Agree</w:t>
            </w:r>
          </w:p>
          <w:p>
            <w:pPr>
              <w:rPr>
                <w:rFonts w:eastAsiaTheme="minorEastAsia"/>
                <w:sz w:val="18"/>
                <w:szCs w:val="18"/>
                <w:lang w:val="fr-FR" w:eastAsia="zh-CN"/>
              </w:rPr>
            </w:pPr>
            <w:r>
              <w:rPr>
                <w:rFonts w:eastAsiaTheme="minorEastAsia"/>
                <w:sz w:val="18"/>
                <w:szCs w:val="18"/>
                <w:lang w:val="fr-FR" w:eastAsia="zh-CN"/>
              </w:rPr>
              <w:t xml:space="preserve">#3: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Partially</w:t>
            </w:r>
            <w:r>
              <w:rPr>
                <w:rFonts w:hint="eastAsia" w:eastAsiaTheme="minorEastAsia"/>
                <w:sz w:val="18"/>
                <w:szCs w:val="18"/>
                <w:lang w:eastAsia="zh-CN"/>
              </w:rPr>
              <w:t xml:space="preserve">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vAlign w:val="top"/>
          </w:tcPr>
          <w:p>
            <w:pPr>
              <w:rPr>
                <w:rFonts w:hint="eastAsia" w:eastAsiaTheme="minorEastAsia"/>
                <w:sz w:val="18"/>
                <w:szCs w:val="18"/>
                <w:lang w:val="en-US" w:eastAsia="zh-CN"/>
              </w:rPr>
            </w:pPr>
            <w:r>
              <w:rPr>
                <w:rFonts w:hint="eastAsia" w:eastAsiaTheme="minorEastAsia"/>
                <w:sz w:val="18"/>
                <w:szCs w:val="18"/>
                <w:lang w:val="en-US" w:eastAsia="zh-CN"/>
              </w:rPr>
              <w:t xml:space="preserve">#3:  </w:t>
            </w:r>
          </w:p>
          <w:p>
            <w:pPr>
              <w:rPr>
                <w:rFonts w:hint="eastAsia" w:eastAsiaTheme="minorEastAsia"/>
                <w:sz w:val="18"/>
                <w:szCs w:val="18"/>
                <w:lang w:val="en-US" w:eastAsia="zh-CN"/>
              </w:rPr>
            </w:pPr>
            <w:r>
              <w:rPr>
                <w:rFonts w:hint="eastAsia" w:eastAsiaTheme="minorEastAsia"/>
                <w:sz w:val="18"/>
                <w:szCs w:val="18"/>
                <w:lang w:val="en-US" w:eastAsia="zh-CN"/>
              </w:rPr>
              <w:t>To answer the question from QC and OPPO: note that the number of CORESET pool indexes is 2 and the number of candidate PCIs can be more than 2, if the LTE-CRS rate matching pattern isn</w:t>
            </w:r>
            <w:r>
              <w:rPr>
                <w:rFonts w:hint="default" w:eastAsiaTheme="minorEastAsia"/>
                <w:sz w:val="18"/>
                <w:szCs w:val="18"/>
                <w:lang w:val="en-US" w:eastAsia="zh-CN"/>
              </w:rPr>
              <w:t>’</w:t>
            </w:r>
            <w:r>
              <w:rPr>
                <w:rFonts w:hint="eastAsia" w:eastAsiaTheme="minorEastAsia"/>
                <w:sz w:val="18"/>
                <w:szCs w:val="18"/>
                <w:lang w:val="en-US"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pPr>
              <w:rPr>
                <w:rFonts w:hint="eastAsia" w:eastAsiaTheme="minorEastAsia"/>
                <w:sz w:val="18"/>
                <w:szCs w:val="18"/>
                <w:lang w:val="fr-FR" w:eastAsia="zh-CN"/>
              </w:rPr>
            </w:pPr>
            <w:r>
              <w:rPr>
                <w:rFonts w:hint="eastAsia" w:eastAsiaTheme="minorEastAsia"/>
                <w:sz w:val="18"/>
                <w:szCs w:val="18"/>
                <w:lang w:val="en-US"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hint="default" w:eastAsiaTheme="minorEastAsia"/>
                <w:sz w:val="18"/>
                <w:szCs w:val="18"/>
                <w:lang w:val="en-US" w:eastAsia="zh-CN"/>
              </w:rPr>
              <w:t>’</w:t>
            </w:r>
            <w:r>
              <w:rPr>
                <w:rFonts w:hint="eastAsia" w:eastAsiaTheme="minorEastAsia"/>
                <w:sz w:val="18"/>
                <w:szCs w:val="18"/>
                <w:lang w:val="en-US"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bl>
    <w:p>
      <w:pPr>
        <w:spacing w:after="200" w:line="276" w:lineRule="auto"/>
        <w:contextualSpacing/>
        <w:rPr>
          <w:rStyle w:val="114"/>
          <w:rFonts w:eastAsiaTheme="minorEastAsia"/>
          <w:bCs/>
          <w:lang w:eastAsia="zh-CN"/>
        </w:rPr>
      </w:pPr>
    </w:p>
    <w:p>
      <w:pPr>
        <w:spacing w:after="0"/>
        <w:rPr>
          <w:rFonts w:eastAsiaTheme="minorEastAsia"/>
          <w:b/>
          <w:bCs/>
          <w:sz w:val="18"/>
          <w:szCs w:val="18"/>
          <w:lang w:val="en-GB"/>
        </w:rPr>
      </w:pPr>
    </w:p>
    <w:p>
      <w:pPr>
        <w:pStyle w:val="95"/>
        <w:rPr>
          <w:sz w:val="24"/>
        </w:rPr>
      </w:pPr>
      <w:r>
        <w:rPr>
          <w:sz w:val="24"/>
        </w:rPr>
        <w:t>Value ranges for X1, X2</w:t>
      </w:r>
    </w:p>
    <w:p>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pPr>
        <w:overflowPunct w:val="0"/>
        <w:autoSpaceDE w:val="0"/>
        <w:autoSpaceDN w:val="0"/>
        <w:adjustRightInd w:val="0"/>
        <w:snapToGrid w:val="0"/>
        <w:spacing w:after="0"/>
        <w:jc w:val="left"/>
        <w:textAlignment w:val="baseline"/>
      </w:pPr>
    </w:p>
    <w:p>
      <w:pPr>
        <w:overflowPunct w:val="0"/>
        <w:autoSpaceDE w:val="0"/>
        <w:autoSpaceDN w:val="0"/>
        <w:adjustRightInd w:val="0"/>
        <w:snapToGrid w:val="0"/>
        <w:spacing w:after="0"/>
        <w:jc w:val="left"/>
        <w:textAlignment w:val="baseline"/>
      </w:pPr>
      <w:r>
        <w:rPr>
          <w:highlight w:val="yellow"/>
        </w:rPr>
        <w:t>Proposal 2.2:</w:t>
      </w:r>
      <w:r>
        <w:t xml:space="preserve"> </w:t>
      </w:r>
    </w:p>
    <w:p>
      <w:pPr>
        <w:pStyle w:val="62"/>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2"/>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pPr>
        <w:spacing w:line="360" w:lineRule="auto"/>
        <w:rPr>
          <w:rFonts w:cs="Times" w:eastAsiaTheme="minor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Apple</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QC</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797" w:type="dxa"/>
          </w:tcPr>
          <w:p>
            <w:pPr>
              <w:rPr>
                <w:rFonts w:eastAsiaTheme="minorEastAsia"/>
                <w:sz w:val="18"/>
                <w:szCs w:val="18"/>
                <w:lang w:val="fr-FR" w:eastAsia="zh-CN"/>
              </w:rPr>
            </w:pPr>
            <w:r>
              <w:rPr>
                <w:rFonts w:eastAsiaTheme="minorEastAsia"/>
                <w:sz w:val="18"/>
                <w:szCs w:val="18"/>
                <w:lang w:val="fr-FR" w:eastAsia="zh-CN"/>
              </w:rPr>
              <w:t>The condition should be consistent with the agreement for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 for RRC configured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783"/>
              </w:tabs>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LG</w:t>
            </w:r>
          </w:p>
        </w:tc>
        <w:tc>
          <w:tcPr>
            <w:tcW w:w="6797" w:type="dxa"/>
          </w:tcPr>
          <w:p>
            <w:pPr>
              <w:rPr>
                <w:rFonts w:eastAsia="Malgun Gothic"/>
                <w:sz w:val="18"/>
                <w:szCs w:val="18"/>
                <w:lang w:val="fr-FR" w:eastAsia="ko-KR"/>
              </w:rPr>
            </w:pPr>
            <w:r>
              <w:rPr>
                <w:rFonts w:eastAsia="Malgun Gothic"/>
                <w:sz w:val="18"/>
                <w:szCs w:val="18"/>
                <w:lang w:val="fr-FR" w:eastAsia="ko-KR"/>
              </w:rPr>
              <w:t>We are open to extend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Futurewei</w:t>
            </w:r>
          </w:p>
        </w:tc>
        <w:tc>
          <w:tcPr>
            <w:tcW w:w="6797" w:type="dxa"/>
          </w:tcPr>
          <w:p>
            <w:pPr>
              <w:rPr>
                <w:rFonts w:eastAsia="Malgun Gothic"/>
                <w:sz w:val="18"/>
                <w:szCs w:val="18"/>
                <w:lang w:val="fr-FR" w:eastAsia="ko-KR"/>
              </w:rPr>
            </w:pPr>
            <w:r>
              <w:rPr>
                <w:rFonts w:eastAsia="Malgun Gothic"/>
                <w:sz w:val="18"/>
                <w:szCs w:val="18"/>
                <w:lang w:val="fr-FR"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eastAsia"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797" w:type="dxa"/>
          </w:tcPr>
          <w:p>
            <w:pPr>
              <w:rPr>
                <w:rFonts w:hint="eastAsia"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w:t>
            </w:r>
          </w:p>
        </w:tc>
      </w:tr>
    </w:tbl>
    <w:p>
      <w:pPr>
        <w:rPr>
          <w:bCs/>
          <w:iCs/>
          <w:szCs w:val="20"/>
        </w:rPr>
      </w:pPr>
    </w:p>
    <w:p>
      <w:pPr>
        <w:pStyle w:val="95"/>
        <w:rPr>
          <w:sz w:val="24"/>
        </w:rPr>
      </w:pPr>
      <w:r>
        <w:rPr>
          <w:sz w:val="24"/>
        </w:rPr>
        <w:t xml:space="preserve">Rate matching </w:t>
      </w:r>
    </w:p>
    <w:p>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pPr>
        <w:spacing w:after="0"/>
        <w:rPr>
          <w:rFonts w:eastAsia="等线"/>
          <w:bCs/>
          <w:iCs/>
          <w:kern w:val="32"/>
          <w:szCs w:val="20"/>
          <w:lang w:val="en-GB"/>
        </w:rPr>
      </w:pPr>
    </w:p>
    <w:p>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pPr>
        <w:spacing w:after="0"/>
        <w:ind w:left="200"/>
        <w:rPr>
          <w:lang w:val="en-GB"/>
        </w:rPr>
      </w:pPr>
      <w:r>
        <w:rPr>
          <w:lang w:val="en-GB"/>
        </w:rPr>
        <w:t>Option4: For each cell with additional PCI, LTE CRS pattern for rate matching can be configured.</w:t>
      </w:r>
    </w:p>
    <w:p>
      <w:pPr>
        <w:spacing w:after="0"/>
        <w:ind w:left="200"/>
        <w:rPr>
          <w:lang w:val="en-GB"/>
        </w:rPr>
      </w:pPr>
      <w:r>
        <w:rPr>
          <w:lang w:val="en-GB"/>
        </w:rPr>
        <w:t>Option5: PDS</w:t>
      </w:r>
      <w:r>
        <w:rPr>
          <w:rFonts w:hint="eastAsia" w:eastAsiaTheme="minor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pPr>
        <w:spacing w:after="0"/>
        <w:rPr>
          <w:rFonts w:eastAsiaTheme="minorEastAsia"/>
          <w:b/>
          <w:bCs/>
          <w:sz w:val="18"/>
          <w:szCs w:val="18"/>
          <w:lang w:eastAsia="zh-CN"/>
        </w:rPr>
      </w:pPr>
    </w:p>
    <w:p>
      <w:pPr>
        <w:rPr>
          <w:bCs/>
        </w:rPr>
      </w:pPr>
      <w:r>
        <w:rPr>
          <w:bCs/>
        </w:rPr>
        <w:t>Please provide your views/comments on the 5 options in table below.</w:t>
      </w:r>
    </w:p>
    <w:p>
      <w:pPr>
        <w:spacing w:after="0"/>
        <w:rPr>
          <w:rFonts w:eastAsiaTheme="minorEastAsia"/>
          <w:bCs/>
          <w:sz w:val="18"/>
          <w:szCs w:val="18"/>
          <w:lang w:val="fr-FR"/>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946"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946" w:type="dxa"/>
          </w:tcPr>
          <w:p>
            <w:pPr>
              <w:rPr>
                <w:rFonts w:eastAsiaTheme="minorEastAsia"/>
                <w:sz w:val="18"/>
                <w:szCs w:val="18"/>
                <w:lang w:val="fr-FR"/>
              </w:rPr>
            </w:pPr>
            <w:r>
              <w:rPr>
                <w:rFonts w:eastAsiaTheme="minorEastAsia"/>
                <w:sz w:val="18"/>
                <w:szCs w:val="18"/>
                <w:lang w:val="fr-FR"/>
              </w:rPr>
              <w:t>Support option 2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Spreadtrum</w:t>
            </w:r>
          </w:p>
        </w:tc>
        <w:tc>
          <w:tcPr>
            <w:tcW w:w="6946" w:type="dxa"/>
          </w:tcPr>
          <w:p>
            <w:pPr>
              <w:rPr>
                <w:rFonts w:eastAsiaTheme="minorEastAsia"/>
                <w:sz w:val="18"/>
                <w:szCs w:val="18"/>
                <w:lang w:val="fr-FR" w:eastAsia="zh-CN"/>
              </w:rPr>
            </w:pPr>
            <w:r>
              <w:rPr>
                <w:rFonts w:eastAsiaTheme="minorEastAsia"/>
                <w:sz w:val="18"/>
                <w:szCs w:val="18"/>
                <w:lang w:val="fr-FR" w:eastAsia="zh-CN"/>
              </w:rPr>
              <w:t>Support Option 4.</w:t>
            </w:r>
          </w:p>
          <w:p>
            <w:pPr>
              <w:rPr>
                <w:rFonts w:eastAsiaTheme="minorEastAsia"/>
                <w:sz w:val="18"/>
                <w:szCs w:val="18"/>
                <w:lang w:val="fr-FR" w:eastAsia="zh-CN"/>
              </w:rPr>
            </w:pPr>
            <w:r>
              <w:rPr>
                <w:rFonts w:eastAsiaTheme="minorEastAsia"/>
                <w:sz w:val="18"/>
                <w:szCs w:val="18"/>
                <w:lang w:val="fr-FR" w:eastAsia="zh-CN"/>
              </w:rPr>
              <w:t>For option 4, in our understanding, it is one straightforward extension since we already has supported LTE CRS ratematching pattern per CORESETPOOLINDEX in Rel-16 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946"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946"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3/4.</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or Option 4, the intension was to support RRC configuration of LTE CRS pattern per additional PCI, like #3 in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 option 3 and option 4.</w:t>
            </w:r>
          </w:p>
          <w:p>
            <w:pPr>
              <w:ind w:firstLine="281"/>
              <w:rPr>
                <w:rFonts w:eastAsiaTheme="minorEastAsia"/>
                <w:sz w:val="18"/>
                <w:szCs w:val="18"/>
                <w:lang w:val="fr-FR" w:eastAsia="zh-CN"/>
              </w:rPr>
            </w:pPr>
            <w:r>
              <w:rPr>
                <w:rFonts w:hint="eastAsia" w:eastAsiaTheme="minor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LG</w:t>
            </w:r>
          </w:p>
        </w:tc>
        <w:tc>
          <w:tcPr>
            <w:tcW w:w="6946" w:type="dxa"/>
          </w:tcPr>
          <w:p>
            <w:pPr>
              <w:rPr>
                <w:rFonts w:eastAsia="Malgun Gothic"/>
                <w:sz w:val="18"/>
                <w:szCs w:val="18"/>
                <w:lang w:val="fr-FR" w:eastAsia="ko-KR"/>
              </w:rPr>
            </w:pPr>
            <w:r>
              <w:rPr>
                <w:rFonts w:eastAsia="Malgun Gothic"/>
                <w:sz w:val="18"/>
                <w:szCs w:val="18"/>
                <w:lang w:val="fr-FR" w:eastAsia="ko-KR"/>
              </w:rPr>
              <w:t>Support option 2 considering inter-cell interfernece between SSB and PDSCH/PDCCH.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Futurewei</w:t>
            </w:r>
          </w:p>
        </w:tc>
        <w:tc>
          <w:tcPr>
            <w:tcW w:w="6946" w:type="dxa"/>
          </w:tcPr>
          <w:p>
            <w:pPr>
              <w:rPr>
                <w:rFonts w:eastAsia="Malgun Gothic"/>
                <w:sz w:val="18"/>
                <w:szCs w:val="18"/>
                <w:lang w:val="fr-FR" w:eastAsia="ko-KR"/>
              </w:rPr>
            </w:pPr>
            <w:r>
              <w:rPr>
                <w:rFonts w:eastAsia="Malgun Gothic"/>
                <w:sz w:val="18"/>
                <w:szCs w:val="18"/>
                <w:lang w:val="fr-FR" w:eastAsia="ko-KR"/>
              </w:rPr>
              <w:t>Support Option 3, and Option 1 seems also aligned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946" w:type="dxa"/>
          </w:tcPr>
          <w:p>
            <w:pPr>
              <w:rPr>
                <w:rFonts w:eastAsia="Malgun Gothic"/>
                <w:sz w:val="18"/>
                <w:szCs w:val="18"/>
                <w:lang w:val="fr-FR" w:eastAsia="ko-KR"/>
              </w:rPr>
            </w:pPr>
            <w:r>
              <w:rPr>
                <w:rFonts w:hint="eastAsia" w:eastAsiaTheme="minorEastAsia"/>
                <w:sz w:val="18"/>
                <w:szCs w:val="18"/>
                <w:lang w:val="fr-FR" w:eastAsia="zh-CN"/>
              </w:rPr>
              <w:t>S</w:t>
            </w:r>
            <w:r>
              <w:rPr>
                <w:rFonts w:eastAsiaTheme="minorEastAsia"/>
                <w:sz w:val="18"/>
                <w:szCs w:val="18"/>
                <w:lang w:val="fr-FR" w:eastAsia="zh-CN"/>
              </w:rPr>
              <w:t>upport 1,3,4.</w:t>
            </w:r>
          </w:p>
        </w:tc>
      </w:tr>
    </w:tbl>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p>
      <w:pPr>
        <w:pStyle w:val="95"/>
        <w:rPr>
          <w:sz w:val="24"/>
        </w:rPr>
      </w:pPr>
      <w:r>
        <w:rPr>
          <w:sz w:val="24"/>
        </w:rPr>
        <w:t>QCL related</w:t>
      </w:r>
    </w:p>
    <w:p>
      <w:pPr>
        <w:pStyle w:val="3"/>
        <w:rPr>
          <w:rFonts w:eastAsia="宋体"/>
          <w:szCs w:val="20"/>
          <w:lang w:eastAsia="zh-CN"/>
        </w:rPr>
      </w:pPr>
      <w:r>
        <w:rPr>
          <w:rFonts w:eastAsia="宋体"/>
          <w:szCs w:val="20"/>
          <w:lang w:eastAsia="zh-CN"/>
        </w:rPr>
        <w:t>Two contributions discussed QCL related issues, #1 is more of clarification where as #2 has been discussed in previous meetings. Please indicate whether you agree/disagree with the issues and provide comments in the table, if any.</w:t>
      </w:r>
    </w:p>
    <w:p>
      <w:pPr>
        <w:pStyle w:val="3"/>
        <w:rPr>
          <w:rFonts w:eastAsia="宋体"/>
          <w:szCs w:val="20"/>
          <w:lang w:eastAsia="zh-CN"/>
        </w:rPr>
      </w:pPr>
    </w:p>
    <w:p>
      <w:pPr>
        <w:pStyle w:val="3"/>
      </w:pPr>
      <w:r>
        <w:t>#1: If SSB collides with DL signals associated with the same PCI, gNB should ensure the DL signals and SSB are QCLed with QCL-TypeD.</w:t>
      </w:r>
    </w:p>
    <w:p>
      <w:pPr>
        <w:spacing w:after="0"/>
        <w:jc w:val="left"/>
        <w:rPr>
          <w:bCs/>
          <w:iCs/>
          <w:lang w:eastAsia="zh-CN"/>
        </w:rPr>
      </w:pPr>
    </w:p>
    <w:p>
      <w:pPr>
        <w:pStyle w:val="3"/>
      </w:pPr>
      <w:r>
        <w:t>#2: TP for 38.214:</w:t>
      </w:r>
    </w:p>
    <w:p>
      <w:pPr>
        <w:pStyle w:val="3"/>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pPr>
        <w:pStyle w:val="3"/>
        <w:rPr>
          <w:bCs/>
          <w:color w:val="FF0000"/>
        </w:rPr>
      </w:pPr>
    </w:p>
    <w:p>
      <w:pPr>
        <w:rPr>
          <w:bCs/>
        </w:rPr>
      </w:pPr>
      <w:r>
        <w:rPr>
          <w:bCs/>
        </w:rPr>
        <w:t>#3: for TS 38.214</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pStyle w:val="3"/>
        <w:rPr>
          <w:rFonts w:eastAsia="宋体"/>
          <w:szCs w:val="20"/>
          <w:lang w:val="sv-SE" w:eastAsia="zh-CN"/>
        </w:rPr>
      </w:pPr>
    </w:p>
    <w:p>
      <w:pPr>
        <w:spacing w:after="0"/>
        <w:jc w:val="left"/>
        <w:rPr>
          <w:rFonts w:eastAsia="等线" w:cs="Times"/>
          <w:bCs/>
          <w:iCs/>
          <w:kern w:val="32"/>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#1: (Agree/Disagree)</w:t>
            </w:r>
          </w:p>
          <w:p>
            <w:pPr>
              <w:rPr>
                <w:rFonts w:eastAsiaTheme="minorEastAsia"/>
                <w:sz w:val="18"/>
                <w:szCs w:val="18"/>
                <w:lang w:val="fr-FR" w:eastAsia="zh-CN"/>
              </w:rPr>
            </w:pPr>
            <w:r>
              <w:rPr>
                <w:rFonts w:eastAsiaTheme="minorEastAsia"/>
                <w:sz w:val="18"/>
                <w:szCs w:val="18"/>
                <w:lang w:val="fr-FR" w:eastAsia="zh-CN"/>
              </w:rPr>
              <w:t>#2: (Agree/Disagree)</w:t>
            </w:r>
          </w:p>
          <w:p>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 xml:space="preserve">#2 : </w:t>
            </w:r>
          </w:p>
          <w:p>
            <w:pPr>
              <w:rPr>
                <w:rFonts w:eastAsiaTheme="minorEastAsia"/>
                <w:sz w:val="18"/>
                <w:szCs w:val="18"/>
                <w:lang w:val="fr-FR" w:eastAsia="zh-CN"/>
              </w:rPr>
            </w:pPr>
            <w:r>
              <w:rPr>
                <w:rFonts w:eastAsiaTheme="minorEastAsia"/>
                <w:sz w:val="18"/>
                <w:szCs w:val="18"/>
                <w:lang w:val="fr-FR" w:eastAsia="zh-CN"/>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#1 and #3 seem to be the same proposal</w:t>
            </w:r>
          </w:p>
          <w:p>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#2 : We only agreed that </w:t>
            </w:r>
            <w:r>
              <w:rPr>
                <w:bCs/>
              </w:rPr>
              <w:t>SS/PBCH block associated with a PCI different from the PCI of the serving cell can be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(and 3): Ok</w:t>
            </w:r>
          </w:p>
          <w:p>
            <w:pPr>
              <w:rPr>
                <w:rFonts w:eastAsiaTheme="minorEastAsia"/>
                <w:sz w:val="18"/>
                <w:szCs w:val="18"/>
                <w:lang w:val="fr-FR" w:eastAsia="zh-CN"/>
              </w:rPr>
            </w:pPr>
            <w:r>
              <w:rPr>
                <w:rFonts w:eastAsiaTheme="minorEastAsia"/>
                <w:sz w:val="18"/>
                <w:szCs w:val="18"/>
                <w:lang w:eastAsia="zh-CN"/>
              </w:rPr>
              <w:t>#2: Disagree</w:t>
            </w:r>
          </w:p>
        </w:tc>
        <w:tc>
          <w:tcPr>
            <w:tcW w:w="5663" w:type="dxa"/>
          </w:tcPr>
          <w:p>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val="fr-FR" w:eastAsia="zh-CN"/>
              </w:rPr>
              <w:t>#2 : We think the TP is redundent.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1 : </w:t>
            </w:r>
            <w:r>
              <w:rPr>
                <w:rFonts w:hint="eastAsia" w:eastAsiaTheme="minorEastAsia"/>
                <w:sz w:val="18"/>
                <w:szCs w:val="18"/>
                <w:lang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 xml:space="preserve">#2 :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val="fr-FR" w:eastAsia="zh-CN"/>
              </w:rPr>
              <w:t xml:space="preserve">#1 : </w:t>
            </w:r>
            <w:r>
              <w:rPr>
                <w:rFonts w:hint="eastAsia" w:eastAsiaTheme="minorEastAsia"/>
                <w:sz w:val="18"/>
                <w:szCs w:val="18"/>
                <w:lang w:eastAsia="zh-CN"/>
              </w:rPr>
              <w:t>We agree with it in principle, but the condition of the collision should be further clarified. Hence we suggest:</w:t>
            </w:r>
          </w:p>
          <w:p>
            <w:pPr>
              <w:rPr>
                <w:rFonts w:eastAsiaTheme="minorEastAsia"/>
                <w:sz w:val="18"/>
                <w:szCs w:val="18"/>
                <w:lang w:eastAsia="zh-CN"/>
              </w:rPr>
            </w:pPr>
            <w:r>
              <w:t>If SSB collides with DL signals associated with the same PCI</w:t>
            </w:r>
            <w:r>
              <w:rPr>
                <w:rFonts w:hint="eastAsia" w:eastAsia="宋体"/>
                <w:lang w:eastAsia="zh-CN"/>
              </w:rPr>
              <w:t xml:space="preserve"> </w:t>
            </w:r>
            <w:ins w:id="1" w:author="ZTE" w:date="2022-02-21T18:15:00Z">
              <w:r>
                <w:rPr>
                  <w:rFonts w:hint="eastAsia" w:eastAsia="宋体"/>
                  <w:lang w:eastAsia="zh-CN"/>
                </w:rPr>
                <w:t>in same OFDM symbol(s)</w:t>
              </w:r>
            </w:ins>
            <w:r>
              <w:t>, gNB should ensure the DL signals and SSB are QCLed with QCL-TypeD.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#1 (3): Redundant</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val="fr-FR" w:eastAsia="zh-CN"/>
              </w:rPr>
            </w:pPr>
            <w:r>
              <w:rPr>
                <w:rFonts w:eastAsiaTheme="minorEastAsia"/>
                <w:sz w:val="18"/>
                <w:szCs w:val="18"/>
                <w:lang w:val="fr-FR" w:eastAsia="zh-CN"/>
              </w:rPr>
              <w:t>#1 (3) : We think it is redundant. Nothing related to different PCIs or AdditionalPCIInfo is in the corresponding texts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it can be supported without TP by using regacy QCL chain.</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Ok but not needed</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Ok but not needed</w:t>
            </w:r>
          </w:p>
        </w:tc>
        <w:tc>
          <w:tcPr>
            <w:tcW w:w="5663" w:type="dxa"/>
          </w:tcPr>
          <w:p>
            <w:pPr>
              <w:rPr>
                <w:rFonts w:eastAsiaTheme="minorEastAsia"/>
                <w:sz w:val="18"/>
                <w:szCs w:val="18"/>
                <w:lang w:val="fr-FR" w:eastAsia="zh-CN"/>
              </w:rPr>
            </w:pPr>
            <w:r>
              <w:rPr>
                <w:rFonts w:eastAsiaTheme="minorEastAsia"/>
                <w:sz w:val="18"/>
                <w:szCs w:val="18"/>
                <w:lang w:val="fr-FR" w:eastAsia="zh-CN"/>
              </w:rPr>
              <w:t>#2 is needed for higher flexibility, otherwise the additional cell cannot configure CSI-RS as the reference RS of an inter-cell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It seems that companies have the following two different understandings.</w:t>
            </w:r>
          </w:p>
          <w:p>
            <w:pPr>
              <w:rPr>
                <w:rFonts w:eastAsiaTheme="minorEastAsia"/>
                <w:sz w:val="18"/>
                <w:szCs w:val="18"/>
                <w:lang w:val="fr-FR" w:eastAsia="zh-CN"/>
              </w:rPr>
            </w:pPr>
            <w:r>
              <w:rPr>
                <w:rFonts w:eastAsiaTheme="minorEastAsia"/>
                <w:sz w:val="18"/>
                <w:szCs w:val="18"/>
                <w:lang w:val="fr-FR" w:eastAsia="zh-CN"/>
              </w:rPr>
              <w:t>Alt1 : a CSI-RS QCLed with an SS/PBCH block associated with a PCI different from the PCI of the serving cell can be supported by current spec.</w:t>
            </w:r>
          </w:p>
          <w:p>
            <w:pPr>
              <w:rPr>
                <w:rFonts w:eastAsiaTheme="minorEastAsia"/>
                <w:sz w:val="18"/>
                <w:szCs w:val="18"/>
                <w:lang w:val="fr-FR" w:eastAsia="zh-CN"/>
              </w:rPr>
            </w:pPr>
            <w:r>
              <w:rPr>
                <w:rFonts w:hint="eastAsia" w:eastAsiaTheme="minorEastAsia"/>
                <w:sz w:val="18"/>
                <w:szCs w:val="18"/>
                <w:lang w:val="fr-FR" w:eastAsia="zh-CN"/>
              </w:rPr>
              <w:t>A</w:t>
            </w:r>
            <w:r>
              <w:rPr>
                <w:rFonts w:eastAsiaTheme="minorEastAsia"/>
                <w:sz w:val="18"/>
                <w:szCs w:val="18"/>
                <w:lang w:val="fr-FR" w:eastAsia="zh-CN"/>
              </w:rPr>
              <w:t>lt2 : a CSI-RS QCLed with an SS/PBCH block associated with a PCI different from the PCI of the serving cell cannot be as QCL source.</w:t>
            </w:r>
          </w:p>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uggest to check which understanding is correct.</w:t>
            </w:r>
          </w:p>
        </w:tc>
      </w:tr>
    </w:tbl>
    <w:p>
      <w:pPr>
        <w:spacing w:after="0"/>
        <w:jc w:val="left"/>
        <w:rPr>
          <w:rFonts w:eastAsia="等线" w:cs="Times"/>
          <w:bCs/>
          <w:iCs/>
          <w:kern w:val="32"/>
          <w:szCs w:val="20"/>
          <w:lang w:eastAsia="zh-CN"/>
        </w:rPr>
      </w:pP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p>
      <w:pPr>
        <w:pStyle w:val="95"/>
        <w:rPr>
          <w:sz w:val="24"/>
        </w:rPr>
      </w:pPr>
      <w:r>
        <w:rPr>
          <w:rFonts w:hint="eastAsia"/>
          <w:sz w:val="24"/>
        </w:rPr>
        <w:t>CSS</w:t>
      </w:r>
      <w:r>
        <w:rPr>
          <w:sz w:val="24"/>
        </w:rPr>
        <w:t xml:space="preserve"> to monitor</w:t>
      </w:r>
    </w:p>
    <w:p>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highlight w:val="yellow"/>
          <w:lang w:val="en-GB" w:eastAsia="zh-CN"/>
        </w:rPr>
        <w:t>Proposal 2.5:</w:t>
      </w:r>
    </w:p>
    <w:p>
      <w:pPr>
        <w:spacing w:after="0"/>
        <w:rPr>
          <w:rFonts w:eastAsiaTheme="minorEastAsia"/>
          <w:bCs/>
          <w:szCs w:val="20"/>
          <w:lang w:val="en-GB" w:eastAsia="zh-CN"/>
        </w:rPr>
      </w:pPr>
    </w:p>
    <w:p>
      <w:pPr>
        <w:pStyle w:val="3"/>
        <w:numPr>
          <w:ilvl w:val="0"/>
          <w:numId w:val="13"/>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rPr>
          <w:rFonts w:eastAsiaTheme="minorEastAsia"/>
          <w:bCs/>
          <w:szCs w:val="20"/>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Apple</w:t>
            </w:r>
          </w:p>
        </w:tc>
        <w:tc>
          <w:tcPr>
            <w:tcW w:w="7080" w:type="dxa"/>
          </w:tcPr>
          <w:p>
            <w:pPr>
              <w:rPr>
                <w:rFonts w:eastAsiaTheme="minorEastAsia"/>
                <w:sz w:val="18"/>
                <w:szCs w:val="18"/>
                <w:lang w:val="fr-FR" w:eastAsia="zh-CN"/>
              </w:rPr>
            </w:pPr>
            <w:r>
              <w:rPr>
                <w:rFonts w:eastAsiaTheme="minorEastAsia"/>
                <w:sz w:val="18"/>
                <w:szCs w:val="18"/>
                <w:lang w:val="fr-FR" w:eastAsia="zh-CN"/>
              </w:rPr>
              <w:t>OK. To be aligned with agreement in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QC</w:t>
            </w:r>
          </w:p>
        </w:tc>
        <w:tc>
          <w:tcPr>
            <w:tcW w:w="7080"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 w:author="ZTE" w:date="2022-02-21T18:15:00Z"/>
        </w:trPr>
        <w:tc>
          <w:tcPr>
            <w:tcW w:w="1980" w:type="dxa"/>
          </w:tcPr>
          <w:p>
            <w:pPr>
              <w:rPr>
                <w:ins w:id="3" w:author="ZTE" w:date="2022-02-21T18:15:00Z"/>
                <w:rFonts w:eastAsiaTheme="minorEastAsia"/>
                <w:sz w:val="18"/>
                <w:szCs w:val="18"/>
                <w:lang w:eastAsia="zh-CN"/>
              </w:rPr>
            </w:pPr>
            <w:r>
              <w:rPr>
                <w:rFonts w:hint="eastAsia" w:eastAsiaTheme="minorEastAsia"/>
                <w:sz w:val="18"/>
                <w:szCs w:val="18"/>
                <w:lang w:eastAsia="zh-CN"/>
              </w:rPr>
              <w:t>ZTE</w:t>
            </w:r>
          </w:p>
        </w:tc>
        <w:tc>
          <w:tcPr>
            <w:tcW w:w="7080" w:type="dxa"/>
          </w:tcPr>
          <w:p>
            <w:pPr>
              <w:rPr>
                <w:ins w:id="4" w:author="ZTE" w:date="2022-02-21T18:15:00Z"/>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70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w:t>
            </w:r>
          </w:p>
        </w:tc>
      </w:tr>
    </w:tbl>
    <w:p>
      <w:pPr>
        <w:spacing w:after="0"/>
        <w:rPr>
          <w:rFonts w:eastAsia="宋体"/>
          <w:bCs/>
          <w:szCs w:val="20"/>
          <w:lang w:val="en-GB" w:eastAsia="zh-CN"/>
        </w:rPr>
      </w:pPr>
    </w:p>
    <w:p>
      <w:pPr>
        <w:pStyle w:val="95"/>
        <w:rPr>
          <w:sz w:val="24"/>
        </w:rPr>
      </w:pPr>
      <w:r>
        <w:rPr>
          <w:sz w:val="24"/>
        </w:rPr>
        <w:t>UL transmission</w:t>
      </w:r>
    </w:p>
    <w:p>
      <w:pPr>
        <w:rPr>
          <w:szCs w:val="20"/>
          <w:lang w:val="fr-FR"/>
        </w:rPr>
      </w:pPr>
      <w:r>
        <w:rPr>
          <w:szCs w:val="20"/>
          <w:lang w:val="fr-FR"/>
        </w:rPr>
        <w:t xml:space="preserve">Whehter 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pPr>
        <w:rPr>
          <w:szCs w:val="20"/>
          <w:lang w:val="fr-FR"/>
        </w:rPr>
      </w:pPr>
    </w:p>
    <w:p>
      <w:pPr>
        <w:rPr>
          <w:szCs w:val="20"/>
          <w:lang w:val="fr-FR"/>
        </w:rPr>
      </w:pPr>
      <w:r>
        <w:rPr>
          <w:szCs w:val="20"/>
          <w:lang w:val="fr-FR"/>
        </w:rPr>
        <w:t xml:space="preserve">Issue#1 : the issue of configuring SSB associated with additional PCI as QCL source or spatial relation for UL signal/channel has been discussed in past several meeting. There are 3 contributions proposing followings. </w:t>
      </w:r>
    </w:p>
    <w:p>
      <w:pPr>
        <w:pStyle w:val="62"/>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pPr>
        <w:pStyle w:val="62"/>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pPr>
        <w:pStyle w:val="62"/>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pPr>
        <w:pStyle w:val="62"/>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pPr>
        <w:pStyle w:val="62"/>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pPr>
        <w:pStyle w:val="62"/>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pPr>
        <w:pStyle w:val="62"/>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pPr>
        <w:pStyle w:val="62"/>
        <w:numPr>
          <w:ilvl w:val="1"/>
          <w:numId w:val="14"/>
        </w:numPr>
        <w:spacing w:after="0"/>
        <w:ind w:firstLineChars="0"/>
        <w:rPr>
          <w:rFonts w:ascii="Times New Roman" w:hAnsi="Times New Roman"/>
          <w:sz w:val="20"/>
          <w:szCs w:val="20"/>
        </w:rPr>
      </w:pPr>
      <w:r>
        <w:rPr>
          <w:rFonts w:ascii="Times New Roman" w:hAnsi="Times New Roman"/>
          <w:sz w:val="20"/>
          <w:szCs w:val="20"/>
        </w:rPr>
        <w:t>ZTE</w:t>
      </w:r>
    </w:p>
    <w:p>
      <w:pPr>
        <w:rPr>
          <w:szCs w:val="20"/>
          <w:lang w:val="en-GB"/>
        </w:rPr>
      </w:pPr>
    </w:p>
    <w:p>
      <w:pPr>
        <w:rPr>
          <w:szCs w:val="20"/>
          <w:lang w:val="fr-FR"/>
        </w:rPr>
      </w:pPr>
      <w:r>
        <w:rPr>
          <w:szCs w:val="20"/>
          <w:lang w:val="fr-FR"/>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pPr>
        <w:pStyle w:val="62"/>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pPr>
        <w:pStyle w:val="62"/>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pPr>
        <w:pStyle w:val="62"/>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2"/>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2"/>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2"/>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2"/>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2"/>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widowControl w:val="0"/>
        <w:spacing w:after="0"/>
        <w:rPr>
          <w:rFonts w:eastAsia="等线"/>
          <w:b/>
          <w:bCs/>
          <w:iCs/>
          <w:kern w:val="32"/>
          <w:szCs w:val="20"/>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Issue#1: (Agree/Disagree)</w:t>
            </w:r>
          </w:p>
          <w:p>
            <w:pPr>
              <w:rPr>
                <w:rFonts w:eastAsiaTheme="minorEastAsia"/>
                <w:sz w:val="18"/>
                <w:szCs w:val="18"/>
                <w:lang w:val="fr-FR" w:eastAsia="zh-CN"/>
              </w:rPr>
            </w:pPr>
            <w:r>
              <w:rPr>
                <w:rFonts w:eastAsiaTheme="minorEastAsia"/>
                <w:sz w:val="18"/>
                <w:szCs w:val="18"/>
                <w:lang w:val="fr-FR" w:eastAsia="zh-CN"/>
              </w:rPr>
              <w:t>Issue#2: (Agree/Disagree)</w:t>
            </w:r>
          </w:p>
          <w:p>
            <w:pPr>
              <w:rPr>
                <w:rFonts w:eastAsiaTheme="minorEastAsia"/>
                <w:sz w:val="18"/>
                <w:szCs w:val="18"/>
                <w:lang w:val="fr-FR" w:eastAsia="zh-CN"/>
              </w:rPr>
            </w:pPr>
          </w:p>
        </w:tc>
        <w:tc>
          <w:tcPr>
            <w:tcW w:w="5663" w:type="dxa"/>
          </w:tcPr>
          <w:p>
            <w:pPr>
              <w:rPr>
                <w:rFonts w:eastAsiaTheme="minorEastAsia"/>
                <w:sz w:val="18"/>
                <w:szCs w:val="18"/>
                <w:lang w:val="fr-FR" w:eastAsia="zh-CN"/>
              </w:rPr>
            </w:pPr>
            <w:r>
              <w:rPr>
                <w:rFonts w:eastAsiaTheme="minorEastAsia"/>
                <w:sz w:val="18"/>
                <w:szCs w:val="18"/>
                <w:lang w:val="fr-FR" w:eastAsia="zh-CN"/>
              </w:rPr>
              <w:t xml:space="preserve">Issue#1 : </w:t>
            </w:r>
          </w:p>
          <w:p>
            <w:pPr>
              <w:rPr>
                <w:rFonts w:eastAsiaTheme="minorEastAsia"/>
                <w:sz w:val="18"/>
                <w:szCs w:val="18"/>
                <w:lang w:val="fr-FR" w:eastAsia="zh-CN"/>
              </w:rPr>
            </w:pPr>
            <w:r>
              <w:rPr>
                <w:rFonts w:eastAsiaTheme="minorEastAsia"/>
                <w:sz w:val="18"/>
                <w:szCs w:val="18"/>
                <w:lang w:val="fr-FR" w:eastAsia="zh-CN"/>
              </w:rPr>
              <w:t xml:space="preserve">Issue#2 : </w:t>
            </w:r>
          </w:p>
          <w:p>
            <w:pPr>
              <w:rPr>
                <w:rFonts w:eastAsiaTheme="minorEastAsia"/>
                <w:sz w:val="18"/>
                <w:szCs w:val="18"/>
                <w:lang w:val="fr-FR" w:eastAsia="zh-CN"/>
              </w:rPr>
            </w:pPr>
            <w:r>
              <w:rPr>
                <w:rFonts w:eastAsiaTheme="minorEastAsia"/>
                <w:sz w:val="18"/>
                <w:szCs w:val="18"/>
                <w:lang w:val="fr-FR" w:eastAsia="zh-CN"/>
              </w:rPr>
              <w:t>Option1 :</w:t>
            </w:r>
          </w:p>
          <w:p>
            <w:pPr>
              <w:rPr>
                <w:rFonts w:eastAsiaTheme="minorEastAsia"/>
                <w:sz w:val="18"/>
                <w:szCs w:val="18"/>
                <w:lang w:val="fr-FR" w:eastAsia="zh-CN"/>
              </w:rPr>
            </w:pPr>
            <w:r>
              <w:rPr>
                <w:rFonts w:eastAsiaTheme="minorEastAsia"/>
                <w:sz w:val="18"/>
                <w:szCs w:val="18"/>
                <w:lang w:val="fr-FR" w:eastAsia="zh-CN"/>
              </w:rPr>
              <w:t>Option2 :</w:t>
            </w:r>
          </w:p>
          <w:p>
            <w:pPr>
              <w:rPr>
                <w:rFonts w:eastAsiaTheme="minorEastAsia"/>
                <w:sz w:val="18"/>
                <w:szCs w:val="18"/>
                <w:lang w:val="fr-FR" w:eastAsia="zh-CN"/>
              </w:rPr>
            </w:pPr>
            <w:r>
              <w:rPr>
                <w:rFonts w:eastAsiaTheme="minorEastAsia"/>
                <w:sz w:val="18"/>
                <w:szCs w:val="18"/>
                <w:lang w:val="fr-FR" w:eastAsia="zh-CN"/>
              </w:rPr>
              <w:t>Option3 :</w:t>
            </w:r>
          </w:p>
          <w:p>
            <w:pPr>
              <w:rPr>
                <w:rFonts w:eastAsiaTheme="minorEastAsia"/>
                <w:sz w:val="18"/>
                <w:szCs w:val="18"/>
                <w:lang w:val="fr-FR" w:eastAsia="zh-CN"/>
              </w:rPr>
            </w:pPr>
            <w:r>
              <w:rPr>
                <w:rFonts w:eastAsiaTheme="minorEastAsia"/>
                <w:sz w:val="18"/>
                <w:szCs w:val="18"/>
                <w:lang w:val="fr-FR" w:eastAsia="zh-CN"/>
              </w:rPr>
              <w:t>Option4 :</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Disagree the issue</w:t>
            </w:r>
          </w:p>
          <w:p>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I</w:t>
            </w:r>
            <w:r>
              <w:rPr>
                <w:rFonts w:eastAsiaTheme="minorEastAsia"/>
                <w:sz w:val="18"/>
                <w:szCs w:val="18"/>
                <w:lang w:val="fr-FR" w:eastAsia="zh-CN"/>
              </w:rPr>
              <w:t>ssue#1 : Disagree</w:t>
            </w:r>
          </w:p>
          <w:p>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I</w:t>
            </w:r>
            <w:r>
              <w:rPr>
                <w:rFonts w:eastAsiaTheme="minorEastAsia"/>
                <w:sz w:val="18"/>
                <w:szCs w:val="18"/>
                <w:lang w:val="fr-FR" w:eastAsia="zh-CN"/>
              </w:rPr>
              <w:t>ssue #2 : We support option 3 in principle. But we think that</w:t>
            </w:r>
          </w:p>
          <w:p>
            <w:pPr>
              <w:pStyle w:val="62"/>
              <w:numPr>
                <w:ilvl w:val="0"/>
                <w:numId w:val="13"/>
              </w:numPr>
              <w:ind w:firstLineChars="0"/>
              <w:rPr>
                <w:rFonts w:ascii="Times New Roman" w:hAnsi="Times New Roman" w:eastAsiaTheme="minorEastAsia"/>
                <w:kern w:val="0"/>
                <w:sz w:val="18"/>
                <w:szCs w:val="18"/>
                <w:lang w:val="fr-FR"/>
              </w:rPr>
            </w:pPr>
            <w:r>
              <w:rPr>
                <w:rFonts w:ascii="Times New Roman" w:hAnsi="Times New Roman" w:eastAsiaTheme="minorEastAsia"/>
                <w:kern w:val="0"/>
                <w:sz w:val="18"/>
                <w:szCs w:val="18"/>
                <w:lang w:val="fr-FR"/>
              </w:rPr>
              <w:t>The first bullet should be FFS or deleted. We think it even belongs to single TRP issue.</w:t>
            </w:r>
          </w:p>
          <w:p>
            <w:pPr>
              <w:pStyle w:val="62"/>
              <w:numPr>
                <w:ilvl w:val="0"/>
                <w:numId w:val="13"/>
              </w:numPr>
              <w:ind w:firstLineChars="0"/>
              <w:rPr>
                <w:rFonts w:ascii="Times New Roman" w:hAnsi="Times New Roman" w:eastAsiaTheme="minorEastAsia"/>
                <w:kern w:val="0"/>
                <w:sz w:val="18"/>
                <w:szCs w:val="18"/>
                <w:lang w:val="fr-FR"/>
              </w:rPr>
            </w:pPr>
            <w:r>
              <w:rPr>
                <w:rFonts w:ascii="Times New Roman" w:hAnsi="Times New Roman" w:eastAsiaTheme="minorEastAsia"/>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pPr>
              <w:pStyle w:val="62"/>
              <w:widowControl/>
              <w:snapToGrid w:val="0"/>
              <w:spacing w:before="120" w:beforeLines="50" w:afterLines="50"/>
              <w:ind w:left="420" w:firstLine="0" w:firstLineChars="0"/>
              <w:rPr>
                <w:rFonts w:asciiTheme="majorBidi" w:hAnsiTheme="majorBidi" w:cstheme="majorBidi"/>
                <w:iCs/>
                <w:sz w:val="20"/>
                <w:szCs w:val="20"/>
              </w:rPr>
            </w:pPr>
            <w:r>
              <w:rPr>
                <w:rFonts w:eastAsiaTheme="minorEastAsia"/>
                <w:sz w:val="18"/>
                <w:szCs w:val="18"/>
              </w:rPr>
              <w:t xml:space="preserve"> </w:t>
            </w:r>
            <w:r>
              <w:rPr>
                <w:rFonts w:asciiTheme="majorBidi" w:hAnsiTheme="majorBidi" w:eastAsiaTheme="minorEastAsia"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pPr>
              <w:rPr>
                <w:rFonts w:eastAsiaTheme="minorEastAsia"/>
                <w:sz w:val="18"/>
                <w:szCs w:val="18"/>
                <w:lang w:eastAsia="zh-CN"/>
              </w:rPr>
            </w:pPr>
          </w:p>
          <w:p>
            <w:pPr>
              <w:rPr>
                <w:rFonts w:eastAsiaTheme="minorEastAsia"/>
                <w:sz w:val="18"/>
                <w:szCs w:val="18"/>
                <w:lang w:val="fr-FR"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 Disagree</w:t>
            </w:r>
          </w:p>
          <w:p>
            <w:pPr>
              <w:rPr>
                <w:rFonts w:eastAsiaTheme="minorEastAsia"/>
                <w:sz w:val="18"/>
                <w:szCs w:val="18"/>
                <w:lang w:eastAsia="zh-CN"/>
              </w:rPr>
            </w:pPr>
            <w:r>
              <w:rPr>
                <w:rFonts w:eastAsiaTheme="minorEastAsia"/>
                <w:sz w:val="18"/>
                <w:szCs w:val="18"/>
                <w:lang w:val="fr-FR" w:eastAsia="zh-CN"/>
              </w:rPr>
              <w:t>#2 : Support Option 1</w:t>
            </w:r>
          </w:p>
        </w:tc>
        <w:tc>
          <w:tcPr>
            <w:tcW w:w="5663" w:type="dxa"/>
          </w:tcPr>
          <w:p>
            <w:pPr>
              <w:rPr>
                <w:rFonts w:eastAsiaTheme="minorEastAsia"/>
                <w:sz w:val="18"/>
                <w:szCs w:val="18"/>
                <w:lang w:val="fr-FR" w:eastAsia="zh-CN"/>
              </w:rPr>
            </w:pPr>
            <w:r>
              <w:rPr>
                <w:rFonts w:eastAsiaTheme="minorEastAsia"/>
                <w:sz w:val="18"/>
                <w:szCs w:val="18"/>
                <w:lang w:val="fr-FR" w:eastAsia="zh-CN"/>
              </w:rPr>
              <w:t>Issue#2 :</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pPr>
              <w:rPr>
                <w:rFonts w:eastAsiaTheme="minorEastAsia"/>
                <w:sz w:val="18"/>
                <w:szCs w:val="18"/>
                <w:lang w:eastAsia="zh-CN"/>
              </w:rPr>
            </w:pPr>
            <w:r>
              <w:rPr>
                <w:rFonts w:hint="eastAsia" w:eastAsiaTheme="minor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hint="eastAsia" w:eastAsia="宋体"/>
                <w:iCs/>
                <w:szCs w:val="20"/>
                <w:lang w:eastAsia="zh-CN"/>
              </w:rPr>
              <w:t>different</w:t>
            </w:r>
            <w:r>
              <w:rPr>
                <w:rFonts w:eastAsia="宋体"/>
                <w:iCs/>
                <w:szCs w:val="20"/>
                <w:lang w:eastAsia="zh-CN"/>
              </w:rPr>
              <w:t xml:space="preserve"> PCIs. Without enhancement for spatial relation and uplink power control, the feasibility of </w:t>
            </w:r>
            <w:r>
              <w:rPr>
                <w:rFonts w:hint="eastAsia" w:eastAsia="宋体"/>
                <w:iCs/>
                <w:szCs w:val="20"/>
                <w:lang w:eastAsia="zh-CN"/>
              </w:rPr>
              <w:t>the</w:t>
            </w:r>
            <w:r>
              <w:rPr>
                <w:rFonts w:eastAsia="宋体"/>
                <w:iCs/>
                <w:szCs w:val="20"/>
                <w:lang w:eastAsia="zh-CN"/>
              </w:rPr>
              <w:t xml:space="preserve"> options is very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support.</w:t>
            </w:r>
          </w:p>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support. Support Option 3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val="fr-FR" w:eastAsia="zh-CN"/>
              </w:rPr>
              <w:t xml:space="preserve">Issue#2 : </w:t>
            </w:r>
            <w:r>
              <w:rPr>
                <w:rFonts w:hint="eastAsia" w:eastAsiaTheme="minorEastAsia"/>
                <w:sz w:val="18"/>
                <w:szCs w:val="18"/>
                <w:lang w:eastAsia="zh-CN"/>
              </w:rPr>
              <w:t>Agree with option 4 with the following elaborations.</w:t>
            </w:r>
          </w:p>
          <w:p>
            <w:pPr>
              <w:rPr>
                <w:rFonts w:eastAsiaTheme="minorEastAsia"/>
                <w:sz w:val="18"/>
                <w:szCs w:val="18"/>
                <w:lang w:eastAsia="zh-CN"/>
              </w:rPr>
            </w:pPr>
            <w:r>
              <w:rPr>
                <w:rFonts w:hint="eastAsia" w:eastAsiaTheme="minorEastAsia"/>
                <w:sz w:val="18"/>
                <w:szCs w:val="18"/>
                <w:lang w:eastAsia="zh-CN"/>
              </w:rPr>
              <w:t>Regarding option 1, the UE behavior is unclear in the case where the SSB of an additional PCI and UL signal/channels of the same additional PCI are in same OFDM symbol.</w:t>
            </w:r>
          </w:p>
          <w:p>
            <w:pPr>
              <w:rPr>
                <w:rFonts w:eastAsiaTheme="minorEastAsia"/>
                <w:sz w:val="18"/>
                <w:szCs w:val="18"/>
                <w:lang w:eastAsia="zh-CN"/>
              </w:rPr>
            </w:pPr>
            <w:r>
              <w:rPr>
                <w:rFonts w:hint="eastAsia" w:eastAsiaTheme="minor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pPr>
              <w:rPr>
                <w:rFonts w:eastAsiaTheme="minorEastAsia"/>
                <w:sz w:val="18"/>
                <w:szCs w:val="18"/>
                <w:lang w:val="fr-FR" w:eastAsia="zh-CN"/>
              </w:rPr>
            </w:pPr>
            <w:r>
              <w:rPr>
                <w:rFonts w:hint="eastAsia" w:eastAsiaTheme="minor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pPr>
              <w:rPr>
                <w:rFonts w:eastAsiaTheme="minorEastAsia"/>
                <w:sz w:val="18"/>
                <w:szCs w:val="18"/>
                <w:lang w:val="fr-FR" w:eastAsia="zh-CN"/>
              </w:rPr>
            </w:pPr>
            <w:r>
              <w:rPr>
                <w:rFonts w:eastAsiaTheme="minorEastAsia"/>
                <w:sz w:val="18"/>
                <w:szCs w:val="18"/>
                <w:lang w:val="fr-FR" w:eastAsia="zh-CN"/>
              </w:rPr>
              <w:t>#2 : Higher priority of UL signals/channels associated with the serving cell PCI is preferred. In addition, share similar understandings that further discussions on the association with PL-RS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Issue#1: Disagree</w:t>
            </w:r>
          </w:p>
          <w:p>
            <w:pPr>
              <w:rPr>
                <w:rFonts w:eastAsiaTheme="minorEastAsia"/>
                <w:sz w:val="18"/>
                <w:szCs w:val="18"/>
                <w:lang w:val="fr-FR" w:eastAsia="zh-CN"/>
              </w:rPr>
            </w:pPr>
            <w:r>
              <w:rPr>
                <w:rFonts w:eastAsiaTheme="minorEastAsia"/>
                <w:sz w:val="18"/>
                <w:szCs w:val="18"/>
                <w:lang w:val="fr-FR" w:eastAsia="zh-CN"/>
              </w:rPr>
              <w:t>Issue#2: Question for Option 3/4</w:t>
            </w:r>
          </w:p>
          <w:p>
            <w:pPr>
              <w:rPr>
                <w:rFonts w:eastAsiaTheme="minorEastAsia"/>
                <w:sz w:val="18"/>
                <w:szCs w:val="18"/>
                <w:lang w:val="fr-FR" w:eastAsia="zh-CN"/>
              </w:rPr>
            </w:pPr>
          </w:p>
        </w:tc>
        <w:tc>
          <w:tcPr>
            <w:tcW w:w="5663" w:type="dxa"/>
          </w:tcPr>
          <w:p>
            <w:pPr>
              <w:rPr>
                <w:rFonts w:eastAsiaTheme="minorEastAsia"/>
                <w:sz w:val="18"/>
                <w:szCs w:val="18"/>
                <w:lang w:val="fr-FR" w:eastAsia="zh-CN"/>
              </w:rPr>
            </w:pPr>
            <w:r>
              <w:rPr>
                <w:rFonts w:eastAsiaTheme="minorEastAsia"/>
                <w:sz w:val="18"/>
                <w:szCs w:val="18"/>
                <w:lang w:val="fr-FR" w:eastAsia="zh-CN"/>
              </w:rPr>
              <w:t>Issue#1 : CSIRS with virtual cell ID can be used as spatial relation RS to support MTRP UL transmission. Therefore, additional enhancement is not needed.</w:t>
            </w:r>
          </w:p>
          <w:p>
            <w:pPr>
              <w:rPr>
                <w:rFonts w:eastAsiaTheme="minorEastAsia"/>
                <w:sz w:val="18"/>
                <w:szCs w:val="18"/>
                <w:lang w:val="fr-FR" w:eastAsia="zh-CN"/>
              </w:rPr>
            </w:pPr>
            <w:r>
              <w:rPr>
                <w:rFonts w:eastAsiaTheme="minorEastAsia"/>
                <w:sz w:val="18"/>
                <w:szCs w:val="18"/>
                <w:lang w:val="fr-FR" w:eastAsia="zh-CN"/>
              </w:rPr>
              <w:t xml:space="preserve">Issue#2 : Further discussion is needed in this meeting </w:t>
            </w:r>
          </w:p>
          <w:p>
            <w:pPr>
              <w:rPr>
                <w:rFonts w:eastAsiaTheme="minorEastAsia"/>
                <w:sz w:val="18"/>
                <w:szCs w:val="18"/>
                <w:lang w:val="fr-FR" w:eastAsia="zh-CN"/>
              </w:rPr>
            </w:pPr>
            <w:r>
              <w:rPr>
                <w:rFonts w:eastAsiaTheme="minorEastAsia"/>
                <w:sz w:val="18"/>
                <w:szCs w:val="18"/>
                <w:lang w:val="fr-FR" w:eastAsia="zh-CN"/>
              </w:rPr>
              <w:t>Option2 : Droppinig UL signal due to SSB associated with additinal PCI casues UL performance loss.</w:t>
            </w:r>
          </w:p>
          <w:p>
            <w:pPr>
              <w:rPr>
                <w:rFonts w:eastAsiaTheme="minorEastAsia"/>
                <w:sz w:val="18"/>
                <w:szCs w:val="18"/>
                <w:lang w:eastAsia="zh-CN"/>
              </w:rPr>
            </w:pPr>
            <w:r>
              <w:rPr>
                <w:rFonts w:eastAsiaTheme="minorEastAsia"/>
                <w:sz w:val="18"/>
                <w:szCs w:val="18"/>
                <w:lang w:val="fr-FR"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Too late</w:t>
            </w:r>
          </w:p>
          <w:p>
            <w:pPr>
              <w:rPr>
                <w:rFonts w:eastAsiaTheme="minorEastAsia"/>
                <w:sz w:val="18"/>
                <w:szCs w:val="18"/>
                <w:lang w:val="fr-FR" w:eastAsia="zh-CN"/>
              </w:rPr>
            </w:pPr>
            <w:r>
              <w:rPr>
                <w:rFonts w:eastAsiaTheme="minorEastAsia"/>
                <w:sz w:val="18"/>
                <w:szCs w:val="18"/>
                <w:lang w:val="fr-FR" w:eastAsia="zh-CN"/>
              </w:rPr>
              <w:t>#2 : Option 4</w:t>
            </w:r>
          </w:p>
        </w:tc>
        <w:tc>
          <w:tcPr>
            <w:tcW w:w="5663" w:type="dxa"/>
          </w:tcPr>
          <w:p>
            <w:pPr>
              <w:rPr>
                <w:rFonts w:eastAsiaTheme="minorEastAsia"/>
                <w:sz w:val="18"/>
                <w:szCs w:val="18"/>
                <w:lang w:val="fr-FR" w:eastAsia="zh-CN"/>
              </w:rPr>
            </w:pPr>
            <w:r>
              <w:rPr>
                <w:rFonts w:eastAsiaTheme="minorEastAsia"/>
                <w:sz w:val="18"/>
                <w:szCs w:val="18"/>
                <w:lang w:val="fr-FR" w:eastAsia="zh-CN"/>
              </w:rPr>
              <w:t>We have proposed to discuss inter-cell UL issues from the begining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Issue#1: Support </w:t>
            </w:r>
          </w:p>
          <w:p>
            <w:pPr>
              <w:rPr>
                <w:rFonts w:eastAsiaTheme="minorEastAsia"/>
                <w:sz w:val="18"/>
                <w:szCs w:val="18"/>
                <w:lang w:val="fr-FR" w:eastAsia="zh-CN"/>
              </w:rPr>
            </w:pPr>
            <w:r>
              <w:rPr>
                <w:rFonts w:hint="eastAsia" w:eastAsiaTheme="minorEastAsia"/>
                <w:sz w:val="18"/>
                <w:szCs w:val="18"/>
                <w:lang w:val="fr-FR" w:eastAsia="zh-CN"/>
              </w:rPr>
              <w:t>I</w:t>
            </w:r>
            <w:r>
              <w:rPr>
                <w:rFonts w:eastAsiaTheme="minorEastAsia"/>
                <w:sz w:val="18"/>
                <w:szCs w:val="18"/>
                <w:lang w:val="fr-FR" w:eastAsia="zh-CN"/>
              </w:rPr>
              <w:t xml:space="preserve">ssue#2 :Support Option 1 </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Issue#2 : We think UL performance is also important. We do not think </w:t>
            </w:r>
            <w:r>
              <w:rPr>
                <w:rFonts w:hint="eastAsia" w:eastAsiaTheme="minorEastAsia"/>
                <w:sz w:val="18"/>
                <w:szCs w:val="18"/>
                <w:lang w:eastAsia="zh-CN"/>
              </w:rPr>
              <w:t xml:space="preserve">an SSB of the additional PCI </w:t>
            </w:r>
            <w:r>
              <w:rPr>
                <w:rFonts w:eastAsiaTheme="minorEastAsia"/>
                <w:sz w:val="18"/>
                <w:szCs w:val="18"/>
                <w:lang w:eastAsia="zh-CN"/>
              </w:rPr>
              <w:t xml:space="preserve">should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rPr>
                <w:ins w:id="5" w:author="ZTE" w:date="2022-02-22T13:56:48Z"/>
                <w:rFonts w:hint="eastAsia" w:ascii="Times New Roman" w:hAnsi="Times New Roman" w:cs="Times New Roman" w:eastAsiaTheme="minorEastAsia"/>
                <w:sz w:val="18"/>
                <w:szCs w:val="18"/>
                <w:lang w:val="fr-FR" w:eastAsia="zh-CN" w:bidi="ar-SA"/>
              </w:rPr>
            </w:pPr>
            <w:r>
              <w:rPr>
                <w:rFonts w:hint="eastAsia" w:eastAsiaTheme="minorEastAsia"/>
                <w:sz w:val="18"/>
                <w:szCs w:val="18"/>
                <w:lang w:val="en-US" w:eastAsia="zh-CN"/>
              </w:rPr>
              <w:t xml:space="preserve">ZTE2 </w:t>
            </w:r>
          </w:p>
        </w:tc>
        <w:tc>
          <w:tcPr>
            <w:tcW w:w="2126" w:type="dxa"/>
            <w:vAlign w:val="top"/>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ins w:id="6" w:author="ZTE" w:date="2022-02-22T13:56:48Z"/>
                <w:rFonts w:hint="eastAsia" w:ascii="Times New Roman" w:hAnsi="Times New Roman" w:cs="Times New Roman" w:eastAsiaTheme="minorEastAsia"/>
                <w:sz w:val="18"/>
                <w:szCs w:val="18"/>
                <w:lang w:val="fr-FR" w:eastAsia="zh-CN" w:bidi="ar-SA"/>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vAlign w:val="top"/>
          </w:tcPr>
          <w:p>
            <w:pPr>
              <w:rPr>
                <w:rFonts w:hint="eastAsia" w:eastAsiaTheme="minorEastAsia"/>
                <w:sz w:val="18"/>
                <w:szCs w:val="18"/>
                <w:lang w:val="en-US" w:eastAsia="zh-CN"/>
              </w:rPr>
            </w:pPr>
            <w:r>
              <w:rPr>
                <w:rFonts w:eastAsiaTheme="minorEastAsia"/>
                <w:sz w:val="18"/>
                <w:szCs w:val="18"/>
                <w:lang w:val="fr-FR" w:eastAsia="zh-CN"/>
              </w:rPr>
              <w:t>Issue#2 :</w:t>
            </w:r>
            <w:r>
              <w:rPr>
                <w:rFonts w:hint="eastAsia" w:eastAsiaTheme="minorEastAsia"/>
                <w:sz w:val="18"/>
                <w:szCs w:val="18"/>
                <w:lang w:val="en-US" w:eastAsia="zh-CN"/>
              </w:rPr>
              <w:t xml:space="preserve"> @ LG</w:t>
            </w:r>
          </w:p>
          <w:p>
            <w:pPr>
              <w:rPr>
                <w:rFonts w:hint="eastAsia" w:eastAsiaTheme="minorEastAsia"/>
                <w:sz w:val="18"/>
                <w:szCs w:val="18"/>
                <w:lang w:val="en-US" w:eastAsia="zh-CN"/>
              </w:rPr>
            </w:pPr>
            <w:r>
              <w:rPr>
                <w:rFonts w:hint="eastAsia" w:eastAsiaTheme="minorEastAsia"/>
                <w:sz w:val="18"/>
                <w:szCs w:val="18"/>
                <w:lang w:val="en-US" w:eastAsia="zh-CN"/>
              </w:rPr>
              <w:t xml:space="preserve">Thanks for your comments. First, it is very hard for a UE to support </w:t>
            </w:r>
            <w:r>
              <w:rPr>
                <w:rFonts w:eastAsiaTheme="minorEastAsia"/>
                <w:sz w:val="18"/>
                <w:szCs w:val="18"/>
                <w:lang w:val="fr-FR" w:eastAsia="zh-CN"/>
              </w:rPr>
              <w:t>full duplex</w:t>
            </w:r>
            <w:r>
              <w:rPr>
                <w:rFonts w:hint="eastAsia" w:eastAsiaTheme="minorEastAsia"/>
                <w:sz w:val="18"/>
                <w:szCs w:val="18"/>
                <w:lang w:val="en-US" w:eastAsia="zh-CN"/>
              </w:rPr>
              <w:t xml:space="preserve">, so the specific defines the priority between the SSB and UL channels/signals for serving cell in Rel-15. Second, in the non </w:t>
            </w:r>
            <w:r>
              <w:rPr>
                <w:rFonts w:eastAsiaTheme="minorEastAsia"/>
                <w:sz w:val="18"/>
                <w:szCs w:val="18"/>
                <w:lang w:val="fr-FR" w:eastAsia="zh-CN"/>
              </w:rPr>
              <w:t>full duplex</w:t>
            </w:r>
            <w:r>
              <w:rPr>
                <w:rFonts w:hint="eastAsia" w:eastAsiaTheme="minorEastAsia"/>
                <w:sz w:val="18"/>
                <w:szCs w:val="18"/>
                <w:lang w:val="en-US" w:eastAsia="zh-CN"/>
              </w:rPr>
              <w:t xml:space="preserve"> scenario, avoiding scheduling the UL signal in the SSB symbols means that any UL signal isn</w:t>
            </w:r>
            <w:r>
              <w:rPr>
                <w:rFonts w:hint="default" w:eastAsiaTheme="minorEastAsia"/>
                <w:sz w:val="18"/>
                <w:szCs w:val="18"/>
                <w:lang w:val="en-US" w:eastAsia="zh-CN"/>
              </w:rPr>
              <w:t>’</w:t>
            </w:r>
            <w:r>
              <w:rPr>
                <w:rFonts w:hint="eastAsia" w:eastAsiaTheme="minorEastAsia"/>
                <w:sz w:val="18"/>
                <w:szCs w:val="18"/>
                <w:lang w:val="en-US"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pPr>
              <w:rPr>
                <w:ins w:id="7" w:author="ZTE" w:date="2022-02-22T13:56:48Z"/>
                <w:rFonts w:hint="default" w:eastAsiaTheme="minorEastAsia"/>
                <w:sz w:val="18"/>
                <w:szCs w:val="18"/>
                <w:lang w:val="en-US" w:eastAsia="zh-CN"/>
              </w:rPr>
            </w:pPr>
            <w:r>
              <w:rPr>
                <w:rFonts w:hint="eastAsia" w:eastAsiaTheme="minorEastAsia"/>
                <w:sz w:val="18"/>
                <w:szCs w:val="18"/>
                <w:lang w:val="en-US" w:eastAsia="zh-CN"/>
              </w:rPr>
              <w:t xml:space="preserve">@ CMCC, thanks for your comments, </w:t>
            </w:r>
            <w:bookmarkStart w:id="3" w:name="_GoBack"/>
            <w:bookmarkEnd w:id="3"/>
            <w:r>
              <w:rPr>
                <w:rFonts w:hint="eastAsia" w:eastAsiaTheme="minorEastAsia"/>
                <w:sz w:val="18"/>
                <w:szCs w:val="18"/>
                <w:lang w:val="en-US" w:eastAsia="zh-CN"/>
              </w:rPr>
              <w:t xml:space="preserve">we agree with you that </w:t>
            </w:r>
            <w:r>
              <w:rPr>
                <w:rFonts w:hint="eastAsia" w:eastAsiaTheme="minorEastAsia"/>
                <w:sz w:val="18"/>
                <w:szCs w:val="18"/>
                <w:lang w:eastAsia="zh-CN"/>
              </w:rPr>
              <w:t xml:space="preserve">an SSB of the additional PCI </w:t>
            </w:r>
            <w:r>
              <w:rPr>
                <w:rFonts w:eastAsiaTheme="minorEastAsia"/>
                <w:sz w:val="18"/>
                <w:szCs w:val="18"/>
                <w:lang w:eastAsia="zh-CN"/>
              </w:rPr>
              <w:t>should</w:t>
            </w:r>
            <w:r>
              <w:rPr>
                <w:rFonts w:hint="eastAsia" w:eastAsiaTheme="minorEastAsia"/>
                <w:sz w:val="18"/>
                <w:szCs w:val="18"/>
                <w:lang w:val="en-US" w:eastAsia="zh-CN"/>
              </w:rPr>
              <w:t>n</w:t>
            </w:r>
            <w:r>
              <w:rPr>
                <w:rFonts w:hint="default" w:eastAsiaTheme="minorEastAsia"/>
                <w:sz w:val="18"/>
                <w:szCs w:val="18"/>
                <w:lang w:val="en-US" w:eastAsia="zh-CN"/>
              </w:rPr>
              <w:t>’</w:t>
            </w:r>
            <w:r>
              <w:rPr>
                <w:rFonts w:hint="eastAsia" w:eastAsiaTheme="minorEastAsia"/>
                <w:sz w:val="18"/>
                <w:szCs w:val="18"/>
                <w:lang w:val="en-US" w:eastAsia="zh-CN"/>
              </w:rPr>
              <w:t>t</w:t>
            </w:r>
            <w:r>
              <w:rPr>
                <w:rFonts w:eastAsiaTheme="minorEastAsia"/>
                <w:sz w:val="18"/>
                <w:szCs w:val="18"/>
                <w:lang w:eastAsia="zh-CN"/>
              </w:rPr>
              <w:t xml:space="preserve">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w:t>
            </w:r>
            <w:r>
              <w:rPr>
                <w:rFonts w:hint="eastAsia" w:eastAsiaTheme="minorEastAsia"/>
                <w:sz w:val="18"/>
                <w:szCs w:val="18"/>
                <w:lang w:val="en-US" w:eastAsia="zh-CN"/>
              </w:rPr>
              <w:t xml:space="preserve">l. So option 2 and 3 should be excluded. In addition, we think the SSB of the additional PCI should have higher priority than the UL channels/signals of the additional PCI to ensure the UE measure/track SSB without interruption from lower priority signals/channels. </w:t>
            </w:r>
          </w:p>
        </w:tc>
      </w:tr>
    </w:tbl>
    <w:p>
      <w:pPr>
        <w:widowControl w:val="0"/>
        <w:spacing w:after="0"/>
        <w:rPr>
          <w:rFonts w:eastAsia="等线"/>
          <w:b/>
          <w:bCs/>
          <w:iCs/>
          <w:kern w:val="32"/>
          <w:szCs w:val="20"/>
          <w:lang w:val="en-GB"/>
        </w:rPr>
      </w:pPr>
    </w:p>
    <w:p>
      <w:pPr>
        <w:pStyle w:val="95"/>
        <w:rPr>
          <w:sz w:val="24"/>
        </w:rPr>
      </w:pPr>
      <w:r>
        <w:rPr>
          <w:rFonts w:hint="eastAsia"/>
          <w:sz w:val="24"/>
        </w:rPr>
        <w:t>B</w:t>
      </w:r>
      <w:r>
        <w:rPr>
          <w:sz w:val="24"/>
        </w:rPr>
        <w:t>FR for inter-cell MTRP</w:t>
      </w:r>
    </w:p>
    <w:p>
      <w:pPr>
        <w:pStyle w:val="3"/>
        <w:snapToGrid w:val="0"/>
        <w:spacing w:before="120" w:beforeLines="50"/>
        <w:rPr>
          <w:lang w:eastAsia="zh-CN"/>
        </w:rPr>
      </w:pPr>
      <w:r>
        <w:rPr>
          <w:highlight w:val="yellow"/>
          <w:lang w:eastAsia="zh-CN"/>
        </w:rPr>
        <w:t>Proposal 2.7</w:t>
      </w:r>
      <w:r>
        <w:rPr>
          <w:lang w:eastAsia="zh-CN"/>
        </w:rPr>
        <w:t>: Whether to Apply Rel-17 BFR enhancement for mTRP also for inter-cell mTRP</w:t>
      </w:r>
    </w:p>
    <w:p>
      <w:pPr>
        <w:pStyle w:val="62"/>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pPr>
        <w:pStyle w:val="62"/>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pPr>
        <w:spacing w:after="0"/>
        <w:rPr>
          <w:rFonts w:eastAsiaTheme="minorEastAsia"/>
          <w:b/>
          <w:bCs/>
          <w:sz w:val="18"/>
          <w:szCs w:val="18"/>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663" w:type="dxa"/>
          </w:tcPr>
          <w:p>
            <w:pPr>
              <w:rPr>
                <w:rFonts w:eastAsiaTheme="minorEastAsia"/>
                <w:sz w:val="18"/>
                <w:szCs w:val="18"/>
                <w:lang w:val="fr-FR" w:eastAsia="zh-CN"/>
              </w:rPr>
            </w:pP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663"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663" w:type="dxa"/>
          </w:tcPr>
          <w:p>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he first bullet is related to per-cell BFR + inter-cell, hence,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Suport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LG</w:t>
            </w:r>
          </w:p>
        </w:tc>
        <w:tc>
          <w:tcPr>
            <w:tcW w:w="6663" w:type="dxa"/>
          </w:tcPr>
          <w:p>
            <w:pPr>
              <w:rPr>
                <w:rFonts w:eastAsiaTheme="minorEastAsia"/>
                <w:sz w:val="18"/>
                <w:szCs w:val="18"/>
                <w:lang w:val="fr-FR" w:eastAsia="zh-CN"/>
              </w:rPr>
            </w:pPr>
            <w:r>
              <w:rPr>
                <w:rFonts w:eastAsiaTheme="minorEastAsia"/>
                <w:sz w:val="18"/>
                <w:szCs w:val="18"/>
                <w:lang w:eastAsia="zh-CN"/>
              </w:rPr>
              <w:t>We can discuss this issue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663" w:type="dxa"/>
          </w:tcPr>
          <w:p>
            <w:pPr>
              <w:rPr>
                <w:rFonts w:eastAsiaTheme="minorEastAsia"/>
                <w:sz w:val="18"/>
                <w:szCs w:val="18"/>
                <w:lang w:eastAsia="zh-CN"/>
              </w:rPr>
            </w:pPr>
            <w:r>
              <w:rPr>
                <w:rFonts w:eastAsiaTheme="minorEastAsia"/>
                <w:sz w:val="18"/>
                <w:szCs w:val="18"/>
                <w:lang w:eastAsia="zh-CN"/>
              </w:rPr>
              <w:t>Discuss this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bl>
    <w:p>
      <w:pPr>
        <w:spacing w:after="0"/>
        <w:rPr>
          <w:rFonts w:eastAsiaTheme="minorEastAsia"/>
          <w:b/>
          <w:bCs/>
          <w:sz w:val="18"/>
          <w:szCs w:val="18"/>
          <w:lang w:val="en-GB"/>
        </w:rPr>
      </w:pPr>
    </w:p>
    <w:p>
      <w:pPr>
        <w:pStyle w:val="95"/>
        <w:rPr>
          <w:sz w:val="24"/>
        </w:rPr>
      </w:pPr>
      <w:r>
        <w:rPr>
          <w:sz w:val="24"/>
        </w:rPr>
        <w:t>Text proposals</w:t>
      </w:r>
    </w:p>
    <w:p>
      <w:pPr>
        <w:spacing w:after="200" w:line="276" w:lineRule="auto"/>
        <w:contextualSpacing/>
        <w:rPr>
          <w:rStyle w:val="114"/>
          <w:rFonts w:eastAsiaTheme="minorEastAsia"/>
          <w:bCs/>
          <w:lang w:val="fr-FR" w:eastAsia="zh-CN"/>
        </w:rPr>
      </w:pPr>
      <w:r>
        <w:rPr>
          <w:rStyle w:val="114"/>
          <w:rFonts w:eastAsiaTheme="minorEastAsia"/>
          <w:bCs/>
          <w:lang w:val="fr-FR" w:eastAsia="zh-CN"/>
        </w:rPr>
        <w:t>Based one contributions, following TPs are proposed for discussion/agreement.</w:t>
      </w:r>
    </w:p>
    <w:p>
      <w:pPr>
        <w:spacing w:after="200" w:line="276" w:lineRule="auto"/>
        <w:contextualSpacing/>
        <w:rPr>
          <w:rStyle w:val="114"/>
          <w:rFonts w:eastAsiaTheme="minorEastAsia"/>
          <w:bCs/>
          <w:lang w:val="fr-FR" w:eastAsia="zh-CN"/>
        </w:rPr>
      </w:pPr>
    </w:p>
    <w:p>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hint="eastAsia" w:eastAsiaTheme="minorEastAsia"/>
          <w:bCs/>
          <w:szCs w:val="20"/>
          <w:lang w:eastAsia="zh-CN"/>
        </w:rPr>
        <w:t>T</w:t>
      </w:r>
      <w:r>
        <w:rPr>
          <w:rFonts w:eastAsiaTheme="minorEastAsia"/>
          <w:bCs/>
          <w:szCs w:val="20"/>
          <w:lang w:eastAsia="zh-CN"/>
        </w:rPr>
        <w:t>S 38.214</w:t>
      </w:r>
    </w:p>
    <w:p>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r>
      <w:r>
        <w:rPr>
          <w:rFonts w:eastAsiaTheme="minorEastAsia"/>
          <w:b/>
          <w:bCs/>
          <w:szCs w:val="20"/>
          <w:lang w:eastAsia="zh-CN"/>
        </w:rPr>
        <w:t>PDSCH resource mapping</w:t>
      </w:r>
    </w:p>
    <w:p>
      <w:pPr>
        <w:rPr>
          <w:kern w:val="2"/>
          <w:lang w:eastAsia="zh-CN"/>
        </w:rPr>
      </w:pPr>
      <w:r>
        <w:rPr>
          <w:rFonts w:hint="eastAsia"/>
          <w:kern w:val="2"/>
          <w:lang w:eastAsia="zh-CN"/>
        </w:rPr>
        <w:t>&lt;</w:t>
      </w:r>
      <w:r>
        <w:rPr>
          <w:kern w:val="2"/>
          <w:lang w:eastAsia="zh-CN"/>
        </w:rPr>
        <w:t>unchanged parts are omitted&gt;</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3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pPr>
        <w:rPr>
          <w:rFonts w:eastAsia="Malgun Gothic"/>
          <w:i/>
        </w:rPr>
      </w:pPr>
      <w:r>
        <w:rPr>
          <w:rFonts w:hint="eastAsia" w:eastAsia="Malgun Gothic"/>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pPr>
        <w:rPr>
          <w:rFonts w:eastAsiaTheme="minorEastAsia"/>
          <w:szCs w:val="20"/>
          <w:lang w:eastAsia="zh-CN"/>
        </w:rPr>
      </w:pPr>
      <w:r>
        <w:rPr>
          <w:rFonts w:hint="eastAsia" w:eastAsiaTheme="minorEastAsia"/>
          <w:szCs w:val="20"/>
          <w:lang w:eastAsia="zh-CN"/>
        </w:rPr>
        <w:t>&lt;</w:t>
      </w:r>
      <w:r>
        <w:rPr>
          <w:rFonts w:eastAsiaTheme="minorEastAsia"/>
          <w:szCs w:val="20"/>
          <w:lang w:eastAsia="zh-CN"/>
        </w:rPr>
        <w:t>unchanged parts are omitted&gt;</w:t>
      </w:r>
    </w:p>
    <w:p>
      <w:pPr>
        <w:rPr>
          <w:bCs/>
        </w:rPr>
      </w:pPr>
    </w:p>
    <w:p>
      <w:pPr>
        <w:rPr>
          <w:bCs/>
        </w:rPr>
      </w:pPr>
      <w:r>
        <w:rPr>
          <w:bCs/>
          <w:highlight w:val="yellow"/>
        </w:rPr>
        <w:t>TP#2:</w:t>
      </w:r>
      <w:r>
        <w:rPr>
          <w:bCs/>
        </w:rPr>
        <w:t xml:space="preserve">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4"/>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4"/>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4"/>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bCs/>
        </w:rPr>
      </w:pPr>
    </w:p>
    <w:p>
      <w:pPr>
        <w:rPr>
          <w:bCs/>
        </w:rPr>
      </w:pPr>
      <w:r>
        <w:rPr>
          <w:bCs/>
          <w:highlight w:val="yellow"/>
        </w:rPr>
        <w:t>TP#3</w:t>
      </w:r>
      <w:r>
        <w:rPr>
          <w:bCs/>
        </w:rPr>
        <w:t>: for TS 38.214</w:t>
      </w:r>
    </w:p>
    <w:p>
      <w:pPr>
        <w:rPr>
          <w:lang w:eastAsia="zh-CN"/>
        </w:rPr>
      </w:pPr>
      <w:r>
        <w:rPr>
          <w:lang w:eastAsia="zh-CN"/>
        </w:rPr>
        <w:t>5.1</w:t>
      </w:r>
      <w:r>
        <w:rPr>
          <w:lang w:eastAsia="zh-CN"/>
        </w:rPr>
        <w:tab/>
      </w:r>
      <w:r>
        <w:rPr>
          <w:lang w:eastAsia="zh-CN"/>
        </w:rPr>
        <w:t>UE procedure for receiving the physical downlink shared channel</w:t>
      </w:r>
    </w:p>
    <w:p>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pPr>
        <w:pStyle w:val="64"/>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-----------------------------Unchanged part omitted--------------------------</w:t>
      </w:r>
    </w:p>
    <w:p>
      <w:pPr>
        <w:rPr>
          <w:bCs/>
        </w:rPr>
      </w:pPr>
    </w:p>
    <w:p>
      <w:pPr>
        <w:rPr>
          <w:bCs/>
        </w:rPr>
      </w:pPr>
      <w:r>
        <w:rPr>
          <w:bCs/>
          <w:highlight w:val="yellow"/>
        </w:rPr>
        <w:t>TP#4</w:t>
      </w:r>
      <w:r>
        <w:rPr>
          <w:bCs/>
        </w:rPr>
        <w:t>: for TS 38.214</w:t>
      </w:r>
    </w:p>
    <w:p>
      <w:pPr>
        <w:rPr>
          <w:lang w:eastAsia="zh-CN"/>
        </w:rPr>
      </w:pPr>
      <w:r>
        <w:rPr>
          <w:lang w:eastAsia="zh-CN"/>
        </w:rPr>
        <w:t>5.1.5 Antenna ports quasi co-location</w:t>
      </w:r>
    </w:p>
    <w:p>
      <w:pPr>
        <w:rPr>
          <w:lang w:eastAsia="zh-CN"/>
        </w:rPr>
      </w:pPr>
      <w:r>
        <w:rPr>
          <w:lang w:eastAsia="zh-CN"/>
        </w:rPr>
        <w:t>-----------------------------Unchanged part omitted--------------------------</w:t>
      </w:r>
    </w:p>
    <w:p>
      <w:pPr>
        <w:pStyle w:val="64"/>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bCs/>
        </w:rPr>
      </w:pPr>
      <w:r>
        <w:rPr>
          <w:bCs/>
        </w:rPr>
        <w:t>Please provide your views/comments on the TP in table below.</w:t>
      </w:r>
    </w:p>
    <w:p>
      <w:pPr>
        <w:spacing w:after="0"/>
        <w:rPr>
          <w:rFonts w:eastAsiaTheme="minorEastAsia"/>
          <w:bCs/>
          <w:sz w:val="18"/>
          <w:szCs w:val="18"/>
          <w:lang w:val="fr-FR"/>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TP#1: (Agree/Disagree)</w:t>
            </w:r>
          </w:p>
          <w:p>
            <w:pPr>
              <w:rPr>
                <w:rFonts w:eastAsiaTheme="minorEastAsia"/>
                <w:sz w:val="18"/>
                <w:szCs w:val="18"/>
                <w:lang w:val="fr-FR" w:eastAsia="zh-CN"/>
              </w:rPr>
            </w:pPr>
            <w:r>
              <w:rPr>
                <w:rFonts w:eastAsiaTheme="minorEastAsia"/>
                <w:sz w:val="18"/>
                <w:szCs w:val="18"/>
                <w:lang w:val="fr-FR" w:eastAsia="zh-CN"/>
              </w:rPr>
              <w:t>TP#2: (Agree/Disagree)</w:t>
            </w:r>
          </w:p>
          <w:p>
            <w:pPr>
              <w:rPr>
                <w:rFonts w:eastAsiaTheme="minorEastAsia"/>
                <w:sz w:val="18"/>
                <w:szCs w:val="18"/>
                <w:lang w:val="fr-FR" w:eastAsia="zh-CN"/>
              </w:rPr>
            </w:pPr>
            <w:r>
              <w:rPr>
                <w:rFonts w:eastAsiaTheme="minorEastAsia"/>
                <w:sz w:val="18"/>
                <w:szCs w:val="18"/>
                <w:lang w:val="fr-FR" w:eastAsia="zh-CN"/>
              </w:rPr>
              <w:t>TP#3: (Agree/Disagree)</w:t>
            </w:r>
          </w:p>
          <w:p>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pPr>
              <w:rPr>
                <w:rFonts w:eastAsiaTheme="minorEastAsia"/>
                <w:sz w:val="18"/>
                <w:szCs w:val="18"/>
                <w:lang w:val="fr-FR" w:eastAsia="zh-CN"/>
              </w:rPr>
            </w:pPr>
            <w:r>
              <w:rPr>
                <w:rFonts w:eastAsiaTheme="minorEastAsia"/>
                <w:sz w:val="18"/>
                <w:szCs w:val="18"/>
                <w:lang w:val="fr-FR" w:eastAsia="zh-CN"/>
              </w:rPr>
              <w:t>TP#1 : (if agree, proposed wording, if any)</w:t>
            </w:r>
          </w:p>
          <w:p>
            <w:pPr>
              <w:rPr>
                <w:rFonts w:eastAsiaTheme="minorEastAsia"/>
                <w:sz w:val="18"/>
                <w:szCs w:val="18"/>
                <w:lang w:val="fr-FR" w:eastAsia="zh-CN"/>
              </w:rPr>
            </w:pPr>
            <w:r>
              <w:rPr>
                <w:rFonts w:eastAsiaTheme="minorEastAsia"/>
                <w:sz w:val="18"/>
                <w:szCs w:val="18"/>
                <w:lang w:val="fr-FR" w:eastAsia="zh-CN"/>
              </w:rPr>
              <w:t>TP#2 : (if agree, proposed wording, if any)</w:t>
            </w:r>
          </w:p>
          <w:p>
            <w:pPr>
              <w:rPr>
                <w:rFonts w:eastAsiaTheme="minorEastAsia"/>
                <w:sz w:val="18"/>
                <w:szCs w:val="18"/>
                <w:lang w:val="fr-FR" w:eastAsia="zh-CN"/>
              </w:rPr>
            </w:pPr>
            <w:r>
              <w:rPr>
                <w:rFonts w:eastAsiaTheme="minorEastAsia"/>
                <w:sz w:val="18"/>
                <w:szCs w:val="18"/>
                <w:lang w:val="fr-FR" w:eastAsia="zh-CN"/>
              </w:rPr>
              <w:t>TP#3 : (if agree, proposed wording, if any)</w:t>
            </w:r>
          </w:p>
          <w:p>
            <w:pPr>
              <w:rPr>
                <w:rFonts w:eastAsiaTheme="minorEastAsia"/>
                <w:sz w:val="18"/>
                <w:szCs w:val="18"/>
                <w:lang w:val="fr-FR" w:eastAsia="zh-CN"/>
              </w:rPr>
            </w:pPr>
            <w:r>
              <w:rPr>
                <w:rFonts w:eastAsiaTheme="minorEastAsia"/>
                <w:sz w:val="18"/>
                <w:szCs w:val="18"/>
                <w:lang w:val="fr-FR" w:eastAsia="zh-CN"/>
              </w:rPr>
              <w:t>TP#4 : (if agree, proposed wording,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TP#1 : Disagree</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TP #3 : Open for discussion</w:t>
            </w:r>
          </w:p>
          <w:p>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pPr>
              <w:rPr>
                <w:rFonts w:eastAsiaTheme="minorEastAsia"/>
                <w:sz w:val="18"/>
                <w:szCs w:val="18"/>
                <w:lang w:val="fr-FR" w:eastAsia="zh-CN"/>
              </w:rPr>
            </w:pPr>
            <w:r>
              <w:rPr>
                <w:rFonts w:eastAsiaTheme="minorEastAsia"/>
                <w:sz w:val="18"/>
                <w:szCs w:val="18"/>
                <w:lang w:val="fr-FR" w:eastAsia="zh-CN"/>
              </w:rPr>
              <w:t>TP #1 : This should be discussed under issue 2.3</w:t>
            </w:r>
          </w:p>
          <w:p>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pPr>
              <w:rPr>
                <w:rFonts w:eastAsiaTheme="minorEastAsia"/>
                <w:sz w:val="18"/>
                <w:szCs w:val="18"/>
                <w:lang w:val="fr-FR" w:eastAsia="zh-CN"/>
              </w:rPr>
            </w:pPr>
            <w:r>
              <w:rPr>
                <w:rFonts w:eastAsiaTheme="minorEastAsia"/>
                <w:sz w:val="18"/>
                <w:szCs w:val="18"/>
                <w:lang w:val="fr-FR" w:eastAsia="zh-CN"/>
              </w:rPr>
              <w:t>TP #4 : It seems ‘the same PCI’ case is only for both are associated with the serving cell. Some modification for the TP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T</w:t>
            </w:r>
            <w:r>
              <w:rPr>
                <w:rFonts w:eastAsiaTheme="minorEastAsia"/>
                <w:sz w:val="18"/>
                <w:szCs w:val="18"/>
                <w:lang w:val="fr-FR" w:eastAsia="zh-CN"/>
              </w:rPr>
              <w:t>P#1 : Agree, but fine to wait issue#2.3</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TP#3 : Disagree</w:t>
            </w:r>
          </w:p>
          <w:p>
            <w:pPr>
              <w:rPr>
                <w:rFonts w:eastAsiaTheme="minorEastAsia"/>
                <w:sz w:val="18"/>
                <w:szCs w:val="18"/>
                <w:lang w:val="fr-FR" w:eastAsia="zh-CN"/>
              </w:rPr>
            </w:pPr>
            <w:r>
              <w:rPr>
                <w:rFonts w:eastAsiaTheme="minorEastAsia"/>
                <w:sz w:val="18"/>
                <w:szCs w:val="18"/>
                <w:lang w:val="fr-FR" w:eastAsia="zh-CN"/>
              </w:rPr>
              <w:t>TP#4 : Agree</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T</w:t>
            </w:r>
            <w:r>
              <w:rPr>
                <w:rFonts w:eastAsiaTheme="minorEastAsia"/>
                <w:sz w:val="18"/>
                <w:szCs w:val="18"/>
                <w:lang w:val="fr-FR" w:eastAsia="zh-CN"/>
              </w:rPr>
              <w:t>P#3 : we also don’t understand the motivation.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needed</w:t>
            </w:r>
          </w:p>
        </w:tc>
        <w:tc>
          <w:tcPr>
            <w:tcW w:w="5663" w:type="dxa"/>
          </w:tcPr>
          <w:p>
            <w:pPr>
              <w:rPr>
                <w:rFonts w:eastAsiaTheme="minorEastAsia"/>
                <w:sz w:val="18"/>
                <w:szCs w:val="18"/>
                <w:lang w:eastAsia="zh-CN"/>
              </w:rPr>
            </w:pPr>
            <w:r>
              <w:rPr>
                <w:rFonts w:eastAsiaTheme="minorEastAsia"/>
                <w:sz w:val="18"/>
                <w:szCs w:val="18"/>
                <w:lang w:eastAsia="zh-CN"/>
              </w:rPr>
              <w:t>TP#1: Ok to discuss this TP under issue 2.3.</w:t>
            </w:r>
          </w:p>
          <w:p>
            <w:pPr>
              <w:rPr>
                <w:rFonts w:eastAsiaTheme="minorEastAsia"/>
                <w:sz w:val="18"/>
                <w:szCs w:val="18"/>
                <w:lang w:val="fr-FR" w:eastAsia="zh-CN"/>
              </w:rPr>
            </w:pPr>
            <w:r>
              <w:rPr>
                <w:rFonts w:eastAsiaTheme="minorEastAsia"/>
                <w:sz w:val="18"/>
                <w:szCs w:val="18"/>
                <w:lang w:eastAsia="zh-CN"/>
              </w:rPr>
              <w:t>TP#4: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eastAsiaTheme="minorEastAsia"/>
                <w:sz w:val="18"/>
                <w:szCs w:val="18"/>
                <w:lang w:val="fr-FR" w:eastAsia="zh-CN"/>
              </w:rPr>
              <w:t>TP#1 : Agree</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TP#3 : Disagree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Theme="minorEastAsia"/>
                <w:sz w:val="18"/>
                <w:szCs w:val="18"/>
                <w:lang w:val="fr-FR" w:eastAsia="zh-CN"/>
              </w:rPr>
            </w:pPr>
            <w:r>
              <w:rPr>
                <w:rFonts w:eastAsiaTheme="minorEastAsia"/>
                <w:sz w:val="18"/>
                <w:szCs w:val="18"/>
                <w:lang w:val="fr-FR" w:eastAsia="zh-CN"/>
              </w:rPr>
              <w:t>TP#3 : We don’t think the TP is needed.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support</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T</w:t>
            </w:r>
            <w:r>
              <w:rPr>
                <w:rFonts w:eastAsiaTheme="minorEastAsia"/>
                <w:sz w:val="18"/>
                <w:szCs w:val="18"/>
                <w:lang w:val="fr-FR"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val="fr-FR" w:eastAsia="zh-CN"/>
              </w:rPr>
              <w:t>nd</w:t>
            </w:r>
            <w:r>
              <w:rPr>
                <w:rFonts w:eastAsiaTheme="minorEastAsia"/>
                <w:sz w:val="18"/>
                <w:szCs w:val="18"/>
                <w:lang w:val="fr-FR" w:eastAsia="zh-CN"/>
              </w:rPr>
              <w:t xml:space="preserve"> TRP is dynamically switched between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TP#1 : </w:t>
            </w:r>
            <w:r>
              <w:rPr>
                <w:rFonts w:hint="eastAsia" w:eastAsiaTheme="minorEastAsia"/>
                <w:sz w:val="18"/>
                <w:szCs w:val="18"/>
                <w:lang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 xml:space="preserve">TP#3 : </w:t>
            </w:r>
            <w:r>
              <w:rPr>
                <w:rFonts w:hint="eastAsia" w:eastAsiaTheme="minorEastAsia"/>
                <w:sz w:val="18"/>
                <w:szCs w:val="18"/>
                <w:lang w:eastAsia="zh-CN"/>
              </w:rPr>
              <w:t>Disa</w:t>
            </w:r>
            <w:r>
              <w:rPr>
                <w:rFonts w:eastAsiaTheme="minorEastAsia"/>
                <w:sz w:val="18"/>
                <w:szCs w:val="18"/>
                <w:lang w:val="fr-FR" w:eastAsia="zh-CN"/>
              </w:rPr>
              <w:t>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宋体"/>
                <w:sz w:val="18"/>
                <w:szCs w:val="18"/>
                <w:lang w:eastAsia="zh-CN"/>
              </w:rPr>
            </w:pPr>
            <w:r>
              <w:rPr>
                <w:rFonts w:eastAsiaTheme="minorEastAsia"/>
                <w:sz w:val="18"/>
                <w:szCs w:val="18"/>
                <w:lang w:val="fr-FR" w:eastAsia="zh-CN"/>
              </w:rPr>
              <w:t xml:space="preserve">TP#1 : </w:t>
            </w:r>
            <w:r>
              <w:rPr>
                <w:rFonts w:hint="eastAsia" w:eastAsiaTheme="minorEastAsia"/>
                <w:sz w:val="18"/>
                <w:szCs w:val="18"/>
                <w:lang w:eastAsia="zh-CN"/>
              </w:rPr>
              <w:t xml:space="preserve">Generally agree with follow modification when considering the </w:t>
            </w:r>
            <w:r>
              <w:rPr>
                <w:i/>
                <w:color w:val="000000"/>
              </w:rPr>
              <w:t>ssb-PositionsInBurst</w:t>
            </w:r>
            <w:r>
              <w:rPr>
                <w:rFonts w:hint="eastAsia" w:eastAsia="宋体"/>
                <w:i/>
                <w:color w:val="000000"/>
                <w:lang w:eastAsia="zh-CN"/>
              </w:rPr>
              <w:t xml:space="preserve"> </w:t>
            </w:r>
            <w:r>
              <w:rPr>
                <w:rFonts w:hint="eastAsia" w:eastAsiaTheme="minorEastAsia"/>
                <w:sz w:val="18"/>
                <w:szCs w:val="18"/>
                <w:lang w:eastAsia="zh-CN"/>
              </w:rPr>
              <w:t>of serving cell isn</w:t>
            </w:r>
            <w:r>
              <w:rPr>
                <w:rFonts w:eastAsiaTheme="minorEastAsia"/>
                <w:sz w:val="18"/>
                <w:szCs w:val="18"/>
                <w:lang w:eastAsia="zh-CN"/>
              </w:rPr>
              <w:t>’</w:t>
            </w:r>
            <w:r>
              <w:rPr>
                <w:rFonts w:hint="eastAsia" w:eastAsiaTheme="minorEastAsia"/>
                <w:sz w:val="18"/>
                <w:szCs w:val="18"/>
                <w:lang w:eastAsia="zh-CN"/>
              </w:rPr>
              <w:t>t configured in</w:t>
            </w:r>
            <w:r>
              <w:rPr>
                <w:rFonts w:hint="eastAsia" w:eastAsia="宋体"/>
                <w:i/>
                <w:color w:val="000000"/>
                <w:lang w:eastAsia="zh-CN"/>
              </w:rPr>
              <w:t xml:space="preserve"> </w:t>
            </w:r>
            <w:r>
              <w:rPr>
                <w:i/>
                <w:iCs/>
                <w:color w:val="FF0000"/>
              </w:rPr>
              <w:t>AdditionalPCIInfo</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8" w:author="ZTE" w:date="2022-02-21T18:24:00Z">
              <w:r>
                <w:rPr>
                  <w:rFonts w:hint="eastAsia" w:eastAsia="宋体"/>
                  <w:i/>
                  <w:iCs/>
                  <w:color w:val="FF0000"/>
                  <w:lang w:eastAsia="zh-CN"/>
                </w:rPr>
                <w:t xml:space="preserve"> </w:t>
              </w:r>
            </w:ins>
            <w:del w:id="9" w:author="ZTE" w:date="2022-02-21T18:24:00Z">
              <w:r>
                <w:rPr>
                  <w:rFonts w:eastAsia="Times New Roman"/>
                  <w:i w:val="0"/>
                  <w:iCs w:val="0"/>
                  <w:color w:val="FF0000"/>
                  <w:lang w:eastAsia="zh-CN"/>
                  <w:rPrChange w:id="10" w:author="ZTE" w:date="2022-02-21T18:24:00Z">
                    <w:rPr>
                      <w:rFonts w:eastAsia="宋体"/>
                      <w:i/>
                      <w:iCs/>
                      <w:color w:val="FF0000"/>
                      <w:lang w:eastAsia="zh-CN"/>
                    </w:rPr>
                  </w:rPrChange>
                </w:rPr>
                <w:delText xml:space="preserve"> </w:delText>
              </w:r>
            </w:del>
            <w:ins w:id="11" w:author="ZTE" w:date="2022-02-21T18:24:00Z">
              <w:r>
                <w:rPr>
                  <w:rFonts w:eastAsia="Times New Roman"/>
                  <w:i w:val="0"/>
                  <w:iCs w:val="0"/>
                  <w:color w:val="FF0000"/>
                  <w:lang w:eastAsia="zh-CN"/>
                  <w:rPrChange w:id="12" w:author="ZTE" w:date="2022-02-21T18:24:00Z">
                    <w:rPr>
                      <w:rFonts w:eastAsia="宋体"/>
                      <w:i/>
                      <w:iCs/>
                      <w:color w:val="FF0000"/>
                      <w:lang w:eastAsia="zh-CN"/>
                    </w:rPr>
                  </w:rPrChange>
                </w:rPr>
                <w:t>or in</w:t>
              </w:r>
            </w:ins>
            <w:ins w:id="13" w:author="ZTE" w:date="2022-02-21T18:24:00Z">
              <w:r>
                <w:rPr>
                  <w:rFonts w:hint="eastAsia" w:eastAsia="宋体"/>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rFonts w:eastAsiaTheme="minorEastAsia"/>
                <w:sz w:val="18"/>
                <w:szCs w:val="18"/>
                <w:lang w:eastAsia="zh-CN"/>
              </w:rPr>
            </w:pPr>
            <w:r>
              <w:rPr>
                <w:rFonts w:hint="eastAsia" w:eastAsiaTheme="minorEastAsia"/>
                <w:sz w:val="18"/>
                <w:szCs w:val="18"/>
                <w:lang w:eastAsia="zh-CN"/>
              </w:rPr>
              <w:t>#3 Disagree to delete the reached agreement. Due to Rel-17 inter-cell MTRP is based on Rel-16 MDCI based MTRP, we think the following description can be used to support inter-cell MTRP and intra-cell MTRP.</w:t>
            </w:r>
          </w:p>
          <w:p>
            <w:pPr>
              <w:rPr>
                <w:color w:val="FF0000"/>
                <w:lang w:eastAsia="zh-CN"/>
              </w:rPr>
            </w:pPr>
            <w:r>
              <w:rPr>
                <w:rFonts w:hint="eastAsia" w:eastAsiaTheme="minor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4" w:author="ZTE" w:date="2022-02-21T18:26:00Z">
              <w:r>
                <w:rPr>
                  <w:rFonts w:hint="eastAsia"/>
                  <w:lang w:eastAsia="zh-CN"/>
                </w:rPr>
                <w:t xml:space="preserve"> </w:t>
              </w:r>
            </w:ins>
            <w:ins w:id="15" w:author="ZTE" w:date="2022-02-21T18:27:00Z">
              <w:r>
                <w:rPr>
                  <w:rFonts w:hint="eastAsia"/>
                  <w:lang w:eastAsia="zh-CN"/>
                </w:rPr>
                <w:t xml:space="preserve">or the  </w:t>
              </w:r>
            </w:ins>
            <w:ins w:id="16" w:author="ZTE" w:date="2022-02-21T18:27:00Z">
              <w:r>
                <w:rPr>
                  <w:lang w:eastAsia="zh-CN"/>
                </w:rPr>
                <w:t>one physical cell ID</w:t>
              </w:r>
            </w:ins>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pPr>
              <w:rPr>
                <w:rFonts w:eastAsiaTheme="minorEastAsia"/>
                <w:sz w:val="18"/>
                <w:szCs w:val="18"/>
                <w:lang w:val="fr-FR" w:eastAsia="zh-CN"/>
              </w:rPr>
            </w:pPr>
            <w:r>
              <w:rPr>
                <w:rFonts w:eastAsiaTheme="minorEastAsia"/>
                <w:sz w:val="18"/>
                <w:szCs w:val="18"/>
                <w:lang w:val="fr-FR" w:eastAsia="zh-CN"/>
              </w:rPr>
              <w:t>TP#2 : Agree</w:t>
            </w:r>
          </w:p>
          <w:p>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TP#4 : it this for dynamic switching to intra-cell MTRP PDSCH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pending 2.3</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Unclear</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#4 : Same PCI is for intra-cell M-TRP which is alraedy supported in R16, and different PCI is for inter-cell M-TRP. This seems to facilitate intra-/inter-cell switching. </w:t>
            </w:r>
          </w:p>
        </w:tc>
      </w:tr>
    </w:tbl>
    <w:p>
      <w:pPr>
        <w:spacing w:after="200" w:line="276" w:lineRule="auto"/>
        <w:contextualSpacing/>
        <w:rPr>
          <w:rStyle w:val="114"/>
          <w:rFonts w:eastAsiaTheme="minorEastAsia"/>
          <w:bCs/>
          <w:lang w:val="fr-FR" w:eastAsia="zh-CN"/>
        </w:rPr>
      </w:pPr>
    </w:p>
    <w:p>
      <w:pPr>
        <w:spacing w:after="0"/>
        <w:rPr>
          <w:rFonts w:eastAsiaTheme="minorEastAsia"/>
          <w:b/>
          <w:bCs/>
          <w:sz w:val="18"/>
          <w:szCs w:val="18"/>
          <w:lang w:val="en-GB"/>
        </w:rPr>
      </w:pPr>
    </w:p>
    <w:p>
      <w:pPr>
        <w:spacing w:after="0"/>
        <w:rPr>
          <w:rFonts w:eastAsiaTheme="minorEastAsia"/>
          <w:b/>
          <w:bCs/>
          <w:sz w:val="18"/>
          <w:szCs w:val="18"/>
          <w:lang w:val="en-GB"/>
        </w:rPr>
      </w:pPr>
    </w:p>
    <w:bookmarkEnd w:id="1"/>
    <w:bookmarkEnd w:id="2"/>
    <w:p>
      <w:pPr>
        <w:pStyle w:val="95"/>
        <w:rPr>
          <w:sz w:val="24"/>
        </w:rPr>
      </w:pPr>
      <w:r>
        <w:rPr>
          <w:sz w:val="24"/>
        </w:rPr>
        <w:t>Others</w:t>
      </w:r>
    </w:p>
    <w:p>
      <w:pPr>
        <w:pStyle w:val="3"/>
        <w:snapToGrid w:val="0"/>
        <w:spacing w:before="120" w:beforeLines="5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pPr>
        <w:pStyle w:val="3"/>
        <w:snapToGrid w:val="0"/>
        <w:spacing w:before="120" w:beforeLines="50"/>
        <w:rPr>
          <w:rFonts w:eastAsia="宋体"/>
          <w:szCs w:val="20"/>
          <w:lang w:val="en-GB"/>
        </w:rPr>
      </w:pPr>
    </w:p>
    <w:p>
      <w:pPr>
        <w:pStyle w:val="3"/>
        <w:snapToGrid w:val="0"/>
        <w:spacing w:before="120" w:beforeLines="50"/>
        <w:rPr>
          <w:rFonts w:eastAsia="宋体"/>
          <w:iCs/>
        </w:rPr>
      </w:pPr>
      <w:r>
        <w:rPr>
          <w:rFonts w:eastAsia="宋体"/>
          <w:iCs/>
        </w:rPr>
        <w:t>#1: UE is not expected to track a SSB with additional PCI which is not associated with any activated TCI state unless the SSB is configured for L1 measurement.</w:t>
      </w:r>
    </w:p>
    <w:p>
      <w:pPr>
        <w:pStyle w:val="3"/>
        <w:snapToGrid w:val="0"/>
        <w:spacing w:before="120" w:beforeLines="50"/>
        <w:rPr>
          <w:lang w:eastAsia="zh-CN"/>
        </w:rPr>
      </w:pPr>
      <w:r>
        <w:rPr>
          <w:lang w:eastAsia="zh-CN"/>
        </w:rPr>
        <w:t>#2: Add FG16-2a as prerequisite feature group for FG 23-4. Add FG 16-2a-0 to FG 2a-10 as optional prerequisite feature groups for FG 23-4.</w:t>
      </w:r>
    </w:p>
    <w:p>
      <w:pPr>
        <w:pStyle w:val="3"/>
        <w:snapToGrid w:val="0"/>
        <w:spacing w:before="120" w:beforeLines="5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pPr>
        <w:pStyle w:val="3"/>
        <w:snapToGrid w:val="0"/>
        <w:spacing w:before="120" w:beforeLines="5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pPr>
        <w:pStyle w:val="3"/>
        <w:snapToGrid w:val="0"/>
        <w:spacing w:before="120" w:beforeLines="50"/>
        <w:rPr>
          <w:lang w:eastAsia="zh-CN"/>
        </w:rPr>
      </w:pPr>
      <w:r>
        <w:rPr>
          <w:lang w:eastAsia="zh-CN"/>
        </w:rPr>
        <w:t>#5: Support inter-operation, e.g., switching, between intra-cell MTRP and inter-cell MTRP</w:t>
      </w:r>
    </w:p>
    <w:p>
      <w:pPr>
        <w:pStyle w:val="112"/>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pStyle w:val="3"/>
        <w:snapToGrid w:val="0"/>
        <w:spacing w:before="120" w:beforeLines="50"/>
        <w:rPr>
          <w:lang w:eastAsia="zh-CN"/>
        </w:rPr>
      </w:pPr>
      <w:r>
        <w:rPr>
          <w:lang w:eastAsia="zh-CN"/>
        </w:rPr>
        <w:t>#6: Support inter-cell multi-DCI based multi-TRP operation, for both cases of CORESETPoolIndex is configured and not configured</w:t>
      </w:r>
    </w:p>
    <w:p>
      <w:pPr>
        <w:pStyle w:val="62"/>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2"/>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pPr>
        <w:pStyle w:val="3"/>
        <w:snapToGrid w:val="0"/>
        <w:spacing w:before="120" w:beforeLines="5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after="0"/>
        <w:ind w:left="360"/>
        <w:contextualSpacing/>
        <w:rPr>
          <w:bCs/>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xxx</w:t>
            </w:r>
          </w:p>
        </w:tc>
        <w:tc>
          <w:tcPr>
            <w:tcW w:w="2126" w:type="dxa"/>
          </w:tcPr>
          <w:p>
            <w:pPr>
              <w:rPr>
                <w:rFonts w:eastAsiaTheme="minorEastAsia"/>
                <w:sz w:val="18"/>
                <w:szCs w:val="18"/>
                <w:lang w:val="fr-FR" w:eastAsia="zh-CN"/>
              </w:rPr>
            </w:pPr>
            <w:r>
              <w:rPr>
                <w:rFonts w:eastAsiaTheme="minorEastAsia"/>
                <w:sz w:val="18"/>
                <w:szCs w:val="18"/>
                <w:lang w:val="fr-FR" w:eastAsia="zh-CN"/>
              </w:rPr>
              <w:t>#1: (Agree/Disagree)</w:t>
            </w:r>
          </w:p>
          <w:p>
            <w:pPr>
              <w:rPr>
                <w:rFonts w:eastAsiaTheme="minorEastAsia"/>
                <w:sz w:val="18"/>
                <w:szCs w:val="18"/>
                <w:lang w:val="fr-FR" w:eastAsia="zh-CN"/>
              </w:rPr>
            </w:pPr>
            <w:r>
              <w:rPr>
                <w:rFonts w:eastAsiaTheme="minorEastAsia"/>
                <w:sz w:val="18"/>
                <w:szCs w:val="18"/>
                <w:lang w:val="fr-FR" w:eastAsia="zh-CN"/>
              </w:rPr>
              <w:t>#2: (Agree/Disagree)</w:t>
            </w:r>
          </w:p>
          <w:p>
            <w:pPr>
              <w:rPr>
                <w:rFonts w:eastAsiaTheme="minorEastAsia"/>
                <w:sz w:val="18"/>
                <w:szCs w:val="18"/>
                <w:lang w:val="fr-FR" w:eastAsia="zh-CN"/>
              </w:rPr>
            </w:pPr>
            <w:r>
              <w:rPr>
                <w:rFonts w:eastAsiaTheme="minorEastAsia"/>
                <w:sz w:val="18"/>
                <w:szCs w:val="18"/>
                <w:lang w:val="fr-FR" w:eastAsia="zh-CN"/>
              </w:rPr>
              <w:t>#3: (Agree/Disagree)</w:t>
            </w:r>
          </w:p>
          <w:p>
            <w:pPr>
              <w:rPr>
                <w:rFonts w:eastAsiaTheme="minorEastAsia"/>
                <w:sz w:val="18"/>
                <w:szCs w:val="18"/>
                <w:lang w:val="fr-FR" w:eastAsia="zh-CN"/>
              </w:rPr>
            </w:pPr>
            <w:r>
              <w:rPr>
                <w:rFonts w:eastAsiaTheme="minorEastAsia"/>
                <w:sz w:val="18"/>
                <w:szCs w:val="18"/>
                <w:lang w:val="fr-FR" w:eastAsia="zh-CN"/>
              </w:rPr>
              <w:t>#4: (Agree/Disagree)</w:t>
            </w:r>
          </w:p>
          <w:p>
            <w:pPr>
              <w:rPr>
                <w:rFonts w:eastAsiaTheme="minorEastAsia"/>
                <w:sz w:val="18"/>
                <w:szCs w:val="18"/>
                <w:lang w:val="fr-FR" w:eastAsia="zh-CN"/>
              </w:rPr>
            </w:pPr>
            <w:r>
              <w:rPr>
                <w:rFonts w:eastAsiaTheme="minorEastAsia"/>
                <w:sz w:val="18"/>
                <w:szCs w:val="18"/>
                <w:lang w:val="fr-FR" w:eastAsia="zh-CN"/>
              </w:rPr>
              <w:t>#5: (Agree/Disagree)</w:t>
            </w:r>
          </w:p>
          <w:p>
            <w:pPr>
              <w:rPr>
                <w:rFonts w:eastAsiaTheme="minorEastAsia"/>
                <w:sz w:val="18"/>
                <w:szCs w:val="18"/>
                <w:lang w:val="fr-FR" w:eastAsia="zh-CN"/>
              </w:rPr>
            </w:pPr>
            <w:r>
              <w:rPr>
                <w:rFonts w:eastAsiaTheme="minorEastAsia"/>
                <w:sz w:val="18"/>
                <w:szCs w:val="18"/>
                <w:lang w:val="fr-FR" w:eastAsia="zh-CN"/>
              </w:rPr>
              <w:t>#6: (Agree/Disagree)</w:t>
            </w:r>
          </w:p>
          <w:p>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 xml:space="preserve">#2 :  </w:t>
            </w:r>
          </w:p>
          <w:p>
            <w:pPr>
              <w:rPr>
                <w:rFonts w:eastAsiaTheme="minorEastAsia"/>
                <w:sz w:val="18"/>
                <w:szCs w:val="18"/>
                <w:lang w:val="fr-FR" w:eastAsia="zh-CN"/>
              </w:rPr>
            </w:pPr>
            <w:r>
              <w:rPr>
                <w:rFonts w:eastAsiaTheme="minorEastAsia"/>
                <w:sz w:val="18"/>
                <w:szCs w:val="18"/>
                <w:lang w:val="fr-FR" w:eastAsia="zh-CN"/>
              </w:rPr>
              <w:t xml:space="preserve">#3 : </w:t>
            </w:r>
          </w:p>
          <w:p>
            <w:pPr>
              <w:rPr>
                <w:rFonts w:eastAsiaTheme="minorEastAsia"/>
                <w:sz w:val="18"/>
                <w:szCs w:val="18"/>
                <w:lang w:val="fr-FR" w:eastAsia="zh-CN"/>
              </w:rPr>
            </w:pPr>
            <w:r>
              <w:rPr>
                <w:rFonts w:eastAsiaTheme="minorEastAsia"/>
                <w:sz w:val="18"/>
                <w:szCs w:val="18"/>
                <w:lang w:val="fr-FR" w:eastAsia="zh-CN"/>
              </w:rPr>
              <w:t xml:space="preserve">#4 :  </w:t>
            </w:r>
          </w:p>
          <w:p>
            <w:pPr>
              <w:rPr>
                <w:rFonts w:eastAsiaTheme="minorEastAsia"/>
                <w:sz w:val="18"/>
                <w:szCs w:val="18"/>
                <w:lang w:val="fr-FR" w:eastAsia="zh-CN"/>
              </w:rPr>
            </w:pPr>
            <w:r>
              <w:rPr>
                <w:rFonts w:eastAsiaTheme="minorEastAsia"/>
                <w:sz w:val="18"/>
                <w:szCs w:val="18"/>
                <w:lang w:val="fr-FR" w:eastAsia="zh-CN"/>
              </w:rPr>
              <w:t xml:space="preserve">#5 : </w:t>
            </w:r>
          </w:p>
          <w:p>
            <w:pPr>
              <w:rPr>
                <w:rFonts w:eastAsiaTheme="minorEastAsia"/>
                <w:sz w:val="18"/>
                <w:szCs w:val="18"/>
                <w:lang w:val="fr-FR" w:eastAsia="zh-CN"/>
              </w:rPr>
            </w:pPr>
            <w:r>
              <w:rPr>
                <w:rFonts w:eastAsiaTheme="minorEastAsia"/>
                <w:sz w:val="18"/>
                <w:szCs w:val="18"/>
                <w:lang w:val="fr-FR" w:eastAsia="zh-CN"/>
              </w:rPr>
              <w:t xml:space="preserve">#6 :  </w:t>
            </w:r>
          </w:p>
          <w:p>
            <w:pPr>
              <w:rPr>
                <w:rFonts w:eastAsiaTheme="minorEastAsia"/>
                <w:sz w:val="18"/>
                <w:szCs w:val="18"/>
                <w:lang w:val="fr-FR" w:eastAsia="zh-CN"/>
              </w:rPr>
            </w:pPr>
            <w:r>
              <w:rPr>
                <w:rFonts w:eastAsiaTheme="minorEastAsia"/>
                <w:sz w:val="18"/>
                <w:szCs w:val="18"/>
                <w:lang w:val="fr-FR" w:eastAsia="zh-CN"/>
              </w:rPr>
              <w:t xml:space="preserve">#7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Agree (Change expect into required)</w:t>
            </w:r>
          </w:p>
          <w:p>
            <w:pPr>
              <w:rPr>
                <w:rFonts w:eastAsiaTheme="minorEastAsia"/>
                <w:sz w:val="18"/>
                <w:szCs w:val="18"/>
                <w:lang w:val="fr-FR" w:eastAsia="zh-CN"/>
              </w:rPr>
            </w:pPr>
            <w:r>
              <w:rPr>
                <w:rFonts w:eastAsiaTheme="minorEastAsia"/>
                <w:sz w:val="18"/>
                <w:szCs w:val="18"/>
                <w:lang w:val="fr-FR" w:eastAsia="zh-CN"/>
              </w:rPr>
              <w:t>#3: Agree</w:t>
            </w:r>
          </w:p>
          <w:p>
            <w:pPr>
              <w:rPr>
                <w:rFonts w:eastAsiaTheme="minorEastAsia"/>
                <w:sz w:val="18"/>
                <w:szCs w:val="18"/>
                <w:lang w:val="fr-FR" w:eastAsia="zh-CN"/>
              </w:rPr>
            </w:pPr>
            <w:r>
              <w:rPr>
                <w:rFonts w:eastAsiaTheme="minorEastAsia"/>
                <w:sz w:val="18"/>
                <w:szCs w:val="18"/>
                <w:lang w:val="fr-FR" w:eastAsia="zh-CN"/>
              </w:rPr>
              <w:t>#5: Disagree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val="fr-FR" w:eastAsia="zh-CN"/>
              </w:rPr>
            </w:pPr>
            <w:r>
              <w:rPr>
                <w:rFonts w:eastAsiaTheme="minorEastAsia"/>
                <w:sz w:val="18"/>
                <w:szCs w:val="18"/>
                <w:lang w:val="fr-FR" w:eastAsia="zh-CN"/>
              </w:rPr>
              <w:t>#2 :  Should be discussed in UE feature</w:t>
            </w:r>
          </w:p>
          <w:p>
            <w:pPr>
              <w:rPr>
                <w:rFonts w:eastAsiaTheme="minorEastAsia"/>
                <w:sz w:val="18"/>
                <w:szCs w:val="18"/>
                <w:lang w:val="fr-FR" w:eastAsia="zh-CN"/>
              </w:rPr>
            </w:pPr>
            <w:r>
              <w:rPr>
                <w:rFonts w:eastAsiaTheme="minorEastAsia"/>
                <w:sz w:val="18"/>
                <w:szCs w:val="18"/>
                <w:lang w:val="fr-FR" w:eastAsia="zh-CN"/>
              </w:rPr>
              <w:t>#4 :  It seems this has already been agreed ?</w:t>
            </w:r>
          </w:p>
          <w:p>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val="fr-FR" w:eastAsia="zh-CN"/>
              </w:rPr>
            </w:pPr>
            <w:r>
              <w:rPr>
                <w:rFonts w:eastAsiaTheme="minorEastAsia"/>
                <w:sz w:val="18"/>
                <w:szCs w:val="18"/>
                <w:lang w:eastAsia="zh-CN"/>
              </w:rPr>
              <w:t>#1-7: Not needed.</w:t>
            </w:r>
          </w:p>
        </w:tc>
        <w:tc>
          <w:tcPr>
            <w:tcW w:w="5663" w:type="dxa"/>
          </w:tcPr>
          <w:p>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eastAsia="zh-CN"/>
              </w:rPr>
            </w:pPr>
            <w:r>
              <w:rPr>
                <w:rFonts w:eastAsiaTheme="minorEastAsia"/>
                <w:sz w:val="18"/>
                <w:szCs w:val="18"/>
                <w:lang w:val="fr-FR" w:eastAsia="zh-CN"/>
              </w:rPr>
              <w:t>#5: disagree</w:t>
            </w:r>
          </w:p>
        </w:tc>
        <w:tc>
          <w:tcPr>
            <w:tcW w:w="5663" w:type="dxa"/>
          </w:tcPr>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hint="eastAsia" w:eastAsiaTheme="minorEastAsia"/>
                <w:sz w:val="18"/>
                <w:szCs w:val="18"/>
                <w:lang w:eastAsia="zh-CN"/>
              </w:rPr>
              <w:t>#1:partially agree</w:t>
            </w:r>
          </w:p>
          <w:p>
            <w:pPr>
              <w:rPr>
                <w:rFonts w:eastAsiaTheme="minorEastAsia"/>
                <w:sz w:val="18"/>
                <w:szCs w:val="18"/>
                <w:lang w:eastAsia="zh-CN"/>
              </w:rPr>
            </w:pPr>
            <w:r>
              <w:rPr>
                <w:rFonts w:eastAsiaTheme="minorEastAsia"/>
                <w:sz w:val="18"/>
                <w:szCs w:val="18"/>
                <w:lang w:val="fr-FR" w:eastAsia="zh-CN"/>
              </w:rPr>
              <w:t xml:space="preserve">#2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val="fr-FR" w:eastAsia="zh-CN"/>
              </w:rPr>
              <w:t xml:space="preserve">#3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val="fr-FR" w:eastAsia="zh-CN"/>
              </w:rPr>
              <w:t xml:space="preserve">#4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val="fr-FR" w:eastAsia="zh-CN"/>
              </w:rPr>
              <w:t xml:space="preserve">#5 : </w:t>
            </w:r>
            <w:r>
              <w:rPr>
                <w:rFonts w:hint="eastAsia" w:eastAsiaTheme="minorEastAsia"/>
                <w:sz w:val="18"/>
                <w:szCs w:val="18"/>
                <w:lang w:eastAsia="zh-CN"/>
              </w:rPr>
              <w:t>Agree</w:t>
            </w:r>
          </w:p>
          <w:p>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hint="eastAsia" w:eastAsiaTheme="minorEastAsia"/>
                <w:sz w:val="18"/>
                <w:szCs w:val="18"/>
                <w:lang w:eastAsia="zh-CN"/>
              </w:rPr>
              <w:t>Disagree</w:t>
            </w:r>
          </w:p>
          <w:p>
            <w:pPr>
              <w:rPr>
                <w:rFonts w:eastAsiaTheme="minorEastAsia"/>
                <w:sz w:val="18"/>
                <w:szCs w:val="18"/>
                <w:lang w:val="fr-FR" w:eastAsia="zh-CN"/>
              </w:rPr>
            </w:pPr>
            <w:r>
              <w:rPr>
                <w:rFonts w:eastAsiaTheme="minorEastAsia"/>
                <w:sz w:val="18"/>
                <w:szCs w:val="18"/>
                <w:lang w:val="fr-FR" w:eastAsia="zh-CN"/>
              </w:rPr>
              <w:t xml:space="preserve">#7 : </w:t>
            </w:r>
            <w:r>
              <w:rPr>
                <w:rFonts w:hint="eastAsia" w:eastAsiaTheme="minorEastAsia"/>
                <w:sz w:val="18"/>
                <w:szCs w:val="18"/>
                <w:lang w:eastAsia="zh-CN"/>
              </w:rPr>
              <w:t>Disagree</w:t>
            </w:r>
          </w:p>
        </w:tc>
        <w:tc>
          <w:tcPr>
            <w:tcW w:w="5663" w:type="dxa"/>
          </w:tcPr>
          <w:p>
            <w:pPr>
              <w:rPr>
                <w:rFonts w:eastAsiaTheme="minorEastAsia"/>
                <w:sz w:val="18"/>
                <w:szCs w:val="18"/>
                <w:lang w:eastAsia="zh-CN"/>
              </w:rPr>
            </w:pPr>
            <w:r>
              <w:rPr>
                <w:rFonts w:eastAsiaTheme="minorEastAsia"/>
                <w:sz w:val="18"/>
                <w:szCs w:val="18"/>
                <w:lang w:val="fr-FR" w:eastAsia="zh-CN"/>
              </w:rPr>
              <w:t>#1</w:t>
            </w:r>
            <w:r>
              <w:rPr>
                <w:rFonts w:hint="eastAsia" w:eastAsiaTheme="minor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hint="eastAsia" w:eastAsiaTheme="minorEastAsia"/>
                <w:sz w:val="18"/>
                <w:szCs w:val="18"/>
                <w:lang w:eastAsia="zh-CN"/>
              </w:rPr>
              <w:t>, which should be discussed in AI 8.1.1.</w:t>
            </w:r>
          </w:p>
          <w:p>
            <w:pPr>
              <w:tabs>
                <w:tab w:val="left" w:pos="750"/>
              </w:tabs>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val="fr-FR" w:eastAsia="zh-CN"/>
              </w:rPr>
            </w:pPr>
            <w:r>
              <w:rPr>
                <w:rFonts w:eastAsiaTheme="minorEastAsia"/>
                <w:sz w:val="18"/>
                <w:szCs w:val="18"/>
                <w:lang w:val="fr-FR" w:eastAsia="zh-CN"/>
              </w:rPr>
              <w:t>#2 :  it can be discussed in UE feature session.</w:t>
            </w:r>
          </w:p>
          <w:p>
            <w:pPr>
              <w:rPr>
                <w:rFonts w:eastAsiaTheme="minorEastAsia"/>
                <w:sz w:val="18"/>
                <w:szCs w:val="18"/>
                <w:lang w:val="fr-FR" w:eastAsia="zh-CN"/>
              </w:rPr>
            </w:pPr>
            <w:r>
              <w:rPr>
                <w:rFonts w:eastAsiaTheme="minorEastAsia"/>
                <w:sz w:val="18"/>
                <w:szCs w:val="18"/>
                <w:lang w:val="fr-FR" w:eastAsia="zh-CN"/>
              </w:rPr>
              <w:t>#6 : MDCI based MTRP PDSCH is not working without two COERSETpools.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pPr>
              <w:rPr>
                <w:rFonts w:eastAsiaTheme="minorEastAsia"/>
                <w:sz w:val="18"/>
                <w:szCs w:val="18"/>
                <w:lang w:val="fr-FR" w:eastAsia="zh-CN"/>
              </w:rPr>
            </w:pPr>
            <w:r>
              <w:rPr>
                <w:rFonts w:eastAsiaTheme="minorEastAsia"/>
                <w:sz w:val="18"/>
                <w:szCs w:val="18"/>
                <w:lang w:val="fr-FR" w:eastAsia="zh-CN"/>
              </w:rPr>
              <w:t>The proposals seem not needed, either can be done already or not necessary.</w:t>
            </w: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4"/>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2"/>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2"/>
        <w:widowControl/>
        <w:numPr>
          <w:ilvl w:val="0"/>
          <w:numId w:val="19"/>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2"/>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2"/>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4"/>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2"/>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2"/>
        <w:widowControl/>
        <w:numPr>
          <w:ilvl w:val="0"/>
          <w:numId w:val="20"/>
        </w:numPr>
        <w:shd w:val="clear" w:color="auto" w:fill="FFFFFF"/>
        <w:spacing w:after="0"/>
        <w:ind w:firstLineChars="0"/>
        <w:contextualSpacing/>
        <w:jc w:val="left"/>
        <w:rPr>
          <w:rFonts w:cs="Times"/>
          <w:szCs w:val="20"/>
        </w:rPr>
      </w:pPr>
      <w:r>
        <w:t>SSB time domain position</w:t>
      </w:r>
    </w:p>
    <w:p>
      <w:pPr>
        <w:pStyle w:val="62"/>
        <w:widowControl/>
        <w:numPr>
          <w:ilvl w:val="0"/>
          <w:numId w:val="20"/>
        </w:numPr>
        <w:shd w:val="clear" w:color="auto" w:fill="FFFFFF"/>
        <w:spacing w:after="0"/>
        <w:ind w:firstLineChars="0"/>
        <w:contextualSpacing/>
        <w:jc w:val="left"/>
        <w:rPr>
          <w:rFonts w:cs="Times"/>
          <w:szCs w:val="20"/>
        </w:rPr>
      </w:pPr>
      <w:r>
        <w:t>SSB transmission periodicity</w:t>
      </w:r>
    </w:p>
    <w:p>
      <w:pPr>
        <w:pStyle w:val="62"/>
        <w:widowControl/>
        <w:numPr>
          <w:ilvl w:val="0"/>
          <w:numId w:val="20"/>
        </w:numPr>
        <w:shd w:val="clear" w:color="auto" w:fill="FFFFFF"/>
        <w:spacing w:after="0"/>
        <w:ind w:firstLineChars="0"/>
        <w:contextualSpacing/>
        <w:jc w:val="left"/>
        <w:rPr>
          <w:szCs w:val="20"/>
        </w:rPr>
      </w:pPr>
      <w:r>
        <w:t>SSB transmission power</w:t>
      </w:r>
    </w:p>
    <w:p>
      <w:pPr>
        <w:pStyle w:val="118"/>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2"/>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2"/>
        <w:widowControl/>
        <w:numPr>
          <w:ilvl w:val="0"/>
          <w:numId w:val="20"/>
        </w:numPr>
        <w:shd w:val="clear" w:color="auto" w:fill="FFFFFF"/>
        <w:spacing w:after="0"/>
        <w:ind w:firstLineChars="0"/>
        <w:contextualSpacing/>
        <w:jc w:val="left"/>
      </w:pPr>
      <w:r>
        <w:t>Option1: Indicate/associate non-serving cell PCI in the TCI state</w:t>
      </w:r>
    </w:p>
    <w:p>
      <w:pPr>
        <w:pStyle w:val="62"/>
        <w:widowControl/>
        <w:numPr>
          <w:ilvl w:val="1"/>
          <w:numId w:val="20"/>
        </w:numPr>
        <w:shd w:val="clear" w:color="auto" w:fill="FFFFFF"/>
        <w:spacing w:after="0"/>
        <w:ind w:firstLineChars="0"/>
        <w:contextualSpacing/>
        <w:jc w:val="left"/>
      </w:pPr>
      <w:r>
        <w:t>FFS other non-serving cell information</w:t>
      </w:r>
    </w:p>
    <w:p>
      <w:pPr>
        <w:pStyle w:val="62"/>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2"/>
        <w:widowControl/>
        <w:numPr>
          <w:ilvl w:val="1"/>
          <w:numId w:val="20"/>
        </w:numPr>
        <w:shd w:val="clear" w:color="auto" w:fill="FFFFFF"/>
        <w:spacing w:after="0"/>
        <w:ind w:firstLineChars="0"/>
        <w:contextualSpacing/>
        <w:jc w:val="left"/>
      </w:pPr>
      <w:r>
        <w:t>FFS: how the flag is linked to non-serving cell</w:t>
      </w:r>
    </w:p>
    <w:p>
      <w:pPr>
        <w:pStyle w:val="62"/>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2"/>
        <w:widowControl/>
        <w:numPr>
          <w:ilvl w:val="1"/>
          <w:numId w:val="20"/>
        </w:numPr>
        <w:shd w:val="clear" w:color="auto" w:fill="FFFFFF"/>
        <w:spacing w:after="0"/>
        <w:ind w:firstLineChars="0"/>
        <w:contextualSpacing/>
        <w:jc w:val="left"/>
      </w:pPr>
      <w:r>
        <w:t>FFS: Each group is associated with a CORESETPoolIndex value.</w:t>
      </w:r>
    </w:p>
    <w:p>
      <w:pPr>
        <w:pStyle w:val="62"/>
        <w:widowControl/>
        <w:numPr>
          <w:ilvl w:val="1"/>
          <w:numId w:val="20"/>
        </w:numPr>
        <w:shd w:val="clear" w:color="auto" w:fill="FFFFFF"/>
        <w:spacing w:after="0"/>
        <w:ind w:firstLineChars="0"/>
        <w:contextualSpacing/>
        <w:jc w:val="left"/>
      </w:pPr>
      <w:r>
        <w:t>FFS: how to link the group of TCI states to non-serving cell.</w:t>
      </w:r>
    </w:p>
    <w:p>
      <w:pPr>
        <w:pStyle w:val="62"/>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2"/>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pPr>
        <w:pStyle w:val="62"/>
        <w:widowControl/>
        <w:numPr>
          <w:ilvl w:val="1"/>
          <w:numId w:val="20"/>
        </w:numPr>
        <w:shd w:val="clear" w:color="auto" w:fill="FFFFFF"/>
        <w:spacing w:after="0"/>
        <w:ind w:firstLineChars="0"/>
        <w:contextualSpacing/>
        <w:jc w:val="left"/>
      </w:pPr>
      <w:r>
        <w:t xml:space="preserve">FFS: detailed re-indexing rule(s) of non-serving cell RSs </w:t>
      </w:r>
    </w:p>
    <w:p>
      <w:pPr>
        <w:pStyle w:val="62"/>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2"/>
        <w:widowControl/>
        <w:numPr>
          <w:ilvl w:val="1"/>
          <w:numId w:val="20"/>
        </w:numPr>
        <w:shd w:val="clear" w:color="auto" w:fill="FFFFFF"/>
        <w:spacing w:after="0"/>
        <w:ind w:firstLineChars="0"/>
        <w:contextualSpacing/>
        <w:jc w:val="left"/>
      </w:pPr>
      <w:r>
        <w:t>FFS: how the indicator is linked to non-serving cell</w:t>
      </w:r>
    </w:p>
    <w:p>
      <w:pPr>
        <w:pStyle w:val="62"/>
        <w:widowControl/>
        <w:numPr>
          <w:ilvl w:val="1"/>
          <w:numId w:val="20"/>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2"/>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2"/>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2"/>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2"/>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2"/>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22"/>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22"/>
        </w:numPr>
        <w:tabs>
          <w:tab w:val="left" w:pos="720"/>
          <w:tab w:val="left" w:pos="1440"/>
        </w:tabs>
        <w:spacing w:after="0"/>
        <w:jc w:val="left"/>
        <w:rPr>
          <w:rFonts w:cs="Times"/>
        </w:rPr>
      </w:pPr>
      <w:r>
        <w:rPr>
          <w:rFonts w:cs="Times"/>
        </w:rPr>
        <w:t>FFS : Which values to support other than 1. </w:t>
      </w:r>
    </w:p>
    <w:p>
      <w:pPr>
        <w:numPr>
          <w:ilvl w:val="1"/>
          <w:numId w:val="22"/>
        </w:numPr>
        <w:tabs>
          <w:tab w:val="left" w:pos="720"/>
          <w:tab w:val="left" w:pos="1440"/>
        </w:tabs>
        <w:spacing w:after="0"/>
        <w:jc w:val="left"/>
        <w:rPr>
          <w:rFonts w:cs="Times"/>
        </w:rPr>
      </w:pPr>
      <w:r>
        <w:rPr>
          <w:rFonts w:cs="Times"/>
        </w:rPr>
        <w:t>Values larger than 7 are precluded</w:t>
      </w:r>
    </w:p>
    <w:p>
      <w:pPr>
        <w:numPr>
          <w:ilvl w:val="1"/>
          <w:numId w:val="22"/>
        </w:numPr>
        <w:tabs>
          <w:tab w:val="left" w:pos="720"/>
          <w:tab w:val="left" w:pos="1440"/>
        </w:tabs>
        <w:spacing w:after="0"/>
        <w:jc w:val="left"/>
        <w:rPr>
          <w:rFonts w:cs="Times"/>
        </w:rPr>
      </w:pPr>
      <w:r>
        <w:rPr>
          <w:rFonts w:cs="Times"/>
        </w:rPr>
        <w:t>RAN1 needs to agree on value(s) of X other than 1</w:t>
      </w:r>
    </w:p>
    <w:p>
      <w:pPr>
        <w:numPr>
          <w:ilvl w:val="0"/>
          <w:numId w:val="22"/>
        </w:numPr>
        <w:tabs>
          <w:tab w:val="left" w:pos="720"/>
          <w:tab w:val="left" w:pos="1440"/>
        </w:tabs>
        <w:spacing w:after="0"/>
        <w:jc w:val="left"/>
        <w:rPr>
          <w:rFonts w:cs="Times"/>
        </w:rPr>
      </w:pPr>
      <w:r>
        <w:rPr>
          <w:rFonts w:cs="Times"/>
        </w:rPr>
        <w:t>Down-select one of the following alternatives:</w:t>
      </w:r>
    </w:p>
    <w:p>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22"/>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2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numPr>
          <w:ilvl w:val="0"/>
          <w:numId w:val="23"/>
        </w:numPr>
        <w:spacing w:after="0"/>
        <w:rPr>
          <w:rFonts w:cs="Times"/>
        </w:rPr>
      </w:pPr>
      <w:r>
        <w:rPr>
          <w:rFonts w:cs="Times"/>
        </w:rPr>
        <w:t>Center frequency, SCS, SFN offset are assumed to be the same for</w:t>
      </w:r>
      <w:r>
        <w:rPr>
          <w:rStyle w:val="59"/>
          <w:rFonts w:cs="Times"/>
        </w:rPr>
        <w:t> </w:t>
      </w:r>
      <w:r>
        <w:rPr>
          <w:rFonts w:cs="Times"/>
        </w:rPr>
        <w:t>SSBs from</w:t>
      </w:r>
      <w:r>
        <w:rPr>
          <w:rStyle w:val="59"/>
          <w:rFonts w:cs="Times"/>
        </w:rPr>
        <w:t> </w:t>
      </w:r>
      <w:r>
        <w:rPr>
          <w:rFonts w:cs="Times"/>
        </w:rPr>
        <w:t>the serving cell and the configured</w:t>
      </w:r>
      <w:r>
        <w:rPr>
          <w:rStyle w:val="59"/>
          <w:rFonts w:cs="Times"/>
        </w:rPr>
        <w:t> </w:t>
      </w:r>
      <w:r>
        <w:rPr>
          <w:rFonts w:cs="Times"/>
        </w:rPr>
        <w:t xml:space="preserve"> SSBs</w:t>
      </w:r>
      <w:r>
        <w:rPr>
          <w:rStyle w:val="59"/>
          <w:rFonts w:cs="Times"/>
        </w:rPr>
        <w:t> </w:t>
      </w:r>
      <w:r>
        <w:rPr>
          <w:rFonts w:cs="Times"/>
        </w:rPr>
        <w:t>with</w:t>
      </w:r>
      <w:r>
        <w:rPr>
          <w:rStyle w:val="59"/>
          <w:rFonts w:cs="Times"/>
        </w:rPr>
        <w:t> </w:t>
      </w:r>
      <w:r>
        <w:rPr>
          <w:rFonts w:cs="Times"/>
        </w:rPr>
        <w:t>PCI</w:t>
      </w:r>
      <w:r>
        <w:rPr>
          <w:rStyle w:val="59"/>
          <w:rFonts w:cs="Times"/>
        </w:rPr>
        <w:t> </w:t>
      </w:r>
      <w:r>
        <w:rPr>
          <w:rFonts w:cs="Times"/>
        </w:rPr>
        <w:t>different from the serving cell</w:t>
      </w:r>
      <w:r>
        <w:rPr>
          <w:rStyle w:val="59"/>
          <w:rFonts w:cs="Times"/>
        </w:rPr>
        <w:t> </w:t>
      </w:r>
      <w:r>
        <w:rPr>
          <w:rFonts w:cs="Times"/>
        </w:rPr>
        <w:t>for inter-cell multi TRP operation.</w:t>
      </w:r>
    </w:p>
    <w:p>
      <w:pPr>
        <w:numPr>
          <w:ilvl w:val="0"/>
          <w:numId w:val="23"/>
        </w:numPr>
        <w:spacing w:after="0"/>
        <w:rPr>
          <w:rFonts w:cs="Times"/>
        </w:rPr>
      </w:pPr>
      <w:r>
        <w:rPr>
          <w:rFonts w:cs="Times"/>
        </w:rPr>
        <w:t>The information related to “SSB time domain position” for</w:t>
      </w:r>
      <w:r>
        <w:rPr>
          <w:rStyle w:val="59"/>
          <w:rFonts w:cs="Times"/>
        </w:rPr>
        <w:t> </w:t>
      </w:r>
      <w:r>
        <w:rPr>
          <w:rFonts w:cs="Times"/>
        </w:rPr>
        <w:t xml:space="preserve"> SSB</w:t>
      </w:r>
      <w:r>
        <w:rPr>
          <w:rStyle w:val="59"/>
          <w:rFonts w:cs="Times"/>
        </w:rPr>
        <w:t> </w:t>
      </w:r>
      <w:r>
        <w:rPr>
          <w:rFonts w:cs="Times"/>
        </w:rPr>
        <w:t>with PCI different from the serving cell</w:t>
      </w:r>
      <w:r>
        <w:rPr>
          <w:rStyle w:val="59"/>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24"/>
        </w:numPr>
        <w:spacing w:after="0"/>
        <w:jc w:val="left"/>
        <w:rPr>
          <w:rFonts w:cs="Times"/>
        </w:rPr>
      </w:pPr>
      <w:r>
        <w:rPr>
          <w:rFonts w:cs="Times"/>
        </w:rPr>
        <w:t>Note: By definition, Case 1 and Case 2 cannot be enabled simultaneously</w:t>
      </w:r>
    </w:p>
    <w:p>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24"/>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RAN1#107-e</w:t>
      </w:r>
    </w:p>
    <w:p>
      <w:pPr>
        <w:rPr>
          <w:b/>
          <w:lang w:eastAsia="zh-CN"/>
        </w:rPr>
      </w:pPr>
      <w:r>
        <w:rPr>
          <w:b/>
          <w:highlight w:val="green"/>
          <w:lang w:eastAsia="zh-CN"/>
        </w:rPr>
        <w:t>Agreement</w:t>
      </w:r>
    </w:p>
    <w:p>
      <w:pPr>
        <w:rPr>
          <w:lang w:eastAsia="zh-CN"/>
        </w:rPr>
      </w:pPr>
      <w:r>
        <w:rPr>
          <w:lang w:eastAsia="zh-CN"/>
        </w:rPr>
        <w:t>UE is not required to monitor a Type0/0A/1[/2] CSS in a CORESET when the active TCI state is associated with a PCI different from serving cell PCI.</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4"/>
      </w:pPr>
      <w:r>
        <w:t xml:space="preserve">Reference </w:t>
      </w:r>
    </w:p>
    <w:tbl>
      <w:tblPr>
        <w:tblStyle w:val="29"/>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"https://www.3gpp.org/ftp/TSG_RAN/WG1_RL1/TSGR1_108-e/Docs/R1-2200931.zip" </w:instrText>
            </w:r>
            <w:r>
              <w:fldChar w:fldCharType="separate"/>
            </w:r>
            <w:r>
              <w:rPr>
                <w:rFonts w:ascii="Arial" w:hAnsi="Arial" w:cs="Arial"/>
                <w:b/>
                <w:bCs/>
                <w:color w:val="0000FF"/>
                <w:sz w:val="16"/>
                <w:szCs w:val="16"/>
                <w:u w:val="single"/>
                <w:lang w:eastAsia="zh-CN"/>
              </w:rPr>
              <w:t>R1-2200931</w:t>
            </w:r>
            <w:r>
              <w:rPr>
                <w:rFonts w:ascii="Arial" w:hAnsi="Arial" w:cs="Arial"/>
                <w:b/>
                <w:bCs/>
                <w:color w:val="0000FF"/>
                <w:sz w:val="16"/>
                <w:szCs w:val="16"/>
                <w:u w:val="single"/>
                <w:lang w:eastAsia="zh-CN"/>
              </w:rPr>
              <w:fldChar w:fldCharType="end"/>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pacing w:after="0"/>
              <w:rPr>
                <w:lang w:eastAsia="zh-CN"/>
              </w:rPr>
            </w:pPr>
            <w:r>
              <w:rPr>
                <w:rFonts w:hint="eastAsia"/>
                <w:lang w:eastAsia="zh-CN"/>
              </w:rPr>
              <w:t>P</w:t>
            </w:r>
            <w:r>
              <w:rPr>
                <w:lang w:eastAsia="zh-CN"/>
              </w:rPr>
              <w:t>roposal 1: Support the following values for X1 and X2 on RRC-configured PCI(s) different from serving cell PCI</w:t>
            </w:r>
          </w:p>
          <w:p>
            <w:pPr>
              <w:pStyle w:val="62"/>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2"/>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pPr>
              <w:rPr>
                <w:kern w:val="2"/>
                <w:lang w:eastAsia="zh-CN"/>
              </w:rPr>
            </w:pP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"https://www.3gpp.org/ftp/TSG_RAN/WG1_RL1/TSGR1_108-e/Docs/R1-2200993.zip" </w:instrText>
            </w:r>
            <w:r>
              <w:fldChar w:fldCharType="separate"/>
            </w:r>
            <w:r>
              <w:rPr>
                <w:rFonts w:ascii="Arial" w:hAnsi="Arial" w:cs="Arial"/>
                <w:b/>
                <w:bCs/>
                <w:color w:val="0000FF"/>
                <w:sz w:val="16"/>
                <w:szCs w:val="16"/>
                <w:u w:val="single"/>
                <w:lang w:eastAsia="zh-CN"/>
              </w:rPr>
              <w:t>R1-2200993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2"/>
              <w:spacing w:before="120" w:beforeLines="5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"https://www.3gpp.org/ftp/TSG_RAN/WG1_RL1/TSGR1_108-e/Docs/R1-2201080.zip" </w:instrText>
            </w:r>
            <w:r>
              <w:fldChar w:fldCharType="separate"/>
            </w:r>
            <w:r>
              <w:rPr>
                <w:rFonts w:ascii="Arial" w:hAnsi="Arial" w:cs="Arial"/>
                <w:b/>
                <w:bCs/>
                <w:color w:val="0000FF"/>
                <w:sz w:val="16"/>
                <w:szCs w:val="16"/>
                <w:u w:val="single"/>
                <w:lang w:eastAsia="zh-CN"/>
              </w:rPr>
              <w:t>R1-2201080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b/>
                <w:iCs/>
                <w:szCs w:val="22"/>
                <w:lang w:eastAsia="zh-CN"/>
              </w:rPr>
            </w:pPr>
            <w:r>
              <w:rPr>
                <w:rFonts w:eastAsiaTheme="minorEastAsia"/>
                <w:b/>
                <w:iCs/>
                <w:szCs w:val="22"/>
                <w:lang w:eastAsia="zh-CN"/>
              </w:rPr>
              <w:t xml:space="preserve">Proposal 1:  </w:t>
            </w:r>
          </w:p>
          <w:p>
            <w:pPr>
              <w:pStyle w:val="62"/>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pPr>
              <w:rPr>
                <w:rFonts w:eastAsiaTheme="minorEastAsia"/>
                <w:b/>
                <w:iCs/>
                <w:szCs w:val="22"/>
                <w:lang w:eastAsia="zh-CN"/>
              </w:rPr>
            </w:pPr>
            <w:r>
              <w:rPr>
                <w:rFonts w:eastAsiaTheme="minorEastAsia"/>
                <w:b/>
                <w:iCs/>
                <w:szCs w:val="22"/>
                <w:lang w:eastAsia="zh-CN"/>
              </w:rPr>
              <w:t xml:space="preserve">Proposal 2:  </w:t>
            </w:r>
          </w:p>
          <w:p>
            <w:pPr>
              <w:pStyle w:val="62"/>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"https://www.3gpp.org/ftp/TSG_RAN/WG1_RL1/TSGR1_108-e/Docs/R1-2201187.zip" </w:instrText>
            </w:r>
            <w:r>
              <w:fldChar w:fldCharType="separate"/>
            </w:r>
            <w:r>
              <w:rPr>
                <w:rFonts w:ascii="Arial" w:hAnsi="Arial" w:cs="Arial"/>
                <w:b/>
                <w:bCs/>
                <w:color w:val="0000FF"/>
                <w:sz w:val="16"/>
                <w:szCs w:val="16"/>
                <w:u w:val="single"/>
                <w:lang w:eastAsia="zh-CN"/>
              </w:rPr>
              <w:t>R1-2201187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rPr>
                <w:rFonts w:eastAsia="宋体"/>
                <w:iCs/>
              </w:rPr>
            </w:pPr>
            <w:r>
              <w:rPr>
                <w:rFonts w:hint="eastAsia" w:eastAsia="宋体"/>
                <w:b/>
                <w:bCs/>
                <w:iCs/>
                <w:lang w:eastAsia="zh-CN"/>
              </w:rPr>
              <w:t xml:space="preserve">Observation: </w:t>
            </w:r>
            <w:r>
              <w:rPr>
                <w:rFonts w:hint="eastAsia" w:eastAsia="宋体"/>
                <w:iCs/>
                <w:lang w:eastAsia="zh-CN"/>
              </w:rPr>
              <w:t>Collision handling between UL channels/signals and non-serving cell SSBs needs to be specified in Rel-17 feMIMO session.</w:t>
            </w:r>
          </w:p>
          <w:p>
            <w:pPr>
              <w:snapToGrid w:val="0"/>
              <w:spacing w:before="120"/>
              <w:rPr>
                <w:rFonts w:eastAsia="宋体"/>
                <w:iCs/>
                <w:szCs w:val="20"/>
              </w:rPr>
            </w:pPr>
            <w:r>
              <w:rPr>
                <w:rFonts w:hint="eastAsia" w:eastAsia="宋体"/>
                <w:b/>
                <w:bCs/>
                <w:iCs/>
                <w:szCs w:val="20"/>
                <w:lang w:eastAsia="zh-CN"/>
              </w:rPr>
              <w:t>Proposal 1:</w:t>
            </w:r>
            <w:r>
              <w:rPr>
                <w:rFonts w:hint="eastAsia" w:eastAsia="宋体"/>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hint="eastAsia" w:eastAsia="宋体"/>
                <w:iCs/>
                <w:szCs w:val="20"/>
                <w:lang w:eastAsia="zh-CN"/>
              </w:rPr>
              <w:t xml:space="preserve"> down-select one option as follows in Rel-17:</w:t>
            </w:r>
          </w:p>
          <w:p>
            <w:pPr>
              <w:pStyle w:val="62"/>
              <w:widowControl/>
              <w:numPr>
                <w:ilvl w:val="0"/>
                <w:numId w:val="26"/>
              </w:numPr>
              <w:snapToGrid w:val="0"/>
              <w:spacing w:before="120" w:beforeLines="5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pPr>
              <w:pStyle w:val="62"/>
              <w:widowControl/>
              <w:numPr>
                <w:ilvl w:val="0"/>
                <w:numId w:val="26"/>
              </w:numPr>
              <w:snapToGrid w:val="0"/>
              <w:spacing w:before="120" w:beforeLines="5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hint="eastAsia" w:ascii="Times New Roman" w:hAnsi="Times New Roman"/>
                <w:iCs/>
                <w:sz w:val="20"/>
                <w:szCs w:val="20"/>
              </w:rPr>
              <w:t>.</w:t>
            </w:r>
          </w:p>
          <w:p>
            <w:pPr>
              <w:pStyle w:val="62"/>
              <w:widowControl/>
              <w:numPr>
                <w:ilvl w:val="1"/>
                <w:numId w:val="15"/>
              </w:numPr>
              <w:tabs>
                <w:tab w:val="clear" w:pos="840"/>
              </w:tabs>
              <w:snapToGrid w:val="0"/>
              <w:spacing w:before="120" w:beforeLines="5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hint="eastAsia" w:ascii="Times New Roman" w:hAnsi="Times New Roman"/>
                <w:iCs/>
                <w:sz w:val="20"/>
                <w:szCs w:val="20"/>
                <w:shd w:val="clear" w:color="auto" w:fill="FFFFFF"/>
              </w:rPr>
              <w:t>.</w:t>
            </w:r>
          </w:p>
          <w:p>
            <w:pPr>
              <w:snapToGrid w:val="0"/>
              <w:spacing w:before="120"/>
              <w:rPr>
                <w:szCs w:val="20"/>
              </w:rPr>
            </w:pPr>
            <w:r>
              <w:rPr>
                <w:rFonts w:eastAsia="宋体"/>
                <w:iCs/>
                <w:szCs w:val="20"/>
                <w:lang w:eastAsia="zh-CN"/>
              </w:rPr>
              <w:t>The following Rel. 15/16 procedures are based on a selected option from Option 1 or 2 above:</w:t>
            </w:r>
          </w:p>
          <w:p>
            <w:pPr>
              <w:pStyle w:val="27"/>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pPr>
              <w:pStyle w:val="27"/>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pPr>
              <w:pStyle w:val="27"/>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pPr>
              <w:pStyle w:val="27"/>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59"/>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59"/>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pPr>
              <w:snapToGrid w:val="0"/>
              <w:spacing w:before="12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"https://www.3gpp.org/ftp/TSG_RAN/WG1_RL1/TSGR1_108-e/Docs/R1-2201225.zip" </w:instrText>
            </w:r>
            <w:r>
              <w:fldChar w:fldCharType="separate"/>
            </w:r>
            <w:r>
              <w:rPr>
                <w:rFonts w:ascii="Arial" w:hAnsi="Arial" w:cs="Arial"/>
                <w:b/>
                <w:bCs/>
                <w:color w:val="0000FF"/>
                <w:sz w:val="16"/>
                <w:szCs w:val="16"/>
                <w:u w:val="single"/>
                <w:lang w:eastAsia="zh-CN"/>
              </w:rPr>
              <w:t>R1-2201225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3: Apply the above TP for SSB and PDSCH associated with the same PCI and transmitted in the same symbol.</w:t>
            </w:r>
          </w:p>
          <w:p>
            <w:pPr>
              <w:spacing w:after="0"/>
              <w:jc w:val="left"/>
              <w:rPr>
                <w:rFonts w:ascii="Arial" w:hAnsi="Arial" w:cs="Arial"/>
                <w:sz w:val="16"/>
                <w:szCs w:val="16"/>
                <w:lang w:eastAsia="zh-CN"/>
              </w:rPr>
            </w:pP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"https://www.3gpp.org/ftp/TSG_RAN/WG1_RL1/TSGR1_108-e/Docs/R1-2201330.zip" </w:instrText>
            </w:r>
            <w:r>
              <w:fldChar w:fldCharType="separate"/>
            </w:r>
            <w:r>
              <w:rPr>
                <w:rFonts w:ascii="Arial" w:hAnsi="Arial" w:cs="Arial"/>
                <w:b/>
                <w:bCs/>
                <w:color w:val="0000FF"/>
                <w:sz w:val="16"/>
                <w:szCs w:val="16"/>
                <w:u w:val="single"/>
                <w:lang w:eastAsia="zh-CN"/>
              </w:rPr>
              <w:t>R1-2201330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Observation-1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Proposal-1: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"https://www.3gpp.org/ftp/TSG_RAN/WG1_RL1/TSGR1_108-e/Docs/R1-2201428.zip" </w:instrText>
            </w:r>
            <w:r>
              <w:fldChar w:fldCharType="separate"/>
            </w:r>
            <w:r>
              <w:rPr>
                <w:rFonts w:ascii="Arial" w:hAnsi="Arial" w:cs="Arial"/>
                <w:b/>
                <w:bCs/>
                <w:color w:val="0000FF"/>
                <w:sz w:val="16"/>
                <w:szCs w:val="16"/>
                <w:u w:val="single"/>
                <w:lang w:eastAsia="zh-CN"/>
              </w:rPr>
              <w:t>R1-2201428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"https://www.3gpp.org/ftp/TSG_RAN/WG1_RL1/TSGR1_108-e/Docs/R1-2201465.zip" </w:instrText>
            </w:r>
            <w:r>
              <w:fldChar w:fldCharType="separate"/>
            </w:r>
            <w:r>
              <w:rPr>
                <w:rFonts w:ascii="Arial" w:hAnsi="Arial" w:cs="Arial"/>
                <w:b/>
                <w:bCs/>
                <w:color w:val="0000FF"/>
                <w:sz w:val="16"/>
                <w:szCs w:val="16"/>
                <w:u w:val="single"/>
                <w:lang w:eastAsia="zh-CN"/>
              </w:rPr>
              <w:t>R1-2201465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pPr>
              <w:spacing w:before="60"/>
              <w:rPr>
                <w:bCs/>
                <w:color w:val="212121"/>
                <w:sz w:val="23"/>
                <w:szCs w:val="23"/>
                <w:u w:val="single"/>
              </w:rPr>
            </w:pPr>
            <w:r>
              <w:rPr>
                <w:rFonts w:eastAsiaTheme="minorEastAsia"/>
                <w:bCs/>
                <w:sz w:val="22"/>
                <w:szCs w:val="22"/>
                <w:u w:val="single"/>
              </w:rPr>
              <w:t>Proposal 2</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pPr>
              <w:spacing w:before="60"/>
              <w:rPr>
                <w:bCs/>
                <w:color w:val="212121"/>
                <w:sz w:val="23"/>
                <w:szCs w:val="23"/>
                <w:u w:val="single"/>
              </w:rPr>
            </w:pPr>
            <w:r>
              <w:rPr>
                <w:rFonts w:eastAsiaTheme="minorEastAsia"/>
                <w:bCs/>
                <w:sz w:val="22"/>
                <w:szCs w:val="22"/>
                <w:u w:val="single"/>
              </w:rPr>
              <w:t>Proposal 3</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pPr>
              <w:spacing w:before="60"/>
              <w:rPr>
                <w:bCs/>
                <w:color w:val="212121"/>
                <w:sz w:val="23"/>
                <w:szCs w:val="23"/>
                <w:u w:val="single"/>
              </w:rPr>
            </w:pPr>
            <w:r>
              <w:rPr>
                <w:rFonts w:eastAsiaTheme="minorEastAsia"/>
                <w:bCs/>
                <w:sz w:val="22"/>
                <w:szCs w:val="22"/>
                <w:u w:val="single"/>
              </w:rPr>
              <w:t>Proposal 4</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hint="eastAsia" w:ascii="Times New Roman" w:hAnsi="Times New Roman"/>
                <w:bCs/>
                <w:iCs/>
                <w:color w:val="212121"/>
                <w:sz w:val="22"/>
              </w:rPr>
              <w:t>A</w:t>
            </w:r>
            <w:r>
              <w:rPr>
                <w:rFonts w:ascii="Times New Roman" w:hAnsi="Times New Roman"/>
                <w:bCs/>
                <w:iCs/>
                <w:color w:val="212121"/>
                <w:sz w:val="22"/>
              </w:rPr>
              <w:t>dopt following TP for TS 38.213.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tabs>
                      <w:tab w:val="left" w:pos="1134"/>
                    </w:tabs>
                    <w:ind w:left="425" w:hanging="425"/>
                    <w:rPr>
                      <w:b w:val="0"/>
                    </w:rPr>
                  </w:pPr>
                  <w:r>
                    <w:rPr>
                      <w:b w:val="0"/>
                    </w:rPr>
                    <w:t>10</w:t>
                  </w:r>
                  <w:r>
                    <w:rPr>
                      <w:rFonts w:hint="eastAsia"/>
                      <w:b w:val="0"/>
                    </w:rPr>
                    <w:tab/>
                  </w:r>
                  <w:r>
                    <w:rPr>
                      <w:b w:val="0"/>
                    </w:rPr>
                    <w:t>UE procedure for receiving control information</w:t>
                  </w:r>
                </w:p>
                <w:p>
                  <w:r>
                    <w:t>[…]</w:t>
                  </w:r>
                </w:p>
                <w:p>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pPr>
              <w:rPr>
                <w:rFonts w:eastAsiaTheme="minorEastAsia"/>
                <w:bCs/>
                <w:sz w:val="22"/>
                <w:szCs w:val="22"/>
                <w:u w:val="single"/>
                <w:lang w:eastAsia="zh-CN"/>
              </w:rPr>
            </w:pPr>
            <w:r>
              <w:rPr>
                <w:rFonts w:hint="eastAsia" w:eastAsiaTheme="minorEastAsia"/>
                <w:bCs/>
                <w:sz w:val="22"/>
                <w:szCs w:val="22"/>
                <w:u w:val="single"/>
                <w:lang w:eastAsia="zh-CN"/>
              </w:rPr>
              <w:t>P</w:t>
            </w:r>
            <w:r>
              <w:rPr>
                <w:rFonts w:eastAsiaTheme="minorEastAsia"/>
                <w:bCs/>
                <w:sz w:val="22"/>
                <w:szCs w:val="22"/>
                <w:u w:val="single"/>
                <w:lang w:eastAsia="zh-CN"/>
              </w:rPr>
              <w:t>roposal 5</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pPr>
              <w:pStyle w:val="62"/>
              <w:widowControl/>
              <w:numPr>
                <w:ilvl w:val="1"/>
                <w:numId w:val="28"/>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"https://www.3gpp.org/ftp/TSG_RAN/WG1_RL1/TSGR1_108-e/Docs/R1-2201536.zip" </w:instrText>
            </w:r>
            <w:r>
              <w:fldChar w:fldCharType="separate"/>
            </w:r>
            <w:r>
              <w:rPr>
                <w:rFonts w:ascii="Arial" w:hAnsi="Arial" w:cs="Arial"/>
                <w:b/>
                <w:bCs/>
                <w:color w:val="0000FF"/>
                <w:sz w:val="16"/>
                <w:szCs w:val="16"/>
                <w:u w:val="single"/>
                <w:lang w:eastAsia="zh-CN"/>
              </w:rPr>
              <w:t>R1-2201536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rPr>
                <w:lang w:eastAsia="zh-CN"/>
              </w:rPr>
            </w:pPr>
            <w:r>
              <w:rPr>
                <w:lang w:eastAsia="zh-CN"/>
              </w:rPr>
              <w:t>Proposal 3: The information related to “SSB time domain position” for  SSB with PCI different from the serving cell consists of halfFrameIndex.</w:t>
            </w:r>
          </w:p>
          <w:p>
            <w:pPr>
              <w:rPr>
                <w:lang w:eastAsia="zh-CN"/>
              </w:rPr>
            </w:pPr>
            <w:r>
              <w:rPr>
                <w:lang w:eastAsia="zh-CN"/>
              </w:rPr>
              <w:t>Proposal 4: Suggest to adopt the following text proposal#1 in 38.214.</w:t>
            </w:r>
          </w:p>
          <w:p>
            <w:pPr>
              <w:rPr>
                <w:lang w:eastAsia="zh-CN"/>
              </w:rPr>
            </w:pPr>
            <w:r>
              <w:rPr>
                <w:lang w:eastAsia="zh-CN"/>
              </w:rPr>
              <w:t>------------------------------------------Start of Text Proposal#1 for TS 38.214--------------------------------------</w:t>
            </w:r>
          </w:p>
          <w:p>
            <w:pPr>
              <w:pStyle w:val="5"/>
              <w:ind w:left="720" w:hanging="720"/>
              <w:rPr>
                <w:color w:val="000000"/>
              </w:rPr>
            </w:pPr>
            <w:r>
              <w:rPr>
                <w:color w:val="000000"/>
              </w:rPr>
              <w:t>5.1.5</w:t>
            </w:r>
            <w:r>
              <w:rPr>
                <w:color w:val="000000"/>
              </w:rPr>
              <w:tab/>
            </w:r>
            <w:r>
              <w:rPr>
                <w:color w:val="000000"/>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4"/>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4"/>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4"/>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"https://www.3gpp.org/ftp/TSG_RAN/WG1_RL1/TSGR1_108-e/Docs/R1-2201569.zip" </w:instrText>
            </w:r>
            <w:r>
              <w:fldChar w:fldCharType="separate"/>
            </w:r>
            <w:r>
              <w:rPr>
                <w:rFonts w:ascii="Arial" w:hAnsi="Arial" w:cs="Arial"/>
                <w:b/>
                <w:bCs/>
                <w:color w:val="0000FF"/>
                <w:sz w:val="16"/>
                <w:szCs w:val="16"/>
                <w:u w:val="single"/>
                <w:lang w:eastAsia="zh-CN"/>
              </w:rPr>
              <w:t>R1-2201569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ind w:firstLine="386" w:firstLineChars="193"/>
            </w:pPr>
            <w:r>
              <w:t>Proposal #2: halfFrameIndex for non-serving cell SSB is not needed for inter-cell MTRP operation.</w:t>
            </w:r>
          </w:p>
          <w:p>
            <w:pPr>
              <w:ind w:firstLine="386" w:firstLineChars="193"/>
            </w:pPr>
            <w:r>
              <w:t>Proposal #3: UE is not required to monitor a Type 2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"https://www.3gpp.org/ftp/TSG_RAN/WG1_RL1/TSGR1_108-e/Docs/R1-2201621.zip" </w:instrText>
            </w:r>
            <w:r>
              <w:fldChar w:fldCharType="separate"/>
            </w:r>
            <w:r>
              <w:rPr>
                <w:rFonts w:ascii="Arial" w:hAnsi="Arial" w:cs="Arial"/>
                <w:b/>
                <w:bCs/>
                <w:color w:val="0000FF"/>
                <w:sz w:val="16"/>
                <w:szCs w:val="16"/>
                <w:u w:val="single"/>
                <w:lang w:eastAsia="zh-CN"/>
              </w:rPr>
              <w:t>R1-2201621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r>
              <w:fldChar w:fldCharType="begin"/>
            </w:r>
            <w:r>
              <w:instrText xml:space="preserve"> HYPERLINK \l "_Toc95761912" </w:instrText>
            </w:r>
            <w:r>
              <w:fldChar w:fldCharType="separate"/>
            </w:r>
            <w:r>
              <w:t>Proposal 1</w:t>
            </w:r>
            <w:r>
              <w:tab/>
            </w:r>
            <w:r>
              <w:t>Add the SSB transmission offset and SSB transmission power to SSB-MTCAdditionalPCI-r17.</w:t>
            </w:r>
            <w:r>
              <w:fldChar w:fldCharType="end"/>
            </w:r>
          </w:p>
          <w:p>
            <w:r>
              <w:fldChar w:fldCharType="begin"/>
            </w:r>
            <w:r>
              <w:instrText xml:space="preserve"> HYPERLINK \l "_Toc95761913" </w:instrText>
            </w:r>
            <w:r>
              <w:fldChar w:fldCharType="separate"/>
            </w:r>
            <w:r>
              <w:t>Proposal 2</w:t>
            </w:r>
            <w:r>
              <w:tab/>
            </w:r>
            <w:r>
              <w:t>The value maxNrofAddionalPCI-r17 is 7.</w:t>
            </w:r>
            <w:r>
              <w:fldChar w:fldCharType="end"/>
            </w:r>
          </w:p>
          <w:p>
            <w:r>
              <w:fldChar w:fldCharType="begin"/>
            </w:r>
            <w:r>
              <w:instrText xml:space="preserve"> HYPERLINK \l "_Toc95761914" </w:instrText>
            </w:r>
            <w:r>
              <w:fldChar w:fldCharType="separate"/>
            </w:r>
            <w:r>
              <w:t>Proposal 3</w:t>
            </w:r>
            <w:r>
              <w:tab/>
            </w:r>
            <w:r>
              <w:t>Change the field name ssb-ToMeasure to ssb-PositionInBurst in SSB-MTCAdditionalPCI-r17.</w:t>
            </w:r>
            <w:r>
              <w:fldChar w:fldCharType="end"/>
            </w:r>
          </w:p>
          <w:p>
            <w:r>
              <w:fldChar w:fldCharType="begin"/>
            </w:r>
            <w:r>
              <w:instrText xml:space="preserve"> HYPERLINK \l "_Toc95761915" </w:instrText>
            </w:r>
            <w:r>
              <w:fldChar w:fldCharType="separate"/>
            </w:r>
            <w:r>
              <w:t>Proposal 4</w:t>
            </w:r>
            <w:r>
              <w:tab/>
            </w:r>
            <w:r>
              <w:t>Add FG16-2a as prerequisite feature group for FG 23-4. Add FG 16-2a-0 to FG 2a-10 as optional prerequisite feature groups for FG 23-4.</w:t>
            </w:r>
            <w: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"https://www.3gpp.org/ftp/TSG_RAN/WG1_RL1/TSGR1_108-e/Docs/R1-2201684.zip" </w:instrText>
            </w:r>
            <w:r>
              <w:fldChar w:fldCharType="separate"/>
            </w:r>
            <w:r>
              <w:rPr>
                <w:rFonts w:ascii="Arial" w:hAnsi="Arial" w:cs="Arial"/>
                <w:b/>
                <w:bCs/>
                <w:color w:val="0000FF"/>
                <w:sz w:val="16"/>
                <w:szCs w:val="16"/>
                <w:u w:val="single"/>
                <w:lang w:eastAsia="zh-CN"/>
              </w:rPr>
              <w:t>R1-2201684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"https://www.3gpp.org/ftp/TSG_RAN/WG1_RL1/TSGR1_108-e/Docs/R1-2201760.zip" </w:instrText>
            </w:r>
            <w:r>
              <w:fldChar w:fldCharType="separate"/>
            </w:r>
            <w:r>
              <w:rPr>
                <w:rFonts w:ascii="Arial" w:hAnsi="Arial" w:cs="Arial"/>
                <w:b/>
                <w:bCs/>
                <w:color w:val="0000FF"/>
                <w:sz w:val="16"/>
                <w:szCs w:val="16"/>
                <w:u w:val="single"/>
                <w:lang w:eastAsia="zh-CN"/>
              </w:rPr>
              <w:t>R1-2201760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pPr>
              <w:pStyle w:val="112"/>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pPr>
              <w:spacing w:after="0"/>
              <w:jc w:val="left"/>
              <w:rPr>
                <w:rFonts w:ascii="Arial" w:hAnsi="Arial" w:cs="Arial"/>
                <w:sz w:val="16"/>
                <w:szCs w:val="16"/>
                <w:lang w:eastAsia="zh-CN"/>
              </w:rPr>
            </w:pPr>
          </w:p>
        </w:tc>
      </w:tr>
      <w:tr>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"https://www.3gpp.org/ftp/TSG_RAN/WG1_RL1/TSGR1_108-e/Docs/R1-2201846.zip" </w:instrText>
            </w:r>
            <w:r>
              <w:fldChar w:fldCharType="separate"/>
            </w:r>
            <w:r>
              <w:rPr>
                <w:rFonts w:ascii="Arial" w:hAnsi="Arial" w:cs="Arial"/>
                <w:b/>
                <w:bCs/>
                <w:color w:val="0000FF"/>
                <w:sz w:val="16"/>
                <w:szCs w:val="16"/>
                <w:u w:val="single"/>
                <w:lang w:eastAsia="zh-CN"/>
              </w:rPr>
              <w:t>R1-2201846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hint="eastAsia" w:eastAsia="宋体"/>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"https://www.3gpp.org/ftp/TSG_RAN/WG1_RL1/TSGR1_108-e/Docs/R1-2201941.zip" </w:instrText>
            </w:r>
            <w:r>
              <w:fldChar w:fldCharType="separate"/>
            </w:r>
            <w:r>
              <w:rPr>
                <w:rFonts w:ascii="Arial" w:hAnsi="Arial" w:cs="Arial"/>
                <w:b/>
                <w:bCs/>
                <w:color w:val="0000FF"/>
                <w:sz w:val="16"/>
                <w:szCs w:val="16"/>
                <w:u w:val="single"/>
                <w:lang w:eastAsia="zh-CN"/>
              </w:rPr>
              <w:t>R1-2201941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rFonts w:hint="eastAsia"/>
                <w:lang w:eastAsia="zh-CN"/>
              </w:rPr>
              <w:t>Proposal</w:t>
            </w:r>
            <w:r>
              <w:rPr>
                <w:lang w:eastAsia="zh-CN"/>
              </w:rPr>
              <w:t xml:space="preserve"> 1: Adopt the following TP to TS 38.214 Clause 5.1.4</w:t>
            </w:r>
          </w:p>
          <w:p>
            <w:pPr>
              <w:rPr>
                <w:b/>
                <w:sz w:val="24"/>
                <w:lang w:eastAsia="zh-CN"/>
              </w:rPr>
            </w:pPr>
            <w:r>
              <w:rPr>
                <w:lang w:eastAsia="zh-CN"/>
              </w:rPr>
              <w:t>============================ Unchanged part omitted ===========================</w:t>
            </w:r>
          </w:p>
          <w:p>
            <w:pPr>
              <w:pStyle w:val="64"/>
              <w:rPr>
                <w:b/>
                <w:color w:val="000000"/>
                <w:lang w:eastAsia="en-US"/>
              </w:rPr>
            </w:pPr>
            <w:r>
              <w:rPr>
                <w:b/>
                <w:color w:val="000000"/>
                <w:lang w:eastAsia="en-US"/>
              </w:rPr>
              <w:t>5.1.4</w:t>
            </w:r>
            <w:r>
              <w:rPr>
                <w:b/>
                <w:color w:val="000000"/>
                <w:lang w:eastAsia="en-US"/>
              </w:rPr>
              <w:tab/>
            </w:r>
            <w:r>
              <w:rPr>
                <w:b/>
                <w:color w:val="000000"/>
                <w:lang w:eastAsia="en-US"/>
              </w:rPr>
              <w:t>PDSCH resource mapping</w:t>
            </w:r>
          </w:p>
          <w:p>
            <w:pPr>
              <w:pStyle w:val="64"/>
              <w:ind w:left="704" w:firstLine="0"/>
              <w:rPr>
                <w:color w:val="5B9BD5" w:themeColor="accent1"/>
                <w:lang w:eastAsia="en-US"/>
                <w14:textFill>
                  <w14:solidFill>
                    <w14:schemeClr w14:val="accent1"/>
                  </w14:solidFill>
                </w14:textFill>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pPr>
              <w:rPr>
                <w:lang w:eastAsia="zh-CN"/>
              </w:rPr>
            </w:pPr>
            <w:r>
              <w:rPr>
                <w:lang w:eastAsia="zh-CN"/>
              </w:rPr>
              <w:t>============================ Unchanged part omitted ===========================</w:t>
            </w:r>
          </w:p>
          <w:p>
            <w:pPr>
              <w:rPr>
                <w:lang w:eastAsia="zh-CN"/>
              </w:rPr>
            </w:pPr>
            <w:r>
              <w:rPr>
                <w:lang w:eastAsia="zh-CN"/>
              </w:rPr>
              <w:t>Proposal 2: The following TP related to TS38.214 clause 5.1 is provided.</w:t>
            </w:r>
          </w:p>
          <w:p>
            <w:pPr>
              <w:pStyle w:val="64"/>
              <w:ind w:left="440" w:leftChars="220" w:firstLine="0"/>
              <w:rPr>
                <w:b/>
                <w:color w:val="000000"/>
                <w:lang w:eastAsia="en-US"/>
              </w:rPr>
            </w:pPr>
            <w:r>
              <w:rPr>
                <w:b/>
                <w:color w:val="000000"/>
                <w:lang w:eastAsia="en-US"/>
              </w:rPr>
              <w:t>5.1</w:t>
            </w:r>
            <w:r>
              <w:rPr>
                <w:b/>
                <w:color w:val="000000"/>
                <w:lang w:eastAsia="en-US"/>
              </w:rPr>
              <w:tab/>
            </w:r>
            <w:r>
              <w:rPr>
                <w:b/>
                <w:color w:val="000000"/>
                <w:lang w:eastAsia="en-US"/>
              </w:rPr>
              <w:t>UE procedure for receiving the physical downlink shared channel</w:t>
            </w:r>
          </w:p>
          <w:p>
            <w:pPr>
              <w:pStyle w:val="64"/>
              <w:ind w:left="440" w:leftChars="220" w:firstLine="0"/>
              <w:rPr>
                <w:color w:val="000000"/>
                <w:lang w:eastAsia="zh-CN"/>
              </w:rPr>
            </w:pPr>
            <w:r>
              <w:rPr>
                <w:rFonts w:hint="eastAsia"/>
                <w:color w:val="000000"/>
                <w:lang w:eastAsia="zh-CN"/>
              </w:rPr>
              <w:t xml:space="preserve"> </w:t>
            </w:r>
            <w:r>
              <w:rPr>
                <w:color w:val="000000"/>
                <w:lang w:eastAsia="zh-CN"/>
              </w:rPr>
              <w:t xml:space="preserve">   …</w:t>
            </w:r>
          </w:p>
          <w:p>
            <w:pPr>
              <w:pStyle w:val="64"/>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 Unchanged part omitted ===========================</w:t>
            </w:r>
          </w:p>
          <w:p>
            <w:pPr>
              <w:rPr>
                <w:lang w:eastAsia="zh-CN"/>
              </w:rPr>
            </w:pPr>
            <w:r>
              <w:rPr>
                <w:rFonts w:hint="eastAsia"/>
                <w:lang w:eastAsia="zh-CN"/>
              </w:rPr>
              <w:t>P</w:t>
            </w:r>
            <w:r>
              <w:rPr>
                <w:lang w:eastAsia="zh-CN"/>
              </w:rPr>
              <w:t>roposal 3: Adopt the following TP to TS 38.214 clause 5.1.5.</w:t>
            </w:r>
          </w:p>
          <w:p>
            <w:pPr>
              <w:pStyle w:val="64"/>
              <w:ind w:left="440" w:leftChars="220" w:firstLine="0"/>
              <w:rPr>
                <w:b/>
                <w:color w:val="000000"/>
                <w:lang w:val="en-US"/>
              </w:rPr>
            </w:pPr>
            <w:r>
              <w:rPr>
                <w:b/>
                <w:color w:val="000000"/>
                <w:lang w:val="en-US"/>
              </w:rPr>
              <w:t>5.1.5 Antenna ports quasi co-location</w:t>
            </w:r>
          </w:p>
          <w:p>
            <w:pPr>
              <w:pStyle w:val="64"/>
              <w:ind w:left="704" w:firstLine="0"/>
              <w:rPr>
                <w:color w:val="000000"/>
                <w:lang w:val="en-US" w:eastAsia="zh-CN"/>
              </w:rPr>
            </w:pPr>
            <w:r>
              <w:rPr>
                <w:color w:val="000000"/>
                <w:lang w:val="en-US" w:eastAsia="zh-CN"/>
              </w:rPr>
              <w:t>…</w:t>
            </w:r>
          </w:p>
          <w:p>
            <w:pPr>
              <w:pStyle w:val="64"/>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p>
          <w:p>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"https://www.3gpp.org/ftp/TSG_RAN/WG1_RL1/TSGR1_108-e/Docs/R1-2201998.zip" </w:instrText>
            </w:r>
            <w:r>
              <w:fldChar w:fldCharType="separate"/>
            </w:r>
            <w:r>
              <w:rPr>
                <w:rFonts w:ascii="Arial" w:hAnsi="Arial" w:cs="Arial"/>
                <w:b/>
                <w:bCs/>
                <w:color w:val="0000FF"/>
                <w:sz w:val="16"/>
                <w:szCs w:val="16"/>
                <w:u w:val="single"/>
                <w:lang w:eastAsia="zh-CN"/>
              </w:rPr>
              <w:t>R1-2201998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2"/>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"https://www.3gpp.org/ftp/TSG_RAN/WG1_RL1/TSGR1_108-e/Docs/R1-2202124.zip" </w:instrText>
            </w:r>
            <w:r>
              <w:fldChar w:fldCharType="separate"/>
            </w:r>
            <w:r>
              <w:rPr>
                <w:rFonts w:ascii="Arial" w:hAnsi="Arial" w:cs="Arial"/>
                <w:b/>
                <w:bCs/>
                <w:color w:val="0000FF"/>
                <w:sz w:val="16"/>
                <w:szCs w:val="16"/>
                <w:u w:val="single"/>
                <w:lang w:eastAsia="zh-CN"/>
              </w:rPr>
              <w:t>R1-2202124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
              <w:t>============TP for 38.214 Section 5.1.4 ====================================</w:t>
            </w:r>
          </w:p>
          <w:p>
            <w:r>
              <w:t>--Unchanged part omitted------------------------</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r>
              <w:t>===============================================================</w:t>
            </w:r>
          </w:p>
          <w:p>
            <w:pPr>
              <w:spacing w:after="0"/>
              <w:rPr>
                <w:rFonts w:eastAsia="Calibri" w:asciiTheme="majorBidi" w:hAnsiTheme="majorBidi" w:cstheme="majorBidi"/>
                <w:bCs/>
                <w:sz w:val="22"/>
                <w:szCs w:val="22"/>
              </w:rPr>
            </w:pPr>
          </w:p>
          <w:p>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pPr>
              <w:pStyle w:val="62"/>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pPr>
              <w:pStyle w:val="62"/>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pPr>
              <w:pStyle w:val="62"/>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pPr>
              <w:pStyle w:val="62"/>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pPr>
              <w:pStyle w:val="62"/>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if the PUCCH resource in that slot overlaps with a SSB [38.213, Section 9.2.6].</w:t>
            </w:r>
          </w:p>
          <w:p>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"https://www.3gpp.org/ftp/TSG_RAN/WG1_RL1/TSGR1_108-e/Docs/R1-2202318.zip" </w:instrText>
            </w:r>
            <w:r>
              <w:fldChar w:fldCharType="separate"/>
            </w:r>
            <w:r>
              <w:rPr>
                <w:rFonts w:ascii="Arial" w:hAnsi="Arial" w:cs="Arial"/>
                <w:b/>
                <w:bCs/>
                <w:color w:val="0000FF"/>
                <w:sz w:val="16"/>
                <w:szCs w:val="16"/>
                <w:u w:val="single"/>
                <w:lang w:eastAsia="zh-CN"/>
              </w:rPr>
              <w:t>R1-2202318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pPr>
              <w:pStyle w:val="62"/>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2"/>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2"/>
              <w:spacing w:after="0"/>
              <w:ind w:firstLine="360"/>
              <w:rPr>
                <w:bCs/>
                <w:sz w:val="18"/>
                <w:lang w:val="en-GB"/>
              </w:rPr>
            </w:pPr>
          </w:p>
          <w:p>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7E805"/>
    <w:multiLevelType w:val="singleLevel"/>
    <w:tmpl w:val="AF37E805"/>
    <w:lvl w:ilvl="0" w:tentative="0">
      <w:start w:val="1"/>
      <w:numFmt w:val="bullet"/>
      <w:lvlText w:val=""/>
      <w:lvlJc w:val="left"/>
      <w:pPr>
        <w:ind w:left="420" w:hanging="420"/>
      </w:pPr>
      <w:rPr>
        <w:rFonts w:hint="default" w:ascii="Wingdings" w:hAnsi="Wingdings"/>
      </w:rPr>
    </w:lvl>
  </w:abstractNum>
  <w:abstractNum w:abstractNumId="1">
    <w:nsid w:val="0A5341F7"/>
    <w:multiLevelType w:val="singleLevel"/>
    <w:tmpl w:val="0A5341F7"/>
    <w:lvl w:ilvl="0" w:tentative="0">
      <w:start w:val="1"/>
      <w:numFmt w:val="decimal"/>
      <w:pStyle w:val="111"/>
      <w:lvlText w:val="[%1]"/>
      <w:lvlJc w:val="left"/>
      <w:pPr>
        <w:tabs>
          <w:tab w:val="left" w:pos="567"/>
        </w:tabs>
        <w:ind w:left="567" w:hanging="567"/>
      </w:pPr>
      <w:rPr>
        <w:rFonts w:hint="default"/>
      </w:rPr>
    </w:lvl>
  </w:abstractNum>
  <w:abstractNum w:abstractNumId="2">
    <w:nsid w:val="0C2D589D"/>
    <w:multiLevelType w:val="multilevel"/>
    <w:tmpl w:val="0C2D58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130B8A5"/>
    <w:multiLevelType w:val="multilevel"/>
    <w:tmpl w:val="1130B8A5"/>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CD71883"/>
    <w:multiLevelType w:val="multilevel"/>
    <w:tmpl w:val="1CD71883"/>
    <w:lvl w:ilvl="0" w:tentative="0">
      <w:start w:val="1"/>
      <w:numFmt w:val="decimal"/>
      <w:pStyle w:val="101"/>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361859"/>
    <w:multiLevelType w:val="multilevel"/>
    <w:tmpl w:val="2A3618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6CC7596"/>
    <w:multiLevelType w:val="multilevel"/>
    <w:tmpl w:val="36CC7596"/>
    <w:lvl w:ilvl="0" w:tentative="0">
      <w:start w:val="1"/>
      <w:numFmt w:val="bullet"/>
      <w:pStyle w:val="103"/>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AA46647"/>
    <w:multiLevelType w:val="multilevel"/>
    <w:tmpl w:val="3AA46647"/>
    <w:lvl w:ilvl="0" w:tentative="0">
      <w:start w:val="1"/>
      <w:numFmt w:val="decimal"/>
      <w:pStyle w:val="77"/>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4">
    <w:nsid w:val="3FB07EDA"/>
    <w:multiLevelType w:val="multilevel"/>
    <w:tmpl w:val="3FB07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G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0DE34BC"/>
    <w:multiLevelType w:val="singleLevel"/>
    <w:tmpl w:val="40DE34BC"/>
    <w:lvl w:ilvl="0" w:tentative="0">
      <w:start w:val="1"/>
      <w:numFmt w:val="decimal"/>
      <w:pStyle w:val="45"/>
      <w:lvlText w:val="%1."/>
      <w:lvlJc w:val="left"/>
      <w:pPr>
        <w:tabs>
          <w:tab w:val="left" w:pos="360"/>
        </w:tabs>
        <w:ind w:left="360" w:hanging="360"/>
      </w:pPr>
    </w:lvl>
  </w:abstractNum>
  <w:abstractNum w:abstractNumId="16">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7">
    <w:nsid w:val="4A55685D"/>
    <w:multiLevelType w:val="singleLevel"/>
    <w:tmpl w:val="4A55685D"/>
    <w:lvl w:ilvl="0" w:tentative="0">
      <w:start w:val="1"/>
      <w:numFmt w:val="bullet"/>
      <w:pStyle w:val="87"/>
      <w:lvlText w:val=""/>
      <w:lvlJc w:val="left"/>
      <w:pPr>
        <w:tabs>
          <w:tab w:val="left" w:pos="992"/>
        </w:tabs>
        <w:ind w:left="992" w:hanging="425"/>
      </w:pPr>
      <w:rPr>
        <w:rFonts w:hint="default" w:ascii="Symbol" w:hAnsi="Symbol"/>
      </w:rPr>
    </w:lvl>
  </w:abstractNum>
  <w:abstractNum w:abstractNumId="18">
    <w:nsid w:val="52CA544A"/>
    <w:multiLevelType w:val="singleLevel"/>
    <w:tmpl w:val="52CA544A"/>
    <w:lvl w:ilvl="0" w:tentative="0">
      <w:start w:val="1"/>
      <w:numFmt w:val="decimal"/>
      <w:pStyle w:val="70"/>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9">
    <w:nsid w:val="56815BE2"/>
    <w:multiLevelType w:val="multilevel"/>
    <w:tmpl w:val="56815BE2"/>
    <w:lvl w:ilvl="0" w:tentative="0">
      <w:start w:val="1"/>
      <w:numFmt w:val="decimal"/>
      <w:pStyle w:val="44"/>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3">
    <w:nsid w:val="63794EF4"/>
    <w:multiLevelType w:val="singleLevel"/>
    <w:tmpl w:val="63794EF4"/>
    <w:lvl w:ilvl="0" w:tentative="0">
      <w:start w:val="1"/>
      <w:numFmt w:val="bullet"/>
      <w:lvlText w:val=""/>
      <w:lvlJc w:val="left"/>
      <w:pPr>
        <w:ind w:left="420" w:hanging="420"/>
      </w:pPr>
      <w:rPr>
        <w:rFonts w:hint="default" w:ascii="Wingdings" w:hAnsi="Wingdings"/>
      </w:rPr>
    </w:lvl>
  </w:abstractNum>
  <w:abstractNum w:abstractNumId="24">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5">
    <w:nsid w:val="6D6C0433"/>
    <w:multiLevelType w:val="multilevel"/>
    <w:tmpl w:val="6D6C0433"/>
    <w:lvl w:ilvl="0" w:tentative="0">
      <w:start w:val="1"/>
      <w:numFmt w:val="decimal"/>
      <w:pStyle w:val="94"/>
      <w:lvlText w:val="%1."/>
      <w:lvlJc w:val="left"/>
      <w:pPr>
        <w:tabs>
          <w:tab w:val="left" w:pos="425"/>
        </w:tabs>
        <w:ind w:left="425" w:hanging="425"/>
      </w:pPr>
      <w:rPr>
        <w:lang w:val="en-US"/>
      </w:rPr>
    </w:lvl>
    <w:lvl w:ilvl="1" w:tentative="0">
      <w:start w:val="1"/>
      <w:numFmt w:val="decimal"/>
      <w:pStyle w:val="95"/>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791A2F73"/>
    <w:multiLevelType w:val="multilevel"/>
    <w:tmpl w:val="791A2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A1C4D61"/>
    <w:multiLevelType w:val="multilevel"/>
    <w:tmpl w:val="7A1C4D61"/>
    <w:lvl w:ilvl="0" w:tentative="0">
      <w:start w:val="38"/>
      <w:numFmt w:val="bullet"/>
      <w:lvlText w:val="-"/>
      <w:lvlJc w:val="left"/>
      <w:pPr>
        <w:ind w:left="760" w:hanging="360"/>
      </w:pPr>
      <w:rPr>
        <w:rFonts w:hint="default" w:ascii="Times New Roman" w:hAnsi="Times New Roman" w:eastAsia="宋体"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96"/>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9"/>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9"/>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0"/>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6"/>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8"/>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6"/>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6"/>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20" w:beforeLines="50" w:afterLines="50"/>
    </w:pPr>
    <w:rPr>
      <w:rFonts w:ascii="宋体" w:hAnsi="宋体" w:cs="宋体"/>
      <w:sz w:val="24"/>
      <w:lang w:eastAsia="zh-CN"/>
    </w:rPr>
  </w:style>
  <w:style w:type="paragraph" w:styleId="28">
    <w:name w:val="annotation subject"/>
    <w:basedOn w:val="15"/>
    <w:next w:val="15"/>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Emphasis"/>
    <w:basedOn w:val="31"/>
    <w:qFormat/>
    <w:uiPriority w:val="20"/>
    <w:rPr>
      <w:i/>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题注 字符"/>
    <w:link w:val="13"/>
    <w:qFormat/>
    <w:uiPriority w:val="35"/>
    <w:rPr>
      <w:lang w:val="en-GB" w:eastAsia="en-US" w:bidi="ar-SA"/>
    </w:rPr>
  </w:style>
  <w:style w:type="paragraph" w:customStyle="1" w:styleId="37">
    <w:name w:val="TAC"/>
    <w:basedOn w:val="1"/>
    <w:link w:val="85"/>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8">
    <w:name w:val="TAL"/>
    <w:basedOn w:val="1"/>
    <w:link w:val="92"/>
    <w:qFormat/>
    <w:uiPriority w:val="0"/>
    <w:pPr>
      <w:keepNext/>
      <w:keepLines/>
    </w:pPr>
    <w:rPr>
      <w:rFonts w:ascii="Arial" w:hAnsi="Arial"/>
      <w:sz w:val="18"/>
      <w:szCs w:val="20"/>
      <w:lang w:val="en-GB"/>
    </w:rPr>
  </w:style>
  <w:style w:type="paragraph" w:customStyle="1" w:styleId="39">
    <w:name w:val="TAH"/>
    <w:basedOn w:val="1"/>
    <w:link w:val="88"/>
    <w:qFormat/>
    <w:uiPriority w:val="0"/>
    <w:pPr>
      <w:keepNext/>
      <w:keepLines/>
      <w:jc w:val="center"/>
    </w:pPr>
    <w:rPr>
      <w:rFonts w:ascii="Arial" w:hAnsi="Arial"/>
      <w:b/>
      <w:sz w:val="18"/>
      <w:szCs w:val="20"/>
      <w:lang w:val="en-GB"/>
    </w:rPr>
  </w:style>
  <w:style w:type="paragraph" w:customStyle="1" w:styleId="40">
    <w:name w:val="TH"/>
    <w:basedOn w:val="1"/>
    <w:link w:val="67"/>
    <w:qFormat/>
    <w:uiPriority w:val="0"/>
    <w:pPr>
      <w:keepNext/>
      <w:keepLines/>
      <w:spacing w:before="60" w:after="180"/>
      <w:jc w:val="center"/>
    </w:pPr>
    <w:rPr>
      <w:rFonts w:ascii="Arial" w:hAnsi="Arial"/>
      <w:b/>
      <w:szCs w:val="20"/>
      <w:lang w:val="en-GB"/>
    </w:rPr>
  </w:style>
  <w:style w:type="paragraph" w:customStyle="1" w:styleId="41">
    <w:name w:val="TF"/>
    <w:basedOn w:val="40"/>
    <w:qFormat/>
    <w:uiPriority w:val="0"/>
    <w:pPr>
      <w:keepNext w:val="0"/>
      <w:spacing w:before="0" w:after="240"/>
    </w:pPr>
  </w:style>
  <w:style w:type="paragraph" w:customStyle="1" w:styleId="42">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3">
    <w:name w:val="Char Char1 Char Char"/>
    <w:basedOn w:val="1"/>
    <w:qFormat/>
    <w:uiPriority w:val="0"/>
    <w:rPr>
      <w:rFonts w:ascii="Times" w:hAnsi="Times"/>
      <w:sz w:val="22"/>
      <w:szCs w:val="20"/>
    </w:rPr>
  </w:style>
  <w:style w:type="paragraph" w:customStyle="1" w:styleId="44">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5">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6">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7">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8">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9">
    <w:name w:val="标题 3 字符"/>
    <w:link w:val="5"/>
    <w:qFormat/>
    <w:uiPriority w:val="0"/>
    <w:rPr>
      <w:rFonts w:ascii="Arial" w:hAnsi="Arial" w:eastAsia="MS Mincho" w:cs="Arial"/>
      <w:b/>
      <w:bCs/>
      <w:sz w:val="26"/>
      <w:szCs w:val="26"/>
      <w:lang w:eastAsia="en-US"/>
    </w:rPr>
  </w:style>
  <w:style w:type="character" w:customStyle="1" w:styleId="50">
    <w:name w:val="正文文本 字符"/>
    <w:link w:val="3"/>
    <w:qFormat/>
    <w:uiPriority w:val="0"/>
    <w:rPr>
      <w:rFonts w:eastAsia="MS Mincho"/>
      <w:szCs w:val="24"/>
      <w:lang w:val="en-US" w:eastAsia="en-US" w:bidi="ar-SA"/>
    </w:rPr>
  </w:style>
  <w:style w:type="paragraph" w:customStyle="1" w:styleId="51">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2">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LGTdoc_본문"/>
    <w:basedOn w:val="1"/>
    <w:link w:val="54"/>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4">
    <w:name w:val="LGTdoc_본문 Char"/>
    <w:link w:val="53"/>
    <w:qFormat/>
    <w:uiPriority w:val="0"/>
    <w:rPr>
      <w:rFonts w:eastAsia="Batang"/>
      <w:kern w:val="2"/>
      <w:sz w:val="22"/>
      <w:szCs w:val="24"/>
      <w:lang w:val="en-GB" w:eastAsia="ko-KR" w:bidi="ar-SA"/>
    </w:rPr>
  </w:style>
  <w:style w:type="paragraph" w:customStyle="1" w:styleId="55">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6">
    <w:name w:val="页眉 字符"/>
    <w:link w:val="24"/>
    <w:qFormat/>
    <w:uiPriority w:val="0"/>
    <w:rPr>
      <w:rFonts w:ascii="Arial" w:hAnsi="Arial" w:eastAsia="MS Mincho"/>
      <w:b/>
      <w:szCs w:val="24"/>
      <w:lang w:val="en-US" w:eastAsia="en-US" w:bidi="ar-SA"/>
    </w:rPr>
  </w:style>
  <w:style w:type="character" w:customStyle="1" w:styleId="57">
    <w:name w:val="bt Char"/>
    <w:qFormat/>
    <w:uiPriority w:val="0"/>
    <w:rPr>
      <w:rFonts w:ascii="Arial" w:hAnsi="Arial" w:eastAsia="MS Mincho" w:cs="Arial"/>
      <w:color w:val="0000FF"/>
      <w:kern w:val="2"/>
      <w:szCs w:val="24"/>
      <w:lang w:val="en-US" w:eastAsia="en-US" w:bidi="ar-SA"/>
    </w:rPr>
  </w:style>
  <w:style w:type="paragraph" w:customStyle="1" w:styleId="58">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9">
    <w:name w:val="apple-converted-space"/>
    <w:basedOn w:val="31"/>
    <w:qFormat/>
    <w:uiPriority w:val="0"/>
  </w:style>
  <w:style w:type="paragraph" w:customStyle="1" w:styleId="60">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1">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2">
    <w:name w:val="List Paragraph"/>
    <w:basedOn w:val="1"/>
    <w:link w:val="71"/>
    <w:qFormat/>
    <w:uiPriority w:val="34"/>
    <w:pPr>
      <w:widowControl w:val="0"/>
      <w:ind w:firstLine="420" w:firstLineChars="200"/>
    </w:pPr>
    <w:rPr>
      <w:rFonts w:ascii="Calibri" w:hAnsi="Calibri" w:eastAsia="宋体"/>
      <w:kern w:val="2"/>
      <w:sz w:val="21"/>
      <w:szCs w:val="22"/>
      <w:lang w:eastAsia="zh-CN"/>
    </w:rPr>
  </w:style>
  <w:style w:type="paragraph" w:customStyle="1" w:styleId="63">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4">
    <w:name w:val="B1"/>
    <w:basedOn w:val="17"/>
    <w:link w:val="66"/>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5">
    <w:name w:val="B2"/>
    <w:basedOn w:val="16"/>
    <w:link w:val="82"/>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6">
    <w:name w:val="B1 (文字)"/>
    <w:link w:val="64"/>
    <w:qFormat/>
    <w:uiPriority w:val="0"/>
    <w:rPr>
      <w:rFonts w:eastAsia="Times New Roman"/>
      <w:lang w:val="en-GB" w:eastAsia="en-GB"/>
    </w:rPr>
  </w:style>
  <w:style w:type="character" w:customStyle="1" w:styleId="67">
    <w:name w:val="TH Char"/>
    <w:link w:val="40"/>
    <w:qFormat/>
    <w:uiPriority w:val="0"/>
    <w:rPr>
      <w:rFonts w:ascii="Arial" w:hAnsi="Arial" w:eastAsia="Times New Roman"/>
      <w:b/>
      <w:lang w:val="en-GB" w:eastAsia="en-US"/>
    </w:rPr>
  </w:style>
  <w:style w:type="paragraph" w:customStyle="1" w:styleId="68">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9">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70">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1">
    <w:name w:val="列表段落 字符"/>
    <w:link w:val="62"/>
    <w:qFormat/>
    <w:locked/>
    <w:uiPriority w:val="34"/>
    <w:rPr>
      <w:rFonts w:ascii="Calibri" w:hAnsi="Calibri"/>
      <w:kern w:val="2"/>
      <w:sz w:val="21"/>
      <w:szCs w:val="22"/>
    </w:rPr>
  </w:style>
  <w:style w:type="paragraph" w:customStyle="1" w:styleId="72">
    <w:name w:val="Style1.1"/>
    <w:basedOn w:val="3"/>
    <w:link w:val="73"/>
    <w:qFormat/>
    <w:uiPriority w:val="0"/>
    <w:pPr>
      <w:tabs>
        <w:tab w:val="left" w:pos="-806"/>
      </w:tabs>
      <w:spacing w:before="240"/>
    </w:pPr>
    <w:rPr>
      <w:rFonts w:ascii="Arial" w:hAnsi="Arial"/>
      <w:b/>
      <w:sz w:val="24"/>
      <w:szCs w:val="20"/>
    </w:rPr>
  </w:style>
  <w:style w:type="character" w:customStyle="1" w:styleId="73">
    <w:name w:val="Style1.1 Char"/>
    <w:link w:val="72"/>
    <w:qFormat/>
    <w:uiPriority w:val="0"/>
    <w:rPr>
      <w:rFonts w:ascii="Arial" w:hAnsi="Arial" w:eastAsia="MS Mincho"/>
      <w:b/>
      <w:sz w:val="24"/>
      <w:lang w:eastAsia="en-US"/>
    </w:rPr>
  </w:style>
  <w:style w:type="paragraph" w:customStyle="1" w:styleId="74">
    <w:name w:val="1.1.1 Style 2"/>
    <w:basedOn w:val="6"/>
    <w:link w:val="75"/>
    <w:qFormat/>
    <w:uiPriority w:val="0"/>
    <w:pPr>
      <w:tabs>
        <w:tab w:val="left" w:pos="-5500"/>
      </w:tabs>
      <w:spacing w:before="180" w:after="120"/>
      <w:ind w:left="-2949" w:hanging="1304"/>
    </w:pPr>
    <w:rPr>
      <w:rFonts w:ascii="Arial" w:hAnsi="Arial" w:eastAsia="Arial"/>
      <w:bCs w:val="0"/>
      <w:sz w:val="22"/>
      <w:szCs w:val="20"/>
    </w:rPr>
  </w:style>
  <w:style w:type="character" w:customStyle="1" w:styleId="75">
    <w:name w:val="1.1.1 Style 2 Char"/>
    <w:link w:val="74"/>
    <w:qFormat/>
    <w:uiPriority w:val="0"/>
    <w:rPr>
      <w:rFonts w:ascii="Arial" w:hAnsi="Arial" w:eastAsia="Arial"/>
      <w:b/>
      <w:sz w:val="22"/>
      <w:lang w:eastAsia="en-US"/>
    </w:rPr>
  </w:style>
  <w:style w:type="paragraph" w:customStyle="1" w:styleId="76">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7">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8">
    <w:name w:val="批注文字 字符1"/>
    <w:link w:val="15"/>
    <w:qFormat/>
    <w:uiPriority w:val="0"/>
    <w:rPr>
      <w:rFonts w:eastAsia="Times New Roman"/>
      <w:szCs w:val="24"/>
      <w:lang w:eastAsia="en-US"/>
    </w:rPr>
  </w:style>
  <w:style w:type="paragraph" w:customStyle="1" w:styleId="79">
    <w:name w:val="text"/>
    <w:basedOn w:val="1"/>
    <w:link w:val="80"/>
    <w:qFormat/>
    <w:uiPriority w:val="0"/>
    <w:pPr>
      <w:widowControl w:val="0"/>
      <w:spacing w:after="240"/>
    </w:pPr>
    <w:rPr>
      <w:rFonts w:ascii="Calibri" w:hAnsi="Calibri" w:eastAsia="宋体"/>
      <w:kern w:val="2"/>
      <w:sz w:val="24"/>
      <w:szCs w:val="20"/>
      <w:lang w:eastAsia="zh-CN"/>
    </w:rPr>
  </w:style>
  <w:style w:type="character" w:customStyle="1" w:styleId="80">
    <w:name w:val="text Char"/>
    <w:link w:val="79"/>
    <w:qFormat/>
    <w:uiPriority w:val="0"/>
    <w:rPr>
      <w:rFonts w:ascii="Calibri" w:hAnsi="Calibri"/>
      <w:kern w:val="2"/>
      <w:sz w:val="24"/>
    </w:rPr>
  </w:style>
  <w:style w:type="character" w:customStyle="1" w:styleId="81">
    <w:name w:val="B1 Zchn"/>
    <w:qFormat/>
    <w:uiPriority w:val="0"/>
    <w:rPr>
      <w:lang w:eastAsia="en-US"/>
    </w:rPr>
  </w:style>
  <w:style w:type="character" w:customStyle="1" w:styleId="82">
    <w:name w:val="B2 Char"/>
    <w:link w:val="65"/>
    <w:qFormat/>
    <w:uiPriority w:val="0"/>
    <w:rPr>
      <w:rFonts w:eastAsia="Times New Roman"/>
      <w:lang w:val="en-GB" w:eastAsia="en-GB"/>
    </w:rPr>
  </w:style>
  <w:style w:type="paragraph" w:customStyle="1" w:styleId="83">
    <w:name w:val="Comments"/>
    <w:basedOn w:val="1"/>
    <w:link w:val="84"/>
    <w:qFormat/>
    <w:uiPriority w:val="0"/>
    <w:pPr>
      <w:spacing w:before="40"/>
    </w:pPr>
    <w:rPr>
      <w:rFonts w:ascii="Arial" w:hAnsi="Arial" w:eastAsia="MS Mincho"/>
      <w:i/>
      <w:sz w:val="18"/>
      <w:lang w:val="en-GB" w:eastAsia="en-GB"/>
    </w:rPr>
  </w:style>
  <w:style w:type="character" w:customStyle="1" w:styleId="84">
    <w:name w:val="Comments Char"/>
    <w:link w:val="83"/>
    <w:qFormat/>
    <w:uiPriority w:val="0"/>
    <w:rPr>
      <w:rFonts w:ascii="Arial" w:hAnsi="Arial" w:eastAsia="MS Mincho"/>
      <w:i/>
      <w:sz w:val="18"/>
      <w:szCs w:val="24"/>
      <w:lang w:val="en-GB" w:eastAsia="en-GB"/>
    </w:rPr>
  </w:style>
  <w:style w:type="character" w:customStyle="1" w:styleId="85">
    <w:name w:val="TAC Char"/>
    <w:link w:val="37"/>
    <w:qFormat/>
    <w:uiPriority w:val="0"/>
    <w:rPr>
      <w:rFonts w:ascii="Arial" w:hAnsi="Arial" w:eastAsia="Times New Roman"/>
      <w:sz w:val="18"/>
      <w:lang w:val="en-GB" w:eastAsia="en-GB"/>
    </w:rPr>
  </w:style>
  <w:style w:type="character" w:customStyle="1" w:styleId="86">
    <w:name w:val="B1 Char1"/>
    <w:qFormat/>
    <w:uiPriority w:val="0"/>
    <w:rPr>
      <w:lang w:val="en-GB" w:eastAsia="en-US"/>
    </w:rPr>
  </w:style>
  <w:style w:type="paragraph" w:customStyle="1" w:styleId="87">
    <w:name w:val="text intend 1"/>
    <w:basedOn w:val="79"/>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8">
    <w:name w:val="TAH Car"/>
    <w:link w:val="39"/>
    <w:qFormat/>
    <w:uiPriority w:val="0"/>
    <w:rPr>
      <w:rFonts w:ascii="Arial" w:hAnsi="Arial" w:eastAsia="Times New Roman"/>
      <w:b/>
      <w:sz w:val="18"/>
      <w:lang w:val="en-GB" w:eastAsia="en-US"/>
    </w:rPr>
  </w:style>
  <w:style w:type="paragraph" w:customStyle="1" w:styleId="89">
    <w:name w:val="PL"/>
    <w:link w:val="9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90">
    <w:name w:val="PL Char"/>
    <w:link w:val="89"/>
    <w:qFormat/>
    <w:uiPriority w:val="0"/>
    <w:rPr>
      <w:rFonts w:ascii="Courier New" w:hAnsi="Courier New" w:eastAsia="Batang"/>
      <w:sz w:val="16"/>
      <w:shd w:val="clear" w:color="auto" w:fill="E6E6E6"/>
      <w:lang w:val="en-GB" w:eastAsia="sv-SE"/>
    </w:rPr>
  </w:style>
  <w:style w:type="character" w:customStyle="1" w:styleId="91">
    <w:name w:val="批注文字 Char"/>
    <w:qFormat/>
    <w:uiPriority w:val="0"/>
    <w:rPr>
      <w:rFonts w:ascii="Times" w:hAnsi="Times" w:eastAsia="Batang"/>
      <w:lang w:val="en-GB" w:eastAsia="en-US" w:bidi="ar-SA"/>
    </w:rPr>
  </w:style>
  <w:style w:type="character" w:customStyle="1" w:styleId="92">
    <w:name w:val="TAL Char"/>
    <w:link w:val="38"/>
    <w:qFormat/>
    <w:uiPriority w:val="0"/>
    <w:rPr>
      <w:rFonts w:ascii="Arial" w:hAnsi="Arial" w:eastAsia="Times New Roman"/>
      <w:sz w:val="18"/>
      <w:lang w:val="en-GB" w:eastAsia="en-US"/>
    </w:rPr>
  </w:style>
  <w:style w:type="character" w:customStyle="1" w:styleId="93">
    <w:name w:val="HTML 预设格式 字符"/>
    <w:link w:val="26"/>
    <w:qFormat/>
    <w:uiPriority w:val="0"/>
    <w:rPr>
      <w:rFonts w:ascii="宋体" w:hAnsi="宋体" w:cs="宋体"/>
      <w:sz w:val="24"/>
      <w:szCs w:val="24"/>
    </w:rPr>
  </w:style>
  <w:style w:type="paragraph" w:customStyle="1" w:styleId="94">
    <w:name w:val="title 1"/>
    <w:basedOn w:val="2"/>
    <w:link w:val="97"/>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5">
    <w:name w:val="title 2"/>
    <w:basedOn w:val="4"/>
    <w:link w:val="100"/>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6">
    <w:name w:val="标题 1 字符"/>
    <w:link w:val="2"/>
    <w:qFormat/>
    <w:uiPriority w:val="0"/>
    <w:rPr>
      <w:rFonts w:ascii="Arial" w:hAnsi="Arial" w:cs="Arial"/>
      <w:b/>
      <w:bCs/>
      <w:kern w:val="32"/>
      <w:sz w:val="28"/>
      <w:szCs w:val="32"/>
    </w:rPr>
  </w:style>
  <w:style w:type="character" w:customStyle="1" w:styleId="97">
    <w:name w:val="title 1 Char"/>
    <w:link w:val="94"/>
    <w:qFormat/>
    <w:uiPriority w:val="0"/>
    <w:rPr>
      <w:rFonts w:ascii="Arial" w:hAnsi="Arial"/>
      <w:sz w:val="36"/>
      <w:lang w:val="fr-FR"/>
    </w:rPr>
  </w:style>
  <w:style w:type="paragraph" w:customStyle="1" w:styleId="98">
    <w:name w:val="title 3"/>
    <w:basedOn w:val="5"/>
    <w:link w:val="102"/>
    <w:qFormat/>
    <w:uiPriority w:val="0"/>
    <w:rPr>
      <w:b w:val="0"/>
      <w:sz w:val="24"/>
    </w:rPr>
  </w:style>
  <w:style w:type="character" w:customStyle="1" w:styleId="99">
    <w:name w:val="标题 2 字符"/>
    <w:link w:val="4"/>
    <w:qFormat/>
    <w:uiPriority w:val="0"/>
    <w:rPr>
      <w:rFonts w:ascii="Arial" w:hAnsi="Arial" w:eastAsia="MS Mincho" w:cs="Arial"/>
      <w:b/>
      <w:bCs/>
      <w:iCs/>
      <w:szCs w:val="28"/>
    </w:rPr>
  </w:style>
  <w:style w:type="character" w:customStyle="1" w:styleId="100">
    <w:name w:val="title 2 Char"/>
    <w:link w:val="95"/>
    <w:qFormat/>
    <w:uiPriority w:val="0"/>
    <w:rPr>
      <w:rFonts w:ascii="Arial" w:hAnsi="Arial"/>
      <w:bCs/>
      <w:iCs/>
      <w:sz w:val="28"/>
      <w:lang w:val="en-GB"/>
    </w:rPr>
  </w:style>
  <w:style w:type="paragraph" w:customStyle="1" w:styleId="101">
    <w:name w:val="proposal"/>
    <w:basedOn w:val="3"/>
    <w:link w:val="104"/>
    <w:qFormat/>
    <w:uiPriority w:val="0"/>
    <w:pPr>
      <w:numPr>
        <w:ilvl w:val="0"/>
        <w:numId w:val="9"/>
      </w:numPr>
      <w:spacing w:before="120" w:beforeLines="50" w:afterLines="50"/>
      <w:ind w:left="1134" w:hanging="1134"/>
    </w:pPr>
    <w:rPr>
      <w:rFonts w:eastAsia="宋体"/>
      <w:b/>
      <w:szCs w:val="20"/>
      <w:lang w:eastAsia="zh-CN"/>
    </w:rPr>
  </w:style>
  <w:style w:type="character" w:customStyle="1" w:styleId="102">
    <w:name w:val="title 3 Char"/>
    <w:link w:val="98"/>
    <w:qFormat/>
    <w:uiPriority w:val="0"/>
    <w:rPr>
      <w:rFonts w:ascii="Arial" w:hAnsi="Arial" w:eastAsia="MS Mincho" w:cs="Arial"/>
      <w:bCs/>
      <w:sz w:val="24"/>
      <w:szCs w:val="26"/>
      <w:lang w:eastAsia="en-US"/>
    </w:rPr>
  </w:style>
  <w:style w:type="paragraph" w:customStyle="1" w:styleId="103">
    <w:name w:val="bullet"/>
    <w:basedOn w:val="1"/>
    <w:link w:val="105"/>
    <w:qFormat/>
    <w:uiPriority w:val="0"/>
    <w:pPr>
      <w:numPr>
        <w:ilvl w:val="0"/>
        <w:numId w:val="10"/>
      </w:numPr>
    </w:pPr>
    <w:rPr>
      <w:rFonts w:eastAsia="宋体"/>
      <w:lang w:eastAsia="zh-CN"/>
    </w:rPr>
  </w:style>
  <w:style w:type="character" w:customStyle="1" w:styleId="104">
    <w:name w:val="proposal Char"/>
    <w:link w:val="101"/>
    <w:qFormat/>
    <w:uiPriority w:val="0"/>
    <w:rPr>
      <w:b/>
    </w:rPr>
  </w:style>
  <w:style w:type="character" w:customStyle="1" w:styleId="105">
    <w:name w:val="bullet Char"/>
    <w:link w:val="103"/>
    <w:qFormat/>
    <w:uiPriority w:val="0"/>
    <w:rPr>
      <w:szCs w:val="24"/>
    </w:rPr>
  </w:style>
  <w:style w:type="character" w:customStyle="1" w:styleId="106">
    <w:name w:val="日期 字符"/>
    <w:basedOn w:val="31"/>
    <w:link w:val="21"/>
    <w:qFormat/>
    <w:uiPriority w:val="0"/>
    <w:rPr>
      <w:rFonts w:eastAsia="Times New Roman"/>
      <w:szCs w:val="24"/>
      <w:lang w:eastAsia="en-US"/>
    </w:rPr>
  </w:style>
  <w:style w:type="character" w:styleId="107">
    <w:name w:val="Placeholder Text"/>
    <w:basedOn w:val="31"/>
    <w:semiHidden/>
    <w:qFormat/>
    <w:uiPriority w:val="99"/>
    <w:rPr>
      <w:color w:val="808080"/>
    </w:rPr>
  </w:style>
  <w:style w:type="character" w:customStyle="1" w:styleId="108">
    <w:name w:val="批注文字 字符"/>
    <w:qFormat/>
    <w:uiPriority w:val="99"/>
    <w:rPr>
      <w:rFonts w:ascii="Times" w:hAnsi="Times"/>
      <w:lang w:val="en-GB" w:eastAsia="en-US"/>
    </w:rPr>
  </w:style>
  <w:style w:type="paragraph" w:customStyle="1" w:styleId="109">
    <w:name w:val="Style1"/>
    <w:basedOn w:val="1"/>
    <w:link w:val="110"/>
    <w:qFormat/>
    <w:uiPriority w:val="0"/>
    <w:pPr>
      <w:spacing w:after="100" w:afterAutospacing="1" w:line="300" w:lineRule="auto"/>
      <w:ind w:firstLine="360"/>
      <w:contextualSpacing/>
    </w:pPr>
    <w:rPr>
      <w:rFonts w:eastAsia="宋体"/>
      <w:szCs w:val="20"/>
      <w:lang w:eastAsia="zh-CN"/>
    </w:rPr>
  </w:style>
  <w:style w:type="character" w:customStyle="1" w:styleId="110">
    <w:name w:val="Style1 Char"/>
    <w:link w:val="109"/>
    <w:qFormat/>
    <w:uiPriority w:val="0"/>
  </w:style>
  <w:style w:type="paragraph" w:customStyle="1" w:styleId="111">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2">
    <w:name w:val="0 Main text"/>
    <w:basedOn w:val="1"/>
    <w:link w:val="113"/>
    <w:qFormat/>
    <w:uiPriority w:val="0"/>
    <w:pPr>
      <w:spacing w:after="100" w:afterAutospacing="1" w:line="288" w:lineRule="auto"/>
      <w:ind w:firstLine="360"/>
    </w:pPr>
    <w:rPr>
      <w:rFonts w:eastAsia="Malgun Gothic" w:cs="Batang"/>
      <w:szCs w:val="20"/>
      <w:lang w:val="en-GB"/>
    </w:rPr>
  </w:style>
  <w:style w:type="character" w:customStyle="1" w:styleId="113">
    <w:name w:val="0 Main text Char"/>
    <w:basedOn w:val="31"/>
    <w:link w:val="112"/>
    <w:qFormat/>
    <w:uiPriority w:val="0"/>
    <w:rPr>
      <w:rFonts w:eastAsia="Malgun Gothic" w:cs="Batang"/>
      <w:lang w:val="en-GB" w:eastAsia="en-US"/>
    </w:rPr>
  </w:style>
  <w:style w:type="character" w:customStyle="1" w:styleId="114">
    <w:name w:val="normaltextrun"/>
    <w:basedOn w:val="31"/>
    <w:qFormat/>
    <w:uiPriority w:val="0"/>
  </w:style>
  <w:style w:type="character" w:customStyle="1" w:styleId="115">
    <w:name w:val="eop"/>
    <w:basedOn w:val="31"/>
    <w:qFormat/>
    <w:uiPriority w:val="0"/>
  </w:style>
  <w:style w:type="character" w:customStyle="1" w:styleId="116">
    <w:name w:val="正文文本 Char1"/>
    <w:qFormat/>
    <w:uiPriority w:val="0"/>
    <w:rPr>
      <w:rFonts w:eastAsia="MS Mincho"/>
      <w:szCs w:val="24"/>
      <w:lang w:val="en-US" w:eastAsia="en-US" w:bidi="ar-SA"/>
    </w:rPr>
  </w:style>
  <w:style w:type="character" w:customStyle="1" w:styleId="117">
    <w:name w:val="TAL Car"/>
    <w:qFormat/>
    <w:uiPriority w:val="0"/>
    <w:rPr>
      <w:rFonts w:ascii="Arial" w:hAnsi="Arial"/>
      <w:sz w:val="18"/>
      <w:lang w:val="en-GB"/>
    </w:rPr>
  </w:style>
  <w:style w:type="paragraph" w:customStyle="1" w:styleId="118">
    <w:name w:val="paragraph"/>
    <w:basedOn w:val="1"/>
    <w:qFormat/>
    <w:uiPriority w:val="99"/>
    <w:pPr>
      <w:spacing w:before="100" w:beforeAutospacing="1" w:after="100" w:afterAutospacing="1"/>
      <w:jc w:val="left"/>
    </w:pPr>
    <w:rPr>
      <w:sz w:val="24"/>
      <w:lang w:val="sv-SE" w:eastAsia="zh-CN"/>
    </w:rPr>
  </w:style>
  <w:style w:type="character" w:customStyle="1" w:styleId="119">
    <w:name w:val="B1 Char"/>
    <w:qFormat/>
    <w:uiPriority w:val="0"/>
    <w:rPr>
      <w:lang w:val="en-GB"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179D6-BF05-42DC-9232-BBB993B453EB}">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25</Pages>
  <Words>10366</Words>
  <Characters>59090</Characters>
  <Lines>492</Lines>
  <Paragraphs>138</Paragraphs>
  <TotalTime>7</TotalTime>
  <ScaleCrop>false</ScaleCrop>
  <LinksUpToDate>false</LinksUpToDate>
  <CharactersWithSpaces>69318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2022-02-22T03:24:00Z</dcterms:created>
  <dc:creator>Vivo</dc:creator>
  <cp:lastModifiedBy>ZTE</cp:lastModifiedBy>
  <cp:lastPrinted>2011-08-03T09:36:00Z</cp:lastPrinted>
  <dcterms:modified xsi:type="dcterms:W3CDTF">2022-02-22T06:33:26Z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