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49" w:rsidRDefault="00711D49" w:rsidP="00711D4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22017E1" wp14:editId="3440E802">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4664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GSD/BpfBQAAWhkAAA4AAAAAAAAA&#10;AAAAAAAALgIAAGRycy9lMm9Eb2MueG1sUEsBAi0AFAAGAAgAAAAhAAjbM2/WAAAA/wAAAA8AAAAA&#10;AAAAAAAAAAAAuQcAAGRycy9kb3ducmV2LnhtbFBLBQYAAAAABAAEAPMAAAC8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kern w:val="2"/>
          <w:lang w:eastAsia="zh-CN"/>
        </w:rPr>
        <w:t>3GPP TSG RAN WG1 Meeting #107bis</w:t>
      </w:r>
      <w:r>
        <w:rPr>
          <w:rFonts w:hint="eastAsia"/>
          <w:b/>
          <w:kern w:val="2"/>
          <w:lang w:eastAsia="zh-CN"/>
        </w:rPr>
        <w:t>-</w:t>
      </w:r>
      <w:r>
        <w:rPr>
          <w:b/>
          <w:kern w:val="2"/>
          <w:lang w:eastAsia="zh-CN"/>
        </w:rPr>
        <w:t>e</w:t>
      </w:r>
      <w:r>
        <w:rPr>
          <w:b/>
          <w:kern w:val="2"/>
          <w:lang w:eastAsia="zh-CN"/>
        </w:rPr>
        <w:tab/>
        <w:t xml:space="preserve">  R1-xxxxxxx</w:t>
      </w:r>
    </w:p>
    <w:p w:rsidR="00711D49" w:rsidRDefault="00711D49" w:rsidP="00711D49">
      <w:pPr>
        <w:tabs>
          <w:tab w:val="right" w:pos="9216"/>
        </w:tabs>
        <w:spacing w:afterLines="50"/>
        <w:jc w:val="left"/>
        <w:rPr>
          <w:b/>
          <w:kern w:val="2"/>
          <w:lang w:eastAsia="zh-CN"/>
        </w:rPr>
      </w:pPr>
      <w:r>
        <w:rPr>
          <w:b/>
          <w:kern w:val="2"/>
          <w:lang w:eastAsia="zh-CN"/>
        </w:rPr>
        <w:t>E-meeting, January 17</w:t>
      </w:r>
      <w:r w:rsidRPr="00A7483D">
        <w:rPr>
          <w:b/>
          <w:kern w:val="2"/>
          <w:vertAlign w:val="superscript"/>
          <w:lang w:eastAsia="zh-CN"/>
        </w:rPr>
        <w:t>th</w:t>
      </w:r>
      <w:r>
        <w:rPr>
          <w:b/>
          <w:kern w:val="2"/>
          <w:lang w:eastAsia="zh-CN"/>
        </w:rPr>
        <w:t xml:space="preserve"> – 25</w:t>
      </w:r>
      <w:r w:rsidRPr="00A7483D">
        <w:rPr>
          <w:b/>
          <w:kern w:val="2"/>
          <w:vertAlign w:val="superscript"/>
          <w:lang w:eastAsia="zh-CN"/>
        </w:rPr>
        <w:t>th</w:t>
      </w:r>
      <w:r>
        <w:rPr>
          <w:b/>
          <w:kern w:val="2"/>
          <w:lang w:eastAsia="zh-CN"/>
        </w:rPr>
        <w:t>, 2022</w:t>
      </w:r>
    </w:p>
    <w:p w:rsidR="00A95F88" w:rsidRPr="00711D49" w:rsidRDefault="00A95F88">
      <w:pPr>
        <w:pBdr>
          <w:top w:val="single" w:sz="4" w:space="1" w:color="auto"/>
        </w:pBdr>
        <w:spacing w:after="0"/>
        <w:jc w:val="left"/>
        <w:rPr>
          <w:b/>
          <w:kern w:val="2"/>
          <w:sz w:val="16"/>
          <w:szCs w:val="16"/>
          <w:lang w:eastAsia="zh-CN"/>
        </w:rPr>
      </w:pPr>
    </w:p>
    <w:p w:rsidR="00A95F88" w:rsidRDefault="00F1520F">
      <w:pPr>
        <w:spacing w:after="60"/>
        <w:ind w:left="1555" w:hanging="1555"/>
        <w:jc w:val="left"/>
        <w:rPr>
          <w:b/>
          <w:lang w:eastAsia="zh-CN"/>
        </w:rPr>
      </w:pPr>
      <w:r>
        <w:rPr>
          <w:b/>
          <w:lang w:eastAsia="zh-CN"/>
        </w:rPr>
        <w:t>Agenda Item:</w:t>
      </w:r>
      <w:r>
        <w:rPr>
          <w:b/>
          <w:lang w:eastAsia="zh-CN"/>
        </w:rPr>
        <w:tab/>
        <w:t>8.3.4</w:t>
      </w:r>
    </w:p>
    <w:p w:rsidR="00A95F88" w:rsidRDefault="00F1520F">
      <w:pPr>
        <w:spacing w:after="60"/>
        <w:ind w:left="1555" w:hanging="1555"/>
        <w:jc w:val="left"/>
        <w:rPr>
          <w:b/>
          <w:kern w:val="2"/>
          <w:lang w:eastAsia="zh-CN"/>
        </w:rPr>
      </w:pPr>
      <w:r>
        <w:rPr>
          <w:b/>
          <w:kern w:val="2"/>
          <w:lang w:eastAsia="zh-CN"/>
        </w:rPr>
        <w:t>Source:</w:t>
      </w:r>
      <w:r>
        <w:rPr>
          <w:b/>
          <w:kern w:val="2"/>
          <w:lang w:eastAsia="zh-CN"/>
        </w:rPr>
        <w:tab/>
        <w:t>Moderator (Huawei)</w:t>
      </w:r>
    </w:p>
    <w:p w:rsidR="00A95F88" w:rsidRDefault="00F1520F">
      <w:pPr>
        <w:spacing w:after="60"/>
        <w:ind w:left="1555" w:hanging="1555"/>
        <w:jc w:val="left"/>
        <w:rPr>
          <w:b/>
          <w:lang w:eastAsia="zh-CN"/>
        </w:rPr>
      </w:pPr>
      <w:r>
        <w:rPr>
          <w:b/>
          <w:kern w:val="2"/>
          <w:lang w:eastAsia="zh-CN"/>
        </w:rPr>
        <w:t>Title:</w:t>
      </w:r>
      <w:r>
        <w:rPr>
          <w:b/>
          <w:kern w:val="2"/>
          <w:lang w:eastAsia="zh-CN"/>
        </w:rPr>
        <w:tab/>
      </w:r>
      <w:r w:rsidR="00066860">
        <w:rPr>
          <w:b/>
          <w:kern w:val="2"/>
          <w:lang w:eastAsia="zh-CN"/>
        </w:rPr>
        <w:t>F</w:t>
      </w:r>
      <w:r>
        <w:rPr>
          <w:b/>
          <w:lang w:eastAsia="zh-CN"/>
        </w:rPr>
        <w:t>eature lead summary</w:t>
      </w:r>
      <w:r w:rsidR="00711D49">
        <w:rPr>
          <w:b/>
          <w:lang w:eastAsia="zh-CN"/>
        </w:rPr>
        <w:t>#1</w:t>
      </w:r>
      <w:r>
        <w:rPr>
          <w:b/>
          <w:lang w:eastAsia="zh-CN"/>
        </w:rPr>
        <w:t xml:space="preserve"> on propagation delay compensation enhancements</w:t>
      </w:r>
    </w:p>
    <w:p w:rsidR="00A95F88" w:rsidRDefault="00F1520F">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A95F88" w:rsidRDefault="00A95F88">
      <w:pPr>
        <w:pBdr>
          <w:bottom w:val="single" w:sz="4" w:space="1" w:color="auto"/>
        </w:pBdr>
        <w:spacing w:after="0"/>
        <w:jc w:val="left"/>
        <w:rPr>
          <w:b/>
          <w:kern w:val="2"/>
          <w:sz w:val="16"/>
          <w:szCs w:val="16"/>
          <w:lang w:eastAsia="zh-CN"/>
        </w:rPr>
      </w:pPr>
    </w:p>
    <w:p w:rsidR="00A95F88" w:rsidRDefault="00F1520F">
      <w:pPr>
        <w:pStyle w:val="10"/>
      </w:pPr>
      <w:bookmarkStart w:id="0" w:name="_Ref124589705"/>
      <w:bookmarkStart w:id="1" w:name="_Ref129681862"/>
      <w:r>
        <w:t>Introduction</w:t>
      </w:r>
      <w:bookmarkEnd w:id="0"/>
      <w:bookmarkEnd w:id="1"/>
    </w:p>
    <w:p w:rsidR="0070799A" w:rsidRDefault="0070799A" w:rsidP="0070799A">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9"/>
        <w:tblW w:w="9307" w:type="dxa"/>
        <w:tblLayout w:type="fixed"/>
        <w:tblLook w:val="04A0" w:firstRow="1" w:lastRow="0" w:firstColumn="1" w:lastColumn="0" w:noHBand="0" w:noVBand="1"/>
      </w:tblPr>
      <w:tblGrid>
        <w:gridCol w:w="9307"/>
      </w:tblGrid>
      <w:tr w:rsidR="0070799A" w:rsidTr="001D3C6E">
        <w:tc>
          <w:tcPr>
            <w:tcW w:w="9307" w:type="dxa"/>
          </w:tcPr>
          <w:p w:rsidR="0070799A" w:rsidRDefault="0070799A" w:rsidP="0070799A">
            <w:pPr>
              <w:numPr>
                <w:ilvl w:val="0"/>
                <w:numId w:val="14"/>
              </w:numPr>
              <w:overflowPunct w:val="0"/>
              <w:snapToGrid/>
              <w:spacing w:after="0"/>
              <w:jc w:val="left"/>
              <w:textAlignment w:val="baseline"/>
              <w:rPr>
                <w:bCs/>
              </w:rPr>
            </w:pPr>
            <w:r>
              <w:rPr>
                <w:bCs/>
              </w:rPr>
              <w:t>Enhancements for support of time synchronization:</w:t>
            </w:r>
          </w:p>
          <w:p w:rsidR="0070799A" w:rsidRDefault="0070799A" w:rsidP="0070799A">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70799A" w:rsidRDefault="0070799A" w:rsidP="0070799A">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151C66" w:rsidRPr="00711B24" w:rsidRDefault="0070799A" w:rsidP="0070799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_Ref92874345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_Ref92874348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_Ref92874351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_Ref92874352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_Ref92874354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_Ref92874355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_Ref92874356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_Ref92874358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_Ref92874359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lang w:eastAsia="zh-CN"/>
        </w:rPr>
        <w:t>, and aims to discuss a set of issues in RAN1#107bis-e. The agreements in past meetings are captured in the Appendix.</w:t>
      </w:r>
    </w:p>
    <w:p w:rsidR="00A02B50" w:rsidRDefault="00A02B50" w:rsidP="00A02B50">
      <w:pPr>
        <w:pStyle w:val="10"/>
        <w:spacing w:before="240"/>
        <w:ind w:left="431" w:hanging="431"/>
        <w:rPr>
          <w:lang w:eastAsia="zh-CN"/>
        </w:rPr>
      </w:pPr>
      <w:r>
        <w:rPr>
          <w:lang w:eastAsia="zh-CN"/>
        </w:rPr>
        <w:t>Remaining open issues for PDC</w:t>
      </w:r>
    </w:p>
    <w:p w:rsidR="002339B6" w:rsidRPr="002339B6" w:rsidRDefault="002339B6" w:rsidP="00A02B50">
      <w:pPr>
        <w:rPr>
          <w:rFonts w:eastAsiaTheme="minorEastAsia"/>
          <w:lang w:eastAsia="zh-CN"/>
        </w:rPr>
      </w:pPr>
      <w:bookmarkStart w:id="3" w:name="OLE_LINK30"/>
      <w:r w:rsidRPr="002339B6">
        <w:rPr>
          <w:rFonts w:eastAsiaTheme="minorEastAsia" w:hint="eastAsia"/>
          <w:lang w:eastAsia="zh-CN"/>
        </w:rPr>
        <w:t>There</w:t>
      </w:r>
      <w:r w:rsidRPr="002339B6">
        <w:rPr>
          <w:rFonts w:eastAsiaTheme="minorEastAsia"/>
          <w:lang w:eastAsia="zh-CN"/>
        </w:rPr>
        <w:t xml:space="preserve"> are a few open issues</w:t>
      </w:r>
      <w:r>
        <w:rPr>
          <w:rFonts w:eastAsiaTheme="minorEastAsia"/>
          <w:lang w:eastAsia="zh-CN"/>
        </w:rPr>
        <w:t xml:space="preserve"> raised in the contributions submitted in RAN1#107b-e. </w:t>
      </w:r>
    </w:p>
    <w:bookmarkEnd w:id="3"/>
    <w:p w:rsidR="00A4464E" w:rsidRPr="002339B6" w:rsidRDefault="00A4464E" w:rsidP="002339B6">
      <w:pPr>
        <w:pStyle w:val="20"/>
        <w:rPr>
          <w:lang w:val="en-GB"/>
        </w:rPr>
      </w:pPr>
      <w:r w:rsidRPr="002339B6">
        <w:rPr>
          <w:rFonts w:hint="eastAsia"/>
          <w:sz w:val="22"/>
          <w:lang w:val="en-GB"/>
        </w:rPr>
        <w:t>I</w:t>
      </w:r>
      <w:r w:rsidRPr="002339B6">
        <w:rPr>
          <w:sz w:val="22"/>
          <w:lang w:val="en-GB"/>
        </w:rPr>
        <w:t>ssue #</w:t>
      </w:r>
      <w:r w:rsidR="00587B6E" w:rsidRPr="002339B6">
        <w:rPr>
          <w:lang w:val="en-GB"/>
        </w:rPr>
        <w:t>2-</w:t>
      </w:r>
      <w:r w:rsidRPr="002339B6">
        <w:rPr>
          <w:sz w:val="22"/>
          <w:lang w:val="en-GB"/>
        </w:rPr>
        <w:t>1:</w:t>
      </w:r>
      <w:r w:rsidRPr="002339B6">
        <w:rPr>
          <w:lang w:val="en-GB"/>
        </w:rPr>
        <w:t xml:space="preserve"> W</w:t>
      </w:r>
      <w:r w:rsidRPr="002339B6">
        <w:rPr>
          <w:sz w:val="22"/>
          <w:lang w:val="en-GB"/>
        </w:rPr>
        <w:t xml:space="preserve">hether or not SRS for Positioning should be supported for </w:t>
      </w:r>
      <w:r w:rsidRPr="002339B6">
        <w:rPr>
          <w:lang w:val="en-GB"/>
        </w:rPr>
        <w:t xml:space="preserve">RTT-based </w:t>
      </w:r>
      <w:r w:rsidRPr="002339B6">
        <w:rPr>
          <w:sz w:val="22"/>
          <w:lang w:val="en-GB"/>
        </w:rPr>
        <w:t>PDC</w:t>
      </w:r>
      <w:r w:rsidR="007E053C" w:rsidRPr="002339B6">
        <w:rPr>
          <w:lang w:val="en-GB"/>
        </w:rPr>
        <w:t>?</w:t>
      </w:r>
    </w:p>
    <w:p w:rsidR="00335BD5" w:rsidRPr="007E053C" w:rsidRDefault="00335BD5" w:rsidP="00335BD5">
      <w:pPr>
        <w:pStyle w:val="afc"/>
        <w:numPr>
          <w:ilvl w:val="0"/>
          <w:numId w:val="17"/>
        </w:numPr>
        <w:rPr>
          <w:rFonts w:eastAsia="等线"/>
          <w:i/>
          <w:iCs/>
          <w:color w:val="000000" w:themeColor="text1"/>
          <w:lang w:val="en-GB" w:eastAsia="ja-JP"/>
        </w:rPr>
      </w:pPr>
      <w:r>
        <w:rPr>
          <w:b/>
          <w:i/>
          <w:color w:val="000000" w:themeColor="text1"/>
          <w:lang w:eastAsia="zh-CN"/>
        </w:rPr>
        <w:t xml:space="preserve">Option 1: </w:t>
      </w:r>
      <w:r w:rsidRPr="00335BD5">
        <w:rPr>
          <w:i/>
          <w:color w:val="000000" w:themeColor="text1"/>
          <w:lang w:eastAsia="zh-CN"/>
        </w:rPr>
        <w:t>SRS for positioning is</w:t>
      </w:r>
      <w:r>
        <w:rPr>
          <w:i/>
          <w:color w:val="000000" w:themeColor="text1"/>
          <w:lang w:eastAsia="zh-CN"/>
        </w:rPr>
        <w:t xml:space="preserve"> not</w:t>
      </w:r>
      <w:r w:rsidRPr="00335BD5">
        <w:rPr>
          <w:i/>
          <w:color w:val="000000" w:themeColor="text1"/>
          <w:lang w:eastAsia="zh-CN"/>
        </w:rPr>
        <w:t xml:space="preserve"> supported for RTT-based PDC, </w:t>
      </w:r>
      <w:bookmarkStart w:id="4" w:name="OLE_LINK26"/>
      <w:r>
        <w:rPr>
          <w:i/>
          <w:color w:val="000000" w:themeColor="text1"/>
          <w:lang w:eastAsia="zh-CN"/>
        </w:rPr>
        <w:t>regardless</w:t>
      </w:r>
      <w:bookmarkEnd w:id="4"/>
      <w:r w:rsidR="00320357">
        <w:rPr>
          <w:i/>
          <w:color w:val="000000" w:themeColor="text1"/>
          <w:lang w:eastAsia="zh-CN"/>
        </w:rPr>
        <w:t xml:space="preserve"> of</w:t>
      </w:r>
      <w:r>
        <w:rPr>
          <w:i/>
          <w:color w:val="000000" w:themeColor="text1"/>
          <w:lang w:eastAsia="zh-CN"/>
        </w:rPr>
        <w:t xml:space="preserve"> whether TRS or PRS is used for RTT-based PDC</w:t>
      </w:r>
      <w:r w:rsidRPr="00335BD5">
        <w:rPr>
          <w:i/>
          <w:color w:val="000000" w:themeColor="text1"/>
          <w:lang w:eastAsia="zh-CN"/>
        </w:rPr>
        <w:t xml:space="preserve">. </w:t>
      </w:r>
      <w:r>
        <w:rPr>
          <w:i/>
          <w:color w:val="0000FF"/>
          <w:lang w:eastAsia="zh-CN"/>
        </w:rPr>
        <w:t xml:space="preserve"> </w:t>
      </w:r>
    </w:p>
    <w:p w:rsidR="00335BD5" w:rsidRDefault="00335BD5" w:rsidP="00320357">
      <w:pPr>
        <w:pStyle w:val="afc"/>
        <w:numPr>
          <w:ilvl w:val="1"/>
          <w:numId w:val="17"/>
        </w:numPr>
        <w:rPr>
          <w:rFonts w:eastAsia="等线"/>
          <w:i/>
          <w:iCs/>
          <w:color w:val="000000" w:themeColor="text1"/>
          <w:lang w:val="en-GB" w:eastAsia="ja-JP"/>
        </w:rPr>
      </w:pPr>
      <w:r>
        <w:rPr>
          <w:i/>
          <w:color w:val="0000FF"/>
          <w:lang w:eastAsia="zh-CN"/>
        </w:rPr>
        <w:t>Huawei, HiSilicon</w:t>
      </w:r>
      <w:r w:rsidR="00263BB2">
        <w:rPr>
          <w:i/>
          <w:color w:val="0000FF"/>
          <w:lang w:eastAsia="zh-CN"/>
        </w:rPr>
        <w:t>, ZTE</w:t>
      </w:r>
      <w:r w:rsidR="005A73A2">
        <w:rPr>
          <w:i/>
          <w:color w:val="0000FF"/>
          <w:lang w:eastAsia="zh-CN"/>
        </w:rPr>
        <w:t>, OPPO</w:t>
      </w:r>
      <w:r>
        <w:rPr>
          <w:i/>
          <w:color w:val="0000FF"/>
          <w:lang w:eastAsia="zh-CN"/>
        </w:rPr>
        <w:t xml:space="preserve"> </w:t>
      </w:r>
    </w:p>
    <w:p w:rsidR="00AF5F08" w:rsidRPr="00AF5F08" w:rsidRDefault="00AF5F08" w:rsidP="00AF5F08">
      <w:pPr>
        <w:pStyle w:val="afc"/>
        <w:ind w:left="1505"/>
        <w:rPr>
          <w:rFonts w:eastAsia="等线"/>
          <w:i/>
          <w:iCs/>
          <w:color w:val="000000" w:themeColor="text1"/>
          <w:lang w:val="en-GB" w:eastAsia="ja-JP"/>
        </w:rPr>
      </w:pPr>
    </w:p>
    <w:p w:rsidR="00AF5F08" w:rsidRPr="000D3534" w:rsidRDefault="00AF5F08" w:rsidP="00AF5F08">
      <w:pPr>
        <w:pStyle w:val="afc"/>
        <w:numPr>
          <w:ilvl w:val="1"/>
          <w:numId w:val="17"/>
        </w:numPr>
        <w:rPr>
          <w:rFonts w:eastAsia="等线"/>
          <w:i/>
          <w:iCs/>
          <w:color w:val="000000" w:themeColor="text1"/>
          <w:lang w:val="en-GB" w:eastAsia="ja-JP"/>
        </w:rPr>
      </w:pPr>
      <w:r w:rsidRPr="00AF5F08">
        <w:rPr>
          <w:i/>
          <w:color w:val="000000" w:themeColor="text1"/>
          <w:lang w:eastAsia="zh-CN"/>
        </w:rPr>
        <w:t>Pros</w:t>
      </w:r>
    </w:p>
    <w:p w:rsidR="000D3534" w:rsidRDefault="000D3534" w:rsidP="000D3534">
      <w:pPr>
        <w:pStyle w:val="afc"/>
        <w:numPr>
          <w:ilvl w:val="2"/>
          <w:numId w:val="17"/>
        </w:numPr>
        <w:rPr>
          <w:rFonts w:eastAsia="等线"/>
          <w:i/>
          <w:iCs/>
          <w:color w:val="000000" w:themeColor="text1"/>
          <w:lang w:val="en-GB" w:eastAsia="ja-JP"/>
        </w:rPr>
      </w:pPr>
      <w:r>
        <w:rPr>
          <w:rFonts w:eastAsia="等线" w:hint="eastAsia"/>
          <w:i/>
          <w:iCs/>
          <w:color w:val="000000" w:themeColor="text1"/>
          <w:lang w:val="en-GB" w:eastAsia="zh-CN"/>
        </w:rPr>
        <w:t>L</w:t>
      </w:r>
      <w:r>
        <w:rPr>
          <w:rFonts w:eastAsia="等线"/>
          <w:i/>
          <w:iCs/>
          <w:color w:val="000000" w:themeColor="text1"/>
          <w:lang w:val="en-GB" w:eastAsia="zh-CN"/>
        </w:rPr>
        <w:t>ow specification impact</w:t>
      </w:r>
    </w:p>
    <w:p w:rsidR="00263BB2" w:rsidRPr="000D3534" w:rsidRDefault="00263BB2" w:rsidP="000D3534">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Not necessary from performance perspective </w:t>
      </w:r>
    </w:p>
    <w:p w:rsidR="000D3534" w:rsidRPr="000D3534" w:rsidRDefault="000D3534" w:rsidP="000D3534">
      <w:pPr>
        <w:pStyle w:val="afc"/>
        <w:ind w:left="1505"/>
        <w:rPr>
          <w:rFonts w:eastAsia="等线"/>
          <w:i/>
          <w:iCs/>
          <w:color w:val="000000" w:themeColor="text1"/>
          <w:lang w:val="en-GB" w:eastAsia="ja-JP"/>
        </w:rPr>
      </w:pPr>
    </w:p>
    <w:p w:rsidR="000D3534" w:rsidRPr="00AF5F08" w:rsidRDefault="000D3534" w:rsidP="00AF5F08">
      <w:pPr>
        <w:pStyle w:val="afc"/>
        <w:numPr>
          <w:ilvl w:val="1"/>
          <w:numId w:val="17"/>
        </w:numPr>
        <w:rPr>
          <w:rFonts w:eastAsia="等线"/>
          <w:i/>
          <w:iCs/>
          <w:color w:val="000000" w:themeColor="text1"/>
          <w:lang w:val="en-GB" w:eastAsia="ja-JP"/>
        </w:rPr>
      </w:pPr>
      <w:r>
        <w:rPr>
          <w:rFonts w:eastAsiaTheme="minorEastAsia" w:hint="eastAsia"/>
          <w:i/>
          <w:iCs/>
          <w:color w:val="000000" w:themeColor="text1"/>
          <w:lang w:val="en-GB" w:eastAsia="zh-CN"/>
        </w:rPr>
        <w:t>C</w:t>
      </w:r>
      <w:r>
        <w:rPr>
          <w:rFonts w:eastAsiaTheme="minorEastAsia"/>
          <w:i/>
          <w:iCs/>
          <w:color w:val="000000" w:themeColor="text1"/>
          <w:lang w:val="en-GB" w:eastAsia="zh-CN"/>
        </w:rPr>
        <w:t>ons</w:t>
      </w:r>
    </w:p>
    <w:p w:rsidR="00FB4A84" w:rsidRPr="00FB4A84" w:rsidRDefault="00445709" w:rsidP="00AF5F08">
      <w:pPr>
        <w:pStyle w:val="afc"/>
        <w:numPr>
          <w:ilvl w:val="2"/>
          <w:numId w:val="17"/>
        </w:numPr>
        <w:rPr>
          <w:i/>
          <w:color w:val="000000" w:themeColor="text1"/>
          <w:lang w:eastAsia="zh-CN"/>
        </w:rPr>
      </w:pPr>
      <w:r>
        <w:rPr>
          <w:i/>
          <w:color w:val="000000" w:themeColor="text1"/>
          <w:lang w:eastAsia="zh-CN"/>
        </w:rPr>
        <w:t>May r</w:t>
      </w:r>
      <w:r w:rsidRPr="00445709">
        <w:rPr>
          <w:i/>
          <w:color w:val="000000" w:themeColor="text1"/>
          <w:lang w:eastAsia="zh-CN"/>
        </w:rPr>
        <w:t>esult in</w:t>
      </w:r>
      <w:r w:rsidR="00FB4A84">
        <w:rPr>
          <w:i/>
          <w:color w:val="000000" w:themeColor="text1"/>
          <w:lang w:eastAsia="zh-CN"/>
        </w:rPr>
        <w:t xml:space="preserve"> </w:t>
      </w:r>
      <w:r w:rsidR="00FB4A84" w:rsidRPr="00FB4A84">
        <w:rPr>
          <w:i/>
          <w:color w:val="000000" w:themeColor="text1"/>
          <w:lang w:eastAsia="zh-CN"/>
        </w:rPr>
        <w:t>a waste of SRS air interface resources</w:t>
      </w:r>
      <w:r w:rsidR="00FB4A84">
        <w:rPr>
          <w:i/>
          <w:color w:val="000000" w:themeColor="text1"/>
          <w:lang w:eastAsia="zh-CN"/>
        </w:rPr>
        <w:t xml:space="preserve"> for a UE </w:t>
      </w:r>
      <w:r w:rsidR="00FB4A84" w:rsidRPr="00445709">
        <w:rPr>
          <w:i/>
          <w:color w:val="000000" w:themeColor="text1"/>
          <w:lang w:eastAsia="zh-CN"/>
        </w:rPr>
        <w:t>supporting both PDC and a Positioning service</w:t>
      </w:r>
      <w:r w:rsidR="00FB4A84">
        <w:rPr>
          <w:i/>
          <w:color w:val="000000" w:themeColor="text1"/>
          <w:lang w:eastAsia="zh-CN"/>
        </w:rPr>
        <w:t xml:space="preserve"> </w:t>
      </w:r>
    </w:p>
    <w:p w:rsidR="00AF5F08" w:rsidRDefault="00AF5F08" w:rsidP="00335BD5">
      <w:pPr>
        <w:rPr>
          <w:rFonts w:eastAsia="MS Mincho"/>
          <w:i/>
          <w:iCs/>
          <w:color w:val="000000" w:themeColor="text1"/>
          <w:lang w:val="en-GB" w:eastAsia="ja-JP"/>
        </w:rPr>
      </w:pPr>
    </w:p>
    <w:p w:rsidR="00320357" w:rsidRPr="00320357" w:rsidRDefault="00320357" w:rsidP="00320357">
      <w:pPr>
        <w:pStyle w:val="afc"/>
        <w:numPr>
          <w:ilvl w:val="0"/>
          <w:numId w:val="17"/>
        </w:numPr>
        <w:rPr>
          <w:rFonts w:eastAsia="等线"/>
          <w:i/>
          <w:iCs/>
          <w:color w:val="000000" w:themeColor="text1"/>
          <w:lang w:val="en-GB" w:eastAsia="ja-JP"/>
        </w:rPr>
      </w:pPr>
      <w:r>
        <w:rPr>
          <w:b/>
          <w:i/>
          <w:color w:val="000000" w:themeColor="text1"/>
          <w:lang w:eastAsia="zh-CN"/>
        </w:rPr>
        <w:t xml:space="preserve">Option 2: </w:t>
      </w:r>
      <w:r w:rsidRPr="00335BD5">
        <w:rPr>
          <w:i/>
          <w:color w:val="000000" w:themeColor="text1"/>
          <w:lang w:eastAsia="zh-CN"/>
        </w:rPr>
        <w:t>SRS for positioning is</w:t>
      </w:r>
      <w:r>
        <w:rPr>
          <w:i/>
          <w:color w:val="000000" w:themeColor="text1"/>
          <w:lang w:eastAsia="zh-CN"/>
        </w:rPr>
        <w:t xml:space="preserve"> </w:t>
      </w:r>
      <w:r w:rsidRPr="00335BD5">
        <w:rPr>
          <w:i/>
          <w:color w:val="000000" w:themeColor="text1"/>
          <w:lang w:eastAsia="zh-CN"/>
        </w:rPr>
        <w:t xml:space="preserve">supported for RTT-based PDC, </w:t>
      </w:r>
      <w:r>
        <w:rPr>
          <w:i/>
          <w:color w:val="000000" w:themeColor="text1"/>
          <w:lang w:eastAsia="zh-CN"/>
        </w:rPr>
        <w:t>regardless of whether TRS or PRS is used for RTT-based PDC, i.e. SRS for positioning can be used along with either TRS or PRS</w:t>
      </w:r>
      <w:r w:rsidRPr="00335BD5">
        <w:rPr>
          <w:i/>
          <w:color w:val="000000" w:themeColor="text1"/>
          <w:lang w:eastAsia="zh-CN"/>
        </w:rPr>
        <w:t xml:space="preserve">. </w:t>
      </w:r>
      <w:r>
        <w:rPr>
          <w:i/>
          <w:color w:val="0000FF"/>
          <w:lang w:eastAsia="zh-CN"/>
        </w:rPr>
        <w:t xml:space="preserve"> </w:t>
      </w:r>
    </w:p>
    <w:p w:rsidR="00542AB7" w:rsidRPr="00542AB7" w:rsidRDefault="005A73A2" w:rsidP="008E46D2">
      <w:pPr>
        <w:pStyle w:val="afc"/>
        <w:numPr>
          <w:ilvl w:val="1"/>
          <w:numId w:val="17"/>
        </w:numPr>
        <w:rPr>
          <w:rFonts w:eastAsia="等线"/>
          <w:i/>
          <w:iCs/>
          <w:color w:val="000000" w:themeColor="text1"/>
          <w:lang w:val="en-GB" w:eastAsia="ja-JP"/>
        </w:rPr>
      </w:pPr>
      <w:r>
        <w:rPr>
          <w:i/>
          <w:color w:val="0000FF"/>
          <w:lang w:eastAsia="zh-CN"/>
        </w:rPr>
        <w:t xml:space="preserve">Intel, </w:t>
      </w:r>
      <w:r w:rsidR="00372297">
        <w:rPr>
          <w:i/>
          <w:color w:val="0000FF"/>
          <w:lang w:eastAsia="zh-CN"/>
        </w:rPr>
        <w:t>[</w:t>
      </w:r>
      <w:r>
        <w:rPr>
          <w:i/>
          <w:color w:val="0000FF"/>
          <w:lang w:eastAsia="zh-CN"/>
        </w:rPr>
        <w:t>LG</w:t>
      </w:r>
      <w:r w:rsidR="00372297">
        <w:rPr>
          <w:i/>
          <w:color w:val="0000FF"/>
          <w:lang w:eastAsia="zh-CN"/>
        </w:rPr>
        <w:t>]</w:t>
      </w:r>
    </w:p>
    <w:p w:rsidR="00542AB7" w:rsidRPr="00542AB7" w:rsidRDefault="00542AB7" w:rsidP="00542AB7">
      <w:pPr>
        <w:pStyle w:val="afc"/>
        <w:ind w:left="1505"/>
        <w:rPr>
          <w:rFonts w:eastAsia="等线"/>
          <w:i/>
          <w:iCs/>
          <w:color w:val="000000" w:themeColor="text1"/>
          <w:lang w:val="en-GB" w:eastAsia="ja-JP"/>
        </w:rPr>
      </w:pPr>
    </w:p>
    <w:p w:rsidR="008E46D2" w:rsidRPr="000D3534" w:rsidRDefault="008E46D2" w:rsidP="008E46D2">
      <w:pPr>
        <w:pStyle w:val="afc"/>
        <w:numPr>
          <w:ilvl w:val="1"/>
          <w:numId w:val="17"/>
        </w:numPr>
        <w:rPr>
          <w:rFonts w:eastAsia="等线"/>
          <w:i/>
          <w:iCs/>
          <w:color w:val="000000" w:themeColor="text1"/>
          <w:lang w:val="en-GB" w:eastAsia="ja-JP"/>
        </w:rPr>
      </w:pPr>
      <w:r w:rsidRPr="00AF5F08">
        <w:rPr>
          <w:i/>
          <w:color w:val="000000" w:themeColor="text1"/>
          <w:lang w:eastAsia="zh-CN"/>
        </w:rPr>
        <w:t>Pros</w:t>
      </w:r>
    </w:p>
    <w:p w:rsidR="00542AB7" w:rsidRDefault="00542AB7" w:rsidP="00542AB7">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Avoid unnecessary waste of SRS resource</w:t>
      </w:r>
    </w:p>
    <w:p w:rsidR="00542AB7" w:rsidRDefault="00542AB7" w:rsidP="00542AB7">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More flexibility </w:t>
      </w:r>
    </w:p>
    <w:p w:rsidR="00542AB7" w:rsidRPr="00542AB7" w:rsidRDefault="00542AB7" w:rsidP="00542AB7">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Note that SRS for positioning can be used independent of PRS in Rel-16/17 positioning  </w:t>
      </w:r>
    </w:p>
    <w:p w:rsidR="008E46D2" w:rsidRPr="00AF5F08" w:rsidRDefault="008E46D2" w:rsidP="008E46D2">
      <w:pPr>
        <w:pStyle w:val="afc"/>
        <w:numPr>
          <w:ilvl w:val="1"/>
          <w:numId w:val="17"/>
        </w:numPr>
        <w:rPr>
          <w:rFonts w:eastAsia="等线"/>
          <w:i/>
          <w:iCs/>
          <w:color w:val="000000" w:themeColor="text1"/>
          <w:lang w:val="en-GB" w:eastAsia="ja-JP"/>
        </w:rPr>
      </w:pPr>
      <w:r>
        <w:rPr>
          <w:rFonts w:eastAsiaTheme="minorEastAsia" w:hint="eastAsia"/>
          <w:i/>
          <w:iCs/>
          <w:color w:val="000000" w:themeColor="text1"/>
          <w:lang w:val="en-GB" w:eastAsia="zh-CN"/>
        </w:rPr>
        <w:t>C</w:t>
      </w:r>
      <w:r>
        <w:rPr>
          <w:rFonts w:eastAsiaTheme="minorEastAsia"/>
          <w:i/>
          <w:iCs/>
          <w:color w:val="000000" w:themeColor="text1"/>
          <w:lang w:val="en-GB" w:eastAsia="zh-CN"/>
        </w:rPr>
        <w:t>ons</w:t>
      </w:r>
    </w:p>
    <w:p w:rsidR="008E46D2" w:rsidRPr="00FB4A84" w:rsidRDefault="00542AB7" w:rsidP="008E46D2">
      <w:pPr>
        <w:pStyle w:val="afc"/>
        <w:numPr>
          <w:ilvl w:val="2"/>
          <w:numId w:val="17"/>
        </w:numPr>
        <w:rPr>
          <w:i/>
          <w:color w:val="000000" w:themeColor="text1"/>
          <w:lang w:eastAsia="zh-CN"/>
        </w:rPr>
      </w:pPr>
      <w:r>
        <w:rPr>
          <w:i/>
          <w:color w:val="000000" w:themeColor="text1"/>
          <w:lang w:eastAsia="zh-CN"/>
        </w:rPr>
        <w:lastRenderedPageBreak/>
        <w:t xml:space="preserve">High specification impact </w:t>
      </w:r>
    </w:p>
    <w:p w:rsidR="000D3534" w:rsidRPr="000D3534" w:rsidRDefault="000D3534" w:rsidP="00AF5F08">
      <w:pPr>
        <w:rPr>
          <w:rFonts w:eastAsia="MS Mincho"/>
          <w:i/>
          <w:iCs/>
          <w:color w:val="000000" w:themeColor="text1"/>
          <w:lang w:val="en-GB" w:eastAsia="ja-JP"/>
        </w:rPr>
      </w:pPr>
    </w:p>
    <w:p w:rsidR="007E053C" w:rsidRPr="007E053C" w:rsidRDefault="007E053C" w:rsidP="007E053C">
      <w:pPr>
        <w:pStyle w:val="afc"/>
        <w:numPr>
          <w:ilvl w:val="0"/>
          <w:numId w:val="17"/>
        </w:numPr>
        <w:rPr>
          <w:rFonts w:eastAsia="等线"/>
          <w:i/>
          <w:iCs/>
          <w:color w:val="000000" w:themeColor="text1"/>
          <w:lang w:val="en-GB" w:eastAsia="ja-JP"/>
        </w:rPr>
      </w:pPr>
      <w:r>
        <w:rPr>
          <w:b/>
          <w:i/>
          <w:color w:val="000000" w:themeColor="text1"/>
          <w:lang w:eastAsia="zh-CN"/>
        </w:rPr>
        <w:t xml:space="preserve">Option </w:t>
      </w:r>
      <w:r w:rsidR="00320357">
        <w:rPr>
          <w:b/>
          <w:i/>
          <w:color w:val="000000" w:themeColor="text1"/>
          <w:lang w:eastAsia="zh-CN"/>
        </w:rPr>
        <w:t>3</w:t>
      </w:r>
      <w:r>
        <w:rPr>
          <w:b/>
          <w:i/>
          <w:color w:val="000000" w:themeColor="text1"/>
          <w:lang w:eastAsia="zh-CN"/>
        </w:rPr>
        <w:t xml:space="preserve">: </w:t>
      </w:r>
      <w:r w:rsidR="00AF5F08" w:rsidRPr="00335BD5">
        <w:rPr>
          <w:i/>
          <w:color w:val="000000" w:themeColor="text1"/>
          <w:lang w:eastAsia="zh-CN"/>
        </w:rPr>
        <w:t>SRS for positioning is</w:t>
      </w:r>
      <w:r w:rsidR="00AF5F08">
        <w:rPr>
          <w:i/>
          <w:color w:val="000000" w:themeColor="text1"/>
          <w:lang w:eastAsia="zh-CN"/>
        </w:rPr>
        <w:t xml:space="preserve"> </w:t>
      </w:r>
      <w:r w:rsidR="00AF5F08" w:rsidRPr="00335BD5">
        <w:rPr>
          <w:i/>
          <w:color w:val="000000" w:themeColor="text1"/>
          <w:lang w:eastAsia="zh-CN"/>
        </w:rPr>
        <w:t xml:space="preserve">supported for RTT-based PDC </w:t>
      </w:r>
      <w:r w:rsidR="00AF5F08">
        <w:rPr>
          <w:i/>
          <w:color w:val="000000" w:themeColor="text1"/>
          <w:lang w:eastAsia="zh-CN"/>
        </w:rPr>
        <w:t>and only along with PRS</w:t>
      </w:r>
      <w:r w:rsidRPr="00335BD5">
        <w:rPr>
          <w:i/>
          <w:color w:val="000000" w:themeColor="text1"/>
          <w:lang w:eastAsia="zh-CN"/>
        </w:rPr>
        <w:t>.</w:t>
      </w:r>
    </w:p>
    <w:p w:rsidR="007E053C" w:rsidRDefault="007E053C" w:rsidP="0009760A">
      <w:pPr>
        <w:pStyle w:val="afc"/>
        <w:numPr>
          <w:ilvl w:val="1"/>
          <w:numId w:val="17"/>
        </w:numPr>
        <w:rPr>
          <w:rFonts w:eastAsia="等线"/>
          <w:i/>
          <w:iCs/>
          <w:color w:val="000000" w:themeColor="text1"/>
          <w:lang w:val="en-GB" w:eastAsia="ja-JP"/>
        </w:rPr>
      </w:pPr>
      <w:r>
        <w:rPr>
          <w:i/>
          <w:color w:val="0000FF"/>
          <w:lang w:eastAsia="zh-CN"/>
        </w:rPr>
        <w:t>Nokia</w:t>
      </w:r>
      <w:r w:rsidR="006221BC">
        <w:rPr>
          <w:i/>
          <w:color w:val="0000FF"/>
          <w:lang w:eastAsia="zh-CN"/>
        </w:rPr>
        <w:t>, NSB,</w:t>
      </w:r>
    </w:p>
    <w:p w:rsidR="00A4464E" w:rsidRDefault="00A4464E" w:rsidP="00A4464E">
      <w:pPr>
        <w:rPr>
          <w:b/>
          <w:lang w:val="en-GB"/>
        </w:rPr>
      </w:pPr>
    </w:p>
    <w:p w:rsidR="00542AB7" w:rsidRPr="000D3534" w:rsidRDefault="00542AB7" w:rsidP="00542AB7">
      <w:pPr>
        <w:pStyle w:val="afc"/>
        <w:numPr>
          <w:ilvl w:val="1"/>
          <w:numId w:val="17"/>
        </w:numPr>
        <w:rPr>
          <w:rFonts w:eastAsia="等线"/>
          <w:i/>
          <w:iCs/>
          <w:color w:val="000000" w:themeColor="text1"/>
          <w:lang w:val="en-GB" w:eastAsia="ja-JP"/>
        </w:rPr>
      </w:pPr>
      <w:r w:rsidRPr="00AF5F08">
        <w:rPr>
          <w:i/>
          <w:color w:val="000000" w:themeColor="text1"/>
          <w:lang w:eastAsia="zh-CN"/>
        </w:rPr>
        <w:t>Pros</w:t>
      </w:r>
    </w:p>
    <w:p w:rsidR="00542AB7" w:rsidRPr="00542AB7" w:rsidRDefault="00542AB7" w:rsidP="00542AB7">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Avoid unnecessary waste of SRS resource when both PRS and SRS for positioning are used for positioning purpose already </w:t>
      </w:r>
    </w:p>
    <w:p w:rsidR="00542AB7" w:rsidRPr="00AF5F08" w:rsidRDefault="00542AB7" w:rsidP="00542AB7">
      <w:pPr>
        <w:pStyle w:val="afc"/>
        <w:numPr>
          <w:ilvl w:val="1"/>
          <w:numId w:val="17"/>
        </w:numPr>
        <w:rPr>
          <w:rFonts w:eastAsia="等线"/>
          <w:i/>
          <w:iCs/>
          <w:color w:val="000000" w:themeColor="text1"/>
          <w:lang w:val="en-GB" w:eastAsia="ja-JP"/>
        </w:rPr>
      </w:pPr>
      <w:r>
        <w:rPr>
          <w:rFonts w:eastAsiaTheme="minorEastAsia" w:hint="eastAsia"/>
          <w:i/>
          <w:iCs/>
          <w:color w:val="000000" w:themeColor="text1"/>
          <w:lang w:val="en-GB" w:eastAsia="zh-CN"/>
        </w:rPr>
        <w:t>C</w:t>
      </w:r>
      <w:r>
        <w:rPr>
          <w:rFonts w:eastAsiaTheme="minorEastAsia"/>
          <w:i/>
          <w:iCs/>
          <w:color w:val="000000" w:themeColor="text1"/>
          <w:lang w:val="en-GB" w:eastAsia="zh-CN"/>
        </w:rPr>
        <w:t>ons</w:t>
      </w:r>
    </w:p>
    <w:p w:rsidR="00542AB7" w:rsidRPr="00FB4A84" w:rsidRDefault="00542AB7" w:rsidP="00542AB7">
      <w:pPr>
        <w:pStyle w:val="afc"/>
        <w:numPr>
          <w:ilvl w:val="2"/>
          <w:numId w:val="17"/>
        </w:numPr>
        <w:rPr>
          <w:i/>
          <w:color w:val="000000" w:themeColor="text1"/>
          <w:lang w:eastAsia="zh-CN"/>
        </w:rPr>
      </w:pPr>
      <w:r>
        <w:rPr>
          <w:i/>
          <w:color w:val="000000" w:themeColor="text1"/>
          <w:lang w:eastAsia="zh-CN"/>
        </w:rPr>
        <w:t xml:space="preserve">Medium specification impact </w:t>
      </w:r>
    </w:p>
    <w:p w:rsidR="00320357" w:rsidRDefault="00320357" w:rsidP="00A4464E">
      <w:pPr>
        <w:rPr>
          <w:b/>
          <w:lang w:val="en-GB" w:eastAsia="zh-CN"/>
        </w:rPr>
      </w:pPr>
    </w:p>
    <w:p w:rsidR="00DB2F1D" w:rsidRDefault="00DB2F1D" w:rsidP="00A4464E">
      <w:pPr>
        <w:rPr>
          <w:b/>
          <w:lang w:val="en-GB" w:eastAsia="zh-CN"/>
        </w:rPr>
      </w:pPr>
      <w:r>
        <w:rPr>
          <w:rFonts w:hint="eastAsia"/>
          <w:b/>
          <w:lang w:val="en-GB" w:eastAsia="zh-CN"/>
        </w:rPr>
        <w:t>F</w:t>
      </w:r>
      <w:r>
        <w:rPr>
          <w:b/>
          <w:lang w:val="en-GB" w:eastAsia="zh-CN"/>
        </w:rPr>
        <w:t xml:space="preserve">eature lead: </w:t>
      </w:r>
      <w:r>
        <w:rPr>
          <w:lang w:val="en-GB" w:eastAsia="zh-CN"/>
        </w:rPr>
        <w:t xml:space="preserve">More views are needed before making any decision here. </w:t>
      </w:r>
      <w:r w:rsidRPr="00DB2F1D">
        <w:rPr>
          <w:b/>
          <w:lang w:val="en-GB" w:eastAsia="zh-CN"/>
        </w:rPr>
        <w:t xml:space="preserve"> </w:t>
      </w:r>
    </w:p>
    <w:p w:rsidR="00DB2F1D" w:rsidRDefault="00DB2F1D" w:rsidP="00A4464E">
      <w:pPr>
        <w:rPr>
          <w:b/>
          <w:lang w:val="en-GB" w:eastAsia="zh-CN"/>
        </w:rPr>
      </w:pPr>
    </w:p>
    <w:p w:rsidR="002339B6" w:rsidRDefault="002339B6" w:rsidP="002339B6">
      <w:pPr>
        <w:pStyle w:val="30"/>
        <w:ind w:left="720"/>
        <w:rPr>
          <w:lang w:eastAsia="zh-CN"/>
        </w:rPr>
      </w:pPr>
      <w:r>
        <w:rPr>
          <w:lang w:eastAsia="zh-CN"/>
        </w:rPr>
        <w:t>First round discussion</w:t>
      </w:r>
    </w:p>
    <w:p w:rsidR="002339B6" w:rsidRDefault="00433D18" w:rsidP="00A4464E">
      <w:pPr>
        <w:rPr>
          <w:rFonts w:eastAsiaTheme="minorEastAsia"/>
          <w:lang w:eastAsia="zh-CN"/>
        </w:rPr>
      </w:pPr>
      <w:r>
        <w:rPr>
          <w:rFonts w:eastAsiaTheme="minorEastAsia"/>
          <w:lang w:eastAsia="zh-CN"/>
        </w:rPr>
        <w:t xml:space="preserve">The following questions are set for the first round email discussions. </w:t>
      </w:r>
    </w:p>
    <w:p w:rsidR="00433D18" w:rsidRPr="00433D18" w:rsidRDefault="00433D18" w:rsidP="00A4464E">
      <w:pPr>
        <w:rPr>
          <w:rFonts w:eastAsiaTheme="minorEastAsia"/>
          <w:lang w:eastAsia="zh-CN"/>
        </w:rPr>
      </w:pPr>
    </w:p>
    <w:p w:rsidR="00320357" w:rsidRDefault="00C75247" w:rsidP="00A4464E">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sidR="00F84BF5" w:rsidRPr="00C0753E">
        <w:rPr>
          <w:b/>
          <w:color w:val="000000" w:themeColor="text1"/>
          <w:highlight w:val="yellow"/>
          <w:lang w:val="en-GB" w:eastAsia="zh-CN"/>
        </w:rPr>
        <w:t>2</w:t>
      </w:r>
      <w:r w:rsidRPr="00C0753E">
        <w:rPr>
          <w:b/>
          <w:color w:val="000000" w:themeColor="text1"/>
          <w:highlight w:val="yellow"/>
          <w:lang w:val="en-GB" w:eastAsia="zh-CN"/>
        </w:rPr>
        <w:t>-1</w:t>
      </w:r>
      <w:r w:rsidR="00F84BF5" w:rsidRPr="00C0753E">
        <w:rPr>
          <w:b/>
          <w:color w:val="000000" w:themeColor="text1"/>
          <w:highlight w:val="yellow"/>
          <w:lang w:val="en-GB" w:eastAsia="zh-CN"/>
        </w:rPr>
        <w:t>-1</w:t>
      </w:r>
      <w:r>
        <w:rPr>
          <w:b/>
          <w:lang w:val="en-GB" w:eastAsia="zh-CN"/>
        </w:rPr>
        <w:t>: Which option</w:t>
      </w:r>
      <w:r w:rsidR="007B5C6D">
        <w:rPr>
          <w:b/>
          <w:lang w:val="en-GB" w:eastAsia="zh-CN"/>
        </w:rPr>
        <w:t xml:space="preserve"> among the above three options</w:t>
      </w:r>
      <w:r>
        <w:rPr>
          <w:b/>
          <w:lang w:val="en-GB" w:eastAsia="zh-CN"/>
        </w:rPr>
        <w:t xml:space="preserve"> do you prefer? Please explain your reasons for your choices also. </w:t>
      </w:r>
    </w:p>
    <w:tbl>
      <w:tblPr>
        <w:tblStyle w:val="af9"/>
        <w:tblW w:w="9307" w:type="dxa"/>
        <w:tblLayout w:type="fixed"/>
        <w:tblLook w:val="04A0" w:firstRow="1" w:lastRow="0" w:firstColumn="1" w:lastColumn="0" w:noHBand="0" w:noVBand="1"/>
      </w:tblPr>
      <w:tblGrid>
        <w:gridCol w:w="2113"/>
        <w:gridCol w:w="7194"/>
      </w:tblGrid>
      <w:tr w:rsidR="00C75247"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75247" w:rsidRDefault="00C75247"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75247" w:rsidRDefault="00C75247" w:rsidP="001D3C6E">
            <w:pPr>
              <w:widowControl/>
              <w:rPr>
                <w:i/>
                <w:lang w:eastAsia="zh-CN"/>
              </w:rPr>
            </w:pPr>
            <w:r>
              <w:rPr>
                <w:i/>
                <w:lang w:eastAsia="zh-CN"/>
              </w:rPr>
              <w:t>View</w:t>
            </w:r>
          </w:p>
        </w:tc>
      </w:tr>
      <w:tr w:rsidR="00C75247" w:rsidTr="001D3C6E">
        <w:tc>
          <w:tcPr>
            <w:tcW w:w="2113" w:type="dxa"/>
            <w:tcBorders>
              <w:top w:val="single" w:sz="4" w:space="0" w:color="auto"/>
              <w:left w:val="single" w:sz="4" w:space="0" w:color="auto"/>
              <w:bottom w:val="single" w:sz="4" w:space="0" w:color="auto"/>
              <w:right w:val="single" w:sz="4" w:space="0" w:color="auto"/>
            </w:tcBorders>
          </w:tcPr>
          <w:p w:rsidR="00C75247" w:rsidRDefault="00C75247" w:rsidP="001D3C6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75247" w:rsidRDefault="00C75247" w:rsidP="001D3C6E">
            <w:pPr>
              <w:widowControl/>
              <w:rPr>
                <w:lang w:eastAsia="zh-CN"/>
              </w:rPr>
            </w:pPr>
          </w:p>
        </w:tc>
      </w:tr>
      <w:tr w:rsidR="00C75247" w:rsidTr="001D3C6E">
        <w:tc>
          <w:tcPr>
            <w:tcW w:w="2113" w:type="dxa"/>
            <w:tcBorders>
              <w:top w:val="single" w:sz="4" w:space="0" w:color="auto"/>
              <w:left w:val="single" w:sz="4" w:space="0" w:color="auto"/>
              <w:bottom w:val="single" w:sz="4" w:space="0" w:color="auto"/>
              <w:right w:val="single" w:sz="4" w:space="0" w:color="auto"/>
            </w:tcBorders>
          </w:tcPr>
          <w:p w:rsidR="00C75247" w:rsidRDefault="00C75247"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75247" w:rsidRDefault="00C75247" w:rsidP="001D3C6E">
            <w:pPr>
              <w:rPr>
                <w:i/>
                <w:lang w:val="en-GB" w:eastAsia="zh-CN"/>
              </w:rPr>
            </w:pPr>
          </w:p>
        </w:tc>
      </w:tr>
    </w:tbl>
    <w:p w:rsidR="007B5C6D" w:rsidRDefault="007B5C6D" w:rsidP="00A4464E">
      <w:pPr>
        <w:rPr>
          <w:b/>
          <w:lang w:val="en-GB"/>
        </w:rPr>
      </w:pPr>
    </w:p>
    <w:p w:rsidR="007B5C6D" w:rsidRDefault="007B5C6D" w:rsidP="007B5C6D">
      <w:pPr>
        <w:rPr>
          <w:b/>
          <w:lang w:val="en-GB" w:eastAsia="zh-CN"/>
        </w:rPr>
      </w:pPr>
      <w:r w:rsidRPr="00C0753E">
        <w:rPr>
          <w:rFonts w:hint="eastAsia"/>
          <w:b/>
          <w:highlight w:val="yellow"/>
          <w:lang w:val="en-GB" w:eastAsia="zh-CN"/>
        </w:rPr>
        <w:t>Q</w:t>
      </w:r>
      <w:r w:rsidRPr="00C0753E">
        <w:rPr>
          <w:b/>
          <w:highlight w:val="yellow"/>
          <w:lang w:val="en-GB" w:eastAsia="zh-CN"/>
        </w:rPr>
        <w:t xml:space="preserve">uestion </w:t>
      </w:r>
      <w:r w:rsidR="00F84BF5" w:rsidRPr="00C0753E">
        <w:rPr>
          <w:b/>
          <w:highlight w:val="yellow"/>
          <w:lang w:val="en-GB" w:eastAsia="zh-CN"/>
        </w:rPr>
        <w:t>2-</w:t>
      </w:r>
      <w:r w:rsidRPr="00C0753E">
        <w:rPr>
          <w:b/>
          <w:highlight w:val="yellow"/>
          <w:lang w:val="en-GB" w:eastAsia="zh-CN"/>
        </w:rPr>
        <w:t>1-2</w:t>
      </w:r>
      <w:r>
        <w:rPr>
          <w:b/>
          <w:lang w:val="en-GB" w:eastAsia="zh-CN"/>
        </w:rPr>
        <w:t xml:space="preserve">: </w:t>
      </w:r>
      <w:r w:rsidR="00031FA8">
        <w:rPr>
          <w:b/>
          <w:lang w:val="en-GB" w:eastAsia="zh-CN"/>
        </w:rPr>
        <w:t xml:space="preserve">If option </w:t>
      </w:r>
      <w:r w:rsidR="00C95FD6">
        <w:rPr>
          <w:b/>
          <w:lang w:val="en-GB" w:eastAsia="zh-CN"/>
        </w:rPr>
        <w:t xml:space="preserve">2 or option </w:t>
      </w:r>
      <w:r w:rsidR="00031FA8">
        <w:rPr>
          <w:b/>
          <w:lang w:val="en-GB" w:eastAsia="zh-CN"/>
        </w:rPr>
        <w:t>3 is supported, is it also necessary to use PRS along with SRS for MIMO for RTT-based PDC also?</w:t>
      </w:r>
      <w:r>
        <w:rPr>
          <w:b/>
          <w:lang w:val="en-GB" w:eastAsia="zh-CN"/>
        </w:rPr>
        <w:t xml:space="preserve"> </w:t>
      </w:r>
    </w:p>
    <w:tbl>
      <w:tblPr>
        <w:tblStyle w:val="af9"/>
        <w:tblW w:w="9307" w:type="dxa"/>
        <w:tblLayout w:type="fixed"/>
        <w:tblLook w:val="04A0" w:firstRow="1" w:lastRow="0" w:firstColumn="1" w:lastColumn="0" w:noHBand="0" w:noVBand="1"/>
      </w:tblPr>
      <w:tblGrid>
        <w:gridCol w:w="2113"/>
        <w:gridCol w:w="7194"/>
      </w:tblGrid>
      <w:tr w:rsidR="007B5C6D"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B5C6D" w:rsidRDefault="007B5C6D"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B5C6D" w:rsidRDefault="007B5C6D" w:rsidP="001D3C6E">
            <w:pPr>
              <w:widowControl/>
              <w:rPr>
                <w:i/>
                <w:lang w:eastAsia="zh-CN"/>
              </w:rPr>
            </w:pPr>
            <w:r>
              <w:rPr>
                <w:i/>
                <w:lang w:eastAsia="zh-CN"/>
              </w:rPr>
              <w:t>View</w:t>
            </w:r>
          </w:p>
        </w:tc>
      </w:tr>
      <w:tr w:rsidR="007B5C6D" w:rsidTr="001D3C6E">
        <w:tc>
          <w:tcPr>
            <w:tcW w:w="2113" w:type="dxa"/>
            <w:tcBorders>
              <w:top w:val="single" w:sz="4" w:space="0" w:color="auto"/>
              <w:left w:val="single" w:sz="4" w:space="0" w:color="auto"/>
              <w:bottom w:val="single" w:sz="4" w:space="0" w:color="auto"/>
              <w:right w:val="single" w:sz="4" w:space="0" w:color="auto"/>
            </w:tcBorders>
          </w:tcPr>
          <w:p w:rsidR="007B5C6D" w:rsidRPr="00473D31" w:rsidRDefault="00473D31" w:rsidP="001D3C6E">
            <w:pPr>
              <w:widowControl/>
              <w:rPr>
                <w:iCs/>
                <w:lang w:eastAsia="zh-CN"/>
              </w:rPr>
            </w:pPr>
            <w:r w:rsidRPr="00473D31">
              <w:rPr>
                <w:rFonts w:hint="eastAsia"/>
                <w:iCs/>
                <w:lang w:eastAsia="zh-CN"/>
              </w:rPr>
              <w:t>F</w:t>
            </w:r>
            <w:r w:rsidRPr="00473D31">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7B5C6D" w:rsidRDefault="00473D31" w:rsidP="001D3C6E">
            <w:pPr>
              <w:widowControl/>
              <w:rPr>
                <w:lang w:eastAsia="zh-CN"/>
              </w:rPr>
            </w:pPr>
            <w:r>
              <w:rPr>
                <w:rFonts w:hint="eastAsia"/>
                <w:lang w:eastAsia="zh-CN"/>
              </w:rPr>
              <w:t>N</w:t>
            </w:r>
            <w:r>
              <w:rPr>
                <w:lang w:eastAsia="zh-CN"/>
              </w:rPr>
              <w:t xml:space="preserve">ote that if option 1 is agreed, then it is clear that PRS should be used along with SRS for MIMO. However, if option 2 or option 3 is agreed, then it is not really necessary for PRS to work along with SRS for MIMO, e.g. PRS can always along with SRS for positioning, while TRS can always work along with SRS for MIMO. </w:t>
            </w:r>
          </w:p>
        </w:tc>
      </w:tr>
      <w:tr w:rsidR="007B5C6D" w:rsidTr="001D3C6E">
        <w:tc>
          <w:tcPr>
            <w:tcW w:w="2113" w:type="dxa"/>
            <w:tcBorders>
              <w:top w:val="single" w:sz="4" w:space="0" w:color="auto"/>
              <w:left w:val="single" w:sz="4" w:space="0" w:color="auto"/>
              <w:bottom w:val="single" w:sz="4" w:space="0" w:color="auto"/>
              <w:right w:val="single" w:sz="4" w:space="0" w:color="auto"/>
            </w:tcBorders>
          </w:tcPr>
          <w:p w:rsidR="007B5C6D" w:rsidRDefault="007B5C6D"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7B5C6D" w:rsidRDefault="007B5C6D" w:rsidP="001D3C6E">
            <w:pPr>
              <w:rPr>
                <w:i/>
                <w:lang w:val="en-GB" w:eastAsia="zh-CN"/>
              </w:rPr>
            </w:pPr>
          </w:p>
        </w:tc>
      </w:tr>
    </w:tbl>
    <w:p w:rsidR="002339B6" w:rsidRDefault="002339B6" w:rsidP="00A4464E">
      <w:pPr>
        <w:rPr>
          <w:b/>
          <w:lang w:eastAsia="zh-CN"/>
        </w:rPr>
      </w:pPr>
    </w:p>
    <w:p w:rsidR="00F84BF5" w:rsidRPr="003F1442" w:rsidRDefault="00F84BF5" w:rsidP="00433D18">
      <w:pPr>
        <w:pStyle w:val="20"/>
        <w:rPr>
          <w:lang w:val="en-GB"/>
        </w:rPr>
      </w:pPr>
      <w:r w:rsidRPr="003F1442">
        <w:rPr>
          <w:rFonts w:hint="eastAsia"/>
          <w:sz w:val="22"/>
          <w:lang w:eastAsia="zh-CN"/>
        </w:rPr>
        <w:t>I</w:t>
      </w:r>
      <w:r w:rsidRPr="003F1442">
        <w:rPr>
          <w:sz w:val="22"/>
          <w:lang w:eastAsia="zh-CN"/>
        </w:rPr>
        <w:t>ssue #</w:t>
      </w:r>
      <w:r w:rsidRPr="003F1442">
        <w:rPr>
          <w:lang w:eastAsia="zh-CN"/>
        </w:rPr>
        <w:t>2-2</w:t>
      </w:r>
      <w:r w:rsidRPr="003F1442">
        <w:rPr>
          <w:sz w:val="22"/>
          <w:lang w:eastAsia="zh-CN"/>
        </w:rPr>
        <w:t>:</w:t>
      </w:r>
      <w:r w:rsidRPr="003F1442">
        <w:rPr>
          <w:lang w:eastAsia="zh-CN"/>
        </w:rPr>
        <w:t xml:space="preserve"> Whether measurement gap should be mandatory for a UE to process PRS for PDC purpose? </w:t>
      </w:r>
    </w:p>
    <w:tbl>
      <w:tblPr>
        <w:tblStyle w:val="af9"/>
        <w:tblW w:w="0" w:type="auto"/>
        <w:tblLook w:val="04A0" w:firstRow="1" w:lastRow="0" w:firstColumn="1" w:lastColumn="0" w:noHBand="0" w:noVBand="1"/>
      </w:tblPr>
      <w:tblGrid>
        <w:gridCol w:w="9307"/>
      </w:tblGrid>
      <w:tr w:rsidR="00F84BF5" w:rsidTr="001D3C6E">
        <w:tc>
          <w:tcPr>
            <w:tcW w:w="9307" w:type="dxa"/>
          </w:tcPr>
          <w:p w:rsidR="00F84BF5" w:rsidRDefault="00F84BF5" w:rsidP="001D3C6E">
            <w:pPr>
              <w:rPr>
                <w:lang w:eastAsia="zh-CN"/>
              </w:rPr>
            </w:pPr>
            <w:r>
              <w:rPr>
                <w:lang w:eastAsia="zh-CN"/>
              </w:rPr>
              <w:t>Nokia R1-2200019</w:t>
            </w:r>
          </w:p>
          <w:p w:rsidR="00F84BF5" w:rsidRPr="007E1B87" w:rsidRDefault="00F84BF5" w:rsidP="00F84BF5">
            <w:r w:rsidRPr="007E1B87">
              <w:t xml:space="preserve">Additionally, it will need to be discussed if same processing constraints as present for PRS for Positioning also applies for PRS for PDC purposes. For example 38.214 states that: “UE is not expected to process DL PRS without configuration of measurement gap”, which we think is an undesired property considering the IIoT use case and that the PRS transmission only comes from the serving cell. </w:t>
            </w:r>
          </w:p>
          <w:p w:rsidR="00F84BF5" w:rsidRPr="00F84BF5" w:rsidRDefault="00F84BF5" w:rsidP="00F84BF5">
            <w:pPr>
              <w:rPr>
                <w:b/>
                <w:bCs/>
              </w:rPr>
            </w:pPr>
            <w:r w:rsidRPr="007E1B87">
              <w:rPr>
                <w:b/>
                <w:bCs/>
              </w:rPr>
              <w:lastRenderedPageBreak/>
              <w:t>Proposal 4: Measurement gaps should not be mandatory for a UE to process PRS for PDC purposes.</w:t>
            </w:r>
          </w:p>
        </w:tc>
      </w:tr>
    </w:tbl>
    <w:p w:rsidR="00F84BF5" w:rsidRDefault="00F84BF5" w:rsidP="00F84BF5"/>
    <w:p w:rsidR="004D3A77" w:rsidRPr="004D3A77" w:rsidRDefault="00F84BF5" w:rsidP="004D3A77">
      <w:pPr>
        <w:spacing w:beforeLines="100" w:before="240" w:after="240"/>
      </w:pPr>
      <w:r w:rsidRPr="006B20E3">
        <w:rPr>
          <w:b/>
          <w:kern w:val="2"/>
          <w:lang w:eastAsia="zh-CN"/>
        </w:rPr>
        <w:t>Feature lead</w:t>
      </w:r>
      <w:r>
        <w:rPr>
          <w:kern w:val="2"/>
          <w:lang w:eastAsia="zh-CN"/>
        </w:rPr>
        <w:t xml:space="preserve">: </w:t>
      </w:r>
      <w:r w:rsidR="00756307" w:rsidRPr="00FD0A7C">
        <w:rPr>
          <w:lang w:eastAsia="zh-CN"/>
        </w:rPr>
        <w:t>According to TS38.214 g80</w:t>
      </w:r>
      <w:r w:rsidR="004D3A77">
        <w:rPr>
          <w:lang w:eastAsia="zh-CN"/>
        </w:rPr>
        <w:t xml:space="preserve"> copied below</w:t>
      </w:r>
      <w:r w:rsidR="00756307" w:rsidRPr="00FD0A7C">
        <w:rPr>
          <w:lang w:eastAsia="zh-CN"/>
        </w:rPr>
        <w:t>, UE is not expected to process DL PRS without c</w:t>
      </w:r>
      <w:r w:rsidR="00756307">
        <w:rPr>
          <w:lang w:eastAsia="zh-CN"/>
        </w:rPr>
        <w:t xml:space="preserve">onfiguration of measurement gap in Rel-16 positioning. However in Rel-17 positioning, this sentence is removed accordingly in the TS38.214 h00 copied below, and the CR is in </w:t>
      </w:r>
      <w:r w:rsidR="00756307">
        <w:rPr>
          <w:lang w:eastAsia="zh-CN"/>
        </w:rPr>
        <w:fldChar w:fldCharType="begin"/>
      </w:r>
      <w:r w:rsidR="00756307">
        <w:rPr>
          <w:lang w:eastAsia="zh-CN"/>
        </w:rPr>
        <w:instrText xml:space="preserve"> REF _Ref93052356 \r \h </w:instrText>
      </w:r>
      <w:r w:rsidR="00756307">
        <w:rPr>
          <w:lang w:eastAsia="zh-CN"/>
        </w:rPr>
      </w:r>
      <w:r w:rsidR="00756307">
        <w:rPr>
          <w:lang w:eastAsia="zh-CN"/>
        </w:rPr>
        <w:fldChar w:fldCharType="separate"/>
      </w:r>
      <w:r w:rsidR="00756307">
        <w:rPr>
          <w:lang w:eastAsia="zh-CN"/>
        </w:rPr>
        <w:t>[12]</w:t>
      </w:r>
      <w:r w:rsidR="00756307">
        <w:rPr>
          <w:lang w:eastAsia="zh-CN"/>
        </w:rPr>
        <w:fldChar w:fldCharType="end"/>
      </w:r>
      <w:r w:rsidR="00756307">
        <w:rPr>
          <w:lang w:eastAsia="zh-CN"/>
        </w:rPr>
        <w:t xml:space="preserve"> for your information. It seems the corresponding behaviors for Rel-16 PRS reception and Rel-17 PRS reception are a little bit different. Regardless of the reasons for positioning, for PDC it seems the reason given by Nokia is reasonable, considering </w:t>
      </w:r>
      <w:r w:rsidR="00756307" w:rsidRPr="007E1B87">
        <w:t>that the PRS transmission only comes from the serving cell</w:t>
      </w:r>
      <w:r w:rsidR="00756307">
        <w:t xml:space="preserve"> for IIoT use case. However, let’s </w:t>
      </w:r>
      <w:r w:rsidR="004D3A77">
        <w:t>hear more views from companies.</w:t>
      </w:r>
    </w:p>
    <w:tbl>
      <w:tblPr>
        <w:tblStyle w:val="af9"/>
        <w:tblW w:w="0" w:type="auto"/>
        <w:tblLook w:val="04A0" w:firstRow="1" w:lastRow="0" w:firstColumn="1" w:lastColumn="0" w:noHBand="0" w:noVBand="1"/>
      </w:tblPr>
      <w:tblGrid>
        <w:gridCol w:w="9307"/>
      </w:tblGrid>
      <w:tr w:rsidR="004D3A77" w:rsidRPr="004D3A77" w:rsidTr="001D3C6E">
        <w:tc>
          <w:tcPr>
            <w:tcW w:w="9307" w:type="dxa"/>
          </w:tcPr>
          <w:p w:rsidR="004D3A77" w:rsidRPr="004D3A77" w:rsidRDefault="004D3A77" w:rsidP="004D3A77">
            <w:pPr>
              <w:widowControl/>
              <w:spacing w:beforeLines="100" w:before="240" w:after="240"/>
              <w:rPr>
                <w:b/>
                <w:lang w:val="en-GB"/>
              </w:rPr>
            </w:pPr>
            <w:r w:rsidRPr="004D3A77">
              <w:rPr>
                <w:rFonts w:hint="eastAsia"/>
                <w:b/>
                <w:lang w:val="en-GB"/>
              </w:rPr>
              <w:t>C</w:t>
            </w:r>
            <w:r w:rsidRPr="004D3A77">
              <w:rPr>
                <w:b/>
                <w:lang w:val="en-GB"/>
              </w:rPr>
              <w:t>opied from TS38.214 g80</w:t>
            </w:r>
          </w:p>
          <w:p w:rsidR="004D3A77" w:rsidRPr="004D3A77" w:rsidRDefault="004D3A77" w:rsidP="004D3A77">
            <w:pPr>
              <w:widowControl/>
              <w:spacing w:beforeLines="100" w:before="240" w:after="240"/>
              <w:rPr>
                <w:b/>
                <w:lang w:val="en-GB"/>
              </w:rPr>
            </w:pPr>
          </w:p>
          <w:p w:rsidR="004D3A77" w:rsidRPr="004D3A77" w:rsidRDefault="004D3A77" w:rsidP="004D3A77">
            <w:pPr>
              <w:widowControl/>
              <w:spacing w:beforeLines="100" w:before="240" w:after="240"/>
            </w:pPr>
            <w:r w:rsidRPr="004D3A77">
              <w:t xml:space="preserve">If the UE is configured with </w:t>
            </w:r>
            <w:r w:rsidRPr="004D3A77">
              <w:rPr>
                <w:i/>
                <w:iCs/>
              </w:rPr>
              <w:t xml:space="preserve">DL-PRS-QCL-Info </w:t>
            </w:r>
            <w:r w:rsidRPr="004D3A77">
              <w:t xml:space="preserve">and the QCL relation is between two DL PRS resources, then the UE assumes those DL PRS resources are associated with the same </w:t>
            </w:r>
            <w:r w:rsidRPr="004D3A77">
              <w:rPr>
                <w:i/>
              </w:rPr>
              <w:t>dl-PRS-ID</w:t>
            </w:r>
            <w:r w:rsidRPr="004D3A77">
              <w:t xml:space="preserve">. If </w:t>
            </w:r>
            <w:r w:rsidRPr="004D3A77">
              <w:rPr>
                <w:i/>
                <w:iCs/>
              </w:rPr>
              <w:t xml:space="preserve">DL-PRS-QCL-Info </w:t>
            </w:r>
            <w:r w:rsidRPr="004D3A77">
              <w:t xml:space="preserve">is configured to the UE with </w:t>
            </w:r>
            <w:r w:rsidRPr="004D3A77">
              <w:rPr>
                <w:iCs/>
              </w:rPr>
              <w:t>QCL</w:t>
            </w:r>
            <w:r w:rsidRPr="004D3A77">
              <w:t xml:space="preserve"> set to 'type-D' with a source DL PRS resource then the </w:t>
            </w:r>
            <w:r w:rsidRPr="004D3A77">
              <w:rPr>
                <w:i/>
              </w:rPr>
              <w:t xml:space="preserve">nr-DL-PRS-ResourceSetId </w:t>
            </w:r>
            <w:r w:rsidRPr="004D3A77">
              <w:t xml:space="preserve">and the </w:t>
            </w:r>
            <w:r w:rsidRPr="004D3A77">
              <w:rPr>
                <w:i/>
              </w:rPr>
              <w:t xml:space="preserve">nr-DL-PRS-ResourceId </w:t>
            </w:r>
            <w:r w:rsidRPr="004D3A77">
              <w:t>of the source DL PRS resource are expected to be indicated to the UE.</w:t>
            </w:r>
          </w:p>
          <w:p w:rsidR="004D3A77" w:rsidRPr="004D3A77" w:rsidRDefault="004D3A77" w:rsidP="004D3A77">
            <w:pPr>
              <w:widowControl/>
              <w:spacing w:beforeLines="100" w:before="240" w:after="240"/>
            </w:pPr>
            <w:r w:rsidRPr="004D3A77">
              <w:t>UE is not expected to process DL PRS without configuration of measurement gap.</w:t>
            </w:r>
          </w:p>
          <w:p w:rsidR="004D3A77" w:rsidRPr="004D3A77" w:rsidRDefault="004D3A77" w:rsidP="004D3A77">
            <w:pPr>
              <w:widowControl/>
              <w:spacing w:beforeLines="100" w:before="240" w:after="240"/>
            </w:pPr>
            <w:r w:rsidRPr="004D3A77">
              <w:t xml:space="preserve">Within a positioning frequency layer, the DL PRS resources are sorted in the decreasing order of priority for measurement to be performed by the UE, with the reference indicated by </w:t>
            </w:r>
            <w:r w:rsidRPr="004D3A77">
              <w:rPr>
                <w:i/>
              </w:rPr>
              <w:t xml:space="preserve">nr-DL-PRS-ReferenceInfo </w:t>
            </w:r>
            <w:r w:rsidRPr="004D3A77">
              <w:t>being the highest priority for measurement, and the following priority is assumed:</w:t>
            </w:r>
          </w:p>
          <w:p w:rsidR="004D3A77" w:rsidRPr="004D3A77" w:rsidRDefault="004D3A77" w:rsidP="004D3A77">
            <w:pPr>
              <w:widowControl/>
              <w:spacing w:beforeLines="100" w:before="240" w:after="240"/>
              <w:rPr>
                <w:lang w:val="en-GB"/>
              </w:rPr>
            </w:pPr>
            <w:r w:rsidRPr="004D3A77">
              <w:rPr>
                <w:lang w:val="en-GB"/>
              </w:rPr>
              <w:t>-</w:t>
            </w:r>
            <w:r w:rsidRPr="004D3A77">
              <w:rPr>
                <w:lang w:val="en-GB"/>
              </w:rPr>
              <w:tab/>
              <w:t xml:space="preserve">Up to 64 </w:t>
            </w:r>
            <w:r w:rsidRPr="004D3A77">
              <w:rPr>
                <w:i/>
                <w:lang w:val="en-GB"/>
              </w:rPr>
              <w:t>NR-SelectedDL-PRS-IndexPerTRP</w:t>
            </w:r>
            <w:r w:rsidRPr="004D3A77">
              <w:rPr>
                <w:lang w:val="en-GB"/>
              </w:rPr>
              <w:t xml:space="preserve"> of the frequency layer are sorted according to priority if </w:t>
            </w:r>
            <w:r w:rsidRPr="004D3A77">
              <w:rPr>
                <w:i/>
                <w:lang w:val="en-GB"/>
              </w:rPr>
              <w:t>nr-SelectedDL-PRS-IndexListPerFreq</w:t>
            </w:r>
            <w:r w:rsidRPr="004D3A77">
              <w:rPr>
                <w:lang w:val="en-GB"/>
              </w:rPr>
              <w:t xml:space="preserve"> is provided, or up to 64 </w:t>
            </w:r>
            <w:r w:rsidRPr="004D3A77">
              <w:rPr>
                <w:i/>
                <w:lang w:val="en-GB"/>
              </w:rPr>
              <w:t>NR-DL-PRS-AssistanceDataPerTRP</w:t>
            </w:r>
            <w:r w:rsidRPr="004D3A77">
              <w:rPr>
                <w:lang w:val="en-GB"/>
              </w:rPr>
              <w:t xml:space="preserve"> of the frequency layer are sorted according to priority otherwise;</w:t>
            </w:r>
          </w:p>
          <w:p w:rsidR="004D3A77" w:rsidRPr="004D3A77" w:rsidRDefault="004D3A77" w:rsidP="004D3A77">
            <w:pPr>
              <w:widowControl/>
              <w:spacing w:beforeLines="100" w:before="240" w:after="240"/>
              <w:rPr>
                <w:lang w:val="en-GB"/>
              </w:rPr>
            </w:pPr>
            <w:r w:rsidRPr="004D3A77">
              <w:rPr>
                <w:lang w:val="en-GB"/>
              </w:rPr>
              <w:t>-</w:t>
            </w:r>
            <w:r w:rsidRPr="004D3A77">
              <w:rPr>
                <w:lang w:val="en-GB"/>
              </w:rPr>
              <w:tab/>
              <w:t xml:space="preserve">Up to 2 </w:t>
            </w:r>
            <w:r w:rsidRPr="004D3A77">
              <w:rPr>
                <w:i/>
                <w:lang w:val="en-GB"/>
              </w:rPr>
              <w:t>DL-SelectedPRS-ResourceSetIndex</w:t>
            </w:r>
            <w:r w:rsidRPr="004D3A77">
              <w:rPr>
                <w:lang w:val="en-GB"/>
              </w:rPr>
              <w:t xml:space="preserve"> per </w:t>
            </w:r>
            <w:r w:rsidRPr="004D3A77">
              <w:rPr>
                <w:i/>
                <w:lang w:val="en-GB"/>
              </w:rPr>
              <w:t>dl-PRS-ID</w:t>
            </w:r>
            <w:r w:rsidRPr="004D3A77">
              <w:rPr>
                <w:lang w:val="en-GB"/>
              </w:rPr>
              <w:t xml:space="preserve"> of the frequency layer are sorted according to priority if </w:t>
            </w:r>
            <w:r w:rsidRPr="004D3A77">
              <w:rPr>
                <w:i/>
                <w:lang w:val="en-GB"/>
              </w:rPr>
              <w:t>dl-SelectedPRS-ResourceSetIndexList</w:t>
            </w:r>
            <w:r w:rsidRPr="004D3A77">
              <w:rPr>
                <w:lang w:val="en-GB"/>
              </w:rPr>
              <w:t xml:space="preserve"> is provided, or up to 2 </w:t>
            </w:r>
            <w:r w:rsidRPr="004D3A77">
              <w:rPr>
                <w:i/>
                <w:lang w:val="en-GB"/>
              </w:rPr>
              <w:t xml:space="preserve">NR-DL-PRS-ResourceSet </w:t>
            </w:r>
            <w:r w:rsidRPr="004D3A77">
              <w:rPr>
                <w:lang w:val="en-GB"/>
              </w:rPr>
              <w:t xml:space="preserve">per </w:t>
            </w:r>
            <w:r w:rsidRPr="004D3A77">
              <w:rPr>
                <w:i/>
                <w:lang w:val="en-GB"/>
              </w:rPr>
              <w:t>dl-PRS-ID</w:t>
            </w:r>
            <w:r w:rsidRPr="004D3A77">
              <w:rPr>
                <w:lang w:val="en-GB"/>
              </w:rPr>
              <w:t xml:space="preserve"> of the frequency layer are sorted according to priority otherwise.</w:t>
            </w:r>
          </w:p>
        </w:tc>
      </w:tr>
      <w:tr w:rsidR="00384EE9" w:rsidRPr="004D3A77" w:rsidTr="00384EE9">
        <w:tc>
          <w:tcPr>
            <w:tcW w:w="9307" w:type="dxa"/>
          </w:tcPr>
          <w:p w:rsidR="00384EE9" w:rsidRPr="004D3A77" w:rsidRDefault="00384EE9" w:rsidP="001D3C6E">
            <w:pPr>
              <w:widowControl/>
              <w:spacing w:beforeLines="100" w:before="240" w:after="240"/>
              <w:rPr>
                <w:b/>
                <w:lang w:val="en-GB"/>
              </w:rPr>
            </w:pPr>
            <w:r w:rsidRPr="004D3A77">
              <w:rPr>
                <w:rFonts w:hint="eastAsia"/>
                <w:b/>
                <w:lang w:val="en-GB"/>
              </w:rPr>
              <w:t>C</w:t>
            </w:r>
            <w:r w:rsidRPr="004D3A77">
              <w:rPr>
                <w:b/>
                <w:lang w:val="en-GB"/>
              </w:rPr>
              <w:t>opied from TS38.214 h00</w:t>
            </w:r>
          </w:p>
          <w:p w:rsidR="00384EE9" w:rsidRPr="004D3A77" w:rsidRDefault="00384EE9" w:rsidP="001D3C6E">
            <w:pPr>
              <w:widowControl/>
              <w:spacing w:beforeLines="100" w:before="240" w:after="240"/>
              <w:rPr>
                <w:b/>
                <w:bCs/>
              </w:rPr>
            </w:pPr>
            <w:bookmarkStart w:id="5" w:name="_Toc29673158"/>
            <w:bookmarkStart w:id="6" w:name="_Toc29673299"/>
            <w:bookmarkStart w:id="7" w:name="_Toc29674292"/>
            <w:bookmarkStart w:id="8" w:name="_Toc36645522"/>
            <w:bookmarkStart w:id="9" w:name="_Toc45810567"/>
            <w:bookmarkStart w:id="10" w:name="_Toc91695435"/>
            <w:r w:rsidRPr="004D3A77">
              <w:rPr>
                <w:b/>
                <w:bCs/>
              </w:rPr>
              <w:t>5.1.6.5</w:t>
            </w:r>
            <w:r w:rsidRPr="004D3A77">
              <w:rPr>
                <w:b/>
                <w:bCs/>
              </w:rPr>
              <w:tab/>
              <w:t>PRS reception procedure</w:t>
            </w:r>
            <w:bookmarkEnd w:id="5"/>
            <w:bookmarkEnd w:id="6"/>
            <w:bookmarkEnd w:id="7"/>
            <w:bookmarkEnd w:id="8"/>
            <w:bookmarkEnd w:id="9"/>
            <w:bookmarkEnd w:id="10"/>
          </w:p>
          <w:p w:rsidR="00384EE9" w:rsidRPr="004D3A77" w:rsidRDefault="00384EE9" w:rsidP="001D3C6E">
            <w:pPr>
              <w:widowControl/>
              <w:spacing w:beforeLines="100" w:before="240" w:after="240"/>
              <w:rPr>
                <w:b/>
                <w:lang w:val="en-GB"/>
              </w:rPr>
            </w:pPr>
            <w:r w:rsidRPr="004D3A77">
              <w:rPr>
                <w:b/>
                <w:lang w:val="en-GB"/>
              </w:rPr>
              <w:t>……</w:t>
            </w:r>
          </w:p>
          <w:p w:rsidR="00384EE9" w:rsidRPr="004D3A77" w:rsidRDefault="00384EE9" w:rsidP="001D3C6E">
            <w:pPr>
              <w:widowControl/>
              <w:spacing w:beforeLines="100" w:before="240" w:after="240"/>
            </w:pPr>
            <w:r w:rsidRPr="004D3A77">
              <w:t xml:space="preserve">If the UE is configured with </w:t>
            </w:r>
            <w:r w:rsidRPr="004D3A77">
              <w:rPr>
                <w:i/>
                <w:iCs/>
              </w:rPr>
              <w:t xml:space="preserve">DL-PRS-QCL-Info </w:t>
            </w:r>
            <w:r w:rsidRPr="004D3A77">
              <w:t xml:space="preserve">and the QCL relation is between two DL PRS resources, then the UE assumes those DL PRS resources are associated with the same </w:t>
            </w:r>
            <w:r w:rsidRPr="004D3A77">
              <w:rPr>
                <w:i/>
              </w:rPr>
              <w:t>dl-PRS-ID</w:t>
            </w:r>
            <w:r w:rsidRPr="004D3A77">
              <w:t xml:space="preserve">. If </w:t>
            </w:r>
            <w:r w:rsidRPr="004D3A77">
              <w:rPr>
                <w:i/>
                <w:iCs/>
              </w:rPr>
              <w:t xml:space="preserve">DL-PRS-QCL-Info </w:t>
            </w:r>
            <w:r w:rsidRPr="004D3A77">
              <w:t xml:space="preserve">is configured to the UE with </w:t>
            </w:r>
            <w:r w:rsidRPr="004D3A77">
              <w:rPr>
                <w:iCs/>
              </w:rPr>
              <w:t>QCL</w:t>
            </w:r>
            <w:r w:rsidRPr="004D3A77">
              <w:t xml:space="preserve"> set to 'type-D' with a source DL PRS resource then the </w:t>
            </w:r>
            <w:r w:rsidRPr="004D3A77">
              <w:rPr>
                <w:i/>
              </w:rPr>
              <w:t xml:space="preserve">nr-DL-PRS-ResourceSetId </w:t>
            </w:r>
            <w:r w:rsidRPr="004D3A77">
              <w:t xml:space="preserve">and the </w:t>
            </w:r>
            <w:r w:rsidRPr="004D3A77">
              <w:rPr>
                <w:i/>
              </w:rPr>
              <w:t xml:space="preserve">nr-DL-PRS-ResourceId </w:t>
            </w:r>
            <w:r w:rsidRPr="004D3A77">
              <w:t>of the source DL PRS resource are expected to be indicated to the UE.</w:t>
            </w:r>
          </w:p>
          <w:p w:rsidR="00384EE9" w:rsidRPr="004D3A77" w:rsidRDefault="00384EE9" w:rsidP="001D3C6E">
            <w:pPr>
              <w:widowControl/>
              <w:spacing w:beforeLines="100" w:before="240" w:after="240"/>
            </w:pPr>
            <w:r w:rsidRPr="004D3A77">
              <w:t xml:space="preserve">The UE is expected to measure the DL PRS outside the measurement gap, subject to UE capability, if the DL PRS is inside the active DL BWP and has the same numerology as the active DL BWP and is </w:t>
            </w:r>
            <w:r w:rsidRPr="004D3A77">
              <w:lastRenderedPageBreak/>
              <w:t>within the DL PRS processing window indicated by higher layer parameter [</w:t>
            </w:r>
            <w:r w:rsidRPr="004D3A77">
              <w:rPr>
                <w:i/>
                <w:iCs/>
              </w:rPr>
              <w:t>PRSProcessingWindow</w:t>
            </w:r>
            <w:r w:rsidRPr="004D3A77">
              <w:t>]. For receiving the DL PRS outside the measurement gap and within the DL PRS processing window, if the UE determines the DL PRS priority is higher than [other DL signals or channels except SSB] as indicated by higher layer parameter [</w:t>
            </w:r>
            <w:r w:rsidRPr="004D3A77">
              <w:rPr>
                <w:i/>
                <w:iCs/>
              </w:rPr>
              <w:t>PRS-priority-indicator</w:t>
            </w:r>
            <w:r w:rsidRPr="004D3A77">
              <w:t xml:space="preserve">] or as implied by UE capability, the UE is expected to measure the DL PRS; otherwise, the UE is not expected to measure the DL PRS and expected to receive [other DL signals and channels], subject to UE capabilities. </w:t>
            </w:r>
          </w:p>
          <w:p w:rsidR="00384EE9" w:rsidRPr="004D3A77" w:rsidRDefault="00384EE9" w:rsidP="001D3C6E">
            <w:pPr>
              <w:widowControl/>
              <w:spacing w:beforeLines="100" w:before="240" w:after="240"/>
            </w:pPr>
            <w:r w:rsidRPr="004D3A77">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rsidR="00384EE9" w:rsidRPr="004D3A77" w:rsidRDefault="00384EE9" w:rsidP="001D3C6E">
            <w:pPr>
              <w:widowControl/>
              <w:spacing w:beforeLines="100" w:before="240" w:after="240"/>
            </w:pPr>
            <w:r w:rsidRPr="004D3A77">
              <w:t xml:space="preserve">Within a positioning frequency layer, the DL PRS resources are sorted in the decreasing order of priority for measurement to be performed by the UE, with the reference indicated by </w:t>
            </w:r>
            <w:r w:rsidRPr="004D3A77">
              <w:rPr>
                <w:i/>
              </w:rPr>
              <w:t xml:space="preserve">nr-DL-PRS-ReferenceInfo </w:t>
            </w:r>
            <w:r w:rsidRPr="004D3A77">
              <w:t>being the highest priority for measurement, and the following priority is assumed:</w:t>
            </w:r>
          </w:p>
          <w:p w:rsidR="00384EE9" w:rsidRPr="004D3A77" w:rsidRDefault="00384EE9" w:rsidP="001D3C6E">
            <w:pPr>
              <w:widowControl/>
              <w:spacing w:beforeLines="100" w:before="240" w:after="240"/>
              <w:rPr>
                <w:lang w:val="en-GB"/>
              </w:rPr>
            </w:pPr>
            <w:r w:rsidRPr="004D3A77">
              <w:rPr>
                <w:lang w:val="en-GB"/>
              </w:rPr>
              <w:t>-</w:t>
            </w:r>
            <w:r w:rsidRPr="004D3A77">
              <w:rPr>
                <w:lang w:val="en-GB"/>
              </w:rPr>
              <w:tab/>
              <w:t xml:space="preserve">Up to 64 </w:t>
            </w:r>
            <w:r w:rsidRPr="004D3A77">
              <w:rPr>
                <w:i/>
                <w:lang w:val="en-GB"/>
              </w:rPr>
              <w:t>NR-SelectedDL-PRS-IndexPerTRP</w:t>
            </w:r>
            <w:r w:rsidRPr="004D3A77">
              <w:rPr>
                <w:lang w:val="en-GB"/>
              </w:rPr>
              <w:t xml:space="preserve"> of the frequency layer are sorted according to priority if </w:t>
            </w:r>
            <w:r w:rsidRPr="004D3A77">
              <w:rPr>
                <w:i/>
                <w:lang w:val="en-GB"/>
              </w:rPr>
              <w:t>nr-SelectedDL-PRS-IndexListPerFreq</w:t>
            </w:r>
            <w:r w:rsidRPr="004D3A77">
              <w:rPr>
                <w:lang w:val="en-GB"/>
              </w:rPr>
              <w:t xml:space="preserve"> is provided, or up to 64 </w:t>
            </w:r>
            <w:r w:rsidRPr="004D3A77">
              <w:rPr>
                <w:i/>
                <w:lang w:val="en-GB"/>
              </w:rPr>
              <w:t>NR-DL-PRS-AssistanceDataPerTRP</w:t>
            </w:r>
            <w:r w:rsidRPr="004D3A77">
              <w:rPr>
                <w:lang w:val="en-GB"/>
              </w:rPr>
              <w:t xml:space="preserve"> of the frequency layer are sorted according to priority otherwise;</w:t>
            </w:r>
          </w:p>
          <w:p w:rsidR="00384EE9" w:rsidRPr="004D3A77" w:rsidRDefault="00384EE9" w:rsidP="001D3C6E">
            <w:pPr>
              <w:widowControl/>
              <w:spacing w:beforeLines="100" w:before="240" w:after="240"/>
              <w:rPr>
                <w:lang w:val="en-GB"/>
              </w:rPr>
            </w:pPr>
            <w:r w:rsidRPr="004D3A77">
              <w:rPr>
                <w:lang w:val="en-GB"/>
              </w:rPr>
              <w:t>-</w:t>
            </w:r>
            <w:r w:rsidRPr="004D3A77">
              <w:rPr>
                <w:lang w:val="en-GB"/>
              </w:rPr>
              <w:tab/>
              <w:t xml:space="preserve">Up to 2 </w:t>
            </w:r>
            <w:r w:rsidRPr="004D3A77">
              <w:rPr>
                <w:i/>
                <w:lang w:val="en-GB"/>
              </w:rPr>
              <w:t>DL-SelectedPRS-ResourceSetIndex</w:t>
            </w:r>
            <w:r w:rsidRPr="004D3A77">
              <w:rPr>
                <w:lang w:val="en-GB"/>
              </w:rPr>
              <w:t xml:space="preserve"> per </w:t>
            </w:r>
            <w:r w:rsidRPr="004D3A77">
              <w:rPr>
                <w:i/>
                <w:lang w:val="en-GB"/>
              </w:rPr>
              <w:t>dl-PRS-ID</w:t>
            </w:r>
            <w:r w:rsidRPr="004D3A77">
              <w:rPr>
                <w:lang w:val="en-GB"/>
              </w:rPr>
              <w:t xml:space="preserve"> of the frequency layer are sorted according to priority if </w:t>
            </w:r>
            <w:r w:rsidRPr="004D3A77">
              <w:rPr>
                <w:i/>
                <w:lang w:val="en-GB"/>
              </w:rPr>
              <w:t>dl-SelectedPRS-ResourceSetIndexList</w:t>
            </w:r>
            <w:r w:rsidRPr="004D3A77">
              <w:rPr>
                <w:lang w:val="en-GB"/>
              </w:rPr>
              <w:t xml:space="preserve"> is provided, or up to 2 </w:t>
            </w:r>
            <w:r w:rsidRPr="004D3A77">
              <w:rPr>
                <w:i/>
                <w:lang w:val="en-GB"/>
              </w:rPr>
              <w:t xml:space="preserve">NR-DL-PRS-ResourceSet </w:t>
            </w:r>
            <w:r w:rsidRPr="004D3A77">
              <w:rPr>
                <w:lang w:val="en-GB"/>
              </w:rPr>
              <w:t xml:space="preserve">per </w:t>
            </w:r>
            <w:r w:rsidRPr="004D3A77">
              <w:rPr>
                <w:i/>
                <w:lang w:val="en-GB"/>
              </w:rPr>
              <w:t>dl-PRS-ID</w:t>
            </w:r>
            <w:r w:rsidRPr="004D3A77">
              <w:rPr>
                <w:lang w:val="en-GB"/>
              </w:rPr>
              <w:t xml:space="preserve"> of the frequency layer are sorted according to priority otherwise.</w:t>
            </w:r>
          </w:p>
          <w:p w:rsidR="00384EE9" w:rsidRPr="00384EE9" w:rsidRDefault="00384EE9" w:rsidP="001D3C6E">
            <w:pPr>
              <w:widowControl/>
              <w:spacing w:beforeLines="100" w:before="240" w:after="240"/>
              <w:rPr>
                <w:b/>
                <w:lang w:val="en-GB"/>
              </w:rPr>
            </w:pPr>
            <w:r w:rsidRPr="004D3A77">
              <w:rPr>
                <w:b/>
                <w:lang w:val="en-GB"/>
              </w:rPr>
              <w:t>……</w:t>
            </w:r>
          </w:p>
          <w:p w:rsidR="00384EE9" w:rsidRPr="004D3A77" w:rsidRDefault="00384EE9" w:rsidP="001D3C6E">
            <w:pPr>
              <w:widowControl/>
              <w:spacing w:beforeLines="100" w:before="240" w:after="240"/>
              <w:rPr>
                <w:b/>
                <w:bCs/>
              </w:rPr>
            </w:pPr>
            <w:bookmarkStart w:id="11" w:name="_Toc83310230"/>
            <w:bookmarkStart w:id="12" w:name="_Toc91695558"/>
            <w:r w:rsidRPr="004D3A77">
              <w:rPr>
                <w:b/>
                <w:bCs/>
              </w:rPr>
              <w:t>9</w:t>
            </w:r>
            <w:r w:rsidRPr="004D3A77">
              <w:rPr>
                <w:b/>
                <w:bCs/>
              </w:rPr>
              <w:tab/>
              <w:t xml:space="preserve">UE procedures for transmitting and receiving </w:t>
            </w:r>
            <w:bookmarkEnd w:id="11"/>
            <w:r w:rsidRPr="004D3A77">
              <w:rPr>
                <w:b/>
                <w:bCs/>
              </w:rPr>
              <w:t>for RTT-based propagation delay compensation</w:t>
            </w:r>
            <w:bookmarkEnd w:id="12"/>
          </w:p>
          <w:p w:rsidR="00384EE9" w:rsidRPr="004D3A77" w:rsidRDefault="00384EE9" w:rsidP="001D3C6E">
            <w:pPr>
              <w:widowControl/>
              <w:spacing w:beforeLines="100" w:before="240" w:after="240"/>
            </w:pPr>
            <w:r w:rsidRPr="004D3A77">
              <w:t>For operation with RTT-based propagation delay compensation, the UE may be configured with either:</w:t>
            </w:r>
          </w:p>
          <w:p w:rsidR="00384EE9" w:rsidRPr="004D3A77" w:rsidRDefault="00384EE9" w:rsidP="001D3C6E">
            <w:pPr>
              <w:widowControl/>
              <w:spacing w:beforeLines="100" w:before="240" w:after="240"/>
            </w:pPr>
            <w:r w:rsidRPr="004D3A77">
              <w:rPr>
                <w:iCs/>
              </w:rPr>
              <w:t>-</w:t>
            </w:r>
            <w:r w:rsidRPr="004D3A77">
              <w:rPr>
                <w:iCs/>
              </w:rPr>
              <w:tab/>
              <w:t xml:space="preserve">one CSI-RS for tracking with higher layer parameter </w:t>
            </w:r>
            <w:r w:rsidRPr="004D3A77">
              <w:rPr>
                <w:i/>
              </w:rPr>
              <w:t>pdc-Info</w:t>
            </w:r>
            <w:r w:rsidRPr="004D3A77">
              <w:rPr>
                <w:iCs/>
              </w:rPr>
              <w:t xml:space="preserve"> for Rx – Tx time difference estimation at UE side and one SRS resource set with </w:t>
            </w:r>
            <w:r w:rsidRPr="004D3A77">
              <w:rPr>
                <w:i/>
              </w:rPr>
              <w:t>usage-r17</w:t>
            </w:r>
            <w:r w:rsidRPr="004D3A77">
              <w:t>,</w:t>
            </w:r>
            <w:r w:rsidRPr="004D3A77">
              <w:rPr>
                <w:lang w:val="en-GB"/>
              </w:rPr>
              <w:t xml:space="preserve"> or</w:t>
            </w:r>
          </w:p>
          <w:p w:rsidR="00384EE9" w:rsidRPr="004D3A77" w:rsidRDefault="00384EE9" w:rsidP="001D3C6E">
            <w:pPr>
              <w:widowControl/>
              <w:spacing w:beforeLines="100" w:before="240" w:after="240"/>
              <w:rPr>
                <w:lang w:val="en-GB"/>
              </w:rPr>
            </w:pPr>
            <w:r w:rsidRPr="004D3A77">
              <w:rPr>
                <w:iCs/>
              </w:rPr>
              <w:t>-</w:t>
            </w:r>
            <w:r w:rsidRPr="004D3A77">
              <w:rPr>
                <w:iCs/>
              </w:rPr>
              <w:tab/>
              <w:t xml:space="preserve">one PRS configuration of higher layer parameter </w:t>
            </w:r>
            <w:r w:rsidRPr="004D3A77">
              <w:rPr>
                <w:i/>
              </w:rPr>
              <w:t>NR-DL-PRS-PDC-ResourceSet-r17</w:t>
            </w:r>
            <w:r w:rsidRPr="004D3A77">
              <w:rPr>
                <w:iCs/>
              </w:rPr>
              <w:t xml:space="preserve"> [12, TS 38.331] for Rx – Tx time difference estimation at UE side and one SRS resource set with </w:t>
            </w:r>
            <w:r w:rsidRPr="004D3A77">
              <w:rPr>
                <w:i/>
              </w:rPr>
              <w:t>usage-r17</w:t>
            </w:r>
            <w:r w:rsidRPr="004D3A77">
              <w:rPr>
                <w:iCs/>
                <w:lang w:val="en-GB"/>
              </w:rPr>
              <w:t>.</w:t>
            </w:r>
          </w:p>
          <w:p w:rsidR="00384EE9" w:rsidRPr="004D3A77" w:rsidRDefault="00384EE9" w:rsidP="001D3C6E">
            <w:pPr>
              <w:widowControl/>
              <w:spacing w:beforeLines="100" w:before="240" w:after="240"/>
            </w:pPr>
            <w:r w:rsidRPr="004D3A77">
              <w:t>The related UE procedures for transmitting uplink reference signals and receiving downlink reference signals for RTT-based propagation delay compensation are defined as follows:</w:t>
            </w:r>
          </w:p>
          <w:p w:rsidR="00384EE9" w:rsidRPr="004D3A77" w:rsidRDefault="00384EE9" w:rsidP="001D3C6E">
            <w:pPr>
              <w:widowControl/>
              <w:spacing w:beforeLines="100" w:before="240" w:after="240"/>
            </w:pPr>
            <w:r w:rsidRPr="004D3A77">
              <w:rPr>
                <w:iCs/>
              </w:rPr>
              <w:t>-</w:t>
            </w:r>
            <w:r w:rsidRPr="004D3A77">
              <w:rPr>
                <w:iCs/>
              </w:rPr>
              <w:tab/>
            </w:r>
            <w:r w:rsidRPr="004D3A77">
              <w:t xml:space="preserve">for reception of CSI-RS for tracking with higher layer parameter </w:t>
            </w:r>
            <w:r w:rsidRPr="004D3A77">
              <w:rPr>
                <w:i/>
              </w:rPr>
              <w:t>pdc-Info</w:t>
            </w:r>
            <w:r w:rsidRPr="004D3A77">
              <w:rPr>
                <w:iCs/>
              </w:rPr>
              <w:t>, the UE follows the procedures for reception of CSI-RS for tracking defined in Clause 5.1.6.1.1</w:t>
            </w:r>
            <w:r w:rsidRPr="004D3A77">
              <w:rPr>
                <w:iCs/>
                <w:lang w:val="en-GB"/>
              </w:rPr>
              <w:t>.</w:t>
            </w:r>
            <w:r w:rsidRPr="004D3A77">
              <w:rPr>
                <w:iCs/>
              </w:rPr>
              <w:t xml:space="preserve"> </w:t>
            </w:r>
            <w:r w:rsidRPr="004D3A77">
              <w:rPr>
                <w:lang w:val="en-GB"/>
              </w:rPr>
              <w:t xml:space="preserve"> </w:t>
            </w:r>
          </w:p>
          <w:p w:rsidR="00384EE9" w:rsidRPr="004D3A77" w:rsidRDefault="00384EE9" w:rsidP="001D3C6E">
            <w:pPr>
              <w:widowControl/>
              <w:spacing w:beforeLines="100" w:before="240" w:after="240"/>
              <w:rPr>
                <w:lang w:val="en-GB"/>
              </w:rPr>
            </w:pPr>
            <w:r w:rsidRPr="004D3A77">
              <w:rPr>
                <w:iCs/>
              </w:rPr>
              <w:t>-</w:t>
            </w:r>
            <w:r w:rsidRPr="004D3A77">
              <w:rPr>
                <w:iCs/>
              </w:rPr>
              <w:tab/>
            </w:r>
            <w:r w:rsidRPr="004D3A77">
              <w:t xml:space="preserve">for reception of the one PRS configuration provided by RRC </w:t>
            </w:r>
            <w:r w:rsidRPr="004D3A77">
              <w:rPr>
                <w:iCs/>
              </w:rPr>
              <w:t xml:space="preserve">[12, TS 38.331] for RTT-based propagation delay compensation, the UE follows the procedure for PRS reception defined in Clause </w:t>
            </w:r>
            <w:r w:rsidRPr="004D3A77">
              <w:rPr>
                <w:iCs/>
              </w:rPr>
              <w:lastRenderedPageBreak/>
              <w:t xml:space="preserve">5.1.6.5 using the configuration information provided by </w:t>
            </w:r>
            <w:r w:rsidRPr="004D3A77">
              <w:rPr>
                <w:i/>
              </w:rPr>
              <w:t xml:space="preserve">NR-DL-PRS-PDC-ResourceSet-r17 </w:t>
            </w:r>
            <w:r w:rsidRPr="004D3A77">
              <w:rPr>
                <w:iCs/>
              </w:rPr>
              <w:t xml:space="preserve">instead of </w:t>
            </w:r>
            <w:r w:rsidRPr="004D3A77">
              <w:rPr>
                <w:i/>
                <w:iCs/>
              </w:rPr>
              <w:t>NR-DL-PRS-ResourceSet</w:t>
            </w:r>
            <w:r w:rsidRPr="004D3A77">
              <w:rPr>
                <w:i/>
                <w:iCs/>
                <w:lang w:val="en-GB"/>
              </w:rPr>
              <w:t>.</w:t>
            </w:r>
          </w:p>
          <w:p w:rsidR="00384EE9" w:rsidRPr="004D3A77" w:rsidRDefault="00384EE9" w:rsidP="001D3C6E">
            <w:pPr>
              <w:widowControl/>
              <w:spacing w:beforeLines="100" w:before="240" w:after="240"/>
              <w:rPr>
                <w:iCs/>
                <w:lang w:val="en-GB"/>
              </w:rPr>
            </w:pPr>
            <w:r w:rsidRPr="004D3A77">
              <w:rPr>
                <w:iCs/>
              </w:rPr>
              <w:t>-</w:t>
            </w:r>
            <w:r w:rsidRPr="004D3A77">
              <w:rPr>
                <w:iCs/>
              </w:rPr>
              <w:tab/>
            </w:r>
            <w:r w:rsidRPr="004D3A77">
              <w:t xml:space="preserve">for transmission of </w:t>
            </w:r>
            <w:r w:rsidRPr="004D3A77">
              <w:rPr>
                <w:lang w:val="en-GB"/>
              </w:rPr>
              <w:t xml:space="preserve">an </w:t>
            </w:r>
            <w:r w:rsidRPr="004D3A77">
              <w:t xml:space="preserve">SRS resource set </w:t>
            </w:r>
            <w:r w:rsidRPr="004D3A77">
              <w:rPr>
                <w:lang w:val="en-GB"/>
              </w:rPr>
              <w:t xml:space="preserve">configured </w:t>
            </w:r>
            <w:r w:rsidRPr="004D3A77">
              <w:t xml:space="preserve">with </w:t>
            </w:r>
            <w:r w:rsidRPr="004D3A77">
              <w:rPr>
                <w:i/>
                <w:iCs/>
              </w:rPr>
              <w:t>usage-r17</w:t>
            </w:r>
            <w:r w:rsidRPr="004D3A77">
              <w:rPr>
                <w:iCs/>
              </w:rPr>
              <w:t>, the UE follows the procedures for SRS transmission defined in Clause 6.2.1</w:t>
            </w:r>
            <w:r w:rsidRPr="004D3A77">
              <w:rPr>
                <w:iCs/>
                <w:lang w:val="en-GB"/>
              </w:rPr>
              <w:t>.</w:t>
            </w:r>
          </w:p>
        </w:tc>
      </w:tr>
    </w:tbl>
    <w:p w:rsidR="004D3A77" w:rsidRDefault="004D3A77" w:rsidP="00F84BF5">
      <w:pPr>
        <w:spacing w:beforeLines="100" w:before="240" w:after="240"/>
      </w:pPr>
    </w:p>
    <w:p w:rsidR="0098370E" w:rsidRDefault="0098370E" w:rsidP="0098370E">
      <w:pPr>
        <w:pStyle w:val="30"/>
        <w:ind w:left="720"/>
        <w:rPr>
          <w:lang w:eastAsia="zh-CN"/>
        </w:rPr>
      </w:pPr>
      <w:r>
        <w:rPr>
          <w:lang w:eastAsia="zh-CN"/>
        </w:rPr>
        <w:t>First round discussion</w:t>
      </w:r>
    </w:p>
    <w:p w:rsidR="00F84BF5" w:rsidRDefault="00DB0A2B" w:rsidP="00F84BF5">
      <w:pPr>
        <w:rPr>
          <w:rFonts w:eastAsiaTheme="minorEastAsia"/>
          <w:lang w:eastAsia="zh-CN"/>
        </w:rPr>
      </w:pPr>
      <w:r>
        <w:rPr>
          <w:rFonts w:eastAsiaTheme="minorEastAsia"/>
          <w:lang w:eastAsia="zh-CN"/>
        </w:rPr>
        <w:t>The following question</w:t>
      </w:r>
      <w:r w:rsidR="0098370E">
        <w:rPr>
          <w:rFonts w:eastAsiaTheme="minorEastAsia"/>
          <w:lang w:eastAsia="zh-CN"/>
        </w:rPr>
        <w:t xml:space="preserve"> are set for the first round email discussions. </w:t>
      </w:r>
    </w:p>
    <w:p w:rsidR="0098370E" w:rsidRPr="0098370E" w:rsidRDefault="0098370E" w:rsidP="00F84BF5">
      <w:pPr>
        <w:rPr>
          <w:rFonts w:eastAsiaTheme="minorEastAsia"/>
          <w:lang w:eastAsia="zh-CN"/>
        </w:rPr>
      </w:pPr>
    </w:p>
    <w:p w:rsidR="00F84BF5" w:rsidRDefault="00F84BF5" w:rsidP="00F84BF5">
      <w:pPr>
        <w:rPr>
          <w:b/>
          <w:lang w:val="en-GB" w:eastAsia="zh-CN"/>
        </w:rPr>
      </w:pPr>
      <w:r w:rsidRPr="001D3C6E">
        <w:rPr>
          <w:rFonts w:hint="eastAsia"/>
          <w:b/>
          <w:highlight w:val="yellow"/>
          <w:lang w:val="en-GB" w:eastAsia="zh-CN"/>
        </w:rPr>
        <w:t>Q</w:t>
      </w:r>
      <w:r w:rsidRPr="001D3C6E">
        <w:rPr>
          <w:b/>
          <w:highlight w:val="yellow"/>
          <w:lang w:val="en-GB" w:eastAsia="zh-CN"/>
        </w:rPr>
        <w:t>uestion 2-2-1</w:t>
      </w:r>
      <w:r>
        <w:rPr>
          <w:b/>
          <w:lang w:val="en-GB" w:eastAsia="zh-CN"/>
        </w:rPr>
        <w:t>: Do you agree that measurement</w:t>
      </w:r>
      <w:r w:rsidRPr="007E1B87">
        <w:rPr>
          <w:b/>
          <w:bCs/>
        </w:rPr>
        <w:t xml:space="preserve"> gaps should not be mandatory for a UE to process PRS for PDC purposes</w:t>
      </w:r>
      <w:r>
        <w:rPr>
          <w:b/>
          <w:lang w:val="en-GB" w:eastAsia="zh-CN"/>
        </w:rPr>
        <w:t>?</w:t>
      </w:r>
      <w:r w:rsidR="003D7650">
        <w:rPr>
          <w:b/>
          <w:lang w:val="en-GB" w:eastAsia="zh-CN"/>
        </w:rPr>
        <w:t xml:space="preserve"> Please explain your reasons also. </w:t>
      </w:r>
      <w:r>
        <w:rPr>
          <w:b/>
          <w:lang w:val="en-GB" w:eastAsia="zh-CN"/>
        </w:rPr>
        <w:t xml:space="preserve"> </w:t>
      </w:r>
    </w:p>
    <w:tbl>
      <w:tblPr>
        <w:tblStyle w:val="af9"/>
        <w:tblW w:w="9307" w:type="dxa"/>
        <w:tblLayout w:type="fixed"/>
        <w:tblLook w:val="04A0" w:firstRow="1" w:lastRow="0" w:firstColumn="1" w:lastColumn="0" w:noHBand="0" w:noVBand="1"/>
      </w:tblPr>
      <w:tblGrid>
        <w:gridCol w:w="2113"/>
        <w:gridCol w:w="7194"/>
      </w:tblGrid>
      <w:tr w:rsidR="00F84BF5"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84BF5" w:rsidRDefault="00F84BF5"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84BF5" w:rsidRDefault="00F84BF5" w:rsidP="001D3C6E">
            <w:pPr>
              <w:widowControl/>
              <w:rPr>
                <w:i/>
                <w:lang w:eastAsia="zh-CN"/>
              </w:rPr>
            </w:pPr>
            <w:r>
              <w:rPr>
                <w:i/>
                <w:lang w:eastAsia="zh-CN"/>
              </w:rPr>
              <w:t>View</w:t>
            </w:r>
          </w:p>
        </w:tc>
      </w:tr>
      <w:tr w:rsidR="00F84BF5" w:rsidTr="001D3C6E">
        <w:tc>
          <w:tcPr>
            <w:tcW w:w="2113" w:type="dxa"/>
            <w:tcBorders>
              <w:top w:val="single" w:sz="4" w:space="0" w:color="auto"/>
              <w:left w:val="single" w:sz="4" w:space="0" w:color="auto"/>
              <w:bottom w:val="single" w:sz="4" w:space="0" w:color="auto"/>
              <w:right w:val="single" w:sz="4" w:space="0" w:color="auto"/>
            </w:tcBorders>
          </w:tcPr>
          <w:p w:rsidR="00F84BF5" w:rsidRDefault="00F84BF5" w:rsidP="001D3C6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F84BF5" w:rsidRDefault="00F84BF5" w:rsidP="001D3C6E">
            <w:pPr>
              <w:widowControl/>
              <w:rPr>
                <w:lang w:eastAsia="zh-CN"/>
              </w:rPr>
            </w:pPr>
          </w:p>
        </w:tc>
      </w:tr>
      <w:tr w:rsidR="00F84BF5" w:rsidTr="001D3C6E">
        <w:tc>
          <w:tcPr>
            <w:tcW w:w="2113" w:type="dxa"/>
            <w:tcBorders>
              <w:top w:val="single" w:sz="4" w:space="0" w:color="auto"/>
              <w:left w:val="single" w:sz="4" w:space="0" w:color="auto"/>
              <w:bottom w:val="single" w:sz="4" w:space="0" w:color="auto"/>
              <w:right w:val="single" w:sz="4" w:space="0" w:color="auto"/>
            </w:tcBorders>
          </w:tcPr>
          <w:p w:rsidR="00F84BF5" w:rsidRDefault="00F84BF5"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F84BF5" w:rsidRDefault="00F84BF5" w:rsidP="001D3C6E">
            <w:pPr>
              <w:rPr>
                <w:i/>
                <w:lang w:val="en-GB" w:eastAsia="zh-CN"/>
              </w:rPr>
            </w:pPr>
          </w:p>
        </w:tc>
      </w:tr>
    </w:tbl>
    <w:p w:rsidR="00F84BF5" w:rsidRDefault="00F84BF5" w:rsidP="00A4464E">
      <w:pPr>
        <w:rPr>
          <w:b/>
          <w:lang w:val="en-GB"/>
        </w:rPr>
      </w:pPr>
    </w:p>
    <w:p w:rsidR="008D76AB" w:rsidRDefault="008D76AB" w:rsidP="00A4464E">
      <w:pPr>
        <w:rPr>
          <w:b/>
          <w:lang w:val="en-GB"/>
        </w:rPr>
      </w:pPr>
    </w:p>
    <w:p w:rsidR="001D3C6E" w:rsidRPr="001D3C6E" w:rsidRDefault="001D3C6E" w:rsidP="001D3C6E">
      <w:pPr>
        <w:pStyle w:val="20"/>
        <w:rPr>
          <w:sz w:val="22"/>
          <w:lang w:eastAsia="zh-CN"/>
        </w:rPr>
      </w:pPr>
      <w:r w:rsidRPr="001D3C6E">
        <w:rPr>
          <w:sz w:val="22"/>
          <w:lang w:eastAsia="zh-CN"/>
        </w:rPr>
        <w:t>Whether to clarify the TA value for PDC in case multiple TAGs exist</w:t>
      </w:r>
      <w:r>
        <w:rPr>
          <w:sz w:val="22"/>
          <w:lang w:eastAsia="zh-CN"/>
        </w:rPr>
        <w:t>?</w:t>
      </w:r>
    </w:p>
    <w:tbl>
      <w:tblPr>
        <w:tblStyle w:val="af9"/>
        <w:tblW w:w="0" w:type="auto"/>
        <w:tblLook w:val="04A0" w:firstRow="1" w:lastRow="0" w:firstColumn="1" w:lastColumn="0" w:noHBand="0" w:noVBand="1"/>
      </w:tblPr>
      <w:tblGrid>
        <w:gridCol w:w="9307"/>
      </w:tblGrid>
      <w:tr w:rsidR="001D3C6E" w:rsidTr="001D3C6E">
        <w:tc>
          <w:tcPr>
            <w:tcW w:w="9307" w:type="dxa"/>
          </w:tcPr>
          <w:p w:rsidR="001D3C6E" w:rsidRPr="001D3C6E" w:rsidRDefault="001D3C6E" w:rsidP="001D3C6E">
            <w:pPr>
              <w:rPr>
                <w:i/>
                <w:lang w:eastAsia="zh-CN"/>
              </w:rPr>
            </w:pPr>
            <w:r w:rsidRPr="001D3C6E">
              <w:rPr>
                <w:i/>
                <w:lang w:eastAsia="zh-CN"/>
              </w:rPr>
              <w:t>Ericsson (R1-2200443)</w:t>
            </w:r>
          </w:p>
          <w:p w:rsidR="001D3C6E" w:rsidRPr="00B71726" w:rsidRDefault="001D3C6E" w:rsidP="001D3C6E">
            <w:pPr>
              <w:spacing w:after="0"/>
            </w:pPr>
          </w:p>
          <w:p w:rsidR="001D3C6E" w:rsidRPr="00B71726" w:rsidRDefault="001D3C6E" w:rsidP="001D3C6E">
            <w:pPr>
              <w:overflowPunct w:val="0"/>
              <w:snapToGrid/>
              <w:spacing w:after="180" w:line="240" w:lineRule="auto"/>
              <w:jc w:val="left"/>
              <w:textAlignment w:val="baseline"/>
              <w:rPr>
                <w:rFonts w:ascii="Arial" w:eastAsia="等线" w:hAnsi="Arial" w:cs="Arial"/>
                <w:sz w:val="20"/>
                <w:szCs w:val="20"/>
                <w:lang w:val="en-GB" w:eastAsia="ja-JP"/>
              </w:rPr>
            </w:pPr>
            <w:r w:rsidRPr="00B71726">
              <w:rPr>
                <w:rFonts w:ascii="Arial" w:eastAsia="等线" w:hAnsi="Arial" w:cs="Arial"/>
                <w:sz w:val="20"/>
                <w:szCs w:val="20"/>
                <w:lang w:val="en-GB" w:eastAsia="ja-JP"/>
              </w:rPr>
              <w:t>For the legacy TA-based PDC, one issue is to select the timing advance command of a specific timing advance group (TAG) for PDC purpose, if multiple TAGs exist.</w:t>
            </w:r>
          </w:p>
          <w:p w:rsidR="001D3C6E" w:rsidRPr="00B71726" w:rsidRDefault="001D3C6E" w:rsidP="001D3C6E">
            <w:pPr>
              <w:overflowPunct w:val="0"/>
              <w:snapToGrid/>
              <w:spacing w:after="180" w:line="240" w:lineRule="auto"/>
              <w:jc w:val="left"/>
              <w:textAlignment w:val="baseline"/>
              <w:rPr>
                <w:rFonts w:ascii="Arial" w:eastAsia="等线" w:hAnsi="Arial" w:cs="Arial"/>
                <w:sz w:val="20"/>
                <w:szCs w:val="20"/>
                <w:lang w:val="en-GB" w:eastAsia="ja-JP"/>
              </w:rPr>
            </w:pPr>
            <w:r w:rsidRPr="00B71726">
              <w:rPr>
                <w:rFonts w:ascii="Arial" w:eastAsia="等线" w:hAnsi="Arial" w:cs="Arial"/>
                <w:sz w:val="20"/>
                <w:szCs w:val="20"/>
                <w:lang w:val="en-GB" w:eastAsia="ja-JP"/>
              </w:rPr>
              <w:t>First, regardless of the PDC method, the propagation delay should be measured between the UE and the TRP associated with</w:t>
            </w:r>
            <w:r w:rsidRPr="00B71726">
              <w:rPr>
                <w:rFonts w:ascii="Arial" w:eastAsia="等线" w:hAnsi="Arial" w:cs="Arial"/>
                <w:i/>
                <w:iCs/>
                <w:sz w:val="20"/>
                <w:szCs w:val="20"/>
                <w:lang w:val="en-GB" w:eastAsia="ja-JP"/>
              </w:rPr>
              <w:t xml:space="preserve"> referenceTimeInfo</w:t>
            </w:r>
            <w:r w:rsidRPr="00B71726">
              <w:rPr>
                <w:rFonts w:ascii="Arial" w:eastAsia="等线" w:hAnsi="Arial" w:cs="Arial"/>
                <w:sz w:val="20"/>
                <w:szCs w:val="20"/>
                <w:lang w:val="en-GB" w:eastAsia="ja-JP"/>
              </w:rPr>
              <w:t>. Thus, similar to the conclusion below, with the legacy TA-based method, the timing advance value should also be associated with the PCell.</w:t>
            </w:r>
          </w:p>
          <w:tbl>
            <w:tblPr>
              <w:tblStyle w:val="af9"/>
              <w:tblW w:w="0" w:type="auto"/>
              <w:tblLook w:val="04A0" w:firstRow="1" w:lastRow="0" w:firstColumn="1" w:lastColumn="0" w:noHBand="0" w:noVBand="1"/>
            </w:tblPr>
            <w:tblGrid>
              <w:gridCol w:w="9081"/>
            </w:tblGrid>
            <w:tr w:rsidR="001D3C6E" w:rsidRPr="00B71726" w:rsidTr="001D3C6E">
              <w:tc>
                <w:tcPr>
                  <w:tcW w:w="9629" w:type="dxa"/>
                </w:tcPr>
                <w:p w:rsidR="001D3C6E" w:rsidRPr="00B71726" w:rsidRDefault="001D3C6E" w:rsidP="001D3C6E">
                  <w:pPr>
                    <w:overflowPunct w:val="0"/>
                    <w:snapToGrid/>
                    <w:spacing w:after="0" w:line="240" w:lineRule="auto"/>
                    <w:jc w:val="left"/>
                    <w:textAlignment w:val="baseline"/>
                    <w:rPr>
                      <w:rFonts w:ascii="Times" w:eastAsia="Batang" w:hAnsi="Times"/>
                      <w:b/>
                      <w:bCs/>
                      <w:iCs/>
                      <w:sz w:val="20"/>
                      <w:szCs w:val="20"/>
                      <w:lang w:val="de-DE" w:eastAsia="x-none"/>
                    </w:rPr>
                  </w:pPr>
                  <w:r w:rsidRPr="00B71726">
                    <w:rPr>
                      <w:rFonts w:ascii="Times" w:eastAsia="Batang" w:hAnsi="Times"/>
                      <w:b/>
                      <w:bCs/>
                      <w:iCs/>
                      <w:sz w:val="20"/>
                      <w:szCs w:val="20"/>
                      <w:lang w:val="de-DE" w:eastAsia="x-none"/>
                    </w:rPr>
                    <w:t>Conclusion (RAN1#107e)</w:t>
                  </w:r>
                </w:p>
                <w:p w:rsidR="001D3C6E" w:rsidRPr="00B71726" w:rsidRDefault="001D3C6E" w:rsidP="001D3C6E">
                  <w:pPr>
                    <w:overflowPunct w:val="0"/>
                    <w:snapToGrid/>
                    <w:spacing w:after="0" w:line="240" w:lineRule="auto"/>
                    <w:jc w:val="left"/>
                    <w:textAlignment w:val="baseline"/>
                    <w:rPr>
                      <w:rFonts w:ascii="Times" w:eastAsia="Batang" w:hAnsi="Times"/>
                      <w:bCs/>
                      <w:color w:val="000000"/>
                      <w:sz w:val="20"/>
                      <w:szCs w:val="20"/>
                      <w:lang w:val="de-DE" w:eastAsia="zh-CN"/>
                    </w:rPr>
                  </w:pPr>
                  <w:r w:rsidRPr="00B71726">
                    <w:rPr>
                      <w:rFonts w:ascii="Times" w:eastAsia="Batang" w:hAnsi="Times"/>
                      <w:bCs/>
                      <w:color w:val="000000"/>
                      <w:sz w:val="20"/>
                      <w:szCs w:val="20"/>
                      <w:lang w:val="de-DE" w:eastAsia="zh-CN"/>
                    </w:rPr>
                    <w:t xml:space="preserve">For RTT-based PDC, it is assumed that the transmission of DL TRS/PRS, UL SRS and </w:t>
                  </w:r>
                  <w:r w:rsidRPr="00B71726">
                    <w:rPr>
                      <w:rFonts w:ascii="Times" w:eastAsia="Batang" w:hAnsi="Times" w:hint="eastAsia"/>
                      <w:bCs/>
                      <w:color w:val="000000"/>
                      <w:sz w:val="20"/>
                      <w:szCs w:val="20"/>
                      <w:lang w:val="de-DE" w:eastAsia="zh-CN"/>
                    </w:rPr>
                    <w:t>reference time information</w:t>
                  </w:r>
                  <w:r w:rsidRPr="00B71726">
                    <w:rPr>
                      <w:rFonts w:ascii="Times" w:eastAsia="Batang" w:hAnsi="Times"/>
                      <w:bCs/>
                      <w:color w:val="000000"/>
                      <w:sz w:val="20"/>
                      <w:szCs w:val="20"/>
                      <w:lang w:val="de-DE" w:eastAsia="zh-CN"/>
                    </w:rPr>
                    <w:t xml:space="preserve"> are associated with a same TRP. </w:t>
                  </w:r>
                </w:p>
                <w:p w:rsidR="001D3C6E" w:rsidRPr="00B71726" w:rsidRDefault="001D3C6E" w:rsidP="001D3C6E">
                  <w:pPr>
                    <w:overflowPunct w:val="0"/>
                    <w:snapToGrid/>
                    <w:spacing w:after="0" w:line="240" w:lineRule="auto"/>
                    <w:jc w:val="left"/>
                    <w:textAlignment w:val="baseline"/>
                    <w:rPr>
                      <w:rFonts w:ascii="Times" w:eastAsia="Batang" w:hAnsi="Times"/>
                      <w:bCs/>
                      <w:i/>
                      <w:iCs/>
                      <w:sz w:val="20"/>
                      <w:szCs w:val="20"/>
                      <w:lang w:val="de-DE" w:eastAsia="x-none"/>
                    </w:rPr>
                  </w:pPr>
                  <w:r w:rsidRPr="00B71726">
                    <w:rPr>
                      <w:rFonts w:ascii="Times" w:eastAsia="Batang" w:hAnsi="Times"/>
                      <w:bCs/>
                      <w:sz w:val="20"/>
                      <w:szCs w:val="20"/>
                      <w:lang w:val="de-DE" w:eastAsia="ja-JP"/>
                    </w:rPr>
                    <w:t>Note: No RAN1 specification impact is expected for this conclusion</w:t>
                  </w:r>
                </w:p>
              </w:tc>
            </w:tr>
          </w:tbl>
          <w:p w:rsidR="001D3C6E" w:rsidRPr="00B71726" w:rsidRDefault="001D3C6E" w:rsidP="001D3C6E">
            <w:pPr>
              <w:overflowPunct w:val="0"/>
              <w:snapToGrid/>
              <w:spacing w:after="180" w:line="240" w:lineRule="auto"/>
              <w:jc w:val="left"/>
              <w:textAlignment w:val="baseline"/>
              <w:rPr>
                <w:rFonts w:ascii="Arial" w:eastAsia="等线" w:hAnsi="Arial" w:cs="Arial"/>
                <w:sz w:val="20"/>
                <w:szCs w:val="20"/>
                <w:lang w:val="en-GB" w:eastAsia="ja-JP"/>
              </w:rPr>
            </w:pPr>
          </w:p>
          <w:p w:rsidR="001D3C6E" w:rsidRPr="00CB2453" w:rsidRDefault="001D3C6E" w:rsidP="001D3C6E">
            <w:pPr>
              <w:overflowPunct w:val="0"/>
              <w:snapToGrid/>
              <w:spacing w:after="180" w:line="240" w:lineRule="auto"/>
              <w:jc w:val="left"/>
              <w:textAlignment w:val="baseline"/>
              <w:rPr>
                <w:rFonts w:eastAsia="等线"/>
                <w:lang w:val="en-GB" w:eastAsia="ja-JP"/>
              </w:rPr>
            </w:pPr>
            <w:r w:rsidRPr="00CB2453">
              <w:rPr>
                <w:rFonts w:eastAsia="等线"/>
                <w:lang w:val="en-GB" w:eastAsia="ja-JP"/>
              </w:rPr>
              <w:t>Thus, it should be clarified in the specification that the TA value for PDC is the timing advance associated with the timing advance group (TAG) of the PCell, i.e., the Primary Timing Advance Group (PTAG). When in dual-connectivity operation, both master cell group (MCG) and secondary cell group (SCG) have PTAG. In this case, it needs to be clarified that the TA value is associated with PTAG of MCG.</w:t>
            </w:r>
          </w:p>
          <w:p w:rsidR="001D3C6E" w:rsidRPr="00B71726" w:rsidRDefault="001D3C6E" w:rsidP="001D3C6E">
            <w:pPr>
              <w:tabs>
                <w:tab w:val="left" w:pos="1701"/>
              </w:tabs>
              <w:autoSpaceDE/>
              <w:autoSpaceDN/>
              <w:adjustRightInd/>
              <w:snapToGrid/>
              <w:ind w:left="1701" w:hanging="1701"/>
              <w:rPr>
                <w:rFonts w:ascii="Arial" w:eastAsia="等线" w:hAnsi="Arial" w:cs="Arial"/>
                <w:b/>
                <w:bCs/>
                <w:sz w:val="20"/>
                <w:szCs w:val="20"/>
                <w:lang w:eastAsia="zh-CN"/>
              </w:rPr>
            </w:pPr>
            <w:bookmarkStart w:id="13" w:name="_Toc92799552"/>
            <w:r>
              <w:rPr>
                <w:rFonts w:ascii="Arial" w:eastAsia="等线" w:hAnsi="Arial" w:cs="Arial"/>
                <w:b/>
                <w:bCs/>
                <w:sz w:val="20"/>
                <w:szCs w:val="20"/>
                <w:lang w:eastAsia="zh-CN"/>
              </w:rPr>
              <w:t xml:space="preserve">Proposal 1: </w:t>
            </w:r>
            <w:r w:rsidRPr="00B71726">
              <w:rPr>
                <w:rFonts w:ascii="Arial" w:eastAsia="等线" w:hAnsi="Arial" w:cs="Arial"/>
                <w:b/>
                <w:bCs/>
                <w:sz w:val="20"/>
                <w:szCs w:val="20"/>
                <w:lang w:eastAsia="zh-CN"/>
              </w:rPr>
              <w:t>Specify that the TA value for PDC is the timing advance value associated with the PTAG of MCG.</w:t>
            </w:r>
            <w:bookmarkEnd w:id="13"/>
          </w:p>
          <w:p w:rsidR="001D3C6E" w:rsidRDefault="001D3C6E" w:rsidP="001D3C6E">
            <w:pPr>
              <w:spacing w:after="0"/>
              <w:rPr>
                <w:b/>
                <w:lang w:eastAsia="zh-CN"/>
              </w:rPr>
            </w:pPr>
          </w:p>
        </w:tc>
      </w:tr>
    </w:tbl>
    <w:p w:rsidR="001D3C6E" w:rsidRDefault="001D3C6E" w:rsidP="001D3C6E">
      <w:pPr>
        <w:spacing w:after="0"/>
        <w:rPr>
          <w:b/>
          <w:lang w:eastAsia="zh-CN"/>
        </w:rPr>
      </w:pPr>
    </w:p>
    <w:p w:rsidR="001D3C6E" w:rsidRPr="006E6925" w:rsidRDefault="001D3C6E" w:rsidP="006E6925">
      <w:pPr>
        <w:rPr>
          <w:lang w:eastAsia="zh-CN"/>
        </w:rPr>
      </w:pPr>
      <w:r>
        <w:rPr>
          <w:b/>
          <w:lang w:eastAsia="zh-CN"/>
        </w:rPr>
        <w:t xml:space="preserve">Feature lead: </w:t>
      </w:r>
      <w:r w:rsidRPr="00C63BD1">
        <w:rPr>
          <w:lang w:eastAsia="zh-CN"/>
        </w:rPr>
        <w:t xml:space="preserve">According to </w:t>
      </w:r>
      <w:r>
        <w:rPr>
          <w:lang w:eastAsia="zh-CN"/>
        </w:rPr>
        <w:t xml:space="preserve">the description about the </w:t>
      </w:r>
      <w:r w:rsidRPr="00292A4D">
        <w:rPr>
          <w:i/>
          <w:lang w:eastAsia="zh-CN"/>
        </w:rPr>
        <w:t>referenceSFN</w:t>
      </w:r>
      <w:r>
        <w:rPr>
          <w:i/>
          <w:lang w:eastAsia="zh-CN"/>
        </w:rPr>
        <w:t xml:space="preserve"> </w:t>
      </w:r>
      <w:r w:rsidRPr="00292A4D">
        <w:rPr>
          <w:lang w:eastAsia="zh-CN"/>
        </w:rPr>
        <w:t xml:space="preserve">IE below, </w:t>
      </w:r>
      <w:r>
        <w:rPr>
          <w:lang w:eastAsia="zh-CN"/>
        </w:rPr>
        <w:t xml:space="preserve">the SFN of PCell is used as the reference for </w:t>
      </w:r>
      <w:r w:rsidRPr="00E95309">
        <w:rPr>
          <w:lang w:eastAsia="zh-CN"/>
        </w:rPr>
        <w:t>the reference time information</w:t>
      </w:r>
      <w:r>
        <w:rPr>
          <w:lang w:eastAsia="zh-CN"/>
        </w:rPr>
        <w:t xml:space="preserve">. </w:t>
      </w:r>
      <w:r w:rsidR="006E6925">
        <w:rPr>
          <w:lang w:eastAsia="zh-CN"/>
        </w:rPr>
        <w:t>According to TAG definition in TS38.321 copied below,</w:t>
      </w:r>
      <w:r w:rsidR="006E6925">
        <w:rPr>
          <w:rFonts w:hint="eastAsia"/>
          <w:lang w:eastAsia="zh-CN"/>
        </w:rPr>
        <w:t xml:space="preserve"> </w:t>
      </w:r>
      <w:r>
        <w:rPr>
          <w:lang w:eastAsia="zh-CN"/>
        </w:rPr>
        <w:t xml:space="preserve">the PCell belongs to PTAG. </w:t>
      </w:r>
      <w:r w:rsidR="006E6925">
        <w:rPr>
          <w:lang w:eastAsia="zh-CN"/>
        </w:rPr>
        <w:t>Therefore, it looks to me that the current spec is already clear, and there is no need to do further clarifications. However, l</w:t>
      </w:r>
      <w:r>
        <w:rPr>
          <w:lang w:eastAsia="zh-CN"/>
        </w:rPr>
        <w:t>et’s hear more views from other companies.</w:t>
      </w:r>
    </w:p>
    <w:tbl>
      <w:tblPr>
        <w:tblStyle w:val="af9"/>
        <w:tblW w:w="0" w:type="auto"/>
        <w:tblLook w:val="04A0" w:firstRow="1" w:lastRow="0" w:firstColumn="1" w:lastColumn="0" w:noHBand="0" w:noVBand="1"/>
      </w:tblPr>
      <w:tblGrid>
        <w:gridCol w:w="9307"/>
      </w:tblGrid>
      <w:tr w:rsidR="001D3C6E" w:rsidTr="001D3C6E">
        <w:tc>
          <w:tcPr>
            <w:tcW w:w="9307" w:type="dxa"/>
          </w:tcPr>
          <w:p w:rsidR="001D3C6E" w:rsidRPr="00BE0206" w:rsidRDefault="001D3C6E" w:rsidP="001D3C6E">
            <w:pPr>
              <w:rPr>
                <w:b/>
                <w:lang w:eastAsia="zh-CN"/>
              </w:rPr>
            </w:pPr>
            <w:bookmarkStart w:id="14" w:name="_Toc60777345"/>
            <w:bookmarkStart w:id="15" w:name="_Toc83740300"/>
            <w:r w:rsidRPr="00BE0206">
              <w:rPr>
                <w:rFonts w:hint="eastAsia"/>
                <w:b/>
                <w:lang w:eastAsia="zh-CN"/>
              </w:rPr>
              <w:lastRenderedPageBreak/>
              <w:t>C</w:t>
            </w:r>
            <w:r w:rsidRPr="00BE0206">
              <w:rPr>
                <w:b/>
                <w:lang w:eastAsia="zh-CN"/>
              </w:rPr>
              <w:t>opied from 38.331</w:t>
            </w:r>
          </w:p>
          <w:p w:rsidR="001D3C6E" w:rsidRPr="007E1484" w:rsidRDefault="001D3C6E" w:rsidP="001D3C6E">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ja-JP"/>
              </w:rPr>
            </w:pPr>
            <w:r w:rsidRPr="007E1484">
              <w:rPr>
                <w:rFonts w:ascii="Arial" w:eastAsia="Times New Roman" w:hAnsi="Arial"/>
                <w:sz w:val="24"/>
                <w:szCs w:val="20"/>
                <w:lang w:val="en-GB" w:eastAsia="ja-JP"/>
              </w:rPr>
              <w:t>–</w:t>
            </w:r>
            <w:r w:rsidRPr="007E1484">
              <w:rPr>
                <w:rFonts w:ascii="Arial" w:eastAsia="Times New Roman" w:hAnsi="Arial"/>
                <w:sz w:val="24"/>
                <w:szCs w:val="20"/>
                <w:lang w:val="en-GB" w:eastAsia="ja-JP"/>
              </w:rPr>
              <w:tab/>
            </w:r>
            <w:r w:rsidRPr="007E1484">
              <w:rPr>
                <w:rFonts w:ascii="Arial" w:eastAsia="Times New Roman" w:hAnsi="Arial"/>
                <w:i/>
                <w:sz w:val="24"/>
                <w:szCs w:val="20"/>
                <w:lang w:val="en-GB" w:eastAsia="ja-JP"/>
              </w:rPr>
              <w:t>ReferenceTimeInfo</w:t>
            </w:r>
            <w:bookmarkEnd w:id="14"/>
            <w:bookmarkEnd w:id="15"/>
          </w:p>
          <w:p w:rsidR="001D3C6E" w:rsidRPr="007E1484" w:rsidRDefault="001D3C6E" w:rsidP="001D3C6E">
            <w:pPr>
              <w:overflowPunct w:val="0"/>
              <w:snapToGrid/>
              <w:spacing w:after="180" w:line="240" w:lineRule="auto"/>
              <w:jc w:val="left"/>
              <w:textAlignment w:val="baseline"/>
              <w:rPr>
                <w:rFonts w:eastAsia="Times New Roman"/>
                <w:sz w:val="20"/>
                <w:szCs w:val="20"/>
                <w:lang w:val="en-GB" w:eastAsia="ja-JP"/>
              </w:rPr>
            </w:pPr>
            <w:r w:rsidRPr="007E1484">
              <w:rPr>
                <w:rFonts w:eastAsia="Times New Roman"/>
                <w:sz w:val="20"/>
                <w:szCs w:val="20"/>
                <w:lang w:val="en-GB" w:eastAsia="ja-JP"/>
              </w:rPr>
              <w:t xml:space="preserve">The IE </w:t>
            </w:r>
            <w:r w:rsidRPr="007E1484">
              <w:rPr>
                <w:rFonts w:eastAsia="Times New Roman"/>
                <w:i/>
                <w:sz w:val="20"/>
                <w:szCs w:val="20"/>
                <w:lang w:val="en-GB" w:eastAsia="ja-JP"/>
              </w:rPr>
              <w:t>ReferenceTimeInfo</w:t>
            </w:r>
            <w:r w:rsidRPr="007E1484">
              <w:rPr>
                <w:rFonts w:eastAsia="Times New Roman"/>
                <w:sz w:val="20"/>
                <w:szCs w:val="20"/>
                <w:lang w:val="en-GB" w:eastAsia="ja-JP"/>
              </w:rPr>
              <w:t xml:space="preserve"> contains timing information for </w:t>
            </w:r>
            <w:r w:rsidRPr="007E1484">
              <w:rPr>
                <w:rFonts w:eastAsia="Times New Roman"/>
                <w:sz w:val="20"/>
                <w:szCs w:val="20"/>
                <w:lang w:val="en-GB" w:eastAsia="x-none"/>
              </w:rPr>
              <w:t>5G internal system clock used for, e.g., time stamping, see TS 23.501 [32], clause 5.27.1.2</w:t>
            </w:r>
            <w:r w:rsidRPr="007E1484">
              <w:rPr>
                <w:rFonts w:eastAsia="Times New Roman"/>
                <w:sz w:val="20"/>
                <w:szCs w:val="20"/>
                <w:lang w:val="en-GB" w:eastAsia="ja-JP"/>
              </w:rPr>
              <w:t>.</w:t>
            </w:r>
          </w:p>
          <w:p w:rsidR="001D3C6E" w:rsidRPr="007E1484" w:rsidRDefault="001D3C6E" w:rsidP="001D3C6E">
            <w:pPr>
              <w:keepNext/>
              <w:keepLines/>
              <w:overflowPunct w:val="0"/>
              <w:snapToGrid/>
              <w:spacing w:before="60" w:after="180" w:line="240" w:lineRule="auto"/>
              <w:jc w:val="center"/>
              <w:textAlignment w:val="baseline"/>
              <w:rPr>
                <w:rFonts w:ascii="Arial" w:eastAsia="Times New Roman" w:hAnsi="Arial"/>
                <w:b/>
                <w:sz w:val="20"/>
                <w:szCs w:val="20"/>
                <w:lang w:val="en-GB" w:eastAsia="ja-JP"/>
              </w:rPr>
            </w:pPr>
            <w:r w:rsidRPr="007E1484">
              <w:rPr>
                <w:rFonts w:ascii="Arial" w:eastAsia="Times New Roman" w:hAnsi="Arial"/>
                <w:b/>
                <w:i/>
                <w:sz w:val="20"/>
                <w:szCs w:val="20"/>
                <w:lang w:val="en-GB" w:eastAsia="ja-JP"/>
              </w:rPr>
              <w:t>ReferenceTimeInfo</w:t>
            </w:r>
            <w:r w:rsidRPr="007E1484">
              <w:rPr>
                <w:rFonts w:ascii="Arial" w:eastAsia="Times New Roman" w:hAnsi="Arial"/>
                <w:b/>
                <w:sz w:val="20"/>
                <w:szCs w:val="20"/>
                <w:lang w:val="en-GB" w:eastAsia="ja-JP"/>
              </w:rPr>
              <w:t xml:space="preserve"> information element</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ASN1START</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TAG-REFERENCETIMEINFO-START</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ReferenceTimeInfo-r16 ::= </w:t>
            </w:r>
            <w:r w:rsidRPr="007E1484">
              <w:rPr>
                <w:rFonts w:ascii="Courier New" w:eastAsia="Times New Roman" w:hAnsi="Courier New"/>
                <w:noProof/>
                <w:color w:val="993366"/>
                <w:sz w:val="16"/>
                <w:szCs w:val="20"/>
                <w:lang w:val="en-GB" w:eastAsia="en-GB"/>
              </w:rPr>
              <w:t>SEQUENCE</w:t>
            </w:r>
            <w:r w:rsidRPr="007E1484">
              <w:rPr>
                <w:rFonts w:ascii="Courier New" w:eastAsia="Times New Roman" w:hAnsi="Courier New"/>
                <w:noProof/>
                <w:sz w:val="16"/>
                <w:szCs w:val="20"/>
                <w:lang w:val="en-GB" w:eastAsia="en-GB"/>
              </w:rPr>
              <w:t xml:space="preserve"> {</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time-r16                            ReferenceTime-r16,</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sz w:val="16"/>
                <w:szCs w:val="20"/>
                <w:lang w:val="en-GB" w:eastAsia="en-GB"/>
              </w:rPr>
              <w:t xml:space="preserve">    uncertainty-r16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(0..32767)          </w:t>
            </w:r>
            <w:r w:rsidRPr="007E1484">
              <w:rPr>
                <w:rFonts w:ascii="Courier New" w:eastAsia="Times New Roman" w:hAnsi="Courier New"/>
                <w:noProof/>
                <w:color w:val="993366"/>
                <w:sz w:val="16"/>
                <w:szCs w:val="20"/>
                <w:lang w:val="en-GB" w:eastAsia="en-GB"/>
              </w:rPr>
              <w:t>OPTIONAL</w:t>
            </w:r>
            <w:r w:rsidRPr="007E1484">
              <w:rPr>
                <w:rFonts w:ascii="Courier New" w:eastAsia="Times New Roman" w:hAnsi="Courier New"/>
                <w:noProof/>
                <w:sz w:val="16"/>
                <w:szCs w:val="20"/>
                <w:lang w:val="en-GB" w:eastAsia="en-GB"/>
              </w:rPr>
              <w:t xml:space="preserve">,   </w:t>
            </w:r>
            <w:r w:rsidRPr="007E1484">
              <w:rPr>
                <w:rFonts w:ascii="Courier New" w:eastAsia="Times New Roman" w:hAnsi="Courier New"/>
                <w:noProof/>
                <w:color w:val="808080"/>
                <w:sz w:val="16"/>
                <w:szCs w:val="20"/>
                <w:lang w:val="en-GB" w:eastAsia="en-GB"/>
              </w:rPr>
              <w:t>-- Need S</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sz w:val="16"/>
                <w:szCs w:val="20"/>
                <w:lang w:val="en-GB" w:eastAsia="en-GB"/>
              </w:rPr>
              <w:t xml:space="preserve">    timeInfoType-r16                    </w:t>
            </w:r>
            <w:r w:rsidRPr="007E1484">
              <w:rPr>
                <w:rFonts w:ascii="Courier New" w:eastAsia="Times New Roman" w:hAnsi="Courier New"/>
                <w:noProof/>
                <w:color w:val="993366"/>
                <w:sz w:val="16"/>
                <w:szCs w:val="20"/>
                <w:lang w:val="en-GB" w:eastAsia="en-GB"/>
              </w:rPr>
              <w:t>ENUMERATED</w:t>
            </w:r>
            <w:r w:rsidRPr="007E1484">
              <w:rPr>
                <w:rFonts w:ascii="Courier New" w:eastAsia="Times New Roman" w:hAnsi="Courier New"/>
                <w:noProof/>
                <w:sz w:val="16"/>
                <w:szCs w:val="20"/>
                <w:lang w:val="en-GB" w:eastAsia="en-GB"/>
              </w:rPr>
              <w:t xml:space="preserve"> {localClock}     </w:t>
            </w:r>
            <w:r w:rsidRPr="007E1484">
              <w:rPr>
                <w:rFonts w:ascii="Courier New" w:eastAsia="Times New Roman" w:hAnsi="Courier New"/>
                <w:noProof/>
                <w:color w:val="993366"/>
                <w:sz w:val="16"/>
                <w:szCs w:val="20"/>
                <w:lang w:val="en-GB" w:eastAsia="en-GB"/>
              </w:rPr>
              <w:t>OPTIONAL</w:t>
            </w:r>
            <w:r w:rsidRPr="007E1484">
              <w:rPr>
                <w:rFonts w:ascii="Courier New" w:eastAsia="Times New Roman" w:hAnsi="Courier New"/>
                <w:noProof/>
                <w:sz w:val="16"/>
                <w:szCs w:val="20"/>
                <w:lang w:val="en-GB" w:eastAsia="en-GB"/>
              </w:rPr>
              <w:t xml:space="preserve">,   </w:t>
            </w:r>
            <w:r w:rsidRPr="007E1484">
              <w:rPr>
                <w:rFonts w:ascii="Courier New" w:eastAsia="Times New Roman" w:hAnsi="Courier New"/>
                <w:noProof/>
                <w:color w:val="808080"/>
                <w:sz w:val="16"/>
                <w:szCs w:val="20"/>
                <w:lang w:val="en-GB" w:eastAsia="en-GB"/>
              </w:rPr>
              <w:t>-- Need S</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sz w:val="16"/>
                <w:szCs w:val="20"/>
                <w:lang w:val="en-GB" w:eastAsia="en-GB"/>
              </w:rPr>
              <w:t xml:space="preserve">    referenceSFN-r16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(0..1023)           </w:t>
            </w:r>
            <w:r w:rsidRPr="007E1484">
              <w:rPr>
                <w:rFonts w:ascii="Courier New" w:eastAsia="Times New Roman" w:hAnsi="Courier New"/>
                <w:noProof/>
                <w:color w:val="993366"/>
                <w:sz w:val="16"/>
                <w:szCs w:val="20"/>
                <w:lang w:val="en-GB" w:eastAsia="en-GB"/>
              </w:rPr>
              <w:t>OPTIONAL</w:t>
            </w:r>
            <w:r w:rsidRPr="007E1484">
              <w:rPr>
                <w:rFonts w:ascii="Courier New" w:eastAsia="Times New Roman" w:hAnsi="Courier New"/>
                <w:noProof/>
                <w:sz w:val="16"/>
                <w:szCs w:val="20"/>
                <w:lang w:val="en-GB" w:eastAsia="en-GB"/>
              </w:rPr>
              <w:t xml:space="preserve">    </w:t>
            </w:r>
            <w:r w:rsidRPr="007E1484">
              <w:rPr>
                <w:rFonts w:ascii="Courier New" w:eastAsia="Times New Roman" w:hAnsi="Courier New"/>
                <w:noProof/>
                <w:color w:val="808080"/>
                <w:sz w:val="16"/>
                <w:szCs w:val="20"/>
                <w:lang w:val="en-GB" w:eastAsia="en-GB"/>
              </w:rPr>
              <w:t>-- Cond RefTime</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ReferenceTime-r16 ::=           </w:t>
            </w:r>
            <w:r w:rsidRPr="007E1484">
              <w:rPr>
                <w:rFonts w:ascii="Courier New" w:eastAsia="Times New Roman" w:hAnsi="Courier New"/>
                <w:noProof/>
                <w:color w:val="993366"/>
                <w:sz w:val="16"/>
                <w:szCs w:val="20"/>
                <w:lang w:val="en-GB" w:eastAsia="en-GB"/>
              </w:rPr>
              <w:t>SEQUENCE</w:t>
            </w:r>
            <w:r w:rsidRPr="007E1484">
              <w:rPr>
                <w:rFonts w:ascii="Courier New" w:eastAsia="Times New Roman" w:hAnsi="Courier New"/>
                <w:noProof/>
                <w:sz w:val="16"/>
                <w:szCs w:val="20"/>
                <w:lang w:val="en-GB" w:eastAsia="en-GB"/>
              </w:rPr>
              <w:t xml:space="preserve"> {</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refDays-r16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(0..72999),</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refSeconds-r16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(0..86399),</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refMilliSeconds-r16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(0..999),</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 xml:space="preserve">    refTenNanoSeconds-r16               </w:t>
            </w:r>
            <w:r w:rsidRPr="007E1484">
              <w:rPr>
                <w:rFonts w:ascii="Courier New" w:eastAsia="Times New Roman" w:hAnsi="Courier New"/>
                <w:noProof/>
                <w:color w:val="993366"/>
                <w:sz w:val="16"/>
                <w:szCs w:val="20"/>
                <w:lang w:val="en-GB" w:eastAsia="en-GB"/>
              </w:rPr>
              <w:t>INTEGER</w:t>
            </w:r>
            <w:r w:rsidRPr="007E1484">
              <w:rPr>
                <w:rFonts w:ascii="Courier New" w:eastAsia="Times New Roman" w:hAnsi="Courier New"/>
                <w:noProof/>
                <w:sz w:val="16"/>
                <w:szCs w:val="20"/>
                <w:lang w:val="en-GB" w:eastAsia="en-GB"/>
              </w:rPr>
              <w:t xml:space="preserve"> (0..99999)</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r w:rsidRPr="007E1484">
              <w:rPr>
                <w:rFonts w:ascii="Courier New" w:eastAsia="Times New Roman" w:hAnsi="Courier New"/>
                <w:noProof/>
                <w:sz w:val="16"/>
                <w:szCs w:val="20"/>
                <w:lang w:val="en-GB" w:eastAsia="en-GB"/>
              </w:rPr>
              <w:t>}</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sz w:val="16"/>
                <w:szCs w:val="20"/>
                <w:lang w:val="en-GB" w:eastAsia="en-GB"/>
              </w:rPr>
            </w:pP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TAG-REFERENCETIMEINFO-STOP</w:t>
            </w:r>
          </w:p>
          <w:p w:rsidR="001D3C6E" w:rsidRPr="007E1484" w:rsidRDefault="001D3C6E" w:rsidP="001D3C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color w:val="808080"/>
                <w:sz w:val="16"/>
                <w:szCs w:val="20"/>
                <w:lang w:val="en-GB" w:eastAsia="en-GB"/>
              </w:rPr>
            </w:pPr>
            <w:r w:rsidRPr="007E1484">
              <w:rPr>
                <w:rFonts w:ascii="Courier New" w:eastAsia="Times New Roman" w:hAnsi="Courier New"/>
                <w:noProof/>
                <w:color w:val="808080"/>
                <w:sz w:val="16"/>
                <w:szCs w:val="20"/>
                <w:lang w:val="en-GB" w:eastAsia="en-GB"/>
              </w:rPr>
              <w:t>-- ASN1STOP</w:t>
            </w:r>
          </w:p>
          <w:p w:rsidR="001D3C6E" w:rsidRPr="007E1484" w:rsidRDefault="001D3C6E" w:rsidP="001D3C6E">
            <w:pPr>
              <w:overflowPunct w:val="0"/>
              <w:snapToGrid/>
              <w:spacing w:after="180" w:line="240" w:lineRule="auto"/>
              <w:jc w:val="left"/>
              <w:textAlignment w:val="baseline"/>
              <w:rPr>
                <w:rFonts w:eastAsia="Times New Roman"/>
                <w:sz w:val="20"/>
                <w:szCs w:val="20"/>
                <w:lang w:val="en-GB" w:eastAsia="ja-JP"/>
              </w:rPr>
            </w:pPr>
          </w:p>
          <w:tbl>
            <w:tblPr>
              <w:tblW w:w="5000" w:type="pct"/>
              <w:tblLook w:val="04A0" w:firstRow="1" w:lastRow="0" w:firstColumn="1" w:lastColumn="0" w:noHBand="0" w:noVBand="1"/>
            </w:tblPr>
            <w:tblGrid>
              <w:gridCol w:w="9081"/>
            </w:tblGrid>
            <w:tr w:rsidR="001D3C6E" w:rsidRPr="007E1484" w:rsidTr="001D3C6E">
              <w:tc>
                <w:tcPr>
                  <w:tcW w:w="5000" w:type="pct"/>
                  <w:tcBorders>
                    <w:top w:val="single" w:sz="4" w:space="0" w:color="auto"/>
                    <w:left w:val="single" w:sz="4" w:space="0" w:color="auto"/>
                    <w:bottom w:val="single" w:sz="4" w:space="0" w:color="auto"/>
                    <w:right w:val="single" w:sz="4" w:space="0" w:color="auto"/>
                  </w:tcBorders>
                  <w:hideMark/>
                </w:tcPr>
                <w:p w:rsidR="001D3C6E" w:rsidRPr="007E1484" w:rsidRDefault="001D3C6E" w:rsidP="001D3C6E">
                  <w:pPr>
                    <w:keepNext/>
                    <w:keepLines/>
                    <w:overflowPunct w:val="0"/>
                    <w:snapToGrid/>
                    <w:spacing w:after="0" w:line="240" w:lineRule="auto"/>
                    <w:jc w:val="center"/>
                    <w:textAlignment w:val="baseline"/>
                    <w:rPr>
                      <w:rFonts w:ascii="Arial" w:eastAsia="Times New Roman" w:hAnsi="Arial"/>
                      <w:b/>
                      <w:sz w:val="18"/>
                      <w:szCs w:val="20"/>
                      <w:lang w:val="en-GB" w:eastAsia="sv-SE"/>
                    </w:rPr>
                  </w:pPr>
                  <w:r w:rsidRPr="007E1484">
                    <w:rPr>
                      <w:rFonts w:ascii="Arial" w:eastAsia="Times New Roman" w:hAnsi="Arial"/>
                      <w:b/>
                      <w:i/>
                      <w:sz w:val="18"/>
                      <w:szCs w:val="20"/>
                      <w:lang w:val="en-GB" w:eastAsia="sv-SE"/>
                    </w:rPr>
                    <w:t>ReferenceTimeInfo field descriptions</w:t>
                  </w:r>
                </w:p>
              </w:tc>
            </w:tr>
            <w:tr w:rsidR="001D3C6E" w:rsidRPr="007E1484" w:rsidTr="001D3C6E">
              <w:tc>
                <w:tcPr>
                  <w:tcW w:w="5000" w:type="pct"/>
                  <w:tcBorders>
                    <w:top w:val="single" w:sz="4" w:space="0" w:color="auto"/>
                    <w:left w:val="single" w:sz="4" w:space="0" w:color="auto"/>
                    <w:bottom w:val="single" w:sz="4" w:space="0" w:color="auto"/>
                    <w:right w:val="single" w:sz="4" w:space="0" w:color="auto"/>
                  </w:tcBorders>
                  <w:hideMark/>
                </w:tcPr>
                <w:p w:rsidR="001D3C6E" w:rsidRPr="007E1484" w:rsidRDefault="001D3C6E" w:rsidP="001D3C6E">
                  <w:pPr>
                    <w:keepNext/>
                    <w:keepLines/>
                    <w:overflowPunct w:val="0"/>
                    <w:snapToGrid/>
                    <w:spacing w:after="0" w:line="240" w:lineRule="auto"/>
                    <w:jc w:val="left"/>
                    <w:textAlignment w:val="baseline"/>
                    <w:rPr>
                      <w:rFonts w:ascii="Arial" w:eastAsia="Times New Roman" w:hAnsi="Arial"/>
                      <w:b/>
                      <w:i/>
                      <w:sz w:val="18"/>
                      <w:szCs w:val="20"/>
                      <w:lang w:val="en-GB" w:eastAsia="sv-SE"/>
                    </w:rPr>
                  </w:pPr>
                  <w:r w:rsidRPr="007E1484">
                    <w:rPr>
                      <w:rFonts w:ascii="Arial" w:eastAsia="Times New Roman" w:hAnsi="Arial"/>
                      <w:b/>
                      <w:i/>
                      <w:sz w:val="18"/>
                      <w:szCs w:val="20"/>
                      <w:lang w:val="en-GB" w:eastAsia="sv-SE"/>
                    </w:rPr>
                    <w:t>referenceSFN</w:t>
                  </w:r>
                </w:p>
                <w:p w:rsidR="001D3C6E" w:rsidRPr="007E1484" w:rsidRDefault="001D3C6E" w:rsidP="001D3C6E">
                  <w:pPr>
                    <w:keepNext/>
                    <w:keepLines/>
                    <w:overflowPunct w:val="0"/>
                    <w:snapToGrid/>
                    <w:spacing w:after="0" w:line="240" w:lineRule="auto"/>
                    <w:jc w:val="left"/>
                    <w:textAlignment w:val="baseline"/>
                    <w:rPr>
                      <w:rFonts w:ascii="Arial" w:eastAsia="Times New Roman" w:hAnsi="Arial"/>
                      <w:sz w:val="18"/>
                      <w:szCs w:val="20"/>
                      <w:lang w:val="en-GB" w:eastAsia="sv-SE"/>
                    </w:rPr>
                  </w:pPr>
                  <w:r w:rsidRPr="007E1484">
                    <w:rPr>
                      <w:rFonts w:ascii="Arial" w:eastAsia="Times New Roman" w:hAnsi="Arial"/>
                      <w:sz w:val="18"/>
                      <w:szCs w:val="20"/>
                      <w:lang w:val="en-GB" w:eastAsia="sv-SE"/>
                    </w:rPr>
                    <w:t xml:space="preserve">This field indicates the reference SFN corresponding to the reference time information. If </w:t>
                  </w:r>
                  <w:r w:rsidRPr="007E1484">
                    <w:rPr>
                      <w:rFonts w:ascii="Arial" w:eastAsia="Times New Roman" w:hAnsi="Arial"/>
                      <w:i/>
                      <w:sz w:val="18"/>
                      <w:szCs w:val="20"/>
                      <w:lang w:val="en-GB" w:eastAsia="sv-SE"/>
                    </w:rPr>
                    <w:t>referenceTimeInfo</w:t>
                  </w:r>
                  <w:r w:rsidRPr="007E1484">
                    <w:rPr>
                      <w:rFonts w:ascii="Arial" w:eastAsia="Times New Roman" w:hAnsi="Arial"/>
                      <w:sz w:val="18"/>
                      <w:szCs w:val="20"/>
                      <w:lang w:val="en-GB" w:eastAsia="sv-SE"/>
                    </w:rPr>
                    <w:t xml:space="preserve"> field is received in </w:t>
                  </w:r>
                  <w:r w:rsidRPr="007E1484">
                    <w:rPr>
                      <w:rFonts w:ascii="Arial" w:eastAsia="Times New Roman" w:hAnsi="Arial"/>
                      <w:i/>
                      <w:sz w:val="18"/>
                      <w:szCs w:val="20"/>
                      <w:lang w:val="en-GB" w:eastAsia="sv-SE"/>
                    </w:rPr>
                    <w:t>DLInformationTransfer</w:t>
                  </w:r>
                  <w:r w:rsidRPr="007E1484">
                    <w:rPr>
                      <w:rFonts w:ascii="Arial" w:eastAsia="Times New Roman" w:hAnsi="Arial"/>
                      <w:sz w:val="18"/>
                      <w:szCs w:val="20"/>
                      <w:lang w:val="en-GB" w:eastAsia="sv-SE"/>
                    </w:rPr>
                    <w:t xml:space="preserve"> message, this field indicates the SFN of </w:t>
                  </w:r>
                  <w:r w:rsidRPr="007E1484">
                    <w:rPr>
                      <w:rFonts w:ascii="Arial" w:eastAsia="Times New Roman" w:hAnsi="Arial"/>
                      <w:sz w:val="18"/>
                      <w:szCs w:val="20"/>
                      <w:highlight w:val="yellow"/>
                      <w:lang w:val="en-GB" w:eastAsia="sv-SE"/>
                    </w:rPr>
                    <w:t>PCell</w:t>
                  </w:r>
                  <w:r w:rsidRPr="007E1484">
                    <w:rPr>
                      <w:rFonts w:ascii="Arial" w:eastAsia="Times New Roman" w:hAnsi="Arial"/>
                      <w:sz w:val="18"/>
                      <w:szCs w:val="20"/>
                      <w:lang w:val="en-GB" w:eastAsia="sv-SE"/>
                    </w:rPr>
                    <w:t>.</w:t>
                  </w:r>
                </w:p>
              </w:tc>
            </w:tr>
          </w:tbl>
          <w:p w:rsidR="001D3C6E" w:rsidRPr="00EA6E2B" w:rsidRDefault="001D3C6E" w:rsidP="001D3C6E">
            <w:pPr>
              <w:spacing w:after="0"/>
              <w:rPr>
                <w:b/>
                <w:lang w:val="en-GB" w:eastAsia="zh-CN"/>
              </w:rPr>
            </w:pPr>
          </w:p>
          <w:p w:rsidR="001D3C6E" w:rsidRDefault="001D3C6E" w:rsidP="001D3C6E">
            <w:pPr>
              <w:spacing w:after="0"/>
              <w:rPr>
                <w:b/>
                <w:lang w:eastAsia="zh-CN"/>
              </w:rPr>
            </w:pPr>
          </w:p>
        </w:tc>
      </w:tr>
    </w:tbl>
    <w:p w:rsidR="001D3C6E" w:rsidRDefault="001D3C6E" w:rsidP="001D3C6E">
      <w:pPr>
        <w:rPr>
          <w:b/>
          <w:lang w:eastAsia="zh-CN"/>
        </w:rPr>
      </w:pPr>
    </w:p>
    <w:tbl>
      <w:tblPr>
        <w:tblStyle w:val="af9"/>
        <w:tblW w:w="0" w:type="auto"/>
        <w:tblLook w:val="04A0" w:firstRow="1" w:lastRow="0" w:firstColumn="1" w:lastColumn="0" w:noHBand="0" w:noVBand="1"/>
      </w:tblPr>
      <w:tblGrid>
        <w:gridCol w:w="9307"/>
      </w:tblGrid>
      <w:tr w:rsidR="001D3C6E" w:rsidTr="001D3C6E">
        <w:tc>
          <w:tcPr>
            <w:tcW w:w="9307" w:type="dxa"/>
          </w:tcPr>
          <w:p w:rsidR="001D3C6E" w:rsidRPr="00BE0206" w:rsidRDefault="001D3C6E" w:rsidP="001D3C6E">
            <w:pPr>
              <w:rPr>
                <w:b/>
                <w:lang w:eastAsia="zh-CN"/>
              </w:rPr>
            </w:pPr>
            <w:r w:rsidRPr="00BE0206">
              <w:rPr>
                <w:rFonts w:hint="eastAsia"/>
                <w:b/>
                <w:lang w:eastAsia="zh-CN"/>
              </w:rPr>
              <w:t>C</w:t>
            </w:r>
            <w:r>
              <w:rPr>
                <w:b/>
                <w:lang w:eastAsia="zh-CN"/>
              </w:rPr>
              <w:t>opied from 38.32</w:t>
            </w:r>
            <w:r w:rsidRPr="00BE0206">
              <w:rPr>
                <w:b/>
                <w:lang w:eastAsia="zh-CN"/>
              </w:rPr>
              <w:t>1</w:t>
            </w:r>
          </w:p>
          <w:p w:rsidR="001D3C6E" w:rsidRPr="00E84C52" w:rsidRDefault="001D3C6E" w:rsidP="001D3C6E">
            <w:pPr>
              <w:rPr>
                <w:rFonts w:eastAsia="Malgun Gothic"/>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bl>
    <w:p w:rsidR="001D3C6E" w:rsidRDefault="001D3C6E" w:rsidP="001D3C6E">
      <w:pPr>
        <w:rPr>
          <w:b/>
          <w:lang w:eastAsia="zh-CN"/>
        </w:rPr>
      </w:pPr>
    </w:p>
    <w:p w:rsidR="001D3C6E" w:rsidRPr="00AB0663" w:rsidRDefault="001D3C6E" w:rsidP="001D3C6E">
      <w:pPr>
        <w:pStyle w:val="30"/>
        <w:ind w:left="720"/>
        <w:rPr>
          <w:lang w:eastAsia="zh-CN"/>
        </w:rPr>
      </w:pPr>
      <w:r w:rsidRPr="00AB0663">
        <w:rPr>
          <w:lang w:eastAsia="zh-CN"/>
        </w:rPr>
        <w:t>First round discussion</w:t>
      </w:r>
    </w:p>
    <w:p w:rsidR="001D3C6E" w:rsidRDefault="001D3C6E" w:rsidP="001D3C6E">
      <w:pPr>
        <w:rPr>
          <w:b/>
          <w:lang w:eastAsia="zh-CN"/>
        </w:rPr>
      </w:pPr>
    </w:p>
    <w:p w:rsidR="001D3C6E" w:rsidRDefault="006E6925" w:rsidP="001D3C6E">
      <w:pPr>
        <w:rPr>
          <w:b/>
          <w:lang w:eastAsia="zh-CN"/>
        </w:rPr>
      </w:pPr>
      <w:r w:rsidRPr="001D3C6E">
        <w:rPr>
          <w:rFonts w:hint="eastAsia"/>
          <w:b/>
          <w:highlight w:val="yellow"/>
          <w:lang w:val="en-GB" w:eastAsia="zh-CN"/>
        </w:rPr>
        <w:t>Q</w:t>
      </w:r>
      <w:r w:rsidRPr="001D3C6E">
        <w:rPr>
          <w:b/>
          <w:highlight w:val="yellow"/>
          <w:lang w:val="en-GB" w:eastAsia="zh-CN"/>
        </w:rPr>
        <w:t>uestion 2-</w:t>
      </w:r>
      <w:r>
        <w:rPr>
          <w:b/>
          <w:highlight w:val="yellow"/>
          <w:lang w:val="en-GB" w:eastAsia="zh-CN"/>
        </w:rPr>
        <w:t>3</w:t>
      </w:r>
      <w:r w:rsidRPr="001D3C6E">
        <w:rPr>
          <w:b/>
          <w:highlight w:val="yellow"/>
          <w:lang w:val="en-GB" w:eastAsia="zh-CN"/>
        </w:rPr>
        <w:t>-1</w:t>
      </w:r>
      <w:r w:rsidR="001D3C6E">
        <w:rPr>
          <w:b/>
          <w:lang w:eastAsia="zh-CN"/>
        </w:rPr>
        <w:t xml:space="preserve">: </w:t>
      </w:r>
      <w:r w:rsidR="001D3C6E">
        <w:rPr>
          <w:rFonts w:hint="eastAsia"/>
          <w:b/>
          <w:lang w:eastAsia="zh-CN"/>
        </w:rPr>
        <w:t>D</w:t>
      </w:r>
      <w:r w:rsidR="001D3C6E">
        <w:rPr>
          <w:b/>
          <w:lang w:eastAsia="zh-CN"/>
        </w:rPr>
        <w:t xml:space="preserve">o </w:t>
      </w:r>
      <w:r>
        <w:rPr>
          <w:b/>
          <w:lang w:eastAsia="zh-CN"/>
        </w:rPr>
        <w:t>we need to further clarify</w:t>
      </w:r>
      <w:r w:rsidR="001D3C6E">
        <w:rPr>
          <w:b/>
          <w:lang w:eastAsia="zh-CN"/>
        </w:rPr>
        <w:t xml:space="preserve"> </w:t>
      </w:r>
      <w:r>
        <w:rPr>
          <w:b/>
          <w:lang w:eastAsia="zh-CN"/>
        </w:rPr>
        <w:t>in</w:t>
      </w:r>
      <w:r w:rsidR="001D3C6E">
        <w:rPr>
          <w:b/>
          <w:lang w:eastAsia="zh-CN"/>
        </w:rPr>
        <w:t xml:space="preserve"> RAN1 spec that </w:t>
      </w:r>
      <w:r w:rsidR="001D3C6E" w:rsidRPr="00AB0663">
        <w:rPr>
          <w:b/>
          <w:lang w:eastAsia="zh-CN"/>
        </w:rPr>
        <w:t>the TA value for PDC is the timing advance value associated with the PTAG of MCG</w:t>
      </w:r>
      <w:r w:rsidR="001D3C6E">
        <w:rPr>
          <w:b/>
          <w:lang w:eastAsia="zh-CN"/>
        </w:rPr>
        <w:t>?</w:t>
      </w:r>
    </w:p>
    <w:tbl>
      <w:tblPr>
        <w:tblStyle w:val="af9"/>
        <w:tblW w:w="9307" w:type="dxa"/>
        <w:tblLayout w:type="fixed"/>
        <w:tblLook w:val="04A0" w:firstRow="1" w:lastRow="0" w:firstColumn="1" w:lastColumn="0" w:noHBand="0" w:noVBand="1"/>
      </w:tblPr>
      <w:tblGrid>
        <w:gridCol w:w="1350"/>
        <w:gridCol w:w="7957"/>
      </w:tblGrid>
      <w:tr w:rsidR="001D3C6E" w:rsidTr="001D3C6E">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3C6E" w:rsidRDefault="001D3C6E" w:rsidP="001D3C6E">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3C6E" w:rsidRDefault="001D3C6E" w:rsidP="001D3C6E">
            <w:pPr>
              <w:spacing w:beforeLines="50" w:before="120"/>
              <w:rPr>
                <w:i/>
                <w:iCs/>
                <w:kern w:val="2"/>
                <w:lang w:eastAsia="zh-CN"/>
              </w:rPr>
            </w:pPr>
            <w:r>
              <w:rPr>
                <w:i/>
                <w:iCs/>
                <w:kern w:val="2"/>
                <w:lang w:eastAsia="zh-CN"/>
              </w:rPr>
              <w:t>View</w:t>
            </w:r>
          </w:p>
        </w:tc>
      </w:tr>
      <w:tr w:rsidR="001D3C6E" w:rsidTr="001D3C6E">
        <w:tc>
          <w:tcPr>
            <w:tcW w:w="1350" w:type="dxa"/>
            <w:tcBorders>
              <w:top w:val="single" w:sz="4" w:space="0" w:color="auto"/>
              <w:left w:val="single" w:sz="4" w:space="0" w:color="auto"/>
              <w:bottom w:val="single" w:sz="4" w:space="0" w:color="auto"/>
              <w:right w:val="single" w:sz="4" w:space="0" w:color="auto"/>
            </w:tcBorders>
          </w:tcPr>
          <w:p w:rsidR="001D3C6E" w:rsidRDefault="001D3C6E" w:rsidP="001D3C6E">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1D3C6E" w:rsidRDefault="001D3C6E" w:rsidP="001D3C6E">
            <w:pPr>
              <w:spacing w:afterLines="50"/>
              <w:rPr>
                <w:iCs/>
                <w:lang w:eastAsia="zh-CN"/>
              </w:rPr>
            </w:pPr>
          </w:p>
        </w:tc>
      </w:tr>
      <w:tr w:rsidR="006E6925" w:rsidTr="001D3C6E">
        <w:tc>
          <w:tcPr>
            <w:tcW w:w="1350" w:type="dxa"/>
            <w:tcBorders>
              <w:top w:val="single" w:sz="4" w:space="0" w:color="auto"/>
              <w:left w:val="single" w:sz="4" w:space="0" w:color="auto"/>
              <w:bottom w:val="single" w:sz="4" w:space="0" w:color="auto"/>
              <w:right w:val="single" w:sz="4" w:space="0" w:color="auto"/>
            </w:tcBorders>
          </w:tcPr>
          <w:p w:rsidR="006E6925" w:rsidRDefault="006E6925" w:rsidP="001D3C6E">
            <w:pPr>
              <w:spacing w:beforeLines="50" w:before="120"/>
              <w:rPr>
                <w:b/>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rsidR="006E6925" w:rsidRDefault="006E6925" w:rsidP="001D3C6E">
            <w:pPr>
              <w:spacing w:afterLines="50"/>
              <w:rPr>
                <w:iCs/>
                <w:lang w:eastAsia="zh-CN"/>
              </w:rPr>
            </w:pPr>
          </w:p>
        </w:tc>
      </w:tr>
    </w:tbl>
    <w:p w:rsidR="006E6925" w:rsidRDefault="006E6925" w:rsidP="00A4464E">
      <w:pPr>
        <w:rPr>
          <w:b/>
          <w:lang w:val="en-GB"/>
        </w:rPr>
      </w:pPr>
    </w:p>
    <w:p w:rsidR="0098370E" w:rsidRDefault="00A535CB" w:rsidP="003F1442">
      <w:pPr>
        <w:pStyle w:val="20"/>
        <w:rPr>
          <w:sz w:val="22"/>
          <w:lang w:eastAsia="zh-CN"/>
        </w:rPr>
      </w:pPr>
      <w:r>
        <w:rPr>
          <w:rFonts w:hint="eastAsia"/>
          <w:sz w:val="22"/>
          <w:lang w:eastAsia="zh-CN"/>
        </w:rPr>
        <w:lastRenderedPageBreak/>
        <w:t>O</w:t>
      </w:r>
      <w:r>
        <w:rPr>
          <w:sz w:val="22"/>
          <w:lang w:eastAsia="zh-CN"/>
        </w:rPr>
        <w:t>ther issues</w:t>
      </w:r>
    </w:p>
    <w:p w:rsidR="00587B6E" w:rsidRPr="003F1442" w:rsidRDefault="00587B6E" w:rsidP="00A535CB">
      <w:pPr>
        <w:spacing w:after="240"/>
        <w:rPr>
          <w:lang w:eastAsia="zh-CN"/>
        </w:rPr>
      </w:pPr>
      <w:r w:rsidRPr="0098370E">
        <w:rPr>
          <w:rFonts w:hint="eastAsia"/>
          <w:b/>
          <w:lang w:val="en-GB"/>
        </w:rPr>
        <w:t>I</w:t>
      </w:r>
      <w:r w:rsidRPr="0098370E">
        <w:rPr>
          <w:b/>
          <w:lang w:val="en-GB"/>
        </w:rPr>
        <w:t>ssue #2-</w:t>
      </w:r>
      <w:r w:rsidR="00DA5ACD">
        <w:rPr>
          <w:b/>
          <w:lang w:val="en-GB"/>
        </w:rPr>
        <w:t>4</w:t>
      </w:r>
      <w:r w:rsidRPr="0098370E">
        <w:rPr>
          <w:b/>
          <w:lang w:val="en-GB"/>
        </w:rPr>
        <w:t xml:space="preserve">: Whether to include SRS-Resource-ID and/or dl-PRS-ID/csi-RS (The ID of a CSI-RS resource) in the Rx-Tx measurement report?  </w:t>
      </w:r>
      <w:r w:rsidRPr="003F1442">
        <w:rPr>
          <w:lang w:val="en-GB"/>
        </w:rPr>
        <w:t xml:space="preserve"> </w:t>
      </w:r>
      <w:r w:rsidRPr="003F1442">
        <w:rPr>
          <w:lang w:eastAsia="zh-CN"/>
        </w:rPr>
        <w:t xml:space="preserve">  </w:t>
      </w:r>
    </w:p>
    <w:tbl>
      <w:tblPr>
        <w:tblStyle w:val="af9"/>
        <w:tblW w:w="0" w:type="auto"/>
        <w:tblLook w:val="04A0" w:firstRow="1" w:lastRow="0" w:firstColumn="1" w:lastColumn="0" w:noHBand="0" w:noVBand="1"/>
      </w:tblPr>
      <w:tblGrid>
        <w:gridCol w:w="9307"/>
      </w:tblGrid>
      <w:tr w:rsidR="00587B6E" w:rsidTr="001D3C6E">
        <w:tc>
          <w:tcPr>
            <w:tcW w:w="9307" w:type="dxa"/>
          </w:tcPr>
          <w:p w:rsidR="00587B6E" w:rsidRDefault="00587B6E" w:rsidP="001D3C6E">
            <w:pPr>
              <w:rPr>
                <w:lang w:eastAsia="zh-CN"/>
              </w:rPr>
            </w:pPr>
            <w:r>
              <w:rPr>
                <w:lang w:eastAsia="zh-CN"/>
              </w:rPr>
              <w:t>New H3C R1-2200013</w:t>
            </w:r>
          </w:p>
          <w:p w:rsidR="00587B6E" w:rsidRPr="00F626FC" w:rsidRDefault="00587B6E" w:rsidP="001D3C6E">
            <w:pPr>
              <w:widowControl/>
              <w:rPr>
                <w:lang w:val="en-GB"/>
              </w:rPr>
            </w:pPr>
            <w:bookmarkStart w:id="16" w:name="_Toc75165357"/>
            <w:bookmarkStart w:id="17" w:name="_Toc45810614"/>
            <w:bookmarkStart w:id="18" w:name="_Toc36645569"/>
            <w:bookmarkStart w:id="19" w:name="_Toc29674339"/>
            <w:bookmarkStart w:id="20" w:name="_Toc29673346"/>
            <w:bookmarkStart w:id="21" w:name="_Toc29673205"/>
            <w:bookmarkStart w:id="22" w:name="_Toc27299932"/>
            <w:bookmarkStart w:id="23" w:name="_Toc20318034"/>
            <w:bookmarkStart w:id="24" w:name="_Toc11352144"/>
            <w:bookmarkStart w:id="25" w:name="_Hlk512344529"/>
            <w:r w:rsidRPr="00F626FC">
              <w:rPr>
                <w:rFonts w:hint="eastAsia"/>
                <w:lang w:val="en-GB"/>
              </w:rPr>
              <w:t xml:space="preserve">In our view, </w:t>
            </w:r>
            <w:r w:rsidRPr="00F626FC">
              <w:rPr>
                <w:lang w:val="en-GB"/>
              </w:rPr>
              <w:t>if TRS and PRS are configured for PDC measurement simultaneously, SRS-Resource-I</w:t>
            </w:r>
            <w:r w:rsidRPr="00F626FC">
              <w:rPr>
                <w:rFonts w:hint="eastAsia"/>
                <w:lang w:val="en-GB"/>
              </w:rPr>
              <w:t>D</w:t>
            </w:r>
            <w:r w:rsidRPr="00F626FC">
              <w:rPr>
                <w:lang w:val="en-GB"/>
              </w:rPr>
              <w:t xml:space="preserve"> </w:t>
            </w:r>
            <w:r w:rsidRPr="00F626FC">
              <w:rPr>
                <w:rFonts w:hint="eastAsia"/>
                <w:lang w:val="en-GB"/>
              </w:rPr>
              <w:t xml:space="preserve">should be included in the </w:t>
            </w:r>
            <w:r w:rsidRPr="00F626FC">
              <w:rPr>
                <w:lang w:val="en-GB"/>
              </w:rPr>
              <w:t xml:space="preserve">Rx-Tx measurement report provided from the gNB to the UE </w:t>
            </w:r>
            <w:r w:rsidRPr="00F626FC">
              <w:rPr>
                <w:rFonts w:hint="eastAsia"/>
                <w:lang w:val="en-GB"/>
              </w:rPr>
              <w:t>in order to pair the SRS and TRS</w:t>
            </w:r>
            <w:r w:rsidRPr="00F626FC">
              <w:rPr>
                <w:lang w:val="en-GB"/>
              </w:rPr>
              <w:t>/</w:t>
            </w:r>
            <w:r w:rsidRPr="00F626FC">
              <w:rPr>
                <w:rFonts w:hint="eastAsia"/>
                <w:lang w:val="en-GB"/>
              </w:rPr>
              <w:t xml:space="preserve">PRS for a </w:t>
            </w:r>
            <w:r w:rsidRPr="00F626FC">
              <w:rPr>
                <w:lang w:val="en-GB"/>
              </w:rPr>
              <w:t>gNB Rx-Tx time difference</w:t>
            </w:r>
            <w:r w:rsidRPr="00F626FC">
              <w:rPr>
                <w:rFonts w:hint="eastAsia"/>
                <w:lang w:val="en-GB"/>
              </w:rPr>
              <w:t>.</w:t>
            </w:r>
            <w:r w:rsidRPr="00F626FC">
              <w:rPr>
                <w:lang w:val="en-GB"/>
              </w:rPr>
              <w:t xml:space="preserve"> I</w:t>
            </w:r>
            <w:r w:rsidRPr="00F626FC">
              <w:rPr>
                <w:rFonts w:hint="eastAsia"/>
                <w:lang w:val="en-GB"/>
              </w:rPr>
              <w:t xml:space="preserve">t is also beneficial for mitigating the </w:t>
            </w:r>
            <w:r w:rsidRPr="00F626FC">
              <w:rPr>
                <w:lang w:val="en-GB"/>
              </w:rPr>
              <w:t>Rx/Tx timing</w:t>
            </w:r>
            <w:r w:rsidRPr="00F626FC">
              <w:rPr>
                <w:rFonts w:hint="eastAsia"/>
                <w:lang w:val="en-GB"/>
              </w:rPr>
              <w:t xml:space="preserve"> errors.</w:t>
            </w:r>
          </w:p>
          <w:p w:rsidR="00587B6E" w:rsidRPr="00F626FC" w:rsidRDefault="00587B6E" w:rsidP="001D3C6E">
            <w:pPr>
              <w:widowControl/>
              <w:rPr>
                <w:b/>
                <w:lang w:val="en-GB"/>
              </w:rPr>
            </w:pPr>
            <w:r w:rsidRPr="00F626FC">
              <w:rPr>
                <w:rFonts w:hint="eastAsia"/>
                <w:b/>
                <w:lang w:val="en-GB"/>
              </w:rPr>
              <w:t>Proposal</w:t>
            </w:r>
            <w:r w:rsidRPr="00F626FC">
              <w:rPr>
                <w:b/>
                <w:lang w:val="en-GB"/>
              </w:rPr>
              <w:t xml:space="preserve"> 1</w:t>
            </w:r>
            <w:r w:rsidRPr="00F626FC">
              <w:rPr>
                <w:rFonts w:hint="eastAsia"/>
                <w:b/>
                <w:lang w:val="en-GB"/>
              </w:rPr>
              <w:t>: T</w:t>
            </w:r>
            <w:r w:rsidRPr="00F626FC">
              <w:rPr>
                <w:b/>
                <w:lang w:val="en-GB"/>
              </w:rPr>
              <w:t>he Rx-Tx measurement report provided from the gNB</w:t>
            </w:r>
            <w:r w:rsidRPr="00F626FC">
              <w:rPr>
                <w:rFonts w:hint="eastAsia"/>
                <w:b/>
                <w:lang w:val="en-GB"/>
              </w:rPr>
              <w:t xml:space="preserve"> includes </w:t>
            </w:r>
            <w:r w:rsidRPr="00F626FC">
              <w:rPr>
                <w:b/>
                <w:lang w:val="en-GB"/>
              </w:rPr>
              <w:t>SRS-Resource-ID</w:t>
            </w:r>
            <w:r w:rsidRPr="00F626FC">
              <w:rPr>
                <w:rFonts w:hint="eastAsia"/>
                <w:b/>
                <w:lang w:val="en-GB"/>
              </w:rPr>
              <w:t>.</w:t>
            </w:r>
          </w:p>
          <w:p w:rsidR="00587B6E" w:rsidRPr="00F626FC" w:rsidRDefault="00587B6E" w:rsidP="001D3C6E">
            <w:pPr>
              <w:widowControl/>
              <w:rPr>
                <w:lang w:val="en-GB"/>
              </w:rPr>
            </w:pPr>
            <w:r w:rsidRPr="00F626FC">
              <w:rPr>
                <w:lang w:val="en-GB"/>
              </w:rPr>
              <w:t>In addition, if TRS and PRS are configured for PDC measurement simultaneously, dl-PRS-I</w:t>
            </w:r>
            <w:r w:rsidRPr="00F626FC">
              <w:rPr>
                <w:rFonts w:hint="eastAsia"/>
                <w:lang w:val="en-GB"/>
              </w:rPr>
              <w:t>D</w:t>
            </w:r>
            <w:r w:rsidRPr="00F626FC">
              <w:rPr>
                <w:lang w:val="en-GB"/>
              </w:rPr>
              <w:t xml:space="preserve">/csi-RS (The ID of a CSI-RS resource) </w:t>
            </w:r>
            <w:r w:rsidRPr="00F626FC">
              <w:rPr>
                <w:rFonts w:hint="eastAsia"/>
                <w:lang w:val="en-GB"/>
              </w:rPr>
              <w:t xml:space="preserve">should be included in the </w:t>
            </w:r>
            <w:r w:rsidRPr="00F626FC">
              <w:rPr>
                <w:lang w:val="en-GB"/>
              </w:rPr>
              <w:t xml:space="preserve">Rx-Tx measurement report provided from the UE to the gNB </w:t>
            </w:r>
            <w:r w:rsidRPr="00F626FC">
              <w:rPr>
                <w:rFonts w:hint="eastAsia"/>
                <w:lang w:val="en-GB"/>
              </w:rPr>
              <w:t>in order to pair the SRS and TRS</w:t>
            </w:r>
            <w:r w:rsidRPr="00F626FC">
              <w:rPr>
                <w:lang w:val="en-GB"/>
              </w:rPr>
              <w:t>/</w:t>
            </w:r>
            <w:r w:rsidRPr="00F626FC">
              <w:rPr>
                <w:rFonts w:hint="eastAsia"/>
                <w:lang w:val="en-GB"/>
              </w:rPr>
              <w:t xml:space="preserve">PRS for a </w:t>
            </w:r>
            <w:r w:rsidRPr="00F626FC">
              <w:rPr>
                <w:lang w:val="en-GB"/>
              </w:rPr>
              <w:t>gNB Rx-Tx time difference</w:t>
            </w:r>
            <w:r w:rsidRPr="00F626FC">
              <w:rPr>
                <w:rFonts w:hint="eastAsia"/>
                <w:lang w:val="en-GB"/>
              </w:rPr>
              <w:t>.</w:t>
            </w:r>
          </w:p>
          <w:p w:rsidR="00587B6E" w:rsidRPr="00F626FC" w:rsidRDefault="00587B6E" w:rsidP="001D3C6E">
            <w:pPr>
              <w:widowControl/>
              <w:rPr>
                <w:b/>
                <w:sz w:val="20"/>
                <w:szCs w:val="20"/>
                <w:lang w:val="en-GB"/>
              </w:rPr>
            </w:pPr>
            <w:r w:rsidRPr="00F626FC">
              <w:rPr>
                <w:rFonts w:hint="eastAsia"/>
                <w:b/>
                <w:lang w:val="en-GB"/>
              </w:rPr>
              <w:t>Proposal</w:t>
            </w:r>
            <w:r w:rsidRPr="00F626FC">
              <w:rPr>
                <w:b/>
                <w:lang w:val="en-GB"/>
              </w:rPr>
              <w:t xml:space="preserve"> 2</w:t>
            </w:r>
            <w:r w:rsidRPr="00F626FC">
              <w:rPr>
                <w:rFonts w:hint="eastAsia"/>
                <w:b/>
                <w:lang w:val="en-GB"/>
              </w:rPr>
              <w:t>: T</w:t>
            </w:r>
            <w:r w:rsidRPr="00F626FC">
              <w:rPr>
                <w:b/>
                <w:lang w:val="en-GB"/>
              </w:rPr>
              <w:t>he Rx-Tx measurement report provided from the UE</w:t>
            </w:r>
            <w:r w:rsidRPr="00F626FC">
              <w:rPr>
                <w:rFonts w:hint="eastAsia"/>
                <w:b/>
                <w:lang w:val="en-GB"/>
              </w:rPr>
              <w:t xml:space="preserve"> includes </w:t>
            </w:r>
            <w:r w:rsidRPr="00F626FC">
              <w:rPr>
                <w:b/>
                <w:lang w:val="en-GB"/>
              </w:rPr>
              <w:t>dl-PRS-ID/csi-RS (The ID of a CSI-RS resource)</w:t>
            </w:r>
            <w:r w:rsidRPr="00F626FC">
              <w:rPr>
                <w:rFonts w:hint="eastAsia"/>
                <w:b/>
                <w:lang w:val="en-GB"/>
              </w:rPr>
              <w:t>.</w:t>
            </w:r>
            <w:bookmarkEnd w:id="16"/>
            <w:bookmarkEnd w:id="17"/>
            <w:bookmarkEnd w:id="18"/>
            <w:bookmarkEnd w:id="19"/>
            <w:bookmarkEnd w:id="20"/>
            <w:bookmarkEnd w:id="21"/>
            <w:bookmarkEnd w:id="22"/>
            <w:bookmarkEnd w:id="23"/>
            <w:bookmarkEnd w:id="24"/>
            <w:bookmarkEnd w:id="25"/>
          </w:p>
        </w:tc>
      </w:tr>
    </w:tbl>
    <w:p w:rsidR="00587B6E" w:rsidRPr="00F626FC" w:rsidRDefault="00587B6E" w:rsidP="00587B6E">
      <w:pPr>
        <w:spacing w:beforeLines="100" w:before="240" w:after="240"/>
        <w:rPr>
          <w:kern w:val="2"/>
          <w:lang w:eastAsia="zh-CN"/>
        </w:rPr>
      </w:pPr>
      <w:r w:rsidRPr="006B20E3">
        <w:rPr>
          <w:b/>
          <w:kern w:val="2"/>
          <w:lang w:eastAsia="zh-CN"/>
        </w:rPr>
        <w:t>Feature lead view</w:t>
      </w:r>
      <w:r>
        <w:rPr>
          <w:kern w:val="2"/>
          <w:lang w:eastAsia="zh-CN"/>
        </w:rPr>
        <w:t xml:space="preserve">: </w:t>
      </w:r>
      <w:r>
        <w:rPr>
          <w:lang w:eastAsia="zh-CN"/>
        </w:rPr>
        <w:t>The issue doesn’t exist, since TRS and PRS will not be configured for PDC measurement simultaneously according to the agreement below:</w:t>
      </w:r>
    </w:p>
    <w:p w:rsidR="00587B6E" w:rsidRPr="00F807BF" w:rsidRDefault="00587B6E" w:rsidP="00587B6E">
      <w:pPr>
        <w:spacing w:line="252" w:lineRule="auto"/>
        <w:contextualSpacing/>
        <w:rPr>
          <w:b/>
          <w:i/>
          <w:highlight w:val="green"/>
          <w:lang w:eastAsia="zh-CN"/>
        </w:rPr>
      </w:pPr>
      <w:r w:rsidRPr="00F807BF">
        <w:rPr>
          <w:b/>
          <w:highlight w:val="green"/>
          <w:lang w:eastAsia="zh-CN"/>
        </w:rPr>
        <w:t>Agreement</w:t>
      </w:r>
    </w:p>
    <w:p w:rsidR="00587B6E" w:rsidRPr="00F807BF" w:rsidRDefault="00587B6E" w:rsidP="00587B6E">
      <w:pPr>
        <w:spacing w:line="252" w:lineRule="auto"/>
        <w:contextualSpacing/>
        <w:rPr>
          <w:bCs/>
          <w:lang w:eastAsia="zh-CN"/>
        </w:rPr>
      </w:pPr>
      <w:r w:rsidRPr="00F807BF">
        <w:rPr>
          <w:bCs/>
          <w:lang w:eastAsia="zh-CN"/>
        </w:rPr>
        <w:t xml:space="preserve">If RTT-based propagation delay compensation is supported, </w:t>
      </w:r>
    </w:p>
    <w:p w:rsidR="00587B6E" w:rsidRPr="00F807BF" w:rsidRDefault="00587B6E"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CSI-RS for tracking (TRS) can be used for Rx – Tx time difference estimation at UE side, </w:t>
      </w:r>
      <w:r w:rsidRPr="00102B46">
        <w:rPr>
          <w:bCs/>
          <w:highlight w:val="yellow"/>
          <w:lang w:eastAsia="zh-CN"/>
        </w:rPr>
        <w:t>if PRS is not configured for the UE</w:t>
      </w:r>
      <w:r w:rsidRPr="00F807BF">
        <w:rPr>
          <w:bCs/>
          <w:lang w:eastAsia="zh-CN"/>
        </w:rPr>
        <w:t>.</w:t>
      </w:r>
    </w:p>
    <w:p w:rsidR="00587B6E" w:rsidRPr="00B806F5" w:rsidRDefault="00587B6E"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PRS can be used for Rx – Tx time difference estimation at UE side, if PRS is configured for the UE.  </w:t>
      </w:r>
    </w:p>
    <w:p w:rsidR="00587B6E" w:rsidRDefault="00587B6E" w:rsidP="00587B6E">
      <w:pPr>
        <w:rPr>
          <w:lang w:eastAsia="zh-CN"/>
        </w:rPr>
      </w:pPr>
    </w:p>
    <w:tbl>
      <w:tblPr>
        <w:tblStyle w:val="af9"/>
        <w:tblW w:w="9307" w:type="dxa"/>
        <w:tblLayout w:type="fixed"/>
        <w:tblLook w:val="04A0" w:firstRow="1" w:lastRow="0" w:firstColumn="1" w:lastColumn="0" w:noHBand="0" w:noVBand="1"/>
      </w:tblPr>
      <w:tblGrid>
        <w:gridCol w:w="2113"/>
        <w:gridCol w:w="7194"/>
      </w:tblGrid>
      <w:tr w:rsidR="00587B6E"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87B6E" w:rsidRDefault="00587B6E"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87B6E" w:rsidRDefault="00587B6E" w:rsidP="001D3C6E">
            <w:pPr>
              <w:widowControl/>
              <w:rPr>
                <w:i/>
                <w:lang w:eastAsia="zh-CN"/>
              </w:rPr>
            </w:pPr>
            <w:r>
              <w:rPr>
                <w:i/>
                <w:lang w:eastAsia="zh-CN"/>
              </w:rPr>
              <w:t>View</w:t>
            </w:r>
          </w:p>
        </w:tc>
      </w:tr>
      <w:tr w:rsidR="00587B6E" w:rsidTr="001D3C6E">
        <w:tc>
          <w:tcPr>
            <w:tcW w:w="2113" w:type="dxa"/>
            <w:tcBorders>
              <w:top w:val="single" w:sz="4" w:space="0" w:color="auto"/>
              <w:left w:val="single" w:sz="4" w:space="0" w:color="auto"/>
              <w:bottom w:val="single" w:sz="4" w:space="0" w:color="auto"/>
              <w:right w:val="single" w:sz="4" w:space="0" w:color="auto"/>
            </w:tcBorders>
          </w:tcPr>
          <w:p w:rsidR="00587B6E" w:rsidRDefault="00587B6E" w:rsidP="001D3C6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87B6E" w:rsidRDefault="00587B6E" w:rsidP="001D3C6E">
            <w:pPr>
              <w:widowControl/>
              <w:rPr>
                <w:lang w:eastAsia="zh-CN"/>
              </w:rPr>
            </w:pPr>
          </w:p>
        </w:tc>
      </w:tr>
      <w:tr w:rsidR="00587B6E" w:rsidTr="001D3C6E">
        <w:tc>
          <w:tcPr>
            <w:tcW w:w="2113" w:type="dxa"/>
            <w:tcBorders>
              <w:top w:val="single" w:sz="4" w:space="0" w:color="auto"/>
              <w:left w:val="single" w:sz="4" w:space="0" w:color="auto"/>
              <w:bottom w:val="single" w:sz="4" w:space="0" w:color="auto"/>
              <w:right w:val="single" w:sz="4" w:space="0" w:color="auto"/>
            </w:tcBorders>
          </w:tcPr>
          <w:p w:rsidR="00587B6E" w:rsidRDefault="00587B6E"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87B6E" w:rsidRDefault="00587B6E" w:rsidP="001D3C6E">
            <w:pPr>
              <w:rPr>
                <w:i/>
                <w:lang w:val="en-GB" w:eastAsia="zh-CN"/>
              </w:rPr>
            </w:pPr>
          </w:p>
        </w:tc>
      </w:tr>
    </w:tbl>
    <w:p w:rsidR="002828FA" w:rsidRDefault="002828FA" w:rsidP="00A4464E">
      <w:pPr>
        <w:rPr>
          <w:b/>
          <w:lang w:val="en-GB"/>
        </w:rPr>
      </w:pPr>
    </w:p>
    <w:p w:rsidR="008E12E6" w:rsidRPr="008E12E6" w:rsidRDefault="008E12E6" w:rsidP="008E12E6">
      <w:pPr>
        <w:rPr>
          <w:lang w:eastAsia="zh-CN"/>
        </w:rPr>
      </w:pPr>
      <w:r w:rsidRPr="00A4464E">
        <w:rPr>
          <w:rFonts w:hint="eastAsia"/>
          <w:b/>
          <w:lang w:val="en-GB"/>
        </w:rPr>
        <w:t>I</w:t>
      </w:r>
      <w:r w:rsidRPr="00A4464E">
        <w:rPr>
          <w:b/>
          <w:lang w:val="en-GB"/>
        </w:rPr>
        <w:t>ssue #</w:t>
      </w:r>
      <w:r>
        <w:rPr>
          <w:b/>
          <w:lang w:val="en-GB"/>
        </w:rPr>
        <w:t>2-</w:t>
      </w:r>
      <w:r w:rsidR="00DA5ACD">
        <w:rPr>
          <w:b/>
          <w:lang w:val="en-GB"/>
        </w:rPr>
        <w:t>5</w:t>
      </w:r>
      <w:r w:rsidRPr="00A4464E">
        <w:rPr>
          <w:b/>
          <w:lang w:val="en-GB"/>
        </w:rPr>
        <w:t xml:space="preserve">: </w:t>
      </w:r>
      <w:r>
        <w:rPr>
          <w:b/>
          <w:lang w:val="en-GB"/>
        </w:rPr>
        <w:t>Whether LS reply is needed for LS in from RAN4 on enhanced TA-based PDC in R1-2200011?</w:t>
      </w:r>
    </w:p>
    <w:tbl>
      <w:tblPr>
        <w:tblStyle w:val="af9"/>
        <w:tblW w:w="0" w:type="auto"/>
        <w:tblLook w:val="04A0" w:firstRow="1" w:lastRow="0" w:firstColumn="1" w:lastColumn="0" w:noHBand="0" w:noVBand="1"/>
      </w:tblPr>
      <w:tblGrid>
        <w:gridCol w:w="9307"/>
      </w:tblGrid>
      <w:tr w:rsidR="008E12E6" w:rsidTr="001D3C6E">
        <w:tc>
          <w:tcPr>
            <w:tcW w:w="9307" w:type="dxa"/>
          </w:tcPr>
          <w:p w:rsidR="008E12E6" w:rsidRDefault="008E12E6" w:rsidP="001D3C6E">
            <w:pPr>
              <w:rPr>
                <w:lang w:eastAsia="zh-CN"/>
              </w:rPr>
            </w:pPr>
            <w:r>
              <w:rPr>
                <w:lang w:eastAsia="zh-CN"/>
              </w:rPr>
              <w:t>Nokia R1-2200019</w:t>
            </w:r>
          </w:p>
          <w:p w:rsidR="008E12E6" w:rsidRPr="007E1B87" w:rsidRDefault="008E12E6" w:rsidP="008E12E6">
            <w:r w:rsidRPr="007E1B87">
              <w:t xml:space="preserve">RAN1 requested feedback from RAN4 in R1-2108635 on possible enhancements to TA-based PDC and received the reply LS in R1-2200011. </w:t>
            </w:r>
          </w:p>
          <w:p w:rsidR="008E12E6" w:rsidRPr="007E1B87" w:rsidRDefault="008E12E6" w:rsidP="008E12E6">
            <w:r w:rsidRPr="007E1B87">
              <w:t xml:space="preserve">As during RAN1#107-e it was decided to support only TA-based PDC based on legacy TA mechanism (without any additional enhancements), the feedback received from RAN4 does not require any additional work on the RAN1 and RAN4 side for the support of TA-based PDC. Moreover, as RAN1 already informed the related RAN1#107-e decision in the LS to RAN2 &amp; RAN4 in R1-2112834 to not further pursue enhanced TA-based PDC, there seems to be no need to further discuss or react on this LS. </w:t>
            </w:r>
          </w:p>
          <w:p w:rsidR="008E12E6" w:rsidRPr="008E12E6" w:rsidRDefault="008E12E6" w:rsidP="001D3C6E">
            <w:pPr>
              <w:rPr>
                <w:b/>
                <w:bCs/>
                <w:i/>
                <w:iCs/>
              </w:rPr>
            </w:pPr>
            <w:r w:rsidRPr="007E1B87">
              <w:rPr>
                <w:b/>
                <w:bCs/>
                <w:i/>
                <w:iCs/>
              </w:rPr>
              <w:t>Observation 2: There is no further RAN1 actions needed on the incoming LS from RAN4 in R1-2200011, as enhanced TA-based PDC is not supported in Rel-17 and RAN4 has been informed about the related decision already in the LS to RAN2 / RAN4 in R1-2112834.</w:t>
            </w:r>
          </w:p>
        </w:tc>
      </w:tr>
    </w:tbl>
    <w:p w:rsidR="008E12E6" w:rsidRPr="00CF6AB3" w:rsidRDefault="008E12E6" w:rsidP="00CF6AB3">
      <w:pPr>
        <w:spacing w:beforeLines="100" w:before="240" w:after="360"/>
        <w:rPr>
          <w:kern w:val="2"/>
          <w:lang w:eastAsia="zh-CN"/>
        </w:rPr>
      </w:pPr>
      <w:r w:rsidRPr="006B20E3">
        <w:rPr>
          <w:b/>
          <w:kern w:val="2"/>
          <w:lang w:eastAsia="zh-CN"/>
        </w:rPr>
        <w:lastRenderedPageBreak/>
        <w:t>Feature lead view</w:t>
      </w:r>
      <w:r>
        <w:rPr>
          <w:kern w:val="2"/>
          <w:lang w:eastAsia="zh-CN"/>
        </w:rPr>
        <w:t xml:space="preserve">: </w:t>
      </w:r>
      <w:r>
        <w:rPr>
          <w:lang w:eastAsia="zh-CN"/>
        </w:rPr>
        <w:t>Agree with Nokia that LS reply is not needed</w:t>
      </w:r>
      <w:r w:rsidR="00777AB6">
        <w:rPr>
          <w:lang w:eastAsia="zh-CN"/>
        </w:rPr>
        <w:t>.</w:t>
      </w:r>
      <w:r>
        <w:rPr>
          <w:lang w:eastAsia="zh-CN"/>
        </w:rPr>
        <w:t xml:space="preserve"> </w:t>
      </w:r>
    </w:p>
    <w:p w:rsidR="00587B6E" w:rsidRDefault="00587B6E" w:rsidP="00587B6E">
      <w:pPr>
        <w:pStyle w:val="10"/>
        <w:spacing w:before="240"/>
        <w:ind w:left="431" w:hanging="431"/>
        <w:rPr>
          <w:lang w:eastAsia="zh-CN"/>
        </w:rPr>
      </w:pPr>
      <w:r>
        <w:rPr>
          <w:lang w:eastAsia="zh-CN"/>
        </w:rPr>
        <w:t>M</w:t>
      </w:r>
      <w:r w:rsidRPr="00587B6E">
        <w:rPr>
          <w:lang w:eastAsia="zh-CN"/>
        </w:rPr>
        <w:t xml:space="preserve">iscellaneous issues on RRC parameters </w:t>
      </w:r>
      <w:r>
        <w:rPr>
          <w:b w:val="0"/>
          <w:lang w:val="en-GB"/>
        </w:rPr>
        <w:t xml:space="preserve"> </w:t>
      </w:r>
    </w:p>
    <w:p w:rsidR="00587B6E" w:rsidRDefault="004D1589" w:rsidP="00A4464E">
      <w:pPr>
        <w:rPr>
          <w:lang w:eastAsia="zh-CN"/>
        </w:rPr>
      </w:pPr>
      <w:r>
        <w:rPr>
          <w:rFonts w:hint="eastAsia"/>
          <w:lang w:eastAsia="zh-CN"/>
        </w:rPr>
        <w:t>S</w:t>
      </w:r>
      <w:r>
        <w:rPr>
          <w:lang w:eastAsia="zh-CN"/>
        </w:rPr>
        <w:t xml:space="preserve">everal issues on RRC parameters are raised in the contributions submitted to RAN1#107b-e. </w:t>
      </w:r>
    </w:p>
    <w:p w:rsidR="00EF2478" w:rsidRPr="00EF2478" w:rsidRDefault="00EF2478" w:rsidP="00A4464E">
      <w:pPr>
        <w:rPr>
          <w:b/>
          <w:u w:val="single"/>
          <w:lang w:eastAsia="zh-CN"/>
        </w:rPr>
      </w:pPr>
      <w:r w:rsidRPr="00EF2478">
        <w:rPr>
          <w:b/>
          <w:u w:val="single"/>
          <w:lang w:val="en-GB"/>
        </w:rPr>
        <w:t>RRC parameters for SRS for MIMO</w:t>
      </w:r>
    </w:p>
    <w:p w:rsidR="00A4464E" w:rsidRPr="004D1589" w:rsidRDefault="00A4464E" w:rsidP="004D1589">
      <w:pPr>
        <w:pStyle w:val="20"/>
        <w:rPr>
          <w:lang w:val="en-GB"/>
        </w:rPr>
      </w:pPr>
      <w:bookmarkStart w:id="26" w:name="OLE_LINK20"/>
      <w:r w:rsidRPr="004D1589">
        <w:rPr>
          <w:rFonts w:hint="eastAsia"/>
          <w:lang w:val="en-GB"/>
        </w:rPr>
        <w:t>I</w:t>
      </w:r>
      <w:r w:rsidRPr="004D1589">
        <w:rPr>
          <w:lang w:val="en-GB"/>
        </w:rPr>
        <w:t>ssue #</w:t>
      </w:r>
      <w:r w:rsidR="00587B6E" w:rsidRPr="004D1589">
        <w:rPr>
          <w:lang w:val="en-GB"/>
        </w:rPr>
        <w:t>3-1</w:t>
      </w:r>
      <w:r w:rsidRPr="004D1589">
        <w:rPr>
          <w:lang w:val="en-GB"/>
        </w:rPr>
        <w:t xml:space="preserve">: </w:t>
      </w:r>
      <w:r w:rsidR="00E56C12" w:rsidRPr="004D1589">
        <w:rPr>
          <w:lang w:val="en-GB"/>
        </w:rPr>
        <w:t xml:space="preserve">RRC parameters for SRS for MIMO </w:t>
      </w:r>
      <w:r w:rsidRPr="004D1589">
        <w:rPr>
          <w:lang w:val="en-GB"/>
        </w:rPr>
        <w:t xml:space="preserve"> </w:t>
      </w:r>
      <w:bookmarkEnd w:id="26"/>
      <w:r w:rsidRPr="004D1589">
        <w:rPr>
          <w:lang w:val="en-GB"/>
        </w:rPr>
        <w:t xml:space="preserve"> </w:t>
      </w:r>
    </w:p>
    <w:p w:rsidR="00E56C12" w:rsidRPr="00E56C12" w:rsidRDefault="00E56C12" w:rsidP="00E56C12">
      <w:pPr>
        <w:spacing w:afterLines="50"/>
        <w:rPr>
          <w:lang w:val="en-GB" w:eastAsia="zh-CN"/>
        </w:rPr>
      </w:pPr>
      <w:r>
        <w:rPr>
          <w:rFonts w:hint="eastAsia"/>
          <w:lang w:val="en-GB" w:eastAsia="zh-CN"/>
        </w:rPr>
        <w:t>R</w:t>
      </w:r>
      <w:r>
        <w:rPr>
          <w:lang w:val="en-GB" w:eastAsia="zh-CN"/>
        </w:rPr>
        <w:t xml:space="preserve">RC parameters for SRS for MIMO was discussed in RAN1#107-e, but no consensus achieved yet. The two candidate options are summarized as below based on the views in the paper. </w:t>
      </w:r>
    </w:p>
    <w:p w:rsidR="00E153AE" w:rsidRPr="00E153AE" w:rsidRDefault="00E56C12" w:rsidP="00020319">
      <w:pPr>
        <w:pStyle w:val="afc"/>
        <w:numPr>
          <w:ilvl w:val="0"/>
          <w:numId w:val="30"/>
        </w:numPr>
        <w:autoSpaceDE/>
        <w:autoSpaceDN/>
        <w:adjustRightInd/>
        <w:snapToGrid/>
        <w:spacing w:after="0" w:line="240" w:lineRule="auto"/>
        <w:rPr>
          <w:lang w:val="en-GB" w:eastAsia="zh-CN"/>
        </w:rPr>
      </w:pPr>
      <w:r w:rsidRPr="00E56C12">
        <w:rPr>
          <w:b/>
          <w:lang w:val="en-GB" w:eastAsia="zh-CN"/>
        </w:rPr>
        <w:t>Option 1</w:t>
      </w:r>
      <w:r w:rsidRPr="00E56C12">
        <w:rPr>
          <w:lang w:val="en-GB" w:eastAsia="zh-CN"/>
        </w:rPr>
        <w:t xml:space="preserve">: </w:t>
      </w:r>
      <w:r w:rsidR="00E153AE">
        <w:rPr>
          <w:lang w:val="en-GB" w:eastAsia="zh-CN"/>
        </w:rPr>
        <w:t xml:space="preserve">Modify </w:t>
      </w:r>
      <w:r w:rsidR="00E153AE" w:rsidRPr="00E153AE">
        <w:rPr>
          <w:rFonts w:eastAsia="Times New Roman"/>
          <w:i/>
          <w:noProof/>
          <w:lang w:val="en-GB" w:eastAsia="en-GB"/>
        </w:rPr>
        <w:t>usage-r17</w:t>
      </w:r>
      <w:r w:rsidR="00E153AE">
        <w:rPr>
          <w:lang w:val="en-GB" w:eastAsia="zh-CN"/>
        </w:rPr>
        <w:t xml:space="preserve"> in</w:t>
      </w:r>
      <w:r w:rsidRPr="00E56C12">
        <w:rPr>
          <w:lang w:val="en-GB" w:eastAsia="zh-CN"/>
        </w:rPr>
        <w:t xml:space="preserve"> </w:t>
      </w:r>
      <w:r w:rsidRPr="00E153AE">
        <w:rPr>
          <w:i/>
          <w:lang w:val="en-GB" w:eastAsia="zh-CN"/>
        </w:rPr>
        <w:t>SRS-ResourceSet</w:t>
      </w:r>
      <w:r w:rsidRPr="00E56C12">
        <w:rPr>
          <w:lang w:val="en-GB" w:eastAsia="zh-CN"/>
        </w:rPr>
        <w:t xml:space="preserve"> to indicate that this Resou</w:t>
      </w:r>
      <w:r w:rsidR="00F34502">
        <w:rPr>
          <w:lang w:val="en-GB" w:eastAsia="zh-CN"/>
        </w:rPr>
        <w:t>rceSet is used for PDC purposes</w:t>
      </w:r>
      <w:r w:rsidR="00E153AE">
        <w:rPr>
          <w:lang w:val="en-GB" w:eastAsia="zh-CN"/>
        </w:rPr>
        <w:t xml:space="preserve"> as below:</w:t>
      </w:r>
      <w:r w:rsidR="00F34502">
        <w:rPr>
          <w:lang w:val="en-GB" w:eastAsia="zh-CN"/>
        </w:rPr>
        <w:t xml:space="preserve"> </w:t>
      </w:r>
    </w:p>
    <w:p w:rsidR="00E153AE" w:rsidRDefault="00E153AE" w:rsidP="00020319">
      <w:pPr>
        <w:pStyle w:val="afc"/>
        <w:numPr>
          <w:ilvl w:val="1"/>
          <w:numId w:val="30"/>
        </w:numPr>
        <w:rPr>
          <w:rFonts w:eastAsia="Times New Roman"/>
          <w:i/>
          <w:noProof/>
          <w:lang w:val="en-GB" w:eastAsia="en-GB"/>
        </w:rPr>
      </w:pPr>
      <w:r w:rsidRPr="00E153AE">
        <w:rPr>
          <w:rFonts w:eastAsia="Times New Roman"/>
          <w:i/>
          <w:noProof/>
          <w:lang w:val="en-GB" w:eastAsia="en-GB"/>
        </w:rPr>
        <w:t xml:space="preserve">usage-r17  </w:t>
      </w:r>
      <w:r w:rsidRPr="00E153AE">
        <w:rPr>
          <w:rFonts w:eastAsia="Times New Roman"/>
          <w:i/>
          <w:noProof/>
          <w:color w:val="000000" w:themeColor="text1"/>
          <w:lang w:val="en-GB" w:eastAsia="en-GB"/>
        </w:rPr>
        <w:t>ENUMERATED</w:t>
      </w:r>
      <w:r w:rsidRPr="00E153AE">
        <w:rPr>
          <w:rFonts w:eastAsia="Times New Roman"/>
          <w:i/>
          <w:noProof/>
          <w:lang w:val="en-GB" w:eastAsia="en-GB"/>
        </w:rPr>
        <w:t xml:space="preserve"> {beamManagement, codebook, nonCodebook, antennaSwitching</w:t>
      </w:r>
      <w:r w:rsidRPr="00E153AE">
        <w:rPr>
          <w:rFonts w:eastAsia="Times New Roman"/>
          <w:i/>
          <w:noProof/>
          <w:color w:val="FF0000"/>
          <w:lang w:val="en-GB" w:eastAsia="en-GB"/>
        </w:rPr>
        <w:t>, PDC</w:t>
      </w:r>
      <w:r w:rsidRPr="00E153AE">
        <w:rPr>
          <w:rFonts w:eastAsia="Times New Roman"/>
          <w:i/>
          <w:noProof/>
          <w:lang w:val="en-GB" w:eastAsia="en-GB"/>
        </w:rPr>
        <w:t>}</w:t>
      </w:r>
    </w:p>
    <w:p w:rsidR="006221BC" w:rsidRPr="006221BC" w:rsidRDefault="006221BC" w:rsidP="00020319">
      <w:pPr>
        <w:pStyle w:val="afc"/>
        <w:numPr>
          <w:ilvl w:val="1"/>
          <w:numId w:val="30"/>
        </w:numPr>
        <w:rPr>
          <w:i/>
          <w:color w:val="0000FF"/>
          <w:lang w:eastAsia="zh-CN"/>
        </w:rPr>
      </w:pPr>
      <w:bookmarkStart w:id="27" w:name="OLE_LINK29"/>
      <w:r w:rsidRPr="006221BC">
        <w:rPr>
          <w:rFonts w:hint="eastAsia"/>
          <w:i/>
          <w:color w:val="0000FF"/>
          <w:lang w:eastAsia="zh-CN"/>
        </w:rPr>
        <w:t>H</w:t>
      </w:r>
      <w:r w:rsidRPr="006221BC">
        <w:rPr>
          <w:i/>
          <w:color w:val="0000FF"/>
          <w:lang w:eastAsia="zh-CN"/>
        </w:rPr>
        <w:t>uawei, HiSilicon</w:t>
      </w:r>
    </w:p>
    <w:bookmarkEnd w:id="27"/>
    <w:p w:rsidR="006221BC" w:rsidRDefault="006221BC" w:rsidP="00E153AE">
      <w:pPr>
        <w:autoSpaceDE/>
        <w:autoSpaceDN/>
        <w:adjustRightInd/>
        <w:snapToGrid/>
        <w:spacing w:after="0" w:line="240" w:lineRule="auto"/>
        <w:rPr>
          <w:rFonts w:ascii="Courier New" w:eastAsia="Times New Roman" w:hAnsi="Courier New"/>
          <w:noProof/>
          <w:sz w:val="16"/>
          <w:lang w:val="en-GB" w:eastAsia="en-GB"/>
        </w:rPr>
      </w:pPr>
    </w:p>
    <w:p w:rsidR="006221BC" w:rsidRDefault="006221BC" w:rsidP="00E153AE">
      <w:pPr>
        <w:autoSpaceDE/>
        <w:autoSpaceDN/>
        <w:adjustRightInd/>
        <w:snapToGrid/>
        <w:spacing w:after="0" w:line="240" w:lineRule="auto"/>
        <w:rPr>
          <w:rFonts w:ascii="Courier New" w:eastAsia="Times New Roman" w:hAnsi="Courier New"/>
          <w:noProof/>
          <w:sz w:val="16"/>
          <w:lang w:val="en-GB" w:eastAsia="en-GB"/>
        </w:rPr>
      </w:pPr>
    </w:p>
    <w:p w:rsidR="00882F97" w:rsidRPr="00882F97" w:rsidRDefault="00882F97" w:rsidP="00882F97">
      <w:pPr>
        <w:pStyle w:val="afc"/>
        <w:numPr>
          <w:ilvl w:val="1"/>
          <w:numId w:val="17"/>
        </w:numPr>
        <w:rPr>
          <w:rFonts w:eastAsia="等线"/>
          <w:iCs/>
          <w:color w:val="000000" w:themeColor="text1"/>
          <w:lang w:val="en-GB" w:eastAsia="ja-JP"/>
        </w:rPr>
      </w:pPr>
      <w:r w:rsidRPr="00882F97">
        <w:rPr>
          <w:color w:val="000000" w:themeColor="text1"/>
          <w:lang w:eastAsia="zh-CN"/>
        </w:rPr>
        <w:t>Pros</w:t>
      </w:r>
    </w:p>
    <w:p w:rsidR="00882F97" w:rsidRPr="00882F97" w:rsidRDefault="00882F97" w:rsidP="00882F97">
      <w:pPr>
        <w:pStyle w:val="afc"/>
        <w:numPr>
          <w:ilvl w:val="2"/>
          <w:numId w:val="17"/>
        </w:numPr>
        <w:rPr>
          <w:rFonts w:eastAsia="等线"/>
          <w:iCs/>
          <w:color w:val="000000" w:themeColor="text1"/>
          <w:lang w:val="en-GB" w:eastAsia="ja-JP"/>
        </w:rPr>
      </w:pPr>
      <w:r w:rsidRPr="00882F97">
        <w:rPr>
          <w:rFonts w:eastAsia="等线"/>
          <w:iCs/>
          <w:color w:val="000000" w:themeColor="text1"/>
          <w:lang w:val="en-GB" w:eastAsia="zh-CN"/>
        </w:rPr>
        <w:t>Low specification impact</w:t>
      </w:r>
    </w:p>
    <w:p w:rsidR="00882F97" w:rsidRPr="00882F97" w:rsidRDefault="00882F97" w:rsidP="00882F97">
      <w:pPr>
        <w:pStyle w:val="afc"/>
        <w:numPr>
          <w:ilvl w:val="1"/>
          <w:numId w:val="17"/>
        </w:numPr>
        <w:rPr>
          <w:rFonts w:eastAsia="等线"/>
          <w:iCs/>
          <w:color w:val="000000" w:themeColor="text1"/>
          <w:lang w:val="en-GB" w:eastAsia="ja-JP"/>
        </w:rPr>
      </w:pPr>
      <w:r w:rsidRPr="00882F97">
        <w:rPr>
          <w:rFonts w:eastAsiaTheme="minorEastAsia" w:hint="eastAsia"/>
          <w:iCs/>
          <w:color w:val="000000" w:themeColor="text1"/>
          <w:lang w:val="en-GB" w:eastAsia="zh-CN"/>
        </w:rPr>
        <w:t>C</w:t>
      </w:r>
      <w:r w:rsidRPr="00882F97">
        <w:rPr>
          <w:rFonts w:eastAsiaTheme="minorEastAsia"/>
          <w:iCs/>
          <w:color w:val="000000" w:themeColor="text1"/>
          <w:lang w:val="en-GB" w:eastAsia="zh-CN"/>
        </w:rPr>
        <w:t>ons</w:t>
      </w:r>
    </w:p>
    <w:p w:rsidR="00882F97" w:rsidRPr="00882F97" w:rsidRDefault="00882F97" w:rsidP="00882F97">
      <w:pPr>
        <w:pStyle w:val="afc"/>
        <w:numPr>
          <w:ilvl w:val="2"/>
          <w:numId w:val="17"/>
        </w:numPr>
        <w:rPr>
          <w:color w:val="000000" w:themeColor="text1"/>
          <w:lang w:eastAsia="zh-CN"/>
        </w:rPr>
      </w:pPr>
      <w:r w:rsidRPr="00882F97">
        <w:rPr>
          <w:color w:val="000000" w:themeColor="text1"/>
          <w:lang w:eastAsia="zh-CN"/>
        </w:rPr>
        <w:t xml:space="preserve">Would reduce the total number of SRS resource sets that can be used for </w:t>
      </w:r>
      <w:r>
        <w:rPr>
          <w:color w:val="000000" w:themeColor="text1"/>
          <w:lang w:eastAsia="zh-CN"/>
        </w:rPr>
        <w:t>other purposes for MIMO, e.g. Beam management</w:t>
      </w:r>
    </w:p>
    <w:p w:rsidR="00927C73" w:rsidRPr="00E153AE" w:rsidRDefault="00927C73" w:rsidP="00E153AE">
      <w:pPr>
        <w:autoSpaceDE/>
        <w:autoSpaceDN/>
        <w:adjustRightInd/>
        <w:snapToGrid/>
        <w:spacing w:after="0" w:line="240" w:lineRule="auto"/>
        <w:rPr>
          <w:rFonts w:ascii="Courier New" w:eastAsia="Times New Roman" w:hAnsi="Courier New"/>
          <w:noProof/>
          <w:sz w:val="16"/>
          <w:lang w:val="en-GB" w:eastAsia="en-GB"/>
        </w:rPr>
      </w:pPr>
    </w:p>
    <w:p w:rsidR="00E153AE" w:rsidRPr="0072169A" w:rsidRDefault="00E153AE" w:rsidP="00020319">
      <w:pPr>
        <w:pStyle w:val="afc"/>
        <w:numPr>
          <w:ilvl w:val="0"/>
          <w:numId w:val="30"/>
        </w:numPr>
        <w:autoSpaceDE/>
        <w:autoSpaceDN/>
        <w:adjustRightInd/>
        <w:snapToGrid/>
        <w:spacing w:after="0" w:line="240" w:lineRule="auto"/>
        <w:rPr>
          <w:lang w:val="en-GB" w:eastAsia="zh-CN"/>
        </w:rPr>
      </w:pPr>
      <w:r w:rsidRPr="00E56C12">
        <w:rPr>
          <w:b/>
          <w:lang w:val="en-GB" w:eastAsia="zh-CN"/>
        </w:rPr>
        <w:t xml:space="preserve">Option </w:t>
      </w:r>
      <w:r>
        <w:rPr>
          <w:b/>
          <w:lang w:val="en-GB" w:eastAsia="zh-CN"/>
        </w:rPr>
        <w:t>2</w:t>
      </w:r>
      <w:r w:rsidRPr="00E56C12">
        <w:rPr>
          <w:lang w:val="en-GB" w:eastAsia="zh-CN"/>
        </w:rPr>
        <w:t>: Add</w:t>
      </w:r>
      <w:r>
        <w:rPr>
          <w:lang w:val="en-GB" w:eastAsia="zh-CN"/>
        </w:rPr>
        <w:t xml:space="preserve"> new “</w:t>
      </w:r>
      <w:r w:rsidRPr="00E153AE">
        <w:rPr>
          <w:i/>
          <w:lang w:val="en-GB" w:eastAsia="zh-CN"/>
        </w:rPr>
        <w:t>usage-pdc-r17</w:t>
      </w:r>
      <w:r>
        <w:rPr>
          <w:lang w:val="en-GB" w:eastAsia="zh-CN"/>
        </w:rPr>
        <w:t xml:space="preserve">” field to </w:t>
      </w:r>
      <w:r w:rsidRPr="00E153AE">
        <w:rPr>
          <w:i/>
          <w:lang w:val="en-GB" w:eastAsia="zh-CN"/>
        </w:rPr>
        <w:t>SRS-ResourceSet</w:t>
      </w:r>
      <w:r>
        <w:rPr>
          <w:lang w:val="en-GB" w:eastAsia="zh-CN"/>
        </w:rPr>
        <w:t xml:space="preserve"> </w:t>
      </w:r>
      <w:r w:rsidRPr="00E56C12">
        <w:rPr>
          <w:lang w:val="en-GB" w:eastAsia="zh-CN"/>
        </w:rPr>
        <w:t>to indicate that this Resou</w:t>
      </w:r>
      <w:r>
        <w:rPr>
          <w:lang w:val="en-GB" w:eastAsia="zh-CN"/>
        </w:rPr>
        <w:t xml:space="preserve">rceSet is used for PDC purposes, meanwhile also indicate that this </w:t>
      </w:r>
      <w:r w:rsidR="0072169A" w:rsidRPr="00E56C12">
        <w:rPr>
          <w:lang w:val="en-GB" w:eastAsia="zh-CN"/>
        </w:rPr>
        <w:t>Resou</w:t>
      </w:r>
      <w:r w:rsidR="0072169A">
        <w:rPr>
          <w:lang w:val="en-GB" w:eastAsia="zh-CN"/>
        </w:rPr>
        <w:t xml:space="preserve">rceSet is used for other purpose by </w:t>
      </w:r>
      <w:r w:rsidR="0072169A" w:rsidRPr="00E153AE">
        <w:rPr>
          <w:rFonts w:eastAsia="Times New Roman"/>
          <w:i/>
          <w:noProof/>
          <w:lang w:val="en-GB" w:eastAsia="en-GB"/>
        </w:rPr>
        <w:t>usage-r17</w:t>
      </w:r>
      <w:r w:rsidR="0072169A">
        <w:rPr>
          <w:lang w:val="en-GB" w:eastAsia="zh-CN"/>
        </w:rPr>
        <w:t xml:space="preserve">. </w:t>
      </w:r>
    </w:p>
    <w:p w:rsidR="00E153AE" w:rsidRPr="006221BC" w:rsidRDefault="00E153AE" w:rsidP="00020319">
      <w:pPr>
        <w:pStyle w:val="afc"/>
        <w:numPr>
          <w:ilvl w:val="1"/>
          <w:numId w:val="30"/>
        </w:numPr>
        <w:rPr>
          <w:i/>
          <w:color w:val="0000FF"/>
          <w:lang w:eastAsia="zh-CN"/>
        </w:rPr>
      </w:pPr>
      <w:r>
        <w:rPr>
          <w:i/>
          <w:color w:val="0000FF"/>
          <w:lang w:eastAsia="zh-CN"/>
        </w:rPr>
        <w:t>Nokia</w:t>
      </w:r>
      <w:r w:rsidR="006221BC">
        <w:rPr>
          <w:i/>
          <w:color w:val="0000FF"/>
          <w:lang w:eastAsia="zh-CN"/>
        </w:rPr>
        <w:t>, NSB</w:t>
      </w:r>
    </w:p>
    <w:p w:rsidR="00E153AE" w:rsidRDefault="00E153AE" w:rsidP="00E153AE">
      <w:pPr>
        <w:pStyle w:val="afc"/>
        <w:autoSpaceDE/>
        <w:autoSpaceDN/>
        <w:adjustRightInd/>
        <w:snapToGrid/>
        <w:spacing w:after="0" w:line="240" w:lineRule="auto"/>
        <w:ind w:firstLine="390"/>
        <w:rPr>
          <w:lang w:val="en-GB" w:eastAsia="zh-CN"/>
        </w:rPr>
      </w:pPr>
    </w:p>
    <w:p w:rsidR="00927C73" w:rsidRPr="00882F97" w:rsidRDefault="00927C73" w:rsidP="00927C73">
      <w:pPr>
        <w:pStyle w:val="afc"/>
        <w:numPr>
          <w:ilvl w:val="1"/>
          <w:numId w:val="17"/>
        </w:numPr>
        <w:rPr>
          <w:rFonts w:eastAsia="等线"/>
          <w:iCs/>
          <w:color w:val="000000" w:themeColor="text1"/>
          <w:lang w:val="en-GB" w:eastAsia="ja-JP"/>
        </w:rPr>
      </w:pPr>
      <w:r w:rsidRPr="00882F97">
        <w:rPr>
          <w:color w:val="000000" w:themeColor="text1"/>
          <w:lang w:eastAsia="zh-CN"/>
        </w:rPr>
        <w:t>Pros</w:t>
      </w:r>
    </w:p>
    <w:p w:rsidR="00927C73" w:rsidRPr="00882F97" w:rsidRDefault="00927C73" w:rsidP="00927C73">
      <w:pPr>
        <w:pStyle w:val="afc"/>
        <w:numPr>
          <w:ilvl w:val="2"/>
          <w:numId w:val="17"/>
        </w:numPr>
        <w:rPr>
          <w:rFonts w:eastAsia="等线"/>
          <w:iCs/>
          <w:color w:val="000000" w:themeColor="text1"/>
          <w:lang w:val="en-GB" w:eastAsia="ja-JP"/>
        </w:rPr>
      </w:pPr>
      <w:r w:rsidRPr="00882F97">
        <w:rPr>
          <w:rFonts w:eastAsia="等线"/>
          <w:iCs/>
          <w:color w:val="000000" w:themeColor="text1"/>
          <w:lang w:val="en-GB" w:eastAsia="zh-CN"/>
        </w:rPr>
        <w:t>Low specification impact</w:t>
      </w:r>
    </w:p>
    <w:p w:rsidR="00927C73" w:rsidRPr="00882F97" w:rsidRDefault="00927C73" w:rsidP="00927C73">
      <w:pPr>
        <w:pStyle w:val="afc"/>
        <w:numPr>
          <w:ilvl w:val="1"/>
          <w:numId w:val="17"/>
        </w:numPr>
        <w:rPr>
          <w:rFonts w:eastAsia="等线"/>
          <w:iCs/>
          <w:color w:val="000000" w:themeColor="text1"/>
          <w:lang w:val="en-GB" w:eastAsia="ja-JP"/>
        </w:rPr>
      </w:pPr>
      <w:r w:rsidRPr="00882F97">
        <w:rPr>
          <w:rFonts w:eastAsiaTheme="minorEastAsia" w:hint="eastAsia"/>
          <w:iCs/>
          <w:color w:val="000000" w:themeColor="text1"/>
          <w:lang w:val="en-GB" w:eastAsia="zh-CN"/>
        </w:rPr>
        <w:t>C</w:t>
      </w:r>
      <w:r w:rsidRPr="00882F97">
        <w:rPr>
          <w:rFonts w:eastAsiaTheme="minorEastAsia"/>
          <w:iCs/>
          <w:color w:val="000000" w:themeColor="text1"/>
          <w:lang w:val="en-GB" w:eastAsia="zh-CN"/>
        </w:rPr>
        <w:t>ons</w:t>
      </w:r>
    </w:p>
    <w:p w:rsidR="00927C73" w:rsidRPr="00882F97" w:rsidRDefault="00927C73" w:rsidP="00927C73">
      <w:pPr>
        <w:pStyle w:val="afc"/>
        <w:numPr>
          <w:ilvl w:val="2"/>
          <w:numId w:val="17"/>
        </w:numPr>
        <w:rPr>
          <w:color w:val="000000" w:themeColor="text1"/>
          <w:lang w:eastAsia="zh-CN"/>
        </w:rPr>
      </w:pPr>
      <w:r>
        <w:rPr>
          <w:color w:val="000000" w:themeColor="text1"/>
          <w:lang w:eastAsia="zh-CN"/>
        </w:rPr>
        <w:t>Avoid reducing</w:t>
      </w:r>
      <w:r w:rsidRPr="00882F97">
        <w:rPr>
          <w:color w:val="000000" w:themeColor="text1"/>
          <w:lang w:eastAsia="zh-CN"/>
        </w:rPr>
        <w:t xml:space="preserve"> the total number of SRS resource sets that can be used for </w:t>
      </w:r>
      <w:r>
        <w:rPr>
          <w:color w:val="000000" w:themeColor="text1"/>
          <w:lang w:eastAsia="zh-CN"/>
        </w:rPr>
        <w:t>other purposes for MIMO, by reusing one of the SRS resource sets for MIMO</w:t>
      </w:r>
    </w:p>
    <w:p w:rsidR="00E56C12" w:rsidRPr="00927C73" w:rsidRDefault="00E56C12" w:rsidP="0072169A">
      <w:pPr>
        <w:autoSpaceDE/>
        <w:autoSpaceDN/>
        <w:adjustRightInd/>
        <w:snapToGrid/>
        <w:spacing w:line="240" w:lineRule="auto"/>
        <w:rPr>
          <w:b/>
          <w:lang w:val="en-GB" w:eastAsia="zh-CN"/>
        </w:rPr>
      </w:pPr>
    </w:p>
    <w:p w:rsidR="00E56C12" w:rsidRDefault="00E56C12" w:rsidP="00020319">
      <w:pPr>
        <w:pStyle w:val="afc"/>
        <w:numPr>
          <w:ilvl w:val="0"/>
          <w:numId w:val="30"/>
        </w:numPr>
        <w:autoSpaceDE/>
        <w:autoSpaceDN/>
        <w:adjustRightInd/>
        <w:snapToGrid/>
        <w:spacing w:line="240" w:lineRule="auto"/>
        <w:ind w:left="714" w:hanging="357"/>
        <w:rPr>
          <w:lang w:val="en-GB" w:eastAsia="zh-CN"/>
        </w:rPr>
      </w:pPr>
      <w:r w:rsidRPr="00E56C12">
        <w:rPr>
          <w:b/>
          <w:lang w:val="en-GB" w:eastAsia="zh-CN"/>
        </w:rPr>
        <w:t xml:space="preserve">Option </w:t>
      </w:r>
      <w:r>
        <w:rPr>
          <w:b/>
          <w:lang w:val="en-GB" w:eastAsia="zh-CN"/>
        </w:rPr>
        <w:t>3</w:t>
      </w:r>
      <w:r w:rsidRPr="00E56C12">
        <w:rPr>
          <w:lang w:val="en-GB" w:eastAsia="zh-CN"/>
        </w:rPr>
        <w:t xml:space="preserve">: Introduce a new </w:t>
      </w:r>
      <w:r w:rsidRPr="00B4556B">
        <w:rPr>
          <w:i/>
          <w:lang w:val="en-GB" w:eastAsia="zh-CN"/>
        </w:rPr>
        <w:t>SRS-PDCResourceSet</w:t>
      </w:r>
      <w:r w:rsidRPr="00E56C12">
        <w:rPr>
          <w:lang w:val="en-GB" w:eastAsia="zh-CN"/>
        </w:rPr>
        <w:t xml:space="preserve"> for SRS for MIMO</w:t>
      </w:r>
      <w:r w:rsidR="0072169A">
        <w:rPr>
          <w:lang w:val="en-GB" w:eastAsia="zh-CN"/>
        </w:rPr>
        <w:t>.</w:t>
      </w:r>
      <w:r w:rsidRPr="00E56C12">
        <w:rPr>
          <w:lang w:val="en-GB" w:eastAsia="zh-CN"/>
        </w:rPr>
        <w:t xml:space="preserve"> </w:t>
      </w:r>
    </w:p>
    <w:p w:rsidR="00927C73" w:rsidRDefault="00927C73" w:rsidP="00020319">
      <w:pPr>
        <w:pStyle w:val="afc"/>
        <w:numPr>
          <w:ilvl w:val="1"/>
          <w:numId w:val="30"/>
        </w:numPr>
        <w:rPr>
          <w:rFonts w:eastAsia="等线"/>
          <w:i/>
          <w:iCs/>
          <w:color w:val="000000" w:themeColor="text1"/>
          <w:lang w:val="en-GB" w:eastAsia="ja-JP"/>
        </w:rPr>
      </w:pPr>
      <w:r>
        <w:rPr>
          <w:i/>
          <w:color w:val="0000FF"/>
          <w:lang w:eastAsia="zh-CN"/>
        </w:rPr>
        <w:t>Ericsson</w:t>
      </w:r>
      <w:r w:rsidR="00CF13A7">
        <w:rPr>
          <w:i/>
          <w:color w:val="0000FF"/>
          <w:lang w:eastAsia="zh-CN"/>
        </w:rPr>
        <w:t xml:space="preserve">, </w:t>
      </w:r>
      <w:r w:rsidR="00AA5BA0">
        <w:rPr>
          <w:i/>
          <w:color w:val="0000FF"/>
          <w:lang w:eastAsia="zh-CN"/>
        </w:rPr>
        <w:t>[</w:t>
      </w:r>
      <w:r w:rsidR="00CF13A7">
        <w:rPr>
          <w:i/>
          <w:color w:val="0000FF"/>
          <w:lang w:eastAsia="zh-CN"/>
        </w:rPr>
        <w:t>Samsung</w:t>
      </w:r>
      <w:r w:rsidR="00AA5BA0">
        <w:rPr>
          <w:i/>
          <w:color w:val="0000FF"/>
          <w:lang w:eastAsia="zh-CN"/>
        </w:rPr>
        <w:t>], [OPPO],</w:t>
      </w:r>
      <w:r>
        <w:rPr>
          <w:i/>
          <w:color w:val="0000FF"/>
          <w:lang w:eastAsia="zh-CN"/>
        </w:rPr>
        <w:t xml:space="preserve"> </w:t>
      </w:r>
    </w:p>
    <w:p w:rsidR="00927C73" w:rsidRPr="00927C73" w:rsidRDefault="00927C73" w:rsidP="00927C73">
      <w:pPr>
        <w:autoSpaceDE/>
        <w:autoSpaceDN/>
        <w:adjustRightInd/>
        <w:snapToGrid/>
        <w:spacing w:line="240" w:lineRule="auto"/>
        <w:rPr>
          <w:b/>
          <w:lang w:val="en-GB" w:eastAsia="zh-CN"/>
        </w:rPr>
      </w:pPr>
    </w:p>
    <w:p w:rsidR="00927C73" w:rsidRPr="00882F97" w:rsidRDefault="00927C73" w:rsidP="00927C73">
      <w:pPr>
        <w:pStyle w:val="afc"/>
        <w:numPr>
          <w:ilvl w:val="1"/>
          <w:numId w:val="17"/>
        </w:numPr>
        <w:rPr>
          <w:rFonts w:eastAsia="等线"/>
          <w:iCs/>
          <w:color w:val="000000" w:themeColor="text1"/>
          <w:lang w:val="en-GB" w:eastAsia="ja-JP"/>
        </w:rPr>
      </w:pPr>
      <w:r w:rsidRPr="00882F97">
        <w:rPr>
          <w:color w:val="000000" w:themeColor="text1"/>
          <w:lang w:eastAsia="zh-CN"/>
        </w:rPr>
        <w:t>Pros</w:t>
      </w:r>
    </w:p>
    <w:p w:rsidR="00927C73" w:rsidRPr="007A3198" w:rsidRDefault="00927C73" w:rsidP="00927C73">
      <w:pPr>
        <w:pStyle w:val="afc"/>
        <w:numPr>
          <w:ilvl w:val="2"/>
          <w:numId w:val="17"/>
        </w:numPr>
        <w:rPr>
          <w:rFonts w:eastAsia="等线"/>
          <w:iCs/>
          <w:color w:val="000000" w:themeColor="text1"/>
          <w:lang w:val="en-GB" w:eastAsia="ja-JP"/>
        </w:rPr>
      </w:pPr>
      <w:r>
        <w:rPr>
          <w:rFonts w:eastAsia="等线"/>
          <w:iCs/>
          <w:color w:val="000000" w:themeColor="text1"/>
          <w:lang w:val="en-GB" w:eastAsia="zh-CN"/>
        </w:rPr>
        <w:t xml:space="preserve">No impact on </w:t>
      </w:r>
      <w:r w:rsidRPr="00882F97">
        <w:rPr>
          <w:color w:val="000000" w:themeColor="text1"/>
          <w:lang w:eastAsia="zh-CN"/>
        </w:rPr>
        <w:t xml:space="preserve">the total number of SRS resource sets that can be used for </w:t>
      </w:r>
      <w:r>
        <w:rPr>
          <w:color w:val="000000" w:themeColor="text1"/>
          <w:lang w:eastAsia="zh-CN"/>
        </w:rPr>
        <w:t>other purposes for MIMO</w:t>
      </w:r>
    </w:p>
    <w:p w:rsidR="007A3198" w:rsidRPr="001C654D" w:rsidRDefault="007A3198" w:rsidP="001C654D">
      <w:pPr>
        <w:pStyle w:val="afc"/>
        <w:numPr>
          <w:ilvl w:val="2"/>
          <w:numId w:val="17"/>
        </w:numPr>
        <w:rPr>
          <w:rFonts w:eastAsia="等线"/>
          <w:iCs/>
          <w:color w:val="000000" w:themeColor="text1"/>
          <w:lang w:val="en-GB" w:eastAsia="zh-CN"/>
        </w:rPr>
      </w:pPr>
      <w:r w:rsidRPr="007A3198">
        <w:rPr>
          <w:rFonts w:eastAsia="等线"/>
          <w:iCs/>
          <w:color w:val="000000" w:themeColor="text1"/>
          <w:lang w:val="en-GB" w:eastAsia="zh-CN"/>
        </w:rPr>
        <w:t xml:space="preserve">Separate SRS configuration is that </w:t>
      </w:r>
      <w:r w:rsidRPr="007A3198">
        <w:rPr>
          <w:rFonts w:eastAsia="等线"/>
          <w:i/>
          <w:iCs/>
          <w:color w:val="000000" w:themeColor="text1"/>
          <w:lang w:val="en-GB" w:eastAsia="zh-CN"/>
        </w:rPr>
        <w:t>pathlossReferenceRS</w:t>
      </w:r>
      <w:r w:rsidRPr="007A3198">
        <w:rPr>
          <w:rFonts w:eastAsia="等线"/>
          <w:iCs/>
          <w:color w:val="000000" w:themeColor="text1"/>
          <w:lang w:val="en-GB" w:eastAsia="zh-CN"/>
        </w:rPr>
        <w:t xml:space="preserve"> and </w:t>
      </w:r>
      <w:r w:rsidRPr="007A3198">
        <w:rPr>
          <w:rFonts w:eastAsia="等线"/>
          <w:i/>
          <w:iCs/>
          <w:color w:val="000000" w:themeColor="text1"/>
          <w:lang w:val="en-GB" w:eastAsia="zh-CN"/>
        </w:rPr>
        <w:t xml:space="preserve">spatialRelationInfo </w:t>
      </w:r>
      <w:r w:rsidRPr="007A3198">
        <w:rPr>
          <w:rFonts w:eastAsia="等线"/>
          <w:iCs/>
          <w:color w:val="000000" w:themeColor="text1"/>
          <w:lang w:val="en-GB" w:eastAsia="zh-CN"/>
        </w:rPr>
        <w:t>can be easily customized for PDC</w:t>
      </w:r>
    </w:p>
    <w:p w:rsidR="001C654D" w:rsidRDefault="001C654D" w:rsidP="007A3198">
      <w:pPr>
        <w:pStyle w:val="afc"/>
        <w:ind w:left="2225"/>
        <w:rPr>
          <w:color w:val="000000" w:themeColor="text1"/>
          <w:lang w:eastAsia="zh-CN"/>
        </w:rPr>
      </w:pPr>
      <w:r>
        <w:rPr>
          <w:noProof/>
          <w:color w:val="000000" w:themeColor="text1"/>
          <w:lang w:eastAsia="zh-CN"/>
        </w:rPr>
        <w:lastRenderedPageBreak/>
        <w:drawing>
          <wp:inline distT="0" distB="0" distL="0" distR="0">
            <wp:extent cx="3387257" cy="183164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498" cy="1843131"/>
                    </a:xfrm>
                    <a:prstGeom prst="rect">
                      <a:avLst/>
                    </a:prstGeom>
                    <a:noFill/>
                    <a:ln>
                      <a:noFill/>
                    </a:ln>
                  </pic:spPr>
                </pic:pic>
              </a:graphicData>
            </a:graphic>
          </wp:inline>
        </w:drawing>
      </w:r>
    </w:p>
    <w:p w:rsidR="001C654D" w:rsidRPr="007A3198" w:rsidRDefault="001C654D" w:rsidP="007A3198">
      <w:pPr>
        <w:pStyle w:val="afc"/>
        <w:ind w:left="2225"/>
        <w:rPr>
          <w:rFonts w:eastAsia="等线"/>
          <w:iCs/>
          <w:color w:val="000000" w:themeColor="text1"/>
          <w:lang w:val="en-GB" w:eastAsia="zh-CN"/>
        </w:rPr>
      </w:pPr>
    </w:p>
    <w:p w:rsidR="00927C73" w:rsidRPr="00882F97" w:rsidRDefault="00927C73" w:rsidP="00927C73">
      <w:pPr>
        <w:pStyle w:val="afc"/>
        <w:numPr>
          <w:ilvl w:val="1"/>
          <w:numId w:val="17"/>
        </w:numPr>
        <w:rPr>
          <w:rFonts w:eastAsia="等线"/>
          <w:iCs/>
          <w:color w:val="000000" w:themeColor="text1"/>
          <w:lang w:val="en-GB" w:eastAsia="ja-JP"/>
        </w:rPr>
      </w:pPr>
      <w:r w:rsidRPr="00882F97">
        <w:rPr>
          <w:rFonts w:eastAsiaTheme="minorEastAsia" w:hint="eastAsia"/>
          <w:iCs/>
          <w:color w:val="000000" w:themeColor="text1"/>
          <w:lang w:val="en-GB" w:eastAsia="zh-CN"/>
        </w:rPr>
        <w:t>C</w:t>
      </w:r>
      <w:r w:rsidRPr="00882F97">
        <w:rPr>
          <w:rFonts w:eastAsiaTheme="minorEastAsia"/>
          <w:iCs/>
          <w:color w:val="000000" w:themeColor="text1"/>
          <w:lang w:val="en-GB" w:eastAsia="zh-CN"/>
        </w:rPr>
        <w:t>ons</w:t>
      </w:r>
    </w:p>
    <w:p w:rsidR="00927C73" w:rsidRDefault="00927C73" w:rsidP="00927C73">
      <w:pPr>
        <w:pStyle w:val="afc"/>
        <w:numPr>
          <w:ilvl w:val="2"/>
          <w:numId w:val="17"/>
        </w:numPr>
        <w:rPr>
          <w:color w:val="000000" w:themeColor="text1"/>
          <w:lang w:eastAsia="zh-CN"/>
        </w:rPr>
      </w:pPr>
      <w:r>
        <w:rPr>
          <w:color w:val="000000" w:themeColor="text1"/>
          <w:lang w:eastAsia="zh-CN"/>
        </w:rPr>
        <w:t>More specification impact</w:t>
      </w:r>
    </w:p>
    <w:p w:rsidR="00927C73" w:rsidRPr="00927C73" w:rsidRDefault="00927C73" w:rsidP="00927C73">
      <w:pPr>
        <w:pStyle w:val="afc"/>
        <w:numPr>
          <w:ilvl w:val="2"/>
          <w:numId w:val="17"/>
        </w:numPr>
        <w:rPr>
          <w:color w:val="000000" w:themeColor="text1"/>
          <w:lang w:eastAsia="zh-CN"/>
        </w:rPr>
      </w:pPr>
      <w:r>
        <w:rPr>
          <w:color w:val="000000" w:themeColor="text1"/>
          <w:lang w:eastAsia="zh-CN"/>
        </w:rPr>
        <w:t xml:space="preserve">Potential more RRC signaling overhead  </w:t>
      </w:r>
    </w:p>
    <w:p w:rsidR="009A0C5C" w:rsidRDefault="009A0C5C" w:rsidP="007A3198">
      <w:pPr>
        <w:autoSpaceDE/>
        <w:autoSpaceDN/>
        <w:adjustRightInd/>
        <w:snapToGrid/>
        <w:spacing w:line="240" w:lineRule="auto"/>
        <w:rPr>
          <w:lang w:eastAsia="zh-CN"/>
        </w:rPr>
      </w:pPr>
    </w:p>
    <w:p w:rsidR="007A3198" w:rsidRDefault="007A3198" w:rsidP="007A3198">
      <w:pPr>
        <w:autoSpaceDE/>
        <w:autoSpaceDN/>
        <w:adjustRightInd/>
        <w:snapToGrid/>
        <w:spacing w:line="240" w:lineRule="auto"/>
        <w:rPr>
          <w:lang w:eastAsia="zh-CN"/>
        </w:rPr>
      </w:pPr>
      <w:r w:rsidRPr="007A3198">
        <w:rPr>
          <w:rFonts w:hint="eastAsia"/>
          <w:b/>
          <w:lang w:eastAsia="zh-CN"/>
        </w:rPr>
        <w:t>F</w:t>
      </w:r>
      <w:r w:rsidRPr="007A3198">
        <w:rPr>
          <w:b/>
          <w:lang w:eastAsia="zh-CN"/>
        </w:rPr>
        <w:t>eature lead</w:t>
      </w:r>
      <w:r>
        <w:rPr>
          <w:lang w:eastAsia="zh-CN"/>
        </w:rPr>
        <w:t xml:space="preserve">: </w:t>
      </w:r>
      <w:r w:rsidR="007A09BD">
        <w:rPr>
          <w:lang w:eastAsia="zh-CN"/>
        </w:rPr>
        <w:t>There are</w:t>
      </w:r>
      <w:r>
        <w:rPr>
          <w:lang w:eastAsia="zh-CN"/>
        </w:rPr>
        <w:t xml:space="preserve"> pros and cons for each of the above options. In addition, it may also depend on the outcome from issue 2-1. For example, if SRS for positioning is not supported, then SRS for MIMO will have to be used along with PRS, in which case we may need to change </w:t>
      </w:r>
      <w:r w:rsidRPr="007A3198">
        <w:rPr>
          <w:rFonts w:eastAsia="等线"/>
          <w:i/>
          <w:iCs/>
          <w:color w:val="000000" w:themeColor="text1"/>
          <w:lang w:val="en-GB" w:eastAsia="zh-CN"/>
        </w:rPr>
        <w:t>pathlossReferenceRS</w:t>
      </w:r>
      <w:r w:rsidRPr="007A3198">
        <w:rPr>
          <w:rFonts w:eastAsia="等线"/>
          <w:iCs/>
          <w:color w:val="000000" w:themeColor="text1"/>
          <w:lang w:val="en-GB" w:eastAsia="zh-CN"/>
        </w:rPr>
        <w:t xml:space="preserve"> and </w:t>
      </w:r>
      <w:r w:rsidRPr="007A3198">
        <w:rPr>
          <w:rFonts w:eastAsia="等线"/>
          <w:i/>
          <w:iCs/>
          <w:color w:val="000000" w:themeColor="text1"/>
          <w:lang w:val="en-GB" w:eastAsia="zh-CN"/>
        </w:rPr>
        <w:t>spatialRelationInfo</w:t>
      </w:r>
      <w:r w:rsidR="0096461C">
        <w:rPr>
          <w:rFonts w:eastAsia="等线"/>
          <w:i/>
          <w:iCs/>
          <w:color w:val="000000" w:themeColor="text1"/>
          <w:lang w:val="en-GB" w:eastAsia="zh-CN"/>
        </w:rPr>
        <w:t xml:space="preserve"> </w:t>
      </w:r>
      <w:r w:rsidR="0096461C">
        <w:rPr>
          <w:lang w:eastAsia="zh-CN"/>
        </w:rPr>
        <w:t>for more flexibility</w:t>
      </w:r>
      <w:r>
        <w:rPr>
          <w:lang w:eastAsia="zh-CN"/>
        </w:rPr>
        <w:t xml:space="preserve">, though it seems not really necessary.   </w:t>
      </w:r>
    </w:p>
    <w:p w:rsidR="007A3198" w:rsidRPr="007A3198" w:rsidRDefault="007A3198" w:rsidP="0096461C">
      <w:pPr>
        <w:autoSpaceDE/>
        <w:autoSpaceDN/>
        <w:adjustRightInd/>
        <w:snapToGrid/>
        <w:spacing w:line="240" w:lineRule="auto"/>
        <w:rPr>
          <w:lang w:eastAsia="zh-CN"/>
        </w:rPr>
      </w:pPr>
    </w:p>
    <w:p w:rsidR="00BF2B4B" w:rsidRDefault="00BF2B4B" w:rsidP="00BF2B4B">
      <w:pPr>
        <w:pStyle w:val="30"/>
        <w:ind w:left="720"/>
        <w:rPr>
          <w:lang w:eastAsia="zh-CN"/>
        </w:rPr>
      </w:pPr>
      <w:r>
        <w:rPr>
          <w:lang w:eastAsia="zh-CN"/>
        </w:rPr>
        <w:t>First round discussion</w:t>
      </w:r>
    </w:p>
    <w:p w:rsidR="00BF2B4B" w:rsidRDefault="00BF2B4B" w:rsidP="00BF2B4B">
      <w:pPr>
        <w:rPr>
          <w:rFonts w:eastAsiaTheme="minorEastAsia"/>
          <w:lang w:eastAsia="zh-CN"/>
        </w:rPr>
      </w:pPr>
      <w:r>
        <w:rPr>
          <w:rFonts w:eastAsiaTheme="minorEastAsia"/>
          <w:lang w:eastAsia="zh-CN"/>
        </w:rPr>
        <w:t>The following question</w:t>
      </w:r>
      <w:r w:rsidR="00DD0705">
        <w:rPr>
          <w:rFonts w:eastAsiaTheme="minorEastAsia"/>
          <w:lang w:eastAsia="zh-CN"/>
        </w:rPr>
        <w:t xml:space="preserve"> is</w:t>
      </w:r>
      <w:r>
        <w:rPr>
          <w:rFonts w:eastAsiaTheme="minorEastAsia"/>
          <w:lang w:eastAsia="zh-CN"/>
        </w:rPr>
        <w:t xml:space="preserve"> set for the first round email discussions. </w:t>
      </w:r>
    </w:p>
    <w:p w:rsidR="00BF2B4B" w:rsidRPr="00DD0705" w:rsidRDefault="00BF2B4B" w:rsidP="00BF2B4B">
      <w:pPr>
        <w:rPr>
          <w:rFonts w:eastAsiaTheme="minorEastAsia"/>
          <w:lang w:eastAsia="zh-CN"/>
        </w:rPr>
      </w:pPr>
    </w:p>
    <w:p w:rsidR="001D18A9" w:rsidRDefault="001D18A9" w:rsidP="001D18A9">
      <w:pPr>
        <w:rPr>
          <w:b/>
          <w:lang w:val="en-GB" w:eastAsia="zh-CN"/>
        </w:rPr>
      </w:pPr>
      <w:r w:rsidRPr="003612FA">
        <w:rPr>
          <w:rFonts w:hint="eastAsia"/>
          <w:b/>
          <w:highlight w:val="yellow"/>
          <w:lang w:val="en-GB" w:eastAsia="zh-CN"/>
        </w:rPr>
        <w:t>Q</w:t>
      </w:r>
      <w:r w:rsidRPr="003612FA">
        <w:rPr>
          <w:b/>
          <w:highlight w:val="yellow"/>
          <w:lang w:val="en-GB" w:eastAsia="zh-CN"/>
        </w:rPr>
        <w:t>uestion 3-1</w:t>
      </w:r>
      <w:r w:rsidR="003612FA" w:rsidRPr="003612FA">
        <w:rPr>
          <w:b/>
          <w:highlight w:val="yellow"/>
          <w:lang w:val="en-GB" w:eastAsia="zh-CN"/>
        </w:rPr>
        <w:t>-1</w:t>
      </w:r>
      <w:r>
        <w:rPr>
          <w:b/>
          <w:lang w:val="en-GB" w:eastAsia="zh-CN"/>
        </w:rPr>
        <w:t xml:space="preserve">: Which option among the above three options do you prefer? Please explain your reasons for your choices also. </w:t>
      </w:r>
    </w:p>
    <w:tbl>
      <w:tblPr>
        <w:tblStyle w:val="af9"/>
        <w:tblW w:w="9307" w:type="dxa"/>
        <w:tblLayout w:type="fixed"/>
        <w:tblLook w:val="04A0" w:firstRow="1" w:lastRow="0" w:firstColumn="1" w:lastColumn="0" w:noHBand="0" w:noVBand="1"/>
      </w:tblPr>
      <w:tblGrid>
        <w:gridCol w:w="2113"/>
        <w:gridCol w:w="7194"/>
      </w:tblGrid>
      <w:tr w:rsidR="001D18A9"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8A9" w:rsidRDefault="001D18A9"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8A9" w:rsidRDefault="001D18A9" w:rsidP="001D3C6E">
            <w:pPr>
              <w:widowControl/>
              <w:rPr>
                <w:i/>
                <w:lang w:eastAsia="zh-CN"/>
              </w:rPr>
            </w:pPr>
            <w:r>
              <w:rPr>
                <w:i/>
                <w:lang w:eastAsia="zh-CN"/>
              </w:rPr>
              <w:t>View</w:t>
            </w:r>
          </w:p>
        </w:tc>
      </w:tr>
      <w:tr w:rsidR="001D18A9" w:rsidTr="001D3C6E">
        <w:tc>
          <w:tcPr>
            <w:tcW w:w="2113" w:type="dxa"/>
            <w:tcBorders>
              <w:top w:val="single" w:sz="4" w:space="0" w:color="auto"/>
              <w:left w:val="single" w:sz="4" w:space="0" w:color="auto"/>
              <w:bottom w:val="single" w:sz="4" w:space="0" w:color="auto"/>
              <w:right w:val="single" w:sz="4" w:space="0" w:color="auto"/>
            </w:tcBorders>
          </w:tcPr>
          <w:p w:rsidR="001D18A9" w:rsidRDefault="001D18A9" w:rsidP="001D3C6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D18A9" w:rsidRDefault="001D18A9" w:rsidP="001D3C6E">
            <w:pPr>
              <w:widowControl/>
              <w:rPr>
                <w:lang w:eastAsia="zh-CN"/>
              </w:rPr>
            </w:pPr>
          </w:p>
        </w:tc>
      </w:tr>
      <w:tr w:rsidR="001D18A9" w:rsidTr="001D3C6E">
        <w:tc>
          <w:tcPr>
            <w:tcW w:w="2113" w:type="dxa"/>
            <w:tcBorders>
              <w:top w:val="single" w:sz="4" w:space="0" w:color="auto"/>
              <w:left w:val="single" w:sz="4" w:space="0" w:color="auto"/>
              <w:bottom w:val="single" w:sz="4" w:space="0" w:color="auto"/>
              <w:right w:val="single" w:sz="4" w:space="0" w:color="auto"/>
            </w:tcBorders>
          </w:tcPr>
          <w:p w:rsidR="001D18A9" w:rsidRDefault="001D18A9"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D18A9" w:rsidRDefault="001D18A9" w:rsidP="001D3C6E">
            <w:pPr>
              <w:rPr>
                <w:i/>
                <w:lang w:val="en-GB" w:eastAsia="zh-CN"/>
              </w:rPr>
            </w:pPr>
          </w:p>
        </w:tc>
      </w:tr>
    </w:tbl>
    <w:p w:rsidR="00B806F5" w:rsidRDefault="00B806F5" w:rsidP="00F626FC">
      <w:pPr>
        <w:rPr>
          <w:lang w:val="en-GB" w:eastAsia="zh-CN"/>
        </w:rPr>
      </w:pPr>
    </w:p>
    <w:p w:rsidR="00BF2B4B" w:rsidRDefault="00BF2B4B" w:rsidP="00F626FC">
      <w:pPr>
        <w:rPr>
          <w:lang w:eastAsia="zh-CN"/>
        </w:rPr>
      </w:pPr>
    </w:p>
    <w:p w:rsidR="00EF2478" w:rsidRPr="00EF2478" w:rsidRDefault="00EF2478" w:rsidP="00EF2478">
      <w:pPr>
        <w:rPr>
          <w:b/>
          <w:u w:val="single"/>
          <w:lang w:eastAsia="zh-CN"/>
        </w:rPr>
      </w:pPr>
      <w:r w:rsidRPr="00EF2478">
        <w:rPr>
          <w:b/>
          <w:u w:val="single"/>
          <w:lang w:val="en-GB"/>
        </w:rPr>
        <w:t xml:space="preserve">RRC parameters for </w:t>
      </w:r>
      <w:r>
        <w:rPr>
          <w:b/>
          <w:u w:val="single"/>
          <w:lang w:val="en-GB"/>
        </w:rPr>
        <w:t>PRS for PDC</w:t>
      </w:r>
    </w:p>
    <w:p w:rsidR="0096461C" w:rsidRPr="00EF2478" w:rsidRDefault="0096461C" w:rsidP="00F626FC">
      <w:pPr>
        <w:rPr>
          <w:lang w:eastAsia="zh-CN"/>
        </w:rPr>
      </w:pPr>
    </w:p>
    <w:p w:rsidR="00681C86" w:rsidRPr="00826289" w:rsidRDefault="003601D2" w:rsidP="00F626FC">
      <w:pPr>
        <w:pStyle w:val="20"/>
        <w:rPr>
          <w:lang w:val="en-GB"/>
        </w:rPr>
      </w:pPr>
      <w:r w:rsidRPr="00BF2B4B">
        <w:rPr>
          <w:rFonts w:hint="eastAsia"/>
          <w:lang w:val="en-GB"/>
        </w:rPr>
        <w:t>I</w:t>
      </w:r>
      <w:r w:rsidRPr="00BF2B4B">
        <w:rPr>
          <w:lang w:val="en-GB"/>
        </w:rPr>
        <w:t xml:space="preserve">ssue #3-2: </w:t>
      </w:r>
      <w:r w:rsidR="00EC7C42" w:rsidRPr="00BF2B4B">
        <w:rPr>
          <w:lang w:val="en-GB"/>
        </w:rPr>
        <w:t>W</w:t>
      </w:r>
      <w:r w:rsidR="00EC7C42" w:rsidRPr="00BF2B4B">
        <w:rPr>
          <w:rFonts w:hint="eastAsia"/>
          <w:lang w:val="en-GB" w:eastAsia="zh-CN"/>
        </w:rPr>
        <w:t>h</w:t>
      </w:r>
      <w:r w:rsidR="00EC7C42" w:rsidRPr="00BF2B4B">
        <w:rPr>
          <w:lang w:val="en-GB" w:eastAsia="zh-CN"/>
        </w:rPr>
        <w:t xml:space="preserve">ether to include RRC parameters </w:t>
      </w:r>
      <w:r w:rsidR="00EC7C42" w:rsidRPr="00BF2B4B">
        <w:rPr>
          <w:bCs w:val="0"/>
          <w:i/>
        </w:rPr>
        <w:t>dl-PRS-ResourceRepetitionFactor-r16</w:t>
      </w:r>
      <w:r w:rsidR="0055429F" w:rsidRPr="0055429F">
        <w:rPr>
          <w:lang w:val="en-GB" w:eastAsia="zh-CN"/>
        </w:rPr>
        <w:t xml:space="preserve"> </w:t>
      </w:r>
      <w:r w:rsidR="0055429F">
        <w:rPr>
          <w:lang w:val="en-GB" w:eastAsia="zh-CN"/>
        </w:rPr>
        <w:t>and</w:t>
      </w:r>
      <w:r w:rsidR="00EC7C42" w:rsidRPr="00BF2B4B">
        <w:rPr>
          <w:bCs w:val="0"/>
          <w:i/>
        </w:rPr>
        <w:t xml:space="preserve"> dl-PRS-ResourceTimeGap-r16 </w:t>
      </w:r>
      <w:r w:rsidR="00EC7C42" w:rsidRPr="00BF2B4B">
        <w:rPr>
          <w:bCs w:val="0"/>
        </w:rPr>
        <w:t>for PRS for PDC?</w:t>
      </w:r>
      <w:r w:rsidRPr="00BF2B4B">
        <w:rPr>
          <w:lang w:val="en-GB"/>
        </w:rPr>
        <w:t xml:space="preserve">    </w:t>
      </w:r>
    </w:p>
    <w:p w:rsidR="003601D2" w:rsidRDefault="00EC7C42" w:rsidP="00F626FC">
      <w:pPr>
        <w:rPr>
          <w:lang w:eastAsia="zh-CN"/>
        </w:rPr>
      </w:pPr>
      <w:r>
        <w:rPr>
          <w:rFonts w:hint="eastAsia"/>
          <w:lang w:eastAsia="zh-CN"/>
        </w:rPr>
        <w:t>T</w:t>
      </w:r>
      <w:r>
        <w:rPr>
          <w:lang w:eastAsia="zh-CN"/>
        </w:rPr>
        <w:t>he candidate options and company positions based on the contributions are summarized as below:</w:t>
      </w:r>
    </w:p>
    <w:p w:rsidR="00F2541A" w:rsidRDefault="00F2541A" w:rsidP="00020319">
      <w:pPr>
        <w:pStyle w:val="afc"/>
        <w:numPr>
          <w:ilvl w:val="0"/>
          <w:numId w:val="30"/>
        </w:numPr>
        <w:autoSpaceDE/>
        <w:autoSpaceDN/>
        <w:adjustRightInd/>
        <w:snapToGrid/>
        <w:spacing w:line="240" w:lineRule="auto"/>
        <w:ind w:left="714" w:hanging="357"/>
        <w:rPr>
          <w:lang w:val="en-GB" w:eastAsia="zh-CN"/>
        </w:rPr>
      </w:pPr>
      <w:r w:rsidRPr="00E56C12">
        <w:rPr>
          <w:b/>
          <w:lang w:val="en-GB" w:eastAsia="zh-CN"/>
        </w:rPr>
        <w:t xml:space="preserve">Option </w:t>
      </w:r>
      <w:r>
        <w:rPr>
          <w:b/>
          <w:lang w:val="en-GB" w:eastAsia="zh-CN"/>
        </w:rPr>
        <w:t>1</w:t>
      </w:r>
      <w:r w:rsidRPr="00E56C12">
        <w:rPr>
          <w:lang w:val="en-GB" w:eastAsia="zh-CN"/>
        </w:rPr>
        <w:t xml:space="preserve">: </w:t>
      </w:r>
      <w:r w:rsidRPr="00F2541A">
        <w:rPr>
          <w:lang w:val="en-GB" w:eastAsia="zh-CN"/>
        </w:rPr>
        <w:t>D</w:t>
      </w:r>
      <w:r w:rsidRPr="00F2541A">
        <w:rPr>
          <w:bCs/>
        </w:rPr>
        <w:t xml:space="preserve">o not include </w:t>
      </w:r>
      <w:r w:rsidRPr="0055429F">
        <w:rPr>
          <w:bCs/>
          <w:i/>
        </w:rPr>
        <w:t>dl-PRS-ResourceRepetitionFactor-r16</w:t>
      </w:r>
      <w:r w:rsidR="0055429F">
        <w:rPr>
          <w:bCs/>
        </w:rPr>
        <w:t xml:space="preserve"> and</w:t>
      </w:r>
      <w:r w:rsidRPr="00F2541A">
        <w:rPr>
          <w:bCs/>
        </w:rPr>
        <w:t xml:space="preserve"> </w:t>
      </w:r>
      <w:r w:rsidRPr="0055429F">
        <w:rPr>
          <w:bCs/>
          <w:i/>
        </w:rPr>
        <w:t>dl-PRS-ResourceTimeGap-r16</w:t>
      </w:r>
      <w:r w:rsidRPr="00F2541A">
        <w:rPr>
          <w:bCs/>
        </w:rPr>
        <w:t xml:space="preserve"> from 37.355 in the PRS PDC configuration in 38.331.</w:t>
      </w:r>
    </w:p>
    <w:p w:rsidR="00F2541A" w:rsidRPr="00A87FD5" w:rsidRDefault="00F2541A" w:rsidP="00020319">
      <w:pPr>
        <w:pStyle w:val="afc"/>
        <w:numPr>
          <w:ilvl w:val="1"/>
          <w:numId w:val="30"/>
        </w:numPr>
        <w:rPr>
          <w:rFonts w:eastAsia="等线"/>
          <w:i/>
          <w:iCs/>
          <w:color w:val="000000" w:themeColor="text1"/>
          <w:lang w:val="en-GB" w:eastAsia="ja-JP"/>
        </w:rPr>
      </w:pPr>
      <w:r>
        <w:rPr>
          <w:i/>
          <w:color w:val="0000FF"/>
          <w:lang w:eastAsia="zh-CN"/>
        </w:rPr>
        <w:t xml:space="preserve">Nokia, NSB </w:t>
      </w:r>
    </w:p>
    <w:p w:rsidR="00A87FD5" w:rsidRPr="00A87FD5" w:rsidRDefault="00A87FD5" w:rsidP="00A87FD5">
      <w:pPr>
        <w:pStyle w:val="afc"/>
        <w:ind w:left="1440"/>
        <w:rPr>
          <w:rFonts w:eastAsia="等线"/>
          <w:i/>
          <w:iCs/>
          <w:color w:val="000000" w:themeColor="text1"/>
          <w:lang w:val="en-GB" w:eastAsia="ja-JP"/>
        </w:rPr>
      </w:pPr>
    </w:p>
    <w:p w:rsidR="00F2541A" w:rsidRPr="00882F97" w:rsidRDefault="00F2541A" w:rsidP="00F2541A">
      <w:pPr>
        <w:pStyle w:val="afc"/>
        <w:numPr>
          <w:ilvl w:val="1"/>
          <w:numId w:val="17"/>
        </w:numPr>
        <w:rPr>
          <w:rFonts w:eastAsia="等线"/>
          <w:iCs/>
          <w:color w:val="000000" w:themeColor="text1"/>
          <w:lang w:val="en-GB" w:eastAsia="ja-JP"/>
        </w:rPr>
      </w:pPr>
      <w:r>
        <w:rPr>
          <w:color w:val="000000" w:themeColor="text1"/>
          <w:lang w:eastAsia="zh-CN"/>
        </w:rPr>
        <w:t>Reasons</w:t>
      </w:r>
    </w:p>
    <w:p w:rsidR="00E01196" w:rsidRPr="00E01196" w:rsidRDefault="00F2541A" w:rsidP="00E01196">
      <w:pPr>
        <w:pStyle w:val="afc"/>
        <w:numPr>
          <w:ilvl w:val="2"/>
          <w:numId w:val="17"/>
        </w:numPr>
        <w:spacing w:after="240"/>
        <w:ind w:left="2222" w:hanging="357"/>
      </w:pPr>
      <w:r w:rsidRPr="00E01196">
        <w:rPr>
          <w:i/>
          <w:iCs/>
        </w:rPr>
        <w:t>dl-PRS-ResourceRepetitionFactor-r16</w:t>
      </w:r>
      <w:r w:rsidRPr="00E01196">
        <w:t>. Indeed useful for coverage limited use cases, or when extended coverage is needed for PRS</w:t>
      </w:r>
      <w:r w:rsidR="00E01196">
        <w:t>, which are not</w:t>
      </w:r>
      <w:r w:rsidRPr="00E01196">
        <w:t xml:space="preserve"> the case when the UE only needs PRS from the serving cell.</w:t>
      </w:r>
    </w:p>
    <w:p w:rsidR="0055429F" w:rsidRDefault="00F2541A" w:rsidP="0055429F">
      <w:pPr>
        <w:pStyle w:val="afc"/>
        <w:numPr>
          <w:ilvl w:val="2"/>
          <w:numId w:val="17"/>
        </w:numPr>
      </w:pPr>
      <w:r w:rsidRPr="00E01196">
        <w:rPr>
          <w:i/>
          <w:iCs/>
        </w:rPr>
        <w:lastRenderedPageBreak/>
        <w:t>dl-PRS-ResourceTimeGap-r16</w:t>
      </w:r>
      <w:r w:rsidRPr="00E01196">
        <w:t xml:space="preserve">. </w:t>
      </w:r>
      <w:r w:rsidR="00E01196">
        <w:t>O</w:t>
      </w:r>
      <w:r w:rsidRPr="00E01196">
        <w:t xml:space="preserve">nly needed if </w:t>
      </w:r>
      <w:r w:rsidRPr="00E01196">
        <w:rPr>
          <w:i/>
        </w:rPr>
        <w:t>dl-PRS-ResourceRepetitionFactor-r16</w:t>
      </w:r>
      <w:r w:rsidRPr="00E01196">
        <w:t xml:space="preserve"> is provided, as it indicates the time between the same PRS Resource ID is repeated. </w:t>
      </w:r>
    </w:p>
    <w:p w:rsidR="0055429F" w:rsidRDefault="0055429F" w:rsidP="0055429F">
      <w:pPr>
        <w:pStyle w:val="afc"/>
        <w:ind w:left="2225"/>
      </w:pPr>
    </w:p>
    <w:p w:rsidR="003601D2" w:rsidRDefault="00A87FD5" w:rsidP="00020319">
      <w:pPr>
        <w:pStyle w:val="afc"/>
        <w:numPr>
          <w:ilvl w:val="0"/>
          <w:numId w:val="30"/>
        </w:numPr>
        <w:autoSpaceDE/>
        <w:autoSpaceDN/>
        <w:adjustRightInd/>
        <w:snapToGrid/>
        <w:spacing w:line="240" w:lineRule="auto"/>
        <w:ind w:left="714" w:hanging="357"/>
        <w:rPr>
          <w:lang w:eastAsia="zh-CN"/>
        </w:rPr>
      </w:pPr>
      <w:r w:rsidRPr="00E56C12">
        <w:rPr>
          <w:b/>
          <w:lang w:val="en-GB" w:eastAsia="zh-CN"/>
        </w:rPr>
        <w:t xml:space="preserve">Option </w:t>
      </w:r>
      <w:r>
        <w:rPr>
          <w:b/>
          <w:lang w:val="en-GB" w:eastAsia="zh-CN"/>
        </w:rPr>
        <w:t>2</w:t>
      </w:r>
      <w:r w:rsidRPr="00E56C12">
        <w:rPr>
          <w:lang w:val="en-GB" w:eastAsia="zh-CN"/>
        </w:rPr>
        <w:t xml:space="preserve">: </w:t>
      </w:r>
      <w:r w:rsidRPr="00A87FD5">
        <w:rPr>
          <w:lang w:eastAsia="zh-CN"/>
        </w:rPr>
        <w:t>Add “</w:t>
      </w:r>
      <w:r w:rsidRPr="00A87FD5">
        <w:rPr>
          <w:i/>
          <w:lang w:eastAsia="zh-CN"/>
        </w:rPr>
        <w:t>dl-PRS-ResourceRepetitionFactor-r16</w:t>
      </w:r>
      <w:r w:rsidR="0055429F" w:rsidRPr="0055429F">
        <w:rPr>
          <w:bCs/>
        </w:rPr>
        <w:t xml:space="preserve"> </w:t>
      </w:r>
      <w:r w:rsidR="0055429F">
        <w:rPr>
          <w:bCs/>
        </w:rPr>
        <w:t>and</w:t>
      </w:r>
      <w:r w:rsidRPr="00A87FD5">
        <w:rPr>
          <w:i/>
          <w:lang w:eastAsia="zh-CN"/>
        </w:rPr>
        <w:t xml:space="preserve"> dl-PRS-ResourceTimeGap-r16</w:t>
      </w:r>
      <w:r w:rsidR="0055429F">
        <w:rPr>
          <w:i/>
          <w:lang w:eastAsia="zh-CN"/>
        </w:rPr>
        <w:t xml:space="preserve"> </w:t>
      </w:r>
      <w:r w:rsidRPr="00A87FD5">
        <w:rPr>
          <w:lang w:eastAsia="zh-CN"/>
        </w:rPr>
        <w:t>in the RRC parameters list for RTT-based PDC</w:t>
      </w:r>
    </w:p>
    <w:p w:rsidR="00A87FD5" w:rsidRPr="00A87FD5" w:rsidRDefault="006F580A" w:rsidP="00020319">
      <w:pPr>
        <w:pStyle w:val="afc"/>
        <w:numPr>
          <w:ilvl w:val="1"/>
          <w:numId w:val="30"/>
        </w:numPr>
        <w:rPr>
          <w:rFonts w:eastAsia="等线"/>
          <w:i/>
          <w:iCs/>
          <w:color w:val="000000" w:themeColor="text1"/>
          <w:lang w:val="en-GB" w:eastAsia="ja-JP"/>
        </w:rPr>
      </w:pPr>
      <w:r>
        <w:rPr>
          <w:i/>
          <w:color w:val="0000FF"/>
          <w:lang w:eastAsia="zh-CN"/>
        </w:rPr>
        <w:t xml:space="preserve">Ericsson, </w:t>
      </w:r>
      <w:r w:rsidR="00A87FD5">
        <w:rPr>
          <w:i/>
          <w:color w:val="0000FF"/>
          <w:lang w:eastAsia="zh-CN"/>
        </w:rPr>
        <w:t>Huawei, HiSilicon</w:t>
      </w:r>
      <w:r w:rsidR="000542D3">
        <w:rPr>
          <w:i/>
          <w:color w:val="0000FF"/>
          <w:lang w:eastAsia="zh-CN"/>
        </w:rPr>
        <w:t>, Intel,</w:t>
      </w:r>
      <w:r w:rsidR="00A87FD5">
        <w:rPr>
          <w:i/>
          <w:color w:val="0000FF"/>
          <w:lang w:eastAsia="zh-CN"/>
        </w:rPr>
        <w:t xml:space="preserve"> </w:t>
      </w:r>
    </w:p>
    <w:p w:rsidR="00A87FD5" w:rsidRPr="003601D2" w:rsidRDefault="00A87FD5" w:rsidP="00F626FC">
      <w:pPr>
        <w:rPr>
          <w:lang w:eastAsia="zh-CN"/>
        </w:rPr>
      </w:pPr>
    </w:p>
    <w:p w:rsidR="00A87FD5" w:rsidRPr="00882F97" w:rsidRDefault="00A87FD5" w:rsidP="00A87FD5">
      <w:pPr>
        <w:pStyle w:val="afc"/>
        <w:numPr>
          <w:ilvl w:val="1"/>
          <w:numId w:val="17"/>
        </w:numPr>
        <w:rPr>
          <w:rFonts w:eastAsia="等线"/>
          <w:iCs/>
          <w:color w:val="000000" w:themeColor="text1"/>
          <w:lang w:val="en-GB" w:eastAsia="ja-JP"/>
        </w:rPr>
      </w:pPr>
      <w:r>
        <w:rPr>
          <w:color w:val="000000" w:themeColor="text1"/>
          <w:lang w:eastAsia="zh-CN"/>
        </w:rPr>
        <w:t>Reasons</w:t>
      </w:r>
    </w:p>
    <w:p w:rsidR="00FE69DD" w:rsidRDefault="00FE69DD" w:rsidP="00A87FD5">
      <w:pPr>
        <w:pStyle w:val="afc"/>
        <w:numPr>
          <w:ilvl w:val="2"/>
          <w:numId w:val="17"/>
        </w:numPr>
        <w:spacing w:after="240"/>
        <w:ind w:left="2222" w:hanging="357"/>
      </w:pPr>
      <w:r>
        <w:rPr>
          <w:lang w:val="en-GB" w:eastAsia="zh-CN"/>
        </w:rPr>
        <w:t xml:space="preserve">According to the current specification for positioning, it seems that </w:t>
      </w:r>
      <w:r>
        <w:rPr>
          <w:lang w:eastAsia="zh-CN"/>
        </w:rPr>
        <w:t xml:space="preserve">theses parameters can be used for any serving cell, including serving cell and neighbor cell, therefore it should be straightforward to include unless problems identified. </w:t>
      </w:r>
    </w:p>
    <w:p w:rsidR="003601D2" w:rsidRPr="00A60F5A" w:rsidRDefault="00A60F5A" w:rsidP="00F626FC">
      <w:pPr>
        <w:pStyle w:val="afc"/>
        <w:numPr>
          <w:ilvl w:val="2"/>
          <w:numId w:val="17"/>
        </w:numPr>
        <w:spacing w:after="240"/>
        <w:ind w:left="2222" w:hanging="357"/>
        <w:rPr>
          <w:lang w:val="en-GB" w:eastAsia="zh-CN"/>
        </w:rPr>
      </w:pPr>
      <w:r w:rsidRPr="00A60F5A">
        <w:rPr>
          <w:lang w:val="en-GB" w:eastAsia="zh-CN"/>
        </w:rPr>
        <w:t xml:space="preserve">PRS may need to rely on repetition to achieve the desired reception accuracy, especially when the PRS bandwidth is limited. Parameter </w:t>
      </w:r>
      <w:r w:rsidRPr="00A60F5A">
        <w:rPr>
          <w:i/>
          <w:lang w:val="en-GB" w:eastAsia="zh-CN"/>
        </w:rPr>
        <w:t>dl-PRS-ResourceTimeGap</w:t>
      </w:r>
      <w:r w:rsidRPr="00A60F5A">
        <w:rPr>
          <w:lang w:val="en-GB" w:eastAsia="zh-CN"/>
        </w:rPr>
        <w:t xml:space="preserve"> is a companion to </w:t>
      </w:r>
      <w:r w:rsidRPr="00A60F5A">
        <w:rPr>
          <w:i/>
          <w:lang w:val="en-GB" w:eastAsia="zh-CN"/>
        </w:rPr>
        <w:t>dl-PRS-ResourceRepetitionFactor</w:t>
      </w:r>
      <w:r w:rsidRPr="00A60F5A">
        <w:rPr>
          <w:lang w:val="en-GB" w:eastAsia="zh-CN"/>
        </w:rPr>
        <w:t>.</w:t>
      </w:r>
    </w:p>
    <w:p w:rsidR="0055429F" w:rsidRDefault="0055429F" w:rsidP="00F626FC">
      <w:pPr>
        <w:rPr>
          <w:lang w:eastAsia="zh-CN"/>
        </w:rPr>
      </w:pPr>
    </w:p>
    <w:p w:rsidR="00A60F5A" w:rsidRDefault="00A60F5A" w:rsidP="00F626FC">
      <w:pPr>
        <w:rPr>
          <w:lang w:eastAsia="zh-CN"/>
        </w:rPr>
      </w:pPr>
    </w:p>
    <w:p w:rsidR="0026167B" w:rsidRDefault="0026167B" w:rsidP="0026167B">
      <w:pPr>
        <w:pStyle w:val="30"/>
        <w:ind w:left="720"/>
        <w:rPr>
          <w:lang w:eastAsia="zh-CN"/>
        </w:rPr>
      </w:pPr>
      <w:r>
        <w:rPr>
          <w:lang w:eastAsia="zh-CN"/>
        </w:rPr>
        <w:t>First round discussion</w:t>
      </w:r>
    </w:p>
    <w:p w:rsidR="0026167B" w:rsidRDefault="0026167B" w:rsidP="0026167B">
      <w:pPr>
        <w:rPr>
          <w:rFonts w:eastAsiaTheme="minorEastAsia"/>
          <w:lang w:eastAsia="zh-CN"/>
        </w:rPr>
      </w:pPr>
      <w:r>
        <w:rPr>
          <w:rFonts w:eastAsiaTheme="minorEastAsia"/>
          <w:lang w:eastAsia="zh-CN"/>
        </w:rPr>
        <w:t xml:space="preserve">The following questions are set for the first round email discussions. </w:t>
      </w:r>
    </w:p>
    <w:p w:rsidR="0026167B" w:rsidRPr="00BF2B4B" w:rsidRDefault="0026167B" w:rsidP="0026167B">
      <w:pPr>
        <w:rPr>
          <w:rFonts w:eastAsiaTheme="minorEastAsia"/>
          <w:lang w:eastAsia="zh-CN"/>
        </w:rPr>
      </w:pPr>
    </w:p>
    <w:p w:rsidR="0026167B" w:rsidRDefault="0026167B" w:rsidP="0026167B">
      <w:pPr>
        <w:rPr>
          <w:b/>
          <w:lang w:val="en-GB" w:eastAsia="zh-CN"/>
        </w:rPr>
      </w:pPr>
      <w:r w:rsidRPr="00627C20">
        <w:rPr>
          <w:rFonts w:hint="eastAsia"/>
          <w:b/>
          <w:highlight w:val="yellow"/>
          <w:lang w:val="en-GB" w:eastAsia="zh-CN"/>
        </w:rPr>
        <w:t>Q</w:t>
      </w:r>
      <w:r w:rsidRPr="00627C20">
        <w:rPr>
          <w:b/>
          <w:highlight w:val="yellow"/>
          <w:lang w:val="en-GB" w:eastAsia="zh-CN"/>
        </w:rPr>
        <w:t>uestion 3</w:t>
      </w:r>
      <w:r w:rsidRPr="003612FA">
        <w:rPr>
          <w:b/>
          <w:highlight w:val="yellow"/>
          <w:lang w:val="en-GB" w:eastAsia="zh-CN"/>
        </w:rPr>
        <w:t>-2</w:t>
      </w:r>
      <w:r w:rsidR="003612FA" w:rsidRPr="003612FA">
        <w:rPr>
          <w:b/>
          <w:highlight w:val="yellow"/>
          <w:lang w:val="en-GB" w:eastAsia="zh-CN"/>
        </w:rPr>
        <w:t>-1</w:t>
      </w:r>
      <w:r>
        <w:rPr>
          <w:b/>
          <w:lang w:val="en-GB" w:eastAsia="zh-CN"/>
        </w:rPr>
        <w:t xml:space="preserve">: Which option among the above two options do you prefer? Please explain your reasons for your choices also. </w:t>
      </w:r>
    </w:p>
    <w:tbl>
      <w:tblPr>
        <w:tblStyle w:val="af9"/>
        <w:tblW w:w="9307" w:type="dxa"/>
        <w:tblLayout w:type="fixed"/>
        <w:tblLook w:val="04A0" w:firstRow="1" w:lastRow="0" w:firstColumn="1" w:lastColumn="0" w:noHBand="0" w:noVBand="1"/>
      </w:tblPr>
      <w:tblGrid>
        <w:gridCol w:w="2113"/>
        <w:gridCol w:w="7194"/>
      </w:tblGrid>
      <w:tr w:rsidR="0026167B" w:rsidTr="00215F4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6167B" w:rsidRDefault="0026167B" w:rsidP="00215F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6167B" w:rsidRDefault="0026167B" w:rsidP="00215F4E">
            <w:pPr>
              <w:widowControl/>
              <w:rPr>
                <w:i/>
                <w:lang w:eastAsia="zh-CN"/>
              </w:rPr>
            </w:pPr>
            <w:r>
              <w:rPr>
                <w:i/>
                <w:lang w:eastAsia="zh-CN"/>
              </w:rPr>
              <w:t>View</w:t>
            </w:r>
          </w:p>
        </w:tc>
      </w:tr>
      <w:tr w:rsidR="0026167B" w:rsidTr="00215F4E">
        <w:tc>
          <w:tcPr>
            <w:tcW w:w="2113" w:type="dxa"/>
            <w:tcBorders>
              <w:top w:val="single" w:sz="4" w:space="0" w:color="auto"/>
              <w:left w:val="single" w:sz="4" w:space="0" w:color="auto"/>
              <w:bottom w:val="single" w:sz="4" w:space="0" w:color="auto"/>
              <w:right w:val="single" w:sz="4" w:space="0" w:color="auto"/>
            </w:tcBorders>
          </w:tcPr>
          <w:p w:rsidR="0026167B" w:rsidRDefault="0026167B" w:rsidP="00215F4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6167B" w:rsidRDefault="0026167B" w:rsidP="00215F4E">
            <w:pPr>
              <w:widowControl/>
              <w:rPr>
                <w:lang w:eastAsia="zh-CN"/>
              </w:rPr>
            </w:pPr>
          </w:p>
        </w:tc>
      </w:tr>
    </w:tbl>
    <w:p w:rsidR="0026167B" w:rsidRDefault="0026167B" w:rsidP="00F626FC">
      <w:pPr>
        <w:rPr>
          <w:lang w:eastAsia="zh-CN"/>
        </w:rPr>
      </w:pPr>
    </w:p>
    <w:p w:rsidR="0055429F" w:rsidRPr="00826289" w:rsidRDefault="0055429F" w:rsidP="0055429F">
      <w:pPr>
        <w:pStyle w:val="20"/>
        <w:rPr>
          <w:lang w:val="en-GB"/>
        </w:rPr>
      </w:pPr>
      <w:r w:rsidRPr="00BF2B4B">
        <w:rPr>
          <w:rFonts w:hint="eastAsia"/>
          <w:lang w:val="en-GB"/>
        </w:rPr>
        <w:t>I</w:t>
      </w:r>
      <w:r w:rsidRPr="00BF2B4B">
        <w:rPr>
          <w:lang w:val="en-GB"/>
        </w:rPr>
        <w:t>ssue #3-</w:t>
      </w:r>
      <w:r w:rsidR="001E55B8">
        <w:rPr>
          <w:lang w:val="en-GB"/>
        </w:rPr>
        <w:t>3</w:t>
      </w:r>
      <w:r w:rsidRPr="00BF2B4B">
        <w:rPr>
          <w:lang w:val="en-GB"/>
        </w:rPr>
        <w:t>: W</w:t>
      </w:r>
      <w:r w:rsidRPr="00BF2B4B">
        <w:rPr>
          <w:rFonts w:hint="eastAsia"/>
          <w:lang w:val="en-GB" w:eastAsia="zh-CN"/>
        </w:rPr>
        <w:t>h</w:t>
      </w:r>
      <w:r w:rsidRPr="00BF2B4B">
        <w:rPr>
          <w:lang w:val="en-GB" w:eastAsia="zh-CN"/>
        </w:rPr>
        <w:t>ether to include RRC parameter</w:t>
      </w:r>
      <w:r w:rsidRPr="00BF2B4B">
        <w:rPr>
          <w:bCs w:val="0"/>
          <w:i/>
        </w:rPr>
        <w:t xml:space="preserve"> dl-PRS-ResourcePower-r16</w:t>
      </w:r>
      <w:r w:rsidRPr="00BF2B4B">
        <w:rPr>
          <w:bCs w:val="0"/>
        </w:rPr>
        <w:t xml:space="preserve"> for PRS for PDC?</w:t>
      </w:r>
      <w:r w:rsidRPr="00BF2B4B">
        <w:rPr>
          <w:lang w:val="en-GB"/>
        </w:rPr>
        <w:t xml:space="preserve">    </w:t>
      </w:r>
    </w:p>
    <w:p w:rsidR="0055429F" w:rsidRDefault="0055429F" w:rsidP="0055429F">
      <w:pPr>
        <w:rPr>
          <w:lang w:eastAsia="zh-CN"/>
        </w:rPr>
      </w:pPr>
      <w:r>
        <w:rPr>
          <w:rFonts w:hint="eastAsia"/>
          <w:lang w:eastAsia="zh-CN"/>
        </w:rPr>
        <w:t>T</w:t>
      </w:r>
      <w:r>
        <w:rPr>
          <w:lang w:eastAsia="zh-CN"/>
        </w:rPr>
        <w:t>he candidate options and company positions based on the contributions are summarized as below:</w:t>
      </w:r>
    </w:p>
    <w:p w:rsidR="0055429F" w:rsidRDefault="0055429F" w:rsidP="00020319">
      <w:pPr>
        <w:pStyle w:val="afc"/>
        <w:numPr>
          <w:ilvl w:val="0"/>
          <w:numId w:val="30"/>
        </w:numPr>
        <w:autoSpaceDE/>
        <w:autoSpaceDN/>
        <w:adjustRightInd/>
        <w:snapToGrid/>
        <w:spacing w:line="240" w:lineRule="auto"/>
        <w:ind w:left="714" w:hanging="357"/>
        <w:rPr>
          <w:lang w:val="en-GB" w:eastAsia="zh-CN"/>
        </w:rPr>
      </w:pPr>
      <w:r w:rsidRPr="00E56C12">
        <w:rPr>
          <w:b/>
          <w:lang w:val="en-GB" w:eastAsia="zh-CN"/>
        </w:rPr>
        <w:t xml:space="preserve">Option </w:t>
      </w:r>
      <w:r>
        <w:rPr>
          <w:b/>
          <w:lang w:val="en-GB" w:eastAsia="zh-CN"/>
        </w:rPr>
        <w:t>1</w:t>
      </w:r>
      <w:r w:rsidRPr="00E56C12">
        <w:rPr>
          <w:lang w:val="en-GB" w:eastAsia="zh-CN"/>
        </w:rPr>
        <w:t xml:space="preserve">: </w:t>
      </w:r>
      <w:r w:rsidRPr="00F2541A">
        <w:rPr>
          <w:lang w:val="en-GB" w:eastAsia="zh-CN"/>
        </w:rPr>
        <w:t>D</w:t>
      </w:r>
      <w:r w:rsidRPr="00F2541A">
        <w:rPr>
          <w:bCs/>
        </w:rPr>
        <w:t>o not include dl-PRS-ResourcePower-r16 from 37.355 in the PRS PDC configuration in 38.331.</w:t>
      </w:r>
    </w:p>
    <w:p w:rsidR="0055429F" w:rsidRPr="00A87FD5" w:rsidRDefault="0055429F" w:rsidP="00020319">
      <w:pPr>
        <w:pStyle w:val="afc"/>
        <w:numPr>
          <w:ilvl w:val="1"/>
          <w:numId w:val="30"/>
        </w:numPr>
        <w:rPr>
          <w:rFonts w:eastAsia="等线"/>
          <w:i/>
          <w:iCs/>
          <w:color w:val="000000" w:themeColor="text1"/>
          <w:lang w:val="en-GB" w:eastAsia="ja-JP"/>
        </w:rPr>
      </w:pPr>
      <w:r>
        <w:rPr>
          <w:i/>
          <w:color w:val="0000FF"/>
          <w:lang w:eastAsia="zh-CN"/>
        </w:rPr>
        <w:t xml:space="preserve">Nokia, NSB </w:t>
      </w:r>
    </w:p>
    <w:p w:rsidR="0055429F" w:rsidRPr="00A87FD5" w:rsidRDefault="0055429F" w:rsidP="0055429F">
      <w:pPr>
        <w:pStyle w:val="afc"/>
        <w:ind w:left="1440"/>
        <w:rPr>
          <w:rFonts w:eastAsia="等线"/>
          <w:i/>
          <w:iCs/>
          <w:color w:val="000000" w:themeColor="text1"/>
          <w:lang w:val="en-GB" w:eastAsia="ja-JP"/>
        </w:rPr>
      </w:pPr>
    </w:p>
    <w:p w:rsidR="0055429F" w:rsidRPr="00882F97" w:rsidRDefault="0055429F" w:rsidP="0055429F">
      <w:pPr>
        <w:pStyle w:val="afc"/>
        <w:numPr>
          <w:ilvl w:val="1"/>
          <w:numId w:val="17"/>
        </w:numPr>
        <w:rPr>
          <w:rFonts w:eastAsia="等线"/>
          <w:iCs/>
          <w:color w:val="000000" w:themeColor="text1"/>
          <w:lang w:val="en-GB" w:eastAsia="ja-JP"/>
        </w:rPr>
      </w:pPr>
      <w:r>
        <w:rPr>
          <w:color w:val="000000" w:themeColor="text1"/>
          <w:lang w:eastAsia="zh-CN"/>
        </w:rPr>
        <w:t>Reasons</w:t>
      </w:r>
    </w:p>
    <w:p w:rsidR="0055429F" w:rsidRPr="00E01196" w:rsidRDefault="0055429F" w:rsidP="0055429F">
      <w:pPr>
        <w:pStyle w:val="afc"/>
        <w:numPr>
          <w:ilvl w:val="2"/>
          <w:numId w:val="17"/>
        </w:numPr>
      </w:pPr>
      <w:r w:rsidRPr="00E01196">
        <w:rPr>
          <w:i/>
          <w:iCs/>
        </w:rPr>
        <w:t>dl-PRS-ResourcePower-r16</w:t>
      </w:r>
      <w:r w:rsidRPr="00E01196">
        <w:t>. This specifies the transmission power for the PRS signal, which is useful for PL estimation based on PRS transmitted from neighbour cells. For PRS used for PDC, it would be sufficient to give the UE the PRS transmission power relative to another DL RS (e.g. SSB).</w:t>
      </w:r>
    </w:p>
    <w:p w:rsidR="00B860A2" w:rsidRDefault="00B860A2" w:rsidP="00B860A2">
      <w:pPr>
        <w:spacing w:after="240"/>
      </w:pPr>
    </w:p>
    <w:p w:rsidR="00B860A2" w:rsidRDefault="00B860A2" w:rsidP="00020319">
      <w:pPr>
        <w:pStyle w:val="afc"/>
        <w:numPr>
          <w:ilvl w:val="0"/>
          <w:numId w:val="30"/>
        </w:numPr>
        <w:autoSpaceDE/>
        <w:autoSpaceDN/>
        <w:adjustRightInd/>
        <w:snapToGrid/>
        <w:spacing w:line="240" w:lineRule="auto"/>
        <w:ind w:left="714" w:hanging="357"/>
        <w:rPr>
          <w:lang w:eastAsia="zh-CN"/>
        </w:rPr>
      </w:pPr>
      <w:r w:rsidRPr="00E56C12">
        <w:rPr>
          <w:b/>
          <w:lang w:val="en-GB" w:eastAsia="zh-CN"/>
        </w:rPr>
        <w:t xml:space="preserve">Option </w:t>
      </w:r>
      <w:r>
        <w:rPr>
          <w:b/>
          <w:lang w:val="en-GB" w:eastAsia="zh-CN"/>
        </w:rPr>
        <w:t>2</w:t>
      </w:r>
      <w:r w:rsidRPr="00E56C12">
        <w:rPr>
          <w:lang w:val="en-GB" w:eastAsia="zh-CN"/>
        </w:rPr>
        <w:t xml:space="preserve">: </w:t>
      </w:r>
      <w:r>
        <w:rPr>
          <w:lang w:eastAsia="zh-CN"/>
        </w:rPr>
        <w:t>Include</w:t>
      </w:r>
      <w:r w:rsidRPr="00A87FD5">
        <w:rPr>
          <w:lang w:eastAsia="zh-CN"/>
        </w:rPr>
        <w:t xml:space="preserve"> </w:t>
      </w:r>
      <w:r w:rsidRPr="00A87FD5">
        <w:rPr>
          <w:i/>
          <w:lang w:eastAsia="zh-CN"/>
        </w:rPr>
        <w:t xml:space="preserve">dl-PRS-ResourcePower-r16” </w:t>
      </w:r>
      <w:r w:rsidRPr="00A87FD5">
        <w:rPr>
          <w:lang w:eastAsia="zh-CN"/>
        </w:rPr>
        <w:t>in the RRC parameters list for RTT-based PDC</w:t>
      </w:r>
    </w:p>
    <w:p w:rsidR="00B860A2" w:rsidRPr="00A87FD5" w:rsidRDefault="00B860A2" w:rsidP="00020319">
      <w:pPr>
        <w:pStyle w:val="afc"/>
        <w:numPr>
          <w:ilvl w:val="1"/>
          <w:numId w:val="30"/>
        </w:numPr>
        <w:rPr>
          <w:rFonts w:eastAsia="等线"/>
          <w:i/>
          <w:iCs/>
          <w:color w:val="000000" w:themeColor="text1"/>
          <w:lang w:val="en-GB" w:eastAsia="ja-JP"/>
        </w:rPr>
      </w:pPr>
      <w:r>
        <w:rPr>
          <w:i/>
          <w:color w:val="0000FF"/>
          <w:lang w:eastAsia="zh-CN"/>
        </w:rPr>
        <w:t xml:space="preserve">Huawei, HiSilicon </w:t>
      </w:r>
    </w:p>
    <w:p w:rsidR="00B860A2" w:rsidRPr="003601D2" w:rsidRDefault="00B860A2" w:rsidP="00B860A2">
      <w:pPr>
        <w:rPr>
          <w:lang w:eastAsia="zh-CN"/>
        </w:rPr>
      </w:pPr>
    </w:p>
    <w:p w:rsidR="00B860A2" w:rsidRPr="00882F97" w:rsidRDefault="00B860A2" w:rsidP="00B860A2">
      <w:pPr>
        <w:pStyle w:val="afc"/>
        <w:numPr>
          <w:ilvl w:val="1"/>
          <w:numId w:val="17"/>
        </w:numPr>
        <w:rPr>
          <w:rFonts w:eastAsia="等线"/>
          <w:iCs/>
          <w:color w:val="000000" w:themeColor="text1"/>
          <w:lang w:val="en-GB" w:eastAsia="ja-JP"/>
        </w:rPr>
      </w:pPr>
      <w:r>
        <w:rPr>
          <w:color w:val="000000" w:themeColor="text1"/>
          <w:lang w:eastAsia="zh-CN"/>
        </w:rPr>
        <w:t>Reasons</w:t>
      </w:r>
    </w:p>
    <w:p w:rsidR="00B860A2" w:rsidRDefault="00B860A2" w:rsidP="00B860A2">
      <w:pPr>
        <w:pStyle w:val="afc"/>
        <w:numPr>
          <w:ilvl w:val="2"/>
          <w:numId w:val="17"/>
        </w:numPr>
        <w:spacing w:after="240"/>
        <w:ind w:left="2222" w:hanging="357"/>
      </w:pPr>
      <w:r>
        <w:rPr>
          <w:rFonts w:hint="eastAsia"/>
          <w:lang w:eastAsia="zh-CN"/>
        </w:rPr>
        <w:lastRenderedPageBreak/>
        <w:t>It</w:t>
      </w:r>
      <w:r>
        <w:rPr>
          <w:lang w:eastAsia="zh-CN"/>
        </w:rPr>
        <w:t xml:space="preserve"> is true that </w:t>
      </w:r>
      <w:r w:rsidRPr="00A87FD5">
        <w:rPr>
          <w:i/>
          <w:lang w:eastAsia="zh-CN"/>
        </w:rPr>
        <w:t>dl-PRS-ResourcePower-r16</w:t>
      </w:r>
      <w:r>
        <w:rPr>
          <w:lang w:eastAsia="zh-CN"/>
        </w:rPr>
        <w:t xml:space="preserve"> can be applied for the case of receiving PRS from neighbor cells, but in our understanding it is also used for the case of receiving PRS from the serving cell, therefore it should be straightforward to include this parameter to enable receiving PRS from the serving cell, otherwise we need a new RRC parameter as indicated in option 3.</w:t>
      </w:r>
    </w:p>
    <w:p w:rsidR="00B860A2" w:rsidRPr="00B860A2" w:rsidRDefault="00B860A2" w:rsidP="00B860A2">
      <w:pPr>
        <w:pStyle w:val="afc"/>
        <w:autoSpaceDE/>
        <w:autoSpaceDN/>
        <w:adjustRightInd/>
        <w:snapToGrid/>
        <w:spacing w:line="240" w:lineRule="auto"/>
        <w:ind w:left="714"/>
        <w:rPr>
          <w:lang w:eastAsia="zh-CN"/>
        </w:rPr>
      </w:pPr>
    </w:p>
    <w:p w:rsidR="00B860A2" w:rsidRDefault="00B860A2" w:rsidP="00020319">
      <w:pPr>
        <w:pStyle w:val="afc"/>
        <w:numPr>
          <w:ilvl w:val="0"/>
          <w:numId w:val="30"/>
        </w:numPr>
        <w:autoSpaceDE/>
        <w:autoSpaceDN/>
        <w:adjustRightInd/>
        <w:snapToGrid/>
        <w:spacing w:line="240" w:lineRule="auto"/>
        <w:ind w:left="714" w:hanging="357"/>
        <w:rPr>
          <w:lang w:eastAsia="zh-CN"/>
        </w:rPr>
      </w:pPr>
      <w:r w:rsidRPr="00E56C12">
        <w:rPr>
          <w:b/>
          <w:lang w:val="en-GB" w:eastAsia="zh-CN"/>
        </w:rPr>
        <w:t xml:space="preserve">Option </w:t>
      </w:r>
      <w:r>
        <w:rPr>
          <w:b/>
          <w:lang w:val="en-GB" w:eastAsia="zh-CN"/>
        </w:rPr>
        <w:t>3</w:t>
      </w:r>
      <w:r w:rsidRPr="00E56C12">
        <w:rPr>
          <w:lang w:val="en-GB" w:eastAsia="zh-CN"/>
        </w:rPr>
        <w:t xml:space="preserve">: </w:t>
      </w:r>
      <w:r w:rsidRPr="00F2541A">
        <w:rPr>
          <w:lang w:val="en-GB" w:eastAsia="zh-CN"/>
        </w:rPr>
        <w:t>D</w:t>
      </w:r>
      <w:r w:rsidRPr="00F2541A">
        <w:rPr>
          <w:bCs/>
        </w:rPr>
        <w:t>o not include</w:t>
      </w:r>
      <w:r w:rsidRPr="00A87FD5">
        <w:rPr>
          <w:lang w:eastAsia="zh-CN"/>
        </w:rPr>
        <w:t xml:space="preserve"> </w:t>
      </w:r>
      <w:r w:rsidRPr="00A87FD5">
        <w:rPr>
          <w:i/>
          <w:lang w:eastAsia="zh-CN"/>
        </w:rPr>
        <w:t xml:space="preserve">dl-PRS-ResourcePower-r16” </w:t>
      </w:r>
      <w:r w:rsidRPr="00A87FD5">
        <w:rPr>
          <w:lang w:eastAsia="zh-CN"/>
        </w:rPr>
        <w:t>in the RRC parameters list for RTT-based PDC</w:t>
      </w:r>
      <w:r>
        <w:rPr>
          <w:lang w:eastAsia="zh-CN"/>
        </w:rPr>
        <w:t xml:space="preserve">, and add an new relative value </w:t>
      </w:r>
      <w:r>
        <w:rPr>
          <w:rFonts w:cs="Arial"/>
        </w:rPr>
        <w:t xml:space="preserve">(e.g., </w:t>
      </w:r>
      <w:r w:rsidRPr="00385C5A">
        <w:rPr>
          <w:rFonts w:cs="Arial"/>
          <w:i/>
          <w:iCs/>
        </w:rPr>
        <w:t>powerControlOffsetSS</w:t>
      </w:r>
      <w:r>
        <w:rPr>
          <w:rFonts w:cs="Arial"/>
        </w:rPr>
        <w:t>) to signal the EPRE of PRS for PDC</w:t>
      </w:r>
      <w:r>
        <w:rPr>
          <w:lang w:eastAsia="zh-CN"/>
        </w:rPr>
        <w:t xml:space="preserve"> </w:t>
      </w:r>
    </w:p>
    <w:p w:rsidR="00B860A2" w:rsidRPr="00A87FD5" w:rsidRDefault="00B860A2" w:rsidP="00020319">
      <w:pPr>
        <w:pStyle w:val="afc"/>
        <w:numPr>
          <w:ilvl w:val="1"/>
          <w:numId w:val="30"/>
        </w:numPr>
        <w:rPr>
          <w:rFonts w:eastAsia="等线"/>
          <w:i/>
          <w:iCs/>
          <w:color w:val="000000" w:themeColor="text1"/>
          <w:lang w:val="en-GB" w:eastAsia="ja-JP"/>
        </w:rPr>
      </w:pPr>
      <w:r>
        <w:rPr>
          <w:i/>
          <w:color w:val="0000FF"/>
          <w:lang w:eastAsia="zh-CN"/>
        </w:rPr>
        <w:t>Ericsson</w:t>
      </w:r>
    </w:p>
    <w:p w:rsidR="00B860A2" w:rsidRPr="003601D2" w:rsidRDefault="00B860A2" w:rsidP="00B860A2">
      <w:pPr>
        <w:rPr>
          <w:lang w:eastAsia="zh-CN"/>
        </w:rPr>
      </w:pPr>
    </w:p>
    <w:p w:rsidR="00B860A2" w:rsidRPr="00882F97" w:rsidRDefault="00B860A2" w:rsidP="00B860A2">
      <w:pPr>
        <w:pStyle w:val="afc"/>
        <w:numPr>
          <w:ilvl w:val="1"/>
          <w:numId w:val="17"/>
        </w:numPr>
        <w:rPr>
          <w:rFonts w:eastAsia="等线"/>
          <w:iCs/>
          <w:color w:val="000000" w:themeColor="text1"/>
          <w:lang w:val="en-GB" w:eastAsia="ja-JP"/>
        </w:rPr>
      </w:pPr>
      <w:r>
        <w:rPr>
          <w:color w:val="000000" w:themeColor="text1"/>
          <w:lang w:eastAsia="zh-CN"/>
        </w:rPr>
        <w:t>Reasons</w:t>
      </w:r>
    </w:p>
    <w:p w:rsidR="00B860A2" w:rsidRDefault="00B860A2" w:rsidP="00B860A2">
      <w:pPr>
        <w:pStyle w:val="afc"/>
        <w:numPr>
          <w:ilvl w:val="2"/>
          <w:numId w:val="17"/>
        </w:numPr>
        <w:spacing w:after="240"/>
        <w:ind w:left="2222" w:hanging="357"/>
      </w:pPr>
      <w:r w:rsidRPr="00A87FD5">
        <w:rPr>
          <w:i/>
          <w:lang w:eastAsia="zh-CN"/>
        </w:rPr>
        <w:t>dl-PRS-ResourcePower-r16</w:t>
      </w:r>
      <w:r>
        <w:rPr>
          <w:lang w:eastAsia="zh-CN"/>
        </w:rPr>
        <w:t xml:space="preserve"> is also used for receiving PRS from neighbor cell, thus the range of values to indicate is very wide. A relative value can be introduced to indicate receiving PRS from the serving cell.  </w:t>
      </w:r>
    </w:p>
    <w:p w:rsidR="00B860A2" w:rsidRPr="00B860A2" w:rsidRDefault="00B860A2" w:rsidP="00B860A2">
      <w:pPr>
        <w:spacing w:after="240"/>
        <w:ind w:left="1865"/>
      </w:pPr>
    </w:p>
    <w:p w:rsidR="00BE09A3" w:rsidRDefault="00BE09A3" w:rsidP="00BE09A3">
      <w:pPr>
        <w:pStyle w:val="30"/>
        <w:ind w:left="720"/>
        <w:rPr>
          <w:lang w:eastAsia="zh-CN"/>
        </w:rPr>
      </w:pPr>
      <w:r>
        <w:rPr>
          <w:lang w:eastAsia="zh-CN"/>
        </w:rPr>
        <w:t>First round discussion</w:t>
      </w:r>
    </w:p>
    <w:p w:rsidR="00BE09A3" w:rsidRDefault="00BE09A3" w:rsidP="00BE09A3">
      <w:pPr>
        <w:rPr>
          <w:rFonts w:eastAsiaTheme="minorEastAsia"/>
          <w:lang w:eastAsia="zh-CN"/>
        </w:rPr>
      </w:pPr>
      <w:r>
        <w:rPr>
          <w:rFonts w:eastAsiaTheme="minorEastAsia"/>
          <w:lang w:eastAsia="zh-CN"/>
        </w:rPr>
        <w:t xml:space="preserve">The following question are set for the first round email discussions. </w:t>
      </w:r>
    </w:p>
    <w:p w:rsidR="00BE09A3" w:rsidRPr="00BF2B4B" w:rsidRDefault="00BE09A3" w:rsidP="00BE09A3">
      <w:pPr>
        <w:rPr>
          <w:rFonts w:eastAsiaTheme="minorEastAsia"/>
          <w:lang w:eastAsia="zh-CN"/>
        </w:rPr>
      </w:pPr>
    </w:p>
    <w:p w:rsidR="00BE09A3" w:rsidRDefault="00BE09A3" w:rsidP="00BE09A3">
      <w:pPr>
        <w:rPr>
          <w:b/>
          <w:lang w:val="en-GB" w:eastAsia="zh-CN"/>
        </w:rPr>
      </w:pPr>
      <w:r w:rsidRPr="00627C20">
        <w:rPr>
          <w:rFonts w:hint="eastAsia"/>
          <w:b/>
          <w:highlight w:val="yellow"/>
          <w:lang w:val="en-GB" w:eastAsia="zh-CN"/>
        </w:rPr>
        <w:t>Q</w:t>
      </w:r>
      <w:r w:rsidRPr="00627C20">
        <w:rPr>
          <w:b/>
          <w:highlight w:val="yellow"/>
          <w:lang w:val="en-GB" w:eastAsia="zh-CN"/>
        </w:rPr>
        <w:t>uestion 3</w:t>
      </w:r>
      <w:r w:rsidRPr="00BE09A3">
        <w:rPr>
          <w:b/>
          <w:highlight w:val="yellow"/>
          <w:lang w:val="en-GB" w:eastAsia="zh-CN"/>
        </w:rPr>
        <w:t>-</w:t>
      </w:r>
      <w:r w:rsidRPr="001E55B8">
        <w:rPr>
          <w:b/>
          <w:highlight w:val="yellow"/>
          <w:lang w:val="en-GB" w:eastAsia="zh-CN"/>
        </w:rPr>
        <w:t>3</w:t>
      </w:r>
      <w:r w:rsidR="001E55B8" w:rsidRPr="001E55B8">
        <w:rPr>
          <w:b/>
          <w:highlight w:val="yellow"/>
          <w:lang w:val="en-GB" w:eastAsia="zh-CN"/>
        </w:rPr>
        <w:t>-1</w:t>
      </w:r>
      <w:r>
        <w:rPr>
          <w:b/>
          <w:lang w:val="en-GB" w:eastAsia="zh-CN"/>
        </w:rPr>
        <w:t xml:space="preserve">: Which option among the above three options do you prefer? Please explain your reasons for your choices also. </w:t>
      </w:r>
    </w:p>
    <w:tbl>
      <w:tblPr>
        <w:tblStyle w:val="af9"/>
        <w:tblW w:w="9307" w:type="dxa"/>
        <w:tblLayout w:type="fixed"/>
        <w:tblLook w:val="04A0" w:firstRow="1" w:lastRow="0" w:firstColumn="1" w:lastColumn="0" w:noHBand="0" w:noVBand="1"/>
      </w:tblPr>
      <w:tblGrid>
        <w:gridCol w:w="2113"/>
        <w:gridCol w:w="7194"/>
      </w:tblGrid>
      <w:tr w:rsidR="00BE09A3" w:rsidTr="00215F4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E09A3" w:rsidRDefault="00BE09A3" w:rsidP="00215F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E09A3" w:rsidRDefault="00BE09A3" w:rsidP="00215F4E">
            <w:pPr>
              <w:widowControl/>
              <w:rPr>
                <w:i/>
                <w:lang w:eastAsia="zh-CN"/>
              </w:rPr>
            </w:pPr>
            <w:r>
              <w:rPr>
                <w:i/>
                <w:lang w:eastAsia="zh-CN"/>
              </w:rPr>
              <w:t>View</w:t>
            </w:r>
          </w:p>
        </w:tc>
      </w:tr>
      <w:tr w:rsidR="00BE09A3" w:rsidTr="00215F4E">
        <w:tc>
          <w:tcPr>
            <w:tcW w:w="2113" w:type="dxa"/>
            <w:tcBorders>
              <w:top w:val="single" w:sz="4" w:space="0" w:color="auto"/>
              <w:left w:val="single" w:sz="4" w:space="0" w:color="auto"/>
              <w:bottom w:val="single" w:sz="4" w:space="0" w:color="auto"/>
              <w:right w:val="single" w:sz="4" w:space="0" w:color="auto"/>
            </w:tcBorders>
          </w:tcPr>
          <w:p w:rsidR="00BE09A3" w:rsidRDefault="00BE09A3" w:rsidP="00215F4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BE09A3" w:rsidRDefault="00BE09A3" w:rsidP="00215F4E">
            <w:pPr>
              <w:widowControl/>
              <w:rPr>
                <w:lang w:eastAsia="zh-CN"/>
              </w:rPr>
            </w:pPr>
          </w:p>
        </w:tc>
      </w:tr>
    </w:tbl>
    <w:p w:rsidR="0055429F" w:rsidRDefault="0055429F" w:rsidP="00F626FC">
      <w:pPr>
        <w:rPr>
          <w:lang w:eastAsia="zh-CN"/>
        </w:rPr>
      </w:pPr>
    </w:p>
    <w:p w:rsidR="00B860A2" w:rsidRPr="0055429F" w:rsidRDefault="00B860A2" w:rsidP="00F626FC">
      <w:pPr>
        <w:rPr>
          <w:lang w:eastAsia="zh-CN"/>
        </w:rPr>
      </w:pPr>
    </w:p>
    <w:p w:rsidR="0055429F" w:rsidRDefault="0055429F" w:rsidP="00F626FC">
      <w:pPr>
        <w:rPr>
          <w:lang w:eastAsia="zh-CN"/>
        </w:rPr>
      </w:pPr>
    </w:p>
    <w:p w:rsidR="00681C86" w:rsidRPr="00826289" w:rsidRDefault="0026167B" w:rsidP="00F626FC">
      <w:pPr>
        <w:pStyle w:val="20"/>
        <w:rPr>
          <w:lang w:val="en-GB"/>
        </w:rPr>
      </w:pPr>
      <w:r w:rsidRPr="0026167B">
        <w:rPr>
          <w:rFonts w:hint="eastAsia"/>
          <w:lang w:val="en-GB"/>
        </w:rPr>
        <w:t>I</w:t>
      </w:r>
      <w:r w:rsidRPr="0026167B">
        <w:rPr>
          <w:lang w:val="en-GB"/>
        </w:rPr>
        <w:t>ssue #3-</w:t>
      </w:r>
      <w:r w:rsidR="00FF47E3">
        <w:rPr>
          <w:lang w:val="en-GB"/>
        </w:rPr>
        <w:t>4</w:t>
      </w:r>
      <w:r w:rsidRPr="0026167B">
        <w:rPr>
          <w:lang w:val="en-GB"/>
        </w:rPr>
        <w:t>: W</w:t>
      </w:r>
      <w:r w:rsidRPr="0026167B">
        <w:rPr>
          <w:rFonts w:hint="eastAsia"/>
          <w:lang w:val="en-GB"/>
        </w:rPr>
        <w:t>h</w:t>
      </w:r>
      <w:r w:rsidRPr="0026167B">
        <w:rPr>
          <w:lang w:val="en-GB"/>
        </w:rPr>
        <w:t xml:space="preserve">ether to </w:t>
      </w:r>
      <w:r w:rsidR="00826289">
        <w:rPr>
          <w:lang w:val="en-GB"/>
        </w:rPr>
        <w:t xml:space="preserve">update </w:t>
      </w:r>
      <w:r w:rsidR="00826289" w:rsidRPr="00826289">
        <w:rPr>
          <w:lang w:val="en-GB"/>
        </w:rPr>
        <w:t>dl-PRS-QCL-Info-r1</w:t>
      </w:r>
      <w:r w:rsidR="00215F4E">
        <w:rPr>
          <w:lang w:val="en-GB"/>
        </w:rPr>
        <w:t>6</w:t>
      </w:r>
      <w:r w:rsidR="00826289">
        <w:rPr>
          <w:lang w:val="en-GB"/>
        </w:rPr>
        <w:t xml:space="preserve"> to a new RRC parameter for PRS for PDC</w:t>
      </w:r>
      <w:r w:rsidRPr="0026167B">
        <w:rPr>
          <w:lang w:val="en-GB"/>
        </w:rPr>
        <w:t>?</w:t>
      </w:r>
      <w:r w:rsidRPr="00BF2B4B">
        <w:rPr>
          <w:lang w:val="en-GB"/>
        </w:rPr>
        <w:t xml:space="preserve">  </w:t>
      </w:r>
    </w:p>
    <w:tbl>
      <w:tblPr>
        <w:tblStyle w:val="af9"/>
        <w:tblW w:w="0" w:type="auto"/>
        <w:tblLook w:val="04A0" w:firstRow="1" w:lastRow="0" w:firstColumn="1" w:lastColumn="0" w:noHBand="0" w:noVBand="1"/>
      </w:tblPr>
      <w:tblGrid>
        <w:gridCol w:w="9307"/>
      </w:tblGrid>
      <w:tr w:rsidR="00161D19" w:rsidTr="00215F4E">
        <w:tc>
          <w:tcPr>
            <w:tcW w:w="9307" w:type="dxa"/>
          </w:tcPr>
          <w:p w:rsidR="00161D19" w:rsidRPr="006078C2" w:rsidRDefault="00161D19" w:rsidP="00215F4E">
            <w:pPr>
              <w:spacing w:after="0"/>
              <w:rPr>
                <w:i/>
                <w:lang w:eastAsia="zh-CN"/>
              </w:rPr>
            </w:pPr>
            <w:r w:rsidRPr="006078C2">
              <w:rPr>
                <w:i/>
                <w:lang w:eastAsia="zh-CN"/>
              </w:rPr>
              <w:t>Ericsson (R1-2200443)</w:t>
            </w:r>
          </w:p>
          <w:p w:rsidR="00161D19" w:rsidRPr="006078C2" w:rsidRDefault="00161D19" w:rsidP="00215F4E">
            <w:pPr>
              <w:spacing w:after="0"/>
              <w:rPr>
                <w:lang w:eastAsia="zh-CN"/>
              </w:rPr>
            </w:pPr>
          </w:p>
          <w:p w:rsidR="004220FD" w:rsidRPr="006078C2" w:rsidRDefault="004220FD" w:rsidP="004220FD">
            <w:pPr>
              <w:overflowPunct w:val="0"/>
              <w:snapToGrid/>
              <w:spacing w:line="240" w:lineRule="auto"/>
              <w:textAlignment w:val="baseline"/>
              <w:rPr>
                <w:rFonts w:eastAsia="等线"/>
                <w:lang w:eastAsia="ja-JP"/>
              </w:rPr>
            </w:pPr>
            <w:r w:rsidRPr="006078C2">
              <w:rPr>
                <w:rFonts w:eastAsia="等线"/>
                <w:lang w:val="en-GB" w:eastAsia="ja-JP"/>
              </w:rPr>
              <w:t xml:space="preserve">The QCL configuration of PRS should be updated for PDC purpose, since the PRS is no longer sent from multiple cells. Specifically, </w:t>
            </w:r>
            <w:r w:rsidRPr="006078C2">
              <w:rPr>
                <w:rFonts w:eastAsia="等线"/>
                <w:i/>
                <w:iCs/>
                <w:lang w:val="en-GB" w:eastAsia="ja-JP"/>
              </w:rPr>
              <w:t>NR-DL-PRS-Resource-r16</w:t>
            </w:r>
            <w:r w:rsidRPr="006078C2">
              <w:rPr>
                <w:rFonts w:eastAsia="等线"/>
                <w:lang w:val="en-GB" w:eastAsia="ja-JP"/>
              </w:rPr>
              <w:t xml:space="preserve"> has </w:t>
            </w:r>
            <w:r w:rsidRPr="006078C2">
              <w:rPr>
                <w:rFonts w:eastAsia="等线"/>
                <w:lang w:eastAsia="ja-JP"/>
              </w:rPr>
              <w:t xml:space="preserve">a field </w:t>
            </w:r>
            <w:r w:rsidRPr="006078C2">
              <w:rPr>
                <w:rFonts w:eastAsia="等线"/>
                <w:i/>
                <w:iCs/>
                <w:lang w:val="en-GB" w:eastAsia="ja-JP"/>
              </w:rPr>
              <w:t>dl-PRS-QCL-Info-r16</w:t>
            </w:r>
            <w:r w:rsidRPr="006078C2">
              <w:rPr>
                <w:rFonts w:eastAsia="等线"/>
                <w:lang w:eastAsia="ja-JP"/>
              </w:rPr>
              <w:t>, where the following changes are needed for PDC purpose:</w:t>
            </w:r>
          </w:p>
          <w:p w:rsidR="004220FD" w:rsidRPr="006078C2" w:rsidRDefault="004220FD" w:rsidP="00020319">
            <w:pPr>
              <w:numPr>
                <w:ilvl w:val="0"/>
                <w:numId w:val="32"/>
              </w:numPr>
              <w:overflowPunct w:val="0"/>
              <w:snapToGrid/>
              <w:spacing w:after="180" w:line="240" w:lineRule="auto"/>
              <w:jc w:val="left"/>
              <w:textAlignment w:val="baseline"/>
              <w:rPr>
                <w:rFonts w:eastAsia="Calibri"/>
              </w:rPr>
            </w:pPr>
            <w:r w:rsidRPr="006078C2">
              <w:rPr>
                <w:rFonts w:eastAsia="Calibri"/>
              </w:rPr>
              <w:t>Remove ‘</w:t>
            </w:r>
            <w:r w:rsidRPr="006078C2">
              <w:rPr>
                <w:rFonts w:eastAsia="Calibri"/>
                <w:lang w:val="x-none"/>
              </w:rPr>
              <w:t>pci-r16</w:t>
            </w:r>
            <w:r w:rsidRPr="006078C2">
              <w:rPr>
                <w:rFonts w:eastAsia="Calibri"/>
              </w:rPr>
              <w:t>’ since only one cell (i.e., PCell) is involved in PDC, and its cell ID is already known to the UE.</w:t>
            </w:r>
          </w:p>
          <w:p w:rsidR="004220FD" w:rsidRPr="006078C2" w:rsidRDefault="004220FD" w:rsidP="00020319">
            <w:pPr>
              <w:numPr>
                <w:ilvl w:val="0"/>
                <w:numId w:val="32"/>
              </w:numPr>
              <w:overflowPunct w:val="0"/>
              <w:snapToGrid/>
              <w:spacing w:after="180" w:line="240" w:lineRule="auto"/>
              <w:jc w:val="left"/>
              <w:textAlignment w:val="baseline"/>
              <w:rPr>
                <w:rFonts w:eastAsia="Calibri"/>
              </w:rPr>
            </w:pPr>
            <w:r w:rsidRPr="006078C2">
              <w:rPr>
                <w:rFonts w:eastAsia="Calibri"/>
              </w:rPr>
              <w:t xml:space="preserve">Add ‘typeA’ to </w:t>
            </w:r>
            <w:r w:rsidRPr="006078C2">
              <w:rPr>
                <w:rFonts w:eastAsia="Calibri"/>
                <w:lang w:val="en-GB"/>
              </w:rPr>
              <w:t xml:space="preserve">rs-Type-r16. </w:t>
            </w:r>
            <w:r w:rsidRPr="006078C2">
              <w:rPr>
                <w:rFonts w:eastAsia="Calibri"/>
                <w:bCs/>
                <w:iCs/>
                <w:lang w:val="en-GB"/>
              </w:rPr>
              <w:t xml:space="preserve">rs-Type </w:t>
            </w:r>
            <w:r w:rsidRPr="006078C2">
              <w:rPr>
                <w:rFonts w:eastAsia="Calibri"/>
                <w:lang w:val="en-GB"/>
              </w:rPr>
              <w:t>indicates the QCL type between the PRS and the SSB. For PDC, the PRS is expected to be sent from the same TRP as the given SSB, and have the same average propagation delay. Thus ‘typeA’ is a typical QCL type for FR1.</w:t>
            </w:r>
          </w:p>
          <w:p w:rsidR="004220FD" w:rsidRPr="006078C2" w:rsidRDefault="004220FD" w:rsidP="00020319">
            <w:pPr>
              <w:numPr>
                <w:ilvl w:val="0"/>
                <w:numId w:val="32"/>
              </w:numPr>
              <w:overflowPunct w:val="0"/>
              <w:snapToGrid/>
              <w:spacing w:after="180" w:line="240" w:lineRule="auto"/>
              <w:jc w:val="left"/>
              <w:textAlignment w:val="baseline"/>
              <w:rPr>
                <w:rFonts w:eastAsia="Calibri"/>
              </w:rPr>
            </w:pPr>
            <w:r w:rsidRPr="006078C2">
              <w:rPr>
                <w:rFonts w:eastAsia="Calibri"/>
                <w:lang w:val="en-GB"/>
              </w:rPr>
              <w:t xml:space="preserve">Replace dl-RS by CSI-RS as a choice of QCL source.  </w:t>
            </w:r>
          </w:p>
          <w:p w:rsidR="004220FD" w:rsidRPr="006078C2" w:rsidRDefault="004220FD" w:rsidP="00020319">
            <w:pPr>
              <w:numPr>
                <w:ilvl w:val="1"/>
                <w:numId w:val="32"/>
              </w:numPr>
              <w:overflowPunct w:val="0"/>
              <w:snapToGrid/>
              <w:spacing w:after="180" w:line="240" w:lineRule="auto"/>
              <w:jc w:val="left"/>
              <w:textAlignment w:val="baseline"/>
              <w:rPr>
                <w:rFonts w:eastAsia="Calibri"/>
              </w:rPr>
            </w:pPr>
            <w:r w:rsidRPr="006078C2">
              <w:rPr>
                <w:rFonts w:eastAsia="Calibri"/>
                <w:lang w:val="en-GB"/>
              </w:rPr>
              <w:t xml:space="preserve">For time synchronization use cases, only one PRS configuration (PRS#1) is provided. It cannot be assumed that the UE will also perform positioning at the same time. In other words, it cannot be assumed that the UE has another DL PRS (PRS#2, for </w:t>
            </w:r>
            <w:r w:rsidRPr="006078C2">
              <w:rPr>
                <w:rFonts w:eastAsia="Calibri"/>
                <w:lang w:val="en-GB"/>
              </w:rPr>
              <w:lastRenderedPageBreak/>
              <w:t xml:space="preserve">positioning) which could possibly be used as QCL source for PRS of PDC (PRS#1). Thus </w:t>
            </w:r>
            <w:r w:rsidRPr="006078C2">
              <w:rPr>
                <w:rFonts w:eastAsia="Calibri"/>
                <w:i/>
                <w:iCs/>
                <w:lang w:val="en-GB"/>
              </w:rPr>
              <w:t>dl-PRS-r16</w:t>
            </w:r>
            <w:r w:rsidRPr="006078C2">
              <w:rPr>
                <w:rFonts w:eastAsia="Calibri"/>
                <w:lang w:val="en-GB"/>
              </w:rPr>
              <w:t xml:space="preserve"> field should be eliminated from </w:t>
            </w:r>
            <w:r w:rsidRPr="006078C2">
              <w:rPr>
                <w:rFonts w:eastAsia="Calibri"/>
                <w:i/>
                <w:iCs/>
                <w:lang w:val="en-GB"/>
              </w:rPr>
              <w:t>DL-PRS-QCL-Info-r16</w:t>
            </w:r>
            <w:r w:rsidRPr="006078C2">
              <w:rPr>
                <w:rFonts w:eastAsia="Calibri"/>
                <w:lang w:val="en-GB"/>
              </w:rPr>
              <w:t>.</w:t>
            </w:r>
          </w:p>
          <w:p w:rsidR="004220FD" w:rsidRPr="006078C2" w:rsidRDefault="004220FD" w:rsidP="00020319">
            <w:pPr>
              <w:numPr>
                <w:ilvl w:val="1"/>
                <w:numId w:val="32"/>
              </w:numPr>
              <w:overflowPunct w:val="0"/>
              <w:snapToGrid/>
              <w:spacing w:after="180" w:line="240" w:lineRule="auto"/>
              <w:jc w:val="left"/>
              <w:textAlignment w:val="baseline"/>
              <w:rPr>
                <w:rFonts w:eastAsia="Calibri"/>
              </w:rPr>
            </w:pPr>
            <w:r w:rsidRPr="006078C2">
              <w:rPr>
                <w:rFonts w:eastAsia="Calibri"/>
              </w:rPr>
              <w:t xml:space="preserve">In contrast, CSI-RS can be relied on as a QCL source for PRS of PDC. The CSI-RS may or may not be a TRS configured for PDC purpose (i.e., it may or may not have ‘trs-info’ and ‘pdc-info’ set to true), as long as this CSI-RS has the same average delay as the desired SSB-index, e.g., this CSI-RS has qcl-Type set to ‘typeA’, or ‘typeC’, or ‘typeD’ with reference to the desired SSB-Index. Thus CSI-RS should be added as a QCL choice in </w:t>
            </w:r>
            <w:r w:rsidRPr="006078C2">
              <w:rPr>
                <w:rFonts w:eastAsia="Calibri"/>
                <w:i/>
                <w:iCs/>
                <w:lang w:val="en-GB"/>
              </w:rPr>
              <w:t>DL-PRS-QCL-Info-r16</w:t>
            </w:r>
            <w:r w:rsidRPr="006078C2">
              <w:rPr>
                <w:rFonts w:eastAsia="Calibri"/>
                <w:lang w:val="en-GB"/>
              </w:rPr>
              <w:t>.</w:t>
            </w:r>
          </w:p>
          <w:p w:rsidR="004220FD" w:rsidRPr="006078C2" w:rsidRDefault="004220FD" w:rsidP="004220FD">
            <w:pPr>
              <w:overflowPunct w:val="0"/>
              <w:snapToGrid/>
              <w:spacing w:line="240" w:lineRule="auto"/>
              <w:textAlignment w:val="baseline"/>
              <w:rPr>
                <w:rFonts w:ascii="Arial" w:eastAsia="等线" w:hAnsi="Arial" w:cs="Arial"/>
                <w:lang w:eastAsia="ja-JP"/>
              </w:rPr>
            </w:pPr>
          </w:p>
          <w:p w:rsidR="004220FD" w:rsidRPr="006078C2" w:rsidRDefault="004220FD" w:rsidP="004220FD">
            <w:pPr>
              <w:tabs>
                <w:tab w:val="left" w:pos="1701"/>
              </w:tabs>
              <w:autoSpaceDE/>
              <w:autoSpaceDN/>
              <w:adjustRightInd/>
              <w:snapToGrid/>
              <w:ind w:left="1701" w:hanging="1701"/>
              <w:rPr>
                <w:rFonts w:eastAsia="等线"/>
                <w:b/>
                <w:bCs/>
                <w:lang w:eastAsia="zh-CN"/>
              </w:rPr>
            </w:pPr>
            <w:bookmarkStart w:id="28" w:name="_Toc92799554"/>
            <w:r w:rsidRPr="006078C2">
              <w:rPr>
                <w:rFonts w:eastAsia="等线"/>
                <w:b/>
                <w:bCs/>
                <w:lang w:eastAsia="zh-CN"/>
              </w:rPr>
              <w:t xml:space="preserve">Proposal 3      For PDC purpose, </w:t>
            </w:r>
            <w:r w:rsidRPr="006078C2">
              <w:rPr>
                <w:rFonts w:eastAsia="等线"/>
                <w:b/>
                <w:bCs/>
                <w:i/>
                <w:iCs/>
                <w:lang w:eastAsia="zh-CN"/>
              </w:rPr>
              <w:t>DL-PRS-QCL-Info-r16</w:t>
            </w:r>
            <w:r w:rsidRPr="006078C2">
              <w:rPr>
                <w:rFonts w:eastAsia="等线"/>
                <w:b/>
                <w:bCs/>
                <w:lang w:eastAsia="zh-CN"/>
              </w:rPr>
              <w:t xml:space="preserve"> is revised by removing ‘pci-r16’, adding ‘typeA’ to rs-Type-r16, and replace </w:t>
            </w:r>
            <w:r w:rsidRPr="006078C2">
              <w:rPr>
                <w:rFonts w:eastAsia="等线"/>
                <w:b/>
                <w:bCs/>
                <w:i/>
                <w:iCs/>
                <w:lang w:eastAsia="zh-CN"/>
              </w:rPr>
              <w:t>dl-PRS-xx</w:t>
            </w:r>
            <w:r w:rsidRPr="006078C2">
              <w:rPr>
                <w:rFonts w:eastAsia="等线"/>
                <w:b/>
                <w:bCs/>
                <w:lang w:eastAsia="zh-CN"/>
              </w:rPr>
              <w:t xml:space="preserve"> by CSI-RS.</w:t>
            </w:r>
            <w:bookmarkEnd w:id="28"/>
          </w:p>
          <w:p w:rsidR="004220FD" w:rsidRPr="004162F5" w:rsidRDefault="004220FD" w:rsidP="004220FD">
            <w:pPr>
              <w:overflowPunct w:val="0"/>
              <w:snapToGrid/>
              <w:spacing w:line="240" w:lineRule="auto"/>
              <w:textAlignment w:val="baseline"/>
              <w:rPr>
                <w:rFonts w:ascii="Arial" w:eastAsia="等线" w:hAnsi="Arial" w:cs="Arial"/>
                <w:sz w:val="20"/>
                <w:szCs w:val="20"/>
                <w:lang w:eastAsia="ja-JP"/>
              </w:rPr>
            </w:pPr>
          </w:p>
          <w:p w:rsidR="004220FD" w:rsidRPr="006078C2" w:rsidRDefault="004220FD" w:rsidP="004220FD">
            <w:pPr>
              <w:overflowPunct w:val="0"/>
              <w:snapToGrid/>
              <w:spacing w:line="240" w:lineRule="auto"/>
              <w:textAlignment w:val="baseline"/>
              <w:rPr>
                <w:rFonts w:eastAsia="等线"/>
                <w:sz w:val="20"/>
                <w:szCs w:val="20"/>
                <w:lang w:val="en-GB" w:eastAsia="ja-JP"/>
              </w:rPr>
            </w:pPr>
            <w:r w:rsidRPr="006078C2">
              <w:rPr>
                <w:rFonts w:eastAsia="等线"/>
                <w:sz w:val="20"/>
                <w:szCs w:val="20"/>
                <w:lang w:eastAsia="ja-JP"/>
              </w:rPr>
              <w:t xml:space="preserve">In summary, the </w:t>
            </w:r>
            <w:r w:rsidRPr="006078C2">
              <w:rPr>
                <w:rFonts w:eastAsia="等线"/>
                <w:i/>
                <w:iCs/>
                <w:sz w:val="20"/>
                <w:szCs w:val="20"/>
                <w:lang w:val="en-GB" w:eastAsia="ja-JP"/>
              </w:rPr>
              <w:t>DL-PRS-QCL-Info-r16</w:t>
            </w:r>
            <w:r w:rsidRPr="006078C2">
              <w:rPr>
                <w:rFonts w:eastAsia="等线"/>
                <w:sz w:val="20"/>
                <w:szCs w:val="20"/>
                <w:lang w:val="en-GB" w:eastAsia="ja-JP"/>
              </w:rPr>
              <w:t xml:space="preserve"> is suggested to be updated as below, where </w:t>
            </w:r>
            <w:r w:rsidRPr="006078C2">
              <w:rPr>
                <w:rFonts w:eastAsia="等线"/>
                <w:i/>
                <w:iCs/>
                <w:sz w:val="20"/>
                <w:szCs w:val="20"/>
                <w:lang w:val="en-GB" w:eastAsia="ja-JP"/>
              </w:rPr>
              <w:t>NZP-CSI-RS-ResourceId</w:t>
            </w:r>
            <w:r w:rsidRPr="006078C2">
              <w:rPr>
                <w:rFonts w:eastAsia="等线"/>
                <w:sz w:val="20"/>
                <w:szCs w:val="20"/>
                <w:lang w:val="en-GB" w:eastAsia="ja-JP"/>
              </w:rPr>
              <w:t xml:space="preserve"> refers to a proper CSI-RS as discussed above.</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DL-PRS-QCL-Info-</w:t>
            </w:r>
            <w:r w:rsidRPr="004162F5">
              <w:rPr>
                <w:rFonts w:ascii="Courier New" w:eastAsia="Batang" w:hAnsi="Courier New"/>
                <w:noProof/>
                <w:snapToGrid w:val="0"/>
                <w:sz w:val="16"/>
                <w:szCs w:val="20"/>
                <w:lang w:val="en-GB" w:eastAsia="sv-SE"/>
              </w:rPr>
              <w:t xml:space="preserve">r16 </w:t>
            </w:r>
            <w:r w:rsidRPr="004162F5">
              <w:rPr>
                <w:rFonts w:ascii="Courier New" w:eastAsia="Batang" w:hAnsi="Courier New"/>
                <w:noProof/>
                <w:sz w:val="16"/>
                <w:szCs w:val="20"/>
                <w:lang w:val="en-GB" w:eastAsia="sv-SE"/>
              </w:rPr>
              <w:t>::= CHOICE {</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ssb-r16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SEQUENCE {</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pci-r16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NR-PhysCellID-r16,</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ssb-Index-r16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INTEGER (0..63),</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rs-Type-r16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ENUMERATED {</w:t>
            </w:r>
            <w:r w:rsidRPr="004162F5">
              <w:rPr>
                <w:rFonts w:ascii="Courier New" w:eastAsia="Batang" w:hAnsi="Courier New"/>
                <w:noProof/>
                <w:color w:val="FF0000"/>
                <w:sz w:val="16"/>
                <w:szCs w:val="20"/>
                <w:lang w:val="en-GB" w:eastAsia="sv-SE"/>
              </w:rPr>
              <w:t xml:space="preserve">typeA, </w:t>
            </w:r>
            <w:r w:rsidRPr="004162F5">
              <w:rPr>
                <w:rFonts w:ascii="Courier New" w:eastAsia="Batang" w:hAnsi="Courier New"/>
                <w:noProof/>
                <w:sz w:val="16"/>
                <w:szCs w:val="20"/>
                <w:lang w:val="en-GB" w:eastAsia="sv-SE"/>
              </w:rPr>
              <w:t>typeC, typeD, typeC-plus-typeD}</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hAnsi="Courier New" w:cs="Courier New"/>
                <w:noProof/>
                <w:color w:val="FF0000"/>
                <w:sz w:val="16"/>
                <w:szCs w:val="16"/>
                <w:lang w:val="en-GB" w:eastAsia="en-GB"/>
              </w:rPr>
            </w:pPr>
            <w:r w:rsidRPr="004162F5">
              <w:rPr>
                <w:rFonts w:ascii="Courier New" w:eastAsia="Batang" w:hAnsi="Courier New"/>
                <w:noProof/>
                <w:sz w:val="16"/>
                <w:szCs w:val="20"/>
                <w:lang w:val="en-GB" w:eastAsia="sv-SE"/>
              </w:rPr>
              <w:tab/>
            </w:r>
            <w:r w:rsidRPr="004162F5">
              <w:rPr>
                <w:rFonts w:ascii="Courier New" w:hAnsi="Courier New" w:cs="Courier New"/>
                <w:noProof/>
                <w:color w:val="FF0000"/>
                <w:sz w:val="16"/>
                <w:szCs w:val="16"/>
                <w:lang w:val="en-GB" w:eastAsia="en-GB"/>
              </w:rPr>
              <w:t>csi-RS-Index                        NZP-CSI-RS-ResourceId</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dl-PRS-r16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SEQUENCE {</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qcl-DL-PRS-ResourceID-r16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NR-DL-PRS-ResourceID-r16,</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qcl-DL-PRS-ResourceSetID-r16</w:t>
            </w:r>
            <w:r w:rsidRPr="004162F5">
              <w:rPr>
                <w:rFonts w:ascii="Courier New" w:eastAsia="Batang" w:hAnsi="Courier New"/>
                <w:strike/>
                <w:noProof/>
                <w:color w:val="FF0000"/>
                <w:sz w:val="16"/>
                <w:szCs w:val="20"/>
                <w:lang w:val="en-GB" w:eastAsia="sv-SE"/>
              </w:rPr>
              <w:tab/>
              <w:t>NR-DL-PRS-ResourceSetID-r16</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w:t>
            </w:r>
          </w:p>
          <w:p w:rsidR="004220FD" w:rsidRPr="004162F5" w:rsidRDefault="004220FD"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w:t>
            </w:r>
          </w:p>
          <w:p w:rsidR="00161D19" w:rsidRDefault="00161D19" w:rsidP="004220FD">
            <w:pPr>
              <w:pStyle w:val="Proposal"/>
              <w:numPr>
                <w:ilvl w:val="0"/>
                <w:numId w:val="0"/>
              </w:numPr>
              <w:rPr>
                <w:lang w:eastAsia="zh-CN"/>
              </w:rPr>
            </w:pPr>
          </w:p>
        </w:tc>
      </w:tr>
    </w:tbl>
    <w:p w:rsidR="00681C86" w:rsidRPr="00161D19" w:rsidRDefault="00681C86" w:rsidP="00F626FC">
      <w:pPr>
        <w:rPr>
          <w:lang w:eastAsia="zh-CN"/>
        </w:rPr>
      </w:pPr>
    </w:p>
    <w:p w:rsidR="0026167B" w:rsidRDefault="009D6DB3" w:rsidP="00F626FC">
      <w:pPr>
        <w:rPr>
          <w:lang w:eastAsia="zh-CN"/>
        </w:rPr>
      </w:pPr>
      <w:r w:rsidRPr="009D6DB3">
        <w:rPr>
          <w:rFonts w:hint="eastAsia"/>
          <w:b/>
          <w:lang w:eastAsia="zh-CN"/>
        </w:rPr>
        <w:t>F</w:t>
      </w:r>
      <w:r w:rsidRPr="009D6DB3">
        <w:rPr>
          <w:b/>
          <w:lang w:eastAsia="zh-CN"/>
        </w:rPr>
        <w:t>eature lead</w:t>
      </w:r>
      <w:r>
        <w:rPr>
          <w:lang w:eastAsia="zh-CN"/>
        </w:rPr>
        <w:t xml:space="preserve">: </w:t>
      </w:r>
      <w:r w:rsidR="003010E0">
        <w:rPr>
          <w:lang w:eastAsia="zh-CN"/>
        </w:rPr>
        <w:t>My original thinking is that</w:t>
      </w:r>
      <w:r w:rsidR="00526B69">
        <w:rPr>
          <w:lang w:eastAsia="zh-CN"/>
        </w:rPr>
        <w:t xml:space="preserve"> there is no harm to keep</w:t>
      </w:r>
      <w:r w:rsidR="003010E0">
        <w:rPr>
          <w:lang w:eastAsia="zh-CN"/>
        </w:rPr>
        <w:t xml:space="preserve"> pci-r16 </w:t>
      </w:r>
      <w:r w:rsidR="00526B69">
        <w:rPr>
          <w:lang w:eastAsia="zh-CN"/>
        </w:rPr>
        <w:t>there</w:t>
      </w:r>
      <w:r w:rsidR="003010E0">
        <w:rPr>
          <w:lang w:eastAsia="zh-CN"/>
        </w:rPr>
        <w:t xml:space="preserve">, since gNB can always indicate the ID of the serving cell here. For </w:t>
      </w:r>
      <w:bookmarkStart w:id="29" w:name="OLE_LINK25"/>
      <w:r w:rsidR="003010E0">
        <w:rPr>
          <w:lang w:eastAsia="zh-CN"/>
        </w:rPr>
        <w:t>DL-PRS-r16</w:t>
      </w:r>
      <w:bookmarkEnd w:id="29"/>
      <w:r w:rsidR="00526B69">
        <w:rPr>
          <w:lang w:eastAsia="zh-CN"/>
        </w:rPr>
        <w:t>, the basic assumptions for PDC is also to include more than one PRS resources in the PRS resource set, considering beamforming case, therefore my understanding is that DL-PRS-r16 is st</w:t>
      </w:r>
      <w:r w:rsidR="00F10967">
        <w:rPr>
          <w:lang w:eastAsia="zh-CN"/>
        </w:rPr>
        <w:t xml:space="preserve">ill applicable for PRS for PDC. </w:t>
      </w:r>
      <w:r w:rsidR="00526B69">
        <w:rPr>
          <w:lang w:eastAsia="zh-CN"/>
        </w:rPr>
        <w:t>For CSI-RS, it is not listed as the QCL source for PRS for positioning,</w:t>
      </w:r>
      <w:r w:rsidR="00BC769D">
        <w:rPr>
          <w:lang w:eastAsia="zh-CN"/>
        </w:rPr>
        <w:t xml:space="preserve"> then the motivation to add it for PRS for PDC is not </w:t>
      </w:r>
      <w:r w:rsidR="009277F7">
        <w:rPr>
          <w:lang w:eastAsia="zh-CN"/>
        </w:rPr>
        <w:t xml:space="preserve">that </w:t>
      </w:r>
      <w:r w:rsidR="00BC769D">
        <w:rPr>
          <w:lang w:eastAsia="zh-CN"/>
        </w:rPr>
        <w:t>clear to me.</w:t>
      </w:r>
      <w:r w:rsidR="0026167B">
        <w:rPr>
          <w:lang w:eastAsia="zh-CN"/>
        </w:rPr>
        <w:t xml:space="preserve"> But let’s hear more views from companies. </w:t>
      </w:r>
    </w:p>
    <w:p w:rsidR="00681C86" w:rsidRDefault="00681C86" w:rsidP="00F626FC">
      <w:pPr>
        <w:rPr>
          <w:lang w:eastAsia="zh-CN"/>
        </w:rPr>
      </w:pPr>
    </w:p>
    <w:p w:rsidR="00BF2B4B" w:rsidRDefault="00BF2B4B" w:rsidP="00BF2B4B">
      <w:pPr>
        <w:pStyle w:val="30"/>
        <w:ind w:left="720"/>
        <w:rPr>
          <w:lang w:eastAsia="zh-CN"/>
        </w:rPr>
      </w:pPr>
      <w:r>
        <w:rPr>
          <w:lang w:eastAsia="zh-CN"/>
        </w:rPr>
        <w:t>First round discussion</w:t>
      </w:r>
    </w:p>
    <w:p w:rsidR="00BF2B4B" w:rsidRDefault="00826289" w:rsidP="00F626FC">
      <w:pPr>
        <w:rPr>
          <w:rFonts w:eastAsiaTheme="minorEastAsia"/>
          <w:lang w:eastAsia="zh-CN"/>
        </w:rPr>
      </w:pPr>
      <w:r>
        <w:rPr>
          <w:rFonts w:eastAsiaTheme="minorEastAsia"/>
          <w:lang w:eastAsia="zh-CN"/>
        </w:rPr>
        <w:t>The following question</w:t>
      </w:r>
      <w:r w:rsidR="00BF2B4B">
        <w:rPr>
          <w:rFonts w:eastAsiaTheme="minorEastAsia"/>
          <w:lang w:eastAsia="zh-CN"/>
        </w:rPr>
        <w:t xml:space="preserve"> are set for the first round email discussions. </w:t>
      </w:r>
    </w:p>
    <w:p w:rsidR="00BF2B4B" w:rsidRPr="00BF2B4B" w:rsidRDefault="00BF2B4B" w:rsidP="00F626FC">
      <w:pPr>
        <w:rPr>
          <w:rFonts w:eastAsiaTheme="minorEastAsia"/>
          <w:lang w:eastAsia="zh-CN"/>
        </w:rPr>
      </w:pPr>
    </w:p>
    <w:p w:rsidR="00826289" w:rsidRPr="00826289" w:rsidRDefault="00984C86" w:rsidP="00826289">
      <w:pPr>
        <w:rPr>
          <w:b/>
          <w:lang w:val="en-GB" w:eastAsia="zh-CN"/>
        </w:rPr>
      </w:pPr>
      <w:r w:rsidRPr="00627C20">
        <w:rPr>
          <w:rFonts w:hint="eastAsia"/>
          <w:b/>
          <w:highlight w:val="yellow"/>
          <w:lang w:val="en-GB" w:eastAsia="zh-CN"/>
        </w:rPr>
        <w:t>Q</w:t>
      </w:r>
      <w:r w:rsidRPr="00627C20">
        <w:rPr>
          <w:b/>
          <w:highlight w:val="yellow"/>
          <w:lang w:val="en-GB" w:eastAsia="zh-CN"/>
        </w:rPr>
        <w:t>uestio</w:t>
      </w:r>
      <w:r w:rsidRPr="00826289">
        <w:rPr>
          <w:b/>
          <w:highlight w:val="yellow"/>
          <w:lang w:val="en-GB" w:eastAsia="zh-CN"/>
        </w:rPr>
        <w:t>n 3</w:t>
      </w:r>
      <w:r w:rsidRPr="00FF47E3">
        <w:rPr>
          <w:b/>
          <w:highlight w:val="yellow"/>
          <w:lang w:val="en-GB" w:eastAsia="zh-CN"/>
        </w:rPr>
        <w:t>-</w:t>
      </w:r>
      <w:r w:rsidR="00FF47E3" w:rsidRPr="00FF47E3">
        <w:rPr>
          <w:b/>
          <w:highlight w:val="yellow"/>
          <w:lang w:val="en-GB" w:eastAsia="zh-CN"/>
        </w:rPr>
        <w:t>4-1</w:t>
      </w:r>
      <w:r>
        <w:rPr>
          <w:b/>
          <w:lang w:val="en-GB" w:eastAsia="zh-CN"/>
        </w:rPr>
        <w:t xml:space="preserve">: </w:t>
      </w:r>
      <w:r w:rsidR="00826289">
        <w:rPr>
          <w:b/>
          <w:lang w:val="en-GB" w:eastAsia="zh-CN"/>
        </w:rPr>
        <w:t xml:space="preserve">Do you think it is really necessary to make the following changes to </w:t>
      </w:r>
      <w:r w:rsidR="00826289" w:rsidRPr="00826289">
        <w:rPr>
          <w:rFonts w:eastAsia="等线"/>
          <w:b/>
          <w:i/>
          <w:iCs/>
          <w:sz w:val="20"/>
          <w:szCs w:val="20"/>
          <w:lang w:val="en-GB" w:eastAsia="ja-JP"/>
        </w:rPr>
        <w:t>DL-PRS-QCL-Info-r16</w:t>
      </w:r>
      <w:r w:rsidR="00826289">
        <w:rPr>
          <w:b/>
          <w:lang w:val="en-GB" w:eastAsia="zh-CN"/>
        </w:rPr>
        <w:t xml:space="preserve">? Please provide your reasons. </w:t>
      </w:r>
      <w:r>
        <w:rPr>
          <w:b/>
          <w:lang w:val="en-GB" w:eastAsia="zh-CN"/>
        </w:rPr>
        <w:t xml:space="preserve"> </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DL-PRS-QCL-Info-</w:t>
      </w:r>
      <w:r w:rsidRPr="004162F5">
        <w:rPr>
          <w:rFonts w:ascii="Courier New" w:eastAsia="Batang" w:hAnsi="Courier New"/>
          <w:noProof/>
          <w:snapToGrid w:val="0"/>
          <w:sz w:val="16"/>
          <w:szCs w:val="20"/>
          <w:lang w:val="en-GB" w:eastAsia="sv-SE"/>
        </w:rPr>
        <w:t xml:space="preserve">r16 </w:t>
      </w:r>
      <w:r w:rsidRPr="004162F5">
        <w:rPr>
          <w:rFonts w:ascii="Courier New" w:eastAsia="Batang" w:hAnsi="Courier New"/>
          <w:noProof/>
          <w:sz w:val="16"/>
          <w:szCs w:val="20"/>
          <w:lang w:val="en-GB" w:eastAsia="sv-SE"/>
        </w:rPr>
        <w:t>::= CHOICE {</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ssb-r16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SEQUENCE {</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pci-r16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NR-PhysCellID-r16,</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ssb-Index-r16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INTEGER (0..63),</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rs-Type-r16</w:t>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r>
      <w:r w:rsidRPr="004162F5">
        <w:rPr>
          <w:rFonts w:ascii="Courier New" w:eastAsia="Batang" w:hAnsi="Courier New"/>
          <w:noProof/>
          <w:sz w:val="16"/>
          <w:szCs w:val="20"/>
          <w:lang w:val="en-GB" w:eastAsia="sv-SE"/>
        </w:rPr>
        <w:tab/>
        <w:t>ENUMERATED {</w:t>
      </w:r>
      <w:r w:rsidRPr="004162F5">
        <w:rPr>
          <w:rFonts w:ascii="Courier New" w:eastAsia="Batang" w:hAnsi="Courier New"/>
          <w:noProof/>
          <w:color w:val="FF0000"/>
          <w:sz w:val="16"/>
          <w:szCs w:val="20"/>
          <w:lang w:val="en-GB" w:eastAsia="sv-SE"/>
        </w:rPr>
        <w:t xml:space="preserve">typeA, </w:t>
      </w:r>
      <w:r w:rsidRPr="004162F5">
        <w:rPr>
          <w:rFonts w:ascii="Courier New" w:eastAsia="Batang" w:hAnsi="Courier New"/>
          <w:noProof/>
          <w:sz w:val="16"/>
          <w:szCs w:val="20"/>
          <w:lang w:val="en-GB" w:eastAsia="sv-SE"/>
        </w:rPr>
        <w:t>typeC, typeD, typeC-plus-typeD}</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ab/>
        <w:t>},</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hAnsi="Courier New" w:cs="Courier New"/>
          <w:noProof/>
          <w:color w:val="FF0000"/>
          <w:sz w:val="16"/>
          <w:szCs w:val="16"/>
          <w:lang w:val="en-GB" w:eastAsia="en-GB"/>
        </w:rPr>
      </w:pPr>
      <w:r w:rsidRPr="004162F5">
        <w:rPr>
          <w:rFonts w:ascii="Courier New" w:eastAsia="Batang" w:hAnsi="Courier New"/>
          <w:noProof/>
          <w:sz w:val="16"/>
          <w:szCs w:val="20"/>
          <w:lang w:val="en-GB" w:eastAsia="sv-SE"/>
        </w:rPr>
        <w:tab/>
      </w:r>
      <w:r w:rsidRPr="004162F5">
        <w:rPr>
          <w:rFonts w:ascii="Courier New" w:hAnsi="Courier New" w:cs="Courier New"/>
          <w:noProof/>
          <w:color w:val="FF0000"/>
          <w:sz w:val="16"/>
          <w:szCs w:val="16"/>
          <w:lang w:val="en-GB" w:eastAsia="en-GB"/>
        </w:rPr>
        <w:t>csi-RS-Index                        NZP-CSI-RS-ResourceId</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dl-PRS-r16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SEQUENCE {</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lastRenderedPageBreak/>
        <w:tab/>
      </w:r>
      <w:r w:rsidRPr="004162F5">
        <w:rPr>
          <w:rFonts w:ascii="Courier New" w:eastAsia="Batang" w:hAnsi="Courier New"/>
          <w:strike/>
          <w:noProof/>
          <w:color w:val="FF0000"/>
          <w:sz w:val="16"/>
          <w:szCs w:val="20"/>
          <w:lang w:val="en-GB" w:eastAsia="sv-SE"/>
        </w:rPr>
        <w:tab/>
        <w:t>qcl-DL-PRS-ResourceID-r16</w:t>
      </w: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NR-DL-PRS-ResourceID-r16,</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r>
      <w:r w:rsidRPr="004162F5">
        <w:rPr>
          <w:rFonts w:ascii="Courier New" w:eastAsia="Batang" w:hAnsi="Courier New"/>
          <w:strike/>
          <w:noProof/>
          <w:color w:val="FF0000"/>
          <w:sz w:val="16"/>
          <w:szCs w:val="20"/>
          <w:lang w:val="en-GB" w:eastAsia="sv-SE"/>
        </w:rPr>
        <w:tab/>
        <w:t>qcl-DL-PRS-ResourceSetID-r16</w:t>
      </w:r>
      <w:r w:rsidRPr="004162F5">
        <w:rPr>
          <w:rFonts w:ascii="Courier New" w:eastAsia="Batang" w:hAnsi="Courier New"/>
          <w:strike/>
          <w:noProof/>
          <w:color w:val="FF0000"/>
          <w:sz w:val="16"/>
          <w:szCs w:val="20"/>
          <w:lang w:val="en-GB" w:eastAsia="sv-SE"/>
        </w:rPr>
        <w:tab/>
        <w:t>NR-DL-PRS-ResourceSetID-r16</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strike/>
          <w:noProof/>
          <w:color w:val="FF0000"/>
          <w:sz w:val="16"/>
          <w:szCs w:val="20"/>
          <w:lang w:val="en-GB" w:eastAsia="sv-SE"/>
        </w:rPr>
      </w:pPr>
      <w:r w:rsidRPr="004162F5">
        <w:rPr>
          <w:rFonts w:ascii="Courier New" w:eastAsia="Batang" w:hAnsi="Courier New"/>
          <w:strike/>
          <w:noProof/>
          <w:color w:val="FF0000"/>
          <w:sz w:val="16"/>
          <w:szCs w:val="20"/>
          <w:lang w:val="en-GB" w:eastAsia="sv-SE"/>
        </w:rPr>
        <w:tab/>
        <w:t>}</w:t>
      </w:r>
    </w:p>
    <w:p w:rsidR="00826289" w:rsidRPr="004162F5" w:rsidRDefault="00826289" w:rsidP="00020319">
      <w:pPr>
        <w:numPr>
          <w:ilvl w:val="0"/>
          <w:numId w:val="31"/>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ind w:left="0" w:firstLine="0"/>
        <w:jc w:val="left"/>
        <w:textAlignment w:val="baseline"/>
        <w:rPr>
          <w:rFonts w:ascii="Courier New" w:eastAsia="Batang" w:hAnsi="Courier New"/>
          <w:noProof/>
          <w:sz w:val="16"/>
          <w:szCs w:val="20"/>
          <w:lang w:val="en-GB" w:eastAsia="sv-SE"/>
        </w:rPr>
      </w:pPr>
      <w:r w:rsidRPr="004162F5">
        <w:rPr>
          <w:rFonts w:ascii="Courier New" w:eastAsia="Batang" w:hAnsi="Courier New"/>
          <w:noProof/>
          <w:sz w:val="16"/>
          <w:szCs w:val="20"/>
          <w:lang w:val="en-GB" w:eastAsia="sv-SE"/>
        </w:rPr>
        <w:t>}</w:t>
      </w:r>
    </w:p>
    <w:p w:rsidR="00826289" w:rsidRDefault="00826289" w:rsidP="00984C86">
      <w:pPr>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984C86" w:rsidTr="001D3C6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84C86" w:rsidRDefault="00984C86" w:rsidP="001D3C6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84C86" w:rsidRDefault="00984C86" w:rsidP="001D3C6E">
            <w:pPr>
              <w:widowControl/>
              <w:rPr>
                <w:i/>
                <w:lang w:eastAsia="zh-CN"/>
              </w:rPr>
            </w:pPr>
            <w:r>
              <w:rPr>
                <w:i/>
                <w:lang w:eastAsia="zh-CN"/>
              </w:rPr>
              <w:t>View</w:t>
            </w:r>
          </w:p>
        </w:tc>
      </w:tr>
      <w:tr w:rsidR="00984C86" w:rsidTr="001D3C6E">
        <w:tc>
          <w:tcPr>
            <w:tcW w:w="2113" w:type="dxa"/>
            <w:tcBorders>
              <w:top w:val="single" w:sz="4" w:space="0" w:color="auto"/>
              <w:left w:val="single" w:sz="4" w:space="0" w:color="auto"/>
              <w:bottom w:val="single" w:sz="4" w:space="0" w:color="auto"/>
              <w:right w:val="single" w:sz="4" w:space="0" w:color="auto"/>
            </w:tcBorders>
          </w:tcPr>
          <w:p w:rsidR="00984C86" w:rsidRPr="00826289" w:rsidRDefault="00826289" w:rsidP="001D3C6E">
            <w:pPr>
              <w:widowControl/>
              <w:rPr>
                <w:iCs/>
                <w:lang w:eastAsia="zh-CN"/>
              </w:rPr>
            </w:pPr>
            <w:r w:rsidRPr="00826289">
              <w:rPr>
                <w:rFonts w:hint="eastAsia"/>
                <w:iCs/>
                <w:lang w:eastAsia="zh-CN"/>
              </w:rPr>
              <w:t>F</w:t>
            </w:r>
            <w:r w:rsidRPr="00826289">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84C86" w:rsidRDefault="00826289" w:rsidP="001D3C6E">
            <w:pPr>
              <w:widowControl/>
              <w:rPr>
                <w:lang w:eastAsia="zh-CN"/>
              </w:rPr>
            </w:pPr>
            <w:r>
              <w:rPr>
                <w:rFonts w:hint="eastAsia"/>
                <w:lang w:eastAsia="zh-CN"/>
              </w:rPr>
              <w:t>N</w:t>
            </w:r>
            <w:r>
              <w:rPr>
                <w:lang w:eastAsia="zh-CN"/>
              </w:rPr>
              <w:t xml:space="preserve">ote that if any of the changes is needed, then we will add a new RRC parameter for QCL for PRS for PDC. </w:t>
            </w:r>
          </w:p>
        </w:tc>
      </w:tr>
      <w:tr w:rsidR="00984C86" w:rsidTr="001D3C6E">
        <w:tc>
          <w:tcPr>
            <w:tcW w:w="2113" w:type="dxa"/>
            <w:tcBorders>
              <w:top w:val="single" w:sz="4" w:space="0" w:color="auto"/>
              <w:left w:val="single" w:sz="4" w:space="0" w:color="auto"/>
              <w:bottom w:val="single" w:sz="4" w:space="0" w:color="auto"/>
              <w:right w:val="single" w:sz="4" w:space="0" w:color="auto"/>
            </w:tcBorders>
          </w:tcPr>
          <w:p w:rsidR="00984C86" w:rsidRDefault="00984C86" w:rsidP="001D3C6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984C86" w:rsidRDefault="00984C86" w:rsidP="001D3C6E">
            <w:pPr>
              <w:rPr>
                <w:i/>
                <w:lang w:val="en-GB" w:eastAsia="zh-CN"/>
              </w:rPr>
            </w:pPr>
          </w:p>
        </w:tc>
      </w:tr>
    </w:tbl>
    <w:p w:rsidR="003601D2" w:rsidRDefault="003601D2" w:rsidP="00F626FC">
      <w:pPr>
        <w:rPr>
          <w:lang w:eastAsia="zh-CN"/>
        </w:rPr>
      </w:pPr>
    </w:p>
    <w:p w:rsidR="0026167B" w:rsidRDefault="0026167B" w:rsidP="00F626FC">
      <w:pPr>
        <w:rPr>
          <w:lang w:eastAsia="zh-CN"/>
        </w:rPr>
      </w:pPr>
    </w:p>
    <w:p w:rsidR="00EF2478" w:rsidRPr="00EF2478" w:rsidRDefault="00EF2478" w:rsidP="00EF2478">
      <w:pPr>
        <w:rPr>
          <w:b/>
          <w:u w:val="single"/>
          <w:lang w:eastAsia="zh-CN"/>
        </w:rPr>
      </w:pPr>
      <w:r w:rsidRPr="00EF2478">
        <w:rPr>
          <w:b/>
          <w:u w:val="single"/>
          <w:lang w:val="en-GB"/>
        </w:rPr>
        <w:t xml:space="preserve">RRC parameters for </w:t>
      </w:r>
      <w:r>
        <w:rPr>
          <w:b/>
          <w:u w:val="single"/>
          <w:lang w:val="en-GB"/>
        </w:rPr>
        <w:t>TRS for PDC</w:t>
      </w:r>
    </w:p>
    <w:p w:rsidR="0026167B" w:rsidRPr="00EF2478" w:rsidRDefault="0026167B" w:rsidP="00F626FC">
      <w:pPr>
        <w:rPr>
          <w:lang w:eastAsia="zh-CN"/>
        </w:rPr>
      </w:pPr>
    </w:p>
    <w:p w:rsidR="00151C66" w:rsidRPr="00BF2B4B" w:rsidRDefault="00BF2B4B" w:rsidP="00BF2B4B">
      <w:pPr>
        <w:pStyle w:val="20"/>
        <w:rPr>
          <w:lang w:val="en-GB"/>
        </w:rPr>
      </w:pPr>
      <w:r w:rsidRPr="00BF2B4B">
        <w:rPr>
          <w:rFonts w:hint="eastAsia"/>
          <w:lang w:val="en-GB"/>
        </w:rPr>
        <w:t>I</w:t>
      </w:r>
      <w:r w:rsidRPr="00BF2B4B">
        <w:rPr>
          <w:lang w:val="en-GB"/>
        </w:rPr>
        <w:t>ssue #3-</w:t>
      </w:r>
      <w:r w:rsidR="00FF47E3">
        <w:rPr>
          <w:lang w:val="en-GB"/>
        </w:rPr>
        <w:t>5</w:t>
      </w:r>
      <w:r w:rsidRPr="00BF2B4B">
        <w:rPr>
          <w:lang w:val="en-GB"/>
        </w:rPr>
        <w:t xml:space="preserve">: </w:t>
      </w:r>
      <w:r w:rsidR="00457E21">
        <w:rPr>
          <w:lang w:val="en-GB"/>
        </w:rPr>
        <w:t>Whether to further clarify the QCL type for CSI for tracking (TRS) for PDC?</w:t>
      </w:r>
    </w:p>
    <w:tbl>
      <w:tblPr>
        <w:tblStyle w:val="af9"/>
        <w:tblW w:w="0" w:type="auto"/>
        <w:tblLook w:val="04A0" w:firstRow="1" w:lastRow="0" w:firstColumn="1" w:lastColumn="0" w:noHBand="0" w:noVBand="1"/>
      </w:tblPr>
      <w:tblGrid>
        <w:gridCol w:w="9307"/>
      </w:tblGrid>
      <w:tr w:rsidR="00457E21" w:rsidTr="00857EFE">
        <w:tc>
          <w:tcPr>
            <w:tcW w:w="9307" w:type="dxa"/>
          </w:tcPr>
          <w:p w:rsidR="00457E21" w:rsidRPr="00457E21" w:rsidRDefault="00457E21" w:rsidP="00857EFE">
            <w:pPr>
              <w:spacing w:after="0"/>
              <w:rPr>
                <w:i/>
                <w:lang w:eastAsia="zh-CN"/>
              </w:rPr>
            </w:pPr>
            <w:bookmarkStart w:id="30" w:name="_Ref71620620"/>
            <w:bookmarkStart w:id="31" w:name="_Ref124589665"/>
            <w:bookmarkStart w:id="32" w:name="_Ref124671424"/>
            <w:r w:rsidRPr="00457E21">
              <w:rPr>
                <w:i/>
                <w:lang w:eastAsia="zh-CN"/>
              </w:rPr>
              <w:t>Ericsson (R1-2200443)</w:t>
            </w:r>
          </w:p>
          <w:p w:rsidR="00457E21" w:rsidRDefault="00457E21" w:rsidP="00857EFE">
            <w:pPr>
              <w:spacing w:after="0"/>
              <w:rPr>
                <w:lang w:eastAsia="zh-CN"/>
              </w:rPr>
            </w:pPr>
          </w:p>
          <w:p w:rsidR="00457E21" w:rsidRPr="00AA601A" w:rsidRDefault="00457E21" w:rsidP="00857EFE">
            <w:r w:rsidRPr="00AA601A">
              <w:t xml:space="preserve">TRS is CSI-RS for tracking. Currently TRS can be periodic or aperiodic, where the configuration of aperiodic TRS depends on that of periodic TRS. Aperiodic TRS and periodic TRS resource have the same bandwidth (with same RB location) and the aperiodic TRS being configured with qcl-Type set to 'typeA' and 'typeD', where applicable, with the periodic TRS resources. </w:t>
            </w:r>
          </w:p>
          <w:p w:rsidR="00457E21" w:rsidRPr="00457E21" w:rsidRDefault="00457E21" w:rsidP="00857EFE">
            <w:r w:rsidRPr="00457E21">
              <w:t>When used for time synchronization purpose (i.e., ‘pdc-info’ = true), the gNB should ensure that the NZP CSI-RS resource to be configured as QCL with SSB of PCell.  This ensures that the transmission of DL TRS, UL SRS, and reference time information are associated with a same TRP via the SSB-Index. Furthermore, the qcl-Type of periodic TRS can be set to ‘typeA’, ‘typeC’, or ‘typeD’ with the SSB, where typeD is useful for FR2.</w:t>
            </w:r>
          </w:p>
          <w:p w:rsidR="00457E21" w:rsidRPr="00457E21" w:rsidRDefault="00457E21" w:rsidP="00857EFE">
            <w:r w:rsidRPr="00457E21">
              <w:t xml:space="preserve">According to TS 38.214 section 5.1.5, the quasi co-location types corresponding to each DL RS are given by the higher layer parameter </w:t>
            </w:r>
            <w:r w:rsidRPr="00457E21">
              <w:rPr>
                <w:i/>
                <w:iCs/>
              </w:rPr>
              <w:t xml:space="preserve">qcl-Type </w:t>
            </w:r>
            <w:r w:rsidRPr="00457E21">
              <w:t xml:space="preserve">in </w:t>
            </w:r>
            <w:r w:rsidRPr="00457E21">
              <w:rPr>
                <w:i/>
                <w:iCs/>
              </w:rPr>
              <w:t xml:space="preserve">QCL-Info </w:t>
            </w:r>
            <w:r w:rsidRPr="00457E21">
              <w:t>and may take one of the following values. For propagation delay compensation, the key metric is average delay. Thus ‘typeB’ is not appropriate for PDC purpose.</w:t>
            </w:r>
          </w:p>
          <w:p w:rsidR="00457E21" w:rsidRPr="00457E21" w:rsidRDefault="00457E21" w:rsidP="00857EFE">
            <w:pPr>
              <w:spacing w:after="0"/>
              <w:ind w:left="562"/>
              <w:rPr>
                <w:lang w:eastAsia="en-GB"/>
              </w:rPr>
            </w:pPr>
            <w:r w:rsidRPr="00457E21">
              <w:rPr>
                <w:lang w:eastAsia="en-GB"/>
              </w:rPr>
              <w:t>- 'typeA': {Doppler shift, Doppler spread, average delay, delay spread}</w:t>
            </w:r>
          </w:p>
          <w:p w:rsidR="00457E21" w:rsidRPr="00457E21" w:rsidRDefault="00457E21" w:rsidP="00857EFE">
            <w:pPr>
              <w:spacing w:after="0"/>
              <w:ind w:left="562"/>
              <w:rPr>
                <w:lang w:val="sv-SE" w:eastAsia="en-GB"/>
              </w:rPr>
            </w:pPr>
            <w:r w:rsidRPr="00457E21">
              <w:rPr>
                <w:lang w:val="sv-SE" w:eastAsia="en-GB"/>
              </w:rPr>
              <w:t>- 'typeB': {Doppler shift, Doppler spread}</w:t>
            </w:r>
          </w:p>
          <w:p w:rsidR="00457E21" w:rsidRPr="00457E21" w:rsidRDefault="00457E21" w:rsidP="00857EFE">
            <w:pPr>
              <w:spacing w:after="0"/>
              <w:ind w:left="562"/>
              <w:rPr>
                <w:lang w:eastAsia="en-GB"/>
              </w:rPr>
            </w:pPr>
            <w:r w:rsidRPr="00457E21">
              <w:rPr>
                <w:lang w:eastAsia="en-GB"/>
              </w:rPr>
              <w:t>- 'typeC': {Doppler shift, average delay}</w:t>
            </w:r>
          </w:p>
          <w:p w:rsidR="00457E21" w:rsidRPr="00457E21" w:rsidRDefault="00457E21" w:rsidP="00857EFE">
            <w:pPr>
              <w:ind w:left="562"/>
            </w:pPr>
            <w:r w:rsidRPr="00457E21">
              <w:rPr>
                <w:lang w:eastAsia="en-GB"/>
              </w:rPr>
              <w:t>- 'typeD': {Spatial Rx parameter}</w:t>
            </w:r>
          </w:p>
          <w:p w:rsidR="00457E21" w:rsidRDefault="00457E21" w:rsidP="00857EFE">
            <w:pPr>
              <w:rPr>
                <w:rFonts w:ascii="Arial" w:hAnsi="Arial" w:cs="Arial"/>
              </w:rPr>
            </w:pPr>
          </w:p>
          <w:p w:rsidR="00457E21" w:rsidRDefault="00457E21" w:rsidP="00857EFE">
            <w:pPr>
              <w:pStyle w:val="PL"/>
              <w:rPr>
                <w:lang w:val="en-US"/>
              </w:rPr>
            </w:pPr>
            <w:r>
              <w:rPr>
                <w:lang w:val="en-US"/>
              </w:rPr>
              <w:t>NZP-CSI-RS-Resource ::= SEQUENCE {</w:t>
            </w:r>
          </w:p>
          <w:p w:rsidR="00457E21" w:rsidRDefault="00457E21" w:rsidP="00857EFE">
            <w:pPr>
              <w:pStyle w:val="PL"/>
              <w:rPr>
                <w:lang w:val="en-US"/>
              </w:rPr>
            </w:pPr>
            <w:r w:rsidRPr="00A85E9E">
              <w:tab/>
            </w:r>
            <w:r w:rsidRPr="00A85E9E">
              <w:tab/>
            </w:r>
            <w:r>
              <w:rPr>
                <w:lang w:val="en-US"/>
              </w:rPr>
              <w:t>...</w:t>
            </w:r>
          </w:p>
          <w:p w:rsidR="00457E21" w:rsidRDefault="00457E21" w:rsidP="00857EFE">
            <w:pPr>
              <w:pStyle w:val="PL"/>
              <w:rPr>
                <w:lang w:val="en-US"/>
              </w:rPr>
            </w:pPr>
            <w:r w:rsidRPr="00A85E9E">
              <w:tab/>
            </w:r>
            <w:r w:rsidRPr="00A85E9E">
              <w:tab/>
            </w:r>
            <w:r>
              <w:rPr>
                <w:lang w:val="en-US"/>
              </w:rPr>
              <w:t xml:space="preserve">qcl-InfoPeriodicCSI-RS </w:t>
            </w:r>
            <w:r>
              <w:rPr>
                <w:lang w:val="en-US"/>
              </w:rPr>
              <w:tab/>
            </w:r>
            <w:r>
              <w:rPr>
                <w:lang w:val="en-US"/>
              </w:rPr>
              <w:tab/>
              <w:t xml:space="preserve">TCI-StateId </w:t>
            </w:r>
            <w:r>
              <w:rPr>
                <w:lang w:val="en-US"/>
              </w:rPr>
              <w:tab/>
            </w:r>
            <w:r>
              <w:rPr>
                <w:lang w:val="en-US"/>
              </w:rPr>
              <w:tab/>
              <w:t>OPTIONAL, -- Cond Periodic</w:t>
            </w:r>
          </w:p>
          <w:p w:rsidR="00457E21" w:rsidRDefault="00457E21" w:rsidP="00857EFE">
            <w:pPr>
              <w:pStyle w:val="PL"/>
              <w:rPr>
                <w:lang w:val="en-US"/>
              </w:rPr>
            </w:pPr>
            <w:r w:rsidRPr="00A85E9E">
              <w:tab/>
            </w:r>
            <w:r w:rsidRPr="00A85E9E">
              <w:tab/>
            </w:r>
            <w:r>
              <w:rPr>
                <w:lang w:val="en-US"/>
              </w:rPr>
              <w:t>...</w:t>
            </w:r>
          </w:p>
          <w:p w:rsidR="00457E21" w:rsidRDefault="00457E21" w:rsidP="00857EFE">
            <w:pPr>
              <w:pStyle w:val="PL"/>
              <w:rPr>
                <w:lang w:val="en-US"/>
              </w:rPr>
            </w:pPr>
            <w:r>
              <w:rPr>
                <w:lang w:val="en-US"/>
              </w:rPr>
              <w:t>}</w:t>
            </w:r>
          </w:p>
          <w:p w:rsidR="00457E21" w:rsidRDefault="00457E21" w:rsidP="00857EFE">
            <w:pPr>
              <w:pStyle w:val="PL"/>
              <w:rPr>
                <w:lang w:val="en-US"/>
              </w:rPr>
            </w:pPr>
            <w:r>
              <w:rPr>
                <w:lang w:val="en-US"/>
              </w:rPr>
              <w:t>TCI-State ::= SEQUENCE {</w:t>
            </w:r>
          </w:p>
          <w:p w:rsidR="00457E21" w:rsidRDefault="00457E21" w:rsidP="00857EFE">
            <w:pPr>
              <w:pStyle w:val="PL"/>
              <w:rPr>
                <w:lang w:val="en-US"/>
              </w:rPr>
            </w:pPr>
            <w:r w:rsidRPr="00A85E9E">
              <w:tab/>
            </w:r>
            <w:r w:rsidRPr="00A85E9E">
              <w:tab/>
            </w:r>
            <w:r>
              <w:rPr>
                <w:lang w:val="en-US"/>
              </w:rPr>
              <w:t xml:space="preserve">tci-StateId </w:t>
            </w:r>
            <w:r>
              <w:rPr>
                <w:lang w:val="en-US"/>
              </w:rPr>
              <w:tab/>
              <w:t>TCI-StateId,</w:t>
            </w:r>
          </w:p>
          <w:p w:rsidR="00457E21" w:rsidRDefault="00457E21" w:rsidP="00857EFE">
            <w:pPr>
              <w:pStyle w:val="PL"/>
              <w:rPr>
                <w:lang w:val="en-US"/>
              </w:rPr>
            </w:pPr>
            <w:r w:rsidRPr="00A85E9E">
              <w:tab/>
            </w:r>
            <w:r w:rsidRPr="00A85E9E">
              <w:tab/>
            </w:r>
            <w:r>
              <w:rPr>
                <w:lang w:val="en-US"/>
              </w:rPr>
              <w:t xml:space="preserve">qcl-Type1 </w:t>
            </w:r>
            <w:r>
              <w:rPr>
                <w:lang w:val="en-US"/>
              </w:rPr>
              <w:tab/>
            </w:r>
            <w:r>
              <w:rPr>
                <w:lang w:val="en-US"/>
              </w:rPr>
              <w:tab/>
              <w:t>QCL-Info,</w:t>
            </w:r>
          </w:p>
          <w:p w:rsidR="00457E21" w:rsidRDefault="00457E21" w:rsidP="00857EFE">
            <w:pPr>
              <w:pStyle w:val="PL"/>
              <w:rPr>
                <w:lang w:val="en-US"/>
              </w:rPr>
            </w:pPr>
            <w:r w:rsidRPr="00A85E9E">
              <w:lastRenderedPageBreak/>
              <w:tab/>
            </w:r>
            <w:r w:rsidRPr="00A85E9E">
              <w:tab/>
            </w:r>
            <w:r>
              <w:rPr>
                <w:lang w:val="en-US"/>
              </w:rPr>
              <w:t xml:space="preserve">qcl-Type2 </w:t>
            </w:r>
            <w:r>
              <w:rPr>
                <w:lang w:val="en-US"/>
              </w:rPr>
              <w:tab/>
            </w:r>
            <w:r>
              <w:rPr>
                <w:lang w:val="en-US"/>
              </w:rPr>
              <w:tab/>
              <w:t>QCL-Info OPTIONAL, -- Need R</w:t>
            </w:r>
          </w:p>
          <w:p w:rsidR="00457E21" w:rsidRDefault="00457E21" w:rsidP="00857EFE">
            <w:pPr>
              <w:pStyle w:val="PL"/>
              <w:rPr>
                <w:lang w:val="en-US"/>
              </w:rPr>
            </w:pPr>
            <w:r w:rsidRPr="00A85E9E">
              <w:tab/>
            </w:r>
            <w:r w:rsidRPr="00A85E9E">
              <w:tab/>
            </w:r>
            <w:r>
              <w:rPr>
                <w:lang w:val="en-US"/>
              </w:rPr>
              <w:t>...</w:t>
            </w:r>
          </w:p>
          <w:p w:rsidR="00457E21" w:rsidRDefault="00457E21" w:rsidP="00857EFE">
            <w:pPr>
              <w:pStyle w:val="PL"/>
              <w:rPr>
                <w:lang w:val="en-US"/>
              </w:rPr>
            </w:pPr>
            <w:r>
              <w:rPr>
                <w:lang w:val="en-US"/>
              </w:rPr>
              <w:t>}</w:t>
            </w:r>
          </w:p>
          <w:p w:rsidR="00457E21" w:rsidRDefault="00457E21" w:rsidP="00857EFE">
            <w:pPr>
              <w:pStyle w:val="PL"/>
              <w:rPr>
                <w:lang w:val="en-US"/>
              </w:rPr>
            </w:pPr>
            <w:r>
              <w:rPr>
                <w:lang w:val="en-US"/>
              </w:rPr>
              <w:t>QCL-Info ::= SEQUENCE {</w:t>
            </w:r>
          </w:p>
          <w:p w:rsidR="00457E21" w:rsidRDefault="00457E21" w:rsidP="00857EFE">
            <w:pPr>
              <w:pStyle w:val="PL"/>
              <w:rPr>
                <w:lang w:val="en-US"/>
              </w:rPr>
            </w:pPr>
            <w:r w:rsidRPr="00A85E9E">
              <w:tab/>
            </w:r>
            <w:r w:rsidRPr="00A85E9E">
              <w:tab/>
            </w:r>
            <w:r>
              <w:rPr>
                <w:lang w:val="en-US"/>
              </w:rPr>
              <w:t xml:space="preserve">cell </w:t>
            </w:r>
            <w:r>
              <w:rPr>
                <w:lang w:val="en-US"/>
              </w:rPr>
              <w:tab/>
            </w:r>
            <w:r>
              <w:rPr>
                <w:lang w:val="en-US"/>
              </w:rPr>
              <w:tab/>
            </w:r>
            <w:r>
              <w:rPr>
                <w:lang w:val="en-US"/>
              </w:rPr>
              <w:tab/>
              <w:t>ServCellIndex OPTIONAL, -- Need R</w:t>
            </w:r>
          </w:p>
          <w:p w:rsidR="00457E21" w:rsidRDefault="00457E21" w:rsidP="00857EFE">
            <w:pPr>
              <w:pStyle w:val="PL"/>
              <w:rPr>
                <w:lang w:val="en-US"/>
              </w:rPr>
            </w:pPr>
            <w:r w:rsidRPr="00A85E9E">
              <w:tab/>
            </w:r>
            <w:r w:rsidRPr="00A85E9E">
              <w:tab/>
            </w:r>
            <w:r>
              <w:rPr>
                <w:lang w:val="en-US"/>
              </w:rPr>
              <w:t xml:space="preserve">bwp-Id </w:t>
            </w:r>
            <w:r>
              <w:rPr>
                <w:lang w:val="en-US"/>
              </w:rPr>
              <w:tab/>
            </w:r>
            <w:r>
              <w:rPr>
                <w:lang w:val="en-US"/>
              </w:rPr>
              <w:tab/>
            </w:r>
            <w:r>
              <w:rPr>
                <w:lang w:val="en-US"/>
              </w:rPr>
              <w:tab/>
              <w:t>BWP-Id OPTIONAL, -- Cond CSI-RS-Indicated</w:t>
            </w:r>
          </w:p>
          <w:p w:rsidR="00457E21" w:rsidRDefault="00457E21" w:rsidP="00857EFE">
            <w:pPr>
              <w:pStyle w:val="PL"/>
              <w:rPr>
                <w:lang w:val="en-US"/>
              </w:rPr>
            </w:pPr>
            <w:r w:rsidRPr="00A85E9E">
              <w:tab/>
            </w:r>
            <w:r w:rsidRPr="00A85E9E">
              <w:tab/>
            </w:r>
            <w:r>
              <w:rPr>
                <w:lang w:val="en-US"/>
              </w:rPr>
              <w:t>referenceSignal CHOICE {</w:t>
            </w:r>
          </w:p>
          <w:p w:rsidR="00457E21" w:rsidRDefault="00457E21" w:rsidP="00857EFE">
            <w:pPr>
              <w:pStyle w:val="PL"/>
              <w:rPr>
                <w:lang w:val="en-US"/>
              </w:rPr>
            </w:pPr>
            <w:r w:rsidRPr="00A85E9E">
              <w:tab/>
            </w:r>
            <w:r w:rsidRPr="00A85E9E">
              <w:tab/>
            </w:r>
            <w:r>
              <w:t xml:space="preserve">  </w:t>
            </w:r>
            <w:r>
              <w:rPr>
                <w:lang w:val="en-US"/>
              </w:rPr>
              <w:t xml:space="preserve">csi-rs </w:t>
            </w:r>
            <w:r>
              <w:rPr>
                <w:lang w:val="en-US"/>
              </w:rPr>
              <w:tab/>
            </w:r>
            <w:r>
              <w:rPr>
                <w:lang w:val="en-US"/>
              </w:rPr>
              <w:tab/>
            </w:r>
            <w:r>
              <w:rPr>
                <w:lang w:val="en-US"/>
              </w:rPr>
              <w:tab/>
              <w:t>NZP-CSI-RS-ResourceId,</w:t>
            </w:r>
          </w:p>
          <w:p w:rsidR="00457E21" w:rsidRPr="000E3EE7" w:rsidRDefault="00457E21" w:rsidP="00857EFE">
            <w:pPr>
              <w:pStyle w:val="PL"/>
              <w:rPr>
                <w:lang w:val="en-US"/>
              </w:rPr>
            </w:pPr>
            <w:r w:rsidRPr="00A85E9E">
              <w:tab/>
            </w:r>
            <w:r w:rsidRPr="00A85E9E">
              <w:tab/>
            </w:r>
            <w:r>
              <w:t xml:space="preserve">  </w:t>
            </w:r>
            <w:r w:rsidRPr="000E3EE7">
              <w:rPr>
                <w:highlight w:val="yellow"/>
                <w:lang w:val="en-US"/>
              </w:rPr>
              <w:t xml:space="preserve">ssb </w:t>
            </w:r>
            <w:r w:rsidRPr="000E3EE7">
              <w:rPr>
                <w:highlight w:val="yellow"/>
                <w:lang w:val="en-US"/>
              </w:rPr>
              <w:tab/>
            </w:r>
            <w:r w:rsidRPr="000E3EE7">
              <w:rPr>
                <w:highlight w:val="yellow"/>
                <w:lang w:val="en-US"/>
              </w:rPr>
              <w:tab/>
            </w:r>
            <w:r w:rsidRPr="000E3EE7">
              <w:rPr>
                <w:highlight w:val="yellow"/>
                <w:lang w:val="en-US"/>
              </w:rPr>
              <w:tab/>
              <w:t>SSB-Index</w:t>
            </w:r>
          </w:p>
          <w:p w:rsidR="00457E21" w:rsidRDefault="00457E21" w:rsidP="00857EFE">
            <w:pPr>
              <w:pStyle w:val="PL"/>
              <w:rPr>
                <w:lang w:val="en-US"/>
              </w:rPr>
            </w:pPr>
            <w:r w:rsidRPr="00A85E9E">
              <w:tab/>
            </w:r>
            <w:r w:rsidRPr="00A85E9E">
              <w:tab/>
            </w:r>
            <w:r>
              <w:rPr>
                <w:lang w:val="en-US"/>
              </w:rPr>
              <w:t>},</w:t>
            </w:r>
          </w:p>
          <w:p w:rsidR="00457E21" w:rsidRDefault="00457E21" w:rsidP="00857EFE">
            <w:pPr>
              <w:pStyle w:val="PL"/>
              <w:rPr>
                <w:lang w:val="en-US"/>
              </w:rPr>
            </w:pPr>
            <w:r w:rsidRPr="00A85E9E">
              <w:tab/>
            </w:r>
            <w:r w:rsidRPr="00A85E9E">
              <w:tab/>
            </w:r>
            <w:r>
              <w:rPr>
                <w:lang w:val="en-US"/>
              </w:rPr>
              <w:t xml:space="preserve">qcl-Type </w:t>
            </w:r>
            <w:r>
              <w:rPr>
                <w:lang w:val="en-US"/>
              </w:rPr>
              <w:tab/>
            </w:r>
            <w:r>
              <w:rPr>
                <w:lang w:val="en-US"/>
              </w:rPr>
              <w:tab/>
              <w:t>ENUMERATED {</w:t>
            </w:r>
            <w:r w:rsidRPr="000E3EE7">
              <w:rPr>
                <w:highlight w:val="yellow"/>
                <w:lang w:val="en-US"/>
              </w:rPr>
              <w:t>typeA</w:t>
            </w:r>
            <w:r w:rsidRPr="000E3EE7">
              <w:rPr>
                <w:lang w:val="en-US"/>
              </w:rPr>
              <w:t xml:space="preserve">, typeB, </w:t>
            </w:r>
            <w:r w:rsidRPr="000E3EE7">
              <w:rPr>
                <w:highlight w:val="yellow"/>
                <w:lang w:val="en-US"/>
              </w:rPr>
              <w:t>typeC</w:t>
            </w:r>
            <w:r w:rsidRPr="000E3EE7">
              <w:rPr>
                <w:lang w:val="en-US"/>
              </w:rPr>
              <w:t xml:space="preserve">, </w:t>
            </w:r>
            <w:r w:rsidRPr="000E3EE7">
              <w:rPr>
                <w:highlight w:val="yellow"/>
                <w:lang w:val="en-US"/>
              </w:rPr>
              <w:t>typeD</w:t>
            </w:r>
            <w:r w:rsidRPr="000E3EE7">
              <w:rPr>
                <w:lang w:val="en-US"/>
              </w:rPr>
              <w:t>}</w:t>
            </w:r>
            <w:r>
              <w:rPr>
                <w:lang w:val="en-US"/>
              </w:rPr>
              <w:t>,</w:t>
            </w:r>
          </w:p>
          <w:p w:rsidR="00457E21" w:rsidRDefault="00457E21" w:rsidP="00857EFE">
            <w:pPr>
              <w:pStyle w:val="PL"/>
              <w:rPr>
                <w:lang w:val="en-US"/>
              </w:rPr>
            </w:pPr>
            <w:r w:rsidRPr="00A85E9E">
              <w:tab/>
            </w:r>
            <w:r w:rsidRPr="00A85E9E">
              <w:tab/>
            </w:r>
            <w:r>
              <w:rPr>
                <w:lang w:val="en-US"/>
              </w:rPr>
              <w:t>...</w:t>
            </w:r>
          </w:p>
          <w:p w:rsidR="00457E21" w:rsidRDefault="00457E21" w:rsidP="00857EFE">
            <w:pPr>
              <w:pStyle w:val="PL"/>
              <w:rPr>
                <w:lang w:val="en-US"/>
              </w:rPr>
            </w:pPr>
            <w:r>
              <w:rPr>
                <w:lang w:val="en-US"/>
              </w:rPr>
              <w:t>}</w:t>
            </w:r>
          </w:p>
          <w:p w:rsidR="00457E21" w:rsidRDefault="00457E21" w:rsidP="00857EFE">
            <w:pPr>
              <w:rPr>
                <w:rFonts w:ascii="Arial" w:hAnsi="Arial" w:cs="Arial"/>
              </w:rPr>
            </w:pPr>
          </w:p>
          <w:p w:rsidR="00457E21" w:rsidRPr="00457E21" w:rsidRDefault="00457E21" w:rsidP="00857EFE">
            <w:r w:rsidRPr="00457E21">
              <w:t xml:space="preserve">Since the existing TRS configuration already allows the desired configuration described above, it is sufficient to describe the proper setting when the TRS is configured for PDC. For example, one sentence can be added to the field description of </w:t>
            </w:r>
            <w:r w:rsidRPr="00457E21">
              <w:rPr>
                <w:i/>
                <w:iCs/>
              </w:rPr>
              <w:t>qcl-InfoPeriodicCSI-RS</w:t>
            </w:r>
            <w:r w:rsidRPr="00457E21">
              <w:t xml:space="preserve"> in 38.331 as shown below.</w:t>
            </w:r>
          </w:p>
          <w:tbl>
            <w:tblPr>
              <w:tblStyle w:val="af9"/>
              <w:tblW w:w="0" w:type="auto"/>
              <w:tblLook w:val="04A0" w:firstRow="1" w:lastRow="0" w:firstColumn="1" w:lastColumn="0" w:noHBand="0" w:noVBand="1"/>
            </w:tblPr>
            <w:tblGrid>
              <w:gridCol w:w="9081"/>
            </w:tblGrid>
            <w:tr w:rsidR="00457E21" w:rsidTr="00857EFE">
              <w:tc>
                <w:tcPr>
                  <w:tcW w:w="9629" w:type="dxa"/>
                </w:tcPr>
                <w:p w:rsidR="00457E21" w:rsidRDefault="00457E21" w:rsidP="00857EFE">
                  <w:pPr>
                    <w:spacing w:after="0"/>
                    <w:rPr>
                      <w:rFonts w:ascii="Arial" w:hAnsi="Arial" w:cs="Arial"/>
                      <w:b/>
                      <w:bCs/>
                      <w:i/>
                      <w:iCs/>
                      <w:sz w:val="18"/>
                      <w:szCs w:val="18"/>
                      <w:lang w:eastAsia="en-GB"/>
                    </w:rPr>
                  </w:pPr>
                  <w:r>
                    <w:rPr>
                      <w:rFonts w:ascii="Arial" w:hAnsi="Arial" w:cs="Arial"/>
                      <w:b/>
                      <w:bCs/>
                      <w:i/>
                      <w:iCs/>
                      <w:sz w:val="18"/>
                      <w:szCs w:val="18"/>
                      <w:lang w:eastAsia="en-GB"/>
                    </w:rPr>
                    <w:t>qcl-InfoPeriodicCSI-RS</w:t>
                  </w:r>
                </w:p>
                <w:p w:rsidR="00457E21" w:rsidRPr="00586986" w:rsidRDefault="00457E21" w:rsidP="00857EFE">
                  <w:pPr>
                    <w:spacing w:after="0"/>
                    <w:rPr>
                      <w:rFonts w:ascii="Arial" w:hAnsi="Arial" w:cs="Arial"/>
                      <w:sz w:val="18"/>
                      <w:szCs w:val="18"/>
                      <w:lang w:eastAsia="en-GB"/>
                    </w:rPr>
                  </w:pPr>
                  <w:r>
                    <w:rPr>
                      <w:rFonts w:ascii="Arial" w:hAnsi="Arial" w:cs="Arial"/>
                      <w:sz w:val="18"/>
                      <w:szCs w:val="18"/>
                      <w:lang w:eastAsia="en-GB"/>
                    </w:rPr>
                    <w:t xml:space="preserve">For a target periodic CSI-RS, contains a reference to one </w:t>
                  </w:r>
                  <w:r>
                    <w:rPr>
                      <w:rFonts w:ascii="Arial" w:hAnsi="Arial" w:cs="Arial"/>
                      <w:i/>
                      <w:iCs/>
                      <w:sz w:val="18"/>
                      <w:szCs w:val="18"/>
                      <w:lang w:eastAsia="en-GB"/>
                    </w:rPr>
                    <w:t xml:space="preserve">TCI-State </w:t>
                  </w:r>
                  <w:r>
                    <w:rPr>
                      <w:rFonts w:ascii="Arial" w:hAnsi="Arial" w:cs="Arial"/>
                      <w:sz w:val="18"/>
                      <w:szCs w:val="18"/>
                      <w:lang w:eastAsia="en-GB"/>
                    </w:rPr>
                    <w:t xml:space="preserve">in TCI-States for providing the QCL source and QCL type. For periodic CSI-RS, the source can be SSB or another periodic-CSI-RS. </w:t>
                  </w:r>
                  <w:r>
                    <w:rPr>
                      <w:rFonts w:ascii="Arial" w:hAnsi="Arial" w:cs="Arial"/>
                      <w:color w:val="FF0000"/>
                      <w:sz w:val="18"/>
                      <w:szCs w:val="18"/>
                      <w:lang w:eastAsia="en-GB"/>
                    </w:rPr>
                    <w:t xml:space="preserve">When the periodic CSI-RS is in a </w:t>
                  </w:r>
                  <w:r w:rsidRPr="00356690">
                    <w:rPr>
                      <w:rFonts w:ascii="Arial" w:hAnsi="Arial" w:cs="Arial"/>
                      <w:i/>
                      <w:iCs/>
                      <w:color w:val="FF0000"/>
                      <w:sz w:val="18"/>
                      <w:szCs w:val="18"/>
                      <w:lang w:eastAsia="en-GB"/>
                    </w:rPr>
                    <w:t xml:space="preserve">NZP-CSI-RS-ResourceSet </w:t>
                  </w:r>
                  <w:r>
                    <w:rPr>
                      <w:rFonts w:ascii="Arial" w:hAnsi="Arial" w:cs="Arial"/>
                      <w:color w:val="FF0000"/>
                      <w:sz w:val="18"/>
                      <w:szCs w:val="18"/>
                      <w:lang w:eastAsia="en-GB"/>
                    </w:rPr>
                    <w:t xml:space="preserve">with ‘trs-info’ set to true and ‘pdc-info’ set to true, the QCL source is expected to be an SSB-Index in the PCell, and the QCL type is expected to be typeA, typeC, or typeD. </w:t>
                  </w:r>
                  <w:r>
                    <w:rPr>
                      <w:rFonts w:ascii="Arial" w:hAnsi="Arial" w:cs="Arial"/>
                      <w:sz w:val="18"/>
                      <w:szCs w:val="18"/>
                      <w:lang w:eastAsia="en-GB"/>
                    </w:rPr>
                    <w:t xml:space="preserve"> Refers to the </w:t>
                  </w:r>
                  <w:r>
                    <w:rPr>
                      <w:rFonts w:ascii="Arial" w:hAnsi="Arial" w:cs="Arial"/>
                      <w:i/>
                      <w:iCs/>
                      <w:sz w:val="18"/>
                      <w:szCs w:val="18"/>
                      <w:lang w:eastAsia="en-GB"/>
                    </w:rPr>
                    <w:t xml:space="preserve">TCI-State </w:t>
                  </w:r>
                  <w:r>
                    <w:rPr>
                      <w:rFonts w:ascii="Arial" w:hAnsi="Arial" w:cs="Arial"/>
                      <w:sz w:val="18"/>
                      <w:szCs w:val="18"/>
                      <w:lang w:eastAsia="en-GB"/>
                    </w:rPr>
                    <w:t xml:space="preserve">which has this value for </w:t>
                  </w:r>
                  <w:r>
                    <w:rPr>
                      <w:rFonts w:ascii="Arial" w:hAnsi="Arial" w:cs="Arial"/>
                      <w:i/>
                      <w:iCs/>
                      <w:sz w:val="18"/>
                      <w:szCs w:val="18"/>
                      <w:lang w:eastAsia="en-GB"/>
                    </w:rPr>
                    <w:t xml:space="preserve">tci-StateId </w:t>
                  </w:r>
                  <w:r>
                    <w:rPr>
                      <w:rFonts w:ascii="Arial" w:hAnsi="Arial" w:cs="Arial"/>
                      <w:sz w:val="18"/>
                      <w:szCs w:val="18"/>
                      <w:lang w:eastAsia="en-GB"/>
                    </w:rPr>
                    <w:t xml:space="preserve">and is defined in </w:t>
                  </w:r>
                  <w:r>
                    <w:rPr>
                      <w:rFonts w:ascii="Arial" w:hAnsi="Arial" w:cs="Arial"/>
                      <w:i/>
                      <w:iCs/>
                      <w:sz w:val="18"/>
                      <w:szCs w:val="18"/>
                      <w:lang w:eastAsia="en-GB"/>
                    </w:rPr>
                    <w:t xml:space="preserve">tci-StatesToAddModList </w:t>
                  </w:r>
                  <w:r>
                    <w:rPr>
                      <w:rFonts w:ascii="Arial" w:hAnsi="Arial" w:cs="Arial"/>
                      <w:sz w:val="18"/>
                      <w:szCs w:val="18"/>
                      <w:lang w:eastAsia="en-GB"/>
                    </w:rPr>
                    <w:t xml:space="preserve">in the </w:t>
                  </w:r>
                  <w:r>
                    <w:rPr>
                      <w:rFonts w:ascii="Arial" w:hAnsi="Arial" w:cs="Arial"/>
                      <w:i/>
                      <w:iCs/>
                      <w:sz w:val="18"/>
                      <w:szCs w:val="18"/>
                      <w:lang w:eastAsia="en-GB"/>
                    </w:rPr>
                    <w:t xml:space="preserve">PDSCH-Config </w:t>
                  </w:r>
                  <w:r>
                    <w:rPr>
                      <w:rFonts w:ascii="Arial" w:hAnsi="Arial" w:cs="Arial"/>
                      <w:sz w:val="18"/>
                      <w:szCs w:val="18"/>
                      <w:lang w:eastAsia="en-GB"/>
                    </w:rPr>
                    <w:t xml:space="preserve">included in the </w:t>
                  </w:r>
                  <w:r>
                    <w:rPr>
                      <w:rFonts w:ascii="Arial" w:hAnsi="Arial" w:cs="Arial"/>
                      <w:i/>
                      <w:iCs/>
                      <w:sz w:val="18"/>
                      <w:szCs w:val="18"/>
                      <w:lang w:eastAsia="en-GB"/>
                    </w:rPr>
                    <w:t>BWPDownlink</w:t>
                  </w:r>
                  <w:r w:rsidRPr="00586986">
                    <w:rPr>
                      <w:rFonts w:ascii="Arial" w:hAnsi="Arial" w:cs="Arial"/>
                      <w:sz w:val="18"/>
                      <w:szCs w:val="18"/>
                      <w:lang w:eastAsia="en-GB"/>
                    </w:rPr>
                    <w:t xml:space="preserve"> </w:t>
                  </w:r>
                  <w:r>
                    <w:rPr>
                      <w:rFonts w:ascii="Arial" w:hAnsi="Arial" w:cs="Arial"/>
                      <w:sz w:val="18"/>
                      <w:szCs w:val="18"/>
                      <w:lang w:eastAsia="en-GB"/>
                    </w:rPr>
                    <w:t>corresponding to the serving cell and to the DL BWP to which the resource belongs to (see TS 38.214 [19], clause 5.2.2.3.1).</w:t>
                  </w:r>
                </w:p>
              </w:tc>
            </w:tr>
          </w:tbl>
          <w:p w:rsidR="00457E21" w:rsidRDefault="00457E21" w:rsidP="00857EFE">
            <w:pPr>
              <w:rPr>
                <w:rFonts w:ascii="Arial" w:hAnsi="Arial" w:cs="Arial"/>
              </w:rPr>
            </w:pPr>
          </w:p>
          <w:p w:rsidR="00457E21" w:rsidRPr="00457E21" w:rsidRDefault="00457E21" w:rsidP="00857EFE">
            <w:r w:rsidRPr="00457E21">
              <w:t>For aperiodic TRS, it is adequate to reuse the existing mechanism, i.e., aperiodic TRS has qcl-Type set to ‘typeA’ (for FR1) or ‘typeD’ (for FR2) with the periodic TRS.</w:t>
            </w:r>
          </w:p>
          <w:p w:rsidR="00457E21" w:rsidRDefault="00457E21" w:rsidP="00857EFE">
            <w:pPr>
              <w:rPr>
                <w:rFonts w:ascii="Arial" w:hAnsi="Arial" w:cs="Arial"/>
              </w:rPr>
            </w:pPr>
          </w:p>
          <w:p w:rsidR="00457E21" w:rsidRPr="008159C8" w:rsidRDefault="00457E21" w:rsidP="00857EFE">
            <w:pPr>
              <w:pStyle w:val="Proposal"/>
              <w:rPr>
                <w:rFonts w:ascii="Times New Roman" w:hAnsi="Times New Roman" w:cs="Times New Roman"/>
              </w:rPr>
            </w:pPr>
            <w:bookmarkStart w:id="33" w:name="_Toc92799553"/>
            <w:r w:rsidRPr="008159C8">
              <w:rPr>
                <w:rFonts w:ascii="Times New Roman" w:hAnsi="Times New Roman" w:cs="Times New Roman"/>
              </w:rPr>
              <w:t>When configured for PDC purpose, periodic TRS has qcl-Type set to ‘typeA’, ‘typeC’, or ‘typeD’ with an SSB of PCell.</w:t>
            </w:r>
            <w:bookmarkEnd w:id="33"/>
          </w:p>
          <w:p w:rsidR="00457E21" w:rsidRDefault="00457E21" w:rsidP="00857EFE">
            <w:pPr>
              <w:spacing w:after="0"/>
              <w:rPr>
                <w:lang w:eastAsia="zh-CN"/>
              </w:rPr>
            </w:pPr>
          </w:p>
        </w:tc>
      </w:tr>
    </w:tbl>
    <w:p w:rsidR="00756DBB" w:rsidRDefault="00756DBB">
      <w:pPr>
        <w:spacing w:after="0"/>
        <w:rPr>
          <w:lang w:eastAsia="zh-CN"/>
        </w:rPr>
      </w:pPr>
    </w:p>
    <w:p w:rsidR="00627C20" w:rsidRDefault="008A57A0" w:rsidP="00627C20">
      <w:pPr>
        <w:spacing w:after="0"/>
        <w:rPr>
          <w:lang w:eastAsia="zh-CN"/>
        </w:rPr>
      </w:pPr>
      <w:r w:rsidRPr="001249C1">
        <w:rPr>
          <w:rFonts w:hint="eastAsia"/>
          <w:b/>
          <w:lang w:eastAsia="zh-CN"/>
        </w:rPr>
        <w:t>F</w:t>
      </w:r>
      <w:r w:rsidRPr="001249C1">
        <w:rPr>
          <w:b/>
          <w:lang w:eastAsia="zh-CN"/>
        </w:rPr>
        <w:t>eature lead:</w:t>
      </w:r>
      <w:r>
        <w:rPr>
          <w:b/>
          <w:lang w:eastAsia="zh-CN"/>
        </w:rPr>
        <w:t xml:space="preserve"> </w:t>
      </w:r>
      <w:r w:rsidRPr="0013592C">
        <w:rPr>
          <w:lang w:eastAsia="zh-CN"/>
        </w:rPr>
        <w:t>Based on</w:t>
      </w:r>
      <w:r>
        <w:rPr>
          <w:b/>
          <w:lang w:eastAsia="zh-CN"/>
        </w:rPr>
        <w:t xml:space="preserve"> </w:t>
      </w:r>
      <w:r w:rsidRPr="0013592C">
        <w:rPr>
          <w:lang w:eastAsia="zh-CN"/>
        </w:rPr>
        <w:t xml:space="preserve">the spec below, </w:t>
      </w:r>
      <w:r>
        <w:rPr>
          <w:lang w:eastAsia="zh-CN"/>
        </w:rPr>
        <w:t>the QCL</w:t>
      </w:r>
      <w:r w:rsidR="00627C20">
        <w:rPr>
          <w:lang w:eastAsia="zh-CN"/>
        </w:rPr>
        <w:t xml:space="preserve"> type for</w:t>
      </w:r>
      <w:r>
        <w:rPr>
          <w:lang w:eastAsia="zh-CN"/>
        </w:rPr>
        <w:t xml:space="preserve"> periodic TRS</w:t>
      </w:r>
      <w:r w:rsidR="00627C20">
        <w:rPr>
          <w:lang w:eastAsia="zh-CN"/>
        </w:rPr>
        <w:t xml:space="preserve"> is already only type C or type D, thus seems no additional clarifications needed. However, let’s hear views from other companies first.</w:t>
      </w:r>
    </w:p>
    <w:p w:rsidR="008A57A0" w:rsidRDefault="008A57A0" w:rsidP="008A57A0">
      <w:pPr>
        <w:spacing w:after="0"/>
        <w:rPr>
          <w:lang w:eastAsia="zh-CN"/>
        </w:rPr>
      </w:pPr>
    </w:p>
    <w:tbl>
      <w:tblPr>
        <w:tblStyle w:val="af9"/>
        <w:tblW w:w="0" w:type="auto"/>
        <w:tblLook w:val="04A0" w:firstRow="1" w:lastRow="0" w:firstColumn="1" w:lastColumn="0" w:noHBand="0" w:noVBand="1"/>
      </w:tblPr>
      <w:tblGrid>
        <w:gridCol w:w="9307"/>
      </w:tblGrid>
      <w:tr w:rsidR="008A57A0" w:rsidTr="00857EFE">
        <w:tc>
          <w:tcPr>
            <w:tcW w:w="9307" w:type="dxa"/>
          </w:tcPr>
          <w:p w:rsidR="008A57A0" w:rsidRPr="0013592C" w:rsidRDefault="008A57A0" w:rsidP="00857EFE">
            <w:pPr>
              <w:spacing w:after="0"/>
              <w:rPr>
                <w:b/>
                <w:lang w:eastAsia="zh-CN"/>
              </w:rPr>
            </w:pPr>
            <w:r w:rsidRPr="0013592C">
              <w:rPr>
                <w:b/>
                <w:lang w:eastAsia="zh-CN"/>
              </w:rPr>
              <w:t>Copied from section 5.1.5 in 38.214</w:t>
            </w:r>
          </w:p>
          <w:p w:rsidR="008A57A0" w:rsidRDefault="008A57A0" w:rsidP="00857EFE">
            <w:pPr>
              <w:spacing w:after="0"/>
              <w:rPr>
                <w:lang w:eastAsia="zh-CN"/>
              </w:rPr>
            </w:pPr>
          </w:p>
          <w:p w:rsidR="008A57A0" w:rsidRPr="0013592C" w:rsidRDefault="008A57A0" w:rsidP="00857EFE">
            <w:pPr>
              <w:autoSpaceDE/>
              <w:autoSpaceDN/>
              <w:adjustRightInd/>
              <w:snapToGrid/>
              <w:spacing w:after="180" w:line="240" w:lineRule="auto"/>
              <w:jc w:val="left"/>
              <w:rPr>
                <w:sz w:val="20"/>
                <w:szCs w:val="20"/>
                <w:lang w:val="en-GB"/>
              </w:rPr>
            </w:pPr>
            <w:r w:rsidRPr="0013592C">
              <w:rPr>
                <w:sz w:val="20"/>
                <w:szCs w:val="20"/>
                <w:lang w:val="en-GB"/>
              </w:rPr>
              <w:t xml:space="preserve">For a periodic CSI-RS resource in an </w:t>
            </w:r>
            <w:r w:rsidRPr="0013592C">
              <w:rPr>
                <w:i/>
                <w:color w:val="000000"/>
                <w:sz w:val="20"/>
                <w:szCs w:val="20"/>
                <w:lang w:val="en-GB"/>
              </w:rPr>
              <w:t xml:space="preserve">NZP-CSI-RS-ResourceSet </w:t>
            </w:r>
            <w:r w:rsidRPr="0013592C">
              <w:rPr>
                <w:sz w:val="20"/>
                <w:szCs w:val="20"/>
                <w:lang w:val="en-GB"/>
              </w:rPr>
              <w:t xml:space="preserve">configured with higher layer parameter </w:t>
            </w:r>
            <w:r w:rsidRPr="0013592C">
              <w:rPr>
                <w:i/>
                <w:sz w:val="20"/>
                <w:szCs w:val="20"/>
                <w:lang w:val="en-GB"/>
              </w:rPr>
              <w:t>trs-Info</w:t>
            </w:r>
            <w:r w:rsidRPr="0013592C">
              <w:rPr>
                <w:sz w:val="20"/>
                <w:szCs w:val="20"/>
                <w:lang w:val="en-GB"/>
              </w:rPr>
              <w:t>, the UE shall expect that a TCI-State indicates one of the following quasi co-location type(s):</w:t>
            </w:r>
          </w:p>
          <w:p w:rsidR="008A57A0" w:rsidRPr="0013592C" w:rsidRDefault="008A57A0" w:rsidP="00857EFE">
            <w:pPr>
              <w:autoSpaceDE/>
              <w:autoSpaceDN/>
              <w:adjustRightInd/>
              <w:snapToGrid/>
              <w:spacing w:after="180" w:line="240" w:lineRule="auto"/>
              <w:ind w:left="568" w:hanging="284"/>
              <w:jc w:val="left"/>
              <w:rPr>
                <w:sz w:val="20"/>
                <w:szCs w:val="20"/>
                <w:lang w:val="x-none"/>
              </w:rPr>
            </w:pPr>
            <w:r w:rsidRPr="0013592C">
              <w:rPr>
                <w:sz w:val="20"/>
                <w:szCs w:val="20"/>
                <w:lang w:val="x-none"/>
              </w:rPr>
              <w:t>-</w:t>
            </w:r>
            <w:r w:rsidRPr="0013592C">
              <w:rPr>
                <w:sz w:val="20"/>
                <w:szCs w:val="20"/>
                <w:lang w:val="x-none"/>
              </w:rPr>
              <w:tab/>
            </w:r>
            <w:r w:rsidRPr="0013592C">
              <w:rPr>
                <w:color w:val="000000"/>
                <w:sz w:val="20"/>
                <w:szCs w:val="20"/>
                <w:lang w:val="x-none"/>
              </w:rPr>
              <w:t>'</w:t>
            </w:r>
            <w:r w:rsidRPr="0013592C">
              <w:rPr>
                <w:sz w:val="20"/>
                <w:szCs w:val="20"/>
                <w:lang w:val="en-GB"/>
              </w:rPr>
              <w:t>t</w:t>
            </w:r>
            <w:r w:rsidRPr="0013592C">
              <w:rPr>
                <w:sz w:val="20"/>
                <w:szCs w:val="20"/>
                <w:lang w:val="x-none"/>
              </w:rPr>
              <w:t xml:space="preserve">ypeC' with </w:t>
            </w:r>
            <w:r w:rsidRPr="0013592C">
              <w:rPr>
                <w:sz w:val="20"/>
                <w:szCs w:val="20"/>
                <w:lang w:val="en-GB"/>
              </w:rPr>
              <w:t xml:space="preserve">an </w:t>
            </w:r>
            <w:r w:rsidRPr="0013592C">
              <w:rPr>
                <w:sz w:val="20"/>
                <w:szCs w:val="20"/>
                <w:lang w:val="x-none"/>
              </w:rPr>
              <w:t>SS/PBCH block</w:t>
            </w:r>
            <w:r w:rsidRPr="0013592C">
              <w:rPr>
                <w:sz w:val="20"/>
                <w:szCs w:val="20"/>
                <w:lang w:val="en-GB"/>
              </w:rPr>
              <w:t xml:space="preserve"> and,</w:t>
            </w:r>
            <w:r w:rsidRPr="0013592C">
              <w:rPr>
                <w:sz w:val="20"/>
                <w:szCs w:val="20"/>
                <w:lang w:val="x-none"/>
              </w:rPr>
              <w:t xml:space="preserve"> </w:t>
            </w:r>
            <w:r w:rsidRPr="0013592C">
              <w:rPr>
                <w:sz w:val="20"/>
                <w:szCs w:val="20"/>
                <w:lang w:val="en-GB"/>
              </w:rPr>
              <w:t>when applicable,</w:t>
            </w:r>
            <w:r w:rsidRPr="0013592C">
              <w:rPr>
                <w:sz w:val="20"/>
                <w:szCs w:val="20"/>
                <w:lang w:val="x-none"/>
              </w:rPr>
              <w:t xml:space="preserve"> </w:t>
            </w:r>
            <w:r w:rsidRPr="0013592C">
              <w:rPr>
                <w:sz w:val="20"/>
                <w:szCs w:val="20"/>
                <w:lang w:val="en-GB"/>
              </w:rPr>
              <w:t xml:space="preserve">'typeD' </w:t>
            </w:r>
            <w:r w:rsidRPr="0013592C">
              <w:rPr>
                <w:sz w:val="20"/>
                <w:szCs w:val="20"/>
                <w:lang w:val="x-none"/>
              </w:rPr>
              <w:t xml:space="preserve">with </w:t>
            </w:r>
            <w:r w:rsidRPr="0013592C">
              <w:rPr>
                <w:sz w:val="20"/>
                <w:szCs w:val="20"/>
                <w:lang w:val="en-GB"/>
              </w:rPr>
              <w:t xml:space="preserve">the same </w:t>
            </w:r>
            <w:r w:rsidRPr="0013592C">
              <w:rPr>
                <w:sz w:val="20"/>
                <w:szCs w:val="20"/>
                <w:lang w:val="x-none"/>
              </w:rPr>
              <w:t>SS/PBCH block</w:t>
            </w:r>
            <w:r w:rsidRPr="0013592C">
              <w:rPr>
                <w:sz w:val="20"/>
                <w:szCs w:val="20"/>
                <w:lang w:val="en-GB"/>
              </w:rPr>
              <w:t xml:space="preserve">, </w:t>
            </w:r>
            <w:r w:rsidRPr="0013592C">
              <w:rPr>
                <w:sz w:val="20"/>
                <w:szCs w:val="20"/>
                <w:lang w:val="x-none"/>
              </w:rPr>
              <w:t>or</w:t>
            </w:r>
          </w:p>
          <w:p w:rsidR="008A57A0" w:rsidRPr="0013592C" w:rsidRDefault="008A57A0" w:rsidP="00857EFE">
            <w:pPr>
              <w:autoSpaceDE/>
              <w:autoSpaceDN/>
              <w:adjustRightInd/>
              <w:snapToGrid/>
              <w:spacing w:after="180" w:line="240" w:lineRule="auto"/>
              <w:ind w:left="568" w:hanging="284"/>
              <w:jc w:val="left"/>
              <w:rPr>
                <w:sz w:val="20"/>
                <w:szCs w:val="20"/>
                <w:lang w:val="x-none"/>
              </w:rPr>
            </w:pPr>
            <w:r w:rsidRPr="0013592C">
              <w:rPr>
                <w:sz w:val="20"/>
                <w:szCs w:val="20"/>
                <w:lang w:val="x-none"/>
              </w:rPr>
              <w:t>-</w:t>
            </w:r>
            <w:r w:rsidRPr="0013592C">
              <w:rPr>
                <w:sz w:val="20"/>
                <w:szCs w:val="20"/>
                <w:lang w:val="x-none"/>
              </w:rPr>
              <w:tab/>
            </w:r>
            <w:r w:rsidRPr="0013592C">
              <w:rPr>
                <w:color w:val="000000"/>
                <w:sz w:val="20"/>
                <w:szCs w:val="20"/>
                <w:lang w:val="x-none"/>
              </w:rPr>
              <w:t>'</w:t>
            </w:r>
            <w:r w:rsidRPr="0013592C">
              <w:rPr>
                <w:sz w:val="20"/>
                <w:szCs w:val="20"/>
                <w:lang w:val="en-GB"/>
              </w:rPr>
              <w:t>t</w:t>
            </w:r>
            <w:r w:rsidRPr="0013592C">
              <w:rPr>
                <w:sz w:val="20"/>
                <w:szCs w:val="20"/>
                <w:lang w:val="x-none"/>
              </w:rPr>
              <w:t xml:space="preserve">ypeC' with </w:t>
            </w:r>
            <w:r w:rsidRPr="0013592C">
              <w:rPr>
                <w:sz w:val="20"/>
                <w:szCs w:val="20"/>
                <w:lang w:val="en-GB"/>
              </w:rPr>
              <w:t xml:space="preserve">an </w:t>
            </w:r>
            <w:r w:rsidRPr="0013592C">
              <w:rPr>
                <w:sz w:val="20"/>
                <w:szCs w:val="20"/>
                <w:lang w:val="x-none"/>
              </w:rPr>
              <w:t>SS/PBCH block</w:t>
            </w:r>
            <w:r w:rsidRPr="0013592C">
              <w:rPr>
                <w:sz w:val="20"/>
                <w:szCs w:val="20"/>
                <w:lang w:val="en-GB"/>
              </w:rPr>
              <w:t xml:space="preserve"> and,</w:t>
            </w:r>
            <w:r w:rsidRPr="0013592C">
              <w:rPr>
                <w:sz w:val="20"/>
                <w:szCs w:val="20"/>
                <w:lang w:val="x-none"/>
              </w:rPr>
              <w:t xml:space="preserve"> </w:t>
            </w:r>
            <w:r w:rsidRPr="0013592C">
              <w:rPr>
                <w:sz w:val="20"/>
                <w:szCs w:val="20"/>
                <w:lang w:val="en-GB"/>
              </w:rPr>
              <w:t>when applicable,'t</w:t>
            </w:r>
            <w:r w:rsidRPr="0013592C">
              <w:rPr>
                <w:sz w:val="20"/>
                <w:szCs w:val="20"/>
                <w:lang w:val="x-none"/>
              </w:rPr>
              <w:t>ypeD' with a CSI-RS resource in a</w:t>
            </w:r>
            <w:r w:rsidRPr="0013592C">
              <w:rPr>
                <w:sz w:val="20"/>
                <w:szCs w:val="20"/>
                <w:lang w:val="en-GB"/>
              </w:rPr>
              <w:t>n</w:t>
            </w:r>
            <w:r w:rsidRPr="0013592C">
              <w:rPr>
                <w:sz w:val="20"/>
                <w:szCs w:val="20"/>
                <w:lang w:val="x-none"/>
              </w:rPr>
              <w:t xml:space="preserve"> </w:t>
            </w:r>
            <w:r w:rsidRPr="0013592C">
              <w:rPr>
                <w:i/>
                <w:sz w:val="20"/>
                <w:szCs w:val="20"/>
                <w:lang w:val="en-GB"/>
              </w:rPr>
              <w:t>NZP-CSI-RS-ResourceSet</w:t>
            </w:r>
            <w:r w:rsidRPr="0013592C">
              <w:rPr>
                <w:sz w:val="20"/>
                <w:szCs w:val="20"/>
                <w:lang w:val="x-none"/>
              </w:rPr>
              <w:t xml:space="preserve"> configured with higher layer parameter </w:t>
            </w:r>
            <w:r w:rsidRPr="0013592C">
              <w:rPr>
                <w:i/>
                <w:sz w:val="20"/>
                <w:szCs w:val="20"/>
                <w:lang w:val="en-GB"/>
              </w:rPr>
              <w:t>repetition</w:t>
            </w:r>
            <w:r w:rsidRPr="0013592C">
              <w:rPr>
                <w:sz w:val="20"/>
                <w:szCs w:val="20"/>
                <w:lang w:val="en-GB"/>
              </w:rPr>
              <w:t>.</w:t>
            </w:r>
          </w:p>
        </w:tc>
      </w:tr>
    </w:tbl>
    <w:p w:rsidR="00457E21" w:rsidRDefault="00457E21">
      <w:pPr>
        <w:spacing w:after="0"/>
        <w:rPr>
          <w:lang w:eastAsia="zh-CN"/>
        </w:rPr>
      </w:pPr>
    </w:p>
    <w:p w:rsidR="00627C20" w:rsidRDefault="00627C20" w:rsidP="00627C20">
      <w:pPr>
        <w:pStyle w:val="30"/>
        <w:ind w:left="720"/>
        <w:rPr>
          <w:lang w:eastAsia="zh-CN"/>
        </w:rPr>
      </w:pPr>
      <w:r>
        <w:rPr>
          <w:lang w:eastAsia="zh-CN"/>
        </w:rPr>
        <w:lastRenderedPageBreak/>
        <w:t>First round discussion</w:t>
      </w:r>
    </w:p>
    <w:p w:rsidR="00627C20" w:rsidRDefault="00627C20" w:rsidP="00627C20">
      <w:pPr>
        <w:rPr>
          <w:rFonts w:eastAsiaTheme="minorEastAsia"/>
          <w:lang w:eastAsia="zh-CN"/>
        </w:rPr>
      </w:pPr>
      <w:r>
        <w:rPr>
          <w:rFonts w:eastAsiaTheme="minorEastAsia"/>
          <w:lang w:eastAsia="zh-CN"/>
        </w:rPr>
        <w:t xml:space="preserve">The following question is set for the first round email discussions. </w:t>
      </w:r>
    </w:p>
    <w:p w:rsidR="00627C20" w:rsidRDefault="00627C20" w:rsidP="00627C20">
      <w:pPr>
        <w:rPr>
          <w:rFonts w:eastAsiaTheme="minorEastAsia"/>
          <w:lang w:eastAsia="zh-CN"/>
        </w:rPr>
      </w:pPr>
    </w:p>
    <w:p w:rsidR="00627C20" w:rsidRPr="00627C20" w:rsidRDefault="00627C20" w:rsidP="00627C20">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Pr>
          <w:b/>
          <w:color w:val="000000" w:themeColor="text1"/>
          <w:highlight w:val="yellow"/>
          <w:lang w:val="en-GB" w:eastAsia="zh-CN"/>
        </w:rPr>
        <w:t>3</w:t>
      </w:r>
      <w:r w:rsidRPr="00C0753E">
        <w:rPr>
          <w:b/>
          <w:color w:val="000000" w:themeColor="text1"/>
          <w:highlight w:val="yellow"/>
          <w:lang w:val="en-GB" w:eastAsia="zh-CN"/>
        </w:rPr>
        <w:t>-</w:t>
      </w:r>
      <w:r w:rsidR="00FF47E3">
        <w:rPr>
          <w:b/>
          <w:color w:val="000000" w:themeColor="text1"/>
          <w:highlight w:val="yellow"/>
          <w:lang w:val="en-GB" w:eastAsia="zh-CN"/>
        </w:rPr>
        <w:t>5</w:t>
      </w:r>
      <w:r w:rsidRPr="00C0753E">
        <w:rPr>
          <w:b/>
          <w:color w:val="000000" w:themeColor="text1"/>
          <w:highlight w:val="yellow"/>
          <w:lang w:val="en-GB" w:eastAsia="zh-CN"/>
        </w:rPr>
        <w:t>-1</w:t>
      </w:r>
      <w:r>
        <w:rPr>
          <w:b/>
          <w:lang w:val="en-GB" w:eastAsia="zh-CN"/>
        </w:rPr>
        <w:t xml:space="preserve">: Do we need to further clarify in TS 38.331 to preclude ‘type B’ for TRS for PDC?  </w:t>
      </w:r>
    </w:p>
    <w:tbl>
      <w:tblPr>
        <w:tblStyle w:val="af9"/>
        <w:tblW w:w="9307" w:type="dxa"/>
        <w:tblLayout w:type="fixed"/>
        <w:tblLook w:val="04A0" w:firstRow="1" w:lastRow="0" w:firstColumn="1" w:lastColumn="0" w:noHBand="0" w:noVBand="1"/>
      </w:tblPr>
      <w:tblGrid>
        <w:gridCol w:w="2113"/>
        <w:gridCol w:w="7194"/>
      </w:tblGrid>
      <w:tr w:rsidR="00627C20" w:rsidTr="00857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7C20" w:rsidRDefault="00627C20" w:rsidP="00857EF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7C20" w:rsidRDefault="00627C20" w:rsidP="00857EFE">
            <w:pPr>
              <w:widowControl/>
              <w:rPr>
                <w:i/>
                <w:lang w:eastAsia="zh-CN"/>
              </w:rPr>
            </w:pPr>
            <w:r>
              <w:rPr>
                <w:i/>
                <w:lang w:eastAsia="zh-CN"/>
              </w:rPr>
              <w:t>View</w:t>
            </w:r>
          </w:p>
        </w:tc>
      </w:tr>
      <w:tr w:rsidR="00627C20" w:rsidTr="00857EFE">
        <w:tc>
          <w:tcPr>
            <w:tcW w:w="2113" w:type="dxa"/>
            <w:tcBorders>
              <w:top w:val="single" w:sz="4" w:space="0" w:color="auto"/>
              <w:left w:val="single" w:sz="4" w:space="0" w:color="auto"/>
              <w:bottom w:val="single" w:sz="4" w:space="0" w:color="auto"/>
              <w:right w:val="single" w:sz="4" w:space="0" w:color="auto"/>
            </w:tcBorders>
          </w:tcPr>
          <w:p w:rsidR="00627C20" w:rsidRDefault="00627C20" w:rsidP="00857EF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627C20" w:rsidRDefault="00627C20" w:rsidP="00857EFE">
            <w:pPr>
              <w:widowControl/>
              <w:rPr>
                <w:lang w:eastAsia="zh-CN"/>
              </w:rPr>
            </w:pPr>
          </w:p>
        </w:tc>
      </w:tr>
      <w:tr w:rsidR="00627C20" w:rsidTr="00857EFE">
        <w:tc>
          <w:tcPr>
            <w:tcW w:w="2113" w:type="dxa"/>
            <w:tcBorders>
              <w:top w:val="single" w:sz="4" w:space="0" w:color="auto"/>
              <w:left w:val="single" w:sz="4" w:space="0" w:color="auto"/>
              <w:bottom w:val="single" w:sz="4" w:space="0" w:color="auto"/>
              <w:right w:val="single" w:sz="4" w:space="0" w:color="auto"/>
            </w:tcBorders>
          </w:tcPr>
          <w:p w:rsidR="00627C20" w:rsidRDefault="00627C20" w:rsidP="00857EF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627C20" w:rsidRDefault="00627C20" w:rsidP="00857EFE">
            <w:pPr>
              <w:rPr>
                <w:i/>
                <w:lang w:val="en-GB" w:eastAsia="zh-CN"/>
              </w:rPr>
            </w:pPr>
          </w:p>
        </w:tc>
      </w:tr>
    </w:tbl>
    <w:p w:rsidR="00457E21" w:rsidRDefault="00457E21">
      <w:pPr>
        <w:spacing w:after="0"/>
        <w:rPr>
          <w:lang w:eastAsia="zh-CN"/>
        </w:rPr>
      </w:pPr>
    </w:p>
    <w:p w:rsidR="009F3ADE" w:rsidRPr="00BF2B4B" w:rsidRDefault="009F3ADE" w:rsidP="009F3ADE">
      <w:pPr>
        <w:pStyle w:val="20"/>
        <w:rPr>
          <w:lang w:val="en-GB"/>
        </w:rPr>
      </w:pPr>
      <w:r w:rsidRPr="00BF2B4B">
        <w:rPr>
          <w:rFonts w:hint="eastAsia"/>
          <w:lang w:val="en-GB"/>
        </w:rPr>
        <w:t>I</w:t>
      </w:r>
      <w:r w:rsidRPr="00BF2B4B">
        <w:rPr>
          <w:lang w:val="en-GB"/>
        </w:rPr>
        <w:t>ssue #3-</w:t>
      </w:r>
      <w:r>
        <w:rPr>
          <w:lang w:val="en-GB"/>
        </w:rPr>
        <w:t>6</w:t>
      </w:r>
      <w:r w:rsidRPr="00BF2B4B">
        <w:rPr>
          <w:lang w:val="en-GB"/>
        </w:rPr>
        <w:t xml:space="preserve">: </w:t>
      </w:r>
      <w:r>
        <w:rPr>
          <w:lang w:val="en-GB"/>
        </w:rPr>
        <w:t xml:space="preserve">Whether to introduce </w:t>
      </w:r>
      <w:r w:rsidRPr="00E17CDD">
        <w:rPr>
          <w:i/>
          <w:iCs/>
          <w:szCs w:val="20"/>
          <w:lang w:eastAsia="zh-CN"/>
        </w:rPr>
        <w:t>a PDC-speci</w:t>
      </w:r>
      <w:r>
        <w:rPr>
          <w:i/>
          <w:iCs/>
          <w:szCs w:val="20"/>
          <w:lang w:eastAsia="zh-CN"/>
        </w:rPr>
        <w:t>fic configuration container</w:t>
      </w:r>
      <w:r w:rsidRPr="00E17CDD">
        <w:rPr>
          <w:i/>
          <w:iCs/>
          <w:szCs w:val="20"/>
          <w:lang w:eastAsia="zh-CN"/>
        </w:rPr>
        <w:t xml:space="preserve"> </w:t>
      </w:r>
      <w:r>
        <w:rPr>
          <w:i/>
          <w:iCs/>
          <w:szCs w:val="20"/>
          <w:lang w:eastAsia="zh-CN"/>
        </w:rPr>
        <w:t xml:space="preserve">(e.g., configured in ServingCellConfig) </w:t>
      </w:r>
      <w:r w:rsidRPr="00E17CDD">
        <w:rPr>
          <w:i/>
          <w:iCs/>
          <w:szCs w:val="20"/>
          <w:lang w:eastAsia="zh-CN"/>
        </w:rPr>
        <w:t>has one field referring to the DL-RS used for PDC</w:t>
      </w:r>
      <w:r>
        <w:rPr>
          <w:lang w:val="en-GB"/>
        </w:rPr>
        <w:t>?</w:t>
      </w:r>
    </w:p>
    <w:p w:rsidR="009F3ADE" w:rsidRPr="009F3ADE" w:rsidRDefault="009F3ADE" w:rsidP="009F3ADE">
      <w:pPr>
        <w:spacing w:after="0"/>
        <w:rPr>
          <w:lang w:val="en-GB" w:eastAsia="zh-CN"/>
        </w:rPr>
      </w:pPr>
    </w:p>
    <w:tbl>
      <w:tblPr>
        <w:tblStyle w:val="af9"/>
        <w:tblW w:w="0" w:type="auto"/>
        <w:tblLook w:val="04A0" w:firstRow="1" w:lastRow="0" w:firstColumn="1" w:lastColumn="0" w:noHBand="0" w:noVBand="1"/>
      </w:tblPr>
      <w:tblGrid>
        <w:gridCol w:w="9307"/>
      </w:tblGrid>
      <w:tr w:rsidR="009F3ADE" w:rsidTr="00215F4E">
        <w:tc>
          <w:tcPr>
            <w:tcW w:w="9307" w:type="dxa"/>
          </w:tcPr>
          <w:p w:rsidR="009F3ADE" w:rsidRDefault="009F3ADE" w:rsidP="00215F4E">
            <w:pPr>
              <w:spacing w:after="0"/>
              <w:rPr>
                <w:lang w:eastAsia="zh-CN"/>
              </w:rPr>
            </w:pPr>
            <w:r w:rsidRPr="008A7F27">
              <w:rPr>
                <w:lang w:eastAsia="zh-CN"/>
              </w:rPr>
              <w:t>OPPO</w:t>
            </w:r>
            <w:r>
              <w:rPr>
                <w:lang w:eastAsia="zh-CN"/>
              </w:rPr>
              <w:t xml:space="preserve"> </w:t>
            </w:r>
            <w:r>
              <w:rPr>
                <w:rFonts w:hint="eastAsia"/>
                <w:lang w:eastAsia="zh-CN"/>
              </w:rPr>
              <w:t>(</w:t>
            </w:r>
            <w:r w:rsidRPr="008A7F27">
              <w:rPr>
                <w:lang w:eastAsia="zh-CN"/>
              </w:rPr>
              <w:t>R1-2200345</w:t>
            </w:r>
            <w:r>
              <w:rPr>
                <w:lang w:eastAsia="zh-CN"/>
              </w:rPr>
              <w:t>)</w:t>
            </w:r>
          </w:p>
          <w:p w:rsidR="009F3ADE" w:rsidRPr="008A7F27" w:rsidRDefault="009F3ADE" w:rsidP="00215F4E">
            <w:pPr>
              <w:autoSpaceDE/>
              <w:autoSpaceDN/>
              <w:adjustRightInd/>
              <w:snapToGrid/>
              <w:spacing w:before="120"/>
              <w:rPr>
                <w:b/>
                <w:i/>
                <w:iCs/>
                <w:sz w:val="20"/>
                <w:szCs w:val="20"/>
                <w:u w:val="single"/>
                <w:lang w:eastAsia="zh-CN"/>
              </w:rPr>
            </w:pPr>
            <w:r w:rsidRPr="008A7F27">
              <w:rPr>
                <w:b/>
                <w:i/>
                <w:iCs/>
                <w:sz w:val="20"/>
                <w:szCs w:val="20"/>
                <w:u w:val="single"/>
                <w:lang w:eastAsia="zh-CN"/>
              </w:rPr>
              <w:t>Configuration of CSI-RS for tracking in PDC</w:t>
            </w:r>
          </w:p>
          <w:p w:rsidR="009F3ADE" w:rsidRPr="008A7F27" w:rsidRDefault="009F3ADE" w:rsidP="00215F4E">
            <w:pPr>
              <w:autoSpaceDE/>
              <w:autoSpaceDN/>
              <w:adjustRightInd/>
              <w:snapToGrid/>
              <w:spacing w:before="120"/>
              <w:rPr>
                <w:iCs/>
                <w:sz w:val="20"/>
                <w:szCs w:val="20"/>
                <w:lang w:eastAsia="zh-CN"/>
              </w:rPr>
            </w:pPr>
            <w:r w:rsidRPr="008A7F27">
              <w:rPr>
                <w:iCs/>
                <w:sz w:val="20"/>
                <w:szCs w:val="20"/>
                <w:lang w:eastAsia="zh-CN"/>
              </w:rPr>
              <w:t xml:space="preserve">RAN1 #107e agreed in RRC discussion to add a new “pdc-info” field to existing NZP-CSI-RS-ResourceSet, where the presence of “enumerate {true}” for this field means the corresponding NZP-CSI-RS-ResourceSet should be used to measure UE-side RTT in the RTT-based PDC. However, this settlement may have some issues: </w:t>
            </w:r>
          </w:p>
          <w:p w:rsidR="009F3ADE" w:rsidRPr="008A7F27" w:rsidRDefault="009F3ADE" w:rsidP="00020319">
            <w:pPr>
              <w:numPr>
                <w:ilvl w:val="0"/>
                <w:numId w:val="33"/>
              </w:numPr>
              <w:autoSpaceDE/>
              <w:autoSpaceDN/>
              <w:adjustRightInd/>
              <w:snapToGrid/>
              <w:spacing w:before="120" w:after="200" w:line="276" w:lineRule="auto"/>
              <w:jc w:val="left"/>
              <w:rPr>
                <w:iCs/>
                <w:sz w:val="20"/>
                <w:szCs w:val="20"/>
                <w:lang w:eastAsia="zh-CN"/>
              </w:rPr>
            </w:pPr>
            <w:r w:rsidRPr="008A7F27">
              <w:rPr>
                <w:iCs/>
                <w:sz w:val="20"/>
                <w:szCs w:val="20"/>
                <w:lang w:eastAsia="zh-CN"/>
              </w:rPr>
              <w:t xml:space="preserve">RAN1 agreed that UE is configured with only one TRS configuration; however, the above RRC signaling format itself does not prevent UE from being configured with more than one NZP-CSI-RS-ResourceSet with “pdc-info=true”. </w:t>
            </w:r>
          </w:p>
          <w:p w:rsidR="009F3ADE" w:rsidRPr="008A7F27" w:rsidRDefault="009F3ADE" w:rsidP="00020319">
            <w:pPr>
              <w:numPr>
                <w:ilvl w:val="0"/>
                <w:numId w:val="33"/>
              </w:numPr>
              <w:autoSpaceDE/>
              <w:autoSpaceDN/>
              <w:adjustRightInd/>
              <w:snapToGrid/>
              <w:spacing w:before="120" w:after="200" w:line="276" w:lineRule="auto"/>
              <w:jc w:val="left"/>
              <w:rPr>
                <w:iCs/>
                <w:sz w:val="20"/>
                <w:szCs w:val="20"/>
                <w:lang w:eastAsia="zh-CN"/>
              </w:rPr>
            </w:pPr>
            <w:r w:rsidRPr="008A7F27">
              <w:rPr>
                <w:iCs/>
                <w:sz w:val="20"/>
                <w:szCs w:val="20"/>
                <w:lang w:eastAsia="zh-CN"/>
              </w:rPr>
              <w:t xml:space="preserve">RAN2 may certainly restrict the UE to be configured with just one NZP-CSI-RS-ResourceSet with “pdc-info=true” by adding such restriction in the way of RRC configuration (such as in RRC parameter field description), instead of instantiating such restriction by RRC signaling format. But this may introduce an implicit competition among different NZP-CSI-RS-ResourceSets (with trs-info=true), which may add additional complexities, for example, in case the network wants to switch the TRS for PDC – the network has to release the original NZP-CSI-RS-ResourceSets before setting up the new one with “pdc-info=true”, even though the original NZP-CSI-RS-ResourceSets could be in support of some functionalities other than PDC. </w:t>
            </w:r>
          </w:p>
          <w:p w:rsidR="009F3ADE" w:rsidRPr="008A7F27" w:rsidRDefault="009F3ADE" w:rsidP="00020319">
            <w:pPr>
              <w:numPr>
                <w:ilvl w:val="0"/>
                <w:numId w:val="33"/>
              </w:numPr>
              <w:autoSpaceDE/>
              <w:autoSpaceDN/>
              <w:adjustRightInd/>
              <w:snapToGrid/>
              <w:spacing w:before="120" w:after="200" w:line="276" w:lineRule="auto"/>
              <w:jc w:val="left"/>
              <w:rPr>
                <w:iCs/>
                <w:sz w:val="20"/>
                <w:szCs w:val="20"/>
                <w:lang w:eastAsia="zh-CN"/>
              </w:rPr>
            </w:pPr>
            <w:r w:rsidRPr="008A7F27">
              <w:rPr>
                <w:iCs/>
                <w:sz w:val="20"/>
                <w:szCs w:val="20"/>
                <w:lang w:eastAsia="zh-CN"/>
              </w:rPr>
              <w:t xml:space="preserve">The RAN1’s agreement of configuring only one DL-RS between TRS and PRS but not the both is also not reflected in the current RRC framework for PDC. </w:t>
            </w:r>
          </w:p>
          <w:p w:rsidR="009F3ADE" w:rsidRPr="008A7F27" w:rsidRDefault="009F3ADE" w:rsidP="00215F4E">
            <w:pPr>
              <w:autoSpaceDE/>
              <w:autoSpaceDN/>
              <w:adjustRightInd/>
              <w:snapToGrid/>
              <w:spacing w:before="120"/>
              <w:rPr>
                <w:b/>
                <w:i/>
                <w:iCs/>
                <w:sz w:val="20"/>
                <w:szCs w:val="20"/>
                <w:lang w:eastAsia="zh-CN"/>
              </w:rPr>
            </w:pPr>
            <w:r w:rsidRPr="008A7F27">
              <w:rPr>
                <w:b/>
                <w:i/>
                <w:iCs/>
                <w:sz w:val="20"/>
                <w:szCs w:val="20"/>
                <w:lang w:eastAsia="zh-CN"/>
              </w:rPr>
              <w:t xml:space="preserve">Observation-1: The RRC configuration agreed in RAN1 #107e for TRS in PDC does not fully match RAN1 agreements of supporting no more than one TRS configuration and configuring just one RS between TRS and PRS.  </w:t>
            </w:r>
          </w:p>
          <w:p w:rsidR="009F3ADE" w:rsidRPr="008A7F27" w:rsidRDefault="009F3ADE" w:rsidP="00215F4E">
            <w:pPr>
              <w:autoSpaceDE/>
              <w:autoSpaceDN/>
              <w:adjustRightInd/>
              <w:snapToGrid/>
              <w:spacing w:before="120"/>
              <w:rPr>
                <w:iCs/>
                <w:sz w:val="20"/>
                <w:szCs w:val="20"/>
                <w:lang w:eastAsia="zh-CN"/>
              </w:rPr>
            </w:pPr>
            <w:r w:rsidRPr="008A7F27">
              <w:rPr>
                <w:iCs/>
                <w:sz w:val="20"/>
                <w:szCs w:val="20"/>
                <w:lang w:eastAsia="zh-CN"/>
              </w:rPr>
              <w:t xml:space="preserve">So we suggest the RAN1 group to review the earlier agreement made in RRC discussion session for the configuration of TRS for PDC, and to consider the following configuration method which avoids the issues mentioned above. </w:t>
            </w:r>
          </w:p>
          <w:p w:rsidR="009F3ADE" w:rsidRPr="008A7F27" w:rsidRDefault="009F3ADE" w:rsidP="00215F4E">
            <w:pPr>
              <w:autoSpaceDE/>
              <w:autoSpaceDN/>
              <w:adjustRightInd/>
              <w:snapToGrid/>
              <w:spacing w:before="120"/>
              <w:rPr>
                <w:b/>
                <w:i/>
                <w:iCs/>
                <w:sz w:val="20"/>
                <w:szCs w:val="20"/>
                <w:lang w:eastAsia="zh-CN"/>
              </w:rPr>
            </w:pPr>
            <w:r w:rsidRPr="008A7F27">
              <w:rPr>
                <w:b/>
                <w:i/>
                <w:iCs/>
                <w:sz w:val="20"/>
                <w:szCs w:val="20"/>
                <w:lang w:eastAsia="zh-CN"/>
              </w:rPr>
              <w:t xml:space="preserve">Proposal-1: RAN1 revisits the RAN1 #107e agreement of introducing new RRC field of “pdc-info” in NZP-CSI-RS-ResourceSet, taking into account another configuration solution where a PDC-specific configuration container (e.g., configured in ServingCellConfig) has one field referring to the DL-RS used for PDC, as a “CHOICE” between an existing  NZP-CSI-RS-ResourceSetID (corresponding to trs-info=true) and the PRS.  </w:t>
            </w:r>
          </w:p>
          <w:p w:rsidR="009F3ADE" w:rsidRPr="008A7F27" w:rsidRDefault="009F3ADE" w:rsidP="00215F4E">
            <w:pPr>
              <w:autoSpaceDE/>
              <w:autoSpaceDN/>
              <w:adjustRightInd/>
              <w:snapToGrid/>
              <w:spacing w:before="120"/>
              <w:rPr>
                <w:iCs/>
                <w:sz w:val="20"/>
                <w:szCs w:val="20"/>
                <w:lang w:eastAsia="zh-CN"/>
              </w:rPr>
            </w:pPr>
            <w:r w:rsidRPr="008A7F27">
              <w:rPr>
                <w:iCs/>
                <w:sz w:val="20"/>
                <w:szCs w:val="20"/>
                <w:lang w:eastAsia="zh-CN"/>
              </w:rPr>
              <w:t>Such PDC-specific configuration container could be beneficial or needed anyway from RAN2 perspective to hold RAN2-define</w:t>
            </w:r>
            <w:r>
              <w:rPr>
                <w:iCs/>
                <w:sz w:val="20"/>
                <w:szCs w:val="20"/>
                <w:lang w:eastAsia="zh-CN"/>
              </w:rPr>
              <w:t>d PDC configurations if any.</w:t>
            </w:r>
          </w:p>
          <w:p w:rsidR="009F3ADE" w:rsidRDefault="009F3ADE" w:rsidP="00215F4E">
            <w:pPr>
              <w:spacing w:after="0"/>
              <w:rPr>
                <w:lang w:eastAsia="zh-CN"/>
              </w:rPr>
            </w:pPr>
          </w:p>
        </w:tc>
      </w:tr>
    </w:tbl>
    <w:p w:rsidR="009F3ADE" w:rsidRDefault="009F3ADE" w:rsidP="009F3ADE">
      <w:pPr>
        <w:spacing w:after="0"/>
        <w:rPr>
          <w:lang w:eastAsia="zh-CN"/>
        </w:rPr>
      </w:pPr>
    </w:p>
    <w:p w:rsidR="009F3ADE" w:rsidRPr="00C75857" w:rsidRDefault="009F3ADE" w:rsidP="009F3ADE">
      <w:pPr>
        <w:spacing w:after="0"/>
        <w:rPr>
          <w:lang w:eastAsia="zh-CN"/>
        </w:rPr>
      </w:pPr>
      <w:r w:rsidRPr="001249C1">
        <w:rPr>
          <w:rFonts w:hint="eastAsia"/>
          <w:b/>
          <w:lang w:eastAsia="zh-CN"/>
        </w:rPr>
        <w:lastRenderedPageBreak/>
        <w:t>F</w:t>
      </w:r>
      <w:r w:rsidRPr="001249C1">
        <w:rPr>
          <w:b/>
          <w:lang w:eastAsia="zh-CN"/>
        </w:rPr>
        <w:t>eature lead:</w:t>
      </w:r>
      <w:r>
        <w:rPr>
          <w:b/>
          <w:lang w:eastAsia="zh-CN"/>
        </w:rPr>
        <w:t xml:space="preserve"> </w:t>
      </w:r>
      <w:r w:rsidRPr="00C75857">
        <w:rPr>
          <w:lang w:eastAsia="zh-CN"/>
        </w:rPr>
        <w:t xml:space="preserve">based on the </w:t>
      </w:r>
      <w:r>
        <w:rPr>
          <w:lang w:eastAsia="zh-CN"/>
        </w:rPr>
        <w:t xml:space="preserve">RAN1 </w:t>
      </w:r>
      <w:r w:rsidRPr="00C75857">
        <w:rPr>
          <w:lang w:eastAsia="zh-CN"/>
        </w:rPr>
        <w:t xml:space="preserve">spec below, it is </w:t>
      </w:r>
      <w:r>
        <w:rPr>
          <w:lang w:eastAsia="zh-CN"/>
        </w:rPr>
        <w:t xml:space="preserve">already </w:t>
      </w:r>
      <w:r w:rsidRPr="00C75857">
        <w:rPr>
          <w:lang w:eastAsia="zh-CN"/>
        </w:rPr>
        <w:t xml:space="preserve">clear that the UE may be configured </w:t>
      </w:r>
      <w:r>
        <w:rPr>
          <w:lang w:eastAsia="zh-CN"/>
        </w:rPr>
        <w:t xml:space="preserve">with one </w:t>
      </w:r>
      <w:r w:rsidRPr="00C75857">
        <w:rPr>
          <w:lang w:eastAsia="zh-CN"/>
        </w:rPr>
        <w:t xml:space="preserve">TRS or </w:t>
      </w:r>
      <w:r>
        <w:rPr>
          <w:lang w:eastAsia="zh-CN"/>
        </w:rPr>
        <w:t xml:space="preserve">one </w:t>
      </w:r>
      <w:r w:rsidRPr="00C75857">
        <w:rPr>
          <w:lang w:eastAsia="zh-CN"/>
        </w:rPr>
        <w:t>PR</w:t>
      </w:r>
      <w:r>
        <w:rPr>
          <w:lang w:eastAsia="zh-CN"/>
        </w:rPr>
        <w:t xml:space="preserve">S, we also included the agreement on only configuring one TRS or one PRS in the comment column to RAN2, RAN2 would be able to implement it appropriately. </w:t>
      </w:r>
      <w:r w:rsidR="0096453E">
        <w:rPr>
          <w:lang w:eastAsia="zh-CN"/>
        </w:rPr>
        <w:t xml:space="preserve">As to the switching between TRS for PDC and normal TRS, in my understanding it may only happen in some very corner case, e.g. all the resource set(s) are already configured for other purposes, otherwise no need to release the current one in order to configure one set for PDC. However, let’s hear more views whether there is any change needed here. </w:t>
      </w:r>
    </w:p>
    <w:p w:rsidR="009F3ADE" w:rsidRDefault="009F3ADE" w:rsidP="009F3ADE">
      <w:pPr>
        <w:spacing w:after="0"/>
        <w:rPr>
          <w:lang w:eastAsia="zh-CN"/>
        </w:rPr>
      </w:pPr>
    </w:p>
    <w:tbl>
      <w:tblPr>
        <w:tblStyle w:val="af9"/>
        <w:tblW w:w="0" w:type="auto"/>
        <w:tblLook w:val="04A0" w:firstRow="1" w:lastRow="0" w:firstColumn="1" w:lastColumn="0" w:noHBand="0" w:noVBand="1"/>
      </w:tblPr>
      <w:tblGrid>
        <w:gridCol w:w="9307"/>
      </w:tblGrid>
      <w:tr w:rsidR="009F3ADE" w:rsidTr="00215F4E">
        <w:tc>
          <w:tcPr>
            <w:tcW w:w="9307" w:type="dxa"/>
          </w:tcPr>
          <w:p w:rsidR="009F3ADE" w:rsidRDefault="009F3ADE" w:rsidP="00215F4E">
            <w:pPr>
              <w:spacing w:after="0"/>
              <w:rPr>
                <w:lang w:eastAsia="zh-CN"/>
              </w:rPr>
            </w:pPr>
            <w:r>
              <w:rPr>
                <w:rFonts w:hint="eastAsia"/>
                <w:lang w:eastAsia="zh-CN"/>
              </w:rPr>
              <w:t>Copied</w:t>
            </w:r>
            <w:r>
              <w:rPr>
                <w:lang w:eastAsia="zh-CN"/>
              </w:rPr>
              <w:t xml:space="preserve"> from 38.214</w:t>
            </w:r>
          </w:p>
          <w:p w:rsidR="009F3ADE" w:rsidRDefault="009F3ADE" w:rsidP="00215F4E">
            <w:pPr>
              <w:spacing w:after="0"/>
              <w:rPr>
                <w:lang w:eastAsia="zh-CN"/>
              </w:rPr>
            </w:pPr>
          </w:p>
          <w:p w:rsidR="009F3ADE" w:rsidRDefault="009F3ADE" w:rsidP="00215F4E">
            <w:r>
              <w:t xml:space="preserve">For operation with RTT-based propagation delay compensation, the UE may be configured with </w:t>
            </w:r>
            <w:r w:rsidRPr="00C75857">
              <w:rPr>
                <w:highlight w:val="yellow"/>
              </w:rPr>
              <w:t>either</w:t>
            </w:r>
            <w:r>
              <w:t>:</w:t>
            </w:r>
          </w:p>
          <w:p w:rsidR="009F3ADE" w:rsidRPr="006C3E6D" w:rsidRDefault="009F3ADE" w:rsidP="00215F4E">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5E7066">
              <w:rPr>
                <w:rFonts w:eastAsia="MS Mincho"/>
                <w:iCs/>
                <w:color w:val="000000"/>
                <w:lang w:val="en-US" w:eastAsia="ja-JP"/>
              </w:rPr>
              <w:t xml:space="preserve">one CSI-RS for tracking </w:t>
            </w:r>
            <w:r>
              <w:rPr>
                <w:rFonts w:eastAsia="MS Mincho"/>
                <w:iCs/>
                <w:color w:val="000000"/>
                <w:lang w:val="en-US" w:eastAsia="ja-JP"/>
              </w:rPr>
              <w:t xml:space="preserve">with higher layer parameter </w:t>
            </w:r>
            <w:r w:rsidRPr="007623B6">
              <w:rPr>
                <w:rFonts w:eastAsia="MS Mincho"/>
                <w:i/>
                <w:color w:val="000000"/>
                <w:lang w:val="en-US" w:eastAsia="ja-JP"/>
              </w:rPr>
              <w:t>pdc-Info</w:t>
            </w:r>
            <w:r w:rsidRPr="005E7066">
              <w:rPr>
                <w:rFonts w:eastAsia="MS Mincho"/>
                <w:iCs/>
                <w:color w:val="000000"/>
                <w:lang w:val="en-US" w:eastAsia="ja-JP"/>
              </w:rPr>
              <w:t xml:space="preserve"> for Rx – Tx time difference estimation at UE side and one SRS res</w:t>
            </w:r>
            <w:r w:rsidRPr="006C3E6D">
              <w:rPr>
                <w:rFonts w:eastAsia="MS Mincho"/>
                <w:iCs/>
                <w:color w:val="000000"/>
                <w:lang w:val="en-US" w:eastAsia="ja-JP"/>
              </w:rPr>
              <w:t xml:space="preserve">ource set with </w:t>
            </w:r>
            <w:r w:rsidRPr="006C3E6D">
              <w:rPr>
                <w:rFonts w:eastAsia="MS Mincho"/>
                <w:i/>
                <w:color w:val="000000"/>
                <w:lang w:val="en-US" w:eastAsia="ja-JP"/>
              </w:rPr>
              <w:t>usage-r17</w:t>
            </w:r>
            <w:r w:rsidRPr="006C3E6D">
              <w:rPr>
                <w:color w:val="000000"/>
                <w:lang w:val="en-US"/>
              </w:rPr>
              <w:t>,</w:t>
            </w:r>
            <w:r w:rsidRPr="006C3E6D">
              <w:rPr>
                <w:color w:val="000000"/>
              </w:rPr>
              <w:t xml:space="preserve"> </w:t>
            </w:r>
            <w:r w:rsidRPr="00C75857">
              <w:rPr>
                <w:color w:val="000000"/>
                <w:highlight w:val="yellow"/>
              </w:rPr>
              <w:t>or</w:t>
            </w:r>
          </w:p>
          <w:p w:rsidR="009F3ADE" w:rsidRPr="00C805A4" w:rsidRDefault="009F3ADE" w:rsidP="00215F4E">
            <w:pPr>
              <w:pStyle w:val="B1"/>
              <w:rPr>
                <w:color w:val="000000"/>
              </w:rPr>
            </w:pPr>
            <w:r w:rsidRPr="006C3E6D">
              <w:rPr>
                <w:rFonts w:eastAsia="MS Mincho"/>
                <w:iCs/>
                <w:color w:val="000000"/>
                <w:lang w:val="en-US" w:eastAsia="ja-JP"/>
              </w:rPr>
              <w:t>-</w:t>
            </w:r>
            <w:r w:rsidRPr="006C3E6D">
              <w:rPr>
                <w:rFonts w:eastAsia="MS Mincho"/>
                <w:iCs/>
                <w:color w:val="000000"/>
                <w:lang w:val="en-US" w:eastAsia="ja-JP"/>
              </w:rPr>
              <w:tab/>
              <w:t xml:space="preserve">one PRS configuration of higher layer parameter </w:t>
            </w:r>
            <w:r w:rsidRPr="006C3E6D">
              <w:rPr>
                <w:rFonts w:eastAsia="MS Mincho"/>
                <w:i/>
                <w:color w:val="000000"/>
                <w:lang w:val="en-US" w:eastAsia="ja-JP"/>
              </w:rPr>
              <w:t>NR-DL-PRS-PDC-ResourceSet-r17</w:t>
            </w:r>
            <w:r w:rsidRPr="006C3E6D">
              <w:rPr>
                <w:rFonts w:eastAsia="MS Mincho"/>
                <w:iCs/>
                <w:color w:val="000000"/>
                <w:lang w:val="en-US" w:eastAsia="ja-JP"/>
              </w:rPr>
              <w:t xml:space="preserve"> [12, TS 38.331] for Rx – Tx time difference estimation at UE side and one SRS resource set with </w:t>
            </w:r>
            <w:r w:rsidRPr="006C3E6D">
              <w:rPr>
                <w:rFonts w:eastAsia="MS Mincho"/>
                <w:i/>
                <w:color w:val="000000"/>
                <w:lang w:val="en-US" w:eastAsia="ja-JP"/>
              </w:rPr>
              <w:t>usage-r17</w:t>
            </w:r>
            <w:r>
              <w:rPr>
                <w:rFonts w:eastAsia="MS Mincho"/>
                <w:iCs/>
                <w:color w:val="000000"/>
                <w:lang w:eastAsia="ja-JP"/>
              </w:rPr>
              <w:t>.</w:t>
            </w:r>
          </w:p>
          <w:p w:rsidR="009F3ADE" w:rsidRDefault="009F3ADE" w:rsidP="00215F4E">
            <w:pPr>
              <w:spacing w:after="0"/>
              <w:rPr>
                <w:lang w:eastAsia="zh-CN"/>
              </w:rPr>
            </w:pPr>
          </w:p>
        </w:tc>
      </w:tr>
    </w:tbl>
    <w:p w:rsidR="009F3ADE" w:rsidRDefault="009F3ADE">
      <w:pPr>
        <w:spacing w:after="0"/>
        <w:rPr>
          <w:lang w:eastAsia="zh-CN"/>
        </w:rPr>
      </w:pPr>
    </w:p>
    <w:p w:rsidR="009F3ADE" w:rsidRDefault="009F3ADE">
      <w:pPr>
        <w:spacing w:after="0"/>
        <w:rPr>
          <w:lang w:eastAsia="zh-CN"/>
        </w:rPr>
      </w:pPr>
    </w:p>
    <w:p w:rsidR="0096453E" w:rsidRDefault="0096453E" w:rsidP="0096453E">
      <w:pPr>
        <w:pStyle w:val="30"/>
        <w:ind w:left="720"/>
        <w:rPr>
          <w:lang w:eastAsia="zh-CN"/>
        </w:rPr>
      </w:pPr>
      <w:r>
        <w:rPr>
          <w:lang w:eastAsia="zh-CN"/>
        </w:rPr>
        <w:t>First round discussion</w:t>
      </w:r>
    </w:p>
    <w:p w:rsidR="0096453E" w:rsidRDefault="0096453E" w:rsidP="0096453E">
      <w:pPr>
        <w:rPr>
          <w:rFonts w:eastAsiaTheme="minorEastAsia"/>
          <w:lang w:eastAsia="zh-CN"/>
        </w:rPr>
      </w:pPr>
      <w:r>
        <w:rPr>
          <w:rFonts w:eastAsiaTheme="minorEastAsia"/>
          <w:lang w:eastAsia="zh-CN"/>
        </w:rPr>
        <w:t xml:space="preserve">The following question is set for the first round email discussions. </w:t>
      </w:r>
    </w:p>
    <w:p w:rsidR="0096453E" w:rsidRDefault="0096453E" w:rsidP="0096453E">
      <w:pPr>
        <w:rPr>
          <w:rFonts w:eastAsiaTheme="minorEastAsia"/>
          <w:lang w:eastAsia="zh-CN"/>
        </w:rPr>
      </w:pPr>
    </w:p>
    <w:p w:rsidR="0096453E" w:rsidRPr="00627C20" w:rsidRDefault="0096453E" w:rsidP="0096453E">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Pr>
          <w:b/>
          <w:color w:val="000000" w:themeColor="text1"/>
          <w:highlight w:val="yellow"/>
          <w:lang w:val="en-GB" w:eastAsia="zh-CN"/>
        </w:rPr>
        <w:t>3</w:t>
      </w:r>
      <w:r w:rsidRPr="00C0753E">
        <w:rPr>
          <w:b/>
          <w:color w:val="000000" w:themeColor="text1"/>
          <w:highlight w:val="yellow"/>
          <w:lang w:val="en-GB" w:eastAsia="zh-CN"/>
        </w:rPr>
        <w:t>-</w:t>
      </w:r>
      <w:r>
        <w:rPr>
          <w:b/>
          <w:color w:val="000000" w:themeColor="text1"/>
          <w:highlight w:val="yellow"/>
          <w:lang w:val="en-GB" w:eastAsia="zh-CN"/>
        </w:rPr>
        <w:t>6</w:t>
      </w:r>
      <w:r w:rsidRPr="00C0753E">
        <w:rPr>
          <w:b/>
          <w:color w:val="000000" w:themeColor="text1"/>
          <w:highlight w:val="yellow"/>
          <w:lang w:val="en-GB" w:eastAsia="zh-CN"/>
        </w:rPr>
        <w:t>-1</w:t>
      </w:r>
      <w:r>
        <w:rPr>
          <w:b/>
          <w:lang w:val="en-GB" w:eastAsia="zh-CN"/>
        </w:rPr>
        <w:t xml:space="preserve">: </w:t>
      </w:r>
      <w:r w:rsidRPr="0096453E">
        <w:rPr>
          <w:b/>
          <w:lang w:val="en-GB" w:eastAsia="zh-CN"/>
        </w:rPr>
        <w:t xml:space="preserve">Do we need to introduce </w:t>
      </w:r>
      <w:r w:rsidRPr="0096453E">
        <w:rPr>
          <w:b/>
          <w:i/>
          <w:iCs/>
          <w:lang w:eastAsia="zh-CN"/>
        </w:rPr>
        <w:t xml:space="preserve">a PDC-specific configuration container (e.g., configured in ServingCellConfig) has one field referring to the DL-RS used for PDC, as </w:t>
      </w:r>
      <w:r>
        <w:rPr>
          <w:b/>
          <w:i/>
          <w:iCs/>
          <w:lang w:eastAsia="zh-CN"/>
        </w:rPr>
        <w:t xml:space="preserve">a “CHOICE” between an existing </w:t>
      </w:r>
      <w:r w:rsidRPr="0096453E">
        <w:rPr>
          <w:b/>
          <w:i/>
          <w:iCs/>
          <w:lang w:eastAsia="zh-CN"/>
        </w:rPr>
        <w:t>NZP-CSI-RS-ResourceSetID (corresponding to trs-info=true) and the PRS</w:t>
      </w:r>
      <w:r>
        <w:rPr>
          <w:b/>
          <w:lang w:val="en-GB" w:eastAsia="zh-CN"/>
        </w:rPr>
        <w:t xml:space="preserve">?  </w:t>
      </w:r>
    </w:p>
    <w:tbl>
      <w:tblPr>
        <w:tblStyle w:val="af9"/>
        <w:tblW w:w="9307" w:type="dxa"/>
        <w:tblLayout w:type="fixed"/>
        <w:tblLook w:val="04A0" w:firstRow="1" w:lastRow="0" w:firstColumn="1" w:lastColumn="0" w:noHBand="0" w:noVBand="1"/>
      </w:tblPr>
      <w:tblGrid>
        <w:gridCol w:w="2113"/>
        <w:gridCol w:w="7194"/>
      </w:tblGrid>
      <w:tr w:rsidR="0096453E" w:rsidTr="00215F4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6453E" w:rsidRDefault="0096453E" w:rsidP="00215F4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6453E" w:rsidRDefault="0096453E" w:rsidP="00215F4E">
            <w:pPr>
              <w:widowControl/>
              <w:rPr>
                <w:i/>
                <w:lang w:eastAsia="zh-CN"/>
              </w:rPr>
            </w:pPr>
            <w:r>
              <w:rPr>
                <w:i/>
                <w:lang w:eastAsia="zh-CN"/>
              </w:rPr>
              <w:t>View</w:t>
            </w:r>
          </w:p>
        </w:tc>
      </w:tr>
      <w:tr w:rsidR="0096453E" w:rsidTr="00215F4E">
        <w:tc>
          <w:tcPr>
            <w:tcW w:w="2113" w:type="dxa"/>
            <w:tcBorders>
              <w:top w:val="single" w:sz="4" w:space="0" w:color="auto"/>
              <w:left w:val="single" w:sz="4" w:space="0" w:color="auto"/>
              <w:bottom w:val="single" w:sz="4" w:space="0" w:color="auto"/>
              <w:right w:val="single" w:sz="4" w:space="0" w:color="auto"/>
            </w:tcBorders>
          </w:tcPr>
          <w:p w:rsidR="0096453E" w:rsidRDefault="0096453E" w:rsidP="00215F4E">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96453E" w:rsidRDefault="0096453E" w:rsidP="00215F4E">
            <w:pPr>
              <w:widowControl/>
              <w:rPr>
                <w:lang w:eastAsia="zh-CN"/>
              </w:rPr>
            </w:pPr>
          </w:p>
        </w:tc>
      </w:tr>
      <w:tr w:rsidR="0096453E" w:rsidTr="00215F4E">
        <w:tc>
          <w:tcPr>
            <w:tcW w:w="2113" w:type="dxa"/>
            <w:tcBorders>
              <w:top w:val="single" w:sz="4" w:space="0" w:color="auto"/>
              <w:left w:val="single" w:sz="4" w:space="0" w:color="auto"/>
              <w:bottom w:val="single" w:sz="4" w:space="0" w:color="auto"/>
              <w:right w:val="single" w:sz="4" w:space="0" w:color="auto"/>
            </w:tcBorders>
          </w:tcPr>
          <w:p w:rsidR="0096453E" w:rsidRDefault="0096453E" w:rsidP="00215F4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96453E" w:rsidRDefault="0096453E" w:rsidP="00215F4E">
            <w:pPr>
              <w:rPr>
                <w:i/>
                <w:lang w:val="en-GB" w:eastAsia="zh-CN"/>
              </w:rPr>
            </w:pPr>
          </w:p>
        </w:tc>
      </w:tr>
    </w:tbl>
    <w:p w:rsidR="00AA5BA0" w:rsidRDefault="00AA5BA0">
      <w:pPr>
        <w:spacing w:after="0"/>
        <w:rPr>
          <w:lang w:eastAsia="zh-CN"/>
        </w:rPr>
      </w:pPr>
    </w:p>
    <w:p w:rsidR="00B5218C" w:rsidRDefault="00B5218C">
      <w:pPr>
        <w:spacing w:after="0"/>
        <w:rPr>
          <w:lang w:eastAsia="zh-CN"/>
        </w:rPr>
      </w:pPr>
    </w:p>
    <w:p w:rsidR="00B5218C" w:rsidRPr="00F61CDA" w:rsidRDefault="00B5218C" w:rsidP="00F61CDA">
      <w:pPr>
        <w:pStyle w:val="20"/>
        <w:rPr>
          <w:lang w:val="en-GB"/>
        </w:rPr>
      </w:pPr>
      <w:r w:rsidRPr="00F61CDA">
        <w:rPr>
          <w:lang w:val="en-GB"/>
        </w:rPr>
        <w:t>Issue #3-</w:t>
      </w:r>
      <w:r>
        <w:rPr>
          <w:lang w:val="en-GB"/>
        </w:rPr>
        <w:t>7</w:t>
      </w:r>
      <w:r w:rsidRPr="00F61CDA">
        <w:rPr>
          <w:lang w:val="en-GB"/>
        </w:rPr>
        <w:t xml:space="preserve">: </w:t>
      </w:r>
      <w:r w:rsidR="00BC0D89" w:rsidRPr="00052C17">
        <w:rPr>
          <w:lang w:val="en-GB"/>
        </w:rPr>
        <w:t xml:space="preserve">for </w:t>
      </w:r>
      <w:r w:rsidR="00BC0D89">
        <w:rPr>
          <w:lang w:val="en-GB"/>
        </w:rPr>
        <w:t xml:space="preserve">PRS configuration for RTT-based </w:t>
      </w:r>
      <w:r w:rsidR="00BC0D89" w:rsidRPr="00052C17">
        <w:rPr>
          <w:lang w:val="en-GB"/>
        </w:rPr>
        <w:t>PDC</w:t>
      </w:r>
      <w:r w:rsidR="00BC0D89">
        <w:rPr>
          <w:lang w:val="en-GB"/>
        </w:rPr>
        <w:t>,</w:t>
      </w:r>
      <w:r w:rsidR="00BC0D89" w:rsidRPr="0099361C">
        <w:rPr>
          <w:lang w:val="en-GB"/>
        </w:rPr>
        <w:t xml:space="preserve"> </w:t>
      </w:r>
      <w:r w:rsidR="00BC0D89">
        <w:rPr>
          <w:lang w:val="en-GB"/>
        </w:rPr>
        <w:t>w</w:t>
      </w:r>
      <w:r w:rsidRPr="00F61CDA">
        <w:rPr>
          <w:lang w:val="en-GB"/>
        </w:rPr>
        <w:t xml:space="preserve">hether to </w:t>
      </w:r>
      <w:r>
        <w:rPr>
          <w:lang w:val="en-GB"/>
        </w:rPr>
        <w:t xml:space="preserve">include some parameter(s) in </w:t>
      </w:r>
      <w:r w:rsidRPr="00F61CDA">
        <w:rPr>
          <w:i/>
          <w:lang w:val="en-GB"/>
        </w:rPr>
        <w:t>NR-DL-PRS-PositioningFrequencyLayer-r16</w:t>
      </w:r>
      <w:r w:rsidRPr="00F61CDA">
        <w:rPr>
          <w:lang w:val="en-GB"/>
        </w:rPr>
        <w:t>?</w:t>
      </w:r>
    </w:p>
    <w:tbl>
      <w:tblPr>
        <w:tblStyle w:val="af9"/>
        <w:tblW w:w="0" w:type="auto"/>
        <w:tblLook w:val="04A0" w:firstRow="1" w:lastRow="0" w:firstColumn="1" w:lastColumn="0" w:noHBand="0" w:noVBand="1"/>
      </w:tblPr>
      <w:tblGrid>
        <w:gridCol w:w="9307"/>
      </w:tblGrid>
      <w:tr w:rsidR="00B5218C" w:rsidTr="00B5218C">
        <w:tc>
          <w:tcPr>
            <w:tcW w:w="9307" w:type="dxa"/>
          </w:tcPr>
          <w:p w:rsidR="00B5218C" w:rsidRPr="00F61CDA" w:rsidRDefault="00B5218C" w:rsidP="00B5218C">
            <w:pPr>
              <w:spacing w:after="0"/>
              <w:rPr>
                <w:b/>
                <w:lang w:eastAsia="zh-CN"/>
              </w:rPr>
            </w:pPr>
            <w:r w:rsidRPr="00F61CDA">
              <w:rPr>
                <w:b/>
                <w:lang w:eastAsia="zh-CN"/>
              </w:rPr>
              <w:t>Copied from 37.355</w:t>
            </w:r>
          </w:p>
          <w:p w:rsidR="00B5218C" w:rsidRDefault="00B5218C">
            <w:pPr>
              <w:spacing w:after="0"/>
              <w:rPr>
                <w:lang w:eastAsia="zh-CN"/>
              </w:rPr>
            </w:pPr>
          </w:p>
          <w:p w:rsidR="00B5218C" w:rsidRPr="00073C73" w:rsidRDefault="00B5218C" w:rsidP="00B5218C">
            <w:pPr>
              <w:pStyle w:val="PL"/>
            </w:pPr>
            <w:r w:rsidRPr="00073C73">
              <w:t>NR-DL-PRS-Resource</w:t>
            </w:r>
            <w:r w:rsidRPr="00073C73">
              <w:rPr>
                <w:snapToGrid w:val="0"/>
              </w:rPr>
              <w:t xml:space="preserve">-r16 </w:t>
            </w:r>
            <w:r w:rsidRPr="00073C73">
              <w:t>::= SEQUENCE {</w:t>
            </w:r>
          </w:p>
          <w:p w:rsidR="00B5218C" w:rsidRPr="00073C73" w:rsidRDefault="00B5218C" w:rsidP="00B5218C">
            <w:pPr>
              <w:pStyle w:val="PL"/>
            </w:pPr>
            <w:r w:rsidRPr="00073C73">
              <w:tab/>
              <w:t>nr-DL-PRS-ResourceID-r16</w:t>
            </w:r>
            <w:r w:rsidRPr="00073C73">
              <w:tab/>
            </w:r>
            <w:r w:rsidRPr="00073C73">
              <w:tab/>
            </w:r>
            <w:r w:rsidRPr="00073C73">
              <w:tab/>
              <w:t>NR-DL-PRS-ResourceID-r16,</w:t>
            </w:r>
          </w:p>
          <w:p w:rsidR="00B5218C" w:rsidRPr="00073C73" w:rsidRDefault="00B5218C" w:rsidP="00B5218C">
            <w:pPr>
              <w:pStyle w:val="PL"/>
            </w:pPr>
            <w:r w:rsidRPr="00073C73">
              <w:tab/>
              <w:t>dl-PRS-SequenceID-r16</w:t>
            </w:r>
            <w:r w:rsidRPr="00073C73">
              <w:tab/>
            </w:r>
            <w:r w:rsidRPr="00073C73">
              <w:tab/>
            </w:r>
            <w:r w:rsidRPr="00073C73">
              <w:tab/>
            </w:r>
            <w:r w:rsidRPr="00073C73">
              <w:tab/>
            </w:r>
            <w:r w:rsidRPr="00073C73">
              <w:rPr>
                <w:snapToGrid w:val="0"/>
              </w:rPr>
              <w:t xml:space="preserve">INTEGER </w:t>
            </w:r>
            <w:r w:rsidRPr="00073C73">
              <w:t>(0.. 4095),</w:t>
            </w:r>
          </w:p>
          <w:p w:rsidR="00B5218C" w:rsidRPr="00073C73" w:rsidRDefault="00B5218C" w:rsidP="00B5218C">
            <w:pPr>
              <w:pStyle w:val="PL"/>
            </w:pPr>
            <w:r w:rsidRPr="00073C73">
              <w:tab/>
              <w:t>dl-PRS-CombSizeN-AndReOffset-r16</w:t>
            </w:r>
            <w:r w:rsidRPr="00073C73">
              <w:tab/>
              <w:t>CHOICE {</w:t>
            </w:r>
          </w:p>
          <w:p w:rsidR="00B5218C" w:rsidRPr="00073C73" w:rsidRDefault="00B5218C" w:rsidP="00B5218C">
            <w:pPr>
              <w:pStyle w:val="PL"/>
            </w:pPr>
            <w:r w:rsidRPr="00073C73">
              <w:tab/>
            </w:r>
            <w:r w:rsidRPr="00073C73">
              <w:tab/>
            </w:r>
            <w:r w:rsidRPr="00073C73">
              <w:tab/>
              <w:t>n2-r16</w:t>
            </w:r>
            <w:r w:rsidRPr="00073C73">
              <w:tab/>
            </w:r>
            <w:r w:rsidRPr="00073C73">
              <w:tab/>
            </w:r>
            <w:r w:rsidRPr="00073C73">
              <w:tab/>
            </w:r>
            <w:r w:rsidRPr="00073C73">
              <w:tab/>
            </w:r>
            <w:r w:rsidRPr="00073C73">
              <w:tab/>
            </w:r>
            <w:r w:rsidRPr="00073C73">
              <w:tab/>
            </w:r>
            <w:r w:rsidRPr="00073C73">
              <w:tab/>
            </w:r>
            <w:r w:rsidRPr="00073C73">
              <w:rPr>
                <w:snapToGrid w:val="0"/>
              </w:rPr>
              <w:t>INTEGER (0..1),</w:t>
            </w:r>
          </w:p>
          <w:p w:rsidR="00B5218C" w:rsidRPr="00073C73" w:rsidRDefault="00B5218C" w:rsidP="00B5218C">
            <w:pPr>
              <w:pStyle w:val="PL"/>
            </w:pPr>
            <w:r w:rsidRPr="00073C73">
              <w:tab/>
            </w:r>
            <w:r w:rsidRPr="00073C73">
              <w:tab/>
            </w:r>
            <w:r w:rsidRPr="00073C73">
              <w:tab/>
              <w:t>n4-r16</w:t>
            </w:r>
            <w:r w:rsidRPr="00073C73">
              <w:tab/>
            </w:r>
            <w:r w:rsidRPr="00073C73">
              <w:tab/>
            </w:r>
            <w:r w:rsidRPr="00073C73">
              <w:tab/>
            </w:r>
            <w:r w:rsidRPr="00073C73">
              <w:tab/>
            </w:r>
            <w:r w:rsidRPr="00073C73">
              <w:tab/>
            </w:r>
            <w:r w:rsidRPr="00073C73">
              <w:tab/>
            </w:r>
            <w:r w:rsidRPr="00073C73">
              <w:tab/>
            </w:r>
            <w:r w:rsidRPr="00073C73">
              <w:rPr>
                <w:snapToGrid w:val="0"/>
              </w:rPr>
              <w:t>INTEGER (0..3),</w:t>
            </w:r>
          </w:p>
          <w:p w:rsidR="00B5218C" w:rsidRPr="00073C73" w:rsidRDefault="00B5218C" w:rsidP="00B5218C">
            <w:pPr>
              <w:pStyle w:val="PL"/>
              <w:rPr>
                <w:snapToGrid w:val="0"/>
              </w:rPr>
            </w:pPr>
            <w:r w:rsidRPr="00073C73">
              <w:tab/>
            </w:r>
            <w:r w:rsidRPr="00073C73">
              <w:tab/>
            </w:r>
            <w:r w:rsidRPr="00073C73">
              <w:tab/>
              <w:t>n6-r16</w:t>
            </w:r>
            <w:r w:rsidRPr="00073C73">
              <w:tab/>
            </w:r>
            <w:r w:rsidRPr="00073C73">
              <w:tab/>
            </w:r>
            <w:r w:rsidRPr="00073C73">
              <w:tab/>
            </w:r>
            <w:r w:rsidRPr="00073C73">
              <w:tab/>
            </w:r>
            <w:r w:rsidRPr="00073C73">
              <w:tab/>
            </w:r>
            <w:r w:rsidRPr="00073C73">
              <w:tab/>
            </w:r>
            <w:r w:rsidRPr="00073C73">
              <w:tab/>
            </w:r>
            <w:r w:rsidRPr="00073C73">
              <w:rPr>
                <w:snapToGrid w:val="0"/>
              </w:rPr>
              <w:t>INTEGER (0..5),</w:t>
            </w:r>
          </w:p>
          <w:p w:rsidR="00B5218C" w:rsidRPr="00073C73" w:rsidRDefault="00B5218C" w:rsidP="00B5218C">
            <w:pPr>
              <w:pStyle w:val="PL"/>
              <w:rPr>
                <w:snapToGrid w:val="0"/>
              </w:rPr>
            </w:pPr>
            <w:r w:rsidRPr="00073C73">
              <w:tab/>
            </w:r>
            <w:r w:rsidRPr="00073C73">
              <w:tab/>
            </w:r>
            <w:r w:rsidRPr="00073C73">
              <w:tab/>
              <w:t>n12-r16</w:t>
            </w:r>
            <w:r w:rsidRPr="00073C73">
              <w:tab/>
            </w:r>
            <w:r w:rsidRPr="00073C73">
              <w:tab/>
            </w:r>
            <w:r w:rsidRPr="00073C73">
              <w:tab/>
            </w:r>
            <w:r w:rsidRPr="00073C73">
              <w:tab/>
            </w:r>
            <w:r w:rsidRPr="00073C73">
              <w:tab/>
            </w:r>
            <w:r w:rsidRPr="00073C73">
              <w:tab/>
            </w:r>
            <w:r w:rsidRPr="00073C73">
              <w:tab/>
            </w:r>
            <w:r w:rsidRPr="00073C73">
              <w:rPr>
                <w:snapToGrid w:val="0"/>
              </w:rPr>
              <w:t>INTEGER (0..11),</w:t>
            </w:r>
          </w:p>
          <w:p w:rsidR="00B5218C" w:rsidRPr="00073C73" w:rsidRDefault="00B5218C" w:rsidP="00B5218C">
            <w:pPr>
              <w:pStyle w:val="PL"/>
            </w:pPr>
            <w:r w:rsidRPr="00073C73">
              <w:rPr>
                <w:snapToGrid w:val="0"/>
              </w:rPr>
              <w:tab/>
            </w:r>
            <w:r w:rsidRPr="00073C73">
              <w:rPr>
                <w:snapToGrid w:val="0"/>
              </w:rPr>
              <w:tab/>
            </w:r>
            <w:r w:rsidRPr="00073C73">
              <w:rPr>
                <w:snapToGrid w:val="0"/>
              </w:rPr>
              <w:tab/>
              <w:t>...</w:t>
            </w:r>
          </w:p>
          <w:p w:rsidR="00B5218C" w:rsidRPr="00073C73" w:rsidRDefault="00B5218C" w:rsidP="00B5218C">
            <w:pPr>
              <w:pStyle w:val="PL"/>
            </w:pPr>
            <w:r w:rsidRPr="00073C73">
              <w:lastRenderedPageBreak/>
              <w:tab/>
              <w:t>},</w:t>
            </w:r>
          </w:p>
          <w:p w:rsidR="00B5218C" w:rsidRPr="00073C73" w:rsidRDefault="00B5218C" w:rsidP="00B5218C">
            <w:pPr>
              <w:pStyle w:val="PL"/>
            </w:pPr>
            <w:r w:rsidRPr="00073C73">
              <w:tab/>
              <w:t>dl-PRS-ResourceSlotOffset-r16</w:t>
            </w:r>
            <w:r w:rsidRPr="00073C73">
              <w:tab/>
            </w:r>
            <w:r w:rsidRPr="00073C73">
              <w:tab/>
            </w:r>
            <w:r w:rsidRPr="00073C73">
              <w:rPr>
                <w:snapToGrid w:val="0"/>
              </w:rPr>
              <w:t>INTEGER (0..nrMaxResourceOffsetValue-1-r16)</w:t>
            </w:r>
            <w:r w:rsidRPr="00073C73">
              <w:t>,</w:t>
            </w:r>
          </w:p>
          <w:p w:rsidR="00B5218C" w:rsidRPr="00073C73" w:rsidRDefault="00B5218C" w:rsidP="00B5218C">
            <w:pPr>
              <w:pStyle w:val="PL"/>
              <w:rPr>
                <w:snapToGrid w:val="0"/>
              </w:rPr>
            </w:pPr>
            <w:r w:rsidRPr="00073C73">
              <w:tab/>
              <w:t>dl-PRS-ResourceSymbolOffset-r16</w:t>
            </w:r>
            <w:r w:rsidRPr="00073C73">
              <w:tab/>
            </w:r>
            <w:r w:rsidRPr="00073C73">
              <w:tab/>
            </w:r>
            <w:r w:rsidRPr="00073C73">
              <w:rPr>
                <w:snapToGrid w:val="0"/>
              </w:rPr>
              <w:t>INTEGER (0..</w:t>
            </w:r>
            <w:r w:rsidRPr="00073C73">
              <w:t>12</w:t>
            </w:r>
            <w:r w:rsidRPr="00073C73">
              <w:rPr>
                <w:snapToGrid w:val="0"/>
              </w:rPr>
              <w:t>),</w:t>
            </w:r>
          </w:p>
          <w:p w:rsidR="00B5218C" w:rsidRPr="00073C73" w:rsidRDefault="00B5218C" w:rsidP="00B5218C">
            <w:pPr>
              <w:pStyle w:val="PL"/>
            </w:pPr>
            <w:r w:rsidRPr="00073C73">
              <w:tab/>
              <w:t>dl-PRS-QCL-Info-r16</w:t>
            </w:r>
            <w:r w:rsidRPr="00073C73">
              <w:tab/>
            </w:r>
            <w:r w:rsidRPr="00073C73">
              <w:tab/>
            </w:r>
            <w:r w:rsidRPr="00073C73">
              <w:tab/>
            </w:r>
            <w:r w:rsidRPr="00073C73">
              <w:tab/>
            </w:r>
            <w:r w:rsidRPr="00073C73">
              <w:tab/>
              <w:t>DL-PRS-QCL-Info-r16</w:t>
            </w:r>
            <w:r w:rsidRPr="00073C73">
              <w:tab/>
            </w:r>
            <w:r w:rsidRPr="00073C73">
              <w:tab/>
              <w:t>OPTIONAL,</w:t>
            </w:r>
            <w:r w:rsidRPr="00073C73">
              <w:tab/>
              <w:t>--Need ON</w:t>
            </w:r>
          </w:p>
          <w:p w:rsidR="00B5218C" w:rsidRPr="00073C73" w:rsidRDefault="00B5218C" w:rsidP="00B5218C">
            <w:pPr>
              <w:pStyle w:val="PL"/>
              <w:rPr>
                <w:snapToGrid w:val="0"/>
              </w:rPr>
            </w:pPr>
            <w:r w:rsidRPr="00073C73">
              <w:rPr>
                <w:snapToGrid w:val="0"/>
              </w:rPr>
              <w:tab/>
              <w:t>...</w:t>
            </w:r>
          </w:p>
          <w:p w:rsidR="00B5218C" w:rsidRPr="00F61CDA" w:rsidRDefault="00B5218C" w:rsidP="00F61CDA">
            <w:pPr>
              <w:pStyle w:val="PL"/>
              <w:rPr>
                <w:snapToGrid w:val="0"/>
              </w:rPr>
            </w:pPr>
            <w:r w:rsidRPr="00F61CDA">
              <w:rPr>
                <w:snapToGrid w:val="0"/>
              </w:rPr>
              <w:t>}</w:t>
            </w:r>
          </w:p>
          <w:p w:rsidR="00B5218C" w:rsidRDefault="00B5218C">
            <w:pPr>
              <w:spacing w:after="0"/>
              <w:rPr>
                <w:lang w:eastAsia="zh-CN"/>
              </w:rPr>
            </w:pPr>
          </w:p>
          <w:p w:rsidR="00B5218C" w:rsidRPr="00073C73" w:rsidRDefault="00B5218C" w:rsidP="00B5218C">
            <w:pPr>
              <w:pStyle w:val="PL"/>
            </w:pPr>
            <w:r w:rsidRPr="00073C73">
              <w:t>NR-DL-PRS-PositioningFrequencyLayer-</w:t>
            </w:r>
            <w:r w:rsidRPr="00073C73">
              <w:rPr>
                <w:snapToGrid w:val="0"/>
              </w:rPr>
              <w:t xml:space="preserve">r16 </w:t>
            </w:r>
            <w:r w:rsidRPr="00073C73">
              <w:t>::= SEQUENCE {</w:t>
            </w:r>
          </w:p>
          <w:p w:rsidR="00B5218C" w:rsidRPr="00073C73" w:rsidRDefault="00B5218C" w:rsidP="00B5218C">
            <w:pPr>
              <w:pStyle w:val="PL"/>
              <w:rPr>
                <w:snapToGrid w:val="0"/>
              </w:rPr>
            </w:pPr>
            <w:r w:rsidRPr="00073C73">
              <w:rPr>
                <w:snapToGrid w:val="0"/>
              </w:rPr>
              <w:tab/>
              <w:t>dl-PRS-SubcarrierSpacing-r16</w:t>
            </w:r>
            <w:r w:rsidRPr="00073C73">
              <w:rPr>
                <w:snapToGrid w:val="0"/>
              </w:rPr>
              <w:tab/>
            </w:r>
            <w:r w:rsidRPr="00073C73">
              <w:t>ENUMERATED {kHz15, kHz30, kHz60, kHz120, ...},</w:t>
            </w:r>
          </w:p>
          <w:p w:rsidR="00B5218C" w:rsidRPr="00073C73" w:rsidRDefault="00B5218C" w:rsidP="00B5218C">
            <w:pPr>
              <w:pStyle w:val="PL"/>
              <w:rPr>
                <w:snapToGrid w:val="0"/>
              </w:rPr>
            </w:pPr>
            <w:r w:rsidRPr="00073C73">
              <w:rPr>
                <w:snapToGrid w:val="0"/>
              </w:rPr>
              <w:tab/>
              <w:t>dl-PRS-ResourceBandwidth-r16</w:t>
            </w:r>
            <w:r w:rsidRPr="00073C73">
              <w:rPr>
                <w:snapToGrid w:val="0"/>
              </w:rPr>
              <w:tab/>
              <w:t>INTEGER (1..63),</w:t>
            </w:r>
          </w:p>
          <w:p w:rsidR="00B5218C" w:rsidRPr="00073C73" w:rsidRDefault="00B5218C" w:rsidP="00B5218C">
            <w:pPr>
              <w:pStyle w:val="PL"/>
              <w:rPr>
                <w:snapToGrid w:val="0"/>
              </w:rPr>
            </w:pPr>
            <w:r w:rsidRPr="00073C73">
              <w:rPr>
                <w:snapToGrid w:val="0"/>
              </w:rPr>
              <w:tab/>
              <w:t>dl-PRS-StartPRB-r16</w:t>
            </w:r>
            <w:r w:rsidRPr="00073C73">
              <w:rPr>
                <w:snapToGrid w:val="0"/>
              </w:rPr>
              <w:tab/>
            </w:r>
            <w:r w:rsidRPr="00073C73">
              <w:rPr>
                <w:snapToGrid w:val="0"/>
              </w:rPr>
              <w:tab/>
            </w:r>
            <w:r w:rsidRPr="00073C73">
              <w:rPr>
                <w:snapToGrid w:val="0"/>
              </w:rPr>
              <w:tab/>
            </w:r>
            <w:r w:rsidRPr="00073C73">
              <w:rPr>
                <w:snapToGrid w:val="0"/>
              </w:rPr>
              <w:tab/>
              <w:t>INTEGER (0..2176),</w:t>
            </w:r>
          </w:p>
          <w:p w:rsidR="00B5218C" w:rsidRPr="00073C73" w:rsidRDefault="00B5218C" w:rsidP="00B5218C">
            <w:pPr>
              <w:pStyle w:val="PL"/>
              <w:rPr>
                <w:snapToGrid w:val="0"/>
              </w:rPr>
            </w:pPr>
            <w:r w:rsidRPr="00073C73">
              <w:rPr>
                <w:snapToGrid w:val="0"/>
              </w:rPr>
              <w:tab/>
              <w:t>dl-PRS-PointA-r16</w:t>
            </w:r>
            <w:r w:rsidRPr="00073C73">
              <w:rPr>
                <w:snapToGrid w:val="0"/>
              </w:rPr>
              <w:tab/>
            </w:r>
            <w:r w:rsidRPr="00073C73">
              <w:rPr>
                <w:snapToGrid w:val="0"/>
              </w:rPr>
              <w:tab/>
            </w:r>
            <w:r w:rsidRPr="00073C73">
              <w:rPr>
                <w:snapToGrid w:val="0"/>
              </w:rPr>
              <w:tab/>
            </w:r>
            <w:r w:rsidRPr="00073C73">
              <w:rPr>
                <w:snapToGrid w:val="0"/>
              </w:rPr>
              <w:tab/>
              <w:t>ARFCN-ValueNR-r15,</w:t>
            </w:r>
          </w:p>
          <w:p w:rsidR="00B5218C" w:rsidRPr="00073C73" w:rsidRDefault="00B5218C" w:rsidP="00B5218C">
            <w:pPr>
              <w:pStyle w:val="PL"/>
              <w:rPr>
                <w:snapToGrid w:val="0"/>
              </w:rPr>
            </w:pPr>
            <w:r w:rsidRPr="00073C73">
              <w:tab/>
              <w:t>dl-PRS-CombSizeN-r16</w:t>
            </w:r>
            <w:r w:rsidRPr="00073C73">
              <w:tab/>
            </w:r>
            <w:r w:rsidRPr="00073C73">
              <w:tab/>
            </w:r>
            <w:r w:rsidRPr="00073C73">
              <w:tab/>
              <w:t>ENUMERATED {n2, n4, n6, n12, ...},</w:t>
            </w:r>
          </w:p>
          <w:p w:rsidR="00B5218C" w:rsidRPr="00073C73" w:rsidRDefault="00B5218C" w:rsidP="00B5218C">
            <w:pPr>
              <w:pStyle w:val="PL"/>
              <w:rPr>
                <w:snapToGrid w:val="0"/>
              </w:rPr>
            </w:pPr>
            <w:r w:rsidRPr="00073C73">
              <w:rPr>
                <w:snapToGrid w:val="0"/>
              </w:rPr>
              <w:tab/>
              <w:t>dl-PRS-CyclicPrefix-r16</w:t>
            </w:r>
            <w:r w:rsidRPr="00073C73">
              <w:rPr>
                <w:snapToGrid w:val="0"/>
              </w:rPr>
              <w:tab/>
            </w:r>
            <w:r w:rsidRPr="00073C73">
              <w:rPr>
                <w:snapToGrid w:val="0"/>
              </w:rPr>
              <w:tab/>
            </w:r>
            <w:r w:rsidRPr="00073C73">
              <w:rPr>
                <w:snapToGrid w:val="0"/>
              </w:rPr>
              <w:tab/>
            </w:r>
            <w:r w:rsidRPr="00073C73">
              <w:t>ENUMERATED {normal, extended, ...},</w:t>
            </w:r>
          </w:p>
          <w:p w:rsidR="00B5218C" w:rsidRPr="00073C73" w:rsidRDefault="00B5218C" w:rsidP="00B5218C">
            <w:pPr>
              <w:pStyle w:val="PL"/>
              <w:rPr>
                <w:snapToGrid w:val="0"/>
              </w:rPr>
            </w:pPr>
            <w:r w:rsidRPr="00073C73">
              <w:rPr>
                <w:snapToGrid w:val="0"/>
              </w:rPr>
              <w:tab/>
              <w:t>...</w:t>
            </w:r>
          </w:p>
          <w:p w:rsidR="00B5218C" w:rsidRPr="00073C73" w:rsidRDefault="00B5218C" w:rsidP="00B5218C">
            <w:pPr>
              <w:pStyle w:val="PL"/>
            </w:pPr>
            <w:r w:rsidRPr="00073C73">
              <w:t>}</w:t>
            </w:r>
          </w:p>
          <w:p w:rsidR="00B5218C" w:rsidRDefault="00B5218C">
            <w:pPr>
              <w:spacing w:after="0"/>
              <w:rPr>
                <w:lang w:eastAsia="zh-CN"/>
              </w:rPr>
            </w:pPr>
          </w:p>
        </w:tc>
      </w:tr>
    </w:tbl>
    <w:p w:rsidR="00B5218C" w:rsidRDefault="00B5218C">
      <w:pPr>
        <w:spacing w:after="0"/>
        <w:rPr>
          <w:lang w:eastAsia="zh-CN"/>
        </w:rPr>
      </w:pPr>
    </w:p>
    <w:tbl>
      <w:tblPr>
        <w:tblStyle w:val="af9"/>
        <w:tblW w:w="0" w:type="auto"/>
        <w:tblLook w:val="04A0" w:firstRow="1" w:lastRow="0" w:firstColumn="1" w:lastColumn="0" w:noHBand="0" w:noVBand="1"/>
      </w:tblPr>
      <w:tblGrid>
        <w:gridCol w:w="9307"/>
      </w:tblGrid>
      <w:tr w:rsidR="009E453B" w:rsidTr="009E453B">
        <w:tc>
          <w:tcPr>
            <w:tcW w:w="9307" w:type="dxa"/>
          </w:tcPr>
          <w:p w:rsidR="009E453B" w:rsidRPr="00F61CDA" w:rsidRDefault="009E453B" w:rsidP="009E453B">
            <w:pPr>
              <w:spacing w:after="0"/>
              <w:rPr>
                <w:b/>
                <w:lang w:eastAsia="zh-CN"/>
              </w:rPr>
            </w:pPr>
            <w:r w:rsidRPr="00F61CDA">
              <w:rPr>
                <w:b/>
                <w:lang w:eastAsia="zh-CN"/>
              </w:rPr>
              <w:t>Copied from 38.211</w:t>
            </w:r>
          </w:p>
          <w:p w:rsidR="009E453B" w:rsidRPr="009E453B" w:rsidRDefault="009E453B" w:rsidP="009E453B">
            <w:pPr>
              <w:keepNext/>
              <w:keepLines/>
              <w:numPr>
                <w:ilvl w:val="0"/>
                <w:numId w:val="39"/>
              </w:numPr>
              <w:autoSpaceDE/>
              <w:autoSpaceDN/>
              <w:adjustRightInd/>
              <w:snapToGrid/>
              <w:spacing w:before="120" w:after="180" w:line="240" w:lineRule="auto"/>
              <w:ind w:left="1701" w:hanging="1701"/>
              <w:jc w:val="left"/>
              <w:outlineLvl w:val="4"/>
              <w:rPr>
                <w:rFonts w:ascii="Arial" w:eastAsia="等线" w:hAnsi="Arial"/>
                <w:szCs w:val="20"/>
                <w:lang w:val="en-GB"/>
              </w:rPr>
            </w:pPr>
            <w:bookmarkStart w:id="34" w:name="_Toc29230406"/>
            <w:bookmarkStart w:id="35" w:name="_Toc36026665"/>
            <w:bookmarkStart w:id="36" w:name="_Toc45107504"/>
            <w:bookmarkStart w:id="37" w:name="_Toc51774173"/>
            <w:bookmarkStart w:id="38" w:name="_Toc90901989"/>
            <w:r w:rsidRPr="009E453B">
              <w:rPr>
                <w:rFonts w:ascii="Arial" w:eastAsia="等线" w:hAnsi="Arial"/>
                <w:szCs w:val="20"/>
                <w:lang w:val="en-GB"/>
              </w:rPr>
              <w:t>7.4.1.7.3</w:t>
            </w:r>
            <w:r w:rsidRPr="009E453B">
              <w:rPr>
                <w:rFonts w:ascii="Arial" w:eastAsia="等线" w:hAnsi="Arial"/>
                <w:szCs w:val="20"/>
                <w:lang w:val="en-GB"/>
              </w:rPr>
              <w:tab/>
              <w:t>Mapping to physical resources in a downlink PRS resource</w:t>
            </w:r>
            <w:bookmarkEnd w:id="34"/>
            <w:bookmarkEnd w:id="35"/>
            <w:bookmarkEnd w:id="36"/>
            <w:bookmarkEnd w:id="37"/>
            <w:bookmarkEnd w:id="38"/>
          </w:p>
          <w:p w:rsidR="009E453B" w:rsidRPr="009E453B" w:rsidRDefault="009E453B" w:rsidP="009E453B">
            <w:pPr>
              <w:autoSpaceDE/>
              <w:autoSpaceDN/>
              <w:adjustRightInd/>
              <w:snapToGrid/>
              <w:spacing w:after="180" w:line="240" w:lineRule="auto"/>
              <w:jc w:val="left"/>
              <w:rPr>
                <w:rFonts w:eastAsia="等线"/>
                <w:sz w:val="20"/>
                <w:szCs w:val="20"/>
                <w:lang w:val="en-GB"/>
              </w:rPr>
            </w:pPr>
            <w:r w:rsidRPr="009E453B">
              <w:rPr>
                <w:rFonts w:eastAsia="等线"/>
                <w:sz w:val="20"/>
                <w:szCs w:val="20"/>
                <w:lang w:val="en-GB"/>
              </w:rPr>
              <w:t xml:space="preserve">For each downlink PRS resource configured, the UE shall assume the sequence </w:t>
            </w:r>
            <w:bookmarkStart w:id="39" w:name="_Hlk20398772"/>
            <m:oMath>
              <m:r>
                <w:rPr>
                  <w:rFonts w:ascii="Cambria Math" w:eastAsia="等线" w:hAnsi="Cambria Math"/>
                  <w:sz w:val="20"/>
                  <w:szCs w:val="20"/>
                  <w:lang w:val="en-GB"/>
                </w:rPr>
                <m:t>r</m:t>
              </m:r>
              <m:d>
                <m:dPr>
                  <m:ctrlPr>
                    <w:rPr>
                      <w:rFonts w:ascii="Cambria Math" w:eastAsia="等线" w:hAnsi="Cambria Math"/>
                      <w:i/>
                      <w:sz w:val="20"/>
                      <w:szCs w:val="20"/>
                      <w:lang w:val="en-GB"/>
                    </w:rPr>
                  </m:ctrlPr>
                </m:dPr>
                <m:e>
                  <m:r>
                    <w:rPr>
                      <w:rFonts w:ascii="Cambria Math" w:eastAsia="等线" w:hAnsi="Cambria Math"/>
                      <w:sz w:val="20"/>
                      <w:szCs w:val="20"/>
                      <w:lang w:val="en-GB"/>
                    </w:rPr>
                    <m:t>m</m:t>
                  </m:r>
                </m:e>
              </m:d>
            </m:oMath>
            <w:bookmarkEnd w:id="39"/>
            <w:r w:rsidRPr="009E453B">
              <w:rPr>
                <w:rFonts w:eastAsia="等线"/>
                <w:sz w:val="20"/>
                <w:szCs w:val="20"/>
                <w:lang w:val="en-GB"/>
              </w:rPr>
              <w:t xml:space="preserve"> is scaled with a factor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β</m:t>
                  </m:r>
                </m:e>
                <m:sub>
                  <m:r>
                    <m:rPr>
                      <m:nor/>
                    </m:rPr>
                    <w:rPr>
                      <w:rFonts w:ascii="Cambria Math" w:eastAsia="等线" w:hAnsi="Cambria Math"/>
                      <w:sz w:val="20"/>
                      <w:szCs w:val="20"/>
                      <w:lang w:val="en-GB"/>
                    </w:rPr>
                    <m:t>PRS</m:t>
                  </m:r>
                </m:sub>
              </m:sSub>
            </m:oMath>
            <w:r w:rsidRPr="009E453B">
              <w:rPr>
                <w:rFonts w:eastAsia="等线"/>
                <w:sz w:val="20"/>
                <w:szCs w:val="20"/>
                <w:lang w:val="en-GB"/>
              </w:rPr>
              <w:t xml:space="preserve"> and mapped to resources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r>
                        <w:rPr>
                          <w:rFonts w:ascii="Cambria Math" w:eastAsia="等线" w:hAnsi="Cambria Math"/>
                          <w:sz w:val="20"/>
                          <w:szCs w:val="20"/>
                          <w:lang w:val="en-GB"/>
                        </w:rPr>
                        <m:t>k,l</m:t>
                      </m:r>
                    </m:e>
                  </m:d>
                </m:e>
                <m:sub>
                  <m:r>
                    <w:rPr>
                      <w:rFonts w:ascii="Cambria Math" w:eastAsia="等线" w:hAnsi="Cambria Math"/>
                      <w:sz w:val="20"/>
                      <w:szCs w:val="20"/>
                      <w:lang w:val="en-GB"/>
                    </w:rPr>
                    <m:t>p,μ</m:t>
                  </m:r>
                </m:sub>
              </m:sSub>
            </m:oMath>
            <w:r w:rsidRPr="009E453B">
              <w:rPr>
                <w:rFonts w:eastAsia="等线"/>
                <w:sz w:val="20"/>
                <w:szCs w:val="20"/>
                <w:lang w:val="en-GB"/>
              </w:rPr>
              <w:t xml:space="preserve"> according to </w:t>
            </w:r>
          </w:p>
          <w:p w:rsidR="009E453B" w:rsidRPr="009E453B" w:rsidRDefault="00932BDF" w:rsidP="009E453B">
            <w:pPr>
              <w:keepLines/>
              <w:tabs>
                <w:tab w:val="center" w:pos="4536"/>
                <w:tab w:val="right" w:pos="9072"/>
              </w:tabs>
              <w:autoSpaceDE/>
              <w:autoSpaceDN/>
              <w:adjustRightInd/>
              <w:snapToGrid/>
              <w:spacing w:after="180" w:line="240" w:lineRule="auto"/>
              <w:jc w:val="left"/>
              <w:rPr>
                <w:rFonts w:eastAsia="等线"/>
                <w:noProof/>
                <w:sz w:val="20"/>
                <w:szCs w:val="20"/>
                <w:lang w:val="en-GB"/>
              </w:rPr>
            </w:pPr>
            <m:oMathPara>
              <m:oMath>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l</m:t>
                    </m:r>
                  </m:sub>
                  <m:sup>
                    <m:d>
                      <m:dPr>
                        <m:ctrlPr>
                          <w:rPr>
                            <w:rFonts w:ascii="Cambria Math" w:eastAsia="等线" w:hAnsi="Cambria Math"/>
                            <w:noProof/>
                            <w:sz w:val="20"/>
                            <w:szCs w:val="20"/>
                            <w:lang w:val="en-GB"/>
                          </w:rPr>
                        </m:ctrlPr>
                      </m:dPr>
                      <m:e>
                        <m:r>
                          <w:rPr>
                            <w:rFonts w:ascii="Cambria Math" w:eastAsia="等线" w:hAnsi="Cambria Math"/>
                            <w:noProof/>
                            <w:sz w:val="20"/>
                            <w:szCs w:val="20"/>
                            <w:lang w:val="en-GB"/>
                          </w:rPr>
                          <m:t>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e>
                    </m:d>
                  </m:sup>
                </m:sSubSup>
                <m:r>
                  <m:rPr>
                    <m:sty m:val="p"/>
                    <m:aln/>
                  </m:rPr>
                  <w:rPr>
                    <w:rFonts w:ascii="Cambria Math" w:eastAsia="等线" w:hAnsi="Cambria Math"/>
                    <w:noProof/>
                    <w:sz w:val="20"/>
                    <w:szCs w:val="20"/>
                    <w:lang w:val="en-GB"/>
                  </w:rPr>
                  <m:t>=</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β</m:t>
                    </m:r>
                  </m:e>
                  <m:sub>
                    <m:r>
                      <m:rPr>
                        <m:nor/>
                      </m:rPr>
                      <w:rPr>
                        <w:rFonts w:eastAsia="等线"/>
                        <w:noProof/>
                        <w:sz w:val="20"/>
                        <w:szCs w:val="20"/>
                        <w:lang w:val="en-GB"/>
                      </w:rPr>
                      <m:t>PRS</m:t>
                    </m:r>
                  </m:sub>
                </m:sSub>
                <m:r>
                  <m:rPr>
                    <m:sty m:val="p"/>
                  </m:rPr>
                  <w:rPr>
                    <w:rFonts w:ascii="Cambria Math" w:eastAsia="等线" w:hAnsi="Cambria Math"/>
                    <w:noProof/>
                    <w:sz w:val="20"/>
                    <w:szCs w:val="20"/>
                    <w:lang w:val="en-GB"/>
                  </w:rPr>
                  <m:t xml:space="preserve"> </m:t>
                </m:r>
                <m:r>
                  <w:rPr>
                    <w:rFonts w:ascii="Cambria Math" w:eastAsia="等线" w:hAnsi="Cambria Math"/>
                    <w:noProof/>
                    <w:sz w:val="20"/>
                    <w:szCs w:val="20"/>
                    <w:lang w:val="en-GB"/>
                  </w:rPr>
                  <m:t>r</m:t>
                </m:r>
                <m:d>
                  <m:dPr>
                    <m:ctrlPr>
                      <w:rPr>
                        <w:rFonts w:ascii="Cambria Math" w:eastAsia="等线" w:hAnsi="Cambria Math"/>
                        <w:noProof/>
                        <w:sz w:val="20"/>
                        <w:szCs w:val="20"/>
                        <w:lang w:val="en-GB"/>
                      </w:rPr>
                    </m:ctrlPr>
                  </m:dPr>
                  <m:e>
                    <m:r>
                      <w:rPr>
                        <w:rFonts w:ascii="Cambria Math" w:eastAsia="等线" w:hAnsi="Cambria Math"/>
                        <w:noProof/>
                        <w:sz w:val="20"/>
                        <w:szCs w:val="20"/>
                        <w:lang w:val="en-GB"/>
                      </w:rPr>
                      <m:t>m</m:t>
                    </m:r>
                  </m:e>
                </m:d>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m</m:t>
                </m:r>
                <m:r>
                  <m:rPr>
                    <m:sty m:val="p"/>
                    <m:aln/>
                  </m:rPr>
                  <w:rPr>
                    <w:rFonts w:ascii="Cambria Math" w:eastAsia="等线" w:hAnsi="Cambria Math"/>
                    <w:noProof/>
                    <w:sz w:val="20"/>
                    <w:szCs w:val="20"/>
                    <w:lang w:val="en-GB"/>
                  </w:rPr>
                  <m:t>=0, 1, …</m:t>
                </m:r>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sty m:val="p"/>
                    <m:aln/>
                  </m:rPr>
                  <w:rPr>
                    <w:rFonts w:ascii="Cambria Math" w:eastAsia="等线" w:hAnsi="Cambria Math"/>
                    <w:noProof/>
                    <w:sz w:val="20"/>
                    <w:szCs w:val="20"/>
                    <w:lang w:val="en-GB"/>
                  </w:rPr>
                  <m:t>=</m:t>
                </m:r>
                <m:r>
                  <w:rPr>
                    <w:rFonts w:ascii="Cambria Math" w:eastAsia="等线" w:hAnsi="Cambria Math"/>
                    <w:noProof/>
                    <w:sz w:val="20"/>
                    <w:szCs w:val="20"/>
                    <w:lang w:val="en-GB"/>
                  </w:rPr>
                  <m:t>m</m:t>
                </m:r>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K</m:t>
                    </m:r>
                  </m:e>
                  <m:sub>
                    <m:r>
                      <m:rPr>
                        <m:nor/>
                      </m:rPr>
                      <w:rPr>
                        <w:rFonts w:eastAsia="等线"/>
                        <w:noProof/>
                        <w:sz w:val="20"/>
                        <w:szCs w:val="20"/>
                        <w:lang w:val="en-GB"/>
                      </w:rPr>
                      <m:t>comb</m:t>
                    </m:r>
                  </m:sub>
                  <m:sup>
                    <m:r>
                      <m:rPr>
                        <m:nor/>
                      </m:rPr>
                      <w:rPr>
                        <w:rFonts w:eastAsia="等线"/>
                        <w:noProof/>
                        <w:sz w:val="20"/>
                        <w:szCs w:val="20"/>
                        <w:lang w:val="en-GB"/>
                      </w:rPr>
                      <m:t>PRS</m:t>
                    </m:r>
                  </m:sup>
                </m:sSubSup>
                <m:r>
                  <m:rPr>
                    <m:sty m:val="p"/>
                  </m:rPr>
                  <w:rPr>
                    <w:rFonts w:ascii="Cambria Math" w:eastAsia="等线" w:hAnsi="Cambria Math"/>
                    <w:noProof/>
                    <w:sz w:val="20"/>
                    <w:szCs w:val="20"/>
                    <w:lang w:val="en-GB"/>
                  </w:rPr>
                  <m:t>+</m:t>
                </m:r>
                <m:d>
                  <m:dPr>
                    <m:ctrlPr>
                      <w:rPr>
                        <w:rFonts w:ascii="Cambria Math" w:eastAsia="等线" w:hAnsi="Cambria Math"/>
                        <w:noProof/>
                        <w:sz w:val="20"/>
                        <w:szCs w:val="20"/>
                        <w:lang w:val="en-GB"/>
                      </w:rPr>
                    </m:ctrlPr>
                  </m:dPr>
                  <m:e>
                    <m:d>
                      <m:dPr>
                        <m:ctrlPr>
                          <w:rPr>
                            <w:rFonts w:ascii="Cambria Math" w:eastAsia="等线" w:hAnsi="Cambria Math"/>
                            <w:noProof/>
                            <w:sz w:val="20"/>
                            <w:szCs w:val="20"/>
                            <w:lang w:val="en-GB"/>
                          </w:rPr>
                        </m:ctrlPr>
                      </m:dPr>
                      <m:e>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k</m:t>
                            </m:r>
                          </m:e>
                          <m:sub>
                            <m:r>
                              <m:rPr>
                                <m:nor/>
                              </m:rPr>
                              <w:rPr>
                                <w:rFonts w:eastAsia="等线"/>
                                <w:noProof/>
                                <w:sz w:val="20"/>
                                <w:szCs w:val="20"/>
                                <w:lang w:val="en-GB"/>
                              </w:rPr>
                              <m:t>offset</m:t>
                            </m:r>
                          </m:sub>
                          <m:sup>
                            <m:r>
                              <m:rPr>
                                <m:nor/>
                              </m:rPr>
                              <w:rPr>
                                <w:rFonts w:eastAsia="等线"/>
                                <w:noProof/>
                                <w:sz w:val="20"/>
                                <w:szCs w:val="20"/>
                                <w:lang w:val="en-GB"/>
                              </w:rPr>
                              <m:t>PRS</m:t>
                            </m:r>
                          </m:sup>
                        </m:sSubSup>
                        <m:r>
                          <m:rPr>
                            <m:sty m:val="p"/>
                          </m:rPr>
                          <w:rPr>
                            <w:rFonts w:ascii="Cambria Math" w:eastAsia="等线" w:hAnsi="Cambria Math"/>
                            <w:noProof/>
                            <w:sz w:val="20"/>
                            <w:szCs w:val="20"/>
                            <w:lang w:val="en-GB"/>
                          </w:rPr>
                          <m:t>+</m:t>
                        </m:r>
                        <m:r>
                          <w:rPr>
                            <w:rFonts w:ascii="Cambria Math" w:eastAsia="等线" w:hAnsi="Cambria Math"/>
                            <w:noProof/>
                            <w:sz w:val="20"/>
                            <w:szCs w:val="20"/>
                            <w:lang w:val="en-GB"/>
                          </w:rPr>
                          <m:t>k</m:t>
                        </m:r>
                        <m:r>
                          <m:rPr>
                            <m:sty m:val="p"/>
                          </m:rPr>
                          <w:rPr>
                            <w:rFonts w:ascii="Cambria Math" w:eastAsia="等线" w:hAnsi="Cambria Math"/>
                            <w:noProof/>
                            <w:sz w:val="20"/>
                            <w:szCs w:val="20"/>
                            <w:lang w:val="en-GB"/>
                          </w:rPr>
                          <m:t>'</m:t>
                        </m:r>
                      </m:e>
                    </m:d>
                    <m:r>
                      <m:rPr>
                        <m:nor/>
                      </m:rPr>
                      <w:rPr>
                        <w:rFonts w:eastAsia="等线"/>
                        <w:noProof/>
                        <w:sz w:val="20"/>
                        <w:szCs w:val="20"/>
                        <w:lang w:val="en-GB"/>
                      </w:rPr>
                      <m:t xml:space="preserve"> mod </m:t>
                    </m:r>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K</m:t>
                        </m:r>
                      </m:e>
                      <m:sub>
                        <m:r>
                          <m:rPr>
                            <m:nor/>
                          </m:rPr>
                          <w:rPr>
                            <w:rFonts w:eastAsia="等线"/>
                            <w:noProof/>
                            <w:sz w:val="20"/>
                            <w:szCs w:val="20"/>
                            <w:lang w:val="en-GB"/>
                          </w:rPr>
                          <m:t>comb</m:t>
                        </m:r>
                      </m:sub>
                      <m:sup>
                        <m:r>
                          <m:rPr>
                            <m:nor/>
                          </m:rPr>
                          <w:rPr>
                            <w:rFonts w:eastAsia="等线"/>
                            <w:noProof/>
                            <w:sz w:val="20"/>
                            <w:szCs w:val="20"/>
                            <w:lang w:val="en-GB"/>
                          </w:rPr>
                          <m:t>PRS</m:t>
                        </m:r>
                      </m:sup>
                    </m:sSubSup>
                  </m:e>
                </m:d>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l</m:t>
                </m:r>
                <m:r>
                  <m:rPr>
                    <m:sty m:val="p"/>
                    <m:aln/>
                  </m:rPr>
                  <w:rPr>
                    <w:rFonts w:ascii="Cambria Math" w:eastAsia="等线" w:hAnsi="Cambria Math"/>
                    <w:noProof/>
                    <w:sz w:val="20"/>
                    <w:szCs w:val="20"/>
                    <w:lang w:val="en-GB"/>
                  </w:rPr>
                  <m:t>=</m:t>
                </m:r>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l</m:t>
                    </m:r>
                  </m:e>
                  <m:sub>
                    <m:r>
                      <m:rPr>
                        <m:nor/>
                      </m:rPr>
                      <w:rPr>
                        <w:rFonts w:eastAsia="等线"/>
                        <w:noProof/>
                        <w:sz w:val="20"/>
                        <w:szCs w:val="20"/>
                        <w:lang w:val="en-GB"/>
                      </w:rPr>
                      <m:t>start</m:t>
                    </m:r>
                  </m:sub>
                  <m:sup>
                    <m:r>
                      <m:rPr>
                        <m:nor/>
                      </m:rPr>
                      <w:rPr>
                        <w:rFonts w:eastAsia="等线"/>
                        <w:noProof/>
                        <w:sz w:val="20"/>
                        <w:szCs w:val="20"/>
                        <w:lang w:val="en-GB"/>
                      </w:rPr>
                      <m:t>PRS</m:t>
                    </m:r>
                  </m:sup>
                </m:sSubSup>
                <m:r>
                  <m:rPr>
                    <m:sty m:val="p"/>
                  </m:rPr>
                  <w:rPr>
                    <w:rFonts w:ascii="Cambria Math" w:eastAsia="等线" w:hAnsi="Cambria Math"/>
                    <w:noProof/>
                    <w:sz w:val="20"/>
                    <w:szCs w:val="20"/>
                    <w:lang w:val="en-GB"/>
                  </w:rPr>
                  <m:t xml:space="preserve">, </m:t>
                </m:r>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l</m:t>
                    </m:r>
                  </m:e>
                  <m:sub>
                    <m:r>
                      <m:rPr>
                        <m:nor/>
                      </m:rPr>
                      <w:rPr>
                        <w:rFonts w:eastAsia="等线"/>
                        <w:noProof/>
                        <w:sz w:val="20"/>
                        <w:szCs w:val="20"/>
                        <w:lang w:val="en-GB"/>
                      </w:rPr>
                      <m:t>start</m:t>
                    </m:r>
                  </m:sub>
                  <m:sup>
                    <m:r>
                      <m:rPr>
                        <m:nor/>
                      </m:rPr>
                      <w:rPr>
                        <w:rFonts w:eastAsia="等线"/>
                        <w:noProof/>
                        <w:sz w:val="20"/>
                        <w:szCs w:val="20"/>
                        <w:lang w:val="en-GB"/>
                      </w:rPr>
                      <m:t>PRS</m:t>
                    </m:r>
                  </m:sup>
                </m:sSubSup>
                <m:r>
                  <m:rPr>
                    <m:sty m:val="p"/>
                  </m:rPr>
                  <w:rPr>
                    <w:rFonts w:ascii="Cambria Math" w:eastAsia="等线" w:hAnsi="Cambria Math"/>
                    <w:noProof/>
                    <w:sz w:val="20"/>
                    <w:szCs w:val="20"/>
                    <w:lang w:val="en-GB"/>
                  </w:rPr>
                  <m:t xml:space="preserve">+1, …, </m:t>
                </m:r>
                <m:sSubSup>
                  <m:sSubSupPr>
                    <m:ctrlPr>
                      <w:rPr>
                        <w:rFonts w:ascii="Cambria Math" w:eastAsia="等线" w:hAnsi="Cambria Math"/>
                        <w:noProof/>
                        <w:sz w:val="20"/>
                        <w:szCs w:val="20"/>
                        <w:lang w:val="en-GB"/>
                      </w:rPr>
                    </m:ctrlPr>
                  </m:sSubSupPr>
                  <m:e>
                    <m:r>
                      <w:rPr>
                        <w:rFonts w:ascii="Cambria Math" w:eastAsia="等线" w:hAnsi="Cambria Math"/>
                        <w:noProof/>
                        <w:sz w:val="20"/>
                        <w:szCs w:val="20"/>
                        <w:lang w:val="en-GB"/>
                      </w:rPr>
                      <m:t>l</m:t>
                    </m:r>
                  </m:e>
                  <m:sub>
                    <m:r>
                      <m:rPr>
                        <m:nor/>
                      </m:rPr>
                      <w:rPr>
                        <w:rFonts w:eastAsia="等线"/>
                        <w:noProof/>
                        <w:sz w:val="20"/>
                        <w:szCs w:val="20"/>
                        <w:lang w:val="en-GB"/>
                      </w:rPr>
                      <m:t>start</m:t>
                    </m:r>
                  </m:sub>
                  <m:sup>
                    <m:r>
                      <m:rPr>
                        <m:nor/>
                      </m:rPr>
                      <w:rPr>
                        <w:rFonts w:eastAsia="等线"/>
                        <w:noProof/>
                        <w:sz w:val="20"/>
                        <w:szCs w:val="20"/>
                        <w:lang w:val="en-GB"/>
                      </w:rPr>
                      <m:t>PRS</m:t>
                    </m:r>
                  </m:sup>
                </m:sSubSup>
                <m:r>
                  <m:rPr>
                    <m:sty m:val="p"/>
                  </m:rPr>
                  <w:rPr>
                    <w:rFonts w:ascii="Cambria Math" w:eastAsia="等线" w:hAnsi="Cambria Math"/>
                    <w:noProof/>
                    <w:sz w:val="20"/>
                    <w:szCs w:val="20"/>
                    <w:lang w:val="en-GB"/>
                  </w:rPr>
                  <m:t>+</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L</m:t>
                    </m:r>
                  </m:e>
                  <m:sub>
                    <m:r>
                      <m:rPr>
                        <m:nor/>
                      </m:rPr>
                      <w:rPr>
                        <w:rFonts w:eastAsia="等线"/>
                        <w:noProof/>
                        <w:sz w:val="20"/>
                        <w:szCs w:val="20"/>
                        <w:lang w:val="en-GB"/>
                      </w:rPr>
                      <m:t>PRS</m:t>
                    </m:r>
                  </m:sub>
                </m:sSub>
                <m:r>
                  <m:rPr>
                    <m:sty m:val="p"/>
                  </m:rPr>
                  <w:rPr>
                    <w:rFonts w:ascii="Cambria Math" w:eastAsia="等线" w:hAnsi="Cambria Math"/>
                    <w:noProof/>
                    <w:sz w:val="20"/>
                    <w:szCs w:val="20"/>
                    <w:lang w:val="en-GB"/>
                  </w:rPr>
                  <m:t>-1</m:t>
                </m:r>
              </m:oMath>
            </m:oMathPara>
          </w:p>
          <w:p w:rsidR="009E453B" w:rsidRPr="009E453B" w:rsidRDefault="009E453B" w:rsidP="009E453B">
            <w:pPr>
              <w:autoSpaceDE/>
              <w:autoSpaceDN/>
              <w:adjustRightInd/>
              <w:snapToGrid/>
              <w:spacing w:after="180" w:line="240" w:lineRule="auto"/>
              <w:jc w:val="left"/>
              <w:rPr>
                <w:rFonts w:eastAsia="等线"/>
                <w:sz w:val="20"/>
                <w:szCs w:val="20"/>
                <w:lang w:val="en-GB"/>
              </w:rPr>
            </w:pPr>
            <w:r w:rsidRPr="009E453B">
              <w:rPr>
                <w:rFonts w:eastAsia="等线"/>
                <w:sz w:val="20"/>
                <w:szCs w:val="20"/>
                <w:lang w:val="en-GB"/>
              </w:rPr>
              <w:t>when the following conditions are fulfilled:</w:t>
            </w:r>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t xml:space="preserve">the resource element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r>
                        <w:rPr>
                          <w:rFonts w:ascii="Cambria Math" w:eastAsia="等线" w:hAnsi="Cambria Math"/>
                          <w:sz w:val="20"/>
                          <w:szCs w:val="20"/>
                          <w:lang w:val="en-GB"/>
                        </w:rPr>
                        <m:t>k,l</m:t>
                      </m:r>
                    </m:e>
                  </m:d>
                </m:e>
                <m:sub>
                  <m:r>
                    <w:rPr>
                      <w:rFonts w:ascii="Cambria Math" w:eastAsia="等线" w:hAnsi="Cambria Math"/>
                      <w:sz w:val="20"/>
                      <w:szCs w:val="20"/>
                      <w:lang w:val="en-GB"/>
                    </w:rPr>
                    <m:t>p,μ</m:t>
                  </m:r>
                </m:sub>
              </m:sSub>
            </m:oMath>
            <w:r w:rsidRPr="009E453B">
              <w:rPr>
                <w:rFonts w:eastAsia="等线"/>
                <w:sz w:val="20"/>
                <w:szCs w:val="20"/>
                <w:lang w:val="en-GB"/>
              </w:rPr>
              <w:t xml:space="preserve"> is within the resource blocks occupied by the downlink PRS resource for which the UE is configured;</w:t>
            </w:r>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t xml:space="preserve">the symbol </w:t>
            </w:r>
            <m:oMath>
              <m:r>
                <w:rPr>
                  <w:rFonts w:ascii="Cambria Math" w:eastAsia="等线" w:hAnsi="Cambria Math"/>
                  <w:sz w:val="20"/>
                  <w:szCs w:val="20"/>
                  <w:lang w:val="en-GB"/>
                </w:rPr>
                <m:t>l</m:t>
              </m:r>
            </m:oMath>
            <w:r w:rsidRPr="009E453B">
              <w:rPr>
                <w:rFonts w:eastAsia="等线"/>
                <w:sz w:val="20"/>
                <w:szCs w:val="20"/>
                <w:lang w:val="en-GB"/>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t>the slot number satisfies the conditions in clause 7.4.1.7.4.</w:t>
            </w:r>
          </w:p>
          <w:p w:rsidR="009E453B" w:rsidRPr="009E453B" w:rsidRDefault="009E453B" w:rsidP="009E453B">
            <w:pPr>
              <w:autoSpaceDE/>
              <w:autoSpaceDN/>
              <w:adjustRightInd/>
              <w:snapToGrid/>
              <w:spacing w:after="180" w:line="240" w:lineRule="auto"/>
              <w:jc w:val="left"/>
              <w:rPr>
                <w:rFonts w:eastAsia="等线"/>
                <w:sz w:val="20"/>
                <w:szCs w:val="20"/>
                <w:lang w:val="en-GB"/>
              </w:rPr>
            </w:pPr>
            <w:r w:rsidRPr="009E453B">
              <w:rPr>
                <w:rFonts w:eastAsia="等线"/>
                <w:sz w:val="20"/>
                <w:szCs w:val="20"/>
                <w:lang w:val="en-GB"/>
              </w:rPr>
              <w:t xml:space="preserve">and where </w:t>
            </w:r>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t xml:space="preserve">the antenna port </w:t>
            </w:r>
            <m:oMath>
              <m:r>
                <w:rPr>
                  <w:rFonts w:ascii="Cambria Math" w:eastAsia="等线" w:hAnsi="Cambria Math"/>
                  <w:sz w:val="20"/>
                  <w:szCs w:val="20"/>
                  <w:lang w:val="en-GB"/>
                </w:rPr>
                <m:t>p=5000</m:t>
              </m:r>
            </m:oMath>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l</m:t>
                  </m:r>
                </m:e>
                <m:sub>
                  <m:r>
                    <m:rPr>
                      <m:nor/>
                    </m:rPr>
                    <w:rPr>
                      <w:rFonts w:ascii="Cambria Math" w:eastAsia="等线" w:hAnsi="Cambria Math"/>
                      <w:sz w:val="20"/>
                      <w:szCs w:val="20"/>
                      <w:lang w:val="en-GB"/>
                    </w:rPr>
                    <m:t>start</m:t>
                  </m:r>
                </m:sub>
                <m:sup>
                  <m:r>
                    <m:rPr>
                      <m:nor/>
                    </m:rPr>
                    <w:rPr>
                      <w:rFonts w:ascii="Cambria Math" w:eastAsia="等线" w:hAnsi="Cambria Math"/>
                      <w:sz w:val="20"/>
                      <w:szCs w:val="20"/>
                      <w:lang w:val="en-GB"/>
                    </w:rPr>
                    <m:t>PRS</m:t>
                  </m:r>
                </m:sup>
              </m:sSubSup>
            </m:oMath>
            <w:r w:rsidRPr="009E453B">
              <w:rPr>
                <w:rFonts w:eastAsia="等线"/>
                <w:sz w:val="20"/>
                <w:szCs w:val="20"/>
                <w:lang w:val="en-GB"/>
              </w:rPr>
              <w:t xml:space="preserve"> is the first symbol of the downlink PRS within a slot and given by the higher-layer parameter </w:t>
            </w:r>
            <w:r w:rsidRPr="009E453B">
              <w:rPr>
                <w:rFonts w:eastAsia="等线"/>
                <w:i/>
                <w:sz w:val="20"/>
                <w:szCs w:val="20"/>
                <w:lang w:val="en-GB"/>
              </w:rPr>
              <w:t>dl-PRS-ResourceSymbolOffset</w:t>
            </w:r>
            <w:r w:rsidRPr="009E453B">
              <w:rPr>
                <w:rFonts w:eastAsia="等线"/>
                <w:sz w:val="20"/>
                <w:szCs w:val="20"/>
                <w:lang w:val="en-GB"/>
              </w:rPr>
              <w:t>;</w:t>
            </w:r>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t xml:space="preserve">the size of the downlink PRS resource in the time domain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L</m:t>
                  </m:r>
                </m:e>
                <m:sub>
                  <m:r>
                    <m:rPr>
                      <m:nor/>
                    </m:rPr>
                    <w:rPr>
                      <w:rFonts w:ascii="Cambria Math" w:eastAsia="等线" w:hAnsi="Cambria Math"/>
                      <w:sz w:val="20"/>
                      <w:szCs w:val="20"/>
                      <w:lang w:val="en-GB"/>
                    </w:rPr>
                    <m:t>PRS</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2,4,6,12</m:t>
                  </m:r>
                </m:e>
              </m:d>
            </m:oMath>
            <w:r w:rsidRPr="009E453B">
              <w:rPr>
                <w:rFonts w:eastAsia="等线"/>
                <w:sz w:val="20"/>
                <w:szCs w:val="20"/>
                <w:lang w:val="en-GB"/>
              </w:rPr>
              <w:t xml:space="preserve"> is given by the higher-layer parameter </w:t>
            </w:r>
            <w:r w:rsidRPr="009E453B">
              <w:rPr>
                <w:rFonts w:eastAsia="等线"/>
                <w:i/>
                <w:sz w:val="20"/>
                <w:szCs w:val="20"/>
                <w:lang w:val="en-GB"/>
              </w:rPr>
              <w:t>dl-PRS-NumSymbols</w:t>
            </w:r>
            <w:r w:rsidRPr="009E453B">
              <w:rPr>
                <w:rFonts w:eastAsia="等线"/>
                <w:sz w:val="20"/>
                <w:szCs w:val="20"/>
                <w:lang w:val="en-GB"/>
              </w:rPr>
              <w:t>;</w:t>
            </w:r>
          </w:p>
          <w:p w:rsidR="009E453B" w:rsidRPr="009E453B" w:rsidRDefault="009E453B" w:rsidP="009E453B">
            <w:pPr>
              <w:autoSpaceDE/>
              <w:autoSpaceDN/>
              <w:adjustRightInd/>
              <w:snapToGrid/>
              <w:spacing w:after="180" w:line="240" w:lineRule="auto"/>
              <w:ind w:left="568" w:hanging="284"/>
              <w:jc w:val="left"/>
              <w:rPr>
                <w:rFonts w:eastAsia="等线"/>
                <w:i/>
                <w:sz w:val="20"/>
                <w:szCs w:val="20"/>
                <w:lang w:val="en-GB"/>
              </w:rPr>
            </w:pPr>
            <w:r w:rsidRPr="009E453B">
              <w:rPr>
                <w:rFonts w:eastAsia="等线"/>
                <w:sz w:val="20"/>
                <w:szCs w:val="20"/>
                <w:lang w:val="en-GB"/>
              </w:rPr>
              <w:t>-</w:t>
            </w:r>
            <w:r w:rsidRPr="009E453B">
              <w:rPr>
                <w:rFonts w:eastAsia="等线"/>
                <w:sz w:val="20"/>
                <w:szCs w:val="20"/>
                <w:lang w:val="en-GB"/>
              </w:rPr>
              <w:tab/>
              <w:t xml:space="preserve">the comb size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K</m:t>
                  </m:r>
                </m:e>
                <m:sub>
                  <m:r>
                    <m:rPr>
                      <m:nor/>
                    </m:rPr>
                    <w:rPr>
                      <w:rFonts w:ascii="Cambria Math" w:eastAsia="等线" w:hAnsi="Cambria Math"/>
                      <w:sz w:val="20"/>
                      <w:szCs w:val="20"/>
                    </w:rPr>
                    <m:t>comb</m:t>
                  </m:r>
                </m:sub>
                <m:sup>
                  <m:r>
                    <m:rPr>
                      <m:nor/>
                    </m:rPr>
                    <w:rPr>
                      <w:rFonts w:ascii="Cambria Math" w:eastAsia="等线" w:hAnsi="Cambria Math"/>
                      <w:sz w:val="20"/>
                      <w:szCs w:val="20"/>
                    </w:rPr>
                    <m:t>PRS</m:t>
                  </m:r>
                </m:sup>
              </m:sSubSup>
              <m:r>
                <w:rPr>
                  <w:rFonts w:ascii="Cambria Math" w:eastAsia="等线" w:hAnsi="Cambria Math"/>
                  <w:sz w:val="20"/>
                  <w:szCs w:val="20"/>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rPr>
                    <m:t>2, 4, 6,12</m:t>
                  </m:r>
                </m:e>
              </m:d>
            </m:oMath>
            <w:r w:rsidRPr="009E453B">
              <w:rPr>
                <w:rFonts w:eastAsia="等线"/>
                <w:sz w:val="20"/>
                <w:szCs w:val="20"/>
                <w:lang w:val="en-GB"/>
              </w:rPr>
              <w:t xml:space="preserve"> is given by the higher-layer parameter </w:t>
            </w:r>
            <w:r w:rsidRPr="009E453B">
              <w:rPr>
                <w:rFonts w:eastAsia="等线"/>
                <w:i/>
                <w:sz w:val="20"/>
                <w:szCs w:val="20"/>
                <w:lang w:val="en-GB"/>
              </w:rPr>
              <w:t xml:space="preserve">dl-PRS-CombSizeN </w:t>
            </w:r>
            <w:r w:rsidRPr="009E453B">
              <w:rPr>
                <w:rFonts w:eastAsia="等线"/>
                <w:iCs/>
                <w:sz w:val="20"/>
                <w:szCs w:val="20"/>
                <w:lang w:val="en-GB"/>
              </w:rPr>
              <w:t xml:space="preserve">such that </w:t>
            </w:r>
            <w:r w:rsidRPr="009E453B">
              <w:rPr>
                <w:rFonts w:eastAsia="等线"/>
                <w:iCs/>
                <w:sz w:val="20"/>
                <w:szCs w:val="20"/>
                <w:lang w:val="en-GB"/>
              </w:rPr>
              <w:lastRenderedPageBreak/>
              <w:t xml:space="preserve">the combination </w:t>
            </w:r>
            <m:oMath>
              <m:d>
                <m:dPr>
                  <m:begChr m:val="{"/>
                  <m:endChr m:val="}"/>
                  <m:ctrlPr>
                    <w:rPr>
                      <w:rFonts w:ascii="Cambria Math" w:eastAsia="等线" w:hAnsi="Cambria Math"/>
                      <w:sz w:val="20"/>
                      <w:szCs w:val="20"/>
                      <w:lang w:val="en-GB"/>
                    </w:rPr>
                  </m:ctrlPr>
                </m:dPr>
                <m:e>
                  <m:sSub>
                    <m:sSubPr>
                      <m:ctrlPr>
                        <w:rPr>
                          <w:rFonts w:ascii="Cambria Math" w:eastAsia="等线" w:hAnsi="Cambria Math"/>
                          <w:sz w:val="20"/>
                          <w:szCs w:val="20"/>
                          <w:lang w:val="en-GB"/>
                        </w:rPr>
                      </m:ctrlPr>
                    </m:sSubPr>
                    <m:e>
                      <m:r>
                        <w:rPr>
                          <w:rFonts w:ascii="Cambria Math" w:eastAsia="等线" w:hAnsi="Cambria Math"/>
                          <w:sz w:val="20"/>
                          <w:szCs w:val="20"/>
                          <w:lang w:val="en-GB"/>
                        </w:rPr>
                        <m:t>L</m:t>
                      </m:r>
                    </m:e>
                    <m:sub>
                      <m:r>
                        <m:rPr>
                          <m:nor/>
                        </m:rPr>
                        <w:rPr>
                          <w:rFonts w:eastAsia="等线"/>
                          <w:sz w:val="20"/>
                          <w:szCs w:val="20"/>
                          <w:lang w:val="en-GB"/>
                        </w:rPr>
                        <m:t>PRS</m:t>
                      </m:r>
                    </m:sub>
                  </m:sSub>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K</m:t>
                      </m:r>
                    </m:e>
                    <m:sub>
                      <m:r>
                        <m:rPr>
                          <m:nor/>
                        </m:rPr>
                        <w:rPr>
                          <w:rFonts w:ascii="Cambria Math" w:eastAsia="等线" w:hAnsi="Cambria Math"/>
                          <w:sz w:val="20"/>
                          <w:szCs w:val="20"/>
                        </w:rPr>
                        <m:t>comb</m:t>
                      </m:r>
                    </m:sub>
                    <m:sup>
                      <m:r>
                        <m:rPr>
                          <m:nor/>
                        </m:rPr>
                        <w:rPr>
                          <w:rFonts w:ascii="Cambria Math" w:eastAsia="等线" w:hAnsi="Cambria Math"/>
                          <w:sz w:val="20"/>
                          <w:szCs w:val="20"/>
                        </w:rPr>
                        <m:t>PRS</m:t>
                      </m:r>
                    </m:sup>
                  </m:sSubSup>
                </m:e>
              </m:d>
            </m:oMath>
            <w:r w:rsidRPr="009E453B">
              <w:rPr>
                <w:rFonts w:eastAsia="等线"/>
                <w:sz w:val="20"/>
                <w:szCs w:val="20"/>
                <w:lang w:val="en-GB"/>
              </w:rPr>
              <w:t xml:space="preserve"> </w:t>
            </w:r>
            <w:r w:rsidRPr="009E453B">
              <w:rPr>
                <w:rFonts w:eastAsia="等线"/>
                <w:iCs/>
                <w:sz w:val="20"/>
                <w:szCs w:val="20"/>
                <w:lang w:val="en-GB"/>
              </w:rPr>
              <w:t>is one of {2, 2},{4, 2}, {6, 2}, {12, 2}, {4, 4}, {12, 4}, {6, 6}, {12, 6} and {12, 12}</w:t>
            </w:r>
            <w:r w:rsidRPr="009E453B">
              <w:rPr>
                <w:rFonts w:eastAsia="等线"/>
                <w:i/>
                <w:sz w:val="20"/>
                <w:szCs w:val="20"/>
                <w:lang w:val="en-GB"/>
              </w:rPr>
              <w:t>;</w:t>
            </w:r>
          </w:p>
          <w:p w:rsidR="009E453B" w:rsidRPr="009E453B" w:rsidRDefault="009E453B" w:rsidP="009E453B">
            <w:pPr>
              <w:autoSpaceDE/>
              <w:autoSpaceDN/>
              <w:adjustRightInd/>
              <w:snapToGrid/>
              <w:spacing w:after="180" w:line="240" w:lineRule="auto"/>
              <w:ind w:left="568" w:hanging="284"/>
              <w:jc w:val="left"/>
              <w:rPr>
                <w:rFonts w:eastAsia="等线"/>
                <w:i/>
                <w:sz w:val="20"/>
                <w:szCs w:val="20"/>
                <w:lang w:val="en-GB"/>
              </w:rPr>
            </w:pPr>
            <w:r w:rsidRPr="009E453B">
              <w:rPr>
                <w:rFonts w:eastAsia="等线"/>
                <w:sz w:val="20"/>
                <w:szCs w:val="20"/>
                <w:lang w:val="en-GB"/>
              </w:rPr>
              <w:t>-</w:t>
            </w:r>
            <w:r w:rsidRPr="009E453B">
              <w:rPr>
                <w:rFonts w:eastAsia="等线"/>
                <w:sz w:val="20"/>
                <w:szCs w:val="20"/>
                <w:lang w:val="en-GB"/>
              </w:rPr>
              <w:tab/>
              <w:t xml:space="preserve">the resource-element offset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k</m:t>
                  </m:r>
                </m:e>
                <m:sub>
                  <m:r>
                    <m:rPr>
                      <m:nor/>
                    </m:rPr>
                    <w:rPr>
                      <w:rFonts w:ascii="Cambria Math" w:eastAsia="等线" w:hAnsi="Cambria Math"/>
                      <w:sz w:val="20"/>
                      <w:szCs w:val="20"/>
                      <w:lang w:val="en-GB"/>
                    </w:rPr>
                    <m:t>offset</m:t>
                  </m:r>
                </m:sub>
                <m:sup>
                  <m:r>
                    <m:rPr>
                      <m:nor/>
                    </m:rPr>
                    <w:rPr>
                      <w:rFonts w:ascii="Cambria Math" w:eastAsia="等线" w:hAnsi="Cambria Math"/>
                      <w:sz w:val="20"/>
                      <w:szCs w:val="20"/>
                      <w:lang w:val="en-GB"/>
                    </w:rPr>
                    <m:t>PRS</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K</m:t>
                      </m:r>
                    </m:e>
                    <m:sub>
                      <m:r>
                        <m:rPr>
                          <m:nor/>
                        </m:rPr>
                        <w:rPr>
                          <w:rFonts w:ascii="Cambria Math" w:eastAsia="等线" w:hAnsi="Cambria Math"/>
                          <w:sz w:val="20"/>
                          <w:szCs w:val="20"/>
                          <w:lang w:val="en-GB"/>
                        </w:rPr>
                        <m:t>comb</m:t>
                      </m:r>
                    </m:sub>
                    <m:sup>
                      <m:r>
                        <m:rPr>
                          <m:nor/>
                        </m:rPr>
                        <w:rPr>
                          <w:rFonts w:ascii="Cambria Math" w:eastAsia="等线" w:hAnsi="Cambria Math"/>
                          <w:sz w:val="20"/>
                          <w:szCs w:val="20"/>
                          <w:lang w:val="en-GB"/>
                        </w:rPr>
                        <m:t>PRS</m:t>
                      </m:r>
                    </m:sup>
                  </m:sSubSup>
                  <m:r>
                    <w:rPr>
                      <w:rFonts w:ascii="Cambria Math" w:eastAsia="等线" w:hAnsi="Cambria Math"/>
                      <w:sz w:val="20"/>
                      <w:szCs w:val="20"/>
                      <w:lang w:val="en-GB"/>
                    </w:rPr>
                    <m:t>-1</m:t>
                  </m:r>
                </m:e>
              </m:d>
            </m:oMath>
            <w:r w:rsidRPr="009E453B">
              <w:rPr>
                <w:rFonts w:eastAsia="等线"/>
                <w:sz w:val="20"/>
                <w:szCs w:val="20"/>
                <w:lang w:val="en-GB"/>
              </w:rPr>
              <w:t xml:space="preserve"> is obtained from the higher-layer parameter </w:t>
            </w:r>
            <w:r w:rsidRPr="009E453B">
              <w:rPr>
                <w:rFonts w:eastAsia="等线"/>
                <w:i/>
                <w:sz w:val="20"/>
                <w:szCs w:val="20"/>
                <w:lang w:val="en-GB"/>
              </w:rPr>
              <w:t>dl-PRS-CombSizeN-AndReOffset</w:t>
            </w:r>
            <w:r w:rsidRPr="009E453B">
              <w:rPr>
                <w:rFonts w:eastAsia="等线"/>
                <w:sz w:val="20"/>
                <w:szCs w:val="20"/>
                <w:lang w:val="en-GB"/>
              </w:rPr>
              <w:t>;</w:t>
            </w:r>
          </w:p>
          <w:p w:rsidR="009E453B" w:rsidRPr="009E453B" w:rsidRDefault="009E453B" w:rsidP="009E453B">
            <w:pPr>
              <w:autoSpaceDE/>
              <w:autoSpaceDN/>
              <w:adjustRightInd/>
              <w:snapToGrid/>
              <w:spacing w:after="180" w:line="240" w:lineRule="auto"/>
              <w:ind w:left="568" w:hanging="284"/>
              <w:jc w:val="left"/>
              <w:rPr>
                <w:rFonts w:eastAsia="等线"/>
                <w:sz w:val="20"/>
                <w:szCs w:val="20"/>
                <w:lang w:val="en-GB"/>
              </w:rPr>
            </w:pPr>
            <w:r w:rsidRPr="009E453B">
              <w:rPr>
                <w:rFonts w:eastAsia="等线"/>
                <w:sz w:val="20"/>
                <w:szCs w:val="20"/>
                <w:lang w:val="en-GB"/>
              </w:rPr>
              <w:t>-</w:t>
            </w:r>
            <w:r w:rsidRPr="009E453B">
              <w:rPr>
                <w:rFonts w:eastAsia="等线"/>
                <w:sz w:val="20"/>
                <w:szCs w:val="20"/>
                <w:lang w:val="en-GB"/>
              </w:rPr>
              <w:tab/>
              <w:t xml:space="preserve">the quantity </w:t>
            </w:r>
            <m:oMath>
              <m:r>
                <w:rPr>
                  <w:rFonts w:ascii="Cambria Math" w:eastAsia="等线" w:hAnsi="Cambria Math"/>
                  <w:sz w:val="20"/>
                  <w:szCs w:val="20"/>
                  <w:lang w:val="en-GB"/>
                </w:rPr>
                <m:t>k'</m:t>
              </m:r>
            </m:oMath>
            <w:r w:rsidRPr="009E453B">
              <w:rPr>
                <w:rFonts w:eastAsia="等线"/>
                <w:sz w:val="20"/>
                <w:szCs w:val="20"/>
                <w:lang w:val="en-GB"/>
              </w:rPr>
              <w:t xml:space="preserve"> is given by </w:t>
            </w:r>
            <w:bookmarkStart w:id="40" w:name="_Hlk20911140"/>
            <w:r w:rsidRPr="009E453B">
              <w:rPr>
                <w:rFonts w:eastAsia="等线"/>
                <w:sz w:val="20"/>
                <w:szCs w:val="20"/>
                <w:lang w:val="en-GB"/>
              </w:rPr>
              <w:t>Table 7.4.1.7.3-1</w:t>
            </w:r>
            <w:bookmarkEnd w:id="40"/>
            <w:r w:rsidRPr="009E453B">
              <w:rPr>
                <w:rFonts w:eastAsia="等线"/>
                <w:sz w:val="20"/>
                <w:szCs w:val="20"/>
                <w:lang w:val="en-GB"/>
              </w:rPr>
              <w:t>.</w:t>
            </w:r>
          </w:p>
          <w:p w:rsidR="009E453B" w:rsidRPr="009E453B" w:rsidRDefault="009E453B" w:rsidP="009E453B">
            <w:pPr>
              <w:autoSpaceDE/>
              <w:autoSpaceDN/>
              <w:adjustRightInd/>
              <w:snapToGrid/>
              <w:spacing w:after="180" w:line="240" w:lineRule="auto"/>
              <w:jc w:val="left"/>
              <w:rPr>
                <w:rFonts w:eastAsia="等线"/>
                <w:sz w:val="20"/>
                <w:szCs w:val="20"/>
                <w:lang w:val="en-GB"/>
              </w:rPr>
            </w:pPr>
            <w:r w:rsidRPr="00F61CDA">
              <w:rPr>
                <w:rFonts w:eastAsia="等线"/>
                <w:sz w:val="20"/>
                <w:szCs w:val="20"/>
                <w:highlight w:val="yellow"/>
                <w:lang w:val="en-GB"/>
              </w:rPr>
              <w:t xml:space="preserve">The reference point for </w:t>
            </w:r>
            <m:oMath>
              <m:r>
                <w:rPr>
                  <w:rFonts w:ascii="Cambria Math" w:eastAsia="等线" w:hAnsi="Cambria Math"/>
                  <w:sz w:val="20"/>
                  <w:szCs w:val="20"/>
                  <w:highlight w:val="yellow"/>
                  <w:lang w:val="en-GB"/>
                </w:rPr>
                <m:t>k=0</m:t>
              </m:r>
            </m:oMath>
            <w:r w:rsidRPr="00F61CDA">
              <w:rPr>
                <w:rFonts w:eastAsia="等线"/>
                <w:sz w:val="20"/>
                <w:szCs w:val="20"/>
                <w:highlight w:val="yellow"/>
                <w:lang w:val="en-GB"/>
              </w:rPr>
              <w:t xml:space="preserve"> is the location of the point A of the positioning frequency layer, in which the downlink PRS resource is configured where point A is given by the higher-layer parameter </w:t>
            </w:r>
            <w:r w:rsidRPr="00F61CDA">
              <w:rPr>
                <w:rFonts w:eastAsia="等线"/>
                <w:i/>
                <w:sz w:val="20"/>
                <w:szCs w:val="20"/>
                <w:highlight w:val="yellow"/>
                <w:lang w:val="en-GB"/>
              </w:rPr>
              <w:t>dl-PRS-PointA</w:t>
            </w:r>
            <w:r w:rsidRPr="00F61CDA">
              <w:rPr>
                <w:rFonts w:eastAsia="等线"/>
                <w:sz w:val="20"/>
                <w:szCs w:val="20"/>
                <w:highlight w:val="yellow"/>
                <w:lang w:val="en-GB"/>
              </w:rPr>
              <w:t>.</w:t>
            </w:r>
          </w:p>
          <w:p w:rsidR="009E453B" w:rsidRPr="009E453B" w:rsidRDefault="009E453B" w:rsidP="009E453B">
            <w:pPr>
              <w:keepNext/>
              <w:keepLines/>
              <w:autoSpaceDE/>
              <w:autoSpaceDN/>
              <w:adjustRightInd/>
              <w:snapToGrid/>
              <w:spacing w:before="60" w:after="180" w:line="240" w:lineRule="auto"/>
              <w:jc w:val="center"/>
              <w:rPr>
                <w:rFonts w:ascii="Arial" w:eastAsia="等线" w:hAnsi="Arial"/>
                <w:b/>
                <w:sz w:val="20"/>
                <w:szCs w:val="20"/>
                <w:lang w:val="en-GB"/>
              </w:rPr>
            </w:pPr>
            <w:r w:rsidRPr="009E453B">
              <w:rPr>
                <w:rFonts w:ascii="Arial" w:eastAsia="等线" w:hAnsi="Arial"/>
                <w:b/>
                <w:sz w:val="20"/>
                <w:szCs w:val="20"/>
                <w:lang w:val="en-GB"/>
              </w:rPr>
              <w:t xml:space="preserve">Table 7.4.1.7.3-1: The frequency offset </w:t>
            </w:r>
            <m:oMath>
              <m:r>
                <m:rPr>
                  <m:sty m:val="bi"/>
                </m:rPr>
                <w:rPr>
                  <w:rFonts w:ascii="Cambria Math" w:eastAsia="等线" w:hAnsi="Cambria Math"/>
                  <w:sz w:val="20"/>
                  <w:szCs w:val="20"/>
                  <w:lang w:val="en-GB"/>
                </w:rPr>
                <m:t>k</m:t>
              </m:r>
              <m:r>
                <m:rPr>
                  <m:sty m:val="b"/>
                </m:rPr>
                <w:rPr>
                  <w:rFonts w:ascii="Cambria Math" w:eastAsia="等线" w:hAnsi="Cambria Math"/>
                  <w:sz w:val="20"/>
                  <w:szCs w:val="20"/>
                  <w:lang w:val="en-GB"/>
                </w:rPr>
                <m:t>'</m:t>
              </m:r>
            </m:oMath>
            <w:r w:rsidRPr="009E453B">
              <w:rPr>
                <w:rFonts w:ascii="Arial" w:eastAsia="等线" w:hAnsi="Arial"/>
                <w:b/>
                <w:sz w:val="20"/>
                <w:szCs w:val="20"/>
                <w:lang w:val="en-GB"/>
              </w:rPr>
              <w:t xml:space="preserve"> as a function of </w:t>
            </w:r>
            <m:oMath>
              <m:r>
                <m:rPr>
                  <m:sty m:val="bi"/>
                </m:rPr>
                <w:rPr>
                  <w:rFonts w:ascii="Cambria Math" w:eastAsia="等线" w:hAnsi="Cambria Math"/>
                  <w:sz w:val="20"/>
                  <w:szCs w:val="20"/>
                  <w:lang w:val="en-GB"/>
                </w:rPr>
                <m:t>l</m:t>
              </m:r>
              <m:r>
                <m:rPr>
                  <m:sty m:val="b"/>
                </m:rP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m:rPr>
                      <m:sty m:val="bi"/>
                    </m:rPr>
                    <w:rPr>
                      <w:rFonts w:ascii="Cambria Math" w:eastAsia="等线" w:hAnsi="Cambria Math"/>
                      <w:sz w:val="20"/>
                      <w:szCs w:val="20"/>
                      <w:lang w:val="en-GB"/>
                    </w:rPr>
                    <m:t>l</m:t>
                  </m:r>
                </m:e>
                <m:sub>
                  <m:r>
                    <m:rPr>
                      <m:nor/>
                    </m:rPr>
                    <w:rPr>
                      <w:rFonts w:ascii="Cambria Math" w:eastAsia="等线" w:hAnsi="Cambria Math"/>
                      <w:b/>
                      <w:sz w:val="20"/>
                      <w:szCs w:val="20"/>
                      <w:lang w:val="en-GB"/>
                    </w:rPr>
                    <m:t>start</m:t>
                  </m:r>
                </m:sub>
                <m:sup>
                  <m:r>
                    <m:rPr>
                      <m:nor/>
                    </m:rPr>
                    <w:rPr>
                      <w:rFonts w:ascii="Cambria Math" w:eastAsia="等线" w:hAnsi="Cambria Math"/>
                      <w:b/>
                      <w:sz w:val="20"/>
                      <w:szCs w:val="20"/>
                      <w:lang w:val="en-GB"/>
                    </w:rPr>
                    <m:t>PRS</m:t>
                  </m:r>
                </m:sup>
              </m:sSubSup>
            </m:oMath>
            <w:r w:rsidRPr="009E453B">
              <w:rPr>
                <w:rFonts w:ascii="Arial" w:eastAsia="等线" w:hAnsi="Arial"/>
                <w:b/>
                <w:sz w:val="20"/>
                <w:szCs w:val="20"/>
                <w:lang w:val="en-GB"/>
              </w:rPr>
              <w:t>.</w:t>
            </w:r>
          </w:p>
          <w:tbl>
            <w:tblPr>
              <w:tblStyle w:val="af9"/>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9E453B" w:rsidRPr="009E453B" w:rsidTr="00932BDF">
              <w:trPr>
                <w:jc w:val="center"/>
              </w:trPr>
              <w:tc>
                <w:tcPr>
                  <w:tcW w:w="709" w:type="dxa"/>
                  <w:vMerge w:val="restart"/>
                </w:tcPr>
                <w:p w:rsidR="009E453B" w:rsidRPr="009E453B" w:rsidRDefault="00932BDF" w:rsidP="009E453B">
                  <w:pPr>
                    <w:keepNext/>
                    <w:keepLines/>
                    <w:autoSpaceDE/>
                    <w:autoSpaceDN/>
                    <w:adjustRightInd/>
                    <w:snapToGrid/>
                    <w:spacing w:after="0" w:line="240" w:lineRule="auto"/>
                    <w:jc w:val="center"/>
                    <w:rPr>
                      <w:rFonts w:ascii="Arial" w:eastAsia="Batang" w:hAnsi="Arial"/>
                      <w:b/>
                      <w:sz w:val="18"/>
                      <w:szCs w:val="20"/>
                      <w:lang w:val="sv-SE"/>
                    </w:rPr>
                  </w:pPr>
                  <m:oMathPara>
                    <m:oMath>
                      <m:sSubSup>
                        <m:sSubSupPr>
                          <m:ctrlPr>
                            <w:rPr>
                              <w:rFonts w:ascii="Cambria Math" w:eastAsia="Batang" w:hAnsi="Cambria Math"/>
                              <w:b/>
                              <w:sz w:val="18"/>
                              <w:szCs w:val="20"/>
                              <w:lang w:val="sv-SE"/>
                            </w:rPr>
                          </m:ctrlPr>
                        </m:sSubSupPr>
                        <m:e>
                          <m:r>
                            <m:rPr>
                              <m:sty m:val="bi"/>
                            </m:rPr>
                            <w:rPr>
                              <w:rFonts w:ascii="Cambria Math" w:eastAsia="Batang" w:hAnsi="Cambria Math"/>
                              <w:sz w:val="18"/>
                              <w:szCs w:val="20"/>
                              <w:lang w:val="sv-SE"/>
                            </w:rPr>
                            <m:t>K</m:t>
                          </m:r>
                        </m:e>
                        <m:sub>
                          <m:r>
                            <m:rPr>
                              <m:nor/>
                            </m:rPr>
                            <w:rPr>
                              <w:rFonts w:ascii="Arial" w:eastAsia="Batang" w:hAnsi="Arial"/>
                              <w:b/>
                              <w:sz w:val="18"/>
                              <w:szCs w:val="20"/>
                              <w:lang w:val="sv-SE"/>
                            </w:rPr>
                            <m:t>comb</m:t>
                          </m:r>
                        </m:sub>
                        <m:sup>
                          <m:r>
                            <m:rPr>
                              <m:nor/>
                            </m:rPr>
                            <w:rPr>
                              <w:rFonts w:ascii="Arial" w:eastAsia="Batang" w:hAnsi="Arial"/>
                              <w:b/>
                              <w:sz w:val="18"/>
                              <w:szCs w:val="20"/>
                              <w:lang w:val="sv-SE"/>
                            </w:rPr>
                            <m:t>PRS</m:t>
                          </m:r>
                        </m:sup>
                      </m:sSubSup>
                    </m:oMath>
                  </m:oMathPara>
                </w:p>
              </w:tc>
              <w:tc>
                <w:tcPr>
                  <w:tcW w:w="6804" w:type="dxa"/>
                  <w:gridSpan w:val="12"/>
                  <w:tcBorders>
                    <w:bottom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 xml:space="preserve">Symbol number within the downlink PRS resource </w:t>
                  </w:r>
                  <m:oMath>
                    <m:r>
                      <m:rPr>
                        <m:sty m:val="bi"/>
                      </m:rPr>
                      <w:rPr>
                        <w:rFonts w:ascii="Cambria Math" w:eastAsia="Batang" w:hAnsi="Cambria Math"/>
                        <w:sz w:val="18"/>
                        <w:szCs w:val="20"/>
                        <w:lang w:val="sv-SE"/>
                      </w:rPr>
                      <m:t>l</m:t>
                    </m:r>
                    <m:r>
                      <m:rPr>
                        <m:sty m:val="b"/>
                      </m:rPr>
                      <w:rPr>
                        <w:rFonts w:ascii="Cambria Math" w:eastAsia="Batang" w:hAnsi="Cambria Math"/>
                        <w:sz w:val="18"/>
                        <w:szCs w:val="20"/>
                        <w:lang w:val="sv-SE"/>
                      </w:rPr>
                      <m:t>-</m:t>
                    </m:r>
                    <m:sSubSup>
                      <m:sSubSupPr>
                        <m:ctrlPr>
                          <w:rPr>
                            <w:rFonts w:ascii="Cambria Math" w:eastAsia="Batang" w:hAnsi="Cambria Math"/>
                            <w:i/>
                            <w:sz w:val="18"/>
                            <w:szCs w:val="20"/>
                            <w:lang w:val="sv-SE"/>
                          </w:rPr>
                        </m:ctrlPr>
                      </m:sSubSupPr>
                      <m:e>
                        <m:r>
                          <m:rPr>
                            <m:sty m:val="bi"/>
                          </m:rPr>
                          <w:rPr>
                            <w:rFonts w:ascii="Cambria Math" w:eastAsia="Batang" w:hAnsi="Cambria Math"/>
                            <w:sz w:val="18"/>
                            <w:szCs w:val="20"/>
                            <w:lang w:val="sv-SE"/>
                          </w:rPr>
                          <m:t>l</m:t>
                        </m:r>
                      </m:e>
                      <m:sub>
                        <m:r>
                          <m:rPr>
                            <m:nor/>
                          </m:rPr>
                          <w:rPr>
                            <w:rFonts w:ascii="Cambria Math" w:eastAsia="Batang" w:hAnsi="Cambria Math"/>
                            <w:b/>
                            <w:sz w:val="18"/>
                            <w:szCs w:val="20"/>
                            <w:lang w:val="sv-SE"/>
                          </w:rPr>
                          <m:t>start</m:t>
                        </m:r>
                      </m:sub>
                      <m:sup>
                        <m:r>
                          <m:rPr>
                            <m:nor/>
                          </m:rPr>
                          <w:rPr>
                            <w:rFonts w:ascii="Cambria Math" w:eastAsia="Batang" w:hAnsi="Cambria Math"/>
                            <w:b/>
                            <w:sz w:val="18"/>
                            <w:szCs w:val="20"/>
                            <w:lang w:val="sv-SE"/>
                          </w:rPr>
                          <m:t>PRS</m:t>
                        </m:r>
                      </m:sup>
                    </m:sSubSup>
                  </m:oMath>
                </w:p>
              </w:tc>
            </w:tr>
            <w:tr w:rsidR="009E453B" w:rsidRPr="009E453B" w:rsidTr="00932BDF">
              <w:trPr>
                <w:jc w:val="center"/>
              </w:trPr>
              <w:tc>
                <w:tcPr>
                  <w:tcW w:w="709" w:type="dxa"/>
                  <w:vMerge/>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0</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1</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2</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3</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4</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5</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6</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7</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8</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9</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10</w:t>
                  </w:r>
                </w:p>
              </w:tc>
              <w:tc>
                <w:tcPr>
                  <w:tcW w:w="567" w:type="dxa"/>
                  <w:tcBorders>
                    <w:top w:val="nil"/>
                  </w:tcBorders>
                </w:tcPr>
                <w:p w:rsidR="009E453B" w:rsidRPr="009E453B" w:rsidRDefault="009E453B" w:rsidP="009E453B">
                  <w:pPr>
                    <w:keepNext/>
                    <w:keepLines/>
                    <w:autoSpaceDE/>
                    <w:autoSpaceDN/>
                    <w:adjustRightInd/>
                    <w:snapToGrid/>
                    <w:spacing w:after="0" w:line="240" w:lineRule="auto"/>
                    <w:jc w:val="center"/>
                    <w:rPr>
                      <w:rFonts w:ascii="Arial" w:eastAsia="Batang" w:hAnsi="Arial"/>
                      <w:b/>
                      <w:sz w:val="18"/>
                      <w:szCs w:val="20"/>
                      <w:lang w:val="sv-SE"/>
                    </w:rPr>
                  </w:pPr>
                  <w:r w:rsidRPr="009E453B">
                    <w:rPr>
                      <w:rFonts w:ascii="Arial" w:eastAsia="Batang" w:hAnsi="Arial"/>
                      <w:b/>
                      <w:sz w:val="18"/>
                      <w:szCs w:val="20"/>
                      <w:lang w:val="sv-SE"/>
                    </w:rPr>
                    <w:t>11</w:t>
                  </w:r>
                </w:p>
              </w:tc>
            </w:tr>
            <w:tr w:rsidR="009E453B" w:rsidRPr="009E453B" w:rsidTr="00932BDF">
              <w:trPr>
                <w:jc w:val="center"/>
              </w:trPr>
              <w:tc>
                <w:tcPr>
                  <w:tcW w:w="709"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r>
            <w:tr w:rsidR="009E453B" w:rsidRPr="009E453B" w:rsidTr="00932BDF">
              <w:trPr>
                <w:jc w:val="center"/>
              </w:trPr>
              <w:tc>
                <w:tcPr>
                  <w:tcW w:w="709"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r>
            <w:tr w:rsidR="009E453B" w:rsidRPr="009E453B" w:rsidTr="00932BDF">
              <w:trPr>
                <w:jc w:val="center"/>
              </w:trPr>
              <w:tc>
                <w:tcPr>
                  <w:tcW w:w="709"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6</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5</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5</w:t>
                  </w:r>
                </w:p>
              </w:tc>
            </w:tr>
            <w:tr w:rsidR="009E453B" w:rsidRPr="009E453B" w:rsidTr="00932BDF">
              <w:trPr>
                <w:jc w:val="center"/>
              </w:trPr>
              <w:tc>
                <w:tcPr>
                  <w:tcW w:w="709"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6</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3</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9</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7</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4</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10</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2</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8</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5</w:t>
                  </w:r>
                </w:p>
              </w:tc>
              <w:tc>
                <w:tcPr>
                  <w:tcW w:w="567" w:type="dxa"/>
                </w:tcPr>
                <w:p w:rsidR="009E453B" w:rsidRPr="009E453B" w:rsidRDefault="009E453B" w:rsidP="009E453B">
                  <w:pPr>
                    <w:keepNext/>
                    <w:keepLines/>
                    <w:autoSpaceDE/>
                    <w:autoSpaceDN/>
                    <w:adjustRightInd/>
                    <w:snapToGrid/>
                    <w:spacing w:after="0" w:line="240" w:lineRule="auto"/>
                    <w:jc w:val="center"/>
                    <w:rPr>
                      <w:rFonts w:ascii="Arial" w:eastAsia="Batang" w:hAnsi="Arial"/>
                      <w:sz w:val="18"/>
                      <w:szCs w:val="20"/>
                      <w:lang w:val="sv-SE"/>
                    </w:rPr>
                  </w:pPr>
                  <w:r w:rsidRPr="009E453B">
                    <w:rPr>
                      <w:rFonts w:ascii="Arial" w:eastAsia="Batang" w:hAnsi="Arial"/>
                      <w:sz w:val="18"/>
                      <w:szCs w:val="20"/>
                      <w:lang w:val="sv-SE"/>
                    </w:rPr>
                    <w:t>11</w:t>
                  </w:r>
                </w:p>
              </w:tc>
            </w:tr>
          </w:tbl>
          <w:p w:rsidR="009E453B" w:rsidRDefault="009E453B">
            <w:pPr>
              <w:spacing w:after="0"/>
              <w:rPr>
                <w:lang w:eastAsia="zh-CN"/>
              </w:rPr>
            </w:pPr>
          </w:p>
        </w:tc>
      </w:tr>
    </w:tbl>
    <w:p w:rsidR="009E453B" w:rsidRDefault="009E453B">
      <w:pPr>
        <w:spacing w:after="0"/>
        <w:rPr>
          <w:lang w:eastAsia="zh-CN"/>
        </w:rPr>
      </w:pPr>
    </w:p>
    <w:p w:rsidR="009E453B" w:rsidRDefault="009E453B" w:rsidP="009E453B">
      <w:pPr>
        <w:spacing w:after="0"/>
        <w:rPr>
          <w:lang w:eastAsia="zh-CN"/>
        </w:rPr>
      </w:pPr>
      <w:r w:rsidRPr="001249C1">
        <w:rPr>
          <w:rFonts w:hint="eastAsia"/>
          <w:b/>
          <w:lang w:eastAsia="zh-CN"/>
        </w:rPr>
        <w:t>F</w:t>
      </w:r>
      <w:r w:rsidRPr="001249C1">
        <w:rPr>
          <w:b/>
          <w:lang w:eastAsia="zh-CN"/>
        </w:rPr>
        <w:t>eature lead:</w:t>
      </w:r>
      <w:r>
        <w:rPr>
          <w:b/>
          <w:lang w:eastAsia="zh-CN"/>
        </w:rPr>
        <w:t xml:space="preserve"> </w:t>
      </w:r>
      <w:r w:rsidRPr="00F61CDA">
        <w:rPr>
          <w:lang w:eastAsia="zh-CN"/>
        </w:rPr>
        <w:t xml:space="preserve">In positioning, </w:t>
      </w:r>
      <w:r w:rsidRPr="00BC0D89">
        <w:rPr>
          <w:lang w:eastAsia="zh-CN"/>
        </w:rPr>
        <w:t>s</w:t>
      </w:r>
      <w:r>
        <w:rPr>
          <w:lang w:eastAsia="zh-CN"/>
        </w:rPr>
        <w:t>ome PRS parameters e.g. the bandwidth, start RB, point A is not included i</w:t>
      </w:r>
      <w:r w:rsidRPr="00B5218C">
        <w:rPr>
          <w:lang w:eastAsia="zh-CN"/>
        </w:rPr>
        <w:t xml:space="preserve">n the </w:t>
      </w:r>
      <w:r w:rsidRPr="00F61CDA">
        <w:rPr>
          <w:i/>
          <w:lang w:eastAsia="zh-CN"/>
        </w:rPr>
        <w:t>NR-DL-PRS-Resource-r16</w:t>
      </w:r>
      <w:r>
        <w:rPr>
          <w:lang w:eastAsia="zh-CN"/>
        </w:rPr>
        <w:t xml:space="preserve"> configuration. These parameters are included in </w:t>
      </w:r>
      <w:r w:rsidRPr="00F61CDA">
        <w:rPr>
          <w:i/>
          <w:lang w:eastAsia="zh-CN"/>
        </w:rPr>
        <w:t>NR-DL-PRS-PositioningFrequencyLayer-r16</w:t>
      </w:r>
      <w:r>
        <w:rPr>
          <w:lang w:eastAsia="zh-CN"/>
        </w:rPr>
        <w:t xml:space="preserve"> according to the 37.355. Note that the reference point for the PRS frequency mapping is the point A which is configured by </w:t>
      </w:r>
      <w:r w:rsidRPr="009E453B">
        <w:rPr>
          <w:lang w:eastAsia="zh-CN"/>
        </w:rPr>
        <w:t>dl-PRS-PointA</w:t>
      </w:r>
      <w:r>
        <w:rPr>
          <w:lang w:eastAsia="zh-CN"/>
        </w:rPr>
        <w:t xml:space="preserve"> in positioning according to the 38.211. </w:t>
      </w:r>
      <w:r w:rsidR="00BC0D89">
        <w:rPr>
          <w:lang w:eastAsia="zh-CN"/>
        </w:rPr>
        <w:t>In order to complete the</w:t>
      </w:r>
      <w:r>
        <w:rPr>
          <w:lang w:eastAsia="zh-CN"/>
        </w:rPr>
        <w:t xml:space="preserve"> PRS con</w:t>
      </w:r>
      <w:r w:rsidR="00F61CDA">
        <w:rPr>
          <w:lang w:eastAsia="zh-CN"/>
        </w:rPr>
        <w:t>figuration for PDC purpose, we</w:t>
      </w:r>
      <w:r>
        <w:rPr>
          <w:lang w:eastAsia="zh-CN"/>
        </w:rPr>
        <w:t xml:space="preserve"> need to discuss whether and how to configure these parameters also.</w:t>
      </w:r>
      <w:r w:rsidR="00BC0D89">
        <w:rPr>
          <w:lang w:eastAsia="zh-CN"/>
        </w:rPr>
        <w:t xml:space="preserve"> </w:t>
      </w:r>
    </w:p>
    <w:p w:rsidR="00BC0D89" w:rsidRDefault="00BC0D89" w:rsidP="00BC0D89">
      <w:pPr>
        <w:spacing w:after="0"/>
        <w:rPr>
          <w:lang w:eastAsia="zh-CN"/>
        </w:rPr>
      </w:pPr>
    </w:p>
    <w:p w:rsidR="00BC0D89" w:rsidRDefault="00BC0D89" w:rsidP="00BC0D89">
      <w:pPr>
        <w:pStyle w:val="30"/>
        <w:ind w:left="720"/>
        <w:rPr>
          <w:lang w:eastAsia="zh-CN"/>
        </w:rPr>
      </w:pPr>
      <w:r>
        <w:rPr>
          <w:lang w:eastAsia="zh-CN"/>
        </w:rPr>
        <w:t>First round discussion</w:t>
      </w:r>
    </w:p>
    <w:p w:rsidR="00BC0D89" w:rsidRDefault="00BC0D89" w:rsidP="00BC0D89">
      <w:pPr>
        <w:rPr>
          <w:rFonts w:eastAsiaTheme="minorEastAsia"/>
          <w:lang w:eastAsia="zh-CN"/>
        </w:rPr>
      </w:pPr>
      <w:r>
        <w:rPr>
          <w:rFonts w:eastAsiaTheme="minorEastAsia"/>
          <w:lang w:eastAsia="zh-CN"/>
        </w:rPr>
        <w:t>The following question is set for the first round email discussions.</w:t>
      </w:r>
    </w:p>
    <w:p w:rsidR="00BC0D89" w:rsidRDefault="00BC0D89" w:rsidP="00BC0D89">
      <w:pPr>
        <w:rPr>
          <w:rFonts w:eastAsiaTheme="minorEastAsia"/>
          <w:lang w:eastAsia="zh-CN"/>
        </w:rPr>
      </w:pPr>
    </w:p>
    <w:p w:rsidR="00BC0D89" w:rsidRDefault="00BC0D89" w:rsidP="00BC0D89">
      <w:pPr>
        <w:rPr>
          <w:b/>
          <w:lang w:val="en-GB" w:eastAsia="zh-CN"/>
        </w:rPr>
      </w:pPr>
      <w:r w:rsidRPr="00C0753E">
        <w:rPr>
          <w:rFonts w:hint="eastAsia"/>
          <w:b/>
          <w:color w:val="000000" w:themeColor="text1"/>
          <w:highlight w:val="yellow"/>
          <w:lang w:val="en-GB" w:eastAsia="zh-CN"/>
        </w:rPr>
        <w:t>Q</w:t>
      </w:r>
      <w:r w:rsidRPr="00C0753E">
        <w:rPr>
          <w:b/>
          <w:color w:val="000000" w:themeColor="text1"/>
          <w:highlight w:val="yellow"/>
          <w:lang w:val="en-GB" w:eastAsia="zh-CN"/>
        </w:rPr>
        <w:t xml:space="preserve">uestion </w:t>
      </w:r>
      <w:r>
        <w:rPr>
          <w:b/>
          <w:color w:val="000000" w:themeColor="text1"/>
          <w:highlight w:val="yellow"/>
          <w:lang w:val="en-GB" w:eastAsia="zh-CN"/>
        </w:rPr>
        <w:t>3</w:t>
      </w:r>
      <w:r w:rsidRPr="00C0753E">
        <w:rPr>
          <w:b/>
          <w:color w:val="000000" w:themeColor="text1"/>
          <w:highlight w:val="yellow"/>
          <w:lang w:val="en-GB" w:eastAsia="zh-CN"/>
        </w:rPr>
        <w:t>-</w:t>
      </w:r>
      <w:r>
        <w:rPr>
          <w:b/>
          <w:color w:val="000000" w:themeColor="text1"/>
          <w:highlight w:val="yellow"/>
          <w:lang w:val="en-GB" w:eastAsia="zh-CN"/>
        </w:rPr>
        <w:t>7</w:t>
      </w:r>
      <w:r w:rsidRPr="00C0753E">
        <w:rPr>
          <w:b/>
          <w:color w:val="000000" w:themeColor="text1"/>
          <w:highlight w:val="yellow"/>
          <w:lang w:val="en-GB" w:eastAsia="zh-CN"/>
        </w:rPr>
        <w:t>-1</w:t>
      </w:r>
      <w:r>
        <w:rPr>
          <w:b/>
          <w:lang w:val="en-GB" w:eastAsia="zh-CN"/>
        </w:rPr>
        <w:t>: for the PRS configuration for RTT-based PDC, d</w:t>
      </w:r>
      <w:r w:rsidRPr="0096453E">
        <w:rPr>
          <w:b/>
          <w:lang w:val="en-GB" w:eastAsia="zh-CN"/>
        </w:rPr>
        <w:t xml:space="preserve">o we need to </w:t>
      </w:r>
      <w:r>
        <w:rPr>
          <w:b/>
          <w:lang w:val="en-GB" w:eastAsia="zh-CN"/>
        </w:rPr>
        <w:t xml:space="preserve">also </w:t>
      </w:r>
      <w:r w:rsidRPr="0096453E">
        <w:rPr>
          <w:b/>
          <w:lang w:val="en-GB" w:eastAsia="zh-CN"/>
        </w:rPr>
        <w:t>introduce</w:t>
      </w:r>
      <w:r>
        <w:rPr>
          <w:b/>
          <w:lang w:val="en-GB" w:eastAsia="zh-CN"/>
        </w:rPr>
        <w:t xml:space="preserve"> the parameter(s) in </w:t>
      </w:r>
      <w:r w:rsidRPr="00BC0D89">
        <w:rPr>
          <w:b/>
          <w:lang w:val="en-GB" w:eastAsia="zh-CN"/>
        </w:rPr>
        <w:t>NR-DL-PRS-PositioningFrequencyLayer-r16</w:t>
      </w:r>
      <w:r>
        <w:rPr>
          <w:b/>
          <w:lang w:val="en-GB" w:eastAsia="zh-CN"/>
        </w:rPr>
        <w:t xml:space="preserve">? If </w:t>
      </w:r>
      <w:r w:rsidR="000F1F1A">
        <w:rPr>
          <w:b/>
          <w:lang w:val="en-GB" w:eastAsia="zh-CN"/>
        </w:rPr>
        <w:t>yes</w:t>
      </w:r>
      <w:r>
        <w:rPr>
          <w:b/>
          <w:lang w:val="en-GB" w:eastAsia="zh-CN"/>
        </w:rPr>
        <w:t xml:space="preserve">, then which parameter(s) </w:t>
      </w:r>
      <w:r w:rsidR="000F1F1A">
        <w:rPr>
          <w:b/>
          <w:lang w:val="en-GB" w:eastAsia="zh-CN"/>
        </w:rPr>
        <w:t>to be included?</w:t>
      </w:r>
    </w:p>
    <w:p w:rsidR="00BC0D89" w:rsidRPr="00073C73" w:rsidRDefault="00BC0D89" w:rsidP="00BC0D89">
      <w:pPr>
        <w:pStyle w:val="PL"/>
      </w:pPr>
      <w:r w:rsidRPr="00073C73">
        <w:t>NR-DL-PRS-Positioning</w:t>
      </w:r>
      <w:bookmarkStart w:id="41" w:name="_GoBack"/>
      <w:bookmarkEnd w:id="41"/>
      <w:r w:rsidRPr="00073C73">
        <w:t>FrequencyLayer-</w:t>
      </w:r>
      <w:r w:rsidRPr="00073C73">
        <w:rPr>
          <w:snapToGrid w:val="0"/>
        </w:rPr>
        <w:t xml:space="preserve">r16 </w:t>
      </w:r>
      <w:r w:rsidRPr="00073C73">
        <w:t>::= SEQUENCE {</w:t>
      </w:r>
    </w:p>
    <w:p w:rsidR="00BC0D89" w:rsidRPr="00073C73" w:rsidRDefault="00BC0D89" w:rsidP="00BC0D89">
      <w:pPr>
        <w:pStyle w:val="PL"/>
        <w:rPr>
          <w:snapToGrid w:val="0"/>
        </w:rPr>
      </w:pPr>
      <w:r w:rsidRPr="00073C73">
        <w:rPr>
          <w:snapToGrid w:val="0"/>
        </w:rPr>
        <w:tab/>
        <w:t>dl-PRS-SubcarrierSpacing-r16</w:t>
      </w:r>
      <w:r w:rsidRPr="00073C73">
        <w:rPr>
          <w:snapToGrid w:val="0"/>
        </w:rPr>
        <w:tab/>
      </w:r>
      <w:r w:rsidRPr="00073C73">
        <w:t>ENUMERATED {kHz15, kHz30, kHz60, kHz120, ...},</w:t>
      </w:r>
    </w:p>
    <w:p w:rsidR="00BC0D89" w:rsidRPr="00073C73" w:rsidRDefault="00BC0D89" w:rsidP="00BC0D89">
      <w:pPr>
        <w:pStyle w:val="PL"/>
        <w:rPr>
          <w:snapToGrid w:val="0"/>
        </w:rPr>
      </w:pPr>
      <w:r w:rsidRPr="00073C73">
        <w:rPr>
          <w:snapToGrid w:val="0"/>
        </w:rPr>
        <w:tab/>
        <w:t>dl-PRS-ResourceBandwidth-r16</w:t>
      </w:r>
      <w:r w:rsidRPr="00073C73">
        <w:rPr>
          <w:snapToGrid w:val="0"/>
        </w:rPr>
        <w:tab/>
        <w:t>INTEGER (1..63),</w:t>
      </w:r>
    </w:p>
    <w:p w:rsidR="00BC0D89" w:rsidRPr="00073C73" w:rsidRDefault="00BC0D89" w:rsidP="00BC0D89">
      <w:pPr>
        <w:pStyle w:val="PL"/>
        <w:rPr>
          <w:snapToGrid w:val="0"/>
        </w:rPr>
      </w:pPr>
      <w:r w:rsidRPr="00073C73">
        <w:rPr>
          <w:snapToGrid w:val="0"/>
        </w:rPr>
        <w:tab/>
        <w:t>dl-PRS-StartPRB-r16</w:t>
      </w:r>
      <w:r w:rsidRPr="00073C73">
        <w:rPr>
          <w:snapToGrid w:val="0"/>
        </w:rPr>
        <w:tab/>
      </w:r>
      <w:r w:rsidRPr="00073C73">
        <w:rPr>
          <w:snapToGrid w:val="0"/>
        </w:rPr>
        <w:tab/>
      </w:r>
      <w:r w:rsidRPr="00073C73">
        <w:rPr>
          <w:snapToGrid w:val="0"/>
        </w:rPr>
        <w:tab/>
      </w:r>
      <w:r w:rsidRPr="00073C73">
        <w:rPr>
          <w:snapToGrid w:val="0"/>
        </w:rPr>
        <w:tab/>
        <w:t>INTEGER (0..2176),</w:t>
      </w:r>
    </w:p>
    <w:p w:rsidR="00BC0D89" w:rsidRPr="00073C73" w:rsidRDefault="00BC0D89" w:rsidP="00BC0D89">
      <w:pPr>
        <w:pStyle w:val="PL"/>
        <w:rPr>
          <w:snapToGrid w:val="0"/>
        </w:rPr>
      </w:pPr>
      <w:r w:rsidRPr="00073C73">
        <w:rPr>
          <w:snapToGrid w:val="0"/>
        </w:rPr>
        <w:tab/>
        <w:t>dl-PRS-PointA-r16</w:t>
      </w:r>
      <w:r w:rsidRPr="00073C73">
        <w:rPr>
          <w:snapToGrid w:val="0"/>
        </w:rPr>
        <w:tab/>
      </w:r>
      <w:r w:rsidRPr="00073C73">
        <w:rPr>
          <w:snapToGrid w:val="0"/>
        </w:rPr>
        <w:tab/>
      </w:r>
      <w:r w:rsidRPr="00073C73">
        <w:rPr>
          <w:snapToGrid w:val="0"/>
        </w:rPr>
        <w:tab/>
      </w:r>
      <w:r w:rsidRPr="00073C73">
        <w:rPr>
          <w:snapToGrid w:val="0"/>
        </w:rPr>
        <w:tab/>
        <w:t>ARFCN-ValueNR-r15,</w:t>
      </w:r>
    </w:p>
    <w:p w:rsidR="00BC0D89" w:rsidRPr="00073C73" w:rsidRDefault="00BC0D89" w:rsidP="00BC0D89">
      <w:pPr>
        <w:pStyle w:val="PL"/>
        <w:rPr>
          <w:snapToGrid w:val="0"/>
        </w:rPr>
      </w:pPr>
      <w:r w:rsidRPr="00073C73">
        <w:tab/>
        <w:t>dl-PRS-CombSizeN-r16</w:t>
      </w:r>
      <w:r w:rsidRPr="00073C73">
        <w:tab/>
      </w:r>
      <w:r w:rsidRPr="00073C73">
        <w:tab/>
      </w:r>
      <w:r w:rsidRPr="00073C73">
        <w:tab/>
        <w:t>ENUMERATED {n2, n4, n6, n12, ...},</w:t>
      </w:r>
    </w:p>
    <w:p w:rsidR="00BC0D89" w:rsidRPr="00073C73" w:rsidRDefault="00BC0D89" w:rsidP="00BC0D89">
      <w:pPr>
        <w:pStyle w:val="PL"/>
        <w:rPr>
          <w:snapToGrid w:val="0"/>
        </w:rPr>
      </w:pPr>
      <w:r w:rsidRPr="00073C73">
        <w:rPr>
          <w:snapToGrid w:val="0"/>
        </w:rPr>
        <w:tab/>
        <w:t>dl-PRS-CyclicPrefix-r16</w:t>
      </w:r>
      <w:r w:rsidRPr="00073C73">
        <w:rPr>
          <w:snapToGrid w:val="0"/>
        </w:rPr>
        <w:tab/>
      </w:r>
      <w:r w:rsidRPr="00073C73">
        <w:rPr>
          <w:snapToGrid w:val="0"/>
        </w:rPr>
        <w:tab/>
      </w:r>
      <w:r w:rsidRPr="00073C73">
        <w:rPr>
          <w:snapToGrid w:val="0"/>
        </w:rPr>
        <w:tab/>
      </w:r>
      <w:r w:rsidRPr="00073C73">
        <w:t>ENUMERATED {normal, extended, ...},</w:t>
      </w:r>
    </w:p>
    <w:p w:rsidR="00BC0D89" w:rsidRPr="00073C73" w:rsidRDefault="00BC0D89" w:rsidP="00BC0D89">
      <w:pPr>
        <w:pStyle w:val="PL"/>
        <w:rPr>
          <w:snapToGrid w:val="0"/>
        </w:rPr>
      </w:pPr>
      <w:r w:rsidRPr="00073C73">
        <w:rPr>
          <w:snapToGrid w:val="0"/>
        </w:rPr>
        <w:tab/>
        <w:t>...</w:t>
      </w:r>
    </w:p>
    <w:p w:rsidR="00BC0D89" w:rsidRPr="00073C73" w:rsidRDefault="00BC0D89" w:rsidP="00BC0D89">
      <w:pPr>
        <w:pStyle w:val="PL"/>
      </w:pPr>
      <w:r w:rsidRPr="00073C73">
        <w:t>}</w:t>
      </w:r>
    </w:p>
    <w:p w:rsidR="00BC0D89" w:rsidRPr="00627C20" w:rsidRDefault="00BC0D89" w:rsidP="00BC0D89">
      <w:pPr>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BC0D89" w:rsidTr="00932BD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C0D89" w:rsidRDefault="00BC0D89" w:rsidP="00932BD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C0D89" w:rsidRDefault="00BC0D89" w:rsidP="00932BDF">
            <w:pPr>
              <w:widowControl/>
              <w:rPr>
                <w:i/>
                <w:lang w:eastAsia="zh-CN"/>
              </w:rPr>
            </w:pPr>
            <w:r>
              <w:rPr>
                <w:i/>
                <w:lang w:eastAsia="zh-CN"/>
              </w:rPr>
              <w:t>View</w:t>
            </w:r>
          </w:p>
        </w:tc>
      </w:tr>
      <w:tr w:rsidR="00BC0D89" w:rsidTr="00932BDF">
        <w:tc>
          <w:tcPr>
            <w:tcW w:w="2113" w:type="dxa"/>
            <w:tcBorders>
              <w:top w:val="single" w:sz="4" w:space="0" w:color="auto"/>
              <w:left w:val="single" w:sz="4" w:space="0" w:color="auto"/>
              <w:bottom w:val="single" w:sz="4" w:space="0" w:color="auto"/>
              <w:right w:val="single" w:sz="4" w:space="0" w:color="auto"/>
            </w:tcBorders>
          </w:tcPr>
          <w:p w:rsidR="00BC0D89" w:rsidRDefault="00BC0D89" w:rsidP="00932BDF">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BC0D89" w:rsidRDefault="00BC0D89" w:rsidP="00932BDF">
            <w:pPr>
              <w:widowControl/>
              <w:rPr>
                <w:lang w:eastAsia="zh-CN"/>
              </w:rPr>
            </w:pPr>
          </w:p>
        </w:tc>
      </w:tr>
      <w:tr w:rsidR="00BC0D89" w:rsidTr="00932BDF">
        <w:tc>
          <w:tcPr>
            <w:tcW w:w="2113" w:type="dxa"/>
            <w:tcBorders>
              <w:top w:val="single" w:sz="4" w:space="0" w:color="auto"/>
              <w:left w:val="single" w:sz="4" w:space="0" w:color="auto"/>
              <w:bottom w:val="single" w:sz="4" w:space="0" w:color="auto"/>
              <w:right w:val="single" w:sz="4" w:space="0" w:color="auto"/>
            </w:tcBorders>
          </w:tcPr>
          <w:p w:rsidR="00BC0D89" w:rsidRDefault="00BC0D89" w:rsidP="00932BD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BC0D89" w:rsidRDefault="00BC0D89" w:rsidP="00932BDF">
            <w:pPr>
              <w:rPr>
                <w:i/>
                <w:lang w:val="en-GB" w:eastAsia="zh-CN"/>
              </w:rPr>
            </w:pPr>
          </w:p>
        </w:tc>
      </w:tr>
    </w:tbl>
    <w:p w:rsidR="00B5218C" w:rsidRDefault="00B5218C">
      <w:pPr>
        <w:spacing w:after="0"/>
        <w:rPr>
          <w:lang w:eastAsia="zh-CN"/>
        </w:rPr>
      </w:pPr>
    </w:p>
    <w:p w:rsidR="00B5218C" w:rsidRPr="009F3ADE" w:rsidRDefault="00B5218C">
      <w:pPr>
        <w:spacing w:after="0"/>
        <w:rPr>
          <w:lang w:eastAsia="zh-CN"/>
        </w:rPr>
      </w:pPr>
    </w:p>
    <w:p w:rsidR="00A95F88" w:rsidRDefault="00F1520F">
      <w:pPr>
        <w:pStyle w:val="10"/>
        <w:numPr>
          <w:ilvl w:val="0"/>
          <w:numId w:val="0"/>
        </w:numPr>
        <w:ind w:left="432" w:hanging="432"/>
      </w:pPr>
      <w:r>
        <w:t>References</w:t>
      </w:r>
    </w:p>
    <w:p w:rsidR="00711B24" w:rsidRDefault="00F1520F" w:rsidP="00020319">
      <w:pPr>
        <w:pStyle w:val="afc"/>
        <w:numPr>
          <w:ilvl w:val="0"/>
          <w:numId w:val="25"/>
        </w:numPr>
      </w:pPr>
      <w:r>
        <w:tab/>
      </w:r>
      <w:bookmarkStart w:id="42" w:name="_Ref84579294"/>
      <w:r w:rsidR="00711B24">
        <w:t xml:space="preserve">RP-201310, </w:t>
      </w:r>
      <w:r w:rsidR="00711B24" w:rsidRPr="00A7483D">
        <w:rPr>
          <w:rFonts w:eastAsia="Batang"/>
          <w:bCs/>
          <w:iCs/>
          <w:lang w:eastAsia="zh-CN"/>
        </w:rPr>
        <w:t>Revised WID: Enhanced Industrial Internet of Things (IoT) and ultra-reliable and low latency communication (URLLC) support for NR</w:t>
      </w:r>
      <w:r w:rsidR="00711B24">
        <w:rPr>
          <w:i/>
        </w:rPr>
        <w:t xml:space="preserve"> </w:t>
      </w:r>
      <w:r w:rsidR="00711B24">
        <w:t>, Nokia, Nokia Shanghai Bell</w:t>
      </w:r>
      <w:bookmarkEnd w:id="42"/>
    </w:p>
    <w:p w:rsidR="00711B24" w:rsidRDefault="00711B24" w:rsidP="00020319">
      <w:pPr>
        <w:pStyle w:val="afc"/>
        <w:numPr>
          <w:ilvl w:val="0"/>
          <w:numId w:val="25"/>
        </w:numPr>
      </w:pPr>
      <w:r>
        <w:tab/>
      </w:r>
      <w:bookmarkStart w:id="43" w:name="_Ref92874345"/>
      <w:r>
        <w:t>R1-2200013</w:t>
      </w:r>
      <w:r>
        <w:tab/>
        <w:t>Discussion on propagation delay compensation enhancements</w:t>
      </w:r>
      <w:r>
        <w:tab/>
        <w:t>New H3C Technologies Co., Ltd.</w:t>
      </w:r>
      <w:bookmarkEnd w:id="43"/>
    </w:p>
    <w:p w:rsidR="00711B24" w:rsidRDefault="00711B24" w:rsidP="00020319">
      <w:pPr>
        <w:pStyle w:val="afc"/>
        <w:numPr>
          <w:ilvl w:val="0"/>
          <w:numId w:val="25"/>
        </w:numPr>
      </w:pPr>
      <w:bookmarkStart w:id="44" w:name="_Ref92874348"/>
      <w:r>
        <w:t>R1-2200019</w:t>
      </w:r>
      <w:r>
        <w:tab/>
        <w:t>On remaining issues of propagation delay compensation</w:t>
      </w:r>
      <w:r>
        <w:tab/>
        <w:t>Nokia, Nokia Shanghai Bell</w:t>
      </w:r>
      <w:bookmarkEnd w:id="44"/>
    </w:p>
    <w:p w:rsidR="00711B24" w:rsidRDefault="00711B24" w:rsidP="00020319">
      <w:pPr>
        <w:pStyle w:val="afc"/>
        <w:numPr>
          <w:ilvl w:val="0"/>
          <w:numId w:val="25"/>
        </w:numPr>
      </w:pPr>
      <w:bookmarkStart w:id="45" w:name="_Ref92874351"/>
      <w:r>
        <w:t>R1-2200110</w:t>
      </w:r>
      <w:r>
        <w:tab/>
        <w:t>Discussion on propagation delay compensation enhancements</w:t>
      </w:r>
      <w:r>
        <w:tab/>
        <w:t>ZTE</w:t>
      </w:r>
      <w:bookmarkEnd w:id="45"/>
    </w:p>
    <w:p w:rsidR="00711B24" w:rsidRDefault="00711B24" w:rsidP="00020319">
      <w:pPr>
        <w:pStyle w:val="afc"/>
        <w:numPr>
          <w:ilvl w:val="0"/>
          <w:numId w:val="25"/>
        </w:numPr>
      </w:pPr>
      <w:bookmarkStart w:id="46" w:name="_Ref92874352"/>
      <w:r>
        <w:t>R1-2200200</w:t>
      </w:r>
      <w:r>
        <w:tab/>
        <w:t>Remaining issues for propagation delay compensation enhancements</w:t>
      </w:r>
      <w:r>
        <w:tab/>
        <w:t>Samsung</w:t>
      </w:r>
      <w:bookmarkEnd w:id="46"/>
    </w:p>
    <w:p w:rsidR="00711B24" w:rsidRDefault="00711B24" w:rsidP="00020319">
      <w:pPr>
        <w:pStyle w:val="afc"/>
        <w:numPr>
          <w:ilvl w:val="0"/>
          <w:numId w:val="25"/>
        </w:numPr>
      </w:pPr>
      <w:bookmarkStart w:id="47" w:name="_Ref92874355"/>
      <w:r>
        <w:t>R1-2200345</w:t>
      </w:r>
      <w:r>
        <w:tab/>
        <w:t>Enhancement for support of time synchronization</w:t>
      </w:r>
      <w:r>
        <w:tab/>
        <w:t>OPPO</w:t>
      </w:r>
      <w:bookmarkEnd w:id="47"/>
    </w:p>
    <w:p w:rsidR="00711B24" w:rsidRDefault="00711B24" w:rsidP="00020319">
      <w:pPr>
        <w:pStyle w:val="afc"/>
        <w:numPr>
          <w:ilvl w:val="0"/>
          <w:numId w:val="25"/>
        </w:numPr>
      </w:pPr>
      <w:bookmarkStart w:id="48" w:name="_Ref92874356"/>
      <w:r>
        <w:t>R1-2200375</w:t>
      </w:r>
      <w:r>
        <w:tab/>
        <w:t>Remaining issues for RTT-based propagation delay compensation</w:t>
      </w:r>
      <w:r>
        <w:tab/>
        <w:t>Intel Corporation</w:t>
      </w:r>
      <w:bookmarkEnd w:id="48"/>
    </w:p>
    <w:p w:rsidR="00711B24" w:rsidRPr="003273D4" w:rsidRDefault="00711B24" w:rsidP="00020319">
      <w:pPr>
        <w:pStyle w:val="afc"/>
        <w:numPr>
          <w:ilvl w:val="0"/>
          <w:numId w:val="25"/>
        </w:numPr>
      </w:pPr>
      <w:bookmarkStart w:id="49" w:name="_Ref92874358"/>
      <w:r w:rsidRPr="00684B55">
        <w:t>R1-2200677</w:t>
      </w:r>
      <w:r w:rsidRPr="003273D4">
        <w:tab/>
        <w:t>Propagation Delay Compensation Enhancements for Time Synchronization</w:t>
      </w:r>
      <w:r w:rsidRPr="003273D4">
        <w:tab/>
        <w:t>Ericsson</w:t>
      </w:r>
      <w:bookmarkEnd w:id="49"/>
    </w:p>
    <w:p w:rsidR="00711B24" w:rsidRDefault="00711B24" w:rsidP="00020319">
      <w:pPr>
        <w:pStyle w:val="afc"/>
        <w:numPr>
          <w:ilvl w:val="0"/>
          <w:numId w:val="25"/>
        </w:numPr>
      </w:pPr>
      <w:bookmarkStart w:id="50" w:name="_Ref92874359"/>
      <w:r>
        <w:t>R1-2200574</w:t>
      </w:r>
      <w:r>
        <w:tab/>
        <w:t>Discussion on propagation delay compensation enhancements</w:t>
      </w:r>
      <w:r>
        <w:tab/>
        <w:t>LG Electronics</w:t>
      </w:r>
      <w:bookmarkEnd w:id="50"/>
    </w:p>
    <w:p w:rsidR="00711B24" w:rsidRDefault="00711B24" w:rsidP="00020319">
      <w:pPr>
        <w:pStyle w:val="afc"/>
        <w:numPr>
          <w:ilvl w:val="0"/>
          <w:numId w:val="25"/>
        </w:numPr>
      </w:pPr>
      <w:bookmarkStart w:id="51" w:name="_Ref92874360"/>
      <w:r>
        <w:t>R1-2200650</w:t>
      </w:r>
      <w:r>
        <w:tab/>
        <w:t>Enhancements for support of time synchronization</w:t>
      </w:r>
      <w:r>
        <w:tab/>
        <w:t>Huawei, HiSilicon</w:t>
      </w:r>
      <w:bookmarkEnd w:id="51"/>
    </w:p>
    <w:p w:rsidR="00711B24" w:rsidRDefault="00711B24" w:rsidP="00020319">
      <w:pPr>
        <w:pStyle w:val="afc"/>
        <w:numPr>
          <w:ilvl w:val="0"/>
          <w:numId w:val="25"/>
        </w:numPr>
        <w:autoSpaceDE/>
        <w:autoSpaceDN/>
        <w:adjustRightInd/>
        <w:snapToGrid/>
        <w:spacing w:after="60" w:line="240" w:lineRule="auto"/>
        <w:contextualSpacing w:val="0"/>
      </w:pPr>
      <w:bookmarkStart w:id="52" w:name="_Ref91665022"/>
      <w:r w:rsidRPr="00411C35">
        <w:t>R1- 2112978</w:t>
      </w:r>
      <w:r>
        <w:t xml:space="preserve"> </w:t>
      </w:r>
      <w:r w:rsidRPr="00411C35">
        <w:t>Summary of Email discussion on Rel-17 RRC parameters for LS to RAN2</w:t>
      </w:r>
      <w:r>
        <w:t xml:space="preserve"> </w:t>
      </w:r>
      <w:r w:rsidRPr="00411C35">
        <w:t>Moderator (Ericsson)</w:t>
      </w:r>
      <w:bookmarkEnd w:id="52"/>
    </w:p>
    <w:p w:rsidR="00A95F88" w:rsidRDefault="00711B24" w:rsidP="00020319">
      <w:pPr>
        <w:pStyle w:val="afc"/>
        <w:numPr>
          <w:ilvl w:val="0"/>
          <w:numId w:val="25"/>
        </w:numPr>
        <w:autoSpaceDE/>
        <w:autoSpaceDN/>
        <w:adjustRightInd/>
        <w:snapToGrid/>
        <w:spacing w:after="60" w:line="240" w:lineRule="auto"/>
        <w:contextualSpacing w:val="0"/>
      </w:pPr>
      <w:bookmarkStart w:id="53" w:name="_Ref93052356"/>
      <w:r w:rsidRPr="002D3234">
        <w:t>R1-2112953</w:t>
      </w:r>
      <w:r>
        <w:t xml:space="preserve"> </w:t>
      </w:r>
      <w:r w:rsidRPr="002D3234">
        <w:t>Introduction of NR Positioning Enhancements</w:t>
      </w:r>
      <w:bookmarkEnd w:id="53"/>
    </w:p>
    <w:p w:rsidR="00711B24" w:rsidRDefault="00711B24" w:rsidP="00711B24">
      <w:pPr>
        <w:pStyle w:val="afc"/>
        <w:autoSpaceDE/>
        <w:autoSpaceDN/>
        <w:adjustRightInd/>
        <w:snapToGrid/>
        <w:spacing w:after="60" w:line="240" w:lineRule="auto"/>
        <w:ind w:left="420"/>
        <w:contextualSpacing w:val="0"/>
      </w:pPr>
    </w:p>
    <w:p w:rsidR="00A95F88" w:rsidRDefault="00F1520F">
      <w:pPr>
        <w:pStyle w:val="10"/>
        <w:numPr>
          <w:ilvl w:val="0"/>
          <w:numId w:val="0"/>
        </w:numPr>
        <w:spacing w:before="240"/>
        <w:ind w:left="432" w:hanging="432"/>
        <w:rPr>
          <w:lang w:eastAsia="zh-CN"/>
        </w:rPr>
      </w:pPr>
      <w:r>
        <w:rPr>
          <w:lang w:eastAsia="zh-CN"/>
        </w:rPr>
        <w:t>Appendix Agreements in the past meetings</w:t>
      </w:r>
    </w:p>
    <w:p w:rsidR="00A95F88" w:rsidRDefault="00F1520F">
      <w:pPr>
        <w:spacing w:after="360"/>
        <w:rPr>
          <w:b/>
          <w:color w:val="000000"/>
          <w:u w:val="single"/>
          <w:lang w:eastAsia="zh-CN"/>
        </w:rPr>
      </w:pPr>
      <w:r>
        <w:rPr>
          <w:b/>
          <w:kern w:val="2"/>
          <w:u w:val="single"/>
          <w:lang w:val="en-GB" w:eastAsia="zh-CN"/>
        </w:rPr>
        <w:t>RAN1#102-e</w:t>
      </w:r>
    </w:p>
    <w:p w:rsidR="00A95F88" w:rsidRDefault="00F1520F">
      <w:r>
        <w:rPr>
          <w:highlight w:val="green"/>
        </w:rPr>
        <w:t>Agreements</w:t>
      </w:r>
      <w:r>
        <w:t>:</w:t>
      </w:r>
    </w:p>
    <w:p w:rsidR="00A95F88" w:rsidRDefault="00F1520F" w:rsidP="00020319">
      <w:pPr>
        <w:numPr>
          <w:ilvl w:val="0"/>
          <w:numId w:val="26"/>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A95F88">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5F88" w:rsidRDefault="00F1520F">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F88" w:rsidRDefault="00F1520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F88" w:rsidRDefault="00F1520F">
            <w:pPr>
              <w:keepNext/>
              <w:jc w:val="center"/>
              <w:rPr>
                <w:b/>
                <w:bCs/>
                <w:sz w:val="18"/>
                <w:szCs w:val="18"/>
              </w:rPr>
            </w:pPr>
            <w:r>
              <w:rPr>
                <w:b/>
                <w:bCs/>
                <w:sz w:val="18"/>
                <w:szCs w:val="18"/>
              </w:rPr>
              <w:t xml:space="preserve">5GS synchronicity budget requirement </w:t>
            </w:r>
          </w:p>
          <w:p w:rsidR="00A95F88" w:rsidRDefault="00F1520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F88" w:rsidRDefault="00F1520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F88" w:rsidRDefault="00F1520F">
            <w:pPr>
              <w:keepNext/>
              <w:jc w:val="center"/>
              <w:rPr>
                <w:b/>
                <w:bCs/>
                <w:sz w:val="18"/>
                <w:szCs w:val="18"/>
              </w:rPr>
            </w:pPr>
            <w:r>
              <w:rPr>
                <w:b/>
                <w:bCs/>
                <w:sz w:val="18"/>
                <w:szCs w:val="18"/>
              </w:rPr>
              <w:t>Scenario</w:t>
            </w:r>
          </w:p>
        </w:tc>
      </w:tr>
      <w:tr w:rsidR="00A95F88">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rsidP="00020319">
            <w:pPr>
              <w:keepNext/>
              <w:numPr>
                <w:ilvl w:val="0"/>
                <w:numId w:val="27"/>
              </w:numPr>
              <w:overflowPunct w:val="0"/>
              <w:adjustRightInd/>
              <w:jc w:val="left"/>
              <w:textAlignment w:val="baseline"/>
              <w:rPr>
                <w:sz w:val="18"/>
                <w:szCs w:val="18"/>
              </w:rPr>
            </w:pPr>
            <w:r>
              <w:rPr>
                <w:sz w:val="18"/>
                <w:szCs w:val="18"/>
              </w:rPr>
              <w:t>Control-to-control communication for industrial controller</w:t>
            </w:r>
          </w:p>
        </w:tc>
      </w:tr>
      <w:tr w:rsidR="00A95F88">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A95F88" w:rsidRDefault="00F1520F" w:rsidP="00020319">
            <w:pPr>
              <w:keepNext/>
              <w:numPr>
                <w:ilvl w:val="0"/>
                <w:numId w:val="27"/>
              </w:numPr>
              <w:adjustRightInd/>
              <w:jc w:val="left"/>
              <w:rPr>
                <w:sz w:val="18"/>
                <w:szCs w:val="18"/>
              </w:rPr>
            </w:pPr>
            <w:r>
              <w:rPr>
                <w:sz w:val="18"/>
                <w:szCs w:val="18"/>
              </w:rPr>
              <w:t>Smart Grid: synchronicity between PMUs</w:t>
            </w:r>
          </w:p>
        </w:tc>
      </w:tr>
    </w:tbl>
    <w:p w:rsidR="00A95F88" w:rsidRDefault="00A95F88"/>
    <w:p w:rsidR="00A95F88" w:rsidRDefault="00F1520F">
      <w:r>
        <w:rPr>
          <w:highlight w:val="green"/>
        </w:rPr>
        <w:t>Agreements</w:t>
      </w:r>
      <w:r>
        <w:t>:</w:t>
      </w:r>
    </w:p>
    <w:p w:rsidR="00A95F88" w:rsidRDefault="00F1520F" w:rsidP="00020319">
      <w:pPr>
        <w:numPr>
          <w:ilvl w:val="0"/>
          <w:numId w:val="26"/>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A95F88" w:rsidRDefault="00A95F88"/>
    <w:p w:rsidR="00A95F88" w:rsidRDefault="00F1520F">
      <w:r>
        <w:rPr>
          <w:highlight w:val="green"/>
        </w:rPr>
        <w:t>Agreements</w:t>
      </w:r>
      <w:r>
        <w:t>:</w:t>
      </w:r>
    </w:p>
    <w:p w:rsidR="00A95F88" w:rsidRDefault="00F1520F">
      <w:r>
        <w:rPr>
          <w:color w:val="000000"/>
        </w:rPr>
        <w:t xml:space="preserve">For 5GS synchronicity budget requirement, </w:t>
      </w:r>
    </w:p>
    <w:p w:rsidR="00A95F88" w:rsidRDefault="00F1520F">
      <w:pPr>
        <w:numPr>
          <w:ilvl w:val="0"/>
          <w:numId w:val="17"/>
        </w:numPr>
        <w:adjustRightInd/>
        <w:spacing w:line="252" w:lineRule="auto"/>
        <w:contextualSpacing/>
        <w:jc w:val="left"/>
      </w:pPr>
      <w:r>
        <w:t xml:space="preserve">One Uu interface is assumed for smart grid. </w:t>
      </w:r>
    </w:p>
    <w:p w:rsidR="00A95F88" w:rsidRDefault="00F1520F">
      <w:pPr>
        <w:numPr>
          <w:ilvl w:val="0"/>
          <w:numId w:val="17"/>
        </w:numPr>
        <w:adjustRightInd/>
        <w:spacing w:line="252" w:lineRule="auto"/>
        <w:contextualSpacing/>
        <w:jc w:val="left"/>
        <w:rPr>
          <w:color w:val="1F497D"/>
          <w:szCs w:val="21"/>
        </w:rPr>
      </w:pPr>
      <w:r>
        <w:t>Two Uu interfaces are assumed for control-to-control.</w:t>
      </w:r>
    </w:p>
    <w:p w:rsidR="00A95F88" w:rsidRDefault="00A95F88">
      <w:pPr>
        <w:rPr>
          <w:color w:val="1F497D"/>
          <w:szCs w:val="21"/>
        </w:rPr>
      </w:pPr>
    </w:p>
    <w:p w:rsidR="00A95F88" w:rsidRDefault="00F1520F">
      <w:r>
        <w:rPr>
          <w:highlight w:val="green"/>
        </w:rPr>
        <w:lastRenderedPageBreak/>
        <w:t>Agreements</w:t>
      </w:r>
      <w:r>
        <w:t>:</w:t>
      </w:r>
    </w:p>
    <w:p w:rsidR="00A95F88" w:rsidRDefault="00F1520F">
      <w:r>
        <w:rPr>
          <w:color w:val="000000"/>
        </w:rPr>
        <w:t xml:space="preserve">For BS transmit timing error, further study the following three options: </w:t>
      </w:r>
    </w:p>
    <w:p w:rsidR="00A95F88" w:rsidRDefault="00F1520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A95F88" w:rsidRDefault="00F1520F">
      <w:pPr>
        <w:numPr>
          <w:ilvl w:val="0"/>
          <w:numId w:val="17"/>
        </w:numPr>
        <w:adjustRightInd/>
        <w:spacing w:line="252" w:lineRule="auto"/>
        <w:contextualSpacing/>
        <w:jc w:val="left"/>
      </w:pPr>
      <w:r>
        <w:rPr>
          <w:b/>
          <w:bCs/>
        </w:rPr>
        <w:t>Option 2</w:t>
      </w:r>
      <w:r>
        <w:t>:±130ns for the indoor scenario and ±200ns for the smart grid scenario</w:t>
      </w:r>
    </w:p>
    <w:p w:rsidR="00A95F88" w:rsidRDefault="00F1520F">
      <w:pPr>
        <w:numPr>
          <w:ilvl w:val="0"/>
          <w:numId w:val="17"/>
        </w:numPr>
        <w:adjustRightInd/>
        <w:spacing w:line="252" w:lineRule="auto"/>
        <w:contextualSpacing/>
        <w:jc w:val="left"/>
      </w:pPr>
      <w:r>
        <w:rPr>
          <w:b/>
          <w:bCs/>
        </w:rPr>
        <w:t>Option 3</w:t>
      </w:r>
      <w:r>
        <w:t xml:space="preserve">:82.5 </w:t>
      </w:r>
      <w:r>
        <w:rPr>
          <w:color w:val="000000"/>
        </w:rPr>
        <w:t>ns</w:t>
      </w:r>
    </w:p>
    <w:p w:rsidR="00A95F88" w:rsidRDefault="00A95F88">
      <w:pPr>
        <w:rPr>
          <w:color w:val="1F497D"/>
          <w:szCs w:val="21"/>
        </w:rPr>
      </w:pPr>
    </w:p>
    <w:p w:rsidR="00A95F88" w:rsidRDefault="00F1520F">
      <w:r>
        <w:rPr>
          <w:highlight w:val="green"/>
        </w:rPr>
        <w:t>Agreements</w:t>
      </w:r>
      <w:r>
        <w:t>:</w:t>
      </w:r>
    </w:p>
    <w:p w:rsidR="00A95F88" w:rsidRDefault="00F1520F">
      <w:pPr>
        <w:rPr>
          <w:color w:val="1F497D"/>
        </w:rPr>
      </w:pPr>
      <w:r>
        <w:rPr>
          <w:color w:val="000000"/>
        </w:rPr>
        <w:t xml:space="preserve">The value defined in Table 7.1.2-1 for initial transmit timing error (Te) in TS 38.133 should be considered for evaluation of the time synchronization.  </w:t>
      </w:r>
    </w:p>
    <w:p w:rsidR="00A95F88" w:rsidRDefault="00A95F88">
      <w:pPr>
        <w:rPr>
          <w:color w:val="1F497D"/>
          <w:szCs w:val="21"/>
        </w:rPr>
      </w:pPr>
    </w:p>
    <w:p w:rsidR="00A95F88" w:rsidRDefault="00F1520F">
      <w:r>
        <w:rPr>
          <w:highlight w:val="green"/>
        </w:rPr>
        <w:t>Agreements</w:t>
      </w:r>
      <w:r>
        <w:t>:</w:t>
      </w:r>
    </w:p>
    <w:p w:rsidR="00A95F88" w:rsidRDefault="00F1520F">
      <w:r>
        <w:rPr>
          <w:color w:val="000000"/>
        </w:rPr>
        <w:t xml:space="preserve">Asymmetry between downlink and uplink channel for control-to-control scenario is not considered.  </w:t>
      </w:r>
    </w:p>
    <w:p w:rsidR="00A95F88" w:rsidRDefault="00A95F88">
      <w:pPr>
        <w:rPr>
          <w:color w:val="1F497D"/>
          <w:szCs w:val="21"/>
        </w:rPr>
      </w:pPr>
    </w:p>
    <w:p w:rsidR="00A95F88" w:rsidRDefault="00F1520F">
      <w:r>
        <w:rPr>
          <w:highlight w:val="green"/>
        </w:rPr>
        <w:t>Agreements</w:t>
      </w:r>
      <w:r>
        <w:t>:</w:t>
      </w:r>
    </w:p>
    <w:p w:rsidR="00A95F88" w:rsidRDefault="00F1520F">
      <w:r>
        <w:rPr>
          <w:color w:val="000000"/>
        </w:rPr>
        <w:t xml:space="preserve">100 ns is assumed for BS detecting error.  </w:t>
      </w:r>
    </w:p>
    <w:p w:rsidR="00A95F88" w:rsidRDefault="00A95F88">
      <w:pPr>
        <w:rPr>
          <w:color w:val="1F497D"/>
          <w:szCs w:val="21"/>
        </w:rPr>
      </w:pPr>
    </w:p>
    <w:p w:rsidR="00A95F88" w:rsidRDefault="00F1520F">
      <w:r>
        <w:rPr>
          <w:highlight w:val="green"/>
        </w:rPr>
        <w:t>Agreements</w:t>
      </w:r>
      <w:r>
        <w:t>:</w:t>
      </w:r>
    </w:p>
    <w:p w:rsidR="00A95F88" w:rsidRDefault="00F1520F">
      <w:r>
        <w:rPr>
          <w:color w:val="000000"/>
        </w:rPr>
        <w:t xml:space="preserve">Timing advance adjustment accuracy defined in Table 7.3.2.2-1 in TS 38.133 is assumed for evaluation of the time synchronization.   </w:t>
      </w:r>
    </w:p>
    <w:p w:rsidR="00A95F88" w:rsidRDefault="00F1520F">
      <w:r>
        <w:rPr>
          <w:highlight w:val="green"/>
        </w:rPr>
        <w:t>Agreements</w:t>
      </w:r>
      <w:r>
        <w:t>:</w:t>
      </w:r>
    </w:p>
    <w:p w:rsidR="00A95F88" w:rsidRDefault="00F1520F">
      <w:r>
        <w:rPr>
          <w:color w:val="000000"/>
        </w:rPr>
        <w:t xml:space="preserve">Both 15 kHz and 30 kHz are assumed for both control-to-control and smart grid for evaluation of the time synchronization.   </w:t>
      </w:r>
    </w:p>
    <w:p w:rsidR="00A95F88" w:rsidRDefault="00A95F88"/>
    <w:p w:rsidR="00A95F88" w:rsidRDefault="00F1520F">
      <w:r>
        <w:rPr>
          <w:highlight w:val="green"/>
        </w:rPr>
        <w:t>Agreements</w:t>
      </w:r>
      <w:r>
        <w:t>:</w:t>
      </w:r>
    </w:p>
    <w:p w:rsidR="00A95F88" w:rsidRDefault="00F1520F">
      <w:r>
        <w:rPr>
          <w:color w:val="000000"/>
        </w:rPr>
        <w:t xml:space="preserve">Send an LS to RAN2 with the content including      </w:t>
      </w:r>
    </w:p>
    <w:p w:rsidR="00A95F88" w:rsidRDefault="00F1520F">
      <w:pPr>
        <w:numPr>
          <w:ilvl w:val="0"/>
          <w:numId w:val="19"/>
        </w:numPr>
        <w:adjustRightInd/>
        <w:spacing w:beforeLines="50" w:before="120" w:after="240"/>
        <w:ind w:left="1434" w:hanging="357"/>
        <w:contextualSpacing/>
        <w:jc w:val="left"/>
      </w:pPr>
      <w:r>
        <w:t>Inform RAN2 the two representative use cases concluded in RAN1 for further study;</w:t>
      </w:r>
    </w:p>
    <w:p w:rsidR="00A95F88" w:rsidRDefault="00F1520F">
      <w:pPr>
        <w:numPr>
          <w:ilvl w:val="0"/>
          <w:numId w:val="19"/>
        </w:numPr>
        <w:adjustRightInd/>
        <w:spacing w:beforeLines="50" w:before="120" w:after="240"/>
        <w:ind w:left="1434" w:hanging="357"/>
        <w:contextualSpacing/>
        <w:jc w:val="left"/>
      </w:pPr>
      <w:r>
        <w:t>Ask RAN2 for input about Uu interface error budget for each of the two use cases;</w:t>
      </w:r>
    </w:p>
    <w:p w:rsidR="00A95F88" w:rsidRDefault="00A95F88"/>
    <w:p w:rsidR="00A95F88" w:rsidRDefault="00F1520F">
      <w:pPr>
        <w:rPr>
          <w:highlight w:val="green"/>
        </w:rPr>
      </w:pPr>
      <w:r>
        <w:rPr>
          <w:highlight w:val="green"/>
        </w:rPr>
        <w:t>Agreements:</w:t>
      </w:r>
    </w:p>
    <w:p w:rsidR="00A95F88" w:rsidRDefault="00F1520F">
      <w:r>
        <w:t xml:space="preserve">The following options for propagation delay compensation are further studied in RAN1  </w:t>
      </w:r>
    </w:p>
    <w:p w:rsidR="00A95F88" w:rsidRDefault="00F1520F">
      <w:pPr>
        <w:numPr>
          <w:ilvl w:val="0"/>
          <w:numId w:val="19"/>
        </w:numPr>
        <w:adjustRightInd/>
        <w:contextualSpacing/>
      </w:pPr>
      <w:r>
        <w:rPr>
          <w:b/>
          <w:bCs/>
        </w:rPr>
        <w:t>Option 1</w:t>
      </w:r>
      <w:r>
        <w:t>: TA-based propagation delay</w:t>
      </w:r>
    </w:p>
    <w:p w:rsidR="00A95F88" w:rsidRDefault="00F1520F">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A95F88" w:rsidRDefault="00A95F88">
      <w:pPr>
        <w:spacing w:beforeLines="50" w:before="120" w:after="240"/>
        <w:ind w:left="2154"/>
        <w:contextualSpacing/>
      </w:pPr>
    </w:p>
    <w:p w:rsidR="00A95F88" w:rsidRDefault="00F1520F">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A95F88" w:rsidRDefault="00A95F88">
      <w:pPr>
        <w:ind w:left="720"/>
        <w:contextualSpacing/>
      </w:pPr>
    </w:p>
    <w:p w:rsidR="00A95F88" w:rsidRDefault="00F1520F">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A95F88" w:rsidRDefault="00A95F88">
      <w:pPr>
        <w:spacing w:beforeLines="50" w:before="120"/>
        <w:ind w:left="2160"/>
        <w:contextualSpacing/>
      </w:pPr>
    </w:p>
    <w:p w:rsidR="00A95F88" w:rsidRDefault="00F1520F">
      <w:pPr>
        <w:numPr>
          <w:ilvl w:val="0"/>
          <w:numId w:val="19"/>
        </w:numPr>
        <w:adjustRightInd/>
        <w:ind w:left="714" w:hanging="357"/>
        <w:contextualSpacing/>
      </w:pPr>
      <w:r>
        <w:rPr>
          <w:b/>
          <w:bCs/>
        </w:rPr>
        <w:t>Option 2</w:t>
      </w:r>
      <w:r>
        <w:t>: RTT based delay compensation:</w:t>
      </w:r>
    </w:p>
    <w:p w:rsidR="00A95F88" w:rsidRDefault="00F1520F">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A95F88" w:rsidRDefault="00A95F88"/>
    <w:p w:rsidR="00A95F88" w:rsidRDefault="00F1520F">
      <w:r>
        <w:t xml:space="preserve">Draft LS R1-2007445 is </w:t>
      </w:r>
      <w:r>
        <w:rPr>
          <w:highlight w:val="green"/>
        </w:rPr>
        <w:t>approved</w:t>
      </w:r>
      <w:r>
        <w:t>, with final LS in R1-2007446.</w:t>
      </w:r>
    </w:p>
    <w:p w:rsidR="00A95F88" w:rsidRDefault="00A95F88"/>
    <w:bookmarkEnd w:id="2"/>
    <w:bookmarkEnd w:id="30"/>
    <w:bookmarkEnd w:id="31"/>
    <w:bookmarkEnd w:id="32"/>
    <w:p w:rsidR="00A95F88" w:rsidRDefault="00F1520F">
      <w:pPr>
        <w:spacing w:after="360"/>
        <w:rPr>
          <w:b/>
          <w:color w:val="000000"/>
          <w:u w:val="single"/>
          <w:lang w:eastAsia="zh-CN"/>
        </w:rPr>
      </w:pPr>
      <w:r>
        <w:rPr>
          <w:b/>
          <w:kern w:val="2"/>
          <w:u w:val="single"/>
          <w:lang w:val="en-GB" w:eastAsia="zh-CN"/>
        </w:rPr>
        <w:t>RAN1#103-e</w:t>
      </w:r>
    </w:p>
    <w:p w:rsidR="00A95F88" w:rsidRDefault="00F1520F">
      <w:pPr>
        <w:autoSpaceDE/>
        <w:autoSpaceDN/>
        <w:adjustRightInd/>
        <w:snapToGrid/>
        <w:spacing w:after="0"/>
        <w:jc w:val="left"/>
        <w:rPr>
          <w:rFonts w:eastAsia="Times New Roman"/>
          <w:sz w:val="20"/>
          <w:szCs w:val="20"/>
          <w:highlight w:val="green"/>
        </w:rPr>
      </w:pPr>
      <w:bookmarkStart w:id="54" w:name="OLE_LINK58"/>
      <w:r>
        <w:rPr>
          <w:rFonts w:eastAsia="Times New Roman"/>
          <w:sz w:val="20"/>
          <w:szCs w:val="20"/>
          <w:highlight w:val="green"/>
        </w:rPr>
        <w:t>Agreements:</w:t>
      </w:r>
    </w:p>
    <w:p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A95F88" w:rsidRDefault="00F1520F">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A95F88" w:rsidRDefault="00F1520F">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A95F88" w:rsidRDefault="00A95F88">
      <w:pPr>
        <w:autoSpaceDE/>
        <w:autoSpaceDN/>
        <w:adjustRightInd/>
        <w:snapToGrid/>
        <w:spacing w:after="0"/>
        <w:jc w:val="left"/>
        <w:rPr>
          <w:rFonts w:eastAsia="Times New Roman"/>
          <w:i/>
          <w:iCs/>
          <w:sz w:val="20"/>
          <w:szCs w:val="20"/>
        </w:rPr>
      </w:pPr>
    </w:p>
    <w:p w:rsidR="00A95F88" w:rsidRDefault="00F1520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A95F88" w:rsidRDefault="00F1520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54"/>
    <w:p w:rsidR="00A95F88" w:rsidRDefault="00A95F88">
      <w:pPr>
        <w:autoSpaceDE/>
        <w:autoSpaceDN/>
        <w:adjustRightInd/>
        <w:snapToGrid/>
        <w:spacing w:after="0"/>
        <w:jc w:val="left"/>
        <w:rPr>
          <w:rFonts w:eastAsia="Times New Roman"/>
          <w:sz w:val="20"/>
          <w:szCs w:val="24"/>
        </w:rPr>
      </w:pPr>
    </w:p>
    <w:p w:rsidR="00A95F88" w:rsidRDefault="00F1520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A95F88" w:rsidRDefault="00F1520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A95F88" w:rsidRDefault="00F1520F" w:rsidP="00020319">
      <w:pPr>
        <w:numPr>
          <w:ilvl w:val="0"/>
          <w:numId w:val="28"/>
        </w:numPr>
        <w:autoSpaceDE/>
        <w:autoSpaceDN/>
        <w:adjustRightInd/>
        <w:snapToGrid/>
        <w:spacing w:after="0"/>
        <w:jc w:val="left"/>
        <w:rPr>
          <w:rFonts w:eastAsia="Times New Roman"/>
          <w:sz w:val="20"/>
          <w:szCs w:val="24"/>
        </w:rPr>
      </w:pPr>
      <w:r>
        <w:rPr>
          <w:rFonts w:eastAsia="Times New Roman"/>
          <w:sz w:val="20"/>
          <w:szCs w:val="24"/>
        </w:rPr>
        <w:t>Option 1: 200 ns</w:t>
      </w:r>
    </w:p>
    <w:p w:rsidR="00A95F88" w:rsidRDefault="00F1520F" w:rsidP="00020319">
      <w:pPr>
        <w:numPr>
          <w:ilvl w:val="0"/>
          <w:numId w:val="28"/>
        </w:numPr>
        <w:autoSpaceDE/>
        <w:autoSpaceDN/>
        <w:adjustRightInd/>
        <w:snapToGrid/>
        <w:spacing w:after="0"/>
        <w:jc w:val="left"/>
        <w:rPr>
          <w:rFonts w:eastAsia="Times New Roman"/>
          <w:sz w:val="20"/>
          <w:szCs w:val="24"/>
        </w:rPr>
      </w:pPr>
      <w:r>
        <w:rPr>
          <w:rFonts w:eastAsia="Times New Roman"/>
          <w:sz w:val="20"/>
          <w:szCs w:val="24"/>
        </w:rPr>
        <w:t>Option 2: 65 ns</w:t>
      </w:r>
    </w:p>
    <w:p w:rsidR="00A95F88" w:rsidRDefault="00A95F88">
      <w:pPr>
        <w:rPr>
          <w:rFonts w:eastAsia="Times New Roman"/>
          <w:sz w:val="20"/>
          <w:szCs w:val="24"/>
        </w:rPr>
      </w:pPr>
    </w:p>
    <w:p w:rsidR="00A95F88" w:rsidRDefault="00A95F88">
      <w:pPr>
        <w:rPr>
          <w:rFonts w:eastAsia="Times New Roman"/>
          <w:sz w:val="20"/>
          <w:szCs w:val="24"/>
        </w:rPr>
      </w:pPr>
    </w:p>
    <w:p w:rsidR="00A95F88" w:rsidRDefault="00F1520F">
      <w:pPr>
        <w:spacing w:after="360"/>
        <w:rPr>
          <w:b/>
          <w:color w:val="000000"/>
          <w:u w:val="single"/>
          <w:lang w:eastAsia="zh-CN"/>
        </w:rPr>
      </w:pPr>
      <w:r>
        <w:rPr>
          <w:b/>
          <w:kern w:val="2"/>
          <w:u w:val="single"/>
          <w:lang w:val="en-GB" w:eastAsia="zh-CN"/>
        </w:rPr>
        <w:t>RAN1#104-e</w:t>
      </w:r>
    </w:p>
    <w:p w:rsidR="00A95F88" w:rsidRDefault="00F1520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A95F88" w:rsidRDefault="00F1520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A95F88" w:rsidRDefault="00F1520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A95F88" w:rsidRDefault="00F1520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A95F88" w:rsidRDefault="00A95F88">
      <w:pPr>
        <w:rPr>
          <w:rFonts w:eastAsia="Times New Roman"/>
          <w:sz w:val="20"/>
          <w:szCs w:val="24"/>
        </w:rPr>
      </w:pPr>
    </w:p>
    <w:p w:rsidR="00A95F88" w:rsidRDefault="00F1520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af2"/>
            <w:highlight w:val="green"/>
          </w:rPr>
          <w:t>R1-2102245</w:t>
        </w:r>
      </w:hyperlink>
      <w:r>
        <w:t>.</w:t>
      </w:r>
    </w:p>
    <w:p w:rsidR="00A95F88" w:rsidRDefault="00A95F88">
      <w:pPr>
        <w:rPr>
          <w:rFonts w:eastAsia="Times New Roman"/>
          <w:sz w:val="20"/>
          <w:szCs w:val="24"/>
        </w:rPr>
      </w:pPr>
    </w:p>
    <w:p w:rsidR="00A95F88" w:rsidRDefault="00A95F88">
      <w:pPr>
        <w:rPr>
          <w:rFonts w:eastAsia="Times New Roman"/>
          <w:sz w:val="20"/>
          <w:szCs w:val="24"/>
        </w:rPr>
      </w:pPr>
    </w:p>
    <w:p w:rsidR="00A95F88" w:rsidRDefault="00F1520F">
      <w:pPr>
        <w:spacing w:after="360"/>
        <w:rPr>
          <w:b/>
          <w:color w:val="000000"/>
          <w:u w:val="single"/>
          <w:lang w:eastAsia="zh-CN"/>
        </w:rPr>
      </w:pPr>
      <w:r>
        <w:rPr>
          <w:b/>
          <w:kern w:val="2"/>
          <w:u w:val="single"/>
          <w:lang w:val="en-GB" w:eastAsia="zh-CN"/>
        </w:rPr>
        <w:t>RAN1#104b-e</w:t>
      </w:r>
    </w:p>
    <w:p w:rsidR="00A95F88" w:rsidRDefault="00F1520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rsidR="00A95F88" w:rsidRDefault="00F1520F">
      <w:pPr>
        <w:adjustRightInd/>
        <w:spacing w:line="252" w:lineRule="auto"/>
        <w:jc w:val="left"/>
        <w:rPr>
          <w:rFonts w:eastAsia="Batang"/>
          <w:i/>
          <w:iCs/>
          <w:sz w:val="20"/>
          <w:szCs w:val="20"/>
          <w:lang w:eastAsia="zh-CN"/>
        </w:rPr>
      </w:pPr>
      <w:r>
        <w:rPr>
          <w:rFonts w:eastAsia="Batang"/>
          <w:sz w:val="20"/>
          <w:szCs w:val="20"/>
          <w:highlight w:val="green"/>
          <w:lang w:val="en-GB" w:eastAsia="zh-CN"/>
        </w:rPr>
        <w:lastRenderedPageBreak/>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A95F88" w:rsidRDefault="00F1520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A95F88" w:rsidRDefault="00F1520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A95F88" w:rsidRDefault="00F1520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A95F88" w:rsidRDefault="00F1520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A95F88" w:rsidRDefault="00A95F88">
      <w:pPr>
        <w:autoSpaceDE/>
        <w:autoSpaceDN/>
        <w:adjustRightInd/>
        <w:snapToGrid/>
        <w:spacing w:after="0" w:line="240" w:lineRule="auto"/>
        <w:jc w:val="left"/>
        <w:rPr>
          <w:rFonts w:ascii="Calibri" w:eastAsia="Batang" w:hAnsi="Calibri" w:cs="Calibri"/>
          <w:color w:val="1F497D"/>
          <w:sz w:val="21"/>
          <w:szCs w:val="21"/>
          <w:lang w:val="en-GB" w:eastAsia="zh-CN"/>
        </w:rPr>
      </w:pPr>
    </w:p>
    <w:p w:rsidR="00A95F88" w:rsidRDefault="00F1520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rsidR="00A95F88" w:rsidRDefault="00F1520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A95F88" w:rsidRDefault="00F1520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A95F88" w:rsidRDefault="00A95F88">
      <w:pPr>
        <w:adjustRightInd/>
        <w:spacing w:line="252" w:lineRule="auto"/>
        <w:rPr>
          <w:rFonts w:eastAsia="Batang"/>
          <w:sz w:val="20"/>
          <w:szCs w:val="20"/>
          <w:lang w:val="en-GB" w:eastAsia="zh-CN"/>
        </w:rPr>
      </w:pPr>
    </w:p>
    <w:p w:rsidR="00A95F88" w:rsidRDefault="00F1520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A95F88" w:rsidRDefault="00F1520F">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A95F88" w:rsidRDefault="00F1520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lastRenderedPageBreak/>
        <w:t>Agreement:</w:t>
      </w:r>
    </w:p>
    <w:p w:rsidR="00A95F88" w:rsidRDefault="00F1520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rsidR="00A95F88" w:rsidRDefault="00F1520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A95F88" w:rsidRDefault="00A95F88">
      <w:pPr>
        <w:adjustRightInd/>
        <w:spacing w:line="252" w:lineRule="auto"/>
        <w:rPr>
          <w:rFonts w:eastAsia="Batang"/>
          <w:sz w:val="20"/>
          <w:szCs w:val="20"/>
          <w:lang w:val="en-GB" w:eastAsia="zh-CN"/>
        </w:rPr>
      </w:pPr>
    </w:p>
    <w:p w:rsidR="00A95F88" w:rsidRDefault="00F1520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A95F88" w:rsidRDefault="00F1520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A95F88" w:rsidRDefault="00F1520F" w:rsidP="00020319">
      <w:pPr>
        <w:numPr>
          <w:ilvl w:val="0"/>
          <w:numId w:val="21"/>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rsidR="00A95F88" w:rsidRDefault="00F1520F" w:rsidP="00020319">
      <w:pPr>
        <w:numPr>
          <w:ilvl w:val="0"/>
          <w:numId w:val="21"/>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A95F88" w:rsidRDefault="00A95F88">
      <w:pPr>
        <w:adjustRightInd/>
        <w:spacing w:line="252" w:lineRule="auto"/>
        <w:rPr>
          <w:rFonts w:eastAsia="Batang"/>
          <w:sz w:val="20"/>
          <w:szCs w:val="20"/>
          <w:lang w:val="en-GB" w:eastAsia="zh-CN"/>
        </w:rPr>
      </w:pPr>
    </w:p>
    <w:p w:rsidR="00A95F88" w:rsidRDefault="00F1520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rsidR="00A95F88" w:rsidRDefault="00F1520F" w:rsidP="00020319">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A95F88" w:rsidRDefault="00A95F88">
      <w:pPr>
        <w:tabs>
          <w:tab w:val="left" w:pos="628"/>
        </w:tabs>
        <w:rPr>
          <w:rFonts w:eastAsia="Times New Roman"/>
          <w:sz w:val="20"/>
          <w:szCs w:val="24"/>
          <w:lang w:val="en-GB"/>
        </w:rPr>
      </w:pPr>
    </w:p>
    <w:p w:rsidR="00B03D05" w:rsidRDefault="00B03D05">
      <w:pPr>
        <w:tabs>
          <w:tab w:val="left" w:pos="628"/>
        </w:tabs>
        <w:rPr>
          <w:rFonts w:eastAsia="Times New Roman"/>
          <w:sz w:val="20"/>
          <w:szCs w:val="24"/>
          <w:lang w:val="en-GB"/>
        </w:rPr>
      </w:pPr>
    </w:p>
    <w:p w:rsidR="00B03D05" w:rsidRDefault="00B03D05" w:rsidP="00B03D05">
      <w:pPr>
        <w:spacing w:after="360"/>
        <w:rPr>
          <w:b/>
          <w:color w:val="000000"/>
          <w:u w:val="single"/>
          <w:lang w:eastAsia="zh-CN"/>
        </w:rPr>
      </w:pPr>
      <w:r>
        <w:rPr>
          <w:b/>
          <w:kern w:val="2"/>
          <w:u w:val="single"/>
          <w:lang w:val="en-GB" w:eastAsia="zh-CN"/>
        </w:rPr>
        <w:t>RAN1#106-e</w:t>
      </w:r>
    </w:p>
    <w:p w:rsidR="00E65D01" w:rsidRPr="00206FAA" w:rsidRDefault="00E65D01" w:rsidP="00E65D01">
      <w:pPr>
        <w:spacing w:line="252" w:lineRule="auto"/>
        <w:contextualSpacing/>
        <w:rPr>
          <w:b/>
          <w:i/>
          <w:highlight w:val="green"/>
          <w:lang w:eastAsia="zh-CN"/>
        </w:rPr>
      </w:pPr>
      <w:r w:rsidRPr="00206FAA">
        <w:rPr>
          <w:b/>
          <w:highlight w:val="green"/>
          <w:lang w:eastAsia="zh-CN"/>
        </w:rPr>
        <w:t>Agreement</w:t>
      </w:r>
    </w:p>
    <w:p w:rsidR="00E65D01" w:rsidRPr="00BF3F61" w:rsidRDefault="00E65D01" w:rsidP="00E65D01">
      <w:pPr>
        <w:spacing w:line="252" w:lineRule="auto"/>
        <w:contextualSpacing/>
        <w:rPr>
          <w:bCs/>
          <w:lang w:eastAsia="zh-CN"/>
        </w:rPr>
      </w:pPr>
      <w:r w:rsidRPr="00BF3F61">
        <w:rPr>
          <w:bCs/>
          <w:lang w:eastAsia="zh-CN"/>
        </w:rPr>
        <w:t>SRS can be used for Rx – Tx time difference estimation at gNB side for RTT-based propagation delay compensation, if RTT-based propagation delay compensation is supported.</w:t>
      </w:r>
    </w:p>
    <w:p w:rsidR="00E65D01" w:rsidRDefault="00E65D01" w:rsidP="00E65D01">
      <w:pPr>
        <w:rPr>
          <w:lang w:eastAsia="x-none"/>
        </w:rPr>
      </w:pPr>
    </w:p>
    <w:p w:rsidR="00E65D01" w:rsidRPr="00EF1623" w:rsidRDefault="00E65D01" w:rsidP="00E65D01">
      <w:pPr>
        <w:rPr>
          <w:b/>
          <w:bCs/>
          <w:highlight w:val="green"/>
          <w:lang w:eastAsia="x-none"/>
        </w:rPr>
      </w:pPr>
      <w:r w:rsidRPr="00EF1623">
        <w:rPr>
          <w:b/>
          <w:bCs/>
          <w:highlight w:val="green"/>
          <w:lang w:eastAsia="x-none"/>
        </w:rPr>
        <w:t>Agreement</w:t>
      </w:r>
    </w:p>
    <w:p w:rsidR="00E65D01" w:rsidRPr="005225D3" w:rsidRDefault="00E65D01" w:rsidP="00E65D01">
      <w:pPr>
        <w:rPr>
          <w:lang w:eastAsia="zh-CN"/>
        </w:rPr>
      </w:pPr>
      <w:r w:rsidRPr="005225D3">
        <w:rPr>
          <w:lang w:eastAsia="zh-CN"/>
        </w:rPr>
        <w:t>Send LS to RAN4 to ask for feedback on the following questions:</w:t>
      </w:r>
    </w:p>
    <w:p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b/>
          <w:lang w:eastAsia="zh-CN"/>
        </w:rPr>
        <w:t>Question 1</w:t>
      </w:r>
      <w:r w:rsidRPr="005225D3">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b/>
          <w:lang w:eastAsia="zh-CN"/>
        </w:rPr>
        <w:t>Question 2</w:t>
      </w:r>
      <w:r w:rsidRPr="005225D3">
        <w:rPr>
          <w:lang w:eastAsia="zh-CN"/>
        </w:rPr>
        <w:t>: Is it feasible to introduce enhanced TA command indication granularity? If the answer is yes, please also provide feedback on how much it can be reduced at most (e.g. reduced to (1/16)* (16*64*Tc/2</w:t>
      </w:r>
      <w:r w:rsidRPr="005225D3">
        <w:rPr>
          <w:lang w:eastAsia="zh-CN"/>
        </w:rPr>
        <w:sym w:font="Symbol" w:char="F06D"/>
      </w:r>
      <w:r w:rsidRPr="005225D3">
        <w:rPr>
          <w:lang w:eastAsia="zh-CN"/>
        </w:rPr>
        <w:t>)) similar as the granularity for Rel-16 IAB based on the Timing Delta MAC CE and related condition.</w:t>
      </w:r>
    </w:p>
    <w:p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rFonts w:hint="eastAsia"/>
          <w:lang w:eastAsia="zh-CN"/>
        </w:rPr>
        <w:t>N</w:t>
      </w:r>
      <w:r w:rsidRPr="005225D3">
        <w:rPr>
          <w:lang w:eastAsia="zh-CN"/>
        </w:rPr>
        <w:t xml:space="preserve">ote 1: The alternatives in the working assumption achieved in RAN1#104bis-e together with the examples in Table 4.2-2 will be included in the LS to give some background for RAN4 </w:t>
      </w:r>
    </w:p>
    <w:p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rsidR="00E65D01" w:rsidRPr="005225D3" w:rsidRDefault="00E65D01" w:rsidP="00020319">
      <w:pPr>
        <w:numPr>
          <w:ilvl w:val="0"/>
          <w:numId w:val="29"/>
        </w:numPr>
        <w:autoSpaceDE/>
        <w:autoSpaceDN/>
        <w:adjustRightInd/>
        <w:snapToGrid/>
        <w:spacing w:after="0" w:line="240" w:lineRule="auto"/>
        <w:jc w:val="left"/>
        <w:rPr>
          <w:lang w:eastAsia="zh-CN"/>
        </w:rPr>
      </w:pPr>
      <w:r w:rsidRPr="005225D3">
        <w:rPr>
          <w:lang w:eastAsia="zh-CN"/>
        </w:rPr>
        <w:t>Note 4: Whether RAN1 will introduce specification enhancements is still undetermined.</w:t>
      </w:r>
    </w:p>
    <w:p w:rsidR="00B03D05" w:rsidRDefault="00B03D05">
      <w:pPr>
        <w:tabs>
          <w:tab w:val="left" w:pos="628"/>
        </w:tabs>
        <w:rPr>
          <w:rFonts w:eastAsia="Times New Roman"/>
          <w:sz w:val="20"/>
          <w:szCs w:val="24"/>
          <w:lang w:val="en-GB"/>
        </w:rPr>
      </w:pPr>
    </w:p>
    <w:p w:rsidR="00E65D01" w:rsidRPr="00F807BF" w:rsidRDefault="00E65D01" w:rsidP="00E65D01">
      <w:pPr>
        <w:spacing w:line="252" w:lineRule="auto"/>
        <w:contextualSpacing/>
        <w:rPr>
          <w:b/>
          <w:i/>
          <w:highlight w:val="green"/>
          <w:lang w:eastAsia="zh-CN"/>
        </w:rPr>
      </w:pPr>
      <w:r w:rsidRPr="00F807BF">
        <w:rPr>
          <w:b/>
          <w:highlight w:val="green"/>
          <w:lang w:eastAsia="zh-CN"/>
        </w:rPr>
        <w:t>Agreement</w:t>
      </w:r>
    </w:p>
    <w:p w:rsidR="00E65D01" w:rsidRPr="00F807BF" w:rsidRDefault="00E65D01" w:rsidP="00E65D01">
      <w:pPr>
        <w:spacing w:line="252" w:lineRule="auto"/>
        <w:contextualSpacing/>
        <w:rPr>
          <w:bCs/>
          <w:lang w:eastAsia="zh-CN"/>
        </w:rPr>
      </w:pPr>
      <w:r w:rsidRPr="00F807BF">
        <w:rPr>
          <w:bCs/>
          <w:lang w:eastAsia="zh-CN"/>
        </w:rPr>
        <w:t xml:space="preserve">If RTT-based propagation delay compensation is supported, </w:t>
      </w:r>
    </w:p>
    <w:p w:rsidR="00E65D01" w:rsidRPr="00F807BF" w:rsidRDefault="00E65D01"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lastRenderedPageBreak/>
        <w:t>CSI-RS for tracking (TRS) can be used for Rx – Tx time difference estimation at UE side, if PRS is not configured for the UE.</w:t>
      </w:r>
    </w:p>
    <w:p w:rsidR="00E65D01" w:rsidRPr="00F807BF" w:rsidRDefault="00E65D01" w:rsidP="00020319">
      <w:pPr>
        <w:numPr>
          <w:ilvl w:val="0"/>
          <w:numId w:val="22"/>
        </w:numPr>
        <w:autoSpaceDE/>
        <w:autoSpaceDN/>
        <w:adjustRightInd/>
        <w:snapToGrid/>
        <w:spacing w:after="0" w:line="252" w:lineRule="auto"/>
        <w:contextualSpacing/>
        <w:jc w:val="left"/>
        <w:rPr>
          <w:bCs/>
          <w:lang w:eastAsia="zh-CN"/>
        </w:rPr>
      </w:pPr>
      <w:r w:rsidRPr="00F807BF">
        <w:rPr>
          <w:bCs/>
          <w:lang w:eastAsia="zh-CN"/>
        </w:rPr>
        <w:t xml:space="preserve">PRS can be used for Rx – Tx time difference estimation at UE side, if PRS is configured for the UE.  </w:t>
      </w:r>
    </w:p>
    <w:p w:rsidR="00E65D01" w:rsidRDefault="00E65D01">
      <w:pPr>
        <w:tabs>
          <w:tab w:val="left" w:pos="628"/>
        </w:tabs>
        <w:rPr>
          <w:rFonts w:eastAsia="Times New Roman"/>
          <w:sz w:val="20"/>
          <w:szCs w:val="24"/>
          <w:lang w:val="en-GB"/>
        </w:rPr>
      </w:pPr>
    </w:p>
    <w:p w:rsidR="00E65D01" w:rsidRPr="00F807BF" w:rsidRDefault="00E65D01" w:rsidP="00E65D01">
      <w:pPr>
        <w:contextualSpacing/>
        <w:rPr>
          <w:b/>
          <w:i/>
          <w:highlight w:val="green"/>
          <w:lang w:eastAsia="zh-CN"/>
        </w:rPr>
      </w:pPr>
      <w:r w:rsidRPr="00F807BF">
        <w:rPr>
          <w:b/>
          <w:highlight w:val="green"/>
          <w:lang w:eastAsia="zh-CN"/>
        </w:rPr>
        <w:t>Agreement</w:t>
      </w:r>
    </w:p>
    <w:p w:rsidR="00E65D01" w:rsidRPr="005225D3" w:rsidRDefault="00E65D01" w:rsidP="00E65D01">
      <w:pPr>
        <w:rPr>
          <w:lang w:eastAsia="zh-CN"/>
        </w:rPr>
      </w:pPr>
      <w:r w:rsidRPr="005225D3">
        <w:rPr>
          <w:lang w:eastAsia="zh-CN"/>
        </w:rPr>
        <w:t xml:space="preserve">Send LS to RAN4 to ask for defining the following for RTT-based propagation delay compensation, if RTT-based propagation delay compensation is supported.   </w:t>
      </w:r>
    </w:p>
    <w:p w:rsidR="00E65D01" w:rsidRPr="005225D3" w:rsidRDefault="00E65D01" w:rsidP="00020319">
      <w:pPr>
        <w:pStyle w:val="afc"/>
        <w:numPr>
          <w:ilvl w:val="0"/>
          <w:numId w:val="23"/>
        </w:numPr>
        <w:autoSpaceDE/>
        <w:autoSpaceDN/>
        <w:adjustRightInd/>
        <w:snapToGrid/>
        <w:spacing w:after="0" w:line="240" w:lineRule="auto"/>
        <w:jc w:val="left"/>
        <w:rPr>
          <w:bCs/>
        </w:rPr>
      </w:pPr>
      <w:r w:rsidRPr="005225D3">
        <w:t xml:space="preserve">UE Rx-Tx time difference measurement accuracy </w:t>
      </w:r>
      <w:r w:rsidRPr="005225D3">
        <w:rPr>
          <w:i/>
        </w:rPr>
        <w:t>error</w:t>
      </w:r>
      <w:r w:rsidRPr="005225D3">
        <w:rPr>
          <w:i/>
          <w:vertAlign w:val="subscript"/>
        </w:rPr>
        <w:t>UE,RxTxDiff</w:t>
      </w:r>
      <w:r w:rsidRPr="005225D3">
        <w:rPr>
          <w:i/>
        </w:rPr>
        <w:t xml:space="preserve"> </w:t>
      </w:r>
      <w:r w:rsidRPr="005225D3">
        <w:t>based on CSI-RS for tracking</w:t>
      </w:r>
    </w:p>
    <w:p w:rsidR="00E65D01" w:rsidRPr="005225D3" w:rsidRDefault="00E65D01" w:rsidP="00020319">
      <w:pPr>
        <w:pStyle w:val="afc"/>
        <w:numPr>
          <w:ilvl w:val="0"/>
          <w:numId w:val="23"/>
        </w:numPr>
        <w:autoSpaceDE/>
        <w:autoSpaceDN/>
        <w:adjustRightInd/>
        <w:snapToGrid/>
        <w:spacing w:after="0" w:line="240" w:lineRule="auto"/>
        <w:jc w:val="left"/>
        <w:rPr>
          <w:color w:val="000000"/>
          <w:lang w:eastAsia="zh-CN"/>
        </w:rPr>
      </w:pPr>
      <w:r w:rsidRPr="005225D3">
        <w:t>gNB Rx-Tx time difference absolute accuracy</w:t>
      </w:r>
      <w:r w:rsidRPr="005225D3">
        <w:rPr>
          <w:bCs/>
        </w:rPr>
        <w:fldChar w:fldCharType="begin"/>
      </w:r>
      <w:r w:rsidRPr="005225D3">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sidRPr="005225D3">
        <w:rPr>
          <w:bCs/>
        </w:rPr>
        <w:instrText xml:space="preserve"> </w:instrText>
      </w:r>
      <w:r w:rsidRPr="005225D3">
        <w:rPr>
          <w:bCs/>
        </w:rPr>
        <w:fldChar w:fldCharType="end"/>
      </w:r>
      <w:r w:rsidRPr="005225D3">
        <w:rPr>
          <w:i/>
        </w:rPr>
        <w:t xml:space="preserve"> error</w:t>
      </w:r>
      <w:r w:rsidRPr="005225D3">
        <w:rPr>
          <w:i/>
          <w:vertAlign w:val="subscript"/>
        </w:rPr>
        <w:t>UE,RxTxDiff</w:t>
      </w:r>
      <w:r w:rsidRPr="005225D3">
        <w:rPr>
          <w:i/>
        </w:rPr>
        <w:t xml:space="preserve"> </w:t>
      </w:r>
      <w:r w:rsidRPr="005225D3">
        <w:rPr>
          <w:bCs/>
        </w:rPr>
        <w:t>based on SRS</w:t>
      </w:r>
    </w:p>
    <w:p w:rsidR="00E65D01" w:rsidRDefault="00E65D01" w:rsidP="00E65D01">
      <w:pPr>
        <w:rPr>
          <w:lang w:eastAsia="x-none"/>
        </w:rPr>
      </w:pPr>
    </w:p>
    <w:p w:rsidR="00E65D01" w:rsidRDefault="00E65D01" w:rsidP="00E65D01">
      <w:pPr>
        <w:rPr>
          <w:lang w:eastAsia="x-none"/>
        </w:rPr>
      </w:pPr>
      <w:r w:rsidRPr="00FE77F2">
        <w:rPr>
          <w:b/>
          <w:lang w:eastAsia="x-none"/>
        </w:rPr>
        <w:t>R1-2108513</w:t>
      </w:r>
      <w:r>
        <w:rPr>
          <w:lang w:eastAsia="x-none"/>
        </w:rPr>
        <w:tab/>
      </w:r>
      <w:r w:rsidRPr="00FE77F2">
        <w:rPr>
          <w:lang w:eastAsia="x-none"/>
        </w:rPr>
        <w:t>Feature lead summary on propagation delay compensation enhancements</w:t>
      </w:r>
      <w:r>
        <w:rPr>
          <w:lang w:eastAsia="x-none"/>
        </w:rPr>
        <w:tab/>
        <w:t>Moderator (Huawei)</w:t>
      </w:r>
    </w:p>
    <w:p w:rsidR="00E65D01" w:rsidRDefault="00E65D01" w:rsidP="00E65D01">
      <w:pPr>
        <w:rPr>
          <w:lang w:eastAsia="x-none"/>
        </w:rPr>
      </w:pPr>
    </w:p>
    <w:p w:rsidR="00E65D01" w:rsidRPr="00F807BF" w:rsidRDefault="00E65D01" w:rsidP="00E65D01">
      <w:pPr>
        <w:contextualSpacing/>
        <w:rPr>
          <w:b/>
          <w:i/>
          <w:highlight w:val="green"/>
          <w:lang w:eastAsia="zh-CN"/>
        </w:rPr>
      </w:pPr>
      <w:r w:rsidRPr="00F807BF">
        <w:rPr>
          <w:b/>
          <w:highlight w:val="green"/>
          <w:lang w:eastAsia="zh-CN"/>
        </w:rPr>
        <w:t>Agreement</w:t>
      </w:r>
    </w:p>
    <w:p w:rsidR="00E65D01" w:rsidRPr="00184535" w:rsidRDefault="00E65D01" w:rsidP="00E65D01">
      <w:pPr>
        <w:rPr>
          <w:bCs/>
          <w:lang w:eastAsia="zh-CN"/>
        </w:rPr>
      </w:pPr>
      <w:r w:rsidRPr="00184535">
        <w:rPr>
          <w:bCs/>
          <w:lang w:eastAsia="zh-CN"/>
        </w:rPr>
        <w:t xml:space="preserve">Support the following configurations for RTT-based propagation delay compensation, if RTT-based propagation delay compensation is supported.  </w:t>
      </w:r>
    </w:p>
    <w:p w:rsidR="00E65D01" w:rsidRPr="00184535" w:rsidRDefault="00E65D01" w:rsidP="00020319">
      <w:pPr>
        <w:pStyle w:val="afc"/>
        <w:numPr>
          <w:ilvl w:val="0"/>
          <w:numId w:val="23"/>
        </w:numPr>
        <w:autoSpaceDE/>
        <w:autoSpaceDN/>
        <w:adjustRightInd/>
        <w:snapToGrid/>
        <w:spacing w:after="0" w:line="240" w:lineRule="auto"/>
        <w:jc w:val="left"/>
        <w:rPr>
          <w:bCs/>
        </w:rPr>
      </w:pPr>
      <w:r w:rsidRPr="00184535">
        <w:rPr>
          <w:bCs/>
        </w:rPr>
        <w:t xml:space="preserve">At least one CSI-RS for tracking (TRS) configuration </w:t>
      </w:r>
      <w:r w:rsidRPr="00184535">
        <w:rPr>
          <w:bCs/>
          <w:lang w:eastAsia="zh-CN"/>
        </w:rPr>
        <w:t>for Rx – Tx time difference estimation at UE side</w:t>
      </w:r>
      <w:r w:rsidRPr="00184535">
        <w:rPr>
          <w:bCs/>
          <w:color w:val="000000"/>
          <w:lang w:eastAsia="zh-CN"/>
        </w:rPr>
        <w:t xml:space="preserve"> if PRS is not configured</w:t>
      </w:r>
    </w:p>
    <w:p w:rsidR="00E65D01" w:rsidRPr="00184535" w:rsidRDefault="00E65D01" w:rsidP="00020319">
      <w:pPr>
        <w:pStyle w:val="afc"/>
        <w:numPr>
          <w:ilvl w:val="0"/>
          <w:numId w:val="23"/>
        </w:numPr>
        <w:autoSpaceDE/>
        <w:autoSpaceDN/>
        <w:adjustRightInd/>
        <w:snapToGrid/>
        <w:spacing w:after="0" w:line="240" w:lineRule="auto"/>
        <w:jc w:val="left"/>
        <w:rPr>
          <w:bCs/>
        </w:rPr>
      </w:pPr>
      <w:r w:rsidRPr="00184535">
        <w:rPr>
          <w:bCs/>
        </w:rPr>
        <w:t xml:space="preserve">At least one SRS configuration </w:t>
      </w:r>
      <w:r w:rsidRPr="00184535">
        <w:rPr>
          <w:bCs/>
          <w:lang w:eastAsia="zh-CN"/>
        </w:rPr>
        <w:t>for Rx – Tx time difference estimation at gNB side</w:t>
      </w:r>
    </w:p>
    <w:p w:rsidR="00E65D01" w:rsidRPr="00184535" w:rsidRDefault="00E65D01" w:rsidP="00E65D01">
      <w:pPr>
        <w:rPr>
          <w:sz w:val="32"/>
          <w:szCs w:val="40"/>
          <w:lang w:eastAsia="x-none"/>
        </w:rPr>
      </w:pPr>
    </w:p>
    <w:p w:rsidR="00E65D01" w:rsidRPr="00F807BF" w:rsidRDefault="00E65D01" w:rsidP="00E65D01">
      <w:pPr>
        <w:contextualSpacing/>
        <w:rPr>
          <w:b/>
          <w:i/>
          <w:highlight w:val="green"/>
          <w:lang w:eastAsia="zh-CN"/>
        </w:rPr>
      </w:pPr>
      <w:r w:rsidRPr="00F807BF">
        <w:rPr>
          <w:b/>
          <w:highlight w:val="green"/>
          <w:lang w:eastAsia="zh-CN"/>
        </w:rPr>
        <w:t>Agreement</w:t>
      </w:r>
    </w:p>
    <w:p w:rsidR="00E65D01" w:rsidRPr="00FE77F2" w:rsidRDefault="00E65D01" w:rsidP="00E65D01">
      <w:pPr>
        <w:rPr>
          <w:lang w:eastAsia="zh-CN"/>
        </w:rPr>
      </w:pPr>
      <w:r w:rsidRPr="00FE77F2">
        <w:rPr>
          <w:lang w:eastAsia="zh-CN"/>
        </w:rPr>
        <w:t xml:space="preserve">If RTT-based propagation delay compensation is supported and performed at the UE side, the Rx-Tx measurement report provided from the gNB to the UE should include at least:  </w:t>
      </w:r>
    </w:p>
    <w:p w:rsidR="00E65D01" w:rsidRPr="00FE77F2" w:rsidRDefault="00E65D01" w:rsidP="00020319">
      <w:pPr>
        <w:pStyle w:val="afc"/>
        <w:numPr>
          <w:ilvl w:val="0"/>
          <w:numId w:val="23"/>
        </w:numPr>
        <w:autoSpaceDE/>
        <w:autoSpaceDN/>
        <w:adjustRightInd/>
        <w:snapToGrid/>
        <w:spacing w:after="0" w:line="240" w:lineRule="auto"/>
        <w:jc w:val="left"/>
        <w:rPr>
          <w:bCs/>
        </w:rPr>
      </w:pPr>
      <w:r w:rsidRPr="00FE77F2">
        <w:rPr>
          <w:bCs/>
        </w:rPr>
        <w:t>gNB Rx-Tx time difference at a given granularity</w:t>
      </w:r>
    </w:p>
    <w:p w:rsidR="00E65D01" w:rsidRPr="00FE77F2" w:rsidRDefault="00E65D01" w:rsidP="00020319">
      <w:pPr>
        <w:pStyle w:val="afc"/>
        <w:numPr>
          <w:ilvl w:val="0"/>
          <w:numId w:val="23"/>
        </w:numPr>
        <w:autoSpaceDE/>
        <w:autoSpaceDN/>
        <w:adjustRightInd/>
        <w:snapToGrid/>
        <w:spacing w:after="0" w:line="240" w:lineRule="auto"/>
        <w:jc w:val="left"/>
        <w:rPr>
          <w:bCs/>
        </w:rPr>
      </w:pPr>
      <w:r w:rsidRPr="00FE77F2">
        <w:rPr>
          <w:bCs/>
        </w:rPr>
        <w:t>FFS whether to include SRS-Resource-ID</w:t>
      </w:r>
    </w:p>
    <w:p w:rsidR="00E65D01" w:rsidRDefault="00E65D01" w:rsidP="00E65D01">
      <w:pPr>
        <w:rPr>
          <w:lang w:eastAsia="x-none"/>
        </w:rPr>
      </w:pPr>
    </w:p>
    <w:p w:rsidR="00E65D01" w:rsidRPr="00DF6E87" w:rsidRDefault="00E65D01" w:rsidP="00E65D01">
      <w:pPr>
        <w:rPr>
          <w:b/>
          <w:highlight w:val="green"/>
          <w:lang w:eastAsia="zh-CN"/>
        </w:rPr>
      </w:pPr>
      <w:r w:rsidRPr="00DF6E87">
        <w:rPr>
          <w:b/>
          <w:highlight w:val="green"/>
          <w:lang w:eastAsia="zh-CN"/>
        </w:rPr>
        <w:t>Agreement</w:t>
      </w:r>
    </w:p>
    <w:p w:rsidR="00E65D01" w:rsidRPr="00DF6E87" w:rsidRDefault="00E65D01" w:rsidP="00E65D01">
      <w:pPr>
        <w:rPr>
          <w:lang w:eastAsia="zh-CN"/>
        </w:rPr>
      </w:pPr>
      <w:r w:rsidRPr="00DF6E87">
        <w:rPr>
          <w:lang w:eastAsia="zh-CN"/>
        </w:rPr>
        <w:t>Take the following two alternatives as the equation for evaluation of the overall time synchronization error for RTT-based propagation delay compensation. RAN1 to select one of the alternatives in RAN1#106bis-e.</w:t>
      </w:r>
    </w:p>
    <w:p w:rsidR="00E65D01" w:rsidRPr="00832108" w:rsidRDefault="00E65D01" w:rsidP="00E65D01">
      <w:pPr>
        <w:numPr>
          <w:ilvl w:val="0"/>
          <w:numId w:val="17"/>
        </w:numPr>
        <w:spacing w:after="0" w:line="240" w:lineRule="auto"/>
        <w:ind w:left="720"/>
        <w:rPr>
          <w:b/>
          <w:bCs/>
          <w:color w:val="000000"/>
          <w:lang w:eastAsia="zh-CN"/>
        </w:rPr>
      </w:pPr>
      <w:r w:rsidRPr="00832108">
        <w:rPr>
          <w:b/>
          <w:color w:val="000000"/>
          <w:lang w:eastAsia="zh-CN"/>
        </w:rPr>
        <w:t xml:space="preserve">Alt. 1: </w:t>
      </w:r>
    </w:p>
    <w:p w:rsidR="00E65D01" w:rsidRDefault="00E65D01" w:rsidP="00E65D01">
      <w:pPr>
        <w:jc w:val="center"/>
        <w:rPr>
          <w:sz w:val="21"/>
          <w:szCs w:val="21"/>
          <w:lang w:eastAsia="zh-CN"/>
        </w:rPr>
      </w:pPr>
      <w:r w:rsidRPr="00DF6E87">
        <w:rPr>
          <w:noProof/>
          <w:lang w:eastAsia="zh-CN"/>
        </w:rPr>
        <w:drawing>
          <wp:inline distT="0" distB="0" distL="0" distR="0">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9050" cy="561340"/>
                    </a:xfrm>
                    <a:prstGeom prst="rect">
                      <a:avLst/>
                    </a:prstGeom>
                    <a:noFill/>
                    <a:ln>
                      <a:noFill/>
                    </a:ln>
                  </pic:spPr>
                </pic:pic>
              </a:graphicData>
            </a:graphic>
          </wp:inline>
        </w:drawing>
      </w:r>
    </w:p>
    <w:p w:rsidR="00E65D01" w:rsidRPr="00832108" w:rsidRDefault="00E65D01" w:rsidP="00E65D01">
      <w:pPr>
        <w:rPr>
          <w:b/>
          <w:color w:val="000000"/>
          <w:sz w:val="21"/>
          <w:szCs w:val="21"/>
          <w:lang w:eastAsia="zh-CN"/>
        </w:rPr>
      </w:pPr>
    </w:p>
    <w:p w:rsidR="00E65D01" w:rsidRDefault="00932BDF" w:rsidP="00E65D01">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E65D01">
        <w:rPr>
          <w:rFonts w:hint="eastAsia"/>
          <w:lang w:eastAsia="zh-CN"/>
        </w:rPr>
        <w:t xml:space="preserve"> </w:t>
      </w:r>
      <w:r w:rsidR="00E65D01">
        <w:rPr>
          <w:lang w:eastAsia="zh-CN"/>
        </w:rPr>
        <w:t>is to reflect the error due to indication granularity of Rx-Tx time difference</w:t>
      </w:r>
    </w:p>
    <w:p w:rsidR="00E65D01" w:rsidRPr="007C1C00" w:rsidRDefault="00E65D01" w:rsidP="00E65D01">
      <w:pPr>
        <w:pStyle w:val="afc"/>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rsidR="00E65D01" w:rsidRDefault="00E65D01" w:rsidP="00E65D01">
      <w:pPr>
        <w:pStyle w:val="afc"/>
        <w:numPr>
          <w:ilvl w:val="1"/>
          <w:numId w:val="17"/>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rsidR="00E65D01" w:rsidRPr="00832108" w:rsidRDefault="00E65D01" w:rsidP="00E65D01">
      <w:pPr>
        <w:numPr>
          <w:ilvl w:val="0"/>
          <w:numId w:val="17"/>
        </w:numPr>
        <w:spacing w:after="0" w:line="240" w:lineRule="auto"/>
        <w:ind w:left="720"/>
        <w:rPr>
          <w:b/>
          <w:bCs/>
          <w:color w:val="000000"/>
          <w:lang w:eastAsia="zh-CN"/>
        </w:rPr>
      </w:pPr>
      <w:r w:rsidRPr="00832108">
        <w:rPr>
          <w:b/>
          <w:color w:val="000000"/>
          <w:lang w:eastAsia="zh-CN"/>
        </w:rPr>
        <w:t xml:space="preserve">Alt. 2: </w:t>
      </w:r>
    </w:p>
    <w:p w:rsidR="00E65D01" w:rsidRDefault="00E65D01" w:rsidP="00E65D01">
      <w:pPr>
        <w:pStyle w:val="afc"/>
        <w:ind w:left="0"/>
        <w:jc w:val="center"/>
        <w:rPr>
          <w:lang w:eastAsia="zh-CN"/>
        </w:rPr>
      </w:pPr>
      <w:r w:rsidRPr="00DF6E87">
        <w:rPr>
          <w:noProof/>
          <w:lang w:eastAsia="zh-CN"/>
        </w:rPr>
        <w:lastRenderedPageBreak/>
        <w:drawing>
          <wp:inline distT="0" distB="0" distL="0" distR="0">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8835" cy="655955"/>
                    </a:xfrm>
                    <a:prstGeom prst="rect">
                      <a:avLst/>
                    </a:prstGeom>
                    <a:noFill/>
                    <a:ln>
                      <a:noFill/>
                    </a:ln>
                  </pic:spPr>
                </pic:pic>
              </a:graphicData>
            </a:graphic>
          </wp:inline>
        </w:drawing>
      </w:r>
    </w:p>
    <w:p w:rsidR="00E65D01" w:rsidRDefault="00932BDF" w:rsidP="00E65D01">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E65D01">
        <w:rPr>
          <w:rFonts w:hint="eastAsia"/>
          <w:lang w:eastAsia="zh-CN"/>
        </w:rPr>
        <w:t xml:space="preserve"> </w:t>
      </w:r>
      <w:r w:rsidR="00E65D01">
        <w:rPr>
          <w:lang w:eastAsia="zh-CN"/>
        </w:rPr>
        <w:t>is to reflect the error due to indication granularity of Rx-Tx time difference</w:t>
      </w:r>
    </w:p>
    <w:p w:rsidR="00E65D01" w:rsidRPr="007C1C00" w:rsidRDefault="00E65D01" w:rsidP="00E65D01">
      <w:pPr>
        <w:pStyle w:val="afc"/>
        <w:numPr>
          <w:ilvl w:val="1"/>
          <w:numId w:val="17"/>
        </w:numPr>
        <w:spacing w:after="0" w:line="240" w:lineRule="auto"/>
        <w:ind w:leftChars="350" w:left="1127" w:hanging="357"/>
        <w:rPr>
          <w:lang w:eastAsia="zh-CN"/>
        </w:rPr>
      </w:pPr>
      <w:r w:rsidRPr="007C1C00">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rsidR="00E65D01" w:rsidRDefault="00E65D01" w:rsidP="00E65D01">
      <w:pPr>
        <w:rPr>
          <w:lang w:eastAsia="x-none"/>
        </w:rPr>
      </w:pPr>
      <w:r>
        <w:rPr>
          <w:lang w:eastAsia="x-none"/>
        </w:rPr>
        <w:t>Note: FFS whether / how to handle inconsistent RTT measurement in gNB and UE due a change of uplink TX timing</w:t>
      </w:r>
    </w:p>
    <w:p w:rsidR="00E65D01" w:rsidRDefault="00E65D01" w:rsidP="00E65D01">
      <w:pPr>
        <w:rPr>
          <w:rStyle w:val="af2"/>
          <w:b/>
          <w:bCs/>
        </w:rPr>
      </w:pPr>
    </w:p>
    <w:p w:rsidR="00E65D01" w:rsidRDefault="00E65D01">
      <w:pPr>
        <w:tabs>
          <w:tab w:val="left" w:pos="628"/>
        </w:tabs>
        <w:rPr>
          <w:rFonts w:eastAsia="Times New Roman"/>
          <w:b/>
          <w:lang w:val="en-GB"/>
        </w:rPr>
      </w:pPr>
      <w:r w:rsidRPr="00E65D01">
        <w:rPr>
          <w:rFonts w:eastAsia="Times New Roman"/>
          <w:b/>
          <w:lang w:val="en-GB"/>
        </w:rPr>
        <w:t>R1-2108618 Draft LS on TA-based propagation delay compensation</w:t>
      </w:r>
      <w:r w:rsidR="008938A2" w:rsidRPr="008938A2">
        <w:rPr>
          <w:b/>
          <w:bCs/>
        </w:rPr>
        <w:t xml:space="preserve"> </w:t>
      </w:r>
      <w:r w:rsidR="008938A2" w:rsidRPr="00947C03">
        <w:rPr>
          <w:b/>
          <w:bCs/>
        </w:rPr>
        <w:tab/>
      </w:r>
      <w:r w:rsidR="008938A2">
        <w:rPr>
          <w:b/>
          <w:bCs/>
        </w:rPr>
        <w:t>Moderator (</w:t>
      </w:r>
      <w:r w:rsidR="008938A2" w:rsidRPr="00947C03">
        <w:rPr>
          <w:b/>
          <w:bCs/>
        </w:rPr>
        <w:t>Huawei</w:t>
      </w:r>
      <w:r w:rsidR="008938A2">
        <w:rPr>
          <w:b/>
          <w:bCs/>
        </w:rPr>
        <w:t>)</w:t>
      </w:r>
    </w:p>
    <w:p w:rsidR="00F32B4E" w:rsidRDefault="008938A2" w:rsidP="00F32B4E">
      <w:r w:rsidRPr="00947C03">
        <w:rPr>
          <w:b/>
          <w:bCs/>
        </w:rPr>
        <w:t>Decision:</w:t>
      </w:r>
      <w:r>
        <w:t xml:space="preserve"> The draft LS is endorsed</w:t>
      </w:r>
      <w:r w:rsidR="00F32B4E">
        <w:rPr>
          <w:rFonts w:hint="eastAsia"/>
          <w:lang w:eastAsia="zh-CN"/>
        </w:rPr>
        <w:t xml:space="preserve"> </w:t>
      </w:r>
      <w:r w:rsidR="00F32B4E">
        <w:rPr>
          <w:lang w:eastAsia="x-none"/>
        </w:rPr>
        <w:t>with the following note</w:t>
      </w:r>
    </w:p>
    <w:p w:rsidR="00F32B4E" w:rsidRPr="00447F50" w:rsidRDefault="00F32B4E" w:rsidP="00F32B4E">
      <w:pPr>
        <w:numPr>
          <w:ilvl w:val="0"/>
          <w:numId w:val="17"/>
        </w:numPr>
        <w:adjustRightInd/>
        <w:spacing w:line="252" w:lineRule="auto"/>
        <w:ind w:left="720"/>
        <w:contextualSpacing/>
        <w:jc w:val="left"/>
        <w:rPr>
          <w:b/>
          <w:bCs/>
        </w:rPr>
      </w:pPr>
      <w:bookmarkStart w:id="55" w:name="OLE_LINK38"/>
      <w:r>
        <w:rPr>
          <w:iCs/>
          <w:color w:val="FF0000"/>
          <w:lang w:eastAsia="zh-CN"/>
        </w:rPr>
        <w:t xml:space="preserve">Note: </w:t>
      </w:r>
      <w:r w:rsidRPr="00447F50">
        <w:rPr>
          <w:iCs/>
          <w:color w:val="FF0000"/>
          <w:lang w:eastAsia="zh-CN"/>
        </w:rPr>
        <w:t>It’s pending further discussion in RAN1 whether the WA is to be confirmed</w:t>
      </w:r>
      <w:r>
        <w:rPr>
          <w:iCs/>
          <w:color w:val="FF0000"/>
          <w:lang w:eastAsia="zh-CN"/>
        </w:rPr>
        <w:t xml:space="preserve"> including</w:t>
      </w:r>
      <w:r w:rsidRPr="00447F50">
        <w:rPr>
          <w:iCs/>
          <w:color w:val="FF0000"/>
          <w:lang w:eastAsia="zh-CN"/>
        </w:rPr>
        <w:t xml:space="preserve"> which alternative is to be selected</w:t>
      </w:r>
    </w:p>
    <w:bookmarkEnd w:id="55"/>
    <w:p w:rsidR="008938A2" w:rsidRDefault="008938A2" w:rsidP="00A30E11">
      <w:pPr>
        <w:spacing w:beforeLines="100" w:before="240"/>
      </w:pPr>
      <w:r>
        <w:t xml:space="preserve">Final LS is </w:t>
      </w:r>
      <w:r w:rsidRPr="00947C03">
        <w:rPr>
          <w:highlight w:val="green"/>
        </w:rPr>
        <w:t>approved</w:t>
      </w:r>
      <w:r>
        <w:rPr>
          <w:highlight w:val="green"/>
        </w:rPr>
        <w:t xml:space="preserve"> </w:t>
      </w:r>
      <w:r w:rsidRPr="00947C03">
        <w:rPr>
          <w:highlight w:val="green"/>
        </w:rPr>
        <w:t>i</w:t>
      </w:r>
      <w:r w:rsidRPr="008938A2">
        <w:rPr>
          <w:highlight w:val="green"/>
        </w:rPr>
        <w:t>n R1-2108635</w:t>
      </w:r>
      <w:r>
        <w:rPr>
          <w:highlight w:val="green"/>
        </w:rPr>
        <w:t xml:space="preserve">. </w:t>
      </w:r>
    </w:p>
    <w:p w:rsidR="008938A2" w:rsidRDefault="008938A2">
      <w:pPr>
        <w:tabs>
          <w:tab w:val="left" w:pos="628"/>
        </w:tabs>
        <w:rPr>
          <w:rFonts w:eastAsia="Times New Roman"/>
          <w:b/>
          <w:lang w:val="en-GB"/>
        </w:rPr>
      </w:pPr>
    </w:p>
    <w:p w:rsidR="004F080A" w:rsidRDefault="004F080A" w:rsidP="004F080A">
      <w:pPr>
        <w:spacing w:after="360"/>
        <w:rPr>
          <w:b/>
          <w:color w:val="000000"/>
          <w:u w:val="single"/>
          <w:lang w:eastAsia="zh-CN"/>
        </w:rPr>
      </w:pPr>
      <w:r>
        <w:rPr>
          <w:b/>
          <w:kern w:val="2"/>
          <w:u w:val="single"/>
          <w:lang w:val="en-GB" w:eastAsia="zh-CN"/>
        </w:rPr>
        <w:t>RAN1#106bis-e</w:t>
      </w:r>
    </w:p>
    <w:p w:rsidR="004F080A" w:rsidRDefault="004F080A" w:rsidP="004F080A">
      <w:pPr>
        <w:rPr>
          <w:highlight w:val="green"/>
          <w:lang w:eastAsia="zh-CN"/>
        </w:rPr>
      </w:pPr>
      <w:r>
        <w:rPr>
          <w:highlight w:val="green"/>
          <w:lang w:eastAsia="zh-CN"/>
        </w:rPr>
        <w:t>Agreement</w:t>
      </w:r>
    </w:p>
    <w:p w:rsidR="004F080A" w:rsidRDefault="004F080A" w:rsidP="004F080A">
      <w:pPr>
        <w:rPr>
          <w:lang w:eastAsia="zh-CN"/>
        </w:rPr>
      </w:pPr>
      <w:r>
        <w:rPr>
          <w:lang w:eastAsia="zh-CN"/>
        </w:rPr>
        <w:t>For evaluation of the overall time synchronization error for RTT-based propagation delay compensation,</w:t>
      </w:r>
    </w:p>
    <w:p w:rsidR="004F080A" w:rsidRDefault="004F080A" w:rsidP="00020319">
      <w:pPr>
        <w:pStyle w:val="afc"/>
        <w:numPr>
          <w:ilvl w:val="0"/>
          <w:numId w:val="35"/>
        </w:numPr>
        <w:overflowPunct w:val="0"/>
        <w:snapToGrid/>
        <w:spacing w:after="180" w:line="240" w:lineRule="auto"/>
        <w:jc w:val="left"/>
        <w:textAlignment w:val="baseline"/>
        <w:rPr>
          <w:bCs/>
          <w:color w:val="000000"/>
          <w:lang w:eastAsia="zh-CN"/>
        </w:rPr>
      </w:pPr>
      <w:r>
        <w:rPr>
          <w:lang w:eastAsia="zh-CN"/>
        </w:rPr>
        <w:t>Alt.1 for RTT-based PDC</w:t>
      </w:r>
    </w:p>
    <w:p w:rsidR="004F080A" w:rsidRDefault="004F080A" w:rsidP="004F080A">
      <w:pPr>
        <w:rPr>
          <w:highlight w:val="green"/>
          <w:lang w:eastAsia="zh-CN"/>
        </w:rPr>
      </w:pPr>
      <w:r>
        <w:rPr>
          <w:highlight w:val="green"/>
          <w:lang w:eastAsia="zh-CN"/>
        </w:rPr>
        <w:t>Agreement</w:t>
      </w:r>
    </w:p>
    <w:p w:rsidR="004F080A" w:rsidRDefault="004F080A" w:rsidP="004F080A">
      <w:pPr>
        <w:rPr>
          <w:lang w:eastAsia="zh-CN"/>
        </w:rPr>
      </w:pPr>
      <w:r>
        <w:rPr>
          <w:lang w:eastAsia="zh-CN"/>
        </w:rPr>
        <w:t>For evaluation of the overall time synchronization error for TA-based propagation delay compensation,</w:t>
      </w:r>
    </w:p>
    <w:p w:rsidR="004F080A" w:rsidRDefault="004F080A" w:rsidP="00020319">
      <w:pPr>
        <w:pStyle w:val="afc"/>
        <w:numPr>
          <w:ilvl w:val="0"/>
          <w:numId w:val="35"/>
        </w:numPr>
        <w:overflowPunct w:val="0"/>
        <w:snapToGrid/>
        <w:spacing w:after="180" w:line="240" w:lineRule="auto"/>
        <w:jc w:val="left"/>
        <w:textAlignment w:val="baseline"/>
        <w:rPr>
          <w:bCs/>
          <w:color w:val="000000"/>
          <w:lang w:eastAsia="zh-CN"/>
        </w:rPr>
      </w:pPr>
      <w:r>
        <w:rPr>
          <w:lang w:eastAsia="zh-CN"/>
        </w:rPr>
        <w:t>Alt.1 for TA-based PDC</w:t>
      </w:r>
    </w:p>
    <w:p w:rsidR="004F080A" w:rsidRDefault="004F080A" w:rsidP="004F080A">
      <w:pPr>
        <w:rPr>
          <w:highlight w:val="green"/>
          <w:lang w:eastAsia="zh-CN"/>
        </w:rPr>
      </w:pPr>
      <w:r>
        <w:rPr>
          <w:highlight w:val="green"/>
          <w:lang w:eastAsia="zh-CN"/>
        </w:rPr>
        <w:t>Agreement</w:t>
      </w:r>
    </w:p>
    <w:p w:rsidR="004F080A" w:rsidRDefault="004F080A" w:rsidP="004F080A">
      <w:pPr>
        <w:rPr>
          <w:lang w:eastAsia="zh-CN"/>
        </w:rPr>
      </w:pPr>
      <w:r>
        <w:rPr>
          <w:lang w:eastAsia="zh-CN"/>
        </w:rPr>
        <w:t xml:space="preserve">For evaluation of the overall time synchronization error for RTT-based propagation delay compensation with Alt.1, it is assumed that </w:t>
      </w:r>
    </w:p>
    <w:p w:rsidR="004F080A" w:rsidRDefault="004F080A" w:rsidP="00020319">
      <w:pPr>
        <w:pStyle w:val="afc"/>
        <w:numPr>
          <w:ilvl w:val="0"/>
          <w:numId w:val="35"/>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rsidR="004F080A" w:rsidRDefault="004F080A" w:rsidP="00020319">
      <w:pPr>
        <w:pStyle w:val="afc"/>
        <w:numPr>
          <w:ilvl w:val="0"/>
          <w:numId w:val="35"/>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rsidR="004F080A" w:rsidRDefault="004F080A" w:rsidP="004F080A">
      <w:pPr>
        <w:rPr>
          <w:iCs/>
          <w:lang w:eastAsia="zh-CN"/>
        </w:rPr>
      </w:pPr>
    </w:p>
    <w:p w:rsidR="004F080A" w:rsidRDefault="004F080A" w:rsidP="004F080A">
      <w:pPr>
        <w:rPr>
          <w:bCs/>
          <w:szCs w:val="20"/>
          <w:highlight w:val="green"/>
          <w:lang w:eastAsia="zh-CN"/>
        </w:rPr>
      </w:pPr>
      <w:r>
        <w:rPr>
          <w:bCs/>
          <w:szCs w:val="20"/>
          <w:highlight w:val="green"/>
          <w:lang w:eastAsia="zh-CN"/>
        </w:rPr>
        <w:t>Agreement</w:t>
      </w:r>
    </w:p>
    <w:p w:rsidR="004F080A" w:rsidRDefault="004F080A" w:rsidP="004F080A">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rsidR="004F080A" w:rsidRDefault="004F080A" w:rsidP="004F080A">
      <w:pPr>
        <w:rPr>
          <w:bCs/>
          <w:szCs w:val="20"/>
          <w:lang w:eastAsia="zh-CN"/>
        </w:rPr>
      </w:pPr>
    </w:p>
    <w:p w:rsidR="004F080A" w:rsidRDefault="004F080A" w:rsidP="004F080A">
      <w:pPr>
        <w:rPr>
          <w:bCs/>
          <w:szCs w:val="20"/>
          <w:highlight w:val="green"/>
          <w:lang w:eastAsia="zh-CN"/>
        </w:rPr>
      </w:pPr>
      <w:r>
        <w:rPr>
          <w:bCs/>
          <w:szCs w:val="20"/>
          <w:highlight w:val="green"/>
          <w:lang w:eastAsia="zh-CN"/>
        </w:rPr>
        <w:t>Agreement</w:t>
      </w:r>
    </w:p>
    <w:p w:rsidR="004F080A" w:rsidRDefault="004F080A" w:rsidP="004F080A">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rsidR="004F080A" w:rsidRDefault="004F080A" w:rsidP="00020319">
      <w:pPr>
        <w:pStyle w:val="afc"/>
        <w:numPr>
          <w:ilvl w:val="0"/>
          <w:numId w:val="34"/>
        </w:numPr>
        <w:overflowPunct w:val="0"/>
        <w:snapToGrid/>
        <w:spacing w:after="0" w:line="240" w:lineRule="auto"/>
        <w:jc w:val="left"/>
        <w:textAlignment w:val="baseline"/>
        <w:rPr>
          <w:bCs/>
          <w:iCs/>
          <w:lang w:eastAsia="zh-CN"/>
        </w:rPr>
      </w:pPr>
      <w:r>
        <w:rPr>
          <w:bCs/>
          <w:iCs/>
          <w:lang w:eastAsia="zh-CN"/>
        </w:rPr>
        <w:t>UE Rx-Tx time difference at a given granularity</w:t>
      </w:r>
    </w:p>
    <w:p w:rsidR="004F080A" w:rsidRDefault="004F080A" w:rsidP="004F080A">
      <w:pPr>
        <w:rPr>
          <w:rFonts w:eastAsia="Malgun Gothic"/>
          <w:bCs/>
          <w:szCs w:val="20"/>
          <w:lang w:eastAsia="zh-CN"/>
        </w:rPr>
      </w:pPr>
    </w:p>
    <w:p w:rsidR="004F080A" w:rsidRDefault="004F080A" w:rsidP="004F080A">
      <w:pPr>
        <w:rPr>
          <w:bCs/>
          <w:szCs w:val="20"/>
          <w:u w:val="single"/>
          <w:lang w:eastAsia="zh-CN"/>
        </w:rPr>
      </w:pPr>
      <w:r>
        <w:rPr>
          <w:bCs/>
          <w:szCs w:val="20"/>
          <w:u w:val="single"/>
          <w:lang w:eastAsia="zh-CN"/>
        </w:rPr>
        <w:t>Conclusion</w:t>
      </w:r>
    </w:p>
    <w:p w:rsidR="004F080A" w:rsidRDefault="004F080A" w:rsidP="004F080A">
      <w:pPr>
        <w:rPr>
          <w:bCs/>
          <w:szCs w:val="20"/>
          <w:lang w:eastAsia="zh-CN"/>
        </w:rPr>
      </w:pPr>
      <w:r>
        <w:rPr>
          <w:bCs/>
          <w:szCs w:val="20"/>
          <w:lang w:eastAsia="zh-CN"/>
        </w:rPr>
        <w:t>When evaluating enhanced TA-based PDC, there is no need to replace Te by TA adjustment error.</w:t>
      </w:r>
    </w:p>
    <w:p w:rsidR="004F080A" w:rsidRDefault="004F080A" w:rsidP="004F080A">
      <w:pPr>
        <w:rPr>
          <w:iCs/>
          <w:lang w:eastAsia="zh-CN"/>
        </w:rPr>
      </w:pPr>
    </w:p>
    <w:p w:rsidR="004F080A" w:rsidRDefault="004F080A" w:rsidP="004F080A">
      <w:pPr>
        <w:rPr>
          <w:i/>
          <w:highlight w:val="green"/>
          <w:lang w:eastAsia="zh-CN"/>
        </w:rPr>
      </w:pPr>
      <w:r>
        <w:rPr>
          <w:highlight w:val="green"/>
          <w:lang w:eastAsia="zh-CN"/>
        </w:rPr>
        <w:t>Agreement</w:t>
      </w:r>
    </w:p>
    <w:p w:rsidR="004F080A" w:rsidRDefault="004F080A" w:rsidP="004F080A">
      <w:r>
        <w:t>Send an LS to RAN2 and CC RAN4 with the content including:</w:t>
      </w:r>
    </w:p>
    <w:p w:rsidR="004F080A" w:rsidRDefault="004F080A" w:rsidP="00020319">
      <w:pPr>
        <w:pStyle w:val="afc"/>
        <w:numPr>
          <w:ilvl w:val="0"/>
          <w:numId w:val="23"/>
        </w:numPr>
        <w:autoSpaceDE/>
        <w:autoSpaceDN/>
        <w:adjustRightInd/>
        <w:snapToGrid/>
        <w:spacing w:after="0" w:line="240" w:lineRule="auto"/>
        <w:jc w:val="left"/>
      </w:pPr>
      <w:r>
        <w:t xml:space="preserve">The latest available status on PDC methods in RAN1, e.g. key agreements achieved for TA-based PDC and RTT-based PDC. </w:t>
      </w:r>
    </w:p>
    <w:p w:rsidR="004F080A" w:rsidRDefault="004F080A" w:rsidP="004F080A">
      <w:pPr>
        <w:rPr>
          <w:i/>
          <w:iCs/>
          <w:szCs w:val="20"/>
          <w:lang w:eastAsia="zh-CN"/>
        </w:rPr>
      </w:pPr>
    </w:p>
    <w:p w:rsidR="004F080A" w:rsidRDefault="00932BDF" w:rsidP="004F080A">
      <w:pPr>
        <w:rPr>
          <w:b/>
          <w:bCs/>
          <w:iCs/>
          <w:lang w:eastAsia="zh-CN"/>
        </w:rPr>
      </w:pPr>
      <w:hyperlink r:id="rId16" w:history="1">
        <w:r w:rsidR="004F080A">
          <w:rPr>
            <w:rStyle w:val="af2"/>
            <w:b/>
            <w:bCs/>
            <w:iCs/>
            <w:lang w:eastAsia="zh-CN"/>
          </w:rPr>
          <w:t>R1-2110594</w:t>
        </w:r>
      </w:hyperlink>
      <w:r w:rsidR="004F080A">
        <w:rPr>
          <w:b/>
          <w:bCs/>
          <w:iCs/>
          <w:lang w:eastAsia="zh-CN"/>
        </w:rPr>
        <w:tab/>
        <w:t>Draft LS on propagation delay compensation</w:t>
      </w:r>
      <w:r w:rsidR="004F080A">
        <w:rPr>
          <w:b/>
          <w:bCs/>
          <w:iCs/>
          <w:lang w:eastAsia="zh-CN"/>
        </w:rPr>
        <w:tab/>
        <w:t>Huawei</w:t>
      </w:r>
    </w:p>
    <w:p w:rsidR="004F080A" w:rsidRDefault="004F080A" w:rsidP="004F080A">
      <w:r>
        <w:rPr>
          <w:b/>
          <w:bCs/>
        </w:rPr>
        <w:t>Decision:</w:t>
      </w:r>
      <w:r>
        <w:t xml:space="preserve"> The draft LS is endorsed. Final version is </w:t>
      </w:r>
      <w:r>
        <w:rPr>
          <w:highlight w:val="green"/>
        </w:rPr>
        <w:t xml:space="preserve">approved in </w:t>
      </w:r>
      <w:hyperlink r:id="rId17" w:history="1">
        <w:r>
          <w:rPr>
            <w:rStyle w:val="af2"/>
            <w:highlight w:val="green"/>
          </w:rPr>
          <w:t>R1-2110647</w:t>
        </w:r>
      </w:hyperlink>
      <w:r>
        <w:t>.</w:t>
      </w:r>
    </w:p>
    <w:p w:rsidR="004F080A" w:rsidRDefault="004F080A" w:rsidP="004F080A">
      <w:pPr>
        <w:rPr>
          <w:bCs/>
          <w:szCs w:val="20"/>
        </w:rPr>
      </w:pPr>
    </w:p>
    <w:p w:rsidR="004F080A" w:rsidRDefault="004F080A" w:rsidP="004F080A">
      <w:pPr>
        <w:rPr>
          <w:bCs/>
          <w:szCs w:val="20"/>
          <w:highlight w:val="green"/>
          <w:lang w:eastAsia="zh-CN"/>
        </w:rPr>
      </w:pPr>
      <w:r>
        <w:rPr>
          <w:bCs/>
          <w:szCs w:val="20"/>
          <w:highlight w:val="green"/>
          <w:lang w:eastAsia="zh-CN"/>
        </w:rPr>
        <w:t>Agreement</w:t>
      </w:r>
    </w:p>
    <w:p w:rsidR="004F080A" w:rsidRDefault="004F080A" w:rsidP="004F080A">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rsidR="004F080A" w:rsidRDefault="004F080A" w:rsidP="00020319">
      <w:pPr>
        <w:pStyle w:val="afc"/>
        <w:numPr>
          <w:ilvl w:val="0"/>
          <w:numId w:val="34"/>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rsidR="004F080A" w:rsidRDefault="004F080A" w:rsidP="004F080A">
      <w:pPr>
        <w:rPr>
          <w:iCs/>
          <w:lang w:eastAsia="zh-CN"/>
        </w:rPr>
      </w:pPr>
    </w:p>
    <w:p w:rsidR="004F080A" w:rsidRDefault="004F080A" w:rsidP="004F080A">
      <w:pPr>
        <w:rPr>
          <w:i/>
          <w:highlight w:val="green"/>
          <w:lang w:eastAsia="zh-CN"/>
        </w:rPr>
      </w:pPr>
      <w:r>
        <w:rPr>
          <w:highlight w:val="green"/>
          <w:lang w:eastAsia="zh-CN"/>
        </w:rPr>
        <w:t>Agreement</w:t>
      </w:r>
    </w:p>
    <w:p w:rsidR="004F080A" w:rsidRDefault="004F080A" w:rsidP="004F080A">
      <w:r>
        <w:rPr>
          <w:bCs/>
        </w:rPr>
        <w:t>If enhanced TA-based PDC with reduced Te based on TRS is supported in Rel-17, one CSI-RS for tracking (TRS) configuration is configured for enhanced TA-based PDC.</w:t>
      </w:r>
    </w:p>
    <w:p w:rsidR="004F080A" w:rsidRDefault="004F080A" w:rsidP="00020319">
      <w:pPr>
        <w:pStyle w:val="afc"/>
        <w:numPr>
          <w:ilvl w:val="0"/>
          <w:numId w:val="34"/>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rsidR="004F080A" w:rsidRDefault="004F080A" w:rsidP="004F080A">
      <w:pPr>
        <w:rPr>
          <w:i/>
          <w:highlight w:val="green"/>
          <w:lang w:eastAsia="zh-CN"/>
        </w:rPr>
      </w:pPr>
      <w:r>
        <w:rPr>
          <w:highlight w:val="green"/>
          <w:lang w:eastAsia="zh-CN"/>
        </w:rPr>
        <w:t>Agreement</w:t>
      </w:r>
    </w:p>
    <w:p w:rsidR="004F080A" w:rsidRDefault="004F080A" w:rsidP="004F080A">
      <w:r>
        <w:rPr>
          <w:bCs/>
        </w:rPr>
        <w:t xml:space="preserve">If enhanced TA-based PDC with enhanced TA command indication granularity is supported in Rel-17, </w:t>
      </w:r>
    </w:p>
    <w:p w:rsidR="004F080A" w:rsidRDefault="004F080A" w:rsidP="00020319">
      <w:pPr>
        <w:pStyle w:val="afc"/>
        <w:numPr>
          <w:ilvl w:val="0"/>
          <w:numId w:val="34"/>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rsidR="004F080A" w:rsidRDefault="004F080A" w:rsidP="004F080A">
      <w:pPr>
        <w:rPr>
          <w:i/>
          <w:highlight w:val="green"/>
          <w:lang w:eastAsia="zh-CN"/>
        </w:rPr>
      </w:pPr>
      <w:r>
        <w:rPr>
          <w:highlight w:val="green"/>
          <w:lang w:eastAsia="zh-CN"/>
        </w:rPr>
        <w:t>Agreement</w:t>
      </w:r>
    </w:p>
    <w:p w:rsidR="004F080A" w:rsidRDefault="004F080A" w:rsidP="004F080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rsidR="004F080A" w:rsidRDefault="004F080A" w:rsidP="00020319">
      <w:pPr>
        <w:pStyle w:val="afc"/>
        <w:numPr>
          <w:ilvl w:val="0"/>
          <w:numId w:val="34"/>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rsidR="004F080A" w:rsidRDefault="004F080A" w:rsidP="00020319">
      <w:pPr>
        <w:pStyle w:val="afc"/>
        <w:numPr>
          <w:ilvl w:val="0"/>
          <w:numId w:val="34"/>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rsidR="004F080A" w:rsidRDefault="004F080A" w:rsidP="004F080A">
      <w:pPr>
        <w:tabs>
          <w:tab w:val="left" w:pos="628"/>
        </w:tabs>
        <w:spacing w:after="0"/>
        <w:rPr>
          <w:rFonts w:eastAsia="Times New Roman"/>
          <w:b/>
          <w:lang w:val="en-GB"/>
        </w:rPr>
      </w:pPr>
    </w:p>
    <w:p w:rsidR="004F080A" w:rsidRDefault="004F080A" w:rsidP="004F080A">
      <w:pPr>
        <w:spacing w:after="360"/>
        <w:rPr>
          <w:b/>
          <w:color w:val="000000"/>
          <w:u w:val="single"/>
          <w:lang w:eastAsia="zh-CN"/>
        </w:rPr>
      </w:pPr>
      <w:r>
        <w:rPr>
          <w:b/>
          <w:kern w:val="2"/>
          <w:u w:val="single"/>
          <w:lang w:val="en-GB" w:eastAsia="zh-CN"/>
        </w:rPr>
        <w:lastRenderedPageBreak/>
        <w:t>RAN1#107-e</w:t>
      </w:r>
    </w:p>
    <w:p w:rsidR="004F080A" w:rsidRPr="004217B6" w:rsidRDefault="004F080A" w:rsidP="004F080A">
      <w:pPr>
        <w:autoSpaceDE/>
        <w:autoSpaceDN/>
        <w:adjustRightInd/>
        <w:snapToGrid/>
        <w:spacing w:after="0" w:line="240" w:lineRule="auto"/>
        <w:jc w:val="left"/>
        <w:rPr>
          <w:rFonts w:ascii="Calibri" w:eastAsia="Malgun Gothic" w:hAnsi="Calibri"/>
          <w:sz w:val="20"/>
          <w:szCs w:val="21"/>
          <w:highlight w:val="green"/>
          <w:lang w:eastAsia="zh-CN"/>
        </w:rPr>
      </w:pPr>
      <w:r w:rsidRPr="004217B6">
        <w:rPr>
          <w:rFonts w:ascii="Times" w:eastAsia="Batang" w:hAnsi="Times"/>
          <w:sz w:val="20"/>
          <w:szCs w:val="24"/>
          <w:highlight w:val="green"/>
          <w:lang w:val="en-GB"/>
        </w:rPr>
        <w:t>Agreement</w:t>
      </w:r>
    </w:p>
    <w:p w:rsidR="004F080A" w:rsidRPr="004217B6" w:rsidRDefault="004F080A" w:rsidP="004F080A">
      <w:pPr>
        <w:autoSpaceDE/>
        <w:autoSpaceDN/>
        <w:adjustRightInd/>
        <w:snapToGrid/>
        <w:spacing w:after="0" w:line="240" w:lineRule="auto"/>
        <w:jc w:val="left"/>
        <w:rPr>
          <w:rFonts w:eastAsia="Batang"/>
          <w:bCs/>
          <w:lang w:val="en-GB"/>
        </w:rPr>
      </w:pPr>
      <w:r w:rsidRPr="004217B6">
        <w:rPr>
          <w:rFonts w:ascii="Times" w:eastAsia="Batang" w:hAnsi="Times"/>
          <w:bCs/>
          <w:sz w:val="20"/>
          <w:szCs w:val="24"/>
          <w:lang w:val="en-GB"/>
        </w:rPr>
        <w:t xml:space="preserve">If RTT-based PDC is supported, a single granularity 32Tc (i.e. k=5) is supported for Rx-Tx measurement report. </w:t>
      </w:r>
    </w:p>
    <w:p w:rsidR="004F080A" w:rsidRPr="004217B6" w:rsidRDefault="004F080A" w:rsidP="004F080A">
      <w:pPr>
        <w:autoSpaceDE/>
        <w:autoSpaceDN/>
        <w:adjustRightInd/>
        <w:snapToGrid/>
        <w:spacing w:after="0" w:line="240" w:lineRule="auto"/>
        <w:jc w:val="left"/>
        <w:rPr>
          <w:rFonts w:ascii="Times" w:eastAsia="Batang" w:hAnsi="Times"/>
          <w:i/>
          <w:iCs/>
          <w:sz w:val="20"/>
          <w:szCs w:val="24"/>
          <w:lang w:val="en-GB" w:eastAsia="x-none"/>
        </w:rPr>
      </w:pPr>
    </w:p>
    <w:p w:rsidR="004F080A" w:rsidRPr="004217B6" w:rsidRDefault="004F080A" w:rsidP="004F080A">
      <w:pPr>
        <w:autoSpaceDE/>
        <w:autoSpaceDN/>
        <w:adjustRightInd/>
        <w:snapToGrid/>
        <w:spacing w:after="0" w:line="240" w:lineRule="auto"/>
        <w:jc w:val="left"/>
        <w:rPr>
          <w:rFonts w:ascii="Times" w:eastAsia="Batang" w:hAnsi="Times"/>
          <w:iCs/>
          <w:sz w:val="20"/>
          <w:szCs w:val="24"/>
          <w:highlight w:val="green"/>
          <w:lang w:val="en-GB" w:eastAsia="x-none"/>
        </w:rPr>
      </w:pPr>
      <w:r w:rsidRPr="004217B6">
        <w:rPr>
          <w:rFonts w:ascii="Times" w:eastAsia="Batang" w:hAnsi="Times"/>
          <w:iCs/>
          <w:sz w:val="20"/>
          <w:szCs w:val="24"/>
          <w:highlight w:val="green"/>
          <w:lang w:val="en-GB" w:eastAsia="x-none"/>
        </w:rPr>
        <w:t>Agreement</w:t>
      </w:r>
    </w:p>
    <w:p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rPr>
      </w:pPr>
      <w:r w:rsidRPr="004217B6">
        <w:rPr>
          <w:rFonts w:ascii="Times" w:eastAsia="Batang" w:hAnsi="Times"/>
          <w:color w:val="000000"/>
          <w:sz w:val="20"/>
          <w:szCs w:val="24"/>
          <w:lang w:val="en-GB"/>
        </w:rPr>
        <w:t xml:space="preserve">For Rel-17 </w:t>
      </w:r>
    </w:p>
    <w:p w:rsidR="004F080A" w:rsidRPr="004217B6" w:rsidRDefault="004F080A" w:rsidP="00020319">
      <w:pPr>
        <w:numPr>
          <w:ilvl w:val="0"/>
          <w:numId w:val="36"/>
        </w:numPr>
        <w:overflowPunct w:val="0"/>
        <w:autoSpaceDE/>
        <w:autoSpaceDN/>
        <w:adjustRightInd/>
        <w:snapToGrid/>
        <w:spacing w:after="180" w:line="240" w:lineRule="auto"/>
        <w:contextualSpacing/>
        <w:jc w:val="left"/>
        <w:textAlignment w:val="baseline"/>
        <w:rPr>
          <w:sz w:val="20"/>
          <w:szCs w:val="20"/>
          <w:lang w:val="en-GB" w:eastAsia="ja-JP"/>
        </w:rPr>
      </w:pPr>
      <w:r w:rsidRPr="004217B6">
        <w:rPr>
          <w:color w:val="000000"/>
          <w:sz w:val="20"/>
          <w:szCs w:val="20"/>
          <w:lang w:val="en-GB" w:eastAsia="ja-JP"/>
        </w:rPr>
        <w:t>S</w:t>
      </w:r>
      <w:r w:rsidRPr="004217B6">
        <w:rPr>
          <w:sz w:val="20"/>
          <w:szCs w:val="20"/>
          <w:lang w:val="en-GB" w:eastAsia="ja-JP"/>
        </w:rPr>
        <w:t xml:space="preserve">upport RTT-based PDC method </w:t>
      </w:r>
    </w:p>
    <w:p w:rsidR="004F080A" w:rsidRPr="004217B6" w:rsidRDefault="004F080A" w:rsidP="00020319">
      <w:pPr>
        <w:numPr>
          <w:ilvl w:val="0"/>
          <w:numId w:val="36"/>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color w:val="000000"/>
          <w:sz w:val="20"/>
          <w:szCs w:val="20"/>
          <w:lang w:val="en-GB" w:eastAsia="ja-JP"/>
        </w:rPr>
        <w:t xml:space="preserve">Support PDC method based on </w:t>
      </w:r>
      <w:r w:rsidRPr="004217B6">
        <w:rPr>
          <w:sz w:val="20"/>
          <w:szCs w:val="20"/>
          <w:lang w:val="en-GB" w:eastAsia="ja-JP"/>
        </w:rPr>
        <w:t>legacy TA-based mechanism</w:t>
      </w:r>
    </w:p>
    <w:p w:rsidR="004F080A" w:rsidRPr="004217B6" w:rsidRDefault="004F080A" w:rsidP="00020319">
      <w:pPr>
        <w:numPr>
          <w:ilvl w:val="1"/>
          <w:numId w:val="36"/>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color w:val="000000"/>
          <w:sz w:val="20"/>
          <w:szCs w:val="20"/>
          <w:lang w:val="en-GB" w:eastAsia="ja-JP"/>
        </w:rPr>
        <w:t>No RAN1/RAN4 specification impact expected</w:t>
      </w:r>
    </w:p>
    <w:p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eastAsia="zh-CN"/>
        </w:rPr>
      </w:pPr>
      <w:r w:rsidRPr="004217B6">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sidRPr="004217B6">
        <w:rPr>
          <w:rFonts w:ascii="Times" w:eastAsia="Batang" w:hAnsi="Times"/>
          <w:color w:val="000000"/>
          <w:sz w:val="20"/>
          <w:szCs w:val="24"/>
          <w:lang w:val="en-GB" w:eastAsia="zh-CN"/>
        </w:rPr>
        <w:t>, with updates at least to reflect the single pair of TRS/PRS and SRS configured for RTT-based PDC.</w:t>
      </w:r>
    </w:p>
    <w:p w:rsidR="004F080A" w:rsidRPr="004217B6" w:rsidRDefault="004F080A" w:rsidP="004F080A">
      <w:pPr>
        <w:autoSpaceDE/>
        <w:autoSpaceDN/>
        <w:adjustRightInd/>
        <w:snapToGrid/>
        <w:spacing w:after="0" w:line="240" w:lineRule="auto"/>
        <w:jc w:val="left"/>
        <w:rPr>
          <w:rFonts w:ascii="Times" w:eastAsia="Batang" w:hAnsi="Times"/>
          <w:color w:val="000000"/>
          <w:sz w:val="20"/>
          <w:szCs w:val="24"/>
          <w:lang w:val="en-GB" w:eastAsia="zh-CN"/>
        </w:rPr>
      </w:pPr>
    </w:p>
    <w:p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r w:rsidRPr="004217B6">
        <w:rPr>
          <w:rFonts w:ascii="Times" w:eastAsia="Batang" w:hAnsi="Times"/>
          <w:sz w:val="20"/>
          <w:szCs w:val="24"/>
          <w:lang w:val="en-GB"/>
        </w:rPr>
        <w:t>Send an LS to RAN2 and RAN4 with the content including:</w:t>
      </w:r>
    </w:p>
    <w:p w:rsidR="004F080A" w:rsidRPr="004217B6" w:rsidRDefault="004F080A" w:rsidP="00020319">
      <w:pPr>
        <w:numPr>
          <w:ilvl w:val="0"/>
          <w:numId w:val="37"/>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The agreements made in RAN1#107-e for propagation delay compensation.</w:t>
      </w:r>
    </w:p>
    <w:p w:rsidR="004F080A" w:rsidRPr="004217B6" w:rsidRDefault="004F080A" w:rsidP="00020319">
      <w:pPr>
        <w:numPr>
          <w:ilvl w:val="0"/>
          <w:numId w:val="37"/>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Ask RAN4 to define the following for RTT-based propagation delay compensation:</w:t>
      </w:r>
    </w:p>
    <w:p w:rsidR="004F080A" w:rsidRPr="004217B6" w:rsidRDefault="004F080A" w:rsidP="00020319">
      <w:pPr>
        <w:numPr>
          <w:ilvl w:val="1"/>
          <w:numId w:val="37"/>
        </w:numPr>
        <w:overflowPunct w:val="0"/>
        <w:autoSpaceDE/>
        <w:autoSpaceDN/>
        <w:adjustRightInd/>
        <w:snapToGrid/>
        <w:spacing w:after="180" w:line="240" w:lineRule="auto"/>
        <w:contextualSpacing/>
        <w:jc w:val="left"/>
        <w:textAlignment w:val="baseline"/>
        <w:rPr>
          <w:bCs/>
          <w:sz w:val="20"/>
          <w:szCs w:val="20"/>
          <w:lang w:val="en-GB" w:eastAsia="zh-CN"/>
        </w:rPr>
      </w:pPr>
      <w:r w:rsidRPr="004217B6">
        <w:rPr>
          <w:sz w:val="20"/>
          <w:szCs w:val="20"/>
          <w:lang w:val="en-GB" w:eastAsia="zh-CN"/>
        </w:rPr>
        <w:t>UE Rx-Tx time difference measurement accuracy based on CSI-RS for tracking</w:t>
      </w:r>
    </w:p>
    <w:p w:rsidR="004F080A" w:rsidRPr="004217B6" w:rsidRDefault="004F080A" w:rsidP="00020319">
      <w:pPr>
        <w:numPr>
          <w:ilvl w:val="1"/>
          <w:numId w:val="37"/>
        </w:numPr>
        <w:overflowPunct w:val="0"/>
        <w:autoSpaceDE/>
        <w:autoSpaceDN/>
        <w:adjustRightInd/>
        <w:snapToGrid/>
        <w:spacing w:after="180" w:line="240" w:lineRule="auto"/>
        <w:contextualSpacing/>
        <w:jc w:val="left"/>
        <w:textAlignment w:val="baseline"/>
        <w:rPr>
          <w:sz w:val="20"/>
          <w:szCs w:val="20"/>
          <w:lang w:val="en-GB" w:eastAsia="zh-CN"/>
        </w:rPr>
      </w:pPr>
      <w:r w:rsidRPr="004217B6">
        <w:rPr>
          <w:sz w:val="20"/>
          <w:szCs w:val="20"/>
          <w:lang w:val="en-GB" w:eastAsia="zh-CN"/>
        </w:rPr>
        <w:t>UE Rx-Tx time difference measurement accuracy based on PRS (including reuse existing spec if appropriate)</w:t>
      </w:r>
    </w:p>
    <w:p w:rsidR="004F080A" w:rsidRPr="004217B6" w:rsidRDefault="004F080A" w:rsidP="00020319">
      <w:pPr>
        <w:numPr>
          <w:ilvl w:val="1"/>
          <w:numId w:val="37"/>
        </w:numPr>
        <w:overflowPunct w:val="0"/>
        <w:autoSpaceDE/>
        <w:autoSpaceDN/>
        <w:adjustRightInd/>
        <w:snapToGrid/>
        <w:spacing w:after="180" w:line="240" w:lineRule="auto"/>
        <w:contextualSpacing/>
        <w:jc w:val="left"/>
        <w:textAlignment w:val="baseline"/>
        <w:rPr>
          <w:sz w:val="20"/>
          <w:szCs w:val="20"/>
          <w:lang w:val="en-GB" w:eastAsia="zh-CN"/>
        </w:rPr>
      </w:pPr>
      <w:r w:rsidRPr="004217B6">
        <w:rPr>
          <w:sz w:val="20"/>
          <w:szCs w:val="20"/>
          <w:lang w:val="en-GB" w:eastAsia="zh-CN"/>
        </w:rPr>
        <w:t>gNB Rx-Tx time difference absolute accuracy</w:t>
      </w:r>
      <w:r w:rsidRPr="004217B6">
        <w:rPr>
          <w:bCs/>
          <w:sz w:val="20"/>
          <w:szCs w:val="20"/>
          <w:lang w:val="en-GB" w:eastAsia="zh-CN"/>
        </w:rPr>
        <w:fldChar w:fldCharType="begin"/>
      </w:r>
      <w:r w:rsidRPr="004217B6">
        <w:rPr>
          <w:bCs/>
          <w:sz w:val="20"/>
          <w:szCs w:val="20"/>
          <w:lang w:val="en-GB" w:eastAsia="zh-CN"/>
        </w:rPr>
        <w:instrText xml:space="preserve"> QUOTE </w:instrText>
      </w:r>
      <w:r w:rsidRPr="004217B6">
        <w:rPr>
          <w:sz w:val="20"/>
          <w:szCs w:val="20"/>
          <w:lang w:val="en-GB" w:eastAsia="zh-CN"/>
        </w:rPr>
        <w:instrText>errorgNB,RxTxDiff</w:instrText>
      </w:r>
      <w:r w:rsidRPr="004217B6">
        <w:rPr>
          <w:bCs/>
          <w:sz w:val="20"/>
          <w:szCs w:val="20"/>
          <w:lang w:val="en-GB" w:eastAsia="zh-CN"/>
        </w:rPr>
        <w:instrText xml:space="preserve"> </w:instrText>
      </w:r>
      <w:r w:rsidRPr="004217B6">
        <w:rPr>
          <w:sz w:val="20"/>
          <w:szCs w:val="20"/>
          <w:lang w:val="en-GB" w:eastAsia="zh-CN"/>
        </w:rPr>
        <w:fldChar w:fldCharType="end"/>
      </w:r>
      <w:r w:rsidRPr="004217B6">
        <w:rPr>
          <w:sz w:val="20"/>
          <w:szCs w:val="20"/>
          <w:lang w:val="en-GB" w:eastAsia="zh-CN"/>
        </w:rPr>
        <w:t xml:space="preserve"> </w:t>
      </w:r>
      <w:r w:rsidRPr="004217B6">
        <w:rPr>
          <w:bCs/>
          <w:sz w:val="20"/>
          <w:szCs w:val="20"/>
          <w:lang w:val="en-GB" w:eastAsia="zh-CN"/>
        </w:rPr>
        <w:t xml:space="preserve">based on SRS </w:t>
      </w:r>
      <w:r w:rsidRPr="004217B6">
        <w:rPr>
          <w:sz w:val="20"/>
          <w:szCs w:val="20"/>
          <w:lang w:val="en-GB" w:eastAsia="zh-CN"/>
        </w:rPr>
        <w:t>(including reuse existing spec if appropriate)</w:t>
      </w:r>
    </w:p>
    <w:p w:rsidR="004F080A" w:rsidRPr="004217B6" w:rsidRDefault="004F080A" w:rsidP="00020319">
      <w:pPr>
        <w:numPr>
          <w:ilvl w:val="0"/>
          <w:numId w:val="37"/>
        </w:numPr>
        <w:overflowPunct w:val="0"/>
        <w:autoSpaceDE/>
        <w:autoSpaceDN/>
        <w:adjustRightInd/>
        <w:snapToGrid/>
        <w:spacing w:after="180" w:line="240" w:lineRule="auto"/>
        <w:contextualSpacing/>
        <w:jc w:val="left"/>
        <w:textAlignment w:val="baseline"/>
        <w:rPr>
          <w:bCs/>
          <w:sz w:val="20"/>
          <w:szCs w:val="20"/>
          <w:lang w:val="en-GB" w:eastAsia="ja-JP"/>
        </w:rPr>
      </w:pPr>
      <w:r w:rsidRPr="004217B6">
        <w:rPr>
          <w:bCs/>
          <w:sz w:val="20"/>
          <w:szCs w:val="20"/>
          <w:lang w:val="en-GB" w:eastAsia="ja-JP"/>
        </w:rPr>
        <w:t>Inform RAN4 that enhanced TA-based PDC with reduced Te and enhanced TA command granularity is precluded in RAN1.</w:t>
      </w:r>
    </w:p>
    <w:p w:rsidR="004F080A" w:rsidRDefault="004F080A" w:rsidP="004F080A">
      <w:pPr>
        <w:autoSpaceDE/>
        <w:autoSpaceDN/>
        <w:adjustRightInd/>
        <w:snapToGrid/>
        <w:spacing w:after="0" w:line="240" w:lineRule="auto"/>
        <w:jc w:val="left"/>
        <w:rPr>
          <w:rFonts w:ascii="Times" w:eastAsia="Batang" w:hAnsi="Times"/>
          <w:bCs/>
          <w:sz w:val="20"/>
          <w:szCs w:val="24"/>
          <w:u w:val="single"/>
          <w:lang w:val="en-GB"/>
        </w:rPr>
      </w:pPr>
    </w:p>
    <w:p w:rsidR="004F080A" w:rsidRPr="004217B6" w:rsidRDefault="004F080A" w:rsidP="004F080A">
      <w:pPr>
        <w:autoSpaceDE/>
        <w:autoSpaceDN/>
        <w:adjustRightInd/>
        <w:snapToGrid/>
        <w:spacing w:after="0" w:line="240" w:lineRule="auto"/>
        <w:jc w:val="left"/>
        <w:rPr>
          <w:rFonts w:ascii="Times" w:eastAsia="Batang" w:hAnsi="Times"/>
          <w:bCs/>
          <w:sz w:val="20"/>
          <w:szCs w:val="24"/>
          <w:u w:val="single"/>
          <w:lang w:val="en-GB"/>
        </w:rPr>
      </w:pPr>
      <w:r w:rsidRPr="004217B6">
        <w:rPr>
          <w:rFonts w:ascii="Times" w:eastAsia="Batang" w:hAnsi="Times"/>
          <w:bCs/>
          <w:sz w:val="20"/>
          <w:szCs w:val="24"/>
          <w:u w:val="single"/>
          <w:lang w:val="en-GB"/>
        </w:rPr>
        <w:t>Conclusion</w:t>
      </w:r>
    </w:p>
    <w:p w:rsidR="004F080A" w:rsidRPr="004217B6" w:rsidRDefault="004F080A" w:rsidP="004F080A">
      <w:pPr>
        <w:autoSpaceDE/>
        <w:autoSpaceDN/>
        <w:adjustRightInd/>
        <w:snapToGrid/>
        <w:spacing w:after="0" w:line="240" w:lineRule="auto"/>
        <w:jc w:val="left"/>
        <w:rPr>
          <w:rFonts w:ascii="Times" w:eastAsia="Batang" w:hAnsi="Times"/>
          <w:bCs/>
          <w:color w:val="000000"/>
          <w:sz w:val="20"/>
          <w:szCs w:val="24"/>
          <w:lang w:val="en-GB" w:eastAsia="zh-CN"/>
        </w:rPr>
      </w:pPr>
      <w:r w:rsidRPr="004217B6">
        <w:rPr>
          <w:rFonts w:ascii="Times" w:eastAsia="Batang" w:hAnsi="Times"/>
          <w:bCs/>
          <w:color w:val="000000"/>
          <w:sz w:val="20"/>
          <w:szCs w:val="24"/>
          <w:lang w:val="en-GB" w:eastAsia="zh-CN"/>
        </w:rPr>
        <w:t xml:space="preserve">For RTT-based PDC, it is assumed that the transmission of DL TRS/PRS, UL SRS and </w:t>
      </w:r>
      <w:r w:rsidRPr="004217B6">
        <w:rPr>
          <w:rFonts w:ascii="Times" w:eastAsia="Batang" w:hAnsi="Times" w:hint="eastAsia"/>
          <w:bCs/>
          <w:color w:val="000000"/>
          <w:sz w:val="20"/>
          <w:szCs w:val="24"/>
          <w:lang w:val="en-GB" w:eastAsia="zh-CN"/>
        </w:rPr>
        <w:t>reference time information</w:t>
      </w:r>
      <w:r w:rsidRPr="004217B6">
        <w:rPr>
          <w:rFonts w:ascii="Times" w:eastAsia="Batang" w:hAnsi="Times"/>
          <w:bCs/>
          <w:color w:val="000000"/>
          <w:sz w:val="20"/>
          <w:szCs w:val="24"/>
          <w:lang w:val="en-GB" w:eastAsia="zh-CN"/>
        </w:rPr>
        <w:t xml:space="preserve"> are associated with a same TRP.</w:t>
      </w:r>
    </w:p>
    <w:p w:rsidR="004F080A" w:rsidRPr="004217B6" w:rsidRDefault="004F080A" w:rsidP="004F080A">
      <w:pPr>
        <w:autoSpaceDE/>
        <w:autoSpaceDN/>
        <w:adjustRightInd/>
        <w:snapToGrid/>
        <w:spacing w:after="0" w:line="240" w:lineRule="auto"/>
        <w:jc w:val="left"/>
        <w:rPr>
          <w:rFonts w:ascii="Times" w:eastAsia="Batang" w:hAnsi="Times"/>
          <w:bCs/>
          <w:i/>
          <w:sz w:val="20"/>
          <w:szCs w:val="24"/>
          <w:lang w:val="en-GB"/>
        </w:rPr>
      </w:pPr>
      <w:r w:rsidRPr="004217B6">
        <w:rPr>
          <w:rFonts w:ascii="Times" w:eastAsia="Batang" w:hAnsi="Times"/>
          <w:bCs/>
          <w:sz w:val="20"/>
          <w:szCs w:val="24"/>
          <w:lang w:val="en-GB"/>
        </w:rPr>
        <w:t>Note: No RAN1 specification impact is expected for this conclusion</w:t>
      </w:r>
    </w:p>
    <w:p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p>
    <w:p w:rsidR="004F080A" w:rsidRPr="004217B6" w:rsidRDefault="004F080A" w:rsidP="004F080A">
      <w:pPr>
        <w:autoSpaceDE/>
        <w:autoSpaceDN/>
        <w:adjustRightInd/>
        <w:snapToGrid/>
        <w:spacing w:after="0" w:line="240" w:lineRule="auto"/>
        <w:jc w:val="left"/>
        <w:rPr>
          <w:rFonts w:ascii="Times" w:eastAsia="Batang" w:hAnsi="Times"/>
          <w:sz w:val="20"/>
          <w:szCs w:val="24"/>
          <w:highlight w:val="green"/>
          <w:lang w:val="en-GB"/>
        </w:rPr>
      </w:pPr>
      <w:r w:rsidRPr="004217B6">
        <w:rPr>
          <w:rFonts w:ascii="Times" w:eastAsia="Batang" w:hAnsi="Times"/>
          <w:sz w:val="20"/>
          <w:szCs w:val="24"/>
          <w:highlight w:val="green"/>
          <w:lang w:val="en-GB"/>
        </w:rPr>
        <w:t>Agreement</w:t>
      </w:r>
    </w:p>
    <w:p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r w:rsidRPr="004217B6">
        <w:rPr>
          <w:rFonts w:ascii="Times" w:eastAsia="Batang" w:hAnsi="Times"/>
          <w:sz w:val="20"/>
          <w:szCs w:val="24"/>
          <w:lang w:val="en-GB" w:eastAsia="zh-CN"/>
        </w:rPr>
        <w:t xml:space="preserve">For RTT-based propagation delay compensation, the </w:t>
      </w:r>
      <w:r w:rsidRPr="004217B6">
        <w:rPr>
          <w:rFonts w:ascii="Times" w:eastAsia="Batang" w:hAnsi="Times"/>
          <w:bCs/>
          <w:sz w:val="20"/>
          <w:szCs w:val="24"/>
          <w:lang w:val="en-GB"/>
        </w:rPr>
        <w:t>Rx-Tx time difference is reported via RRC signalling.</w:t>
      </w:r>
    </w:p>
    <w:p w:rsidR="004F080A" w:rsidRPr="004217B6" w:rsidRDefault="004F080A" w:rsidP="004F080A">
      <w:pPr>
        <w:autoSpaceDE/>
        <w:autoSpaceDN/>
        <w:adjustRightInd/>
        <w:snapToGrid/>
        <w:spacing w:after="0" w:line="240" w:lineRule="auto"/>
        <w:jc w:val="left"/>
        <w:rPr>
          <w:rFonts w:ascii="Times" w:eastAsia="Batang" w:hAnsi="Times"/>
          <w:i/>
          <w:sz w:val="20"/>
          <w:szCs w:val="24"/>
          <w:lang w:val="en-GB"/>
        </w:rPr>
      </w:pPr>
    </w:p>
    <w:p w:rsidR="004F080A" w:rsidRPr="004217B6" w:rsidRDefault="004F080A" w:rsidP="004F080A">
      <w:pPr>
        <w:autoSpaceDE/>
        <w:autoSpaceDN/>
        <w:adjustRightInd/>
        <w:snapToGrid/>
        <w:spacing w:after="0" w:line="240" w:lineRule="auto"/>
        <w:jc w:val="left"/>
        <w:rPr>
          <w:rFonts w:ascii="Times" w:eastAsia="Batang" w:hAnsi="Times"/>
          <w:bCs/>
          <w:sz w:val="20"/>
          <w:szCs w:val="24"/>
          <w:u w:val="single"/>
          <w:lang w:val="en-GB"/>
        </w:rPr>
      </w:pPr>
      <w:r w:rsidRPr="004217B6">
        <w:rPr>
          <w:rFonts w:ascii="Times" w:eastAsia="Batang" w:hAnsi="Times"/>
          <w:bCs/>
          <w:sz w:val="20"/>
          <w:szCs w:val="24"/>
          <w:u w:val="single"/>
          <w:lang w:val="en-GB"/>
        </w:rPr>
        <w:t>Conclusion</w:t>
      </w:r>
    </w:p>
    <w:p w:rsidR="004F080A" w:rsidRPr="004217B6" w:rsidRDefault="004F080A" w:rsidP="004F080A">
      <w:pPr>
        <w:autoSpaceDE/>
        <w:autoSpaceDN/>
        <w:adjustRightInd/>
        <w:snapToGrid/>
        <w:spacing w:after="0" w:line="240" w:lineRule="auto"/>
        <w:jc w:val="left"/>
        <w:rPr>
          <w:rFonts w:ascii="Times" w:eastAsia="Batang" w:hAnsi="Times"/>
          <w:bCs/>
          <w:sz w:val="20"/>
          <w:szCs w:val="24"/>
          <w:lang w:val="en-GB" w:eastAsia="zh-CN"/>
        </w:rPr>
      </w:pPr>
      <w:r w:rsidRPr="004217B6">
        <w:rPr>
          <w:rFonts w:ascii="Times" w:eastAsia="Batang" w:hAnsi="Times"/>
          <w:bCs/>
          <w:sz w:val="20"/>
          <w:szCs w:val="24"/>
          <w:lang w:val="en-GB" w:eastAsia="zh-CN"/>
        </w:rPr>
        <w:t>The reporting range of Rx-Tx time difference measurement for RTT-based PDC is up to RAN4.</w:t>
      </w:r>
    </w:p>
    <w:p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p>
    <w:p w:rsidR="004F080A" w:rsidRPr="004217B6" w:rsidRDefault="00932BDF" w:rsidP="004F080A">
      <w:pPr>
        <w:autoSpaceDE/>
        <w:autoSpaceDN/>
        <w:adjustRightInd/>
        <w:snapToGrid/>
        <w:spacing w:after="0" w:line="240" w:lineRule="auto"/>
        <w:jc w:val="left"/>
        <w:rPr>
          <w:rFonts w:ascii="Times" w:eastAsia="Batang" w:hAnsi="Times"/>
          <w:b/>
          <w:bCs/>
          <w:sz w:val="20"/>
          <w:szCs w:val="24"/>
          <w:lang w:val="en-GB"/>
        </w:rPr>
      </w:pPr>
      <w:hyperlink r:id="rId18" w:history="1">
        <w:r w:rsidR="004F080A" w:rsidRPr="004217B6">
          <w:rPr>
            <w:rFonts w:ascii="Times" w:eastAsia="Batang" w:hAnsi="Times"/>
            <w:b/>
            <w:bCs/>
            <w:color w:val="0000FF"/>
            <w:sz w:val="20"/>
            <w:szCs w:val="24"/>
            <w:u w:val="single"/>
            <w:lang w:val="en-GB"/>
          </w:rPr>
          <w:t>R1-2112729</w:t>
        </w:r>
      </w:hyperlink>
      <w:r w:rsidR="004F080A" w:rsidRPr="004217B6">
        <w:rPr>
          <w:rFonts w:ascii="Times" w:eastAsia="Batang" w:hAnsi="Times"/>
          <w:b/>
          <w:bCs/>
          <w:sz w:val="20"/>
          <w:szCs w:val="24"/>
          <w:lang w:val="en-GB"/>
        </w:rPr>
        <w:tab/>
        <w:t>Draft LS on propagation delay compensation</w:t>
      </w:r>
      <w:r w:rsidR="004F080A" w:rsidRPr="004217B6">
        <w:rPr>
          <w:rFonts w:ascii="Times" w:eastAsia="Batang" w:hAnsi="Times"/>
          <w:b/>
          <w:bCs/>
          <w:sz w:val="20"/>
          <w:szCs w:val="24"/>
          <w:lang w:val="en-GB"/>
        </w:rPr>
        <w:tab/>
        <w:t>Huawei</w:t>
      </w:r>
    </w:p>
    <w:p w:rsidR="004F080A" w:rsidRPr="004217B6" w:rsidRDefault="004F080A" w:rsidP="004F080A">
      <w:pPr>
        <w:autoSpaceDE/>
        <w:autoSpaceDN/>
        <w:adjustRightInd/>
        <w:snapToGrid/>
        <w:spacing w:after="0" w:line="240" w:lineRule="auto"/>
        <w:jc w:val="left"/>
        <w:rPr>
          <w:rFonts w:ascii="Times" w:eastAsia="Batang" w:hAnsi="Times"/>
          <w:sz w:val="20"/>
          <w:szCs w:val="24"/>
          <w:lang w:val="en-GB"/>
        </w:rPr>
      </w:pPr>
      <w:r w:rsidRPr="004217B6">
        <w:rPr>
          <w:rFonts w:ascii="Times" w:eastAsia="Batang" w:hAnsi="Times"/>
          <w:b/>
          <w:bCs/>
          <w:sz w:val="20"/>
          <w:szCs w:val="24"/>
          <w:lang w:val="en-GB" w:eastAsia="x-none"/>
        </w:rPr>
        <w:t>Decision:</w:t>
      </w:r>
      <w:r w:rsidRPr="004217B6">
        <w:rPr>
          <w:rFonts w:ascii="Times" w:eastAsia="Batang" w:hAnsi="Times"/>
          <w:sz w:val="20"/>
          <w:szCs w:val="24"/>
          <w:lang w:val="en-GB" w:eastAsia="x-none"/>
        </w:rPr>
        <w:t xml:space="preserve"> As per email decision posted on Nov 20</w:t>
      </w:r>
      <w:r w:rsidRPr="004217B6">
        <w:rPr>
          <w:rFonts w:ascii="Times" w:eastAsia="Batang" w:hAnsi="Times"/>
          <w:sz w:val="20"/>
          <w:szCs w:val="24"/>
          <w:vertAlign w:val="superscript"/>
          <w:lang w:val="en-GB" w:eastAsia="x-none"/>
        </w:rPr>
        <w:t>th</w:t>
      </w:r>
      <w:r w:rsidRPr="004217B6">
        <w:rPr>
          <w:rFonts w:ascii="Times" w:eastAsia="Batang" w:hAnsi="Times"/>
          <w:sz w:val="20"/>
          <w:szCs w:val="24"/>
          <w:lang w:val="en-GB" w:eastAsia="x-none"/>
        </w:rPr>
        <w:t xml:space="preserve">, the draft LS is endorsed. Final LS to RAN2/RAN4 is </w:t>
      </w:r>
      <w:r w:rsidRPr="004217B6">
        <w:rPr>
          <w:rFonts w:ascii="Times" w:eastAsia="Batang" w:hAnsi="Times"/>
          <w:sz w:val="20"/>
          <w:szCs w:val="24"/>
          <w:highlight w:val="green"/>
          <w:lang w:val="en-GB" w:eastAsia="x-none"/>
        </w:rPr>
        <w:t xml:space="preserve">approved in </w:t>
      </w:r>
      <w:hyperlink r:id="rId19" w:history="1">
        <w:r w:rsidRPr="004217B6">
          <w:rPr>
            <w:rFonts w:ascii="Times" w:eastAsia="Batang" w:hAnsi="Times"/>
            <w:color w:val="0000FF"/>
            <w:sz w:val="20"/>
            <w:szCs w:val="24"/>
            <w:highlight w:val="green"/>
            <w:u w:val="single"/>
            <w:lang w:val="en-GB" w:eastAsia="x-none"/>
          </w:rPr>
          <w:t>R1-2112834</w:t>
        </w:r>
      </w:hyperlink>
      <w:r w:rsidRPr="004217B6">
        <w:rPr>
          <w:rFonts w:ascii="Times" w:eastAsia="Batang" w:hAnsi="Times"/>
          <w:sz w:val="20"/>
          <w:szCs w:val="24"/>
          <w:lang w:val="en-GB"/>
        </w:rPr>
        <w:t>.</w:t>
      </w:r>
    </w:p>
    <w:p w:rsidR="004F080A" w:rsidRPr="00E65D01" w:rsidRDefault="004F080A">
      <w:pPr>
        <w:tabs>
          <w:tab w:val="left" w:pos="628"/>
        </w:tabs>
        <w:rPr>
          <w:rFonts w:eastAsia="Times New Roman"/>
          <w:b/>
          <w:lang w:val="en-GB"/>
        </w:rPr>
      </w:pPr>
    </w:p>
    <w:sectPr w:rsidR="004F080A" w:rsidRPr="00E65D0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1C" w:rsidRDefault="0049251C">
      <w:pPr>
        <w:spacing w:line="240" w:lineRule="auto"/>
      </w:pPr>
      <w:r>
        <w:separator/>
      </w:r>
    </w:p>
  </w:endnote>
  <w:endnote w:type="continuationSeparator" w:id="0">
    <w:p w:rsidR="0049251C" w:rsidRDefault="00492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1C" w:rsidRDefault="0049251C">
      <w:pPr>
        <w:spacing w:after="0" w:line="240" w:lineRule="auto"/>
      </w:pPr>
      <w:r>
        <w:separator/>
      </w:r>
    </w:p>
  </w:footnote>
  <w:footnote w:type="continuationSeparator" w:id="0">
    <w:p w:rsidR="0049251C" w:rsidRDefault="00492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E3F4F"/>
    <w:multiLevelType w:val="hybridMultilevel"/>
    <w:tmpl w:val="EC725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338EF"/>
    <w:multiLevelType w:val="hybridMultilevel"/>
    <w:tmpl w:val="F444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2"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E80FC0"/>
    <w:multiLevelType w:val="hybridMultilevel"/>
    <w:tmpl w:val="EB3CF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7D626D"/>
    <w:multiLevelType w:val="hybridMultilevel"/>
    <w:tmpl w:val="55F618C8"/>
    <w:lvl w:ilvl="0" w:tplc="3078C6EE">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33"/>
  </w:num>
  <w:num w:numId="3">
    <w:abstractNumId w:val="36"/>
  </w:num>
  <w:num w:numId="4">
    <w:abstractNumId w:val="18"/>
  </w:num>
  <w:num w:numId="5">
    <w:abstractNumId w:val="10"/>
  </w:num>
  <w:num w:numId="6">
    <w:abstractNumId w:val="17"/>
  </w:num>
  <w:num w:numId="7">
    <w:abstractNumId w:val="31"/>
  </w:num>
  <w:num w:numId="8">
    <w:abstractNumId w:val="14"/>
  </w:num>
  <w:num w:numId="9">
    <w:abstractNumId w:val="19"/>
  </w:num>
  <w:num w:numId="10">
    <w:abstractNumId w:val="24"/>
  </w:num>
  <w:num w:numId="11">
    <w:abstractNumId w:val="34"/>
  </w:num>
  <w:num w:numId="12">
    <w:abstractNumId w:val="4"/>
  </w:num>
  <w:num w:numId="13">
    <w:abstractNumId w:val="0"/>
  </w:num>
  <w:num w:numId="14">
    <w:abstractNumId w:val="37"/>
  </w:num>
  <w:num w:numId="15">
    <w:abstractNumId w:val="21"/>
  </w:num>
  <w:num w:numId="16">
    <w:abstractNumId w:val="25"/>
  </w:num>
  <w:num w:numId="17">
    <w:abstractNumId w:val="6"/>
  </w:num>
  <w:num w:numId="18">
    <w:abstractNumId w:val="9"/>
  </w:num>
  <w:num w:numId="19">
    <w:abstractNumId w:val="12"/>
  </w:num>
  <w:num w:numId="20">
    <w:abstractNumId w:val="13"/>
  </w:num>
  <w:num w:numId="21">
    <w:abstractNumId w:val="20"/>
  </w:num>
  <w:num w:numId="22">
    <w:abstractNumId w:val="22"/>
  </w:num>
  <w:num w:numId="23">
    <w:abstractNumId w:val="8"/>
  </w:num>
  <w:num w:numId="24">
    <w:abstractNumId w:val="29"/>
  </w:num>
  <w:num w:numId="25">
    <w:abstractNumId w:val="7"/>
  </w:num>
  <w:num w:numId="26">
    <w:abstractNumId w:val="11"/>
  </w:num>
  <w:num w:numId="27">
    <w:abstractNumId w:val="35"/>
  </w:num>
  <w:num w:numId="28">
    <w:abstractNumId w:val="30"/>
  </w:num>
  <w:num w:numId="29">
    <w:abstractNumId w:val="23"/>
  </w:num>
  <w:num w:numId="30">
    <w:abstractNumId w:val="32"/>
  </w:num>
  <w:num w:numId="31">
    <w:abstractNumId w:val="5"/>
  </w:num>
  <w:num w:numId="32">
    <w:abstractNumId w:val="27"/>
  </w:num>
  <w:num w:numId="33">
    <w:abstractNumId w:val="3"/>
  </w:num>
  <w:num w:numId="34">
    <w:abstractNumId w:val="28"/>
  </w:num>
  <w:num w:numId="35">
    <w:abstractNumId w:val="15"/>
  </w:num>
  <w:num w:numId="36">
    <w:abstractNumId w:val="26"/>
  </w:num>
  <w:num w:numId="37">
    <w:abstractNumId w:val="2"/>
  </w:num>
  <w:num w:numId="38">
    <w:abstractNumId w:val="16"/>
  </w:num>
  <w:num w:numId="3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ABBD1E82"/>
    <w:rsid w:val="AFFCEB14"/>
    <w:rsid w:val="B2F920DF"/>
    <w:rsid w:val="B6F985EC"/>
    <w:rsid w:val="B9BE5383"/>
    <w:rsid w:val="BDFF0ED1"/>
    <w:rsid w:val="BFECF99C"/>
    <w:rsid w:val="BFF75386"/>
    <w:rsid w:val="D7FE0152"/>
    <w:rsid w:val="DAFCE1D6"/>
    <w:rsid w:val="DEFA2E81"/>
    <w:rsid w:val="DFAD8CEB"/>
    <w:rsid w:val="E7EECBB4"/>
    <w:rsid w:val="EB67BC3A"/>
    <w:rsid w:val="EF7FDA40"/>
    <w:rsid w:val="EFED29ED"/>
    <w:rsid w:val="EFFFD748"/>
    <w:rsid w:val="F57359A4"/>
    <w:rsid w:val="F5AEDC7F"/>
    <w:rsid w:val="F7D45F3F"/>
    <w:rsid w:val="F9DB44C3"/>
    <w:rsid w:val="FAFA82FD"/>
    <w:rsid w:val="FBECCAD0"/>
    <w:rsid w:val="FD0F4C38"/>
    <w:rsid w:val="FD7F8AC4"/>
    <w:rsid w:val="FDC74959"/>
    <w:rsid w:val="FDED7A81"/>
    <w:rsid w:val="FF7E8DCF"/>
    <w:rsid w:val="FF8F09D1"/>
    <w:rsid w:val="FF978B18"/>
    <w:rsid w:val="FFB79ADC"/>
    <w:rsid w:val="FFFDFC27"/>
    <w:rsid w:val="FFFE3F9F"/>
    <w:rsid w:val="FFFEB529"/>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32FB"/>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EC4"/>
    <w:rsid w:val="000B4CE6"/>
    <w:rsid w:val="000B51FA"/>
    <w:rsid w:val="000B5550"/>
    <w:rsid w:val="000B5905"/>
    <w:rsid w:val="000B5975"/>
    <w:rsid w:val="000B5EF4"/>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5121"/>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CCC"/>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47E29"/>
    <w:rsid w:val="0015055A"/>
    <w:rsid w:val="00150CEF"/>
    <w:rsid w:val="001512C9"/>
    <w:rsid w:val="00151619"/>
    <w:rsid w:val="00151A7A"/>
    <w:rsid w:val="00151C66"/>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741"/>
    <w:rsid w:val="003332EF"/>
    <w:rsid w:val="0033334C"/>
    <w:rsid w:val="00333502"/>
    <w:rsid w:val="003336B3"/>
    <w:rsid w:val="003346BC"/>
    <w:rsid w:val="00334B6E"/>
    <w:rsid w:val="003358A8"/>
    <w:rsid w:val="003359C2"/>
    <w:rsid w:val="00335B75"/>
    <w:rsid w:val="00335BD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1A26"/>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E0771"/>
    <w:rsid w:val="003E07AE"/>
    <w:rsid w:val="003E0C79"/>
    <w:rsid w:val="003E0FF2"/>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2F"/>
    <w:rsid w:val="004A565E"/>
    <w:rsid w:val="004A5790"/>
    <w:rsid w:val="004A5DF3"/>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5"/>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7"/>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354"/>
    <w:rsid w:val="005B2799"/>
    <w:rsid w:val="005B2B77"/>
    <w:rsid w:val="005B2FCD"/>
    <w:rsid w:val="005B304D"/>
    <w:rsid w:val="005B3219"/>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D96"/>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4C73"/>
    <w:rsid w:val="0069515E"/>
    <w:rsid w:val="00695887"/>
    <w:rsid w:val="0069605B"/>
    <w:rsid w:val="00696980"/>
    <w:rsid w:val="00696AEA"/>
    <w:rsid w:val="006970AE"/>
    <w:rsid w:val="0069737D"/>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FE8"/>
    <w:rsid w:val="006B398C"/>
    <w:rsid w:val="006B3D21"/>
    <w:rsid w:val="006B3F4F"/>
    <w:rsid w:val="006B44A5"/>
    <w:rsid w:val="006B4A05"/>
    <w:rsid w:val="006B51AA"/>
    <w:rsid w:val="006B51F4"/>
    <w:rsid w:val="006B555A"/>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641"/>
    <w:rsid w:val="00744746"/>
    <w:rsid w:val="00744A64"/>
    <w:rsid w:val="00744D47"/>
    <w:rsid w:val="00744EA0"/>
    <w:rsid w:val="00745545"/>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9BD"/>
    <w:rsid w:val="007A0BC2"/>
    <w:rsid w:val="007A0EEE"/>
    <w:rsid w:val="007A1F44"/>
    <w:rsid w:val="007A23FF"/>
    <w:rsid w:val="007A2446"/>
    <w:rsid w:val="007A2475"/>
    <w:rsid w:val="007A295B"/>
    <w:rsid w:val="007A2969"/>
    <w:rsid w:val="007A2EDB"/>
    <w:rsid w:val="007A3198"/>
    <w:rsid w:val="007A3424"/>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C7BE4"/>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3348"/>
    <w:rsid w:val="007E37FF"/>
    <w:rsid w:val="007E3837"/>
    <w:rsid w:val="007E38E5"/>
    <w:rsid w:val="007E4019"/>
    <w:rsid w:val="007E415C"/>
    <w:rsid w:val="007E42A3"/>
    <w:rsid w:val="007E452A"/>
    <w:rsid w:val="007E467F"/>
    <w:rsid w:val="007E474A"/>
    <w:rsid w:val="007E4C88"/>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64D"/>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018"/>
    <w:rsid w:val="00872128"/>
    <w:rsid w:val="008723D0"/>
    <w:rsid w:val="0087245F"/>
    <w:rsid w:val="00872792"/>
    <w:rsid w:val="00872A87"/>
    <w:rsid w:val="00872D3F"/>
    <w:rsid w:val="008733E4"/>
    <w:rsid w:val="008734A7"/>
    <w:rsid w:val="0087359B"/>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5C8"/>
    <w:rsid w:val="009C681C"/>
    <w:rsid w:val="009C698F"/>
    <w:rsid w:val="009C6FC2"/>
    <w:rsid w:val="009C7320"/>
    <w:rsid w:val="009C7965"/>
    <w:rsid w:val="009C7CBB"/>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8F9"/>
    <w:rsid w:val="009D4AD2"/>
    <w:rsid w:val="009D4E76"/>
    <w:rsid w:val="009D53A4"/>
    <w:rsid w:val="009D59DC"/>
    <w:rsid w:val="009D5BAB"/>
    <w:rsid w:val="009D5C1C"/>
    <w:rsid w:val="009D5DFF"/>
    <w:rsid w:val="009D6A0A"/>
    <w:rsid w:val="009D6DB3"/>
    <w:rsid w:val="009D6F3E"/>
    <w:rsid w:val="009D700D"/>
    <w:rsid w:val="009D720E"/>
    <w:rsid w:val="009D73CB"/>
    <w:rsid w:val="009E030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7"/>
    <w:rsid w:val="00A02294"/>
    <w:rsid w:val="00A022A5"/>
    <w:rsid w:val="00A0239A"/>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40AF"/>
    <w:rsid w:val="00A44284"/>
    <w:rsid w:val="00A44635"/>
    <w:rsid w:val="00A4464E"/>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C3A"/>
    <w:rsid w:val="00A50DAD"/>
    <w:rsid w:val="00A50FC1"/>
    <w:rsid w:val="00A51234"/>
    <w:rsid w:val="00A51411"/>
    <w:rsid w:val="00A5184E"/>
    <w:rsid w:val="00A51A1B"/>
    <w:rsid w:val="00A52650"/>
    <w:rsid w:val="00A5279F"/>
    <w:rsid w:val="00A52C00"/>
    <w:rsid w:val="00A535CB"/>
    <w:rsid w:val="00A5381A"/>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3470"/>
    <w:rsid w:val="00B0353B"/>
    <w:rsid w:val="00B03D05"/>
    <w:rsid w:val="00B03F65"/>
    <w:rsid w:val="00B040B2"/>
    <w:rsid w:val="00B04CDD"/>
    <w:rsid w:val="00B04D51"/>
    <w:rsid w:val="00B05668"/>
    <w:rsid w:val="00B05B5C"/>
    <w:rsid w:val="00B060BF"/>
    <w:rsid w:val="00B061E2"/>
    <w:rsid w:val="00B068AC"/>
    <w:rsid w:val="00B1016B"/>
    <w:rsid w:val="00B10558"/>
    <w:rsid w:val="00B10FEB"/>
    <w:rsid w:val="00B114D7"/>
    <w:rsid w:val="00B1230C"/>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D55"/>
    <w:rsid w:val="00B53F8C"/>
    <w:rsid w:val="00B542D4"/>
    <w:rsid w:val="00B544BE"/>
    <w:rsid w:val="00B549CF"/>
    <w:rsid w:val="00B54ACC"/>
    <w:rsid w:val="00B54DCB"/>
    <w:rsid w:val="00B5533F"/>
    <w:rsid w:val="00B55636"/>
    <w:rsid w:val="00B55900"/>
    <w:rsid w:val="00B55AC2"/>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695"/>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808"/>
    <w:rsid w:val="00C05BEC"/>
    <w:rsid w:val="00C05C52"/>
    <w:rsid w:val="00C062A1"/>
    <w:rsid w:val="00C06496"/>
    <w:rsid w:val="00C06558"/>
    <w:rsid w:val="00C06C29"/>
    <w:rsid w:val="00C06E7D"/>
    <w:rsid w:val="00C06E9F"/>
    <w:rsid w:val="00C07138"/>
    <w:rsid w:val="00C0753E"/>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EAB"/>
    <w:rsid w:val="00C70134"/>
    <w:rsid w:val="00C70315"/>
    <w:rsid w:val="00C70AC1"/>
    <w:rsid w:val="00C70B70"/>
    <w:rsid w:val="00C70DFF"/>
    <w:rsid w:val="00C710F2"/>
    <w:rsid w:val="00C71863"/>
    <w:rsid w:val="00C71EF4"/>
    <w:rsid w:val="00C72222"/>
    <w:rsid w:val="00C727AA"/>
    <w:rsid w:val="00C72BAE"/>
    <w:rsid w:val="00C73101"/>
    <w:rsid w:val="00C73849"/>
    <w:rsid w:val="00C743CE"/>
    <w:rsid w:val="00C74693"/>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EEB"/>
    <w:rsid w:val="00D14FB0"/>
    <w:rsid w:val="00D15E17"/>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313C"/>
    <w:rsid w:val="00E1327F"/>
    <w:rsid w:val="00E13383"/>
    <w:rsid w:val="00E13A78"/>
    <w:rsid w:val="00E13D96"/>
    <w:rsid w:val="00E14149"/>
    <w:rsid w:val="00E141B4"/>
    <w:rsid w:val="00E14488"/>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8E7"/>
    <w:rsid w:val="00E46233"/>
    <w:rsid w:val="00E46425"/>
    <w:rsid w:val="00E46C40"/>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09"/>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3C5"/>
    <w:rsid w:val="00F1495D"/>
    <w:rsid w:val="00F14D06"/>
    <w:rsid w:val="00F14F71"/>
    <w:rsid w:val="00F1503E"/>
    <w:rsid w:val="00F1520F"/>
    <w:rsid w:val="00F15210"/>
    <w:rsid w:val="00F155CE"/>
    <w:rsid w:val="00F156BA"/>
    <w:rsid w:val="00F15CCE"/>
    <w:rsid w:val="00F16186"/>
    <w:rsid w:val="00F1651B"/>
    <w:rsid w:val="00F16883"/>
    <w:rsid w:val="00F16948"/>
    <w:rsid w:val="00F169FE"/>
    <w:rsid w:val="00F16BF2"/>
    <w:rsid w:val="00F1717B"/>
    <w:rsid w:val="00F17697"/>
    <w:rsid w:val="00F17EAE"/>
    <w:rsid w:val="00F206C0"/>
    <w:rsid w:val="00F20E26"/>
    <w:rsid w:val="00F217B7"/>
    <w:rsid w:val="00F218D4"/>
    <w:rsid w:val="00F21BE5"/>
    <w:rsid w:val="00F2250A"/>
    <w:rsid w:val="00F2262C"/>
    <w:rsid w:val="00F22885"/>
    <w:rsid w:val="00F22D3E"/>
    <w:rsid w:val="00F22F39"/>
    <w:rsid w:val="00F232F6"/>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441"/>
    <w:rsid w:val="00FD5CCB"/>
    <w:rsid w:val="00FD5DAF"/>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BE1FA5"/>
    <w:rsid w:val="3BED4B75"/>
    <w:rsid w:val="3CDBBB4B"/>
    <w:rsid w:val="3CED6E67"/>
    <w:rsid w:val="3DFEFC47"/>
    <w:rsid w:val="3E41030C"/>
    <w:rsid w:val="3E79807B"/>
    <w:rsid w:val="3FAFA277"/>
    <w:rsid w:val="3FDD62FF"/>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E57200D"/>
    <w:rsid w:val="5F613BDA"/>
    <w:rsid w:val="5FEE7891"/>
    <w:rsid w:val="618A350F"/>
    <w:rsid w:val="61DB4101"/>
    <w:rsid w:val="640B3CF1"/>
    <w:rsid w:val="644E4AA8"/>
    <w:rsid w:val="64FB3804"/>
    <w:rsid w:val="66B65E0C"/>
    <w:rsid w:val="678A0CAD"/>
    <w:rsid w:val="68145BD2"/>
    <w:rsid w:val="69333330"/>
    <w:rsid w:val="6AF4D913"/>
    <w:rsid w:val="6BB69ACD"/>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5F42555"/>
    <w:rsid w:val="766C27B4"/>
    <w:rsid w:val="77B6A9BA"/>
    <w:rsid w:val="7972548F"/>
    <w:rsid w:val="79B552DB"/>
    <w:rsid w:val="79FF1751"/>
    <w:rsid w:val="7C285BD3"/>
    <w:rsid w:val="7C2D56B6"/>
    <w:rsid w:val="7DEF4A8A"/>
    <w:rsid w:val="7DFAE4D5"/>
    <w:rsid w:val="7E27557B"/>
    <w:rsid w:val="7EBFEAD5"/>
    <w:rsid w:val="7EE34EB5"/>
    <w:rsid w:val="7F6C1225"/>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9DB3793-2412-499C-AE0A-35A53D1D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aliases w:val="Table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목록 단락,列表段落"/>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0"/>
    <w:uiPriority w:val="8"/>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rsid w:val="00F626FC"/>
    <w:pPr>
      <w:spacing w:after="120"/>
    </w:pPr>
    <w:rPr>
      <w:rFonts w:ascii="Arial" w:eastAsiaTheme="minorEastAsia" w:hAnsi="Arial"/>
      <w:lang w:val="en-GB" w:eastAsia="en-US"/>
    </w:rPr>
  </w:style>
  <w:style w:type="character" w:customStyle="1" w:styleId="CRCoverPageZchn">
    <w:name w:val="CR Cover Page Zchn"/>
    <w:link w:val="CRCoverPage"/>
    <w:locked/>
    <w:rsid w:val="00F626FC"/>
    <w:rPr>
      <w:rFonts w:ascii="Arial" w:eastAsiaTheme="minorEastAsia" w:hAnsi="Arial"/>
      <w:lang w:val="en-GB" w:eastAsia="en-US"/>
    </w:rPr>
  </w:style>
  <w:style w:type="paragraph" w:customStyle="1" w:styleId="RAN1bullet2">
    <w:name w:val="RAN1 bullet2"/>
    <w:basedOn w:val="a0"/>
    <w:qFormat/>
    <w:rsid w:val="009E453B"/>
    <w:pPr>
      <w:numPr>
        <w:ilvl w:val="1"/>
        <w:numId w:val="39"/>
      </w:numPr>
      <w:tabs>
        <w:tab w:val="left" w:pos="1440"/>
      </w:tabs>
      <w:autoSpaceDE/>
      <w:autoSpaceDN/>
      <w:adjustRightInd/>
      <w:snapToGrid/>
      <w:spacing w:after="0" w:line="240" w:lineRule="auto"/>
      <w:jc w:val="left"/>
    </w:pPr>
    <w:rPr>
      <w:rFonts w:ascii="Times" w:eastAsia="Batang"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8476</Words>
  <Characters>48318</Characters>
  <Application>Microsoft Office Word</Application>
  <DocSecurity>0</DocSecurity>
  <Lines>402</Lines>
  <Paragraphs>113</Paragraphs>
  <ScaleCrop>false</ScaleCrop>
  <Company>Huawei Technologies</Company>
  <LinksUpToDate>false</LinksUpToDate>
  <CharactersWithSpaces>56681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chengyan</cp:lastModifiedBy>
  <cp:revision>4</cp:revision>
  <cp:lastPrinted>2007-06-15T10:08:00Z</cp:lastPrinted>
  <dcterms:created xsi:type="dcterms:W3CDTF">2022-01-17T09:00:00Z</dcterms:created>
  <dcterms:modified xsi:type="dcterms:W3CDTF">2022-01-17T09:25:00Z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(3)i4i88gve8BdhSkMzDy26YUJoX6kdJE1SWt0dMfDf8WWWNX/H7vYlup1HSPEa4bJxB8Z9lWJG
pR9dggjejmbDbImmafbJy1bx+XcV+O1c4PRS+r2DA0CpWFrtiehJAoNTBT1xK5q4Wc8zLDQ0
u4zMAZ9cbH2phwFDwVx1shpOsGF8wKcN++dzZG5xPn3UhgEbcGqh0Bjg6FvVnpLZo5G3wKgi
BTQaSB4iKqXBXUzK33</vt:lpwstr>
  </property>
  <property fmtid="{D5CDD505-2E9C-101B-9397-08002B2CF9AE}" pid="13" name="_2015_ms_pID_725343_00">
    <vt:lpwstr>_2015_ms_pID_725343</vt:lpwstr>
  </property>
  <property fmtid="{D5CDD505-2E9C-101B-9397-08002B2CF9AE}" pid="14" name="_2015_ms_pID_7253431">
    <vt:lpwstr>2jF1FjdPmyFW4x1cfO5nOoel6J3d/+qjy/1l4LttNQ7EsK0UNpakm9
fove57H6NIxZuNvywrU7EvHUcKN7Q7agroa/ZSEBIKGPn/fXEL0RUcrS0SbpicQQZK3AVOGt
tuW/rysJOr+vtJV5ZufUyJTvU1GZFpvi1OgaXT/R/5Y2ZJ0RaGcZ3YS1OuO56amJcUzhP3Fn
5GvHYDoZhXyfjrD3RrzxlPMtVHFtRzLF0GZS</vt:lpwstr>
  </property>
  <property fmtid="{D5CDD505-2E9C-101B-9397-08002B2CF9AE}" pid="15" name="_2015_ms_pID_7253431_00">
    <vt:lpwstr>_2015_ms_pID_7253431</vt:lpwstr>
  </property>
  <property fmtid="{D5CDD505-2E9C-101B-9397-08002B2CF9AE}" pid="16" name="_2015_ms_pID_7253432">
    <vt:lpwstr>Ap3x5HpnfCLtO2IY2nBKy/pZJCcnFt72PDOh
AR5WMazRSXQvPwgqYMpPxl/LCGXjZw==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1642382862</vt:lpwstr>
  </property>
</Properties>
</file>