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w:t>
      </w:r>
      <w:proofErr w:type="spellStart"/>
      <w:r w:rsidRPr="006458AB">
        <w:rPr>
          <w:lang w:val="de-DE"/>
        </w:rPr>
        <w:t>enhancement</w:t>
      </w:r>
      <w:proofErr w:type="spellEnd"/>
      <w:r w:rsidRPr="006458AB">
        <w:rPr>
          <w:lang w:val="de-DE"/>
        </w:rPr>
        <w:t xml:space="preserve"> </w:t>
      </w:r>
      <w:proofErr w:type="spellStart"/>
      <w:r w:rsidRPr="006458AB">
        <w:rPr>
          <w:lang w:val="de-DE"/>
        </w:rPr>
        <w:t>for</w:t>
      </w:r>
      <w:proofErr w:type="spellEnd"/>
      <w:r w:rsidRPr="006458AB">
        <w:rPr>
          <w:lang w:val="de-DE"/>
        </w:rPr>
        <w:t xml:space="preserve">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w:t>
            </w:r>
            <w:proofErr w:type="gramStart"/>
            <w:r w:rsidRPr="00E04D43">
              <w:rPr>
                <w:sz w:val="18"/>
                <w:szCs w:val="18"/>
              </w:rPr>
              <w:t>subframe,µ</w:t>
            </w:r>
            <w:proofErr w:type="gramEnd"/>
            <w:r w:rsidRPr="00E04D43">
              <w:rPr>
                <w:sz w:val="18"/>
                <w:szCs w:val="18"/>
              </w:rPr>
              <w:t>)</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176E796D" w:rsidR="003912D2" w:rsidRDefault="003912D2" w:rsidP="00BD34C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p w14:paraId="043500A0" w14:textId="0065AC2E" w:rsidR="00C00B56" w:rsidRDefault="00C00B56" w:rsidP="00BD34C3">
            <w:pPr>
              <w:snapToGrid w:val="0"/>
              <w:jc w:val="both"/>
              <w:rPr>
                <w:rFonts w:eastAsia="DengXian"/>
                <w:sz w:val="18"/>
                <w:szCs w:val="18"/>
                <w:lang w:eastAsia="zh-CN"/>
              </w:rPr>
            </w:pPr>
          </w:p>
          <w:p w14:paraId="578B2113" w14:textId="5353A504" w:rsidR="00C00B56" w:rsidRDefault="00C00B56" w:rsidP="00BD34C3">
            <w:pPr>
              <w:snapToGrid w:val="0"/>
              <w:jc w:val="both"/>
              <w:rPr>
                <w:ins w:id="2" w:author="Claes Tidestav" w:date="2021-11-10T08:01:00Z"/>
                <w:sz w:val="18"/>
                <w:szCs w:val="18"/>
              </w:rPr>
            </w:pPr>
            <w:r>
              <w:rPr>
                <w:sz w:val="18"/>
                <w:szCs w:val="18"/>
              </w:rPr>
              <w:t>OPPO: we are fine with FL proposal. Regarding the 2</w:t>
            </w:r>
            <w:r w:rsidRPr="00DC15E2">
              <w:rPr>
                <w:sz w:val="18"/>
                <w:szCs w:val="18"/>
                <w:vertAlign w:val="superscript"/>
              </w:rPr>
              <w:t>nd</w:t>
            </w:r>
            <w:r>
              <w:rPr>
                <w:sz w:val="18"/>
                <w:szCs w:val="18"/>
              </w:rPr>
              <w:t xml:space="preserve"> change in the CR draft: 3N_slot</w:t>
            </w:r>
            <w:proofErr w:type="gramStart"/>
            <w:r>
              <w:rPr>
                <w:sz w:val="18"/>
                <w:szCs w:val="18"/>
              </w:rPr>
              <w:t>^(</w:t>
            </w:r>
            <w:proofErr w:type="gramEnd"/>
            <w:r>
              <w:rPr>
                <w:sz w:val="18"/>
                <w:szCs w:val="18"/>
              </w:rPr>
              <w:t xml:space="preserve">subframe, u) always equal to 3ms no matter what the u is. </w:t>
            </w:r>
            <w:proofErr w:type="gramStart"/>
            <w:r>
              <w:rPr>
                <w:sz w:val="18"/>
                <w:szCs w:val="18"/>
              </w:rPr>
              <w:t>So</w:t>
            </w:r>
            <w:proofErr w:type="gramEnd"/>
            <w:r>
              <w:rPr>
                <w:sz w:val="18"/>
                <w:szCs w:val="18"/>
              </w:rPr>
              <w:t xml:space="preserve"> the 2</w:t>
            </w:r>
            <w:r w:rsidRPr="00DC15E2">
              <w:rPr>
                <w:sz w:val="18"/>
                <w:szCs w:val="18"/>
                <w:vertAlign w:val="superscript"/>
              </w:rPr>
              <w:t>nd</w:t>
            </w:r>
            <w:r>
              <w:rPr>
                <w:sz w:val="18"/>
                <w:szCs w:val="18"/>
              </w:rPr>
              <w:t xml:space="preserve"> change seems not define new behavior.</w:t>
            </w:r>
          </w:p>
          <w:p w14:paraId="4AEE686A" w14:textId="37287BCE" w:rsidR="004E7CF5" w:rsidRDefault="004E7CF5" w:rsidP="00BD34C3">
            <w:pPr>
              <w:snapToGrid w:val="0"/>
              <w:jc w:val="both"/>
              <w:rPr>
                <w:ins w:id="3" w:author="Claes Tidestav" w:date="2021-11-10T08:01:00Z"/>
                <w:sz w:val="18"/>
                <w:szCs w:val="18"/>
              </w:rPr>
            </w:pPr>
          </w:p>
          <w:p w14:paraId="27226AC0" w14:textId="26641A56" w:rsidR="004E7CF5" w:rsidRDefault="004E7CF5" w:rsidP="00BD34C3">
            <w:pPr>
              <w:snapToGrid w:val="0"/>
              <w:jc w:val="both"/>
              <w:rPr>
                <w:ins w:id="4" w:author="Intel" w:date="2021-11-10T10:22:00Z"/>
                <w:sz w:val="18"/>
                <w:szCs w:val="18"/>
              </w:rPr>
            </w:pPr>
            <w:ins w:id="5" w:author="Claes Tidestav" w:date="2021-11-10T08:01:00Z">
              <w:r>
                <w:rPr>
                  <w:sz w:val="18"/>
                  <w:szCs w:val="18"/>
                </w:rPr>
                <w:t>Eric</w:t>
              </w:r>
            </w:ins>
            <w:ins w:id="6" w:author="Claes Tidestav" w:date="2021-11-10T08:02:00Z">
              <w:r>
                <w:rPr>
                  <w:sz w:val="18"/>
                  <w:szCs w:val="18"/>
                </w:rPr>
                <w:t>sson: OK to discuss</w:t>
              </w:r>
            </w:ins>
          </w:p>
          <w:p w14:paraId="69531E12" w14:textId="34B587A9" w:rsidR="00F73894" w:rsidRDefault="00F73894" w:rsidP="00BD34C3">
            <w:pPr>
              <w:snapToGrid w:val="0"/>
              <w:jc w:val="both"/>
              <w:rPr>
                <w:ins w:id="7" w:author="Intel" w:date="2021-11-10T10:22:00Z"/>
                <w:sz w:val="18"/>
                <w:szCs w:val="18"/>
              </w:rPr>
            </w:pPr>
          </w:p>
          <w:p w14:paraId="3322202F" w14:textId="6BA66429" w:rsidR="00F73894" w:rsidRPr="003912D2" w:rsidRDefault="00F73894" w:rsidP="00BD34C3">
            <w:pPr>
              <w:snapToGrid w:val="0"/>
              <w:jc w:val="both"/>
              <w:rPr>
                <w:rFonts w:eastAsia="DengXian"/>
                <w:sz w:val="18"/>
                <w:szCs w:val="18"/>
                <w:lang w:eastAsia="zh-CN"/>
              </w:rPr>
            </w:pPr>
            <w:ins w:id="8" w:author="Intel" w:date="2021-11-10T10:22:00Z">
              <w:r>
                <w:rPr>
                  <w:sz w:val="18"/>
                  <w:szCs w:val="18"/>
                </w:rPr>
                <w:t xml:space="preserve">Intel: OK with </w:t>
              </w:r>
              <w:r w:rsidR="000A2BE3">
                <w:rPr>
                  <w:sz w:val="18"/>
                  <w:szCs w:val="18"/>
                </w:rPr>
                <w:t>e</w:t>
              </w:r>
              <w:r>
                <w:rPr>
                  <w:sz w:val="18"/>
                  <w:szCs w:val="18"/>
                </w:rPr>
                <w:t>ditorial</w:t>
              </w:r>
              <w:r w:rsidR="000A2BE3">
                <w:rPr>
                  <w:sz w:val="18"/>
                  <w:szCs w:val="18"/>
                </w:rPr>
                <w:t xml:space="preserve"> correction</w:t>
              </w:r>
            </w:ins>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w:t>
            </w:r>
            <w:proofErr w:type="spellStart"/>
            <w:r w:rsidRPr="003D2DEE">
              <w:rPr>
                <w:rFonts w:hint="eastAsia"/>
                <w:sz w:val="18"/>
                <w:szCs w:val="18"/>
                <w:lang w:eastAsia="zh-CN"/>
              </w:rPr>
              <w:t>gNB</w:t>
            </w:r>
            <w:proofErr w:type="spellEnd"/>
            <w:r w:rsidRPr="003D2DEE">
              <w:rPr>
                <w:rFonts w:hint="eastAsia"/>
                <w:sz w:val="18"/>
                <w:szCs w:val="18"/>
                <w:lang w:eastAsia="zh-CN"/>
              </w:rPr>
              <w:t xml:space="preserve"> response </w:t>
            </w:r>
            <w:r w:rsidRPr="003D2DEE">
              <w:rPr>
                <w:sz w:val="18"/>
                <w:szCs w:val="18"/>
                <w:lang w:eastAsia="zh-CN"/>
              </w:rPr>
              <w:t xml:space="preserve">for </w:t>
            </w:r>
            <w:proofErr w:type="spellStart"/>
            <w:r w:rsidRPr="003D2DEE">
              <w:rPr>
                <w:sz w:val="18"/>
                <w:szCs w:val="18"/>
                <w:lang w:eastAsia="zh-CN"/>
              </w:rPr>
              <w:t>SCell</w:t>
            </w:r>
            <w:proofErr w:type="spellEnd"/>
            <w:r w:rsidRPr="003D2DEE">
              <w:rPr>
                <w:sz w:val="18"/>
                <w:szCs w:val="18"/>
                <w:lang w:eastAsia="zh-CN"/>
              </w:rPr>
              <w:t xml:space="preserve">-BFR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406777E3" w:rsidR="00FD156D" w:rsidRPr="00DA4707" w:rsidRDefault="00FD156D" w:rsidP="00FD156D">
            <w:pPr>
              <w:snapToGrid w:val="0"/>
              <w:rPr>
                <w:sz w:val="18"/>
                <w:szCs w:val="18"/>
              </w:rPr>
            </w:pPr>
            <w:r>
              <w:rPr>
                <w:sz w:val="18"/>
                <w:szCs w:val="18"/>
              </w:rPr>
              <w:t>H</w:t>
            </w:r>
            <w:r w:rsidR="00470FF4">
              <w:rPr>
                <w:sz w:val="18"/>
                <w:szCs w:val="18"/>
              </w:rPr>
              <w:t xml:space="preserve"> </w:t>
            </w:r>
            <w:ins w:id="9" w:author="Eko Onggosanusi" w:date="2021-11-09T20:17:00Z">
              <w:r w:rsidR="00470FF4">
                <w:rPr>
                  <w:sz w:val="18"/>
                  <w:szCs w:val="18"/>
                </w:rPr>
                <w:t>(requiring discussion for the exact text)</w:t>
              </w:r>
            </w:ins>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59B2D833"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DengXian"/>
                <w:sz w:val="18"/>
                <w:szCs w:val="18"/>
                <w:lang w:eastAsia="zh-CN"/>
              </w:rPr>
            </w:pPr>
          </w:p>
          <w:p w14:paraId="4BE9CEE9" w14:textId="2051A259" w:rsidR="00B748D2" w:rsidRDefault="00B748D2" w:rsidP="00A1350C">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Fine to discuss it.</w:t>
            </w:r>
          </w:p>
          <w:p w14:paraId="76CE0227" w14:textId="5835797E" w:rsidR="00C00B56" w:rsidRDefault="00C00B56" w:rsidP="00A1350C">
            <w:pPr>
              <w:rPr>
                <w:rFonts w:eastAsia="DengXian"/>
                <w:sz w:val="18"/>
                <w:szCs w:val="18"/>
                <w:lang w:eastAsia="zh-CN"/>
              </w:rPr>
            </w:pPr>
          </w:p>
          <w:p w14:paraId="1682C333" w14:textId="449A0AFE" w:rsidR="00C00B56" w:rsidRDefault="00C00B56" w:rsidP="00A1350C">
            <w:pPr>
              <w:rPr>
                <w:ins w:id="10" w:author="Claes Tidestav" w:date="2021-11-10T08:02:00Z"/>
                <w:sz w:val="18"/>
                <w:szCs w:val="18"/>
              </w:rPr>
            </w:pPr>
            <w:r>
              <w:rPr>
                <w:sz w:val="18"/>
                <w:szCs w:val="18"/>
              </w:rPr>
              <w:lastRenderedPageBreak/>
              <w:t>OPPO:  That is not necessary. In practice, it is not a reasonable implementation to compare HARQ process number on different CCs. The clarification is not needed.</w:t>
            </w:r>
          </w:p>
          <w:p w14:paraId="64A48511" w14:textId="1691D25E" w:rsidR="004E7CF5" w:rsidRDefault="004E7CF5" w:rsidP="00A1350C">
            <w:pPr>
              <w:rPr>
                <w:ins w:id="11" w:author="Claes Tidestav" w:date="2021-11-10T08:02:00Z"/>
                <w:sz w:val="18"/>
                <w:szCs w:val="18"/>
              </w:rPr>
            </w:pPr>
          </w:p>
          <w:p w14:paraId="734016EB" w14:textId="05968BD4" w:rsidR="004E7CF5" w:rsidRDefault="004E7CF5" w:rsidP="00A1350C">
            <w:pPr>
              <w:rPr>
                <w:ins w:id="12" w:author="Intel" w:date="2021-11-10T10:22:00Z"/>
                <w:sz w:val="18"/>
                <w:szCs w:val="18"/>
              </w:rPr>
            </w:pPr>
            <w:ins w:id="13" w:author="Claes Tidestav" w:date="2021-11-10T08:02:00Z">
              <w:r>
                <w:rPr>
                  <w:sz w:val="18"/>
                  <w:szCs w:val="18"/>
                </w:rPr>
                <w:t>Ericsson: Agree with FL</w:t>
              </w:r>
            </w:ins>
          </w:p>
          <w:p w14:paraId="7B7EFE62" w14:textId="51F1E28C" w:rsidR="00702FAD" w:rsidRDefault="00702FAD" w:rsidP="00A1350C">
            <w:pPr>
              <w:rPr>
                <w:ins w:id="14" w:author="Intel" w:date="2021-11-10T10:22:00Z"/>
                <w:sz w:val="18"/>
                <w:szCs w:val="18"/>
              </w:rPr>
            </w:pPr>
          </w:p>
          <w:p w14:paraId="478CF2E5" w14:textId="054F1376" w:rsidR="00702FAD" w:rsidRDefault="00702FAD" w:rsidP="00A1350C">
            <w:pPr>
              <w:rPr>
                <w:rFonts w:eastAsia="DengXian"/>
                <w:sz w:val="18"/>
                <w:szCs w:val="18"/>
                <w:lang w:eastAsia="zh-CN"/>
              </w:rPr>
            </w:pPr>
            <w:ins w:id="15" w:author="Intel" w:date="2021-11-10T10:22:00Z">
              <w:r>
                <w:rPr>
                  <w:sz w:val="18"/>
                  <w:szCs w:val="18"/>
                </w:rPr>
                <w:t>Intel: OK to discuss</w:t>
              </w:r>
            </w:ins>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lastRenderedPageBreak/>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0045050C" w:rsidR="00FD156D" w:rsidRPr="00DA4707" w:rsidRDefault="00470FF4" w:rsidP="00FD156D">
            <w:pPr>
              <w:snapToGrid w:val="0"/>
              <w:rPr>
                <w:sz w:val="18"/>
                <w:szCs w:val="18"/>
              </w:rPr>
            </w:pPr>
            <w:r>
              <w:rPr>
                <w:sz w:val="18"/>
                <w:szCs w:val="18"/>
              </w:rPr>
              <w:t>N</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w:t>
            </w:r>
            <w:proofErr w:type="gramStart"/>
            <w:r w:rsidR="002D28AD">
              <w:rPr>
                <w:sz w:val="18"/>
                <w:szCs w:val="18"/>
                <w:lang w:eastAsia="zh-CN"/>
              </w:rPr>
              <w:t>Also</w:t>
            </w:r>
            <w:proofErr w:type="gramEnd"/>
            <w:r w:rsidR="002D28AD">
              <w:rPr>
                <w:sz w:val="18"/>
                <w:szCs w:val="18"/>
                <w:lang w:eastAsia="zh-CN"/>
              </w:rPr>
              <w:t xml:space="preserve">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 xml:space="preserve">Straightforwardly, considering that TRP-specific BFR is just a specific case for </w:t>
            </w:r>
            <w:proofErr w:type="spellStart"/>
            <w:r>
              <w:rPr>
                <w:sz w:val="18"/>
                <w:szCs w:val="18"/>
                <w:lang w:eastAsia="zh-CN"/>
              </w:rPr>
              <w:t>SCell</w:t>
            </w:r>
            <w:proofErr w:type="spellEnd"/>
            <w:r>
              <w:rPr>
                <w:sz w:val="18"/>
                <w:szCs w:val="18"/>
                <w:lang w:eastAsia="zh-CN"/>
              </w:rPr>
              <w:t>-BFR,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37350D21"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094582E2" w14:textId="4ABACE0D" w:rsidR="00387C38" w:rsidRDefault="00387C38" w:rsidP="002D28AD">
            <w:pPr>
              <w:snapToGrid w:val="0"/>
              <w:jc w:val="both"/>
              <w:rPr>
                <w:rFonts w:eastAsia="DengXian"/>
                <w:sz w:val="18"/>
                <w:szCs w:val="18"/>
                <w:lang w:eastAsia="zh-CN"/>
              </w:rPr>
            </w:pPr>
          </w:p>
          <w:p w14:paraId="7B7F9A2B" w14:textId="7D45A2EE" w:rsidR="00387C38" w:rsidRDefault="00387C38" w:rsidP="002D28AD">
            <w:pPr>
              <w:snapToGrid w:val="0"/>
              <w:jc w:val="both"/>
              <w:rPr>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xml:space="preserve">: This issue has been proposed and discussed several times but without </w:t>
            </w:r>
            <w:r>
              <w:rPr>
                <w:sz w:val="18"/>
                <w:szCs w:val="18"/>
                <w:lang w:eastAsia="zh-CN"/>
              </w:rPr>
              <w:t xml:space="preserve">consensus, we prefer not to discuss it. </w:t>
            </w:r>
          </w:p>
          <w:p w14:paraId="73886E68" w14:textId="540085FD" w:rsidR="00C00B56" w:rsidRDefault="00C00B56" w:rsidP="002D28AD">
            <w:pPr>
              <w:snapToGrid w:val="0"/>
              <w:jc w:val="both"/>
              <w:rPr>
                <w:sz w:val="18"/>
                <w:szCs w:val="18"/>
                <w:lang w:eastAsia="zh-CN"/>
              </w:rPr>
            </w:pPr>
          </w:p>
          <w:p w14:paraId="33211EA4" w14:textId="099AE21E" w:rsidR="00C00B56" w:rsidRDefault="00C00B56" w:rsidP="002D28AD">
            <w:pPr>
              <w:snapToGrid w:val="0"/>
              <w:jc w:val="both"/>
              <w:rPr>
                <w:ins w:id="16" w:author="Claes Tidestav" w:date="2021-11-10T08:02:00Z"/>
                <w:sz w:val="18"/>
                <w:szCs w:val="18"/>
                <w:lang w:eastAsia="zh-CN"/>
              </w:rPr>
            </w:pPr>
            <w:r>
              <w:rPr>
                <w:sz w:val="18"/>
                <w:szCs w:val="18"/>
                <w:lang w:eastAsia="zh-CN"/>
              </w:rPr>
              <w:t>OPPO: Prefer not to spend time to discuss it again since it has been discussed in two meeting with no consensus.  If we cannot agree it as E during preparation phase, suggest not to select it as H.</w:t>
            </w:r>
          </w:p>
          <w:p w14:paraId="15E1463C" w14:textId="7E501B26" w:rsidR="004E7CF5" w:rsidRDefault="004E7CF5" w:rsidP="002D28AD">
            <w:pPr>
              <w:snapToGrid w:val="0"/>
              <w:jc w:val="both"/>
              <w:rPr>
                <w:ins w:id="17" w:author="Claes Tidestav" w:date="2021-11-10T08:02:00Z"/>
                <w:sz w:val="18"/>
                <w:szCs w:val="18"/>
                <w:lang w:eastAsia="zh-CN"/>
              </w:rPr>
            </w:pPr>
          </w:p>
          <w:p w14:paraId="622E7936" w14:textId="38CE2201" w:rsidR="004E7CF5" w:rsidRDefault="004E7CF5" w:rsidP="002D28AD">
            <w:pPr>
              <w:snapToGrid w:val="0"/>
              <w:jc w:val="both"/>
              <w:rPr>
                <w:ins w:id="18" w:author="Intel" w:date="2021-11-10T10:22:00Z"/>
                <w:sz w:val="18"/>
                <w:szCs w:val="18"/>
                <w:lang w:eastAsia="zh-CN"/>
              </w:rPr>
            </w:pPr>
            <w:ins w:id="19" w:author="Claes Tidestav" w:date="2021-11-10T08:02:00Z">
              <w:r>
                <w:rPr>
                  <w:sz w:val="18"/>
                  <w:szCs w:val="18"/>
                  <w:lang w:eastAsia="zh-CN"/>
                </w:rPr>
                <w:t xml:space="preserve">Ericsson: </w:t>
              </w:r>
            </w:ins>
            <w:ins w:id="20" w:author="Claes Tidestav" w:date="2021-11-10T08:03:00Z">
              <w:r>
                <w:rPr>
                  <w:sz w:val="18"/>
                  <w:szCs w:val="18"/>
                  <w:lang w:eastAsia="zh-CN"/>
                </w:rPr>
                <w:t>OK to discuss.</w:t>
              </w:r>
            </w:ins>
          </w:p>
          <w:p w14:paraId="56FB5CAD" w14:textId="041F2A4C" w:rsidR="00356884" w:rsidRDefault="00356884" w:rsidP="002D28AD">
            <w:pPr>
              <w:snapToGrid w:val="0"/>
              <w:jc w:val="both"/>
              <w:rPr>
                <w:ins w:id="21" w:author="Intel" w:date="2021-11-10T10:22:00Z"/>
                <w:sz w:val="18"/>
                <w:szCs w:val="18"/>
                <w:lang w:eastAsia="zh-CN"/>
              </w:rPr>
            </w:pPr>
          </w:p>
          <w:p w14:paraId="1D40F54F" w14:textId="77777777" w:rsidR="00356884" w:rsidRDefault="00356884" w:rsidP="00356884">
            <w:pPr>
              <w:snapToGrid w:val="0"/>
              <w:jc w:val="both"/>
              <w:rPr>
                <w:ins w:id="22" w:author="Intel" w:date="2021-11-10T10:22:00Z"/>
                <w:sz w:val="18"/>
                <w:szCs w:val="18"/>
              </w:rPr>
            </w:pPr>
          </w:p>
          <w:p w14:paraId="3AA66A18" w14:textId="600FA253" w:rsidR="00356884" w:rsidRDefault="00356884" w:rsidP="00356884">
            <w:pPr>
              <w:snapToGrid w:val="0"/>
              <w:jc w:val="both"/>
              <w:rPr>
                <w:rFonts w:eastAsia="DengXian"/>
                <w:sz w:val="18"/>
                <w:szCs w:val="18"/>
                <w:lang w:eastAsia="zh-CN"/>
              </w:rPr>
            </w:pPr>
            <w:ins w:id="23" w:author="Intel" w:date="2021-11-10T10:22:00Z">
              <w:r>
                <w:rPr>
                  <w:sz w:val="18"/>
                  <w:szCs w:val="18"/>
                </w:rPr>
                <w:t>Intel: OK to discuss</w:t>
              </w:r>
            </w:ins>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lastRenderedPageBreak/>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144EC278" w:rsidR="00FD156D" w:rsidRPr="00DA4707" w:rsidRDefault="00470FF4" w:rsidP="00FD156D">
            <w:pPr>
              <w:snapToGrid w:val="0"/>
              <w:rPr>
                <w:sz w:val="18"/>
                <w:szCs w:val="18"/>
              </w:rPr>
            </w:pPr>
            <w:r>
              <w:rPr>
                <w:sz w:val="18"/>
                <w:szCs w:val="18"/>
              </w:rPr>
              <w:t xml:space="preserve">H </w:t>
            </w:r>
            <w:ins w:id="24" w:author="Eko Onggosanusi" w:date="2021-11-09T20:15:00Z">
              <w:r>
                <w:rPr>
                  <w:sz w:val="18"/>
                  <w:szCs w:val="18"/>
                </w:rPr>
                <w:t>(requiring discussion</w:t>
              </w:r>
            </w:ins>
            <w:ins w:id="25" w:author="Eko Onggosanusi" w:date="2021-11-09T20:16:00Z">
              <w:r>
                <w:rPr>
                  <w:sz w:val="18"/>
                  <w:szCs w:val="18"/>
                </w:rPr>
                <w:t xml:space="preserve"> for the exact text)</w:t>
              </w:r>
            </w:ins>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w:t>
            </w:r>
            <w:proofErr w:type="gramStart"/>
            <w:r>
              <w:rPr>
                <w:sz w:val="18"/>
                <w:szCs w:val="18"/>
              </w:rPr>
              <w:t>i.e.</w:t>
            </w:r>
            <w:proofErr w:type="gramEnd"/>
            <w:r>
              <w:rPr>
                <w:sz w:val="18"/>
                <w:szCs w:val="18"/>
              </w:rPr>
              <w:t xml:space="preserve"> one candidate RS ID is reported for one </w:t>
            </w:r>
            <w:proofErr w:type="spellStart"/>
            <w:r>
              <w:rPr>
                <w:sz w:val="18"/>
                <w:szCs w:val="18"/>
              </w:rPr>
              <w:t>SCell</w:t>
            </w:r>
            <w:proofErr w:type="spellEnd"/>
            <w:r>
              <w:rPr>
                <w:sz w:val="18"/>
                <w:szCs w:val="18"/>
              </w:rPr>
              <w:t xml:space="preserve">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 xml:space="preserve">For the </w:t>
            </w:r>
            <w:proofErr w:type="spellStart"/>
            <w:r w:rsidRPr="00311C23">
              <w:rPr>
                <w:sz w:val="18"/>
                <w:szCs w:val="18"/>
              </w:rPr>
              <w:t>SCell</w:t>
            </w:r>
            <w:proofErr w:type="spellEnd"/>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proofErr w:type="spellStart"/>
            <w:r w:rsidRPr="00311C23">
              <w:rPr>
                <w:color w:val="FF0000"/>
                <w:sz w:val="18"/>
                <w:szCs w:val="18"/>
              </w:rPr>
              <w:t>is</w:t>
            </w:r>
            <w:r w:rsidRPr="00311C23">
              <w:rPr>
                <w:strike/>
                <w:color w:val="FF0000"/>
                <w:sz w:val="18"/>
                <w:szCs w:val="18"/>
              </w:rPr>
              <w:t>are</w:t>
            </w:r>
            <w:proofErr w:type="spellEnd"/>
            <w:r w:rsidRPr="00311C23">
              <w:rPr>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proofErr w:type="spellStart"/>
            <w:r w:rsidRPr="00311C23">
              <w:rPr>
                <w:iCs/>
                <w:color w:val="FF0000"/>
                <w:sz w:val="18"/>
                <w:szCs w:val="18"/>
              </w:rPr>
              <w:t>is</w:t>
            </w:r>
            <w:r w:rsidRPr="00311C23">
              <w:rPr>
                <w:iCs/>
                <w:strike/>
                <w:color w:val="FF0000"/>
                <w:sz w:val="18"/>
                <w:szCs w:val="18"/>
              </w:rPr>
              <w:t>are</w:t>
            </w:r>
            <w:proofErr w:type="spellEnd"/>
            <w:r w:rsidRPr="00311C23">
              <w:rPr>
                <w:iCs/>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w:t>
            </w:r>
            <w:proofErr w:type="spellStart"/>
            <w:r w:rsidRPr="00311C23">
              <w:rPr>
                <w:color w:val="FF0000"/>
                <w:sz w:val="18"/>
                <w:szCs w:val="18"/>
              </w:rPr>
              <w:t>SCell</w:t>
            </w:r>
            <w:proofErr w:type="spellEnd"/>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OK.</w:t>
            </w:r>
          </w:p>
          <w:p w14:paraId="33E3CAAE" w14:textId="77777777" w:rsidR="00140189" w:rsidRDefault="00140189" w:rsidP="008651CF">
            <w:pPr>
              <w:snapToGrid w:val="0"/>
              <w:jc w:val="both"/>
              <w:rPr>
                <w:sz w:val="18"/>
                <w:szCs w:val="18"/>
              </w:rPr>
            </w:pPr>
          </w:p>
          <w:p w14:paraId="5B79E424" w14:textId="0E641A3D" w:rsidR="00C00B56" w:rsidRDefault="00C00B56" w:rsidP="008651CF">
            <w:pPr>
              <w:snapToGrid w:val="0"/>
              <w:jc w:val="both"/>
              <w:rPr>
                <w:ins w:id="26" w:author="Claes Tidestav" w:date="2021-11-10T08:03:00Z"/>
                <w:rFonts w:ascii="DengXian" w:eastAsia="DengXian" w:hAnsi="DengXian"/>
                <w:sz w:val="18"/>
                <w:szCs w:val="18"/>
                <w:lang w:eastAsia="zh-CN"/>
              </w:rPr>
            </w:pPr>
            <w:r>
              <w:rPr>
                <w:sz w:val="18"/>
                <w:szCs w:val="18"/>
              </w:rPr>
              <w:t xml:space="preserve">OPPO: ok </w:t>
            </w:r>
            <w:r>
              <w:rPr>
                <w:rFonts w:ascii="DengXian" w:eastAsia="DengXian" w:hAnsi="DengXian"/>
                <w:sz w:val="18"/>
                <w:szCs w:val="18"/>
                <w:lang w:eastAsia="zh-CN"/>
              </w:rPr>
              <w:t>for E</w:t>
            </w:r>
          </w:p>
          <w:p w14:paraId="314F473D" w14:textId="496CC806" w:rsidR="004E7CF5" w:rsidRDefault="004E7CF5" w:rsidP="008651CF">
            <w:pPr>
              <w:snapToGrid w:val="0"/>
              <w:jc w:val="both"/>
              <w:rPr>
                <w:ins w:id="27" w:author="Claes Tidestav" w:date="2021-11-10T08:03:00Z"/>
                <w:rFonts w:ascii="DengXian" w:eastAsia="DengXian" w:hAnsi="DengXian"/>
                <w:sz w:val="18"/>
                <w:szCs w:val="18"/>
                <w:lang w:eastAsia="zh-CN"/>
              </w:rPr>
            </w:pPr>
          </w:p>
          <w:p w14:paraId="6D42785A" w14:textId="61EDE99C" w:rsidR="004E7CF5" w:rsidRDefault="004E7CF5" w:rsidP="008651CF">
            <w:pPr>
              <w:snapToGrid w:val="0"/>
              <w:jc w:val="both"/>
              <w:rPr>
                <w:sz w:val="18"/>
                <w:szCs w:val="18"/>
              </w:rPr>
            </w:pPr>
            <w:ins w:id="28" w:author="Claes Tidestav" w:date="2021-11-10T08:03:00Z">
              <w:r>
                <w:rPr>
                  <w:iCs/>
                  <w:sz w:val="18"/>
                  <w:szCs w:val="18"/>
                </w:rPr>
                <w:t xml:space="preserve">Ericsson: not needed. The current text </w:t>
              </w:r>
              <w:proofErr w:type="gramStart"/>
              <w:r>
                <w:rPr>
                  <w:iCs/>
                  <w:sz w:val="18"/>
                  <w:szCs w:val="18"/>
                </w:rPr>
                <w:t>says</w:t>
              </w:r>
              <w:proofErr w:type="gramEnd"/>
              <w:r>
                <w:rPr>
                  <w:iCs/>
                  <w:sz w:val="18"/>
                  <w:szCs w:val="18"/>
                </w:rPr>
                <w:t xml:space="preserve"> “For the </w:t>
              </w:r>
              <w:proofErr w:type="spellStart"/>
              <w:r>
                <w:rPr>
                  <w:iCs/>
                  <w:sz w:val="18"/>
                  <w:szCs w:val="18"/>
                </w:rPr>
                <w:t>SCell</w:t>
              </w:r>
              <w:proofErr w:type="spellEnd"/>
              <w:r>
                <w:rPr>
                  <w:iCs/>
                  <w:sz w:val="18"/>
                  <w:szCs w:val="18"/>
                </w:rPr>
                <w:t xml:space="preserve">”, with the natural interpretation “For each </w:t>
              </w:r>
              <w:proofErr w:type="spellStart"/>
              <w:r>
                <w:rPr>
                  <w:iCs/>
                  <w:sz w:val="18"/>
                  <w:szCs w:val="18"/>
                </w:rPr>
                <w:t>SCell</w:t>
              </w:r>
              <w:proofErr w:type="spellEnd"/>
              <w:r>
                <w:rPr>
                  <w:iCs/>
                  <w:sz w:val="18"/>
                  <w:szCs w:val="18"/>
                </w:rPr>
                <w:t>”. Then ‘or’ is appropriate. Besides, there is no difference between ‘or’ and ‘and/or’.</w:t>
              </w:r>
            </w:ins>
          </w:p>
          <w:p w14:paraId="04611A11" w14:textId="393D3C78" w:rsidR="00C00B56" w:rsidRPr="00DA4707" w:rsidRDefault="00C00B56"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7A015C48"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13E2115" w14:textId="6787DDE5" w:rsidR="00A50879" w:rsidRDefault="00A50879" w:rsidP="00F83F1B">
            <w:pPr>
              <w:snapToGrid w:val="0"/>
              <w:jc w:val="both"/>
              <w:rPr>
                <w:rFonts w:eastAsia="DengXian"/>
                <w:sz w:val="18"/>
                <w:szCs w:val="18"/>
                <w:lang w:eastAsia="zh-CN"/>
              </w:rPr>
            </w:pPr>
          </w:p>
          <w:p w14:paraId="62588E07" w14:textId="258BEA73" w:rsidR="00A50879" w:rsidRDefault="00A50879"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Agree with FL’s assessment.</w:t>
            </w:r>
          </w:p>
          <w:p w14:paraId="03AE0E8E" w14:textId="477109B8" w:rsidR="00C00B56" w:rsidRDefault="00C00B56" w:rsidP="00F83F1B">
            <w:pPr>
              <w:snapToGrid w:val="0"/>
              <w:jc w:val="both"/>
              <w:rPr>
                <w:rFonts w:eastAsia="DengXian"/>
                <w:sz w:val="18"/>
                <w:szCs w:val="18"/>
                <w:lang w:eastAsia="zh-CN"/>
              </w:rPr>
            </w:pPr>
          </w:p>
          <w:p w14:paraId="568EB128" w14:textId="16928F74" w:rsidR="00C00B56" w:rsidRDefault="00C00B56" w:rsidP="00F83F1B">
            <w:pPr>
              <w:snapToGrid w:val="0"/>
              <w:jc w:val="both"/>
              <w:rPr>
                <w:ins w:id="29" w:author="Claes Tidestav" w:date="2021-11-10T08:04:00Z"/>
                <w:rFonts w:eastAsia="DengXian"/>
                <w:sz w:val="18"/>
                <w:szCs w:val="18"/>
                <w:lang w:eastAsia="zh-CN"/>
              </w:rPr>
            </w:pPr>
            <w:r>
              <w:rPr>
                <w:rFonts w:eastAsia="DengXian"/>
                <w:sz w:val="18"/>
                <w:szCs w:val="18"/>
                <w:lang w:eastAsia="zh-CN"/>
              </w:rPr>
              <w:lastRenderedPageBreak/>
              <w:t>OPPO: Ok for E.</w:t>
            </w:r>
          </w:p>
          <w:p w14:paraId="0F960FE3" w14:textId="77777777" w:rsidR="00E94348" w:rsidRDefault="00E94348" w:rsidP="00F83F1B">
            <w:pPr>
              <w:snapToGrid w:val="0"/>
              <w:jc w:val="both"/>
              <w:rPr>
                <w:ins w:id="30" w:author="Claes Tidestav" w:date="2021-11-10T08:04:00Z"/>
                <w:rFonts w:eastAsia="DengXian"/>
                <w:sz w:val="18"/>
                <w:szCs w:val="18"/>
                <w:lang w:eastAsia="zh-CN"/>
              </w:rPr>
            </w:pPr>
          </w:p>
          <w:p w14:paraId="5C35F877" w14:textId="672E035B" w:rsidR="00E94348" w:rsidRDefault="00E94348" w:rsidP="00F83F1B">
            <w:pPr>
              <w:snapToGrid w:val="0"/>
              <w:jc w:val="both"/>
              <w:rPr>
                <w:ins w:id="31" w:author="Intel" w:date="2021-11-10T10:23:00Z"/>
                <w:rFonts w:eastAsia="Malgun Gothic"/>
                <w:sz w:val="18"/>
                <w:szCs w:val="18"/>
              </w:rPr>
            </w:pPr>
            <w:ins w:id="32" w:author="Claes Tidestav" w:date="2021-11-10T08:04:00Z">
              <w:r w:rsidRPr="2EF19B21">
                <w:rPr>
                  <w:rFonts w:eastAsia="Malgun Gothic"/>
                  <w:sz w:val="18"/>
                  <w:szCs w:val="18"/>
                </w:rPr>
                <w:t>Ericsson: We are fine with handling it as editorial CR.</w:t>
              </w:r>
            </w:ins>
          </w:p>
          <w:p w14:paraId="6B43A1FB" w14:textId="1CAA17EA" w:rsidR="00F60300" w:rsidRDefault="00F60300" w:rsidP="00F83F1B">
            <w:pPr>
              <w:snapToGrid w:val="0"/>
              <w:jc w:val="both"/>
              <w:rPr>
                <w:ins w:id="33" w:author="Intel" w:date="2021-11-10T10:23:00Z"/>
                <w:rFonts w:eastAsia="Malgun Gothic"/>
                <w:sz w:val="18"/>
                <w:szCs w:val="18"/>
              </w:rPr>
            </w:pPr>
          </w:p>
          <w:p w14:paraId="44643E0E" w14:textId="54AD74F4" w:rsidR="00F60300" w:rsidRDefault="00F60300" w:rsidP="00F83F1B">
            <w:pPr>
              <w:snapToGrid w:val="0"/>
              <w:jc w:val="both"/>
              <w:rPr>
                <w:rFonts w:eastAsia="DengXian"/>
                <w:sz w:val="18"/>
                <w:szCs w:val="18"/>
                <w:lang w:eastAsia="zh-CN"/>
              </w:rPr>
            </w:pPr>
            <w:ins w:id="34" w:author="Intel" w:date="2021-11-10T10:23:00Z">
              <w:r w:rsidRPr="2F685C65">
                <w:rPr>
                  <w:rFonts w:eastAsia="Malgun Gothic"/>
                  <w:sz w:val="18"/>
                  <w:szCs w:val="18"/>
                </w:rPr>
                <w:t>Intel: Agree with FL</w:t>
              </w:r>
            </w:ins>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proofErr w:type="gramStart"/>
            <w:r w:rsidRPr="00E931A9">
              <w:rPr>
                <w:sz w:val="18"/>
                <w:szCs w:val="18"/>
              </w:rPr>
              <w:t>)</w:t>
            </w:r>
            <w:r w:rsidRPr="00E931A9">
              <w:rPr>
                <w:rFonts w:hint="eastAsia"/>
                <w:sz w:val="18"/>
                <w:szCs w:val="18"/>
              </w:rPr>
              <w:t xml:space="preserve"> ,</w:t>
            </w:r>
            <w:proofErr w:type="gramEnd"/>
            <w:r w:rsidRPr="00E931A9">
              <w:rPr>
                <w:rFonts w:hint="eastAsia"/>
                <w:sz w:val="18"/>
                <w:szCs w:val="18"/>
              </w:rPr>
              <w:t xml:space="preserve">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3F7964E7" w:rsidR="004D66D5" w:rsidRDefault="004D66D5" w:rsidP="00360500">
            <w:pPr>
              <w:snapToGrid w:val="0"/>
              <w:jc w:val="both"/>
              <w:rPr>
                <w:rFonts w:eastAsia="DengXian"/>
                <w:sz w:val="18"/>
                <w:szCs w:val="18"/>
                <w:lang w:eastAsia="zh-CN"/>
              </w:rPr>
            </w:pPr>
            <w:r>
              <w:rPr>
                <w:rFonts w:eastAsia="DengXian"/>
                <w:sz w:val="18"/>
                <w:szCs w:val="18"/>
                <w:lang w:eastAsia="zh-CN"/>
              </w:rPr>
              <w:t>Lenovo/</w:t>
            </w:r>
            <w:proofErr w:type="spellStart"/>
            <w:r>
              <w:rPr>
                <w:rFonts w:eastAsia="DengXian"/>
                <w:sz w:val="18"/>
                <w:szCs w:val="18"/>
                <w:lang w:eastAsia="zh-CN"/>
              </w:rPr>
              <w:t>MotM</w:t>
            </w:r>
            <w:proofErr w:type="spellEnd"/>
            <w:r>
              <w:rPr>
                <w:rFonts w:eastAsia="DengXian"/>
                <w:sz w:val="18"/>
                <w:szCs w:val="18"/>
                <w:lang w:eastAsia="zh-CN"/>
              </w:rPr>
              <w:t xml:space="preserve">: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2F20BDD2" w14:textId="161EFB35" w:rsidR="00C00B56" w:rsidRDefault="00C00B56" w:rsidP="00360500">
            <w:pPr>
              <w:snapToGrid w:val="0"/>
              <w:jc w:val="both"/>
              <w:rPr>
                <w:rFonts w:eastAsia="DengXian"/>
                <w:sz w:val="18"/>
                <w:szCs w:val="18"/>
                <w:lang w:eastAsia="zh-CN"/>
              </w:rPr>
            </w:pPr>
          </w:p>
          <w:p w14:paraId="047480AE" w14:textId="0AEC3A87" w:rsidR="00C00B56" w:rsidRDefault="00C00B56" w:rsidP="00C00B56">
            <w:pPr>
              <w:snapToGrid w:val="0"/>
              <w:jc w:val="both"/>
              <w:rPr>
                <w:ins w:id="35" w:author="Claes Tidestav" w:date="2021-11-10T08:04:00Z"/>
                <w:rFonts w:eastAsia="DengXian"/>
                <w:sz w:val="18"/>
                <w:szCs w:val="18"/>
                <w:lang w:eastAsia="zh-CN"/>
              </w:rPr>
            </w:pPr>
            <w:r>
              <w:rPr>
                <w:rFonts w:eastAsia="DengXian"/>
                <w:sz w:val="18"/>
                <w:szCs w:val="18"/>
                <w:lang w:eastAsia="zh-CN"/>
              </w:rPr>
              <w:t>OPPO: Ok for E.</w:t>
            </w:r>
          </w:p>
          <w:p w14:paraId="238E1653" w14:textId="1CFB3A5B" w:rsidR="00E94348" w:rsidRDefault="00E94348" w:rsidP="00C00B56">
            <w:pPr>
              <w:snapToGrid w:val="0"/>
              <w:jc w:val="both"/>
              <w:rPr>
                <w:ins w:id="36" w:author="Claes Tidestav" w:date="2021-11-10T08:04:00Z"/>
                <w:rFonts w:eastAsia="DengXian"/>
                <w:sz w:val="18"/>
                <w:szCs w:val="18"/>
                <w:lang w:eastAsia="zh-CN"/>
              </w:rPr>
            </w:pPr>
          </w:p>
          <w:p w14:paraId="6CFA847B" w14:textId="7FD2639C" w:rsidR="00E94348" w:rsidRDefault="00E94348" w:rsidP="00C00B56">
            <w:pPr>
              <w:snapToGrid w:val="0"/>
              <w:jc w:val="both"/>
              <w:rPr>
                <w:ins w:id="37" w:author="Intel" w:date="2021-11-10T10:23:00Z"/>
                <w:sz w:val="18"/>
                <w:szCs w:val="18"/>
              </w:rPr>
            </w:pPr>
            <w:ins w:id="38" w:author="Claes Tidestav" w:date="2021-11-10T08:04:00Z">
              <w:r>
                <w:rPr>
                  <w:sz w:val="18"/>
                  <w:szCs w:val="18"/>
                </w:rPr>
                <w:t>Ericsson: ok with FL version.</w:t>
              </w:r>
            </w:ins>
          </w:p>
          <w:p w14:paraId="45446117" w14:textId="6B4D8E4A" w:rsidR="003E2004" w:rsidRDefault="003E2004" w:rsidP="00C00B56">
            <w:pPr>
              <w:snapToGrid w:val="0"/>
              <w:jc w:val="both"/>
              <w:rPr>
                <w:ins w:id="39" w:author="Intel" w:date="2021-11-10T10:23:00Z"/>
                <w:sz w:val="18"/>
                <w:szCs w:val="18"/>
              </w:rPr>
            </w:pPr>
          </w:p>
          <w:p w14:paraId="19588C0B" w14:textId="3737B13D" w:rsidR="003E2004" w:rsidRPr="003E2004" w:rsidDel="003E2004" w:rsidRDefault="003E2004" w:rsidP="00C00B56">
            <w:pPr>
              <w:snapToGrid w:val="0"/>
              <w:jc w:val="both"/>
              <w:rPr>
                <w:del w:id="40" w:author="Intel" w:date="2021-11-10T10:23:00Z"/>
                <w:rFonts w:eastAsia="Malgun Gothic"/>
                <w:sz w:val="18"/>
                <w:szCs w:val="18"/>
                <w:rPrChange w:id="41" w:author="Intel" w:date="2021-11-10T10:23:00Z">
                  <w:rPr>
                    <w:del w:id="42" w:author="Intel" w:date="2021-11-10T10:23:00Z"/>
                    <w:rFonts w:eastAsia="DengXian"/>
                    <w:sz w:val="18"/>
                    <w:szCs w:val="18"/>
                    <w:lang w:eastAsia="zh-CN"/>
                  </w:rPr>
                </w:rPrChange>
              </w:rPr>
            </w:pPr>
            <w:ins w:id="43" w:author="Intel" w:date="2021-11-10T10:23:00Z">
              <w:r w:rsidRPr="5E7C16AD">
                <w:rPr>
                  <w:rFonts w:eastAsia="Malgun Gothic"/>
                  <w:sz w:val="18"/>
                  <w:szCs w:val="18"/>
                </w:rPr>
                <w:t>Intel: Agree with the FL. We are OK to accept this correction as editorial.</w:t>
              </w:r>
            </w:ins>
          </w:p>
          <w:p w14:paraId="3D97D288" w14:textId="77777777" w:rsidR="00C00B56" w:rsidRPr="00A56B67" w:rsidRDefault="00C00B56" w:rsidP="00360500">
            <w:pPr>
              <w:snapToGrid w:val="0"/>
              <w:jc w:val="both"/>
              <w:rPr>
                <w:rFonts w:eastAsia="DengXian"/>
                <w:sz w:val="18"/>
                <w:szCs w:val="18"/>
                <w:lang w:eastAsia="zh-CN"/>
              </w:rPr>
            </w:pP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w:t>
            </w:r>
            <w:proofErr w:type="spellStart"/>
            <w:r>
              <w:rPr>
                <w:sz w:val="18"/>
                <w:szCs w:val="18"/>
              </w:rPr>
              <w:t>HiSi</w:t>
            </w:r>
            <w:proofErr w:type="spellEnd"/>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w:t>
            </w:r>
            <w:proofErr w:type="gramStart"/>
            <w:r>
              <w:rPr>
                <w:sz w:val="18"/>
                <w:szCs w:val="18"/>
              </w:rPr>
              <w:t>non critical</w:t>
            </w:r>
            <w:proofErr w:type="gramEnd"/>
            <w:r>
              <w:rPr>
                <w:sz w:val="18"/>
                <w:szCs w:val="18"/>
              </w:rPr>
              <w:t xml:space="preserve">,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 xml:space="preserve">Qualcomm: we think it is essential. The principle is </w:t>
            </w:r>
            <w:proofErr w:type="gramStart"/>
            <w:r w:rsidRPr="00CF18EE">
              <w:rPr>
                <w:sz w:val="18"/>
                <w:szCs w:val="18"/>
              </w:rPr>
              <w:t>similar to</w:t>
            </w:r>
            <w:proofErr w:type="gramEnd"/>
            <w:r w:rsidRPr="00CF18EE">
              <w:rPr>
                <w:sz w:val="18"/>
                <w:szCs w:val="18"/>
              </w:rPr>
              <w:t xml:space="preserve"> RI reporting. At least a discussion on common understanding is needed.</w:t>
            </w:r>
          </w:p>
          <w:p w14:paraId="1552E9E9" w14:textId="28E4455F" w:rsidR="007051ED" w:rsidRDefault="007051ED" w:rsidP="00084C1B">
            <w:pPr>
              <w:snapToGrid w:val="0"/>
              <w:jc w:val="both"/>
              <w:rPr>
                <w:sz w:val="18"/>
                <w:szCs w:val="18"/>
              </w:rPr>
            </w:pPr>
          </w:p>
          <w:p w14:paraId="5EB841E9" w14:textId="5AC0A8C2" w:rsidR="00CF18EE" w:rsidRDefault="007051ED" w:rsidP="007051ED">
            <w:pPr>
              <w:snapToGrid w:val="0"/>
              <w:jc w:val="both"/>
              <w:rPr>
                <w:ins w:id="44" w:author="Claes Tidestav" w:date="2021-11-10T08:05:00Z"/>
                <w:sz w:val="18"/>
                <w:szCs w:val="18"/>
              </w:rPr>
            </w:pPr>
            <w:r>
              <w:rPr>
                <w:sz w:val="18"/>
                <w:szCs w:val="18"/>
              </w:rPr>
              <w:t>Lenovo/</w:t>
            </w:r>
            <w:proofErr w:type="spellStart"/>
            <w:r>
              <w:rPr>
                <w:sz w:val="18"/>
                <w:szCs w:val="18"/>
              </w:rPr>
              <w:t>MotM</w:t>
            </w:r>
            <w:proofErr w:type="spellEnd"/>
            <w:r>
              <w:rPr>
                <w:sz w:val="18"/>
                <w:szCs w:val="18"/>
              </w:rPr>
              <w:t>: Agree with FL’s assessment</w:t>
            </w:r>
          </w:p>
          <w:p w14:paraId="3DA00728" w14:textId="77777777" w:rsidR="00E94348" w:rsidRDefault="00E94348" w:rsidP="007051ED">
            <w:pPr>
              <w:snapToGrid w:val="0"/>
              <w:jc w:val="both"/>
              <w:rPr>
                <w:ins w:id="45" w:author="Claes Tidestav" w:date="2021-11-10T08:05:00Z"/>
                <w:sz w:val="18"/>
                <w:szCs w:val="18"/>
              </w:rPr>
            </w:pPr>
          </w:p>
          <w:p w14:paraId="2C16FD89" w14:textId="7337C57B" w:rsidR="00E94348" w:rsidRDefault="00E94348" w:rsidP="007051ED">
            <w:pPr>
              <w:snapToGrid w:val="0"/>
              <w:jc w:val="both"/>
              <w:rPr>
                <w:sz w:val="18"/>
                <w:szCs w:val="18"/>
              </w:rPr>
            </w:pPr>
            <w:ins w:id="46" w:author="Claes Tidestav" w:date="2021-11-10T08:05:00Z">
              <w:r>
                <w:rPr>
                  <w:sz w:val="18"/>
                  <w:szCs w:val="18"/>
                </w:rPr>
                <w:t>Ericsson: Ok to clarify</w:t>
              </w:r>
            </w:ins>
          </w:p>
          <w:p w14:paraId="12F3C15C" w14:textId="77777777" w:rsidR="007051ED" w:rsidRDefault="007051ED" w:rsidP="007051ED">
            <w:pPr>
              <w:snapToGrid w:val="0"/>
              <w:jc w:val="both"/>
              <w:rPr>
                <w:ins w:id="47" w:author="Intel" w:date="2021-11-10T10:23:00Z"/>
                <w:sz w:val="18"/>
                <w:szCs w:val="18"/>
              </w:rPr>
            </w:pPr>
          </w:p>
          <w:p w14:paraId="2C4D9B79" w14:textId="77777777" w:rsidR="00FD00E5" w:rsidRPr="00DA4707" w:rsidRDefault="00FD00E5" w:rsidP="00FD00E5">
            <w:pPr>
              <w:snapToGrid w:val="0"/>
              <w:jc w:val="both"/>
              <w:rPr>
                <w:ins w:id="48" w:author="Intel" w:date="2021-11-10T10:23:00Z"/>
                <w:rFonts w:eastAsia="Malgun Gothic"/>
                <w:sz w:val="18"/>
                <w:szCs w:val="18"/>
              </w:rPr>
            </w:pPr>
            <w:ins w:id="49" w:author="Intel" w:date="2021-11-10T10:23:00Z">
              <w:r w:rsidRPr="5E7C16AD">
                <w:rPr>
                  <w:rFonts w:eastAsia="Malgun Gothic"/>
                  <w:sz w:val="18"/>
                  <w:szCs w:val="18"/>
                </w:rPr>
                <w:lastRenderedPageBreak/>
                <w:t>Intel: Not essential. In our view existing specification is clear considering the range for K_NZ {</w:t>
              </w:r>
              <w:proofErr w:type="gramStart"/>
              <w:r w:rsidRPr="5E7C16AD">
                <w:rPr>
                  <w:rFonts w:eastAsia="Malgun Gothic"/>
                  <w:sz w:val="18"/>
                  <w:szCs w:val="18"/>
                </w:rPr>
                <w:t>1,2,…</w:t>
              </w:r>
              <w:proofErr w:type="gramEnd"/>
              <w:r w:rsidRPr="5E7C16AD">
                <w:rPr>
                  <w:rFonts w:eastAsia="Malgun Gothic"/>
                  <w:sz w:val="18"/>
                  <w:szCs w:val="18"/>
                </w:rPr>
                <w:t xml:space="preserve">,2K0} and </w:t>
              </w:r>
              <w:proofErr w:type="spellStart"/>
              <w:r w:rsidRPr="5E7C16AD">
                <w:rPr>
                  <w:rFonts w:eastAsia="Malgun Gothic"/>
                  <w:sz w:val="18"/>
                  <w:szCs w:val="18"/>
                </w:rPr>
                <w:t>bitwidth</w:t>
              </w:r>
              <w:proofErr w:type="spellEnd"/>
              <w:r w:rsidRPr="5E7C16AD">
                <w:rPr>
                  <w:rFonts w:eastAsia="Malgun Gothic"/>
                  <w:sz w:val="18"/>
                  <w:szCs w:val="18"/>
                </w:rPr>
                <w:t xml:space="preserve"> for K_NZ ceil(log2(2K0)).</w:t>
              </w:r>
            </w:ins>
          </w:p>
          <w:p w14:paraId="3B39F016" w14:textId="3828DEAF" w:rsidR="00FD00E5" w:rsidRPr="00DA4707" w:rsidRDefault="00FD00E5"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lastRenderedPageBreak/>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 xml:space="preserve">Qualcomm: first change is not needed, “l” is already in the superscript of </w:t>
            </w:r>
            <w:proofErr w:type="spellStart"/>
            <w:r w:rsidRPr="007A3A3B">
              <w:rPr>
                <w:sz w:val="18"/>
                <w:szCs w:val="18"/>
              </w:rPr>
              <w:t>W^l</w:t>
            </w:r>
            <w:proofErr w:type="spellEnd"/>
            <w:r w:rsidRPr="007A3A3B">
              <w:rPr>
                <w:sz w:val="18"/>
                <w:szCs w:val="18"/>
              </w:rPr>
              <w:t>. Second change is fine.</w:t>
            </w:r>
          </w:p>
          <w:p w14:paraId="7BDFD9AF" w14:textId="55AF11B3" w:rsidR="007051ED" w:rsidRDefault="007051ED" w:rsidP="00FB3FBB">
            <w:pPr>
              <w:snapToGrid w:val="0"/>
              <w:jc w:val="both"/>
              <w:rPr>
                <w:sz w:val="18"/>
                <w:szCs w:val="18"/>
              </w:rPr>
            </w:pPr>
          </w:p>
          <w:p w14:paraId="3846D512" w14:textId="04793B74" w:rsidR="007051ED" w:rsidRDefault="007051ED"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Agree</w:t>
            </w:r>
          </w:p>
          <w:p w14:paraId="39EA7302" w14:textId="724AF176" w:rsidR="00C00B56" w:rsidRDefault="00C00B56" w:rsidP="00FB3FBB">
            <w:pPr>
              <w:snapToGrid w:val="0"/>
              <w:jc w:val="both"/>
              <w:rPr>
                <w:sz w:val="18"/>
                <w:szCs w:val="18"/>
              </w:rPr>
            </w:pPr>
          </w:p>
          <w:p w14:paraId="5E89A32F" w14:textId="166DAE4A" w:rsidR="00C00B56" w:rsidRDefault="00C00B56" w:rsidP="00C00B56">
            <w:pPr>
              <w:snapToGrid w:val="0"/>
              <w:jc w:val="both"/>
              <w:rPr>
                <w:ins w:id="50" w:author="Claes Tidestav" w:date="2021-11-10T08:05:00Z"/>
                <w:rFonts w:eastAsia="DengXian"/>
                <w:sz w:val="18"/>
                <w:szCs w:val="18"/>
                <w:lang w:eastAsia="zh-CN"/>
              </w:rPr>
            </w:pPr>
            <w:r>
              <w:rPr>
                <w:rFonts w:eastAsia="DengXian"/>
                <w:sz w:val="18"/>
                <w:szCs w:val="18"/>
                <w:lang w:eastAsia="zh-CN"/>
              </w:rPr>
              <w:t>OPPO: Ok for E.</w:t>
            </w:r>
          </w:p>
          <w:p w14:paraId="08C40DC6" w14:textId="77777777" w:rsidR="00E94348" w:rsidRDefault="00E94348" w:rsidP="00C00B56">
            <w:pPr>
              <w:snapToGrid w:val="0"/>
              <w:jc w:val="both"/>
              <w:rPr>
                <w:rFonts w:eastAsia="DengXian"/>
                <w:sz w:val="18"/>
                <w:szCs w:val="18"/>
                <w:lang w:eastAsia="zh-CN"/>
              </w:rPr>
            </w:pPr>
          </w:p>
          <w:p w14:paraId="401E1E9F" w14:textId="028C94CA" w:rsidR="00C00B56" w:rsidRDefault="00E94348" w:rsidP="00FB3FBB">
            <w:pPr>
              <w:snapToGrid w:val="0"/>
              <w:jc w:val="both"/>
              <w:rPr>
                <w:ins w:id="51" w:author="Intel" w:date="2021-11-10T10:23:00Z"/>
                <w:sz w:val="18"/>
                <w:szCs w:val="18"/>
              </w:rPr>
            </w:pPr>
            <w:ins w:id="52" w:author="Claes Tidestav" w:date="2021-11-10T08:05:00Z">
              <w:r>
                <w:rPr>
                  <w:sz w:val="18"/>
                  <w:szCs w:val="18"/>
                </w:rPr>
                <w:t>Ericsson: Ok as E</w:t>
              </w:r>
            </w:ins>
          </w:p>
          <w:p w14:paraId="6634CD31" w14:textId="12B0C4E7" w:rsidR="00FD00E5" w:rsidRDefault="00FD00E5" w:rsidP="00FB3FBB">
            <w:pPr>
              <w:snapToGrid w:val="0"/>
              <w:jc w:val="both"/>
              <w:rPr>
                <w:ins w:id="53" w:author="Intel" w:date="2021-11-10T10:23:00Z"/>
                <w:sz w:val="18"/>
                <w:szCs w:val="18"/>
              </w:rPr>
            </w:pPr>
          </w:p>
          <w:p w14:paraId="73FC9F32" w14:textId="77777777" w:rsidR="00B02F95" w:rsidRPr="00AB3E89" w:rsidRDefault="00B02F95" w:rsidP="00B02F95">
            <w:pPr>
              <w:snapToGrid w:val="0"/>
              <w:jc w:val="both"/>
              <w:rPr>
                <w:ins w:id="54" w:author="Intel" w:date="2021-11-10T10:24:00Z"/>
                <w:rFonts w:eastAsia="Malgun Gothic"/>
                <w:sz w:val="20"/>
                <w:szCs w:val="20"/>
              </w:rPr>
            </w:pPr>
            <w:ins w:id="55" w:author="Intel" w:date="2021-11-10T10:24:00Z">
              <w:r w:rsidRPr="00AB3E89">
                <w:rPr>
                  <w:rFonts w:eastAsia="Malgun Gothic"/>
                  <w:sz w:val="20"/>
                  <w:szCs w:val="20"/>
                </w:rPr>
                <w:t xml:space="preserve">Intel: </w:t>
              </w:r>
              <w:r w:rsidRPr="5E7C16AD">
                <w:rPr>
                  <w:rFonts w:eastAsia="Malgun Gothic"/>
                  <w:sz w:val="20"/>
                  <w:szCs w:val="20"/>
                </w:rPr>
                <w:t>Agree with FL</w:t>
              </w:r>
            </w:ins>
          </w:p>
          <w:p w14:paraId="227E92F5" w14:textId="7CFC02BF" w:rsidR="00FD00E5" w:rsidDel="00B02F95" w:rsidRDefault="00FD00E5" w:rsidP="00FB3FBB">
            <w:pPr>
              <w:snapToGrid w:val="0"/>
              <w:jc w:val="both"/>
              <w:rPr>
                <w:del w:id="56" w:author="Intel" w:date="2021-11-10T10:24:00Z"/>
                <w:sz w:val="18"/>
                <w:szCs w:val="18"/>
              </w:rPr>
            </w:pP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proofErr w:type="gramStart"/>
            <w:r w:rsidR="00BF7D3A">
              <w:rPr>
                <w:sz w:val="18"/>
                <w:szCs w:val="18"/>
              </w:rPr>
              <w:t>Or,</w:t>
            </w:r>
            <w:proofErr w:type="gramEnd"/>
            <w:r w:rsidR="00BF7D3A">
              <w:rPr>
                <w:sz w:val="18"/>
                <w:szCs w:val="18"/>
              </w:rPr>
              <w:t xml:space="preserve"> the NW can avoid this from happening by configuring </w:t>
            </w:r>
            <w:proofErr w:type="spellStart"/>
            <w:r w:rsidR="00BF7D3A">
              <w:rPr>
                <w:sz w:val="18"/>
                <w:szCs w:val="18"/>
              </w:rPr>
              <w:t>paraComb</w:t>
            </w:r>
            <w:proofErr w:type="spellEnd"/>
            <w:r w:rsidR="00BF7D3A">
              <w:rPr>
                <w:sz w:val="18"/>
                <w:szCs w:val="18"/>
              </w:rPr>
              <w:t xml:space="preserve">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t xml:space="preserve">Qualcomm: We think this is essential because spec is broken. If not changed, the original text implies that KNZ &gt; 2v. However, in RAN1 #98, there was a conclusion that no restriction that UE </w:t>
            </w:r>
            <w:proofErr w:type="gramStart"/>
            <w:r w:rsidRPr="00EE354A">
              <w:rPr>
                <w:sz w:val="18"/>
                <w:szCs w:val="18"/>
              </w:rPr>
              <w:t>has to</w:t>
            </w:r>
            <w:proofErr w:type="gramEnd"/>
            <w:r w:rsidRPr="00EE354A">
              <w:rPr>
                <w:sz w:val="18"/>
                <w:szCs w:val="18"/>
              </w:rPr>
              <w:t xml:space="preserve">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lastRenderedPageBreak/>
              <w:t>•</w:t>
            </w:r>
            <w:r w:rsidRPr="00EE354A">
              <w:rPr>
                <w:sz w:val="18"/>
                <w:szCs w:val="18"/>
              </w:rPr>
              <w:tab/>
              <w:t xml:space="preserve">Refining the agreement on </w:t>
            </w:r>
            <w:proofErr w:type="gramStart"/>
            <w:r w:rsidRPr="00EE354A">
              <w:rPr>
                <w:sz w:val="18"/>
                <w:szCs w:val="18"/>
              </w:rPr>
              <w:t>KNZ,TOT</w:t>
            </w:r>
            <w:proofErr w:type="gramEnd"/>
            <w:r w:rsidRPr="00EE354A">
              <w:rPr>
                <w:sz w:val="18"/>
                <w:szCs w:val="18"/>
              </w:rPr>
              <w:t xml:space="preserve">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 xml:space="preserve">@SS: This is about KNZ reported by UE, not K0 values, so cannot be handled by </w:t>
            </w:r>
            <w:proofErr w:type="spellStart"/>
            <w:r w:rsidRPr="00EE354A">
              <w:rPr>
                <w:sz w:val="18"/>
                <w:szCs w:val="18"/>
              </w:rPr>
              <w:t>gNB</w:t>
            </w:r>
            <w:proofErr w:type="spellEnd"/>
            <w:r w:rsidRPr="00EE354A">
              <w:rPr>
                <w:sz w:val="18"/>
                <w:szCs w:val="18"/>
              </w:rPr>
              <w:t xml:space="preserve"> configuration.</w:t>
            </w:r>
          </w:p>
          <w:p w14:paraId="3BAD6DE0" w14:textId="041CEA65" w:rsidR="007051ED" w:rsidRDefault="007051ED" w:rsidP="00EE354A">
            <w:pPr>
              <w:snapToGrid w:val="0"/>
              <w:jc w:val="both"/>
              <w:rPr>
                <w:sz w:val="18"/>
                <w:szCs w:val="18"/>
              </w:rPr>
            </w:pPr>
          </w:p>
          <w:p w14:paraId="156F0F8E" w14:textId="645123F1" w:rsidR="007051ED" w:rsidRDefault="007051ED" w:rsidP="007051ED">
            <w:pPr>
              <w:snapToGrid w:val="0"/>
              <w:jc w:val="both"/>
              <w:rPr>
                <w:ins w:id="57" w:author="Claes Tidestav" w:date="2021-11-10T08:05:00Z"/>
                <w:sz w:val="18"/>
                <w:szCs w:val="18"/>
              </w:rPr>
            </w:pPr>
            <w:r>
              <w:rPr>
                <w:sz w:val="18"/>
                <w:szCs w:val="18"/>
              </w:rPr>
              <w:t>Lenovo/</w:t>
            </w:r>
            <w:proofErr w:type="spellStart"/>
            <w:r>
              <w:rPr>
                <w:sz w:val="18"/>
                <w:szCs w:val="18"/>
              </w:rPr>
              <w:t>MotM</w:t>
            </w:r>
            <w:proofErr w:type="spellEnd"/>
            <w:r>
              <w:rPr>
                <w:sz w:val="18"/>
                <w:szCs w:val="18"/>
              </w:rPr>
              <w:t>: OK to clarify</w:t>
            </w:r>
          </w:p>
          <w:p w14:paraId="17DCCB8A" w14:textId="251CA26E" w:rsidR="00E94348" w:rsidRDefault="00E94348" w:rsidP="007051ED">
            <w:pPr>
              <w:snapToGrid w:val="0"/>
              <w:jc w:val="both"/>
              <w:rPr>
                <w:ins w:id="58" w:author="Claes Tidestav" w:date="2021-11-10T08:05:00Z"/>
                <w:sz w:val="18"/>
                <w:szCs w:val="18"/>
              </w:rPr>
            </w:pPr>
          </w:p>
          <w:p w14:paraId="56902CE0" w14:textId="3A23E9B0" w:rsidR="00E94348" w:rsidRDefault="00E94348" w:rsidP="007051ED">
            <w:pPr>
              <w:snapToGrid w:val="0"/>
              <w:jc w:val="both"/>
              <w:rPr>
                <w:ins w:id="59" w:author="Intel" w:date="2021-11-10T10:24:00Z"/>
                <w:sz w:val="18"/>
                <w:szCs w:val="18"/>
              </w:rPr>
            </w:pPr>
            <w:ins w:id="60" w:author="Claes Tidestav" w:date="2021-11-10T08:05:00Z">
              <w:r>
                <w:rPr>
                  <w:sz w:val="18"/>
                  <w:szCs w:val="18"/>
                </w:rPr>
                <w:t>Ericsson: Agree with N</w:t>
              </w:r>
            </w:ins>
          </w:p>
          <w:p w14:paraId="0EC8EAB2" w14:textId="4CE05567" w:rsidR="002E1A4D" w:rsidRDefault="002E1A4D" w:rsidP="007051ED">
            <w:pPr>
              <w:snapToGrid w:val="0"/>
              <w:jc w:val="both"/>
              <w:rPr>
                <w:ins w:id="61" w:author="Intel" w:date="2021-11-10T10:24:00Z"/>
                <w:sz w:val="18"/>
                <w:szCs w:val="18"/>
              </w:rPr>
            </w:pPr>
          </w:p>
          <w:p w14:paraId="553926BC" w14:textId="6438816E" w:rsidR="002E1A4D" w:rsidRPr="00150371" w:rsidRDefault="002E1A4D" w:rsidP="007051ED">
            <w:pPr>
              <w:snapToGrid w:val="0"/>
              <w:jc w:val="both"/>
              <w:rPr>
                <w:rFonts w:eastAsia="Malgun Gothic"/>
                <w:sz w:val="22"/>
                <w:szCs w:val="22"/>
              </w:rPr>
            </w:pPr>
            <w:ins w:id="62" w:author="Intel" w:date="2021-11-10T10:24:00Z">
              <w:r w:rsidRPr="00AB3E89">
                <w:rPr>
                  <w:rFonts w:eastAsia="Malgun Gothic"/>
                  <w:sz w:val="22"/>
                  <w:szCs w:val="22"/>
                </w:rPr>
                <w:t>Intel: Agree with FL</w:t>
              </w:r>
            </w:ins>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'cri-RI-PMI-CQI', or 'cri-RI-LI-PMI-CQI', </w:t>
            </w:r>
            <w:proofErr w:type="spellStart"/>
            <w:r w:rsidRPr="005B7C95">
              <w:rPr>
                <w:i/>
                <w:sz w:val="18"/>
                <w:szCs w:val="18"/>
              </w:rPr>
              <w:t>cqi-FormatIndicator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widebandCQI</w:t>
            </w:r>
            <w:proofErr w:type="spellEnd"/>
            <w:r w:rsidRPr="005B7C95">
              <w:rPr>
                <w:sz w:val="18"/>
                <w:szCs w:val="18"/>
              </w:rPr>
              <w:t xml:space="preserve">' and </w:t>
            </w:r>
            <w:proofErr w:type="spellStart"/>
            <w:r w:rsidRPr="005B7C95">
              <w:rPr>
                <w:i/>
                <w:sz w:val="18"/>
                <w:szCs w:val="18"/>
              </w:rPr>
              <w:t>pmi-FormatIndicator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widebandPMI</w:t>
            </w:r>
            <w:proofErr w:type="spellEnd"/>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proofErr w:type="spellStart"/>
            <w:r w:rsidRPr="005B7C95">
              <w:rPr>
                <w:i/>
                <w:color w:val="FF0000"/>
                <w:sz w:val="18"/>
                <w:szCs w:val="18"/>
                <w:u w:val="single"/>
                <w:lang w:val="en-GB"/>
              </w:rPr>
              <w:t>reportQuantity</w:t>
            </w:r>
            <w:proofErr w:type="spellEnd"/>
            <w:r w:rsidRPr="005B7C95">
              <w:rPr>
                <w:color w:val="FF0000"/>
                <w:sz w:val="18"/>
                <w:szCs w:val="18"/>
                <w:u w:val="single"/>
                <w:lang w:val="en-GB"/>
              </w:rPr>
              <w:t xml:space="preserve"> is set to 'cri-RI-PMI-CQI', or 'cri-RI-LI-PMI-CQI', </w:t>
            </w:r>
            <w:proofErr w:type="spellStart"/>
            <w:r w:rsidRPr="005B7C95">
              <w:rPr>
                <w:i/>
                <w:iCs/>
                <w:color w:val="FF0000"/>
                <w:sz w:val="18"/>
                <w:szCs w:val="18"/>
                <w:u w:val="single"/>
              </w:rPr>
              <w:t>codebookType</w:t>
            </w:r>
            <w:proofErr w:type="spellEnd"/>
            <w:r w:rsidRPr="005B7C95">
              <w:rPr>
                <w:color w:val="FF0000"/>
                <w:sz w:val="18"/>
                <w:szCs w:val="18"/>
                <w:u w:val="single"/>
              </w:rPr>
              <w:t xml:space="preserve"> is set to </w:t>
            </w:r>
            <w:r w:rsidRPr="005B7C95">
              <w:rPr>
                <w:color w:val="FF0000"/>
                <w:sz w:val="18"/>
                <w:szCs w:val="18"/>
                <w:u w:val="single"/>
                <w:lang w:val="en-GB"/>
              </w:rPr>
              <w:t>'</w:t>
            </w:r>
            <w:proofErr w:type="spellStart"/>
            <w:r w:rsidRPr="005B7C95">
              <w:rPr>
                <w:color w:val="FF0000"/>
                <w:sz w:val="18"/>
                <w:szCs w:val="18"/>
                <w:u w:val="single"/>
                <w:lang w:val="en-GB"/>
              </w:rPr>
              <w:t>typeII</w:t>
            </w:r>
            <w:proofErr w:type="spellEnd"/>
            <w:r w:rsidRPr="005B7C95">
              <w:rPr>
                <w:color w:val="FF0000"/>
                <w:sz w:val="18"/>
                <w:szCs w:val="18"/>
                <w:u w:val="single"/>
                <w:lang w:val="en-GB"/>
              </w:rPr>
              <w:t xml:space="preserve">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proofErr w:type="spellStart"/>
            <w:r w:rsidRPr="005B7C95">
              <w:rPr>
                <w:i/>
                <w:color w:val="FF0000"/>
                <w:sz w:val="18"/>
                <w:szCs w:val="18"/>
                <w:u w:val="single"/>
              </w:rPr>
              <w:t>cqi-FormatIndicator</w:t>
            </w:r>
            <w:proofErr w:type="spellEnd"/>
            <w:r w:rsidRPr="005B7C95">
              <w:rPr>
                <w:i/>
                <w:color w:val="FF0000"/>
                <w:sz w:val="18"/>
                <w:szCs w:val="18"/>
                <w:u w:val="single"/>
              </w:rPr>
              <w:t xml:space="preserve"> </w:t>
            </w:r>
            <w:r w:rsidRPr="005B7C95">
              <w:rPr>
                <w:color w:val="FF0000"/>
                <w:sz w:val="18"/>
                <w:szCs w:val="18"/>
                <w:u w:val="single"/>
              </w:rPr>
              <w:t>is set to '</w:t>
            </w:r>
            <w:proofErr w:type="spellStart"/>
            <w:r w:rsidRPr="005B7C95">
              <w:rPr>
                <w:color w:val="FF0000"/>
                <w:sz w:val="18"/>
                <w:szCs w:val="18"/>
                <w:u w:val="single"/>
                <w:lang w:val="en-GB"/>
              </w:rPr>
              <w:t>widebandCQI</w:t>
            </w:r>
            <w:proofErr w:type="spellEnd"/>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5C2D7BF2" w:rsidR="00FB3FBB" w:rsidRPr="00DA4707" w:rsidRDefault="00470FF4" w:rsidP="00FB3FBB">
            <w:pPr>
              <w:snapToGrid w:val="0"/>
              <w:jc w:val="both"/>
              <w:rPr>
                <w:sz w:val="18"/>
                <w:szCs w:val="18"/>
              </w:rPr>
            </w:pPr>
            <w:r>
              <w:rPr>
                <w:sz w:val="18"/>
                <w:szCs w:val="18"/>
              </w:rPr>
              <w:t>N</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 xml:space="preserve">It is not essential that the design of </w:t>
            </w:r>
            <w:proofErr w:type="spellStart"/>
            <w:r w:rsidRPr="00491B96">
              <w:rPr>
                <w:sz w:val="18"/>
                <w:szCs w:val="18"/>
              </w:rPr>
              <w:t>eTypeII</w:t>
            </w:r>
            <w:proofErr w:type="spellEnd"/>
            <w:r w:rsidRPr="00491B96">
              <w:rPr>
                <w:sz w:val="18"/>
                <w:szCs w:val="18"/>
              </w:rPr>
              <w:t xml:space="preserve">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We think the need to have this for Rel-16 is not clear. It has been agreed in Rel-16 that PMI format is not useful in Rel-16, i.e., all Rel-16 </w:t>
            </w:r>
            <w:proofErr w:type="spellStart"/>
            <w:r>
              <w:rPr>
                <w:rFonts w:eastAsia="DengXian"/>
                <w:sz w:val="18"/>
                <w:szCs w:val="18"/>
                <w:lang w:eastAsia="zh-CN"/>
              </w:rPr>
              <w:t>eType</w:t>
            </w:r>
            <w:proofErr w:type="spellEnd"/>
            <w:r>
              <w:rPr>
                <w:rFonts w:eastAsia="DengXian"/>
                <w:sz w:val="18"/>
                <w:szCs w:val="18"/>
                <w:lang w:eastAsia="zh-CN"/>
              </w:rPr>
              <w:t xml:space="preserve"> II CSI configurations belong to neither </w:t>
            </w:r>
            <w:proofErr w:type="spellStart"/>
            <w:r>
              <w:rPr>
                <w:rFonts w:eastAsia="DengXian"/>
                <w:sz w:val="18"/>
                <w:szCs w:val="18"/>
                <w:lang w:eastAsia="zh-CN"/>
              </w:rPr>
              <w:t>subband</w:t>
            </w:r>
            <w:proofErr w:type="spellEnd"/>
            <w:r>
              <w:rPr>
                <w:rFonts w:eastAsia="DengXian"/>
                <w:sz w:val="18"/>
                <w:szCs w:val="18"/>
                <w:lang w:eastAsia="zh-CN"/>
              </w:rPr>
              <w:t xml:space="preserve">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64EBC069" w:rsidR="004D66D5" w:rsidRDefault="004D66D5" w:rsidP="00FB3FBB">
            <w:pPr>
              <w:snapToGrid w:val="0"/>
              <w:jc w:val="both"/>
              <w:rPr>
                <w:ins w:id="63" w:author="Claes Tidestav" w:date="2021-11-10T08:05:00Z"/>
                <w:sz w:val="18"/>
                <w:szCs w:val="18"/>
              </w:rPr>
            </w:pPr>
            <w:r>
              <w:rPr>
                <w:sz w:val="18"/>
                <w:szCs w:val="18"/>
              </w:rPr>
              <w:t>Lenovo/</w:t>
            </w:r>
            <w:proofErr w:type="spellStart"/>
            <w:r>
              <w:rPr>
                <w:sz w:val="18"/>
                <w:szCs w:val="18"/>
              </w:rPr>
              <w:t>MotM</w:t>
            </w:r>
            <w:proofErr w:type="spellEnd"/>
            <w:r>
              <w:rPr>
                <w:sz w:val="18"/>
                <w:szCs w:val="18"/>
              </w:rPr>
              <w:t xml:space="preserve">: </w:t>
            </w:r>
            <w:r w:rsidR="007051ED">
              <w:rPr>
                <w:sz w:val="18"/>
                <w:szCs w:val="18"/>
              </w:rPr>
              <w:t xml:space="preserve">Unlike Rel-17 </w:t>
            </w:r>
            <w:proofErr w:type="spellStart"/>
            <w:r w:rsidR="007051ED">
              <w:rPr>
                <w:sz w:val="18"/>
                <w:szCs w:val="18"/>
              </w:rPr>
              <w:t>FeTypeII</w:t>
            </w:r>
            <w:proofErr w:type="spellEnd"/>
            <w:r w:rsidR="007051ED">
              <w:rPr>
                <w:sz w:val="18"/>
                <w:szCs w:val="18"/>
              </w:rPr>
              <w:t xml:space="preserve">, configuring the UE with M=1 in Rel-16 </w:t>
            </w:r>
            <w:proofErr w:type="spellStart"/>
            <w:r w:rsidR="007051ED">
              <w:rPr>
                <w:sz w:val="18"/>
                <w:szCs w:val="18"/>
              </w:rPr>
              <w:t>eTypeII</w:t>
            </w:r>
            <w:proofErr w:type="spellEnd"/>
            <w:r w:rsidR="007051ED">
              <w:rPr>
                <w:sz w:val="18"/>
                <w:szCs w:val="18"/>
              </w:rPr>
              <w:t xml:space="preserve"> is a corner case; no need to discuss </w:t>
            </w:r>
          </w:p>
          <w:p w14:paraId="43416438" w14:textId="3EAE9DA6" w:rsidR="00E94348" w:rsidRDefault="00E94348" w:rsidP="00FB3FBB">
            <w:pPr>
              <w:snapToGrid w:val="0"/>
              <w:jc w:val="both"/>
              <w:rPr>
                <w:ins w:id="64" w:author="Claes Tidestav" w:date="2021-11-10T08:06:00Z"/>
                <w:sz w:val="18"/>
                <w:szCs w:val="18"/>
              </w:rPr>
            </w:pPr>
          </w:p>
          <w:p w14:paraId="4BE2B2F5" w14:textId="614C40F7" w:rsidR="00E94348" w:rsidRDefault="00E94348" w:rsidP="00FB3FBB">
            <w:pPr>
              <w:snapToGrid w:val="0"/>
              <w:jc w:val="both"/>
              <w:rPr>
                <w:ins w:id="65" w:author="Intel" w:date="2021-11-10T10:24:00Z"/>
                <w:sz w:val="18"/>
                <w:szCs w:val="18"/>
              </w:rPr>
            </w:pPr>
            <w:ins w:id="66" w:author="Claes Tidestav" w:date="2021-11-10T08:06:00Z">
              <w:r>
                <w:rPr>
                  <w:sz w:val="18"/>
                  <w:szCs w:val="18"/>
                </w:rPr>
                <w:t>Ericsson: Agree with LG. Non-essential.</w:t>
              </w:r>
            </w:ins>
          </w:p>
          <w:p w14:paraId="456539D1" w14:textId="5767EAF4" w:rsidR="001D1FD1" w:rsidRDefault="001D1FD1" w:rsidP="00FB3FBB">
            <w:pPr>
              <w:snapToGrid w:val="0"/>
              <w:jc w:val="both"/>
              <w:rPr>
                <w:ins w:id="67" w:author="Intel" w:date="2021-11-10T10:24:00Z"/>
                <w:sz w:val="18"/>
                <w:szCs w:val="18"/>
              </w:rPr>
            </w:pPr>
          </w:p>
          <w:p w14:paraId="48AD7F49" w14:textId="42F8FBE5" w:rsidR="001D1FD1" w:rsidRDefault="001D1FD1" w:rsidP="00FB3FBB">
            <w:pPr>
              <w:snapToGrid w:val="0"/>
              <w:jc w:val="both"/>
              <w:rPr>
                <w:sz w:val="18"/>
                <w:szCs w:val="18"/>
              </w:rPr>
            </w:pPr>
            <w:ins w:id="68" w:author="Intel" w:date="2021-11-10T10:24:00Z">
              <w:r w:rsidRPr="5E7C16AD">
                <w:rPr>
                  <w:rFonts w:eastAsia="Malgun Gothic"/>
                  <w:sz w:val="18"/>
                  <w:szCs w:val="18"/>
                </w:rPr>
                <w:t>Intel: Not essential. From our perspective Rel-16 PMI codebook with M = 1 is a corner case. Also, current spec is not broken without any change for M = 1.</w:t>
              </w:r>
            </w:ins>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w:t>
            </w:r>
            <w:proofErr w:type="spellStart"/>
            <w:r w:rsidRPr="005A0F64">
              <w:rPr>
                <w:i/>
                <w:color w:val="000000"/>
                <w:sz w:val="18"/>
                <w:szCs w:val="18"/>
              </w:rPr>
              <w:t>FullPowerTransmission</w:t>
            </w:r>
            <w:proofErr w:type="spellEnd"/>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 xml:space="preserve">Rel-15 also supports configured 2 SRS resources for usage “codebook”, where SRS is not </w:t>
            </w:r>
            <w:proofErr w:type="spellStart"/>
            <w:r w:rsidRPr="005A0F64">
              <w:rPr>
                <w:sz w:val="18"/>
                <w:szCs w:val="18"/>
              </w:rPr>
              <w:t>precoded</w:t>
            </w:r>
            <w:proofErr w:type="spellEnd"/>
            <w:r w:rsidRPr="005A0F64">
              <w:rPr>
                <w:sz w:val="18"/>
                <w:szCs w:val="18"/>
              </w:rPr>
              <w:t xml:space="preserve"> hence </w:t>
            </w:r>
            <w:proofErr w:type="spellStart"/>
            <w:r w:rsidRPr="005A0F64">
              <w:rPr>
                <w:sz w:val="18"/>
                <w:szCs w:val="18"/>
              </w:rPr>
              <w:t>gNB</w:t>
            </w:r>
            <w:proofErr w:type="spellEnd"/>
            <w:r w:rsidRPr="005A0F64">
              <w:rPr>
                <w:sz w:val="18"/>
                <w:szCs w:val="18"/>
              </w:rPr>
              <w:t xml:space="preserve">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 xml:space="preserve">s initial assessment that it can be handled by </w:t>
            </w:r>
            <w:proofErr w:type="spellStart"/>
            <w:r>
              <w:rPr>
                <w:rFonts w:eastAsia="DengXian" w:hint="eastAsia"/>
                <w:sz w:val="18"/>
                <w:szCs w:val="18"/>
                <w:lang w:eastAsia="zh-CN"/>
              </w:rPr>
              <w:t>gNB</w:t>
            </w:r>
            <w:proofErr w:type="spellEnd"/>
            <w:r>
              <w:rPr>
                <w:rFonts w:eastAsia="DengXian" w:hint="eastAsia"/>
                <w:sz w:val="18"/>
                <w:szCs w:val="18"/>
                <w:lang w:eastAsia="zh-CN"/>
              </w:rPr>
              <w:t xml:space="preserve"> scheduling once this issue </w:t>
            </w:r>
            <w:proofErr w:type="gramStart"/>
            <w:r>
              <w:rPr>
                <w:rFonts w:eastAsia="DengXian" w:hint="eastAsia"/>
                <w:sz w:val="18"/>
                <w:szCs w:val="18"/>
                <w:lang w:eastAsia="zh-CN"/>
              </w:rPr>
              <w:t>occurs in reality, hence</w:t>
            </w:r>
            <w:proofErr w:type="gramEnd"/>
            <w:r>
              <w:rPr>
                <w:rFonts w:eastAsia="DengXian" w:hint="eastAsia"/>
                <w:sz w:val="18"/>
                <w:szCs w:val="18"/>
                <w:lang w:eastAsia="zh-CN"/>
              </w:rPr>
              <w:t xml:space="preserv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 xml:space="preserve">Qualcomm: Agree with Apple it would be good to clarify this issue in spec. But OK to treat this as low priority, as we also agree with FL this can happen in Rel-15 and </w:t>
            </w:r>
            <w:proofErr w:type="spellStart"/>
            <w:r w:rsidRPr="003061EE">
              <w:rPr>
                <w:sz w:val="18"/>
                <w:szCs w:val="18"/>
              </w:rPr>
              <w:t>gNB</w:t>
            </w:r>
            <w:proofErr w:type="spellEnd"/>
            <w:r w:rsidRPr="003061EE">
              <w:rPr>
                <w:sz w:val="18"/>
                <w:szCs w:val="18"/>
              </w:rPr>
              <w:t xml:space="preserve"> </w:t>
            </w:r>
            <w:proofErr w:type="spellStart"/>
            <w:r w:rsidRPr="003061EE">
              <w:rPr>
                <w:sz w:val="18"/>
                <w:szCs w:val="18"/>
              </w:rPr>
              <w:t>suppose to</w:t>
            </w:r>
            <w:proofErr w:type="spellEnd"/>
            <w:r w:rsidRPr="003061EE">
              <w:rPr>
                <w:sz w:val="18"/>
                <w:szCs w:val="18"/>
              </w:rPr>
              <w:t xml:space="preserve">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w:t>
            </w:r>
            <w:proofErr w:type="spellStart"/>
            <w:r>
              <w:rPr>
                <w:rFonts w:eastAsia="DengXian"/>
                <w:sz w:val="18"/>
                <w:szCs w:val="18"/>
                <w:lang w:eastAsia="zh-CN"/>
              </w:rPr>
              <w:t>MotM</w:t>
            </w:r>
            <w:proofErr w:type="spellEnd"/>
            <w:r>
              <w:rPr>
                <w:rFonts w:eastAsia="DengXian"/>
                <w:sz w:val="18"/>
                <w:szCs w:val="18"/>
                <w:lang w:eastAsia="zh-CN"/>
              </w:rPr>
              <w:t xml:space="preserve">: We agree with FL’s assessment that it can be handled by </w:t>
            </w:r>
            <w:proofErr w:type="spellStart"/>
            <w:r>
              <w:rPr>
                <w:rFonts w:eastAsia="DengXian"/>
                <w:sz w:val="18"/>
                <w:szCs w:val="18"/>
                <w:lang w:eastAsia="zh-CN"/>
              </w:rPr>
              <w:t>gNB</w:t>
            </w:r>
            <w:proofErr w:type="spellEnd"/>
            <w:r>
              <w:rPr>
                <w:rFonts w:eastAsia="DengXian"/>
                <w:sz w:val="18"/>
                <w:szCs w:val="18"/>
                <w:lang w:eastAsia="zh-CN"/>
              </w:rPr>
              <w:t xml:space="preserve"> implementation.</w:t>
            </w:r>
          </w:p>
          <w:p w14:paraId="5CEE2C0B" w14:textId="77777777" w:rsidR="003061EE" w:rsidRDefault="003061EE" w:rsidP="00FB3FBB">
            <w:pPr>
              <w:snapToGrid w:val="0"/>
              <w:jc w:val="both"/>
              <w:rPr>
                <w:sz w:val="18"/>
                <w:szCs w:val="18"/>
              </w:rPr>
            </w:pPr>
          </w:p>
          <w:p w14:paraId="3BF7C22D" w14:textId="77777777" w:rsidR="00C00B56" w:rsidRDefault="00C00B56" w:rsidP="00FB3FBB">
            <w:pPr>
              <w:snapToGrid w:val="0"/>
              <w:jc w:val="both"/>
              <w:rPr>
                <w:sz w:val="18"/>
                <w:szCs w:val="18"/>
              </w:rPr>
            </w:pPr>
          </w:p>
          <w:p w14:paraId="767563F5" w14:textId="77777777" w:rsidR="00150371" w:rsidRDefault="00C00B56" w:rsidP="00FB3FBB">
            <w:pPr>
              <w:snapToGrid w:val="0"/>
              <w:jc w:val="both"/>
              <w:rPr>
                <w:ins w:id="69" w:author="Intel" w:date="2021-11-10T10:24:00Z"/>
                <w:rFonts w:eastAsia="DengXian"/>
                <w:sz w:val="18"/>
                <w:szCs w:val="18"/>
                <w:lang w:eastAsia="zh-CN"/>
              </w:rPr>
            </w:pPr>
            <w:r>
              <w:rPr>
                <w:sz w:val="18"/>
                <w:szCs w:val="18"/>
              </w:rPr>
              <w:t xml:space="preserve">OPPO: </w:t>
            </w:r>
            <w:r>
              <w:rPr>
                <w:rFonts w:eastAsia="DengXian" w:hint="eastAsia"/>
                <w:sz w:val="18"/>
                <w:szCs w:val="18"/>
                <w:lang w:eastAsia="zh-CN"/>
              </w:rPr>
              <w:t xml:space="preserve"> </w:t>
            </w:r>
            <w:r>
              <w:rPr>
                <w:rFonts w:eastAsia="DengXian"/>
                <w:sz w:val="18"/>
                <w:szCs w:val="18"/>
                <w:lang w:eastAsia="zh-CN"/>
              </w:rPr>
              <w:t>our understanding is this is common understanding and there is no ambiguity. So, CR seems not</w:t>
            </w:r>
          </w:p>
          <w:p w14:paraId="4F29B5F1" w14:textId="339501DE" w:rsidR="00C00B56" w:rsidRDefault="00C00B56" w:rsidP="00FB3FBB">
            <w:pPr>
              <w:snapToGrid w:val="0"/>
              <w:jc w:val="both"/>
              <w:rPr>
                <w:ins w:id="70" w:author="Intel" w:date="2021-11-10T10:24:00Z"/>
                <w:rFonts w:eastAsia="DengXian"/>
                <w:sz w:val="18"/>
                <w:szCs w:val="18"/>
                <w:lang w:eastAsia="zh-CN"/>
              </w:rPr>
            </w:pPr>
            <w:r>
              <w:rPr>
                <w:rFonts w:eastAsia="DengXian"/>
                <w:sz w:val="18"/>
                <w:szCs w:val="18"/>
                <w:lang w:eastAsia="zh-CN"/>
              </w:rPr>
              <w:t xml:space="preserve"> needed.</w:t>
            </w:r>
          </w:p>
          <w:p w14:paraId="3FD29046" w14:textId="0BF5A506" w:rsidR="00150371" w:rsidRDefault="00150371" w:rsidP="00FB3FBB">
            <w:pPr>
              <w:snapToGrid w:val="0"/>
              <w:jc w:val="both"/>
              <w:rPr>
                <w:ins w:id="71" w:author="Intel" w:date="2021-11-10T10:24:00Z"/>
                <w:rFonts w:eastAsia="DengXian"/>
                <w:sz w:val="18"/>
                <w:szCs w:val="18"/>
                <w:lang w:eastAsia="zh-CN"/>
              </w:rPr>
            </w:pPr>
            <w:ins w:id="72" w:author="Intel" w:date="2021-11-10T10:24:00Z">
              <w:r w:rsidRPr="1240CBFE">
                <w:rPr>
                  <w:rFonts w:eastAsia="Malgun Gothic"/>
                  <w:sz w:val="18"/>
                  <w:szCs w:val="18"/>
                </w:rPr>
                <w:t>Intel: Agree with FL’s assessment.</w:t>
              </w:r>
            </w:ins>
          </w:p>
          <w:p w14:paraId="5E93DF20" w14:textId="0E35C4FB" w:rsidR="00150371" w:rsidRPr="00C00B56" w:rsidRDefault="00150371" w:rsidP="00FB3FBB">
            <w:pPr>
              <w:snapToGrid w:val="0"/>
              <w:jc w:val="both"/>
              <w:rPr>
                <w:rFonts w:eastAsia="DengXian"/>
                <w:sz w:val="18"/>
                <w:szCs w:val="18"/>
                <w:lang w:eastAsia="zh-CN"/>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691BBBD2" w14:textId="77777777" w:rsidR="002A7C49" w:rsidRPr="00677D3A" w:rsidRDefault="002A7C49" w:rsidP="002A7C4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680148C5" w14:textId="7753453C" w:rsidR="002A7C49" w:rsidRDefault="002A7C49" w:rsidP="002A7C4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can be handled as E (a part of editorial CR): MB.1</w:t>
      </w:r>
      <w:ins w:id="73" w:author="Eko Onggosanusi" w:date="2021-11-09T22:08:00Z">
        <w:r w:rsidR="00470FF4">
          <w:rPr>
            <w:rFonts w:ascii="Times New Roman" w:hAnsi="Times New Roman" w:cs="Times New Roman"/>
            <w:sz w:val="20"/>
          </w:rPr>
          <w:t xml:space="preserve"> (Huawei)</w:t>
        </w:r>
      </w:ins>
      <w:r>
        <w:rPr>
          <w:rFonts w:ascii="Times New Roman" w:hAnsi="Times New Roman" w:cs="Times New Roman"/>
          <w:sz w:val="20"/>
        </w:rPr>
        <w:t>, MT.1</w:t>
      </w:r>
      <w:ins w:id="74" w:author="Eko Onggosanusi" w:date="2021-11-09T22:08:00Z">
        <w:r w:rsidR="00470FF4">
          <w:rPr>
            <w:rFonts w:ascii="Times New Roman" w:hAnsi="Times New Roman" w:cs="Times New Roman"/>
            <w:sz w:val="20"/>
          </w:rPr>
          <w:t xml:space="preserve"> (Ericsson)</w:t>
        </w:r>
      </w:ins>
      <w:r>
        <w:rPr>
          <w:rFonts w:ascii="Times New Roman" w:hAnsi="Times New Roman" w:cs="Times New Roman"/>
          <w:sz w:val="20"/>
        </w:rPr>
        <w:t>, MU.1</w:t>
      </w:r>
      <w:ins w:id="75" w:author="Eko Onggosanusi" w:date="2021-11-09T22:09:00Z">
        <w:r w:rsidR="00470FF4">
          <w:rPr>
            <w:rFonts w:ascii="Times New Roman" w:hAnsi="Times New Roman" w:cs="Times New Roman"/>
            <w:sz w:val="20"/>
          </w:rPr>
          <w:t xml:space="preserve"> (CATT)</w:t>
        </w:r>
      </w:ins>
      <w:r>
        <w:rPr>
          <w:rFonts w:ascii="Times New Roman" w:hAnsi="Times New Roman" w:cs="Times New Roman"/>
          <w:sz w:val="20"/>
        </w:rPr>
        <w:t xml:space="preserve">, and MU.3 </w:t>
      </w:r>
      <w:ins w:id="76" w:author="Eko Onggosanusi" w:date="2021-11-09T22:09:00Z">
        <w:r w:rsidR="00470FF4">
          <w:rPr>
            <w:rFonts w:ascii="Times New Roman" w:hAnsi="Times New Roman" w:cs="Times New Roman"/>
            <w:sz w:val="20"/>
          </w:rPr>
          <w:t>(Nokia)</w:t>
        </w:r>
      </w:ins>
    </w:p>
    <w:p w14:paraId="14519379" w14:textId="0EFC9ADF"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The following issues can be designated as H (</w:t>
      </w:r>
      <w:proofErr w:type="gramStart"/>
      <w:r>
        <w:rPr>
          <w:rFonts w:ascii="Times New Roman" w:hAnsi="Times New Roman" w:cs="Times New Roman"/>
          <w:sz w:val="20"/>
        </w:rPr>
        <w:t>general consensus</w:t>
      </w:r>
      <w:proofErr w:type="gramEnd"/>
      <w:r>
        <w:rPr>
          <w:rFonts w:ascii="Times New Roman" w:hAnsi="Times New Roman" w:cs="Times New Roman"/>
          <w:sz w:val="20"/>
        </w:rPr>
        <w:t xml:space="preserve"> on the need for some text change, yet still requiring discussion to arrive at exact texts): MB.2</w:t>
      </w:r>
      <w:ins w:id="77" w:author="Eko Onggosanusi" w:date="2021-11-09T22:09:00Z">
        <w:r w:rsidR="00470FF4">
          <w:rPr>
            <w:rFonts w:ascii="Times New Roman" w:hAnsi="Times New Roman" w:cs="Times New Roman"/>
            <w:sz w:val="20"/>
          </w:rPr>
          <w:t xml:space="preserve"> (ZTE)</w:t>
        </w:r>
      </w:ins>
      <w:r>
        <w:rPr>
          <w:rFonts w:ascii="Times New Roman" w:hAnsi="Times New Roman" w:cs="Times New Roman"/>
          <w:sz w:val="20"/>
        </w:rPr>
        <w:t xml:space="preserve"> and MB.4</w:t>
      </w:r>
      <w:ins w:id="78" w:author="Eko Onggosanusi" w:date="2021-11-09T22:09:00Z">
        <w:r w:rsidR="00470FF4">
          <w:rPr>
            <w:rFonts w:ascii="Times New Roman" w:hAnsi="Times New Roman" w:cs="Times New Roman"/>
            <w:sz w:val="20"/>
          </w:rPr>
          <w:t xml:space="preserve"> (Apple)</w:t>
        </w:r>
      </w:ins>
    </w:p>
    <w:p w14:paraId="18933DA2" w14:textId="77777777"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On the following issues, there is no consensus on the need for discussion (some have been proposed a few times): MB.3, MU.2, and MU.4 </w:t>
      </w:r>
    </w:p>
    <w:p w14:paraId="63B03DED" w14:textId="77777777" w:rsidR="002A7C49" w:rsidRDefault="002A7C49" w:rsidP="002A7C49">
      <w:pPr>
        <w:snapToGrid w:val="0"/>
        <w:spacing w:after="60" w:line="288" w:lineRule="auto"/>
        <w:jc w:val="both"/>
        <w:rPr>
          <w:sz w:val="20"/>
        </w:rPr>
      </w:pPr>
    </w:p>
    <w:p w14:paraId="7B449146"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conclusion</w:t>
      </w:r>
      <w:r w:rsidRPr="006B4702">
        <w:rPr>
          <w:sz w:val="20"/>
        </w:rPr>
        <w:t xml:space="preserve"> is made:</w:t>
      </w:r>
    </w:p>
    <w:p w14:paraId="10862504"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lastRenderedPageBreak/>
        <w:t xml:space="preserve">There is no consensus on whether the issues raised in the following contributions need to be addressed in </w:t>
      </w:r>
      <w:r>
        <w:rPr>
          <w:rFonts w:ascii="Times New Roman" w:hAnsi="Times New Roman" w:cs="Times New Roman"/>
          <w:sz w:val="20"/>
        </w:rPr>
        <w:t xml:space="preserve">the </w:t>
      </w:r>
      <w:r w:rsidRPr="006B4702">
        <w:rPr>
          <w:rFonts w:ascii="Times New Roman" w:hAnsi="Times New Roman" w:cs="Times New Roman"/>
          <w:sz w:val="20"/>
        </w:rPr>
        <w:t xml:space="preserve">maintenance on Rel-16 </w:t>
      </w:r>
      <w:proofErr w:type="spellStart"/>
      <w:r w:rsidRPr="006B4702">
        <w:rPr>
          <w:rFonts w:ascii="Times New Roman" w:hAnsi="Times New Roman" w:cs="Times New Roman"/>
          <w:sz w:val="20"/>
        </w:rPr>
        <w:t>NR_eMIMO</w:t>
      </w:r>
      <w:proofErr w:type="spellEnd"/>
      <w:r w:rsidRPr="006B4702">
        <w:rPr>
          <w:rFonts w:ascii="Times New Roman" w:hAnsi="Times New Roman" w:cs="Times New Roman"/>
          <w:sz w:val="20"/>
        </w:rPr>
        <w:t>:</w:t>
      </w:r>
    </w:p>
    <w:p w14:paraId="0546C43A"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MB.3: </w:t>
      </w:r>
      <w:r w:rsidRPr="006B4702">
        <w:rPr>
          <w:rFonts w:ascii="Times New Roman" w:hAnsi="Times New Roman" w:cs="Times New Roman"/>
          <w:sz w:val="20"/>
        </w:rPr>
        <w:t xml:space="preserve">R1-2110967 (ZTE) on SCS determination of 28 symbols for Rel-16 </w:t>
      </w:r>
      <w:proofErr w:type="spellStart"/>
      <w:r w:rsidRPr="006B4702">
        <w:rPr>
          <w:rFonts w:ascii="Times New Roman" w:hAnsi="Times New Roman" w:cs="Times New Roman"/>
          <w:sz w:val="20"/>
        </w:rPr>
        <w:t>SCell</w:t>
      </w:r>
      <w:proofErr w:type="spellEnd"/>
      <w:r w:rsidRPr="006B4702">
        <w:rPr>
          <w:rFonts w:ascii="Times New Roman" w:hAnsi="Times New Roman" w:cs="Times New Roman"/>
          <w:sz w:val="20"/>
        </w:rPr>
        <w:t xml:space="preserve"> BFR</w:t>
      </w:r>
    </w:p>
    <w:p w14:paraId="06E29A46"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MU.2: </w:t>
      </w:r>
      <w:r w:rsidRPr="006B4702">
        <w:rPr>
          <w:rFonts w:ascii="Times New Roman" w:hAnsi="Times New Roman" w:cs="Times New Roman"/>
          <w:sz w:val="20"/>
        </w:rPr>
        <w:t>R1-2112195 (Qualcomm) on K_NZ and v relation</w:t>
      </w:r>
    </w:p>
    <w:p w14:paraId="3E45218F" w14:textId="77777777" w:rsidR="002A7C49"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MU.4: </w:t>
      </w:r>
      <w:r w:rsidRPr="006B4702">
        <w:rPr>
          <w:rFonts w:ascii="Times New Roman" w:hAnsi="Times New Roman" w:cs="Times New Roman"/>
          <w:sz w:val="20"/>
        </w:rPr>
        <w:t xml:space="preserve">R1-2111713 (Samsung) on Mv and wideband CQI relation </w:t>
      </w:r>
    </w:p>
    <w:p w14:paraId="7D253247"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UL.1: R1-2111852 (Apple) on SRS transmission for UL full power</w:t>
      </w:r>
    </w:p>
    <w:p w14:paraId="1706CB00" w14:textId="77777777" w:rsidR="002A7C49" w:rsidRDefault="002A7C49" w:rsidP="002A7C49">
      <w:pPr>
        <w:snapToGrid w:val="0"/>
        <w:spacing w:after="60" w:line="288" w:lineRule="auto"/>
        <w:jc w:val="both"/>
        <w:rPr>
          <w:sz w:val="20"/>
        </w:rPr>
      </w:pPr>
    </w:p>
    <w:p w14:paraId="7AA6868E"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proposals</w:t>
      </w:r>
      <w:r w:rsidRPr="006B4702">
        <w:rPr>
          <w:sz w:val="20"/>
        </w:rPr>
        <w:t xml:space="preserve"> are made:</w:t>
      </w:r>
    </w:p>
    <w:p w14:paraId="6184E155"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RAN1#107-e email thread assignment for </w:t>
      </w:r>
      <w:r>
        <w:rPr>
          <w:rFonts w:ascii="Times New Roman" w:hAnsi="Times New Roman" w:cs="Times New Roman"/>
          <w:sz w:val="20"/>
        </w:rPr>
        <w:t xml:space="preserve">the </w:t>
      </w:r>
      <w:r w:rsidRPr="006B4702">
        <w:rPr>
          <w:rFonts w:ascii="Times New Roman" w:hAnsi="Times New Roman" w:cs="Times New Roman"/>
          <w:sz w:val="20"/>
        </w:rPr>
        <w:t xml:space="preserve">maintenance on Rel-16 </w:t>
      </w:r>
      <w:proofErr w:type="spellStart"/>
      <w:r w:rsidRPr="006B4702">
        <w:rPr>
          <w:rFonts w:ascii="Times New Roman" w:hAnsi="Times New Roman" w:cs="Times New Roman"/>
          <w:sz w:val="20"/>
        </w:rPr>
        <w:t>NR_eMIMO</w:t>
      </w:r>
      <w:proofErr w:type="spellEnd"/>
      <w:r w:rsidRPr="006B4702">
        <w:rPr>
          <w:rFonts w:ascii="Times New Roman" w:hAnsi="Times New Roman" w:cs="Times New Roman"/>
          <w:sz w:val="20"/>
        </w:rPr>
        <w:t>:</w:t>
      </w:r>
    </w:p>
    <w:p w14:paraId="41C55B83" w14:textId="22C2B525"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Email thread 1 (Editorial CR for MAC-CE application time) addressing MB.1; moderated by </w:t>
      </w:r>
      <w:del w:id="79" w:author="Eko Onggosanusi" w:date="2021-11-09T22:09:00Z">
        <w:r w:rsidRPr="006B4702" w:rsidDel="00470FF4">
          <w:rPr>
            <w:rFonts w:ascii="Times New Roman" w:hAnsi="Times New Roman" w:cs="Times New Roman"/>
            <w:sz w:val="20"/>
          </w:rPr>
          <w:delText>Jiwon</w:delText>
        </w:r>
      </w:del>
      <w:ins w:id="80" w:author="Eko Onggosanusi" w:date="2021-11-09T22:09:00Z">
        <w:r w:rsidR="00470FF4">
          <w:rPr>
            <w:rFonts w:ascii="Times New Roman" w:hAnsi="Times New Roman" w:cs="Times New Roman"/>
            <w:sz w:val="20"/>
          </w:rPr>
          <w:t>Xi</w:t>
        </w:r>
      </w:ins>
    </w:p>
    <w:p w14:paraId="4B547E11" w14:textId="53DE6562"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Email thread 2 (Possible text clarification for </w:t>
      </w:r>
      <w:proofErr w:type="spellStart"/>
      <w:r w:rsidRPr="006B4702">
        <w:rPr>
          <w:rFonts w:ascii="Times New Roman" w:hAnsi="Times New Roman" w:cs="Times New Roman"/>
          <w:sz w:val="20"/>
        </w:rPr>
        <w:t>SCell</w:t>
      </w:r>
      <w:proofErr w:type="spellEnd"/>
      <w:r w:rsidRPr="006B4702">
        <w:rPr>
          <w:rFonts w:ascii="Times New Roman" w:hAnsi="Times New Roman" w:cs="Times New Roman"/>
          <w:sz w:val="20"/>
        </w:rPr>
        <w:t xml:space="preserve"> BFR</w:t>
      </w:r>
      <w:ins w:id="81" w:author="Eko Onggosanusi" w:date="2021-11-09T22:10:00Z">
        <w:r w:rsidR="00470FF4">
          <w:rPr>
            <w:rFonts w:ascii="Times New Roman" w:hAnsi="Times New Roman" w:cs="Times New Roman"/>
            <w:sz w:val="20"/>
          </w:rPr>
          <w:t xml:space="preserve"> 1</w:t>
        </w:r>
      </w:ins>
      <w:r w:rsidRPr="006B4702">
        <w:rPr>
          <w:rFonts w:ascii="Times New Roman" w:hAnsi="Times New Roman" w:cs="Times New Roman"/>
          <w:sz w:val="20"/>
        </w:rPr>
        <w:t>) addressing MB.2</w:t>
      </w:r>
      <w:del w:id="82" w:author="Eko Onggosanusi" w:date="2021-11-09T22:09:00Z">
        <w:r w:rsidRPr="006B4702" w:rsidDel="00470FF4">
          <w:rPr>
            <w:rFonts w:ascii="Times New Roman" w:hAnsi="Times New Roman" w:cs="Times New Roman"/>
            <w:sz w:val="20"/>
          </w:rPr>
          <w:delText xml:space="preserve"> and MB.4</w:delText>
        </w:r>
      </w:del>
      <w:r w:rsidRPr="006B4702">
        <w:rPr>
          <w:rFonts w:ascii="Times New Roman" w:hAnsi="Times New Roman" w:cs="Times New Roman"/>
          <w:sz w:val="20"/>
        </w:rPr>
        <w:t xml:space="preserve">; moderated by </w:t>
      </w:r>
      <w:del w:id="83" w:author="Eko Onggosanusi" w:date="2021-11-09T22:09:00Z">
        <w:r w:rsidRPr="006B4702" w:rsidDel="00470FF4">
          <w:rPr>
            <w:rFonts w:ascii="Times New Roman" w:hAnsi="Times New Roman" w:cs="Times New Roman"/>
            <w:sz w:val="20"/>
          </w:rPr>
          <w:delText>Yushu</w:delText>
        </w:r>
      </w:del>
      <w:ins w:id="84" w:author="Eko Onggosanusi" w:date="2021-11-09T22:09:00Z">
        <w:r w:rsidR="00470FF4">
          <w:rPr>
            <w:rFonts w:ascii="Times New Roman" w:hAnsi="Times New Roman" w:cs="Times New Roman"/>
            <w:sz w:val="20"/>
          </w:rPr>
          <w:t>Bo</w:t>
        </w:r>
      </w:ins>
    </w:p>
    <w:p w14:paraId="4ECF30DD" w14:textId="714C3F94" w:rsidR="00470FF4" w:rsidRPr="006B4702" w:rsidRDefault="00470FF4" w:rsidP="00470FF4">
      <w:pPr>
        <w:pStyle w:val="ListParagraph"/>
        <w:numPr>
          <w:ilvl w:val="1"/>
          <w:numId w:val="54"/>
        </w:numPr>
        <w:snapToGrid w:val="0"/>
        <w:spacing w:after="60" w:line="288" w:lineRule="auto"/>
        <w:contextualSpacing w:val="0"/>
        <w:jc w:val="both"/>
        <w:rPr>
          <w:ins w:id="85" w:author="Eko Onggosanusi" w:date="2021-11-09T22:09:00Z"/>
          <w:rFonts w:ascii="Times New Roman" w:hAnsi="Times New Roman" w:cs="Times New Roman"/>
          <w:sz w:val="20"/>
        </w:rPr>
      </w:pPr>
      <w:ins w:id="86" w:author="Eko Onggosanusi" w:date="2021-11-09T22:09:00Z">
        <w:r>
          <w:rPr>
            <w:rFonts w:ascii="Times New Roman" w:hAnsi="Times New Roman" w:cs="Times New Roman"/>
            <w:sz w:val="20"/>
          </w:rPr>
          <w:t>Email thread 3</w:t>
        </w:r>
        <w:r w:rsidRPr="006B4702">
          <w:rPr>
            <w:rFonts w:ascii="Times New Roman" w:hAnsi="Times New Roman" w:cs="Times New Roman"/>
            <w:sz w:val="20"/>
          </w:rPr>
          <w:t xml:space="preserve"> (Possible text clarification for </w:t>
        </w:r>
        <w:proofErr w:type="spellStart"/>
        <w:r w:rsidRPr="006B4702">
          <w:rPr>
            <w:rFonts w:ascii="Times New Roman" w:hAnsi="Times New Roman" w:cs="Times New Roman"/>
            <w:sz w:val="20"/>
          </w:rPr>
          <w:t>SCell</w:t>
        </w:r>
        <w:proofErr w:type="spellEnd"/>
        <w:r w:rsidRPr="006B4702">
          <w:rPr>
            <w:rFonts w:ascii="Times New Roman" w:hAnsi="Times New Roman" w:cs="Times New Roman"/>
            <w:sz w:val="20"/>
          </w:rPr>
          <w:t xml:space="preserve"> BFR</w:t>
        </w:r>
      </w:ins>
      <w:ins w:id="87" w:author="Eko Onggosanusi" w:date="2021-11-09T22:10:00Z">
        <w:r>
          <w:rPr>
            <w:rFonts w:ascii="Times New Roman" w:hAnsi="Times New Roman" w:cs="Times New Roman"/>
            <w:sz w:val="20"/>
          </w:rPr>
          <w:t xml:space="preserve"> 2</w:t>
        </w:r>
      </w:ins>
      <w:ins w:id="88" w:author="Eko Onggosanusi" w:date="2021-11-09T22:09:00Z">
        <w:r w:rsidRPr="006B4702">
          <w:rPr>
            <w:rFonts w:ascii="Times New Roman" w:hAnsi="Times New Roman" w:cs="Times New Roman"/>
            <w:sz w:val="20"/>
          </w:rPr>
          <w:t>) addressing MB.4; moderated by Yushu</w:t>
        </w:r>
      </w:ins>
    </w:p>
    <w:p w14:paraId="037524FA" w14:textId="2CB680C9" w:rsidR="002A7C49" w:rsidRDefault="002A7C49" w:rsidP="002A7C49">
      <w:pPr>
        <w:pStyle w:val="ListParagraph"/>
        <w:numPr>
          <w:ilvl w:val="1"/>
          <w:numId w:val="54"/>
        </w:numPr>
        <w:snapToGrid w:val="0"/>
        <w:spacing w:after="60" w:line="288" w:lineRule="auto"/>
        <w:contextualSpacing w:val="0"/>
        <w:jc w:val="both"/>
        <w:rPr>
          <w:ins w:id="89" w:author="Eko Onggosanusi" w:date="2021-11-09T22:10:00Z"/>
          <w:rFonts w:ascii="Times New Roman" w:hAnsi="Times New Roman" w:cs="Times New Roman"/>
          <w:sz w:val="20"/>
        </w:rPr>
      </w:pPr>
      <w:r w:rsidRPr="006B4702">
        <w:rPr>
          <w:rFonts w:ascii="Times New Roman" w:hAnsi="Times New Roman" w:cs="Times New Roman"/>
          <w:sz w:val="20"/>
        </w:rPr>
        <w:t xml:space="preserve">Email thread </w:t>
      </w:r>
      <w:ins w:id="90" w:author="Eko Onggosanusi" w:date="2021-11-09T22:10:00Z">
        <w:r w:rsidR="00470FF4">
          <w:rPr>
            <w:rFonts w:ascii="Times New Roman" w:hAnsi="Times New Roman" w:cs="Times New Roman"/>
            <w:sz w:val="20"/>
          </w:rPr>
          <w:t>4</w:t>
        </w:r>
      </w:ins>
      <w:del w:id="91" w:author="Eko Onggosanusi" w:date="2021-11-09T22:10:00Z">
        <w:r w:rsidRPr="006B4702" w:rsidDel="00470FF4">
          <w:rPr>
            <w:rFonts w:ascii="Times New Roman" w:hAnsi="Times New Roman" w:cs="Times New Roman"/>
            <w:sz w:val="20"/>
          </w:rPr>
          <w:delText>3</w:delText>
        </w:r>
      </w:del>
      <w:r w:rsidRPr="006B4702">
        <w:rPr>
          <w:rFonts w:ascii="Times New Roman" w:hAnsi="Times New Roman" w:cs="Times New Roman"/>
          <w:sz w:val="20"/>
        </w:rPr>
        <w:t xml:space="preserve"> (Editorial CRs for </w:t>
      </w:r>
      <w:proofErr w:type="spellStart"/>
      <w:r w:rsidRPr="006B4702">
        <w:rPr>
          <w:rFonts w:ascii="Times New Roman" w:hAnsi="Times New Roman" w:cs="Times New Roman"/>
          <w:sz w:val="20"/>
        </w:rPr>
        <w:t>mTRP</w:t>
      </w:r>
      <w:proofErr w:type="spellEnd"/>
      <w:r w:rsidRPr="006B4702">
        <w:rPr>
          <w:rFonts w:ascii="Times New Roman" w:hAnsi="Times New Roman" w:cs="Times New Roman"/>
          <w:sz w:val="20"/>
        </w:rPr>
        <w:t xml:space="preserve"> </w:t>
      </w:r>
      <w:del w:id="92" w:author="Eko Onggosanusi" w:date="2021-11-09T22:10:00Z">
        <w:r w:rsidRPr="006B4702" w:rsidDel="00470FF4">
          <w:rPr>
            <w:rFonts w:ascii="Times New Roman" w:hAnsi="Times New Roman" w:cs="Times New Roman"/>
            <w:sz w:val="20"/>
          </w:rPr>
          <w:delText>and MU-CSI</w:delText>
        </w:r>
      </w:del>
      <w:r w:rsidRPr="006B4702">
        <w:rPr>
          <w:rFonts w:ascii="Times New Roman" w:hAnsi="Times New Roman" w:cs="Times New Roman"/>
          <w:sz w:val="20"/>
        </w:rPr>
        <w:t>) addressing MT.1</w:t>
      </w:r>
      <w:del w:id="93" w:author="Eko Onggosanusi" w:date="2021-11-09T22:10:00Z">
        <w:r w:rsidRPr="006B4702" w:rsidDel="00470FF4">
          <w:rPr>
            <w:rFonts w:ascii="Times New Roman" w:hAnsi="Times New Roman" w:cs="Times New Roman"/>
            <w:sz w:val="20"/>
          </w:rPr>
          <w:delText>, MU.1, and MU.3</w:delText>
        </w:r>
      </w:del>
      <w:r w:rsidRPr="006B4702">
        <w:rPr>
          <w:rFonts w:ascii="Times New Roman" w:hAnsi="Times New Roman" w:cs="Times New Roman"/>
          <w:sz w:val="20"/>
        </w:rPr>
        <w:t xml:space="preserve">; moderated by </w:t>
      </w:r>
      <w:del w:id="94" w:author="Eko Onggosanusi" w:date="2021-11-09T22:10:00Z">
        <w:r w:rsidRPr="006B4702" w:rsidDel="00470FF4">
          <w:rPr>
            <w:rFonts w:ascii="Times New Roman" w:hAnsi="Times New Roman" w:cs="Times New Roman"/>
            <w:sz w:val="20"/>
          </w:rPr>
          <w:delText xml:space="preserve">Li </w:delText>
        </w:r>
      </w:del>
      <w:ins w:id="95" w:author="Eko Onggosanusi" w:date="2021-11-09T22:10:00Z">
        <w:r w:rsidR="00470FF4">
          <w:rPr>
            <w:rFonts w:ascii="Times New Roman" w:hAnsi="Times New Roman" w:cs="Times New Roman"/>
            <w:sz w:val="20"/>
          </w:rPr>
          <w:t>Siva</w:t>
        </w:r>
        <w:r w:rsidR="00470FF4" w:rsidRPr="006B4702">
          <w:rPr>
            <w:rFonts w:ascii="Times New Roman" w:hAnsi="Times New Roman" w:cs="Times New Roman"/>
            <w:sz w:val="20"/>
          </w:rPr>
          <w:t xml:space="preserve"> </w:t>
        </w:r>
      </w:ins>
    </w:p>
    <w:p w14:paraId="5298F458" w14:textId="5576E639" w:rsidR="00470FF4" w:rsidRPr="006B4702" w:rsidRDefault="00470FF4" w:rsidP="00470FF4">
      <w:pPr>
        <w:pStyle w:val="ListParagraph"/>
        <w:numPr>
          <w:ilvl w:val="1"/>
          <w:numId w:val="54"/>
        </w:numPr>
        <w:snapToGrid w:val="0"/>
        <w:spacing w:after="60" w:line="288" w:lineRule="auto"/>
        <w:contextualSpacing w:val="0"/>
        <w:jc w:val="both"/>
        <w:rPr>
          <w:ins w:id="96" w:author="Eko Onggosanusi" w:date="2021-11-09T22:10:00Z"/>
          <w:rFonts w:ascii="Times New Roman" w:hAnsi="Times New Roman" w:cs="Times New Roman"/>
          <w:sz w:val="20"/>
        </w:rPr>
      </w:pPr>
      <w:ins w:id="97"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5</w:t>
        </w:r>
        <w:r w:rsidRPr="006B4702">
          <w:rPr>
            <w:rFonts w:ascii="Times New Roman" w:hAnsi="Times New Roman" w:cs="Times New Roman"/>
            <w:sz w:val="20"/>
          </w:rPr>
          <w:t xml:space="preserve"> (Editorial CRs for </w:t>
        </w:r>
        <w:proofErr w:type="spellStart"/>
        <w:r w:rsidRPr="006B4702">
          <w:rPr>
            <w:rFonts w:ascii="Times New Roman" w:hAnsi="Times New Roman" w:cs="Times New Roman"/>
            <w:sz w:val="20"/>
          </w:rPr>
          <w:t>mTRP</w:t>
        </w:r>
        <w:proofErr w:type="spellEnd"/>
        <w:r w:rsidRPr="006B4702">
          <w:rPr>
            <w:rFonts w:ascii="Times New Roman" w:hAnsi="Times New Roman" w:cs="Times New Roman"/>
            <w:sz w:val="20"/>
          </w:rPr>
          <w:t xml:space="preserve"> and MU-CSI</w:t>
        </w:r>
        <w:r>
          <w:rPr>
            <w:rFonts w:ascii="Times New Roman" w:hAnsi="Times New Roman" w:cs="Times New Roman"/>
            <w:sz w:val="20"/>
          </w:rPr>
          <w:t xml:space="preserve"> 1</w:t>
        </w:r>
        <w:r w:rsidRPr="006B4702">
          <w:rPr>
            <w:rFonts w:ascii="Times New Roman" w:hAnsi="Times New Roman" w:cs="Times New Roman"/>
            <w:sz w:val="20"/>
          </w:rPr>
          <w:t>) addressing</w:t>
        </w:r>
      </w:ins>
      <w:ins w:id="98" w:author="Eko Onggosanusi" w:date="2021-11-09T22:11:00Z">
        <w:r w:rsidRPr="006B4702">
          <w:rPr>
            <w:rFonts w:ascii="Times New Roman" w:hAnsi="Times New Roman" w:cs="Times New Roman"/>
            <w:sz w:val="20"/>
          </w:rPr>
          <w:t xml:space="preserve"> </w:t>
        </w:r>
      </w:ins>
      <w:ins w:id="99" w:author="Eko Onggosanusi" w:date="2021-11-09T22:10:00Z">
        <w:r>
          <w:rPr>
            <w:rFonts w:ascii="Times New Roman" w:hAnsi="Times New Roman" w:cs="Times New Roman"/>
            <w:sz w:val="20"/>
          </w:rPr>
          <w:t xml:space="preserve">MU.1; moderated by </w:t>
        </w:r>
      </w:ins>
      <w:proofErr w:type="spellStart"/>
      <w:ins w:id="100" w:author="Eko Onggosanusi" w:date="2021-11-09T22:11:00Z">
        <w:r>
          <w:rPr>
            <w:rFonts w:ascii="Times New Roman" w:hAnsi="Times New Roman" w:cs="Times New Roman"/>
            <w:sz w:val="20"/>
          </w:rPr>
          <w:t>Qiubin</w:t>
        </w:r>
        <w:proofErr w:type="spellEnd"/>
        <w:r>
          <w:rPr>
            <w:rFonts w:ascii="Times New Roman" w:hAnsi="Times New Roman" w:cs="Times New Roman"/>
            <w:sz w:val="20"/>
          </w:rPr>
          <w:t xml:space="preserve"> </w:t>
        </w:r>
      </w:ins>
      <w:ins w:id="101" w:author="Eko Onggosanusi" w:date="2021-11-09T22:10:00Z">
        <w:r w:rsidRPr="006B4702">
          <w:rPr>
            <w:rFonts w:ascii="Times New Roman" w:hAnsi="Times New Roman" w:cs="Times New Roman"/>
            <w:sz w:val="20"/>
          </w:rPr>
          <w:t xml:space="preserve"> </w:t>
        </w:r>
      </w:ins>
    </w:p>
    <w:p w14:paraId="6FC423A9" w14:textId="16F3D2A7" w:rsidR="00470FF4" w:rsidRPr="00470FF4" w:rsidRDefault="00470FF4" w:rsidP="00470FF4">
      <w:pPr>
        <w:pStyle w:val="ListParagraph"/>
        <w:numPr>
          <w:ilvl w:val="1"/>
          <w:numId w:val="54"/>
        </w:numPr>
        <w:snapToGrid w:val="0"/>
        <w:spacing w:after="60" w:line="288" w:lineRule="auto"/>
        <w:contextualSpacing w:val="0"/>
        <w:jc w:val="both"/>
        <w:rPr>
          <w:rFonts w:ascii="Times New Roman" w:hAnsi="Times New Roman" w:cs="Times New Roman"/>
          <w:sz w:val="20"/>
        </w:rPr>
      </w:pPr>
      <w:ins w:id="102"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6</w:t>
        </w:r>
        <w:r w:rsidRPr="006B4702">
          <w:rPr>
            <w:rFonts w:ascii="Times New Roman" w:hAnsi="Times New Roman" w:cs="Times New Roman"/>
            <w:sz w:val="20"/>
          </w:rPr>
          <w:t xml:space="preserve"> (Editorial CRs for </w:t>
        </w:r>
        <w:proofErr w:type="spellStart"/>
        <w:r w:rsidRPr="006B4702">
          <w:rPr>
            <w:rFonts w:ascii="Times New Roman" w:hAnsi="Times New Roman" w:cs="Times New Roman"/>
            <w:sz w:val="20"/>
          </w:rPr>
          <w:t>mTRP</w:t>
        </w:r>
        <w:proofErr w:type="spellEnd"/>
        <w:r w:rsidRPr="006B4702">
          <w:rPr>
            <w:rFonts w:ascii="Times New Roman" w:hAnsi="Times New Roman" w:cs="Times New Roman"/>
            <w:sz w:val="20"/>
          </w:rPr>
          <w:t xml:space="preserve"> and MU-CSI</w:t>
        </w:r>
        <w:r>
          <w:rPr>
            <w:rFonts w:ascii="Times New Roman" w:hAnsi="Times New Roman" w:cs="Times New Roman"/>
            <w:sz w:val="20"/>
          </w:rPr>
          <w:t xml:space="preserve"> 2</w:t>
        </w:r>
        <w:r w:rsidRPr="006B4702">
          <w:rPr>
            <w:rFonts w:ascii="Times New Roman" w:hAnsi="Times New Roman" w:cs="Times New Roman"/>
            <w:sz w:val="20"/>
          </w:rPr>
          <w:t>) addressing</w:t>
        </w:r>
      </w:ins>
      <w:ins w:id="103" w:author="Eko Onggosanusi" w:date="2021-11-09T22:11:00Z">
        <w:r w:rsidRPr="006B4702">
          <w:rPr>
            <w:rFonts w:ascii="Times New Roman" w:hAnsi="Times New Roman" w:cs="Times New Roman"/>
            <w:sz w:val="20"/>
          </w:rPr>
          <w:t xml:space="preserve"> </w:t>
        </w:r>
      </w:ins>
      <w:ins w:id="104" w:author="Eko Onggosanusi" w:date="2021-11-09T22:10:00Z">
        <w:r>
          <w:rPr>
            <w:rFonts w:ascii="Times New Roman" w:hAnsi="Times New Roman" w:cs="Times New Roman"/>
            <w:sz w:val="20"/>
          </w:rPr>
          <w:t xml:space="preserve">MU.3; moderated by </w:t>
        </w:r>
      </w:ins>
      <w:ins w:id="105" w:author="Eko Onggosanusi" w:date="2021-11-09T22:11:00Z">
        <w:r>
          <w:rPr>
            <w:rFonts w:ascii="Times New Roman" w:hAnsi="Times New Roman" w:cs="Times New Roman"/>
            <w:sz w:val="20"/>
          </w:rPr>
          <w:t xml:space="preserve">Filippo </w:t>
        </w:r>
      </w:ins>
    </w:p>
    <w:p w14:paraId="768ECD0C" w14:textId="538F4EB2"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 xml:space="preserve">Draft CR on </w:t>
            </w:r>
            <w:proofErr w:type="spellStart"/>
            <w:r w:rsidRPr="00285EAC">
              <w:rPr>
                <w:sz w:val="20"/>
                <w:szCs w:val="20"/>
                <w:lang w:eastAsia="x-none"/>
              </w:rPr>
              <w:t>gNB</w:t>
            </w:r>
            <w:proofErr w:type="spellEnd"/>
            <w:r w:rsidRPr="00285EAC">
              <w:rPr>
                <w:sz w:val="20"/>
                <w:szCs w:val="20"/>
                <w:lang w:eastAsia="x-none"/>
              </w:rPr>
              <w:t xml:space="preserve"> response for </w:t>
            </w:r>
            <w:proofErr w:type="spellStart"/>
            <w:r w:rsidRPr="00285EAC">
              <w:rPr>
                <w:sz w:val="20"/>
                <w:szCs w:val="20"/>
                <w:lang w:eastAsia="x-none"/>
              </w:rPr>
              <w:t>SCell</w:t>
            </w:r>
            <w:proofErr w:type="spellEnd"/>
            <w:r w:rsidRPr="00285EAC">
              <w:rPr>
                <w:sz w:val="20"/>
                <w:szCs w:val="20"/>
                <w:lang w:eastAsia="x-none"/>
              </w:rPr>
              <w:t>-BFR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 xml:space="preserve">Draft CR on SCS determination of 28 symbols for Rel-16 </w:t>
            </w:r>
            <w:proofErr w:type="spellStart"/>
            <w:r w:rsidRPr="00285EAC">
              <w:rPr>
                <w:sz w:val="20"/>
                <w:szCs w:val="20"/>
                <w:lang w:eastAsia="x-none"/>
              </w:rPr>
              <w:t>SCell</w:t>
            </w:r>
            <w:proofErr w:type="spellEnd"/>
            <w:r w:rsidRPr="00285EAC">
              <w:rPr>
                <w:sz w:val="20"/>
                <w:szCs w:val="20"/>
                <w:lang w:eastAsia="x-none"/>
              </w:rPr>
              <w:t xml:space="preserve">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 xml:space="preserve">CR on </w:t>
            </w:r>
            <w:proofErr w:type="spellStart"/>
            <w:r w:rsidRPr="00285EAC">
              <w:rPr>
                <w:sz w:val="20"/>
                <w:szCs w:val="20"/>
                <w:lang w:eastAsia="x-none"/>
              </w:rPr>
              <w:t>SCell</w:t>
            </w:r>
            <w:proofErr w:type="spellEnd"/>
            <w:r w:rsidRPr="00285EAC">
              <w:rPr>
                <w:sz w:val="20"/>
                <w:szCs w:val="20"/>
                <w:lang w:eastAsia="x-none"/>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 xml:space="preserve">Discussion on UCI issues for </w:t>
            </w:r>
            <w:proofErr w:type="spellStart"/>
            <w:r w:rsidRPr="00285EAC">
              <w:rPr>
                <w:sz w:val="20"/>
                <w:szCs w:val="20"/>
                <w:lang w:eastAsia="x-none"/>
              </w:rPr>
              <w:t>eType</w:t>
            </w:r>
            <w:proofErr w:type="spellEnd"/>
            <w:r w:rsidRPr="00285EAC">
              <w:rPr>
                <w:sz w:val="20"/>
                <w:szCs w:val="20"/>
                <w:lang w:eastAsia="x-none"/>
              </w:rPr>
              <w:t xml:space="preserv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 xml:space="preserve">Corrections on </w:t>
            </w:r>
            <w:proofErr w:type="spellStart"/>
            <w:r w:rsidRPr="00285EAC">
              <w:rPr>
                <w:sz w:val="20"/>
                <w:szCs w:val="20"/>
                <w:lang w:eastAsia="x-none"/>
              </w:rPr>
              <w:t>eType</w:t>
            </w:r>
            <w:proofErr w:type="spellEnd"/>
            <w:r w:rsidRPr="00285EAC">
              <w:rPr>
                <w:sz w:val="20"/>
                <w:szCs w:val="20"/>
                <w:lang w:eastAsia="x-none"/>
              </w:rPr>
              <w:t xml:space="preserv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 xml:space="preserve">Correction of UCI mapping for </w:t>
            </w:r>
            <w:proofErr w:type="spellStart"/>
            <w:r w:rsidRPr="00285EAC">
              <w:rPr>
                <w:sz w:val="20"/>
                <w:szCs w:val="20"/>
                <w:lang w:eastAsia="x-none"/>
              </w:rPr>
              <w:t>eType</w:t>
            </w:r>
            <w:proofErr w:type="spellEnd"/>
            <w:r w:rsidRPr="00285EAC">
              <w:rPr>
                <w:sz w:val="20"/>
                <w:szCs w:val="20"/>
                <w:lang w:eastAsia="x-none"/>
              </w:rPr>
              <w:t xml:space="preserv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F538" w14:textId="77777777" w:rsidR="00853251" w:rsidRDefault="00853251" w:rsidP="00FE429F">
      <w:r>
        <w:separator/>
      </w:r>
    </w:p>
  </w:endnote>
  <w:endnote w:type="continuationSeparator" w:id="0">
    <w:p w14:paraId="1D8730F4" w14:textId="77777777" w:rsidR="00853251" w:rsidRDefault="0085325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B815C" w14:textId="77777777" w:rsidR="00853251" w:rsidRDefault="00853251" w:rsidP="00FE429F">
      <w:r>
        <w:separator/>
      </w:r>
    </w:p>
  </w:footnote>
  <w:footnote w:type="continuationSeparator" w:id="0">
    <w:p w14:paraId="73F1AED5" w14:textId="77777777" w:rsidR="00853251" w:rsidRDefault="0085325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ACB0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3"/>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4"/>
  </w:num>
  <w:num w:numId="39">
    <w:abstractNumId w:val="44"/>
  </w:num>
  <w:num w:numId="40">
    <w:abstractNumId w:val="18"/>
  </w:num>
  <w:num w:numId="41">
    <w:abstractNumId w:val="40"/>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8"/>
  </w:num>
  <w:num w:numId="53">
    <w:abstractNumId w:val="17"/>
  </w:num>
  <w:num w:numId="54">
    <w:abstractNumId w:val="2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Intel">
    <w15:presenceInfo w15:providerId="None" w15:userId="Intel"/>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BE3"/>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0371"/>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CD4"/>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CD2"/>
    <w:rsid w:val="001B7E47"/>
    <w:rsid w:val="001B7E85"/>
    <w:rsid w:val="001C04F6"/>
    <w:rsid w:val="001C075F"/>
    <w:rsid w:val="001C0973"/>
    <w:rsid w:val="001C0FB1"/>
    <w:rsid w:val="001C210B"/>
    <w:rsid w:val="001C3383"/>
    <w:rsid w:val="001C4895"/>
    <w:rsid w:val="001D03B5"/>
    <w:rsid w:val="001D1FD1"/>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A7C4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1A4D"/>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44"/>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884"/>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004"/>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0FF4"/>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E7CF5"/>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2FAD"/>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251"/>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26BC"/>
    <w:rsid w:val="00AF3F28"/>
    <w:rsid w:val="00AF5BEB"/>
    <w:rsid w:val="00AF5D1D"/>
    <w:rsid w:val="00AF6D1C"/>
    <w:rsid w:val="00B00D61"/>
    <w:rsid w:val="00B016B8"/>
    <w:rsid w:val="00B02BBB"/>
    <w:rsid w:val="00B02C5D"/>
    <w:rsid w:val="00B02F95"/>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B56"/>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348"/>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ADE"/>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0300"/>
    <w:rsid w:val="00F61265"/>
    <w:rsid w:val="00F617FE"/>
    <w:rsid w:val="00F64CD2"/>
    <w:rsid w:val="00F6687C"/>
    <w:rsid w:val="00F670F8"/>
    <w:rsid w:val="00F71E96"/>
    <w:rsid w:val="00F72342"/>
    <w:rsid w:val="00F72F75"/>
    <w:rsid w:val="00F73894"/>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0E5"/>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1841ECFE-FCE7-44AF-B067-CB8E7395258F}">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2559</Words>
  <Characters>14591</Characters>
  <Application>Microsoft Office Word</Application>
  <DocSecurity>0</DocSecurity>
  <Lines>121</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13</cp:revision>
  <dcterms:created xsi:type="dcterms:W3CDTF">2021-11-10T07:20:00Z</dcterms:created>
  <dcterms:modified xsi:type="dcterms:W3CDTF">2021-11-10T07:24:00Z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