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198C49BB" w14:textId="643CE63E" w:rsidR="00775687" w:rsidRPr="00DA470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1115D9A2" w14:textId="7C14D72C" w:rsidR="008651CF" w:rsidRPr="009132CE" w:rsidRDefault="008651CF" w:rsidP="009132CE">
            <w:pPr>
              <w:rPr>
                <w:sz w:val="18"/>
                <w:szCs w:val="18"/>
              </w:rPr>
            </w:pPr>
            <w:r>
              <w:rPr>
                <w:rFonts w:hint="eastAsia"/>
                <w:sz w:val="18"/>
                <w:szCs w:val="18"/>
              </w:rPr>
              <w:t>LG: Fine to discuss</w:t>
            </w:r>
            <w:r>
              <w:rPr>
                <w:sz w:val="18"/>
                <w:szCs w:val="18"/>
              </w:rPr>
              <w:t xml:space="preserve"> this.</w:t>
            </w: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2E11AD71" w14:textId="04F9BEAE" w:rsidR="008651CF" w:rsidRPr="00DA4707" w:rsidRDefault="008651CF" w:rsidP="002D28AD">
            <w:pPr>
              <w:snapToGrid w:val="0"/>
              <w:jc w:val="both"/>
              <w:rPr>
                <w:sz w:val="18"/>
                <w:szCs w:val="18"/>
                <w:lang w:eastAsia="zh-CN"/>
              </w:rPr>
            </w:pPr>
            <w:r>
              <w:rPr>
                <w:rFonts w:hint="eastAsia"/>
                <w:sz w:val="18"/>
                <w:szCs w:val="18"/>
              </w:rPr>
              <w:t>LG: Fine to discuss</w:t>
            </w:r>
            <w:r>
              <w:rPr>
                <w:sz w:val="18"/>
                <w:szCs w:val="18"/>
              </w:rPr>
              <w:t xml:space="preserve"> and agree with Apple/Samsung.</w:t>
            </w: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w:t>
            </w:r>
            <w:r>
              <w:rPr>
                <w:sz w:val="18"/>
                <w:szCs w:val="18"/>
              </w:rPr>
              <w:t xml:space="preserve">to </w:t>
            </w:r>
            <w:r>
              <w:rPr>
                <w:sz w:val="18"/>
                <w:szCs w:val="18"/>
              </w:rPr>
              <w:t xml:space="preserve">revise the sentence more precisely </w:t>
            </w:r>
            <w:r>
              <w:rPr>
                <w:sz w:val="18"/>
                <w:szCs w:val="18"/>
              </w:rPr>
              <w:t xml:space="preserve">rather than adopting Apple’s </w:t>
            </w:r>
            <w:r>
              <w:rPr>
                <w:sz w:val="18"/>
                <w:szCs w:val="18"/>
              </w:rPr>
              <w:t>TP, i.e.</w:t>
            </w:r>
            <w:r>
              <w:rPr>
                <w:sz w:val="18"/>
                <w:szCs w:val="18"/>
              </w:rPr>
              <w:t xml:space="preserve"> one candidate RS ID is reported for one SCell</w:t>
            </w:r>
            <w:r>
              <w:rPr>
                <w:sz w:val="18"/>
                <w:szCs w:val="18"/>
              </w:rPr>
              <w:t xml:space="preserve"> according to TS38.321</w:t>
            </w:r>
            <w:r>
              <w:rPr>
                <w:sz w:val="18"/>
                <w:szCs w:val="18"/>
              </w:rPr>
              <w:t>, e.g.</w:t>
            </w:r>
          </w:p>
          <w:p w14:paraId="7398407F" w14:textId="77777777" w:rsidR="008651CF" w:rsidRPr="008651CF" w:rsidRDefault="008651CF" w:rsidP="008651CF">
            <w:pPr>
              <w:snapToGrid w:val="0"/>
              <w:jc w:val="both"/>
              <w:rPr>
                <w:sz w:val="18"/>
                <w:szCs w:val="18"/>
              </w:rPr>
            </w:pPr>
          </w:p>
          <w:p w14:paraId="04611A11" w14:textId="32EF3AC7" w:rsidR="008651CF" w:rsidRPr="00DA4707" w:rsidRDefault="008651CF" w:rsidP="008651CF">
            <w:pPr>
              <w:snapToGrid w:val="0"/>
              <w:jc w:val="both"/>
              <w:rPr>
                <w:rFonts w:hint="eastAsia"/>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sz w:val="18"/>
                <w:szCs w:val="18"/>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sz w:val="18"/>
                <w:szCs w:val="18"/>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lastRenderedPageBreak/>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230BC6EF" w14:textId="5B55EFD8" w:rsidR="008651CF" w:rsidRPr="00DA4707"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6F68E4C" w14:textId="4FF2E177" w:rsidR="008651CF" w:rsidRPr="00DA4707"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3B39F016" w14:textId="340336C8" w:rsidR="008651CF" w:rsidRPr="00DA4707"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7B7B16AA" w14:textId="4A8C674B" w:rsidR="008651CF" w:rsidRPr="00DA4707"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7FD14F8F" w14:textId="48072290" w:rsidR="008651CF" w:rsidRPr="00DA4707"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0A3AA382" w14:textId="4F13F78D" w:rsidR="002C7285" w:rsidRPr="00DA4707"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lastRenderedPageBreak/>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5E93DF20" w14:textId="0B08CD1B" w:rsidR="008651CF" w:rsidRPr="00DA4707" w:rsidRDefault="008651CF" w:rsidP="00FB3FBB">
            <w:pPr>
              <w:snapToGrid w:val="0"/>
              <w:jc w:val="both"/>
              <w:rPr>
                <w:rFonts w:hint="eastAsia"/>
                <w:sz w:val="18"/>
                <w:szCs w:val="18"/>
              </w:rPr>
            </w:pPr>
            <w:r>
              <w:rPr>
                <w:sz w:val="18"/>
                <w:szCs w:val="18"/>
              </w:rPr>
              <w:t>LG: A</w:t>
            </w:r>
            <w:r>
              <w:rPr>
                <w:rFonts w:hint="eastAsia"/>
                <w:sz w:val="18"/>
                <w:szCs w:val="18"/>
              </w:rPr>
              <w:t xml:space="preserve">gree </w:t>
            </w:r>
            <w:r>
              <w:rPr>
                <w:sz w:val="18"/>
                <w:szCs w:val="18"/>
              </w:rPr>
              <w:t>with FL’s ass</w:t>
            </w:r>
            <w:bookmarkStart w:id="2" w:name="_GoBack"/>
            <w:bookmarkEnd w:id="2"/>
            <w:r>
              <w:rPr>
                <w:sz w:val="18"/>
                <w:szCs w:val="18"/>
              </w:rPr>
              <w:t>essment.</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C34A" w14:textId="77777777" w:rsidR="00B9739F" w:rsidRDefault="00B9739F" w:rsidP="00FE429F">
      <w:r>
        <w:separator/>
      </w:r>
    </w:p>
  </w:endnote>
  <w:endnote w:type="continuationSeparator" w:id="0">
    <w:p w14:paraId="2C68F1D1" w14:textId="77777777" w:rsidR="00B9739F" w:rsidRDefault="00B9739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7B01F" w14:textId="77777777" w:rsidR="00B9739F" w:rsidRDefault="00B9739F" w:rsidP="00FE429F">
      <w:r>
        <w:separator/>
      </w:r>
    </w:p>
  </w:footnote>
  <w:footnote w:type="continuationSeparator" w:id="0">
    <w:p w14:paraId="713E4B98" w14:textId="77777777" w:rsidR="00B9739F" w:rsidRDefault="00B9739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1C058-B1CB-4AB9-84A4-1EBA2FDA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8237</Characters>
  <Application>Microsoft Office Word</Application>
  <DocSecurity>0</DocSecurity>
  <Lines>68</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2</cp:revision>
  <dcterms:created xsi:type="dcterms:W3CDTF">2021-11-09T06:54:00Z</dcterms:created>
  <dcterms:modified xsi:type="dcterms:W3CDTF">2021-11-09T06:54:00Z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