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8366" w14:textId="44B95829" w:rsidR="00225A2E" w:rsidRPr="0007137B" w:rsidRDefault="0046198D" w:rsidP="00225A2E">
      <w:pPr>
        <w:snapToGrid w:val="0"/>
        <w:spacing w:after="0"/>
        <w:rPr>
          <w:rFonts w:cs="Arial"/>
          <w:b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46198D">
        <w:rPr>
          <w:rFonts w:cs="Arial"/>
          <w:b/>
          <w:sz w:val="28"/>
          <w:szCs w:val="28"/>
        </w:rPr>
        <w:t>3GPP TSG RAN WG1 #107-e</w:t>
      </w:r>
      <w:r w:rsidR="00225A2E" w:rsidRPr="004345A1">
        <w:rPr>
          <w:rFonts w:cs="Arial"/>
          <w:b/>
          <w:sz w:val="28"/>
          <w:szCs w:val="28"/>
        </w:rPr>
        <w:tab/>
      </w:r>
      <w:r w:rsidR="00225A2E" w:rsidRPr="0007137B">
        <w:rPr>
          <w:rFonts w:cs="Arial"/>
          <w:b/>
          <w:sz w:val="28"/>
          <w:szCs w:val="28"/>
        </w:rPr>
        <w:tab/>
      </w:r>
      <w:r w:rsidR="00225A2E">
        <w:rPr>
          <w:rFonts w:cs="Arial" w:hint="eastAsia"/>
          <w:b/>
          <w:sz w:val="28"/>
          <w:szCs w:val="28"/>
        </w:rPr>
        <w:t xml:space="preserve">      </w:t>
      </w:r>
      <w:r w:rsidR="00225A2E">
        <w:rPr>
          <w:rFonts w:cs="Arial"/>
          <w:b/>
          <w:sz w:val="28"/>
          <w:szCs w:val="28"/>
        </w:rPr>
        <w:t xml:space="preserve">                      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           </w:t>
      </w:r>
      <w:r w:rsidR="00A72189" w:rsidRPr="00A72189">
        <w:rPr>
          <w:rFonts w:cs="Arial"/>
          <w:b/>
          <w:sz w:val="28"/>
          <w:szCs w:val="28"/>
        </w:rPr>
        <w:t>R1-2112774</w:t>
      </w:r>
      <w:bookmarkStart w:id="3" w:name="_GoBack"/>
      <w:bookmarkEnd w:id="3"/>
    </w:p>
    <w:p w14:paraId="55EAF2A7" w14:textId="1702E705" w:rsidR="00E03B9D" w:rsidRPr="00832F61" w:rsidRDefault="0046198D" w:rsidP="00832F61">
      <w:pPr>
        <w:snapToGrid w:val="0"/>
        <w:spacing w:after="0"/>
        <w:rPr>
          <w:rFonts w:cs="Arial"/>
          <w:b/>
          <w:sz w:val="28"/>
          <w:szCs w:val="28"/>
        </w:rPr>
      </w:pPr>
      <w:r w:rsidRPr="0046198D">
        <w:rPr>
          <w:rFonts w:cs="Arial"/>
          <w:b/>
          <w:sz w:val="28"/>
          <w:szCs w:val="28"/>
        </w:rPr>
        <w:t>e-Meeting, November 11th – 19th, 2021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7C66ACE6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8.16.1</w:t>
      </w:r>
    </w:p>
    <w:p w14:paraId="03AD16E9" w14:textId="2DFC43E2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8.16.1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1A362479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7" w:name="_Toc38197081"/>
      <w:bookmarkEnd w:id="6"/>
      <w:r>
        <w:t>8</w:t>
      </w:r>
      <w:r w:rsidR="00E03B9D">
        <w:t>.</w:t>
      </w:r>
      <w:r>
        <w:t>16</w:t>
      </w:r>
      <w:r w:rsidR="00E03B9D">
        <w:t>.1</w:t>
      </w:r>
      <w:r w:rsidR="00E03B9D">
        <w:tab/>
      </w:r>
      <w:bookmarkEnd w:id="7"/>
      <w:r w:rsidRPr="0046198D">
        <w:t>UE features for further enhancements on NR-MIMO</w:t>
      </w:r>
    </w:p>
    <w:p w14:paraId="509E687D" w14:textId="640463DF" w:rsidR="00084442" w:rsidRDefault="00084442" w:rsidP="00084442">
      <w:pPr>
        <w:rPr>
          <w:rFonts w:cs="Arial"/>
        </w:rPr>
      </w:pPr>
    </w:p>
    <w:p w14:paraId="6D60301B" w14:textId="77777777" w:rsidR="0046198D" w:rsidRDefault="0046198D" w:rsidP="0046198D">
      <w:pPr>
        <w:rPr>
          <w:lang w:eastAsia="x-none"/>
        </w:rPr>
      </w:pPr>
      <w:r w:rsidRPr="00EC01E4">
        <w:rPr>
          <w:highlight w:val="cyan"/>
          <w:lang w:eastAsia="x-none"/>
        </w:rPr>
        <w:t>[</w:t>
      </w:r>
      <w:r>
        <w:rPr>
          <w:highlight w:val="cyan"/>
          <w:lang w:eastAsia="x-none"/>
        </w:rPr>
        <w:t>107</w:t>
      </w:r>
      <w:r w:rsidRPr="00EC01E4">
        <w:rPr>
          <w:highlight w:val="cyan"/>
          <w:lang w:eastAsia="x-none"/>
        </w:rPr>
        <w:t xml:space="preserve">-e-R17-UE-features-MIMO-01] Email discussion UE features for </w:t>
      </w:r>
      <w:r w:rsidRPr="00EC01E4">
        <w:rPr>
          <w:highlight w:val="cyan"/>
        </w:rPr>
        <w:t>further enhancements on NR-MIMO – Ralf (AT&amp;T)</w:t>
      </w:r>
    </w:p>
    <w:p w14:paraId="1E2278DE" w14:textId="77777777" w:rsidR="0046198D" w:rsidRDefault="0046198D" w:rsidP="0046198D">
      <w:pPr>
        <w:numPr>
          <w:ilvl w:val="0"/>
          <w:numId w:val="20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November</w:t>
      </w:r>
      <w:r>
        <w:rPr>
          <w:rFonts w:hint="eastAsia"/>
          <w:highlight w:val="cyan"/>
        </w:rPr>
        <w:t xml:space="preserve"> </w:t>
      </w:r>
      <w:r>
        <w:rPr>
          <w:highlight w:val="cyan"/>
        </w:rPr>
        <w:t>15</w:t>
      </w:r>
    </w:p>
    <w:p w14:paraId="2B839645" w14:textId="77777777" w:rsidR="0046198D" w:rsidRDefault="0046198D" w:rsidP="0046198D">
      <w:pPr>
        <w:numPr>
          <w:ilvl w:val="0"/>
          <w:numId w:val="20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November</w:t>
      </w:r>
      <w:r>
        <w:rPr>
          <w:rFonts w:hint="eastAsia"/>
          <w:highlight w:val="cyan"/>
        </w:rPr>
        <w:t xml:space="preserve"> </w:t>
      </w:r>
      <w:r>
        <w:rPr>
          <w:highlight w:val="cyan"/>
          <w:lang w:eastAsia="x-none"/>
        </w:rPr>
        <w:t>19</w:t>
      </w:r>
    </w:p>
    <w:p w14:paraId="1DE5EE57" w14:textId="1B5F389F" w:rsidR="005F2F4A" w:rsidRDefault="005F2F4A" w:rsidP="005F2F4A">
      <w:pPr>
        <w:pStyle w:val="maintext"/>
        <w:ind w:firstLineChars="90" w:firstLine="180"/>
        <w:rPr>
          <w:lang w:eastAsia="x-none"/>
        </w:rPr>
      </w:pPr>
    </w:p>
    <w:p w14:paraId="2F0BDC8B" w14:textId="75187D7C" w:rsidR="004C4B48" w:rsidRDefault="004C4B48" w:rsidP="005F2F4A">
      <w:pPr>
        <w:pStyle w:val="maintext"/>
        <w:ind w:firstLineChars="90" w:firstLine="180"/>
        <w:rPr>
          <w:lang w:eastAsia="x-none"/>
        </w:rPr>
      </w:pPr>
    </w:p>
    <w:p w14:paraId="0727D370" w14:textId="77777777" w:rsidR="004C4B48" w:rsidRDefault="004C4B48" w:rsidP="004C4B4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Proposal: </w:t>
      </w:r>
    </w:p>
    <w:p w14:paraId="1DE72A35" w14:textId="77777777" w:rsidR="004C4B48" w:rsidRDefault="004C4B48" w:rsidP="004C4B48">
      <w:pPr>
        <w:numPr>
          <w:ilvl w:val="0"/>
          <w:numId w:val="31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The following are the components of one or more FGs for joint TCI for intra-cell operation:</w:t>
      </w:r>
    </w:p>
    <w:p w14:paraId="484B07C6" w14:textId="090F79B4" w:rsid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Joint DL/UL TCI update with their components</w:t>
      </w:r>
      <w:r w:rsidR="00ED166D">
        <w:rPr>
          <w:rFonts w:ascii="Calibri" w:hAnsi="Calibri" w:cs="Calibri"/>
          <w:color w:val="FF0000"/>
        </w:rPr>
        <w:t>:</w:t>
      </w:r>
      <w:r>
        <w:rPr>
          <w:rFonts w:ascii="Calibri" w:hAnsi="Calibri" w:cs="Calibri"/>
          <w:color w:val="000000"/>
        </w:rPr>
        <w:t xml:space="preserve"> </w:t>
      </w:r>
      <w:r w:rsidRPr="00ED166D">
        <w:rPr>
          <w:rFonts w:ascii="Calibri" w:hAnsi="Calibri" w:cs="Calibri"/>
          <w:strike/>
          <w:color w:val="FF0000"/>
        </w:rPr>
        <w:t>(</w:t>
      </w:r>
      <w:r>
        <w:rPr>
          <w:rFonts w:ascii="Calibri" w:hAnsi="Calibri" w:cs="Calibri"/>
          <w:color w:val="000000"/>
        </w:rPr>
        <w:t xml:space="preserve">configuration mechanism, </w:t>
      </w:r>
      <w:r w:rsidR="00ED166D" w:rsidRPr="00ED166D">
        <w:rPr>
          <w:rFonts w:ascii="Calibri" w:hAnsi="Calibri" w:cs="Calibri"/>
          <w:color w:val="FF0000"/>
          <w:highlight w:val="yellow"/>
        </w:rPr>
        <w:t>[</w:t>
      </w:r>
      <w:r w:rsidRPr="00ED166D">
        <w:rPr>
          <w:rFonts w:ascii="Calibri" w:hAnsi="Calibri" w:cs="Calibri"/>
          <w:color w:val="000000"/>
          <w:highlight w:val="yellow"/>
        </w:rPr>
        <w:t>QCL rules,</w:t>
      </w:r>
      <w:r w:rsidR="00ED166D" w:rsidRPr="00ED166D">
        <w:rPr>
          <w:rFonts w:ascii="Calibri" w:hAnsi="Calibri" w:cs="Calibri"/>
          <w:color w:val="FF0000"/>
          <w:highlight w:val="yellow"/>
        </w:rPr>
        <w:t>]</w:t>
      </w:r>
      <w:r>
        <w:rPr>
          <w:rFonts w:ascii="Calibri" w:hAnsi="Calibri" w:cs="Calibri"/>
          <w:color w:val="000000"/>
        </w:rPr>
        <w:t xml:space="preserve"> applicable source and target signals</w:t>
      </w:r>
      <w:r w:rsidR="0052452D" w:rsidRPr="0052452D">
        <w:rPr>
          <w:rFonts w:ascii="Calibri" w:hAnsi="Calibri" w:cs="Calibri"/>
          <w:color w:val="FF0000"/>
        </w:rPr>
        <w:t xml:space="preserve">, </w:t>
      </w:r>
      <w:r w:rsidR="00ED166D" w:rsidRPr="00986DDC">
        <w:rPr>
          <w:rFonts w:ascii="Calibri" w:hAnsi="Calibri" w:cs="Calibri"/>
          <w:color w:val="FF0000"/>
        </w:rPr>
        <w:t>MAC-CE/MAC-CE+DCI-based</w:t>
      </w:r>
      <w:r w:rsidR="0052452D" w:rsidRPr="0052452D">
        <w:rPr>
          <w:rFonts w:ascii="Calibri" w:hAnsi="Calibri" w:cs="Calibri"/>
          <w:color w:val="FF0000"/>
        </w:rPr>
        <w:t xml:space="preserve"> TCI indication</w:t>
      </w:r>
      <w:r w:rsidR="00ED166D">
        <w:rPr>
          <w:rFonts w:ascii="Calibri" w:hAnsi="Calibri" w:cs="Calibri"/>
          <w:color w:val="FF0000"/>
        </w:rPr>
        <w:t xml:space="preserve"> </w:t>
      </w:r>
      <w:r w:rsidR="00ED166D" w:rsidRPr="00986DDC">
        <w:rPr>
          <w:rFonts w:ascii="Calibri" w:hAnsi="Calibri" w:cs="Calibri"/>
          <w:color w:val="FF0000"/>
        </w:rPr>
        <w:t>(including TCI state activation, use of DCI formats 1_1/1_2 with and without DL</w:t>
      </w:r>
      <w:r w:rsidR="00ED166D" w:rsidRPr="00986DDC">
        <w:rPr>
          <w:rFonts w:ascii="Calibri" w:hAnsi="Calibri" w:cs="Calibri"/>
          <w:color w:val="000000"/>
        </w:rPr>
        <w:t xml:space="preserve"> assignment</w:t>
      </w:r>
      <w:r>
        <w:rPr>
          <w:rFonts w:ascii="Calibri" w:hAnsi="Calibri" w:cs="Calibri"/>
          <w:color w:val="000000"/>
        </w:rPr>
        <w:t xml:space="preserve">) </w:t>
      </w:r>
    </w:p>
    <w:p w14:paraId="01760C94" w14:textId="0139C81C" w:rsid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Common cross-CC TCI update and activation </w:t>
      </w:r>
      <w:r w:rsidRPr="005D4AFF">
        <w:rPr>
          <w:rFonts w:ascii="Calibri" w:hAnsi="Calibri" w:cs="Calibri"/>
          <w:strike/>
          <w:color w:val="FF0000"/>
          <w:highlight w:val="yellow"/>
        </w:rPr>
        <w:t>(involving RRC common TCI state pool)</w:t>
      </w:r>
    </w:p>
    <w:p w14:paraId="28CD2E7B" w14:textId="154A583E" w:rsidR="004C4B48" w:rsidRPr="00615722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 w:rsidRPr="00615722">
        <w:rPr>
          <w:rFonts w:ascii="Calibri" w:hAnsi="Calibri" w:cs="Calibri"/>
          <w:strike/>
          <w:color w:val="FF0000"/>
        </w:rPr>
        <w:t>Modes of</w:t>
      </w:r>
      <w:r w:rsidRPr="00615722">
        <w:rPr>
          <w:rFonts w:ascii="Calibri" w:hAnsi="Calibri" w:cs="Calibri"/>
          <w:color w:val="FF0000"/>
        </w:rPr>
        <w:t xml:space="preserve"> </w:t>
      </w:r>
      <w:r w:rsidR="005D4AFF" w:rsidRPr="00615722">
        <w:rPr>
          <w:rFonts w:ascii="Calibri" w:hAnsi="Calibri" w:cs="Calibri"/>
          <w:color w:val="000000"/>
        </w:rPr>
        <w:t>A</w:t>
      </w:r>
      <w:r w:rsidRPr="00615722">
        <w:rPr>
          <w:rFonts w:ascii="Calibri" w:hAnsi="Calibri" w:cs="Calibri"/>
          <w:color w:val="000000"/>
        </w:rPr>
        <w:t xml:space="preserve">ssociation between </w:t>
      </w:r>
      <w:r w:rsidRPr="00856F98">
        <w:rPr>
          <w:rFonts w:ascii="Calibri" w:hAnsi="Calibri" w:cs="Calibri"/>
          <w:strike/>
          <w:color w:val="FF0000"/>
        </w:rPr>
        <w:t>joint</w:t>
      </w:r>
      <w:r w:rsidRPr="00856F98">
        <w:rPr>
          <w:rFonts w:ascii="Calibri" w:hAnsi="Calibri" w:cs="Calibri"/>
          <w:color w:val="FF0000"/>
        </w:rPr>
        <w:t xml:space="preserve">  </w:t>
      </w:r>
      <w:r w:rsidRPr="00615722">
        <w:rPr>
          <w:rFonts w:ascii="Calibri" w:hAnsi="Calibri" w:cs="Calibri"/>
          <w:color w:val="000000"/>
        </w:rPr>
        <w:t xml:space="preserve">TCI state and UL PC settings except for PL RS </w:t>
      </w:r>
      <w:r w:rsidRPr="00615722">
        <w:rPr>
          <w:rFonts w:ascii="Calibri" w:hAnsi="Calibri" w:cs="Calibri"/>
          <w:color w:val="000000"/>
          <w:highlight w:val="yellow"/>
        </w:rPr>
        <w:t>[for PUCCH, PUSCH, and SRS]</w:t>
      </w:r>
      <w:r w:rsidRPr="00615722">
        <w:rPr>
          <w:rFonts w:ascii="Calibri" w:hAnsi="Calibri" w:cs="Calibri"/>
          <w:color w:val="000000"/>
        </w:rPr>
        <w:t xml:space="preserve"> </w:t>
      </w:r>
    </w:p>
    <w:p w14:paraId="627CFEAC" w14:textId="77777777" w:rsidR="004C4B48" w:rsidRPr="00615722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 w:rsidRPr="00615722">
        <w:rPr>
          <w:rFonts w:ascii="Calibri" w:hAnsi="Calibri" w:cs="Calibri"/>
          <w:color w:val="000000"/>
        </w:rPr>
        <w:t xml:space="preserve">Beam misalignment between the DL source RS in the </w:t>
      </w:r>
      <w:r w:rsidRPr="00856F98">
        <w:rPr>
          <w:rFonts w:ascii="Calibri" w:hAnsi="Calibri" w:cs="Calibri"/>
          <w:strike/>
          <w:color w:val="FF0000"/>
        </w:rPr>
        <w:t>joint</w:t>
      </w:r>
      <w:r w:rsidRPr="00856F98">
        <w:rPr>
          <w:rFonts w:ascii="Calibri" w:hAnsi="Calibri" w:cs="Calibri"/>
          <w:color w:val="FF0000"/>
        </w:rPr>
        <w:t xml:space="preserve"> </w:t>
      </w:r>
      <w:r w:rsidRPr="00615722">
        <w:rPr>
          <w:rFonts w:ascii="Calibri" w:hAnsi="Calibri" w:cs="Calibri"/>
          <w:color w:val="000000"/>
        </w:rPr>
        <w:t xml:space="preserve">TCI state to provide spatial relation indication and the PL-RS </w:t>
      </w:r>
    </w:p>
    <w:p w14:paraId="7042F797" w14:textId="02FF934F" w:rsidR="004C4B48" w:rsidRPr="00CE4E3F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CE4E3F">
        <w:rPr>
          <w:rFonts w:ascii="Calibri" w:hAnsi="Calibri" w:cs="Calibri"/>
          <w:color w:val="000000"/>
          <w:highlight w:val="yellow"/>
        </w:rPr>
        <w:t>FFS: [MAC-CE/MAC-CE+DCI]-based TCI state indication [(including TCI state activation, use of DCI formats 1_1/1_2 with and without DL assignment)]</w:t>
      </w:r>
    </w:p>
    <w:p w14:paraId="542161FA" w14:textId="7C129CD2" w:rsidR="004C4B48" w:rsidRPr="00615722" w:rsidRDefault="00CE4E3F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615722">
        <w:rPr>
          <w:rFonts w:ascii="Calibri" w:hAnsi="Calibri" w:cs="Calibri"/>
          <w:color w:val="FF0000"/>
          <w:highlight w:val="yellow"/>
        </w:rPr>
        <w:t xml:space="preserve"> </w:t>
      </w:r>
      <w:r w:rsidR="005D4AFF" w:rsidRPr="00615722">
        <w:rPr>
          <w:rFonts w:ascii="Calibri" w:hAnsi="Calibri" w:cs="Calibri"/>
          <w:color w:val="FF0000"/>
          <w:highlight w:val="yellow"/>
        </w:rPr>
        <w:t>[</w:t>
      </w:r>
      <w:r w:rsidR="004C4B48" w:rsidRPr="00615722">
        <w:rPr>
          <w:rFonts w:ascii="Calibri" w:hAnsi="Calibri" w:cs="Calibri"/>
          <w:color w:val="000000"/>
          <w:highlight w:val="yellow"/>
        </w:rPr>
        <w:t>TCI states pool for configured reference BWP/CC shared by a set of BWP/CC</w:t>
      </w:r>
      <w:r w:rsidR="005D4AFF" w:rsidRPr="00615722">
        <w:rPr>
          <w:rFonts w:ascii="Calibri" w:hAnsi="Calibri" w:cs="Calibri"/>
          <w:color w:val="FF0000"/>
          <w:highlight w:val="yellow"/>
        </w:rPr>
        <w:t>]</w:t>
      </w:r>
    </w:p>
    <w:p w14:paraId="60B52983" w14:textId="3EFF4BCD" w:rsidR="005D4AFF" w:rsidRPr="00B85C7F" w:rsidRDefault="00B85C7F" w:rsidP="005D4AFF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6a.  Maximum number of CCs configured with BFR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10D584EC" w14:textId="5BB493C4" w:rsidR="00351A89" w:rsidRPr="00B85C7F" w:rsidRDefault="00B85C7F" w:rsidP="00351A89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[</w:t>
      </w:r>
      <w:r w:rsidR="00351A89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6b.  R15/16 signalling to indicate R17 TCI for individual DL channel/RS that can share the same unified TCI as UE-dedicated PDCCH/PDSCH</w:t>
      </w: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]</w:t>
      </w:r>
    </w:p>
    <w:p w14:paraId="7B6946FE" w14:textId="78CC9672" w:rsidR="00351A89" w:rsidRPr="00615722" w:rsidRDefault="00351A89" w:rsidP="00351A89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615722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6c.  [Configuration of both R17 TCI and R15/16 TCI and spatial relation]</w:t>
      </w:r>
    </w:p>
    <w:p w14:paraId="1FB8930E" w14:textId="77777777" w:rsidR="004C4B48" w:rsidRDefault="004C4B48" w:rsidP="004C4B48">
      <w:pPr>
        <w:numPr>
          <w:ilvl w:val="0"/>
          <w:numId w:val="31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The following are the candidate values of one or more FGs for joint TCI for intra-cell operation:</w:t>
      </w:r>
    </w:p>
    <w:p w14:paraId="06EE54C2" w14:textId="2BA97421" w:rsid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bookmarkStart w:id="8" w:name="_Hlk87909424"/>
      <w:r w:rsidRPr="004C4B48">
        <w:rPr>
          <w:rFonts w:ascii="Calibri" w:hAnsi="Calibri" w:cs="Calibri"/>
          <w:color w:val="000000"/>
          <w:highlight w:val="yellow"/>
        </w:rPr>
        <w:t>[The maximum number of configured joint TCI state pools across all BWPs and all CCs in a band]</w:t>
      </w:r>
    </w:p>
    <w:p w14:paraId="003653B2" w14:textId="54BEB8F6" w:rsidR="004C4B48" w:rsidRPr="00351A89" w:rsidRDefault="00351A89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>
        <w:rPr>
          <w:rFonts w:ascii="Calibri" w:hAnsi="Calibri" w:cs="Calibri"/>
          <w:color w:val="FF0000"/>
          <w:highlight w:val="yellow"/>
        </w:rPr>
        <w:t xml:space="preserve"> </w:t>
      </w:r>
      <w:r w:rsidR="004C4B48">
        <w:rPr>
          <w:rFonts w:ascii="Calibri" w:hAnsi="Calibri" w:cs="Calibri"/>
          <w:color w:val="FF0000"/>
          <w:highlight w:val="yellow"/>
        </w:rPr>
        <w:t>[</w:t>
      </w:r>
      <w:r w:rsidR="004C4B48" w:rsidRPr="004C4B48">
        <w:rPr>
          <w:rFonts w:ascii="Calibri" w:hAnsi="Calibri" w:cs="Calibri"/>
          <w:color w:val="000000"/>
          <w:highlight w:val="yellow"/>
        </w:rPr>
        <w:t>The maximum number of configured joint TCI states across all BWPs and all CCs in a band</w:t>
      </w:r>
      <w:r w:rsidR="004C4B48">
        <w:rPr>
          <w:rFonts w:ascii="Calibri" w:hAnsi="Calibri" w:cs="Calibri"/>
          <w:color w:val="FF0000"/>
          <w:highlight w:val="yellow"/>
        </w:rPr>
        <w:t>]</w:t>
      </w:r>
    </w:p>
    <w:p w14:paraId="3F359680" w14:textId="7FBFEBA3" w:rsidR="004C4B48" w:rsidRPr="0052452D" w:rsidRDefault="0052452D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[</w:t>
      </w:r>
      <w:r w:rsidR="004C4B48" w:rsidRPr="0052452D">
        <w:rPr>
          <w:rFonts w:ascii="Calibri" w:hAnsi="Calibri" w:cs="Calibri"/>
          <w:color w:val="000000"/>
          <w:highlight w:val="yellow"/>
        </w:rPr>
        <w:t xml:space="preserve">The maximum number of configured joint TCI states per CC </w:t>
      </w:r>
      <w:r w:rsidR="005D4AFF" w:rsidRPr="0052452D">
        <w:rPr>
          <w:rFonts w:ascii="Calibri" w:hAnsi="Calibri" w:cs="Calibri"/>
          <w:color w:val="FF0000"/>
          <w:highlight w:val="yellow"/>
        </w:rPr>
        <w:t>[</w:t>
      </w:r>
      <w:r w:rsidR="004C4B48" w:rsidRPr="0052452D">
        <w:rPr>
          <w:rFonts w:ascii="Calibri" w:hAnsi="Calibri" w:cs="Calibri"/>
          <w:color w:val="000000"/>
          <w:highlight w:val="yellow"/>
        </w:rPr>
        <w:t>in a band</w:t>
      </w:r>
      <w:r w:rsidR="005D4AFF" w:rsidRPr="0052452D">
        <w:rPr>
          <w:rFonts w:ascii="Calibri" w:hAnsi="Calibri" w:cs="Calibri"/>
          <w:color w:val="FF0000"/>
          <w:highlight w:val="yellow"/>
        </w:rPr>
        <w:t>]</w:t>
      </w:r>
      <w:r w:rsidRPr="0052452D">
        <w:rPr>
          <w:rFonts w:ascii="Calibri" w:hAnsi="Calibri" w:cs="Calibri"/>
          <w:color w:val="FF0000"/>
          <w:highlight w:val="yellow"/>
        </w:rPr>
        <w:t>]</w:t>
      </w:r>
    </w:p>
    <w:p w14:paraId="05DB873E" w14:textId="3E3C5A82" w:rsidR="004C4B48" w:rsidRPr="005D4AFF" w:rsidRDefault="005D4AFF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5D4AFF">
        <w:rPr>
          <w:rFonts w:ascii="Calibri" w:hAnsi="Calibri" w:cs="Calibri"/>
          <w:color w:val="FF0000"/>
          <w:highlight w:val="yellow"/>
        </w:rPr>
        <w:t>[</w:t>
      </w:r>
      <w:r w:rsidR="004C4B48" w:rsidRPr="00ED166D">
        <w:rPr>
          <w:rFonts w:ascii="Calibri" w:hAnsi="Calibri" w:cs="Calibri"/>
          <w:strike/>
          <w:color w:val="FF0000"/>
          <w:highlight w:val="yellow"/>
        </w:rPr>
        <w:t>Support</w:t>
      </w:r>
      <w:r w:rsidR="004C4B48" w:rsidRPr="00ED166D">
        <w:rPr>
          <w:rFonts w:ascii="Calibri" w:hAnsi="Calibri" w:cs="Calibri"/>
          <w:color w:val="FF0000"/>
          <w:highlight w:val="yellow"/>
        </w:rPr>
        <w:t xml:space="preserve"> </w:t>
      </w:r>
      <w:r w:rsidR="00ED166D">
        <w:rPr>
          <w:rFonts w:ascii="Calibri" w:hAnsi="Calibri" w:cs="Calibri"/>
          <w:color w:val="000000"/>
          <w:highlight w:val="yellow"/>
        </w:rPr>
        <w:t>N</w:t>
      </w:r>
      <w:r w:rsidR="004C4B48" w:rsidRPr="005D4AFF">
        <w:rPr>
          <w:rFonts w:ascii="Calibri" w:hAnsi="Calibri" w:cs="Calibri"/>
          <w:color w:val="000000"/>
          <w:highlight w:val="yellow"/>
        </w:rPr>
        <w:t xml:space="preserve">umber of MAC-CE activated joint TCI states </w:t>
      </w:r>
      <w:r w:rsidR="00856F98" w:rsidRPr="00856F98">
        <w:rPr>
          <w:rFonts w:ascii="Calibri" w:hAnsi="Calibri" w:cs="Calibri"/>
          <w:color w:val="FF0000"/>
          <w:highlight w:val="yellow"/>
        </w:rPr>
        <w:t>[per BWP per CC/</w:t>
      </w:r>
      <w:r w:rsidR="004C4B48" w:rsidRPr="005D4AFF">
        <w:rPr>
          <w:rFonts w:ascii="Calibri" w:hAnsi="Calibri" w:cs="Calibri"/>
          <w:color w:val="000000"/>
          <w:highlight w:val="yellow"/>
        </w:rPr>
        <w:t>across all BWPs and all CCs in a band</w:t>
      </w:r>
      <w:r w:rsidRPr="005D4AFF">
        <w:rPr>
          <w:rFonts w:ascii="Calibri" w:hAnsi="Calibri" w:cs="Calibri"/>
          <w:color w:val="FF0000"/>
          <w:highlight w:val="yellow"/>
        </w:rPr>
        <w:t>]</w:t>
      </w:r>
      <w:r w:rsidR="00856F98">
        <w:rPr>
          <w:rFonts w:ascii="Calibri" w:hAnsi="Calibri" w:cs="Calibri"/>
          <w:color w:val="FF0000"/>
          <w:highlight w:val="yellow"/>
        </w:rPr>
        <w:t>]</w:t>
      </w:r>
    </w:p>
    <w:p w14:paraId="51E0161C" w14:textId="481BE0A0" w:rsidR="004C4B48" w:rsidRP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>
        <w:rPr>
          <w:rFonts w:ascii="Calibri" w:hAnsi="Calibri" w:cs="Calibri"/>
          <w:color w:val="FF0000"/>
          <w:highlight w:val="yellow"/>
        </w:rPr>
        <w:t>[</w:t>
      </w:r>
      <w:r w:rsidRPr="00ED166D">
        <w:rPr>
          <w:rFonts w:ascii="Calibri" w:hAnsi="Calibri" w:cs="Calibri"/>
          <w:strike/>
          <w:color w:val="FF0000"/>
          <w:highlight w:val="yellow"/>
        </w:rPr>
        <w:t>Support any</w:t>
      </w:r>
      <w:r w:rsidRPr="00ED166D">
        <w:rPr>
          <w:rFonts w:ascii="Calibri" w:hAnsi="Calibri" w:cs="Calibri"/>
          <w:color w:val="FF0000"/>
          <w:highlight w:val="yellow"/>
        </w:rPr>
        <w:t xml:space="preserve"> </w:t>
      </w:r>
      <w:r w:rsidR="00ED166D" w:rsidRPr="00ED166D">
        <w:rPr>
          <w:rFonts w:ascii="Calibri" w:hAnsi="Calibri" w:cs="Calibri"/>
          <w:color w:val="FF0000"/>
          <w:highlight w:val="yellow"/>
        </w:rPr>
        <w:t>Whether a particular</w:t>
      </w:r>
      <w:r w:rsidR="00ED166D" w:rsidRPr="00ED166D">
        <w:rPr>
          <w:rFonts w:ascii="Calibri" w:hAnsi="Calibri" w:cs="Calibri"/>
          <w:color w:val="FF0000"/>
        </w:rPr>
        <w:t xml:space="preserve"> </w:t>
      </w:r>
      <w:r w:rsidRPr="004C4B48">
        <w:rPr>
          <w:rFonts w:ascii="Calibri" w:hAnsi="Calibri" w:cs="Calibri"/>
          <w:color w:val="000000"/>
          <w:highlight w:val="yellow"/>
        </w:rPr>
        <w:t>DL RS that is a valid target DL RS of a Rel-15/16 TCI state based on the Rel-15/16 QCL rules can be configured as a target DL RS of Rel-17 DL TCI (hence the Rel-17 DL TCI state pool)</w:t>
      </w:r>
      <w:r>
        <w:rPr>
          <w:rFonts w:ascii="Calibri" w:hAnsi="Calibri" w:cs="Calibri"/>
          <w:color w:val="FF0000"/>
          <w:highlight w:val="yellow"/>
        </w:rPr>
        <w:t>]</w:t>
      </w:r>
    </w:p>
    <w:p w14:paraId="1CBD200B" w14:textId="55ADDDAC" w:rsidR="004C4B48" w:rsidRPr="0052452D" w:rsidRDefault="0052452D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[</w:t>
      </w:r>
      <w:r w:rsidR="004C4B48" w:rsidRPr="0052452D">
        <w:rPr>
          <w:rFonts w:ascii="Calibri" w:hAnsi="Calibri" w:cs="Calibri"/>
          <w:color w:val="000000"/>
          <w:highlight w:val="yellow"/>
        </w:rPr>
        <w:t>The minimum beam application time</w:t>
      </w:r>
      <w:r w:rsidRPr="0052452D">
        <w:rPr>
          <w:rFonts w:ascii="Calibri" w:hAnsi="Calibri" w:cs="Calibri"/>
          <w:color w:val="000000"/>
          <w:highlight w:val="yellow"/>
        </w:rPr>
        <w:t xml:space="preserve"> </w:t>
      </w:r>
      <w:r w:rsidRPr="0052452D">
        <w:rPr>
          <w:rFonts w:ascii="Calibri" w:hAnsi="Calibri" w:cs="Calibri"/>
          <w:color w:val="FF0000"/>
          <w:highlight w:val="yellow"/>
        </w:rPr>
        <w:t>between PUCCH of ACK and the first slot</w:t>
      </w:r>
      <w:r w:rsidR="004C4B48" w:rsidRPr="0052452D">
        <w:rPr>
          <w:rFonts w:ascii="Calibri" w:hAnsi="Calibri" w:cs="Calibri"/>
          <w:color w:val="000000"/>
          <w:highlight w:val="yellow"/>
        </w:rPr>
        <w:t xml:space="preserve"> in Y symbols</w:t>
      </w:r>
      <w:r w:rsidR="00351A89" w:rsidRPr="0052452D">
        <w:rPr>
          <w:rFonts w:ascii="Calibri" w:hAnsi="Calibri" w:cs="Calibri"/>
          <w:color w:val="000000"/>
          <w:highlight w:val="yellow"/>
        </w:rPr>
        <w:t xml:space="preserve"> </w:t>
      </w:r>
      <w:r w:rsidR="00351A89" w:rsidRPr="0052452D">
        <w:rPr>
          <w:rFonts w:ascii="Calibri" w:hAnsi="Calibri" w:cs="Calibri"/>
          <w:color w:val="FF0000"/>
          <w:highlight w:val="yellow"/>
        </w:rPr>
        <w:t>per SCS</w:t>
      </w:r>
      <w:r w:rsidRPr="0052452D">
        <w:rPr>
          <w:rFonts w:ascii="Calibri" w:hAnsi="Calibri" w:cs="Calibri"/>
          <w:color w:val="FF0000"/>
          <w:highlight w:val="yellow"/>
        </w:rPr>
        <w:t>]</w:t>
      </w:r>
    </w:p>
    <w:p w14:paraId="2DFCAC34" w14:textId="3D09CD95" w:rsidR="0052452D" w:rsidRPr="0052452D" w:rsidRDefault="00B85C7F" w:rsidP="0052452D">
      <w:pPr>
        <w:snapToGrid w:val="0"/>
        <w:ind w:left="720"/>
        <w:rPr>
          <w:rFonts w:ascii="Calibri" w:hAnsi="Calibri" w:cs="Calibri"/>
          <w:color w:val="FF0000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2452D" w:rsidRPr="00B85C7F">
        <w:rPr>
          <w:rFonts w:ascii="Calibri" w:hAnsi="Calibri" w:cs="Calibri"/>
          <w:color w:val="FF0000"/>
          <w:highlight w:val="yellow"/>
        </w:rPr>
        <w:t>12a. The minimum time gap between the beam indication PDCCH and first slot where beam is applied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bookmarkEnd w:id="8"/>
    <w:p w14:paraId="1E8300BE" w14:textId="77777777" w:rsidR="004C4B48" w:rsidRDefault="004C4B48" w:rsidP="004C4B48">
      <w:pPr>
        <w:numPr>
          <w:ilvl w:val="0"/>
          <w:numId w:val="31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The following are the components of one or more FGs for joint TCI for inter-cell operation</w:t>
      </w:r>
    </w:p>
    <w:p w14:paraId="22C03C16" w14:textId="2A199029" w:rsidR="004C4B48" w:rsidRP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>
        <w:rPr>
          <w:rFonts w:ascii="Calibri" w:hAnsi="Calibri" w:cs="Calibri"/>
          <w:color w:val="FF0000"/>
          <w:highlight w:val="yellow"/>
        </w:rPr>
        <w:t>[</w:t>
      </w:r>
      <w:r w:rsidRPr="004C4B48">
        <w:rPr>
          <w:rFonts w:ascii="Calibri" w:hAnsi="Calibri" w:cs="Calibri"/>
          <w:color w:val="000000"/>
          <w:highlight w:val="yellow"/>
        </w:rPr>
        <w:t>Support of joint DL/UL TCI update with their components (configuration mechanism</w:t>
      </w:r>
      <w:r w:rsidR="00ED166D">
        <w:rPr>
          <w:rFonts w:ascii="Calibri" w:hAnsi="Calibri" w:cs="Calibri"/>
          <w:color w:val="FF0000"/>
          <w:highlight w:val="yellow"/>
        </w:rPr>
        <w:t>[</w:t>
      </w:r>
      <w:r w:rsidRPr="004C4B48">
        <w:rPr>
          <w:rFonts w:ascii="Calibri" w:hAnsi="Calibri" w:cs="Calibri"/>
          <w:color w:val="000000"/>
          <w:highlight w:val="yellow"/>
        </w:rPr>
        <w:t>, QCL rules</w:t>
      </w:r>
      <w:r w:rsidR="00ED166D">
        <w:rPr>
          <w:rFonts w:ascii="Calibri" w:hAnsi="Calibri" w:cs="Calibri"/>
          <w:color w:val="FF0000"/>
          <w:highlight w:val="yellow"/>
        </w:rPr>
        <w:t>]</w:t>
      </w:r>
      <w:r w:rsidRPr="004C4B48">
        <w:rPr>
          <w:rFonts w:ascii="Calibri" w:hAnsi="Calibri" w:cs="Calibri"/>
          <w:color w:val="000000"/>
          <w:highlight w:val="yellow"/>
        </w:rPr>
        <w:t>, applicable source and target signals</w:t>
      </w:r>
      <w:r w:rsidR="00351A89">
        <w:rPr>
          <w:rFonts w:ascii="Calibri" w:hAnsi="Calibri" w:cs="Calibri"/>
          <w:color w:val="000000"/>
          <w:highlight w:val="yellow"/>
        </w:rPr>
        <w:t xml:space="preserve"> </w:t>
      </w:r>
      <w:r w:rsidR="00351A89" w:rsidRPr="00351A89">
        <w:rPr>
          <w:rFonts w:ascii="Calibri" w:hAnsi="Calibri" w:cs="Calibri"/>
          <w:color w:val="FF0000"/>
          <w:highlight w:val="yellow"/>
        </w:rPr>
        <w:t>including non-serving SSB as direct/indirect QCL source</w:t>
      </w:r>
      <w:r w:rsidRPr="004C4B48">
        <w:rPr>
          <w:rFonts w:ascii="Calibri" w:hAnsi="Calibri" w:cs="Calibri"/>
          <w:color w:val="000000"/>
          <w:highlight w:val="yellow"/>
        </w:rPr>
        <w:t>)</w:t>
      </w:r>
      <w:r>
        <w:rPr>
          <w:rFonts w:ascii="Calibri" w:hAnsi="Calibri" w:cs="Calibri"/>
          <w:color w:val="FF0000"/>
          <w:highlight w:val="yellow"/>
        </w:rPr>
        <w:t>]</w:t>
      </w:r>
    </w:p>
    <w:p w14:paraId="43CDE146" w14:textId="3CF7A751" w:rsidR="004C4B48" w:rsidRPr="00615722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bookmarkStart w:id="9" w:name="_Hlk87909773"/>
      <w:r>
        <w:rPr>
          <w:rFonts w:ascii="Calibri" w:hAnsi="Calibri" w:cs="Calibri"/>
          <w:color w:val="FF0000"/>
          <w:highlight w:val="yellow"/>
        </w:rPr>
        <w:t>[</w:t>
      </w:r>
      <w:r w:rsidRPr="004C4B48">
        <w:rPr>
          <w:rFonts w:ascii="Calibri" w:hAnsi="Calibri" w:cs="Calibri"/>
          <w:color w:val="000000"/>
          <w:highlight w:val="yellow"/>
        </w:rPr>
        <w:t>Common cross-CC TCI update and activation</w:t>
      </w:r>
      <w:r w:rsidR="00351A89" w:rsidRPr="00351A89">
        <w:rPr>
          <w:rFonts w:ascii="Calibri" w:hAnsi="Calibri" w:cs="Calibri"/>
          <w:color w:val="FF0000"/>
          <w:highlight w:val="yellow"/>
        </w:rPr>
        <w:t xml:space="preserve"> per SCS</w:t>
      </w:r>
      <w:r w:rsidRPr="004C4B48">
        <w:rPr>
          <w:rFonts w:ascii="Calibri" w:hAnsi="Calibri" w:cs="Calibri"/>
          <w:color w:val="000000"/>
          <w:highlight w:val="yellow"/>
        </w:rPr>
        <w:t xml:space="preserve"> </w:t>
      </w:r>
      <w:r w:rsidRPr="005D4AFF">
        <w:rPr>
          <w:rFonts w:ascii="Calibri" w:hAnsi="Calibri" w:cs="Calibri"/>
          <w:strike/>
          <w:color w:val="FF0000"/>
          <w:highlight w:val="yellow"/>
        </w:rPr>
        <w:t>(involving RRC common TCI state pool)</w:t>
      </w:r>
      <w:r>
        <w:rPr>
          <w:rFonts w:ascii="Calibri" w:hAnsi="Calibri" w:cs="Calibri"/>
          <w:color w:val="FF0000"/>
          <w:highlight w:val="yellow"/>
        </w:rPr>
        <w:t>]</w:t>
      </w:r>
    </w:p>
    <w:p w14:paraId="71C36267" w14:textId="4782255E" w:rsidR="00615722" w:rsidRPr="00B85C7F" w:rsidRDefault="00B85C7F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14a. Association between joint  TCI state and UL PC settings except for PL RS [for PUCCH, PUSCH, and SRS]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FA30A71" w14:textId="08235CC4" w:rsidR="00615722" w:rsidRPr="00B85C7F" w:rsidRDefault="00B85C7F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14b. Beam misalignment between the DL source RS in the joint TCI state to provide spatial relation indication and the PL-RS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5CD48929" w14:textId="48EF247A" w:rsidR="00615722" w:rsidRPr="00B85C7F" w:rsidRDefault="00B85C7F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14c. FFS: [MAC-CE/MAC-CE+DCI]-based TCI state indication [(including TCI state activation, use of DCI formats 1_1/1_2 with and without DL assignment)]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09ECA53" w14:textId="19574646" w:rsidR="00615722" w:rsidRPr="00B85C7F" w:rsidRDefault="00615722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lastRenderedPageBreak/>
        <w:t>14d. [TCI states pool for configured reference BWP/CC shared by a set of BWP/CC]</w:t>
      </w:r>
    </w:p>
    <w:p w14:paraId="46C4C997" w14:textId="442F98C3" w:rsidR="00615722" w:rsidRPr="00B85C7F" w:rsidRDefault="00B85C7F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14e. Maximum number of CCs configured with BFR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06766DDE" w14:textId="7104468E" w:rsidR="00615722" w:rsidRPr="00B85C7F" w:rsidRDefault="00B85C7F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[</w:t>
      </w:r>
      <w:r w:rsidR="00615722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14f.  R15/16 signalling to indicate R17 TCI for individual DL channel/RS that can share the same unified TCI as UE-dedicated PDCCH/PDSCH</w:t>
      </w: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]</w:t>
      </w:r>
    </w:p>
    <w:p w14:paraId="03DAA0ED" w14:textId="4C13ADFF" w:rsidR="00615722" w:rsidRPr="00B85C7F" w:rsidRDefault="00615722" w:rsidP="00615722">
      <w:pPr>
        <w:snapToGrid w:val="0"/>
        <w:ind w:left="720"/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</w:pP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14g.  [Configuration of both R17 TCI and R15/16 TCI and spatial relation]</w:t>
      </w:r>
    </w:p>
    <w:p w14:paraId="6C4208D2" w14:textId="2A06E595" w:rsidR="00ED166D" w:rsidRPr="00B85C7F" w:rsidRDefault="00B85C7F" w:rsidP="00ED166D">
      <w:pPr>
        <w:snapToGrid w:val="0"/>
        <w:ind w:left="720"/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ED166D" w:rsidRPr="00B85C7F">
        <w:rPr>
          <w:rFonts w:ascii="Calibri" w:hAnsi="Calibri" w:cs="Calibri"/>
          <w:color w:val="FF0000"/>
          <w:highlight w:val="yellow"/>
        </w:rPr>
        <w:t xml:space="preserve">14h. The maximum </w:t>
      </w:r>
      <w:r w:rsidR="00ED166D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number of PCI(s) different from serving cell PCI that can be configured for measurement</w:t>
      </w: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]</w:t>
      </w:r>
    </w:p>
    <w:p w14:paraId="3C593FE6" w14:textId="65A245B7" w:rsidR="00ED166D" w:rsidRPr="00B85C7F" w:rsidRDefault="00B85C7F" w:rsidP="00ED166D">
      <w:pPr>
        <w:snapToGrid w:val="0"/>
        <w:ind w:left="720"/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</w:pP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[</w:t>
      </w:r>
      <w:r w:rsidR="00ED166D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 xml:space="preserve">14i. </w:t>
      </w:r>
      <w:r w:rsidR="00ED166D" w:rsidRPr="00B85C7F">
        <w:rPr>
          <w:rFonts w:ascii="Calibri" w:eastAsia="Malgun Gothic" w:hAnsi="Calibri" w:cs="Arial" w:hint="eastAsia"/>
          <w:bCs/>
          <w:color w:val="FF0000"/>
          <w:highlight w:val="yellow"/>
          <w:lang w:val="en-GB" w:eastAsia="ko-KR"/>
        </w:rPr>
        <w:t>T</w:t>
      </w:r>
      <w:r w:rsidR="00ED166D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he maximum number of PCI(s) different from serving cell PCI for which the active RS (refer to def. in 38.214) UE is conducting measurement on in FR1</w:t>
      </w: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]</w:t>
      </w:r>
    </w:p>
    <w:p w14:paraId="1946217C" w14:textId="1D596D5A" w:rsidR="00ED166D" w:rsidRPr="00B85C7F" w:rsidRDefault="00B85C7F" w:rsidP="00ED166D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>[</w:t>
      </w:r>
      <w:r w:rsidR="00ED166D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 xml:space="preserve">14j. </w:t>
      </w:r>
      <w:r w:rsidR="00ED166D" w:rsidRPr="00B85C7F">
        <w:rPr>
          <w:rFonts w:ascii="Calibri" w:eastAsia="Malgun Gothic" w:hAnsi="Calibri" w:cs="Arial" w:hint="eastAsia"/>
          <w:bCs/>
          <w:color w:val="FF0000"/>
          <w:highlight w:val="yellow"/>
          <w:lang w:val="en-GB" w:eastAsia="ko-KR"/>
        </w:rPr>
        <w:t>T</w:t>
      </w:r>
      <w:r w:rsidR="00ED166D" w:rsidRPr="00B85C7F">
        <w:rPr>
          <w:rFonts w:ascii="Calibri" w:eastAsia="Malgun Gothic" w:hAnsi="Calibri" w:cs="Arial"/>
          <w:bCs/>
          <w:color w:val="FF0000"/>
          <w:highlight w:val="yellow"/>
          <w:lang w:val="en-GB" w:eastAsia="ko-KR"/>
        </w:rPr>
        <w:t xml:space="preserve">he maximum </w:t>
      </w:r>
      <w:r w:rsidR="00ED166D" w:rsidRPr="00B85C7F">
        <w:rPr>
          <w:rFonts w:ascii="Calibri" w:eastAsia="DengXian" w:hAnsi="Calibri" w:cs="Calibri"/>
          <w:color w:val="FF0000"/>
          <w:highlight w:val="yellow"/>
          <w:lang w:eastAsia="zh-CN"/>
        </w:rPr>
        <w:t>number of PCI(s)</w:t>
      </w:r>
      <w:r w:rsidR="00ED166D" w:rsidRPr="00B85C7F">
        <w:rPr>
          <w:rFonts w:ascii="Calibri" w:hAnsi="Calibri" w:cs="Calibri"/>
          <w:color w:val="FF0000"/>
          <w:highlight w:val="yellow"/>
        </w:rPr>
        <w:t xml:space="preserve"> different from serving cell PCI for which the active RS (refer to def. in 38.214) UE is conducting measurement on in FR2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bookmarkEnd w:id="9"/>
    <w:p w14:paraId="4C4806A2" w14:textId="3DACEB8F" w:rsidR="004C4B48" w:rsidRPr="005D4AFF" w:rsidRDefault="005D4AFF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5D4AFF">
        <w:rPr>
          <w:rFonts w:ascii="Calibri" w:hAnsi="Calibri" w:cs="Calibri"/>
          <w:color w:val="FF0000"/>
          <w:highlight w:val="yellow"/>
        </w:rPr>
        <w:t>[</w:t>
      </w:r>
      <w:r w:rsidR="004C4B48" w:rsidRPr="00ED166D">
        <w:rPr>
          <w:rFonts w:ascii="Calibri" w:hAnsi="Calibri" w:cs="Calibri"/>
          <w:strike/>
          <w:color w:val="FF0000"/>
          <w:highlight w:val="yellow"/>
        </w:rPr>
        <w:t>Support of</w:t>
      </w:r>
      <w:r w:rsidR="004C4B48" w:rsidRPr="00ED166D">
        <w:rPr>
          <w:rFonts w:ascii="Calibri" w:hAnsi="Calibri" w:cs="Calibri"/>
          <w:color w:val="FF0000"/>
          <w:highlight w:val="yellow"/>
        </w:rPr>
        <w:t xml:space="preserve"> </w:t>
      </w:r>
      <w:r w:rsidR="004C4B48" w:rsidRPr="005D4AFF">
        <w:rPr>
          <w:rFonts w:ascii="Calibri" w:hAnsi="Calibri" w:cs="Calibri"/>
          <w:color w:val="000000"/>
          <w:highlight w:val="yellow"/>
        </w:rPr>
        <w:t>[L1-RSRP/beam] measurement and report on SSB(s) with PCI(s) different from serving cell PCI</w:t>
      </w:r>
      <w:r w:rsidRPr="005D4AFF">
        <w:rPr>
          <w:rFonts w:ascii="Calibri" w:hAnsi="Calibri" w:cs="Calibri"/>
          <w:color w:val="FF0000"/>
          <w:highlight w:val="yellow"/>
        </w:rPr>
        <w:t>]</w:t>
      </w:r>
    </w:p>
    <w:p w14:paraId="02334448" w14:textId="6FBFB3EA" w:rsidR="004C4B48" w:rsidRP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4C4B48">
        <w:rPr>
          <w:rFonts w:ascii="Calibri" w:hAnsi="Calibri" w:cs="Calibri"/>
          <w:color w:val="FF0000"/>
          <w:highlight w:val="yellow"/>
        </w:rPr>
        <w:t>[</w:t>
      </w:r>
      <w:r w:rsidRPr="00ED166D">
        <w:rPr>
          <w:rFonts w:ascii="Calibri" w:hAnsi="Calibri" w:cs="Calibri"/>
          <w:strike/>
          <w:color w:val="FF0000"/>
          <w:highlight w:val="yellow"/>
        </w:rPr>
        <w:t>Support of</w:t>
      </w:r>
      <w:r w:rsidRPr="00ED166D">
        <w:rPr>
          <w:rFonts w:ascii="Calibri" w:hAnsi="Calibri" w:cs="Calibri"/>
          <w:color w:val="FF0000"/>
          <w:highlight w:val="yellow"/>
        </w:rPr>
        <w:t xml:space="preserve"> </w:t>
      </w:r>
      <w:r w:rsidRPr="004C4B48">
        <w:rPr>
          <w:rFonts w:ascii="Calibri" w:hAnsi="Calibri" w:cs="Calibri"/>
          <w:color w:val="000000"/>
          <w:highlight w:val="yellow"/>
        </w:rPr>
        <w:t xml:space="preserve">[L1-RSRP/beam] reporting of </w:t>
      </w:r>
      <w:proofErr w:type="spellStart"/>
      <w:r w:rsidRPr="004C4B48">
        <w:rPr>
          <w:rFonts w:ascii="Calibri" w:hAnsi="Calibri" w:cs="Calibri"/>
          <w:color w:val="000000"/>
          <w:highlight w:val="yellow"/>
        </w:rPr>
        <w:t>Kmax</w:t>
      </w:r>
      <w:proofErr w:type="spellEnd"/>
      <w:r w:rsidRPr="004C4B48">
        <w:rPr>
          <w:rFonts w:ascii="Calibri" w:hAnsi="Calibri" w:cs="Calibri"/>
          <w:color w:val="000000"/>
          <w:highlight w:val="yellow"/>
        </w:rPr>
        <w:t xml:space="preserve"> SSBRI-RSRP[,SS-RSRP] [pairs/beams], with at least one [pair/beam] associated with a PCI different from serving cell PCI [in one report instance]</w:t>
      </w:r>
      <w:r w:rsidRPr="004C4B48">
        <w:rPr>
          <w:rFonts w:ascii="Calibri" w:hAnsi="Calibri" w:cs="Calibri"/>
          <w:color w:val="FF0000"/>
          <w:highlight w:val="yellow"/>
        </w:rPr>
        <w:t>]</w:t>
      </w:r>
    </w:p>
    <w:p w14:paraId="03CF1FF4" w14:textId="77777777" w:rsidR="004C4B48" w:rsidRDefault="004C4B48" w:rsidP="004C4B48">
      <w:pPr>
        <w:numPr>
          <w:ilvl w:val="0"/>
          <w:numId w:val="31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The following are the candidate values of one or more FGs for joint TCI for inter-cell operation:</w:t>
      </w:r>
    </w:p>
    <w:p w14:paraId="3C09840C" w14:textId="77777777" w:rsid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maximum number of PCI(s) different from serving cell PCI that can be associated with activated TCI states</w:t>
      </w:r>
    </w:p>
    <w:p w14:paraId="541B97DE" w14:textId="7521598F" w:rsidR="004C4B48" w:rsidRPr="00615722" w:rsidRDefault="00615722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615722">
        <w:rPr>
          <w:rFonts w:ascii="Calibri" w:hAnsi="Calibri" w:cs="Calibri"/>
          <w:color w:val="FF0000"/>
          <w:highlight w:val="yellow"/>
        </w:rPr>
        <w:t>[</w:t>
      </w:r>
      <w:r w:rsidR="004C4B48" w:rsidRPr="00615722">
        <w:rPr>
          <w:rFonts w:ascii="Calibri" w:hAnsi="Calibri" w:cs="Calibri"/>
          <w:color w:val="000000"/>
          <w:highlight w:val="yellow"/>
        </w:rPr>
        <w:t>The number of [RRC-configured/ MAC-CE activated] PCI(s) different from serving cell PCI for beam measurement in FR1</w:t>
      </w:r>
      <w:r w:rsidRPr="00615722">
        <w:rPr>
          <w:rFonts w:ascii="Calibri" w:hAnsi="Calibri" w:cs="Calibri"/>
          <w:color w:val="FF0000"/>
          <w:highlight w:val="yellow"/>
        </w:rPr>
        <w:t>]</w:t>
      </w:r>
    </w:p>
    <w:p w14:paraId="419DF032" w14:textId="3F6A8948" w:rsidR="004C4B48" w:rsidRPr="00615722" w:rsidRDefault="00615722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615722">
        <w:rPr>
          <w:rFonts w:ascii="Calibri" w:hAnsi="Calibri" w:cs="Calibri"/>
          <w:color w:val="FF0000"/>
          <w:highlight w:val="yellow"/>
        </w:rPr>
        <w:t>[</w:t>
      </w:r>
      <w:r w:rsidR="004C4B48" w:rsidRPr="00615722">
        <w:rPr>
          <w:rFonts w:ascii="Calibri" w:hAnsi="Calibri" w:cs="Calibri"/>
          <w:color w:val="000000"/>
          <w:highlight w:val="yellow"/>
        </w:rPr>
        <w:t>The number of [RRC- configured/ MAC-CE activated] PCI(s) different from serving cell PCI for beam measurement in FR2</w:t>
      </w:r>
      <w:r w:rsidRPr="00615722">
        <w:rPr>
          <w:rFonts w:ascii="Calibri" w:hAnsi="Calibri" w:cs="Calibri"/>
          <w:color w:val="FF0000"/>
          <w:highlight w:val="yellow"/>
        </w:rPr>
        <w:t>]</w:t>
      </w:r>
    </w:p>
    <w:p w14:paraId="6314921E" w14:textId="6FE99F4B" w:rsidR="004C4B48" w:rsidRP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4C4B48">
        <w:rPr>
          <w:rFonts w:ascii="Calibri" w:hAnsi="Calibri" w:cs="Calibri"/>
          <w:color w:val="FF0000"/>
          <w:highlight w:val="yellow"/>
        </w:rPr>
        <w:t>[</w:t>
      </w:r>
      <w:r w:rsidRPr="004C4B48">
        <w:rPr>
          <w:rFonts w:ascii="Calibri" w:hAnsi="Calibri" w:cs="Calibri"/>
          <w:color w:val="000000"/>
          <w:highlight w:val="yellow"/>
        </w:rPr>
        <w:t>The max number of SSB resources configured to measure L1-RSRP within a slot across all PCI(s) different from serving cell PCI</w:t>
      </w:r>
      <w:r w:rsidRPr="004C4B48">
        <w:rPr>
          <w:rFonts w:ascii="Calibri" w:hAnsi="Calibri" w:cs="Calibri"/>
          <w:color w:val="FF0000"/>
          <w:highlight w:val="yellow"/>
        </w:rPr>
        <w:t>]</w:t>
      </w:r>
    </w:p>
    <w:p w14:paraId="27366E94" w14:textId="4B87C86E" w:rsidR="004C4B48" w:rsidRPr="005D4AFF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  <w:highlight w:val="yellow"/>
        </w:rPr>
      </w:pPr>
      <w:r w:rsidRPr="004C4B48">
        <w:rPr>
          <w:rFonts w:ascii="Calibri" w:hAnsi="Calibri" w:cs="Calibri"/>
          <w:color w:val="FF0000"/>
          <w:highlight w:val="yellow"/>
        </w:rPr>
        <w:t>[</w:t>
      </w:r>
      <w:r w:rsidRPr="004C4B48">
        <w:rPr>
          <w:rFonts w:ascii="Calibri" w:hAnsi="Calibri" w:cs="Calibri"/>
          <w:color w:val="000000"/>
          <w:highlight w:val="yellow"/>
        </w:rPr>
        <w:t>The max number of SSB resources configured to measure L1-RSRP across all PCI(s) different from serving cell PCI</w:t>
      </w:r>
      <w:r w:rsidRPr="004C4B48">
        <w:rPr>
          <w:rFonts w:ascii="Calibri" w:hAnsi="Calibri" w:cs="Calibri"/>
          <w:color w:val="FF0000"/>
          <w:highlight w:val="yellow"/>
        </w:rPr>
        <w:t>]</w:t>
      </w:r>
    </w:p>
    <w:p w14:paraId="41EB917B" w14:textId="4F5E1BD0" w:rsidR="005D4AFF" w:rsidRPr="00B85C7F" w:rsidRDefault="00B85C7F" w:rsidP="005D4AFF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21a. Support that SSB(s) with PCI(s) different from serving cell PCI configured for L1 beam measurement and report are not included in SSBs with PCIs configured for L3 mobility measurement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33210EE2" w14:textId="685DED20" w:rsidR="005D4AFF" w:rsidRDefault="00B85C7F" w:rsidP="005D4AFF">
      <w:pPr>
        <w:snapToGrid w:val="0"/>
        <w:ind w:left="720"/>
        <w:rPr>
          <w:rFonts w:ascii="Calibri" w:hAnsi="Calibri" w:cs="Calibri"/>
          <w:color w:val="FF0000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21b. Maximum number of overlapped SSBs in one SSB resource for L1-RSRP measurement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39A261CC" w14:textId="77777777" w:rsidR="00615722" w:rsidRPr="00615722" w:rsidRDefault="00615722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615722">
        <w:rPr>
          <w:rFonts w:ascii="Calibri" w:hAnsi="Calibri" w:cs="Calibri"/>
          <w:color w:val="FF0000"/>
          <w:highlight w:val="yellow"/>
        </w:rPr>
        <w:t>21c. [The maximum number of configured joint TCI state pools across all BWPs and all CCs in a band]</w:t>
      </w:r>
    </w:p>
    <w:p w14:paraId="258EB3D1" w14:textId="77777777" w:rsidR="00615722" w:rsidRPr="00615722" w:rsidRDefault="00615722" w:rsidP="00615722">
      <w:pPr>
        <w:snapToGrid w:val="0"/>
        <w:ind w:left="720"/>
        <w:rPr>
          <w:rFonts w:ascii="Calibri" w:hAnsi="Calibri" w:cs="Calibri"/>
          <w:color w:val="FF0000"/>
        </w:rPr>
      </w:pPr>
      <w:r w:rsidRPr="00615722">
        <w:rPr>
          <w:rFonts w:ascii="Calibri" w:hAnsi="Calibri" w:cs="Calibri"/>
          <w:color w:val="FF0000"/>
          <w:highlight w:val="yellow"/>
        </w:rPr>
        <w:t>21d.  [The maximum number of configured joint TCI states across all BWPs and all CCs in a band]</w:t>
      </w:r>
    </w:p>
    <w:p w14:paraId="6E951132" w14:textId="2FEDDCAA" w:rsidR="00615722" w:rsidRPr="00615722" w:rsidRDefault="00B85C7F" w:rsidP="00615722">
      <w:pPr>
        <w:snapToGrid w:val="0"/>
        <w:ind w:left="720"/>
        <w:rPr>
          <w:rFonts w:ascii="Calibri" w:hAnsi="Calibri" w:cs="Calibri"/>
          <w:color w:val="FF0000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21e. The maximum number of configured joint TCI states per CC [in a band]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7C194D0" w14:textId="77777777" w:rsidR="00615722" w:rsidRPr="00615722" w:rsidRDefault="00615722" w:rsidP="00615722">
      <w:pPr>
        <w:snapToGrid w:val="0"/>
        <w:ind w:left="720"/>
        <w:rPr>
          <w:rFonts w:ascii="Calibri" w:hAnsi="Calibri" w:cs="Calibri"/>
          <w:color w:val="FF0000"/>
          <w:highlight w:val="yellow"/>
        </w:rPr>
      </w:pPr>
      <w:r w:rsidRPr="00615722">
        <w:rPr>
          <w:rFonts w:ascii="Calibri" w:hAnsi="Calibri" w:cs="Calibri"/>
          <w:color w:val="FF0000"/>
          <w:highlight w:val="yellow"/>
        </w:rPr>
        <w:t>21f. [Support number of MAC-CE activated joint TCI states across all BWPs and all CCs in a band]</w:t>
      </w:r>
    </w:p>
    <w:p w14:paraId="0876CDE7" w14:textId="77777777" w:rsidR="00615722" w:rsidRPr="00615722" w:rsidRDefault="00615722" w:rsidP="00615722">
      <w:pPr>
        <w:snapToGrid w:val="0"/>
        <w:ind w:left="720"/>
        <w:rPr>
          <w:rFonts w:ascii="Calibri" w:hAnsi="Calibri" w:cs="Calibri"/>
          <w:color w:val="FF0000"/>
        </w:rPr>
      </w:pPr>
      <w:r w:rsidRPr="00615722">
        <w:rPr>
          <w:rFonts w:ascii="Calibri" w:hAnsi="Calibri" w:cs="Calibri"/>
          <w:color w:val="FF0000"/>
          <w:highlight w:val="yellow"/>
        </w:rPr>
        <w:t>21g. [Support any DL RS that is a valid target DL RS of a Rel-15/16 TCI state based on the Rel-15/16 QCL rules can be configured as a target DL RS of Rel-17 DL TCI (hence the Rel-17 DL TCI state pool)]</w:t>
      </w:r>
    </w:p>
    <w:p w14:paraId="2C6BAB96" w14:textId="091CA76E" w:rsidR="00615722" w:rsidRPr="00615722" w:rsidRDefault="00B85C7F" w:rsidP="00615722">
      <w:pPr>
        <w:snapToGrid w:val="0"/>
        <w:ind w:left="720"/>
        <w:rPr>
          <w:rFonts w:ascii="Calibri" w:hAnsi="Calibri" w:cs="Calibri"/>
          <w:color w:val="FF0000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21h. The minimum beam application time</w:t>
      </w:r>
      <w:r w:rsidR="0052452D" w:rsidRPr="00B85C7F">
        <w:rPr>
          <w:rFonts w:ascii="Calibri" w:hAnsi="Calibri" w:cs="Calibri"/>
          <w:color w:val="FF0000"/>
          <w:highlight w:val="yellow"/>
        </w:rPr>
        <w:t xml:space="preserve"> between PUCCH of ACK and the first slot</w:t>
      </w:r>
      <w:r w:rsidR="00615722" w:rsidRPr="00B85C7F">
        <w:rPr>
          <w:rFonts w:ascii="Calibri" w:hAnsi="Calibri" w:cs="Calibri"/>
          <w:color w:val="FF0000"/>
          <w:highlight w:val="yellow"/>
        </w:rPr>
        <w:t xml:space="preserve"> in Y symbols per SCS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E3CE9E5" w14:textId="56B821C6" w:rsidR="004C4B48" w:rsidRDefault="004C4B48" w:rsidP="004C4B48">
      <w:pPr>
        <w:numPr>
          <w:ilvl w:val="0"/>
          <w:numId w:val="31"/>
        </w:numPr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The following are the components of one or more FGs for separate DL/UL TCI operation</w:t>
      </w:r>
      <w:r w:rsidR="00615722">
        <w:rPr>
          <w:rFonts w:ascii="Calibri" w:hAnsi="Calibri" w:cs="Calibri"/>
        </w:rPr>
        <w:t xml:space="preserve"> </w:t>
      </w:r>
      <w:r w:rsidR="00615722" w:rsidRPr="00901997">
        <w:rPr>
          <w:rFonts w:ascii="Calibri" w:hAnsi="Calibri" w:cs="Calibri"/>
          <w:color w:val="FF0000"/>
        </w:rPr>
        <w:t>for both intra-cell and inter-cell operation</w:t>
      </w:r>
      <w:r>
        <w:rPr>
          <w:rFonts w:ascii="Calibri" w:hAnsi="Calibri" w:cs="Calibri"/>
        </w:rPr>
        <w:t>:</w:t>
      </w:r>
    </w:p>
    <w:p w14:paraId="31E5F6FF" w14:textId="5433D208" w:rsidR="004C4B48" w:rsidRDefault="004C4B48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Support of separate DL/UL TCI update (configuration mechanism, applicable source and target signals</w:t>
      </w:r>
      <w:r w:rsidR="00615722" w:rsidRPr="00901997">
        <w:rPr>
          <w:rFonts w:ascii="Calibri" w:hAnsi="Calibri" w:cs="Calibri"/>
          <w:color w:val="FF0000"/>
        </w:rPr>
        <w:t>, including non-serving SSB as direct/indirect QCL source</w:t>
      </w:r>
      <w:r>
        <w:rPr>
          <w:rFonts w:ascii="Calibri" w:hAnsi="Calibri" w:cs="Calibri"/>
          <w:color w:val="000000"/>
        </w:rPr>
        <w:t xml:space="preserve">) </w:t>
      </w:r>
    </w:p>
    <w:p w14:paraId="5E415167" w14:textId="157446CC" w:rsidR="004C4B48" w:rsidRPr="005D4AFF" w:rsidRDefault="005D4AFF" w:rsidP="004C4B48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5D4AFF">
        <w:rPr>
          <w:rFonts w:ascii="Calibri" w:hAnsi="Calibri" w:cs="Calibri"/>
          <w:color w:val="FF0000"/>
          <w:highlight w:val="yellow"/>
        </w:rPr>
        <w:t>[</w:t>
      </w:r>
      <w:r w:rsidR="004C4B48" w:rsidRPr="005D4AFF">
        <w:rPr>
          <w:rFonts w:ascii="Calibri" w:hAnsi="Calibri" w:cs="Calibri"/>
          <w:color w:val="000000"/>
          <w:highlight w:val="yellow"/>
        </w:rPr>
        <w:t xml:space="preserve">The maximum number of MAC-CE activated </w:t>
      </w:r>
      <w:r w:rsidR="004C4B48" w:rsidRPr="005D4AFF">
        <w:rPr>
          <w:rFonts w:ascii="Calibri" w:hAnsi="Calibri" w:cs="Calibri"/>
          <w:strike/>
          <w:color w:val="FF0000"/>
          <w:highlight w:val="yellow"/>
        </w:rPr>
        <w:t>separate</w:t>
      </w:r>
      <w:r w:rsidR="004C4B48" w:rsidRPr="005D4AFF">
        <w:rPr>
          <w:rFonts w:ascii="Calibri" w:hAnsi="Calibri" w:cs="Calibri"/>
          <w:color w:val="FF0000"/>
          <w:highlight w:val="yellow"/>
        </w:rPr>
        <w:t xml:space="preserve"> </w:t>
      </w:r>
      <w:r w:rsidR="004C4B48" w:rsidRPr="005D4AFF">
        <w:rPr>
          <w:rFonts w:ascii="Calibri" w:hAnsi="Calibri" w:cs="Calibri"/>
          <w:color w:val="000000"/>
          <w:highlight w:val="yellow"/>
        </w:rPr>
        <w:t xml:space="preserve">DL </w:t>
      </w:r>
      <w:r w:rsidR="004C4B48" w:rsidRPr="005D4AFF">
        <w:rPr>
          <w:rFonts w:ascii="Calibri" w:hAnsi="Calibri" w:cs="Calibri"/>
          <w:strike/>
          <w:color w:val="FF0000"/>
          <w:highlight w:val="yellow"/>
        </w:rPr>
        <w:t>and UL</w:t>
      </w:r>
      <w:r w:rsidR="004C4B48" w:rsidRPr="005D4AFF">
        <w:rPr>
          <w:rFonts w:ascii="Calibri" w:hAnsi="Calibri" w:cs="Calibri"/>
          <w:color w:val="FF0000"/>
          <w:highlight w:val="yellow"/>
        </w:rPr>
        <w:t xml:space="preserve"> </w:t>
      </w:r>
      <w:r w:rsidR="004C4B48" w:rsidRPr="005D4AFF">
        <w:rPr>
          <w:rFonts w:ascii="Calibri" w:hAnsi="Calibri" w:cs="Calibri"/>
          <w:color w:val="000000"/>
          <w:highlight w:val="yellow"/>
        </w:rPr>
        <w:t>TCI states</w:t>
      </w:r>
      <w:r w:rsidRPr="005D4AFF">
        <w:rPr>
          <w:rFonts w:ascii="Calibri" w:hAnsi="Calibri" w:cs="Calibri"/>
          <w:color w:val="000000"/>
          <w:highlight w:val="yellow"/>
        </w:rPr>
        <w:t xml:space="preserve"> </w:t>
      </w:r>
      <w:r w:rsidRPr="005D4AFF">
        <w:rPr>
          <w:rFonts w:ascii="Calibri" w:hAnsi="Calibri" w:cs="Calibri"/>
          <w:color w:val="FF0000"/>
          <w:highlight w:val="yellow"/>
        </w:rPr>
        <w:t>in a BWP in a CC</w:t>
      </w:r>
      <w:r w:rsidR="004C4B48" w:rsidRPr="005D4AFF">
        <w:rPr>
          <w:rFonts w:ascii="Calibri" w:hAnsi="Calibri" w:cs="Calibri"/>
          <w:strike/>
          <w:color w:val="FF0000"/>
          <w:highlight w:val="yellow"/>
        </w:rPr>
        <w:t xml:space="preserve"> across all BWPs and all CCs in a band</w:t>
      </w:r>
      <w:r w:rsidRPr="005D4AFF">
        <w:rPr>
          <w:rFonts w:ascii="Calibri" w:hAnsi="Calibri" w:cs="Calibri"/>
          <w:color w:val="FF0000"/>
          <w:highlight w:val="yellow"/>
        </w:rPr>
        <w:t>]</w:t>
      </w:r>
    </w:p>
    <w:p w14:paraId="0ADCC22D" w14:textId="62A121C1" w:rsidR="004C4B48" w:rsidRPr="00615722" w:rsidRDefault="005D4AFF" w:rsidP="004C4B48">
      <w:pPr>
        <w:numPr>
          <w:ilvl w:val="0"/>
          <w:numId w:val="32"/>
        </w:numPr>
        <w:snapToGrid w:val="0"/>
        <w:rPr>
          <w:rFonts w:ascii="Calibri" w:hAnsi="Calibri" w:cs="Calibri"/>
          <w:highlight w:val="yellow"/>
        </w:rPr>
      </w:pPr>
      <w:r w:rsidRPr="005D4AFF">
        <w:rPr>
          <w:rFonts w:ascii="Calibri" w:hAnsi="Calibri" w:cs="Calibri"/>
          <w:color w:val="FF0000"/>
          <w:highlight w:val="yellow"/>
        </w:rPr>
        <w:t>[</w:t>
      </w:r>
      <w:r w:rsidR="004C4B48" w:rsidRPr="005D4AFF">
        <w:rPr>
          <w:rFonts w:ascii="Calibri" w:hAnsi="Calibri" w:cs="Calibri"/>
          <w:color w:val="000000"/>
          <w:highlight w:val="yellow"/>
        </w:rPr>
        <w:t>Support of association between a TCI state and PL-RS, where the “beam alignment” between the DL source RS in the UL TCI state to provide spatial relation indication</w:t>
      </w:r>
      <w:r w:rsidR="004C4B48" w:rsidRPr="005D4AFF">
        <w:rPr>
          <w:rFonts w:ascii="Calibri" w:hAnsi="Calibri" w:cs="Calibri"/>
          <w:highlight w:val="yellow"/>
        </w:rPr>
        <w:t xml:space="preserve"> and the PL-RS is assumed by the UE</w:t>
      </w:r>
      <w:r w:rsidRPr="005D4AFF">
        <w:rPr>
          <w:rFonts w:ascii="Calibri" w:hAnsi="Calibri" w:cs="Calibri"/>
          <w:color w:val="FF0000"/>
          <w:highlight w:val="yellow"/>
        </w:rPr>
        <w:t>]</w:t>
      </w:r>
    </w:p>
    <w:p w14:paraId="0990BA27" w14:textId="1A67A2D3" w:rsidR="00615722" w:rsidRPr="0052452D" w:rsidRDefault="00615722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[Common cross-CC TCI update and activation per SCS]</w:t>
      </w:r>
    </w:p>
    <w:p w14:paraId="10422417" w14:textId="598422D9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Association between joint  TCI state and UL PC settings except for PL RS [for PUCCH, PUSCH, and SRS]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4C633705" w14:textId="4D3D8E93" w:rsidR="00615722" w:rsidRPr="0052452D" w:rsidRDefault="00615722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FFS: [MAC-CE/MAC-CE+DCI]-based TCI state indication [(including TCI state activation, use of DCI formats 1_1/1_2 with and without DL assignment)]</w:t>
      </w:r>
    </w:p>
    <w:p w14:paraId="1542A943" w14:textId="279C3247" w:rsidR="00615722" w:rsidRPr="0052452D" w:rsidRDefault="00615722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[TCI states pool for configured reference BWP/CC shared by a set of BWP/CC]</w:t>
      </w:r>
    </w:p>
    <w:p w14:paraId="39643F24" w14:textId="6B238802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 xml:space="preserve">R15/16 </w:t>
      </w:r>
      <w:proofErr w:type="spellStart"/>
      <w:r w:rsidR="00615722" w:rsidRPr="00B85C7F">
        <w:rPr>
          <w:rFonts w:ascii="Calibri" w:hAnsi="Calibri" w:cs="Calibri"/>
          <w:color w:val="FF0000"/>
          <w:highlight w:val="yellow"/>
        </w:rPr>
        <w:t>signalling</w:t>
      </w:r>
      <w:proofErr w:type="spellEnd"/>
      <w:r w:rsidR="00615722" w:rsidRPr="00B85C7F">
        <w:rPr>
          <w:rFonts w:ascii="Calibri" w:hAnsi="Calibri" w:cs="Calibri"/>
          <w:color w:val="FF0000"/>
          <w:highlight w:val="yellow"/>
        </w:rPr>
        <w:t xml:space="preserve"> to indicate R17 TCI for individual DL channel/RS that can share the same unified TCI as UE-dedicated PDCCH/PDSCH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5A98D41C" w14:textId="2C8ADC7C" w:rsidR="00615722" w:rsidRPr="0052452D" w:rsidRDefault="00615722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52452D">
        <w:rPr>
          <w:rFonts w:ascii="Calibri" w:hAnsi="Calibri" w:cs="Calibri"/>
          <w:color w:val="FF0000"/>
          <w:highlight w:val="yellow"/>
        </w:rPr>
        <w:t>[Configuration of both R17 TCI and R15/16 TCI and spatial relation]</w:t>
      </w:r>
    </w:p>
    <w:p w14:paraId="68633A31" w14:textId="4FC5644F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MAC-CE activated DL TCI states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41BC4630" w14:textId="62A60ECD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MAC-CE activated UL TCI states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EDD77DA" w14:textId="1792C217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MAC-CE activated DL and UL TCI states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414BCCEC" w14:textId="742CAA3E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RRC configured DL TCI states per TCI states pool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140154C6" w14:textId="708C0E12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RRC configured UL TCI states per TCI states pool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121DFE02" w14:textId="4804CAFD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RRC configured DL and UL TCI states per TCI states pool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165F7DA1" w14:textId="7AEC2EE3" w:rsidR="005D4AFF" w:rsidRPr="00B85C7F" w:rsidRDefault="00B85C7F" w:rsidP="005D4AFF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5D4AFF" w:rsidRPr="00B85C7F">
        <w:rPr>
          <w:rFonts w:ascii="Calibri" w:hAnsi="Calibri" w:cs="Calibri"/>
          <w:color w:val="FF0000"/>
          <w:highlight w:val="yellow"/>
        </w:rPr>
        <w:t>Maximum number of DL/UL TCI states pools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32B7C56D" w14:textId="28EB6749" w:rsidR="00615722" w:rsidRPr="00B85C7F" w:rsidRDefault="00615722" w:rsidP="00615722">
      <w:pPr>
        <w:numPr>
          <w:ilvl w:val="0"/>
          <w:numId w:val="31"/>
        </w:numPr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lastRenderedPageBreak/>
        <w:t>The following are the candidate values of one or more FGs for separate DL/UL TCI operation for both intra-cell and inter-cell operation:</w:t>
      </w:r>
    </w:p>
    <w:p w14:paraId="4F1DB71C" w14:textId="69E63116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The maximum number of PCI(s) different from serving cell PCI that can be associated with activated TCI states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42067A76" w14:textId="3EF60377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The maximum number of configured DL/UL TCI state pools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0D94D564" w14:textId="7EEFCA56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The maximum number of configured DL/UL TCI states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21CB0C9C" w14:textId="50324AD7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The maximum number of configured DL/UL TCI states per CC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05AF87C1" w14:textId="346DEEDA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Support number of MAC-CE activated DL/UL TCI states across all BWPs and all CCs in a band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39F7AABD" w14:textId="7870E560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Support any DL RS that is a valid target DL RS of a Rel-15/16 TCI state based on the Rel-15/16 QCL rules can be configured as a target DL RS of Rel-17 DL TCI (hence the Rel-17 DL TCI state pool)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6D5DF444" w14:textId="1E1C9F52" w:rsidR="00615722" w:rsidRPr="00B85C7F" w:rsidRDefault="00B85C7F" w:rsidP="00615722">
      <w:pPr>
        <w:numPr>
          <w:ilvl w:val="0"/>
          <w:numId w:val="32"/>
        </w:numPr>
        <w:snapToGrid w:val="0"/>
        <w:rPr>
          <w:rFonts w:ascii="Calibri" w:hAnsi="Calibri" w:cs="Calibri"/>
          <w:color w:val="FF0000"/>
          <w:highlight w:val="yellow"/>
        </w:rPr>
      </w:pPr>
      <w:r w:rsidRPr="00B85C7F">
        <w:rPr>
          <w:rFonts w:ascii="Calibri" w:hAnsi="Calibri" w:cs="Calibri"/>
          <w:color w:val="FF0000"/>
          <w:highlight w:val="yellow"/>
        </w:rPr>
        <w:t>[</w:t>
      </w:r>
      <w:r w:rsidR="00615722" w:rsidRPr="00B85C7F">
        <w:rPr>
          <w:rFonts w:ascii="Calibri" w:hAnsi="Calibri" w:cs="Calibri"/>
          <w:color w:val="FF0000"/>
          <w:highlight w:val="yellow"/>
        </w:rPr>
        <w:t>The minimum beam application time</w:t>
      </w:r>
      <w:r w:rsidR="0052452D" w:rsidRPr="00B85C7F">
        <w:rPr>
          <w:rFonts w:ascii="Calibri" w:hAnsi="Calibri" w:cs="Calibri"/>
          <w:color w:val="FF0000"/>
          <w:highlight w:val="yellow"/>
        </w:rPr>
        <w:t xml:space="preserve"> between PUCCH of ACK and the first slot</w:t>
      </w:r>
      <w:r w:rsidR="00615722" w:rsidRPr="00B85C7F">
        <w:rPr>
          <w:rFonts w:ascii="Calibri" w:hAnsi="Calibri" w:cs="Calibri"/>
          <w:color w:val="FF0000"/>
          <w:highlight w:val="yellow"/>
        </w:rPr>
        <w:t xml:space="preserve"> in Y symbols per SCS</w:t>
      </w:r>
      <w:r w:rsidRPr="00B85C7F">
        <w:rPr>
          <w:rFonts w:ascii="Calibri" w:hAnsi="Calibri" w:cs="Calibri"/>
          <w:color w:val="FF0000"/>
          <w:highlight w:val="yellow"/>
        </w:rPr>
        <w:t>]</w:t>
      </w:r>
    </w:p>
    <w:p w14:paraId="5211DF16" w14:textId="77777777" w:rsidR="004C4B48" w:rsidRDefault="004C4B48" w:rsidP="004C4B48">
      <w:pPr>
        <w:pStyle w:val="maintext"/>
        <w:ind w:firstLineChars="90" w:firstLine="180"/>
        <w:rPr>
          <w:rFonts w:ascii="Calibri" w:hAnsi="Calibri" w:cs="Calibri"/>
          <w:color w:val="000000"/>
        </w:rPr>
      </w:pPr>
    </w:p>
    <w:p w14:paraId="346FAFD9" w14:textId="77777777" w:rsidR="004C4B48" w:rsidRDefault="004C4B48" w:rsidP="005F2F4A">
      <w:pPr>
        <w:pStyle w:val="maintext"/>
        <w:ind w:firstLineChars="90" w:firstLine="180"/>
        <w:rPr>
          <w:lang w:eastAsia="x-none"/>
        </w:rPr>
      </w:pPr>
    </w:p>
    <w:p w14:paraId="7A7E6DC2" w14:textId="77777777" w:rsidR="003633E0" w:rsidRDefault="003633E0" w:rsidP="003633E0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</w:t>
      </w:r>
      <w:proofErr w:type="spellStart"/>
      <w:r>
        <w:rPr>
          <w:rFonts w:ascii="Calibri" w:hAnsi="Calibri" w:cs="Arial"/>
          <w:b/>
          <w:color w:val="000000"/>
        </w:rPr>
        <w:t>te</w:t>
      </w:r>
      <w:proofErr w:type="spellEnd"/>
      <w:r>
        <w:rPr>
          <w:rFonts w:ascii="Calibri" w:hAnsi="Calibri" w:cs="Arial"/>
          <w:b/>
          <w:color w:val="000000"/>
        </w:rPr>
        <w:t xml:space="preserve"> following changes highlighted in chromatic formatting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8"/>
        <w:gridCol w:w="702"/>
        <w:gridCol w:w="1368"/>
        <w:gridCol w:w="10745"/>
        <w:gridCol w:w="222"/>
        <w:gridCol w:w="222"/>
        <w:gridCol w:w="222"/>
        <w:gridCol w:w="222"/>
        <w:gridCol w:w="222"/>
        <w:gridCol w:w="222"/>
        <w:gridCol w:w="222"/>
        <w:gridCol w:w="222"/>
        <w:gridCol w:w="3534"/>
        <w:gridCol w:w="2605"/>
      </w:tblGrid>
      <w:tr w:rsidR="003633E0" w14:paraId="55B19642" w14:textId="77777777" w:rsidTr="00BB5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BDE" w14:textId="32783790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F2D" w14:textId="48F86302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790" w14:textId="7BFB1971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MPE mitigation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C75" w14:textId="77777777" w:rsidR="003633E0" w:rsidRDefault="003633E0" w:rsidP="003633E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1. Support of enhanced </w:t>
            </w:r>
            <w:r w:rsidRPr="003633E0">
              <w:rPr>
                <w:rFonts w:cs="Arial"/>
                <w:strike/>
                <w:color w:val="0070C0"/>
                <w:sz w:val="18"/>
                <w:szCs w:val="18"/>
              </w:rPr>
              <w:t>PHR</w:t>
            </w:r>
            <w:r w:rsidRPr="003633E0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reporting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for MPE mitigation (with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which includes pairs of (P-MPR,</w:t>
            </w:r>
            <w:r>
              <w:rPr>
                <w:rFonts w:cs="Arial"/>
                <w:color w:val="000000"/>
                <w:sz w:val="18"/>
                <w:szCs w:val="18"/>
              </w:rPr>
              <w:t>SSBRI/CRI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 and [associated] P-MPR in PHR reporting</w:t>
            </w:r>
            <w:r>
              <w:rPr>
                <w:rFonts w:cs="Arial"/>
                <w:color w:val="000000"/>
                <w:sz w:val="18"/>
                <w:szCs w:val="18"/>
              </w:rPr>
              <w:t>)</w:t>
            </w:r>
          </w:p>
          <w:p w14:paraId="45E110CF" w14:textId="1CD762AE" w:rsidR="003633E0" w:rsidRDefault="003633E0" w:rsidP="003633E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2. </w:t>
            </w:r>
            <w:r w:rsidRPr="003633E0">
              <w:rPr>
                <w:rFonts w:cs="Arial"/>
                <w:strike/>
                <w:color w:val="0070C0"/>
                <w:sz w:val="18"/>
                <w:szCs w:val="18"/>
              </w:rPr>
              <w:t xml:space="preserve">Support of reporting up to </w:t>
            </w:r>
            <w:proofErr w:type="spellStart"/>
            <w:r w:rsidRPr="003633E0">
              <w:rPr>
                <w:rFonts w:cs="Arial"/>
                <w:strike/>
                <w:color w:val="0070C0"/>
                <w:sz w:val="18"/>
                <w:szCs w:val="18"/>
              </w:rPr>
              <w:t>Nmax</w:t>
            </w:r>
            <w:proofErr w:type="spellEnd"/>
            <w:r w:rsidRPr="003633E0">
              <w:rPr>
                <w:rFonts w:cs="Arial"/>
                <w:color w:val="0070C0"/>
                <w:sz w:val="18"/>
                <w:szCs w:val="18"/>
              </w:rPr>
              <w:t xml:space="preserve"> Maximum number of reported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P-MPR and SSBRI/CRI pairs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112D6B38" w14:textId="664EBC39" w:rsidR="003633E0" w:rsidRDefault="003633E0" w:rsidP="003633E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3. Maximum number of candidate RS(s) configured in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a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RRC pool for MPE mitigation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F6E6" w14:textId="233FA829" w:rsidR="003633E0" w:rsidRDefault="003633E0" w:rsidP="003633E0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7D4" w14:textId="77777777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BA5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E0F" w14:textId="77777777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54" w14:textId="7820F40E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3FB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436" w14:textId="5EBF9E18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ECB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D8A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2. Candidate value of {1,2,</w:t>
            </w:r>
            <w:r>
              <w:rPr>
                <w:rFonts w:cs="Arial"/>
                <w:color w:val="FF0000"/>
                <w:szCs w:val="18"/>
              </w:rPr>
              <w:t>3,</w:t>
            </w:r>
            <w:r>
              <w:rPr>
                <w:rFonts w:cs="Arial"/>
                <w:color w:val="000000"/>
                <w:szCs w:val="18"/>
              </w:rPr>
              <w:t>4}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1A5A6DE9" w14:textId="46D05910" w:rsidR="003633E0" w:rsidRPr="003633E0" w:rsidRDefault="003633E0" w:rsidP="003633E0">
            <w:pPr>
              <w:pStyle w:val="TAL"/>
              <w:rPr>
                <w:rFonts w:cs="Arial"/>
                <w:strike/>
                <w:color w:val="000000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 xml:space="preserve">3. Candidate value </w:t>
            </w:r>
            <w:r w:rsidRPr="003633E0">
              <w:rPr>
                <w:rFonts w:cs="Arial"/>
                <w:color w:val="0070C0"/>
                <w:szCs w:val="18"/>
                <w:highlight w:val="yellow"/>
              </w:rPr>
              <w:t>FFS</w:t>
            </w:r>
            <w:r w:rsidRPr="003633E0">
              <w:rPr>
                <w:rFonts w:cs="Arial"/>
                <w:color w:val="0070C0"/>
                <w:szCs w:val="18"/>
              </w:rPr>
              <w:t xml:space="preserve"> </w:t>
            </w:r>
            <w:r w:rsidRPr="003633E0">
              <w:rPr>
                <w:rFonts w:cs="Arial"/>
                <w:strike/>
                <w:color w:val="0070C0"/>
                <w:szCs w:val="18"/>
              </w:rPr>
              <w:t>at least includes {64}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728" w14:textId="502B9A8E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681B4DA4" w14:textId="77777777" w:rsidR="003633E0" w:rsidRDefault="003633E0" w:rsidP="005F2F4A">
      <w:pPr>
        <w:pStyle w:val="maintext"/>
        <w:ind w:firstLineChars="90" w:firstLine="180"/>
        <w:rPr>
          <w:lang w:eastAsia="x-none"/>
        </w:rPr>
      </w:pPr>
    </w:p>
    <w:p w14:paraId="7BD01105" w14:textId="536CDA16" w:rsidR="003633E0" w:rsidRDefault="003633E0" w:rsidP="003633E0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</w:t>
      </w:r>
      <w:proofErr w:type="spellStart"/>
      <w:r>
        <w:rPr>
          <w:rFonts w:ascii="Calibri" w:hAnsi="Calibri" w:cs="Arial"/>
          <w:b/>
          <w:color w:val="000000"/>
        </w:rPr>
        <w:t>te</w:t>
      </w:r>
      <w:proofErr w:type="spellEnd"/>
      <w:r>
        <w:rPr>
          <w:rFonts w:ascii="Calibri" w:hAnsi="Calibri" w:cs="Arial"/>
          <w:b/>
          <w:color w:val="000000"/>
        </w:rPr>
        <w:t xml:space="preserve"> following changes highlighted in chromatic formatting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611"/>
        <w:gridCol w:w="4507"/>
        <w:gridCol w:w="8016"/>
        <w:gridCol w:w="611"/>
        <w:gridCol w:w="222"/>
        <w:gridCol w:w="222"/>
        <w:gridCol w:w="222"/>
        <w:gridCol w:w="652"/>
        <w:gridCol w:w="222"/>
        <w:gridCol w:w="527"/>
        <w:gridCol w:w="222"/>
        <w:gridCol w:w="2860"/>
        <w:gridCol w:w="1942"/>
      </w:tblGrid>
      <w:tr w:rsidR="003633E0" w14:paraId="053EA059" w14:textId="77777777" w:rsidTr="00BB5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DF4E" w14:textId="2D87103D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227" w14:textId="3186D019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23-6-3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4E2" w14:textId="1BEA240E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Simultaneous activation of two TCI states for PDCCH across multiple CCs 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(HST/URLLC)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72B" w14:textId="0075DFD1" w:rsidR="003633E0" w:rsidRDefault="003633E0" w:rsidP="003633E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simultaneous activation of two TCI states 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for CORESETs with the same CORESET ID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in all BWPs across a set of configured component carriers 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by single MAC-CE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AA1" w14:textId="7999F46A" w:rsidR="003633E0" w:rsidRDefault="003633E0" w:rsidP="003633E0">
            <w:pPr>
              <w:pStyle w:val="TAL"/>
              <w:rPr>
                <w:rFonts w:cs="Arial"/>
                <w:color w:val="FF0000"/>
                <w:szCs w:val="18"/>
              </w:rPr>
            </w:pPr>
            <w:r w:rsidRPr="003633E0">
              <w:rPr>
                <w:rFonts w:eastAsia="SimSun"/>
                <w:color w:val="0070C0"/>
              </w:rPr>
              <w:t>23-6-1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4A31" w14:textId="77777777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37D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54A" w14:textId="77777777" w:rsidR="003633E0" w:rsidRDefault="003633E0" w:rsidP="003633E0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82C" w14:textId="4518074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3FC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AE0" w14:textId="1F61654C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 w:rsidRPr="003633E0">
              <w:rPr>
                <w:rFonts w:cs="Arial"/>
                <w:color w:val="0070C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349" w14:textId="77777777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618" w14:textId="45DC0B08" w:rsidR="003633E0" w:rsidRPr="003633E0" w:rsidRDefault="003633E0" w:rsidP="003633E0">
            <w:pPr>
              <w:pStyle w:val="TAL"/>
              <w:rPr>
                <w:rFonts w:cs="Arial"/>
                <w:strike/>
                <w:color w:val="000000"/>
                <w:szCs w:val="18"/>
                <w:lang w:eastAsia="zh-CN"/>
              </w:rPr>
            </w:pPr>
            <w:r w:rsidRPr="003633E0">
              <w:rPr>
                <w:rFonts w:cs="Arial"/>
                <w:strike/>
                <w:color w:val="0070C0"/>
                <w:szCs w:val="18"/>
              </w:rPr>
              <w:t>Component 1 candidate values: {support, no support}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E7E" w14:textId="25A007DA" w:rsidR="003633E0" w:rsidRDefault="003633E0" w:rsidP="003633E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475D2ED1" w14:textId="77777777" w:rsidR="001B2C96" w:rsidRDefault="001B2C96" w:rsidP="003633E0">
      <w:pPr>
        <w:pStyle w:val="maintext"/>
        <w:ind w:firstLineChars="90" w:firstLine="180"/>
        <w:rPr>
          <w:rFonts w:ascii="Calibri" w:hAnsi="Calibri" w:cs="Arial"/>
          <w:b/>
          <w:color w:val="000000"/>
          <w:highlight w:val="yellow"/>
        </w:rPr>
      </w:pPr>
    </w:p>
    <w:p w14:paraId="05DBCA39" w14:textId="10DE9DEC" w:rsidR="003633E0" w:rsidRDefault="003633E0" w:rsidP="003633E0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7"/>
        <w:gridCol w:w="572"/>
        <w:gridCol w:w="2389"/>
        <w:gridCol w:w="10142"/>
        <w:gridCol w:w="556"/>
        <w:gridCol w:w="222"/>
        <w:gridCol w:w="222"/>
        <w:gridCol w:w="222"/>
        <w:gridCol w:w="1033"/>
        <w:gridCol w:w="222"/>
        <w:gridCol w:w="222"/>
        <w:gridCol w:w="222"/>
        <w:gridCol w:w="3200"/>
        <w:gridCol w:w="1657"/>
      </w:tblGrid>
      <w:tr w:rsidR="003633E0" w14:paraId="1894612E" w14:textId="77777777" w:rsidTr="00BB5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A547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3F4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558" w14:textId="77777777" w:rsidR="003633E0" w:rsidRDefault="003633E0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Basic Features of CSI Enhancement for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24E" w14:textId="77777777" w:rsidR="003633E0" w:rsidRDefault="003633E0" w:rsidP="00BB5965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lang w:eastAsia="zh-CN"/>
              </w:rPr>
              <w:t xml:space="preserve">Maximum number of NZP CSI-RS resource pairs used as CMR (channel measurement resource) pairs for NCJT measurement hypothesis:  </w:t>
            </w:r>
            <w:proofErr w:type="spellStart"/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>max</w:t>
            </w:r>
            <w:proofErr w:type="spellEnd"/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lang w:eastAsia="zh-CN"/>
              </w:rPr>
              <w:t>=1</w:t>
            </w:r>
          </w:p>
          <w:p w14:paraId="719C3328" w14:textId="77777777" w:rsidR="003633E0" w:rsidRPr="00411F08" w:rsidRDefault="003633E0" w:rsidP="00BB5965">
            <w:pPr>
              <w:pStyle w:val="ListParagraph"/>
              <w:numPr>
                <w:ilvl w:val="0"/>
                <w:numId w:val="30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Maximum number of NZP CSI-RS resources </w:t>
            </w:r>
            <w:r w:rsidRPr="00411F08">
              <w:rPr>
                <w:rFonts w:cs="Arial"/>
                <w:color w:val="0070C0"/>
                <w:sz w:val="18"/>
                <w:szCs w:val="18"/>
              </w:rPr>
              <w:t xml:space="preserve">in one CSI-RS resource set </w:t>
            </w:r>
            <w:r w:rsidRPr="00411F08">
              <w:rPr>
                <w:rFonts w:cs="Arial"/>
                <w:strike/>
                <w:color w:val="0070C0"/>
                <w:sz w:val="18"/>
                <w:szCs w:val="18"/>
              </w:rPr>
              <w:t>per CMR group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Ks,max</w:t>
            </w:r>
            <w:proofErr w:type="spellEnd"/>
            <w:r w:rsidRPr="003633E0">
              <w:rPr>
                <w:rFonts w:cs="Arial"/>
                <w:strike/>
                <w:color w:val="0070C0"/>
                <w:sz w:val="18"/>
                <w:szCs w:val="18"/>
              </w:rPr>
              <w:t>=[2,4]</w:t>
            </w:r>
          </w:p>
          <w:p w14:paraId="10638A28" w14:textId="77777777" w:rsidR="003633E0" w:rsidRPr="00411F08" w:rsidRDefault="003633E0" w:rsidP="00BB5965">
            <w:pPr>
              <w:pStyle w:val="ListParagraph"/>
              <w:numPr>
                <w:ilvl w:val="0"/>
                <w:numId w:val="30"/>
              </w:numPr>
              <w:spacing w:before="0" w:after="0"/>
              <w:jc w:val="left"/>
              <w:rPr>
                <w:rFonts w:cs="Arial"/>
                <w:color w:val="0070C0"/>
                <w:sz w:val="18"/>
                <w:szCs w:val="18"/>
              </w:rPr>
            </w:pPr>
            <w:r w:rsidRPr="00411F08">
              <w:rPr>
                <w:rFonts w:cs="Arial"/>
                <w:color w:val="0070C0"/>
                <w:sz w:val="18"/>
                <w:szCs w:val="18"/>
              </w:rPr>
              <w:t>CSI feedback mode selection</w:t>
            </w:r>
          </w:p>
          <w:p w14:paraId="55B7E77D" w14:textId="77777777" w:rsidR="003633E0" w:rsidRDefault="003633E0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highlight w:val="yellow"/>
                <w:lang w:eastAsia="zh-CN"/>
              </w:rPr>
            </w:pPr>
          </w:p>
          <w:p w14:paraId="0B3880C7" w14:textId="77777777" w:rsidR="003633E0" w:rsidRDefault="003633E0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highlight w:val="yellow"/>
                <w:lang w:eastAsia="zh-CN"/>
              </w:rPr>
              <w:t xml:space="preserve">FFS others (supported options; values for X, codebook types, number of ports of CMRs, CMR sharing among NCJT and </w:t>
            </w:r>
            <w:proofErr w:type="spellStart"/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highlight w:val="yellow"/>
                <w:lang w:eastAsia="zh-CN"/>
              </w:rPr>
              <w:t>sTRP</w:t>
            </w:r>
            <w:proofErr w:type="spellEnd"/>
            <w:r>
              <w:rPr>
                <w:rFonts w:eastAsia="Malgun Gothic" w:cs="Arial"/>
                <w:bCs/>
                <w:color w:val="000000"/>
                <w:kern w:val="2"/>
                <w:sz w:val="18"/>
                <w:szCs w:val="18"/>
                <w:highlight w:val="yellow"/>
                <w:lang w:eastAsia="zh-CN"/>
              </w:rPr>
              <w:t xml:space="preserve"> measurement hypotheses for FR1, two CMR groups with Ks=K1+K2 CMRs in CSI-RS resource set, reporting of 2 PMIs, 2 RIs and 2 Lis for NCJT measurement hypothesis …)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805" w14:textId="77777777" w:rsidR="003633E0" w:rsidRDefault="003633E0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00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45C" w14:textId="77777777" w:rsidR="003633E0" w:rsidRDefault="003633E0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E44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688" w14:textId="77777777" w:rsidR="003633E0" w:rsidRDefault="003633E0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84C0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 w:rsidRPr="00411F08">
              <w:rPr>
                <w:rFonts w:cs="Arial"/>
                <w:color w:val="0070C0"/>
                <w:szCs w:val="18"/>
                <w:highlight w:val="yellow"/>
              </w:rPr>
              <w:t>[</w:t>
            </w:r>
            <w:r w:rsidRPr="00411F08">
              <w:rPr>
                <w:rFonts w:cs="Arial"/>
                <w:color w:val="FF0000"/>
                <w:szCs w:val="18"/>
                <w:highlight w:val="yellow"/>
              </w:rPr>
              <w:t xml:space="preserve">Per band </w:t>
            </w:r>
            <w:r w:rsidRPr="00411F08">
              <w:rPr>
                <w:rFonts w:cs="Arial"/>
                <w:color w:val="0070C0"/>
                <w:szCs w:val="18"/>
                <w:highlight w:val="yellow"/>
              </w:rPr>
              <w:t>/ per 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F52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0E5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5AA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9FE" w14:textId="77777777" w:rsidR="003633E0" w:rsidRDefault="003633E0" w:rsidP="00BB5965">
            <w:pPr>
              <w:pStyle w:val="TAL"/>
              <w:rPr>
                <w:rFonts w:cs="Arial"/>
                <w:color w:val="0070C0"/>
                <w:szCs w:val="18"/>
                <w:highlight w:val="yellow"/>
                <w:lang w:eastAsia="zh-CN"/>
              </w:rPr>
            </w:pPr>
            <w:r w:rsidRPr="003633E0">
              <w:rPr>
                <w:rFonts w:eastAsia="SimSun" w:cs="Arial"/>
                <w:color w:val="0070C0"/>
                <w:szCs w:val="18"/>
                <w:highlight w:val="yellow"/>
                <w:lang w:eastAsia="zh-CN"/>
              </w:rPr>
              <w:t>[Component 2 candidate value set: {2, 3, 4, 5, 6, 7, 8}]</w:t>
            </w:r>
          </w:p>
          <w:p w14:paraId="21C099F2" w14:textId="77777777" w:rsidR="003633E0" w:rsidRDefault="003633E0" w:rsidP="00BB5965">
            <w:pPr>
              <w:pStyle w:val="TAL"/>
              <w:rPr>
                <w:rFonts w:cs="Arial"/>
                <w:color w:val="0070C0"/>
                <w:szCs w:val="18"/>
                <w:highlight w:val="yellow"/>
                <w:lang w:eastAsia="zh-CN"/>
              </w:rPr>
            </w:pPr>
          </w:p>
          <w:p w14:paraId="74DE9621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D113F8">
              <w:rPr>
                <w:rFonts w:cs="Arial"/>
                <w:color w:val="0070C0"/>
                <w:szCs w:val="18"/>
                <w:highlight w:val="yellow"/>
                <w:lang w:eastAsia="zh-CN"/>
              </w:rPr>
              <w:t xml:space="preserve">Note: ‘NCJT’ </w:t>
            </w:r>
            <w:r>
              <w:rPr>
                <w:rFonts w:cs="Arial"/>
                <w:color w:val="0070C0"/>
                <w:szCs w:val="18"/>
                <w:highlight w:val="yellow"/>
                <w:lang w:eastAsia="zh-CN"/>
              </w:rPr>
              <w:t xml:space="preserve">is </w:t>
            </w:r>
            <w:r w:rsidRPr="00D113F8">
              <w:rPr>
                <w:rFonts w:cs="Arial"/>
                <w:color w:val="0070C0"/>
                <w:szCs w:val="18"/>
                <w:highlight w:val="yellow"/>
                <w:lang w:eastAsia="zh-CN"/>
              </w:rPr>
              <w:t>not used in RAN1 specifications and will be aligned with 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931" w14:textId="77777777" w:rsidR="003633E0" w:rsidRDefault="003633E0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6883519B" w14:textId="77777777" w:rsidR="001B2C96" w:rsidRDefault="001B2C96" w:rsidP="00D113F8">
      <w:pPr>
        <w:pStyle w:val="maintext"/>
        <w:ind w:firstLineChars="90" w:firstLine="180"/>
        <w:rPr>
          <w:rFonts w:ascii="Calibri" w:hAnsi="Calibri" w:cs="Arial"/>
          <w:b/>
          <w:color w:val="000000"/>
          <w:highlight w:val="yellow"/>
        </w:rPr>
      </w:pPr>
    </w:p>
    <w:p w14:paraId="2ABA62CE" w14:textId="6ECDCECC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D113F8" w14:paraId="7FCEE38A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5107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4B5E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23-7-4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161C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Malgun Gothic" w:cs="Arial"/>
                <w:bCs/>
                <w:color w:val="000000"/>
                <w:kern w:val="2"/>
                <w:szCs w:val="18"/>
                <w:lang w:eastAsia="zh-CN"/>
              </w:rPr>
              <w:t xml:space="preserve">Support of </w:t>
            </w:r>
            <w:proofErr w:type="spellStart"/>
            <w:r>
              <w:rPr>
                <w:rFonts w:eastAsia="Malgun Gothic" w:cs="Arial"/>
                <w:bCs/>
                <w:color w:val="000000"/>
                <w:kern w:val="2"/>
                <w:szCs w:val="18"/>
                <w:lang w:eastAsia="zh-CN"/>
              </w:rPr>
              <w:t>N</w:t>
            </w:r>
            <w:r>
              <w:rPr>
                <w:rFonts w:eastAsia="Malgun Gothic" w:cs="Arial"/>
                <w:bCs/>
                <w:color w:val="000000"/>
                <w:kern w:val="2"/>
                <w:szCs w:val="18"/>
                <w:vertAlign w:val="subscript"/>
                <w:lang w:eastAsia="zh-CN"/>
              </w:rPr>
              <w:t>max</w:t>
            </w:r>
            <w:proofErr w:type="spellEnd"/>
            <w:r>
              <w:rPr>
                <w:rFonts w:eastAsia="Malgun Gothic" w:cs="Arial"/>
                <w:bCs/>
                <w:color w:val="000000"/>
                <w:kern w:val="2"/>
                <w:szCs w:val="18"/>
                <w:lang w:eastAsia="zh-CN"/>
              </w:rPr>
              <w:t xml:space="preserve">=2 </w:t>
            </w:r>
            <w:r>
              <w:rPr>
                <w:rFonts w:cs="Arial"/>
                <w:color w:val="000000"/>
                <w:szCs w:val="18"/>
              </w:rPr>
              <w:t>for Multi-TRP CSI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C85" w14:textId="40C4F3FF" w:rsidR="00D113F8" w:rsidRDefault="00D113F8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maximum number of CMR pairs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Nmax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=2 </w:t>
            </w: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>for a given CSI report setting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6D2" w14:textId="77777777" w:rsidR="00D113F8" w:rsidRDefault="00D113F8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23-7-1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B39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7BF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34A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3F8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520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F2E8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6A9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5D9" w14:textId="77777777" w:rsidR="00D113F8" w:rsidRPr="003633E0" w:rsidRDefault="00D113F8" w:rsidP="00BB5965">
            <w:pPr>
              <w:pStyle w:val="TAL"/>
              <w:rPr>
                <w:rFonts w:cs="Arial"/>
                <w:strike/>
                <w:color w:val="0070C0"/>
                <w:szCs w:val="18"/>
                <w:lang w:eastAsia="zh-CN"/>
              </w:rPr>
            </w:pPr>
            <w:r w:rsidRPr="003633E0">
              <w:rPr>
                <w:rFonts w:cs="Arial"/>
                <w:strike/>
                <w:color w:val="0070C0"/>
                <w:szCs w:val="18"/>
              </w:rPr>
              <w:t>Component 1 candidate values: {support, no 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F00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39A9309A" w14:textId="77777777" w:rsidR="00D113F8" w:rsidRDefault="00D113F8" w:rsidP="005F2F4A">
      <w:pPr>
        <w:pStyle w:val="maintext"/>
        <w:ind w:firstLineChars="90" w:firstLine="180"/>
        <w:rPr>
          <w:lang w:eastAsia="x-none"/>
        </w:rPr>
      </w:pPr>
    </w:p>
    <w:p w14:paraId="128A4867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D113F8" w14:paraId="1F3B1B17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B34E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B74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23-7-5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9BE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CMR sharing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E9A" w14:textId="77777777" w:rsidR="00D113F8" w:rsidRDefault="00D113F8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Support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a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NZP CSI-RS resource referred by both a CMR pair configured for NCJT measurement hypothesis and a CMR configured for Single-TRP measurement hypothesis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536C9818" w14:textId="77777777" w:rsidR="00D113F8" w:rsidRDefault="00D113F8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</w:p>
          <w:p w14:paraId="0813BBDF" w14:textId="77777777" w:rsidR="00D113F8" w:rsidRDefault="00D113F8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3BE" w14:textId="6CE55651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 w:rsidRPr="00D113F8">
              <w:rPr>
                <w:rFonts w:cs="Arial"/>
                <w:color w:val="0070C0"/>
                <w:szCs w:val="18"/>
              </w:rPr>
              <w:t>23-7-1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6E5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A73C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CAF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EC7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Per band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3E5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55F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BA8" w14:textId="77777777" w:rsidR="00D113F8" w:rsidRDefault="00D113F8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282" w14:textId="77777777" w:rsidR="00D113F8" w:rsidRPr="003633E0" w:rsidRDefault="00D113F8" w:rsidP="00BB5965">
            <w:pPr>
              <w:pStyle w:val="TAL"/>
              <w:rPr>
                <w:rFonts w:cs="Arial"/>
                <w:strike/>
                <w:color w:val="0070C0"/>
                <w:szCs w:val="18"/>
              </w:rPr>
            </w:pPr>
            <w:r w:rsidRPr="003633E0">
              <w:rPr>
                <w:rFonts w:cs="Arial"/>
                <w:strike/>
                <w:color w:val="0070C0"/>
                <w:szCs w:val="18"/>
              </w:rPr>
              <w:t>Component 1 candidate values: {support, no support}</w:t>
            </w:r>
          </w:p>
          <w:p w14:paraId="72B779A4" w14:textId="77777777" w:rsidR="00D113F8" w:rsidRDefault="00D113F8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EB80678" w14:textId="34232C84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D113F8">
              <w:rPr>
                <w:rFonts w:cs="Arial"/>
                <w:color w:val="0070C0"/>
                <w:szCs w:val="18"/>
                <w:highlight w:val="yellow"/>
                <w:lang w:eastAsia="zh-CN"/>
              </w:rPr>
              <w:t>Note: ‘NCJT’ and ‘</w:t>
            </w:r>
            <w:proofErr w:type="spellStart"/>
            <w:r w:rsidRPr="00D113F8">
              <w:rPr>
                <w:rFonts w:cs="Arial"/>
                <w:color w:val="0070C0"/>
                <w:szCs w:val="18"/>
                <w:highlight w:val="yellow"/>
                <w:lang w:eastAsia="zh-CN"/>
              </w:rPr>
              <w:t>singel</w:t>
            </w:r>
            <w:proofErr w:type="spellEnd"/>
            <w:r w:rsidRPr="00D113F8">
              <w:rPr>
                <w:rFonts w:cs="Arial"/>
                <w:color w:val="0070C0"/>
                <w:szCs w:val="18"/>
                <w:highlight w:val="yellow"/>
                <w:lang w:eastAsia="zh-CN"/>
              </w:rPr>
              <w:t>-TRP’ are not used in RAN1 specifications and will be aligned with 38.214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CA6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6C77228E" w14:textId="77777777" w:rsidR="00D113F8" w:rsidRDefault="00D113F8" w:rsidP="005F2F4A">
      <w:pPr>
        <w:pStyle w:val="maintext"/>
        <w:ind w:firstLineChars="90" w:firstLine="180"/>
        <w:rPr>
          <w:lang w:eastAsia="x-none"/>
        </w:rPr>
      </w:pPr>
    </w:p>
    <w:p w14:paraId="032D56D4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D113F8" w14:paraId="41D293B4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785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lastRenderedPageBreak/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483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EC19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SRS triggering offset enhancement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92E" w14:textId="6C8477EB" w:rsidR="00D113F8" w:rsidRPr="00D113F8" w:rsidRDefault="00D113F8" w:rsidP="00D113F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70C0"/>
                <w:sz w:val="18"/>
                <w:szCs w:val="18"/>
                <w:lang w:eastAsia="zh-CN"/>
              </w:rPr>
            </w:pP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>1. Support of determining aperiodic SRS location based on available slot indication by RRC</w:t>
            </w:r>
          </w:p>
          <w:p w14:paraId="07425D77" w14:textId="7F95FD72" w:rsidR="00D113F8" w:rsidRPr="00D113F8" w:rsidRDefault="00D113F8" w:rsidP="00D113F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</w:pP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 xml:space="preserve">2.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determining aperiodic SRS location based on available slot </w:t>
            </w: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>configuration by RRC</w:t>
            </w:r>
            <w:r w:rsidRPr="00D113F8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D113F8"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  <w:t>[</w:t>
            </w:r>
            <w:r w:rsidRPr="00D113F8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and dynamically </w:t>
            </w: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 xml:space="preserve">indicated by </w:t>
            </w:r>
            <w:r w:rsidRPr="00D113F8"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  <w:t>based on Rel-17 introduced</w:t>
            </w:r>
            <w:r w:rsidRPr="00D113F8">
              <w:rPr>
                <w:rFonts w:cs="Arial"/>
                <w:color w:val="0070C0"/>
                <w:sz w:val="18"/>
                <w:szCs w:val="18"/>
                <w:lang w:eastAsia="zh-CN"/>
              </w:rPr>
              <w:t xml:space="preserve"> </w:t>
            </w:r>
            <w:r w:rsidRPr="00D113F8">
              <w:rPr>
                <w:rFonts w:cs="Arial"/>
                <w:color w:val="FF0000"/>
                <w:sz w:val="18"/>
                <w:szCs w:val="18"/>
                <w:lang w:eastAsia="zh-CN"/>
              </w:rPr>
              <w:t>new field in DCI Format 0_1/0_2/1_1/1_2</w:t>
            </w:r>
            <w:r w:rsidRPr="00D113F8"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4AA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2-52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9DB6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B53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F6F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ED3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A4E7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A00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A1CC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A1B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655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4CEBA8BE" w14:textId="77777777" w:rsidR="00D113F8" w:rsidRDefault="00D113F8" w:rsidP="005F2F4A">
      <w:pPr>
        <w:pStyle w:val="maintext"/>
        <w:ind w:firstLineChars="90" w:firstLine="180"/>
        <w:rPr>
          <w:lang w:eastAsia="x-none"/>
        </w:rPr>
      </w:pPr>
    </w:p>
    <w:p w14:paraId="520805EB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D113F8" w14:paraId="6CE85DAA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B1CF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0" w:name="_Hlk87513240"/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8A9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BE7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Triggering SRS only in DCI 0_1/0_2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84F6" w14:textId="77777777" w:rsidR="00D113F8" w:rsidRDefault="00D113F8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Support of triggering SRS in DCI 0_1/0_2 without data and without CSI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542" w14:textId="77777777" w:rsidR="00D113F8" w:rsidRDefault="00D113F8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2-52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7D2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886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039" w14:textId="77777777" w:rsidR="00D113F8" w:rsidRDefault="00D113F8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E8DB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D7C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32A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948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611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3E21" w14:textId="77777777" w:rsidR="00D113F8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  <w:bookmarkEnd w:id="10"/>
    </w:tbl>
    <w:p w14:paraId="00266D4F" w14:textId="77777777" w:rsidR="00D113F8" w:rsidRDefault="00D113F8" w:rsidP="005F2F4A">
      <w:pPr>
        <w:pStyle w:val="maintext"/>
        <w:ind w:firstLineChars="90" w:firstLine="180"/>
        <w:rPr>
          <w:lang w:eastAsia="x-none"/>
        </w:rPr>
      </w:pPr>
    </w:p>
    <w:p w14:paraId="2FC2C41F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3D35D368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FD4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0BC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965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SRS Antenna switching for &gt;4Rx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D27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1. Support of SRS antenna switching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xTyR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with y&gt;4</w:t>
            </w:r>
          </w:p>
          <w:p w14:paraId="0F25B342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2. Report whether the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uplink TX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antenna </w:t>
            </w:r>
            <w:r>
              <w:rPr>
                <w:rFonts w:cs="Arial"/>
                <w:color w:val="000000"/>
                <w:sz w:val="18"/>
                <w:szCs w:val="18"/>
              </w:rPr>
              <w:t>switching impact to downlink receiving in a band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345AA665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3. Report whether the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UL Tx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antenna </w:t>
            </w:r>
            <w:r>
              <w:rPr>
                <w:rFonts w:cs="Arial"/>
                <w:color w:val="000000"/>
                <w:sz w:val="18"/>
                <w:szCs w:val="18"/>
              </w:rPr>
              <w:t>is switched together with UL Tx in another band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C1B" w14:textId="08EBF4F7" w:rsidR="005F1C9F" w:rsidRDefault="00D113F8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 w:rsidRPr="00D113F8">
              <w:rPr>
                <w:rFonts w:eastAsia="SimSun"/>
                <w:color w:val="0070C0"/>
                <w:lang w:eastAsia="zh-CN"/>
              </w:rPr>
              <w:t>2-53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5C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95D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84A9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4A39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5E0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2EC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B8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C18" w14:textId="1539162E" w:rsidR="005F1C9F" w:rsidRPr="00D113F8" w:rsidRDefault="00D113F8" w:rsidP="00BB5965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0070C0"/>
                <w:szCs w:val="18"/>
                <w:highlight w:val="yellow"/>
              </w:rPr>
              <w:t>[</w:t>
            </w:r>
            <w:r w:rsidR="005F1C9F" w:rsidRPr="00D113F8">
              <w:rPr>
                <w:rFonts w:cs="Arial"/>
                <w:color w:val="FF0000"/>
                <w:szCs w:val="18"/>
                <w:highlight w:val="yellow"/>
              </w:rPr>
              <w:t>Component 1 candidate values:</w:t>
            </w:r>
          </w:p>
          <w:p w14:paraId="467BD470" w14:textId="77777777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>{t1r1, t1r2, t2r2, t2r4, t4r4, t4r8}</w:t>
            </w:r>
          </w:p>
          <w:p w14:paraId="17919FF0" w14:textId="77777777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>{t1r1, t1r2, t2r2, t2r4, t4r4, t4r6}</w:t>
            </w:r>
          </w:p>
          <w:p w14:paraId="48B16618" w14:textId="77777777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>{t1r1, t1r2, t2r2, t2r4, t2r6}</w:t>
            </w:r>
          </w:p>
          <w:p w14:paraId="58A6917E" w14:textId="77777777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 xml:space="preserve">{t1r1, t1r2, t1r4, t2r2, t2r4, t2r6, t2r8} </w:t>
            </w:r>
          </w:p>
          <w:p w14:paraId="09286266" w14:textId="77777777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>{t1r1, t1r2, t1r4, t1r6, t1r8}</w:t>
            </w:r>
          </w:p>
          <w:p w14:paraId="6D538B70" w14:textId="4A149AE8" w:rsidR="005F1C9F" w:rsidRPr="00D113F8" w:rsidRDefault="005F1C9F" w:rsidP="005F1C9F">
            <w:pPr>
              <w:pStyle w:val="TAL"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highlight w:val="yellow"/>
              </w:rPr>
            </w:pPr>
            <w:r w:rsidRPr="00D113F8">
              <w:rPr>
                <w:rFonts w:cs="Arial"/>
                <w:color w:val="FF0000"/>
                <w:szCs w:val="18"/>
                <w:highlight w:val="yellow"/>
              </w:rPr>
              <w:t>{t1r1, t1r2, t1r4, t1r6}</w:t>
            </w:r>
            <w:r w:rsidR="00D113F8" w:rsidRPr="00D113F8">
              <w:rPr>
                <w:rFonts w:cs="Arial"/>
                <w:color w:val="0070C0"/>
                <w:szCs w:val="18"/>
                <w:highlight w:val="yellow"/>
              </w:rPr>
              <w:t>]</w:t>
            </w:r>
          </w:p>
          <w:p w14:paraId="39194438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95AEDFD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Component 2 candidate values: {yes, no}</w:t>
            </w:r>
          </w:p>
          <w:p w14:paraId="5068CDFD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FB33CE6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Component 3 candidate values: {yes, no}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329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40239A5F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10785786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41211973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96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11BF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B151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Maximum 2 SP 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and 1 periodic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SRS sets for antenna switching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DAE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maximum 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SP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SRS resource sets 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and maximum 1 periodic SRS resource set</w:t>
            </w: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for antenna switching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A19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2-53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2A2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CF1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D618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792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F24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D4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E10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82B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Note1: </w:t>
            </w:r>
          </w:p>
          <w:p w14:paraId="39DD909F" w14:textId="77777777" w:rsidR="005F1C9F" w:rsidRDefault="005F1C9F" w:rsidP="005F1C9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Applies for all supported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xTyR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where y&lt;=8</w:t>
            </w:r>
          </w:p>
          <w:p w14:paraId="0401E3AE" w14:textId="77777777" w:rsidR="005F1C9F" w:rsidRDefault="005F1C9F" w:rsidP="005F1C9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xTyR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where y&gt;4, if UE does NOT support this feature, support maximum one SRS resource set for periodic SRS and maximum one SRS resource set for semi-persistent SRS</w:t>
            </w:r>
          </w:p>
          <w:p w14:paraId="3DB63C61" w14:textId="77777777" w:rsidR="005F1C9F" w:rsidRPr="005F1C9F" w:rsidRDefault="005F1C9F" w:rsidP="005F1C9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xTyR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where y&lt;=4, if UE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s that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do</w:t>
            </w:r>
            <w:r>
              <w:rPr>
                <w:rFonts w:cs="Arial"/>
                <w:color w:val="FF0000"/>
                <w:sz w:val="18"/>
                <w:szCs w:val="18"/>
              </w:rPr>
              <w:t>es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not support this feature, follow Rel-15 on the number of resource sets for periodic and semi-persistent SRS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57883B5D" w14:textId="6D991E8A" w:rsidR="005F1C9F" w:rsidRDefault="005F1C9F" w:rsidP="005F1C9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1C9F">
              <w:rPr>
                <w:rFonts w:cs="Arial"/>
                <w:color w:val="0070C0"/>
                <w:sz w:val="18"/>
                <w:szCs w:val="18"/>
              </w:rPr>
              <w:t>The two SP-SRS resource sets are not activated at the same 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3E9F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58BA6864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06510574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569FD7EF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F9E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lastRenderedPageBreak/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AF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7F52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Increased repetition for 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1FD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Support of increased repetition patterns (8, 10, 12, 14 symbols) for SRS resource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F67" w14:textId="05C5D9BE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 w:rsidRPr="005F1C9F">
              <w:rPr>
                <w:rFonts w:cs="Arial"/>
                <w:strike/>
                <w:color w:val="0070C0"/>
                <w:szCs w:val="18"/>
              </w:rPr>
              <w:t>10-11</w:t>
            </w:r>
            <w:r w:rsidRPr="005F1C9F">
              <w:rPr>
                <w:rFonts w:cs="Arial"/>
                <w:color w:val="0070C0"/>
                <w:szCs w:val="18"/>
              </w:rPr>
              <w:t xml:space="preserve"> 2-52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9C0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197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BB3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6F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22F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C00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4F1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38C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7AF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09FBA53B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6D39102C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7A56BB6F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B4E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A86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2B2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Partial frequency sounding of 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C3D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partial </w:t>
            </w:r>
            <w:r w:rsidRPr="005F1C9F"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  <w:t>[(RB level)]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frequency sounding for SRS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7521" w14:textId="3095034F" w:rsidR="005F1C9F" w:rsidRPr="005F1C9F" w:rsidRDefault="005F1C9F" w:rsidP="00BB596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 w:rsidRPr="005F1C9F">
              <w:rPr>
                <w:rFonts w:cs="Arial"/>
                <w:strike/>
                <w:color w:val="0070C0"/>
                <w:szCs w:val="18"/>
              </w:rPr>
              <w:t>23-8-6</w:t>
            </w:r>
            <w:r w:rsidRPr="005F1C9F">
              <w:rPr>
                <w:rFonts w:cs="Arial"/>
                <w:color w:val="0070C0"/>
                <w:szCs w:val="18"/>
              </w:rPr>
              <w:t xml:space="preserve"> 2-52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4C14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3F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06C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9B7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EA16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83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4767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590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FBC7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0CB482E6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29E767A3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53CCCB2A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69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BE2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23-8-7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567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Start RB location hopping for partial frequency 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098" w14:textId="77777777" w:rsidR="005F1C9F" w:rsidRDefault="005F1C9F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Support of start RB location hopping in partial </w:t>
            </w:r>
            <w:r w:rsidRPr="005F1C9F">
              <w:rPr>
                <w:rFonts w:cs="Arial"/>
                <w:strike/>
                <w:color w:val="0070C0"/>
                <w:sz w:val="18"/>
                <w:szCs w:val="18"/>
                <w:lang w:eastAsia="zh-CN"/>
              </w:rPr>
              <w:t>[(RB level)]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frequency SRS transmission </w:t>
            </w:r>
            <w:r w:rsidRPr="005F1C9F"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[across different SRS frequency hopping periods for periodic/semi-persistent SRS]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2854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23-8-6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8CC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4B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5FB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D52D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4C3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FBE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C17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FD72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601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129645BE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15BC41D3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1C9F" w14:paraId="15F9ED45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96C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085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23-9-1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F35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Basic Features of Further Enhanced Port-Selection Type II Codebook (</w:t>
            </w:r>
            <w:proofErr w:type="spellStart"/>
            <w:r>
              <w:rPr>
                <w:rFonts w:cs="Arial"/>
                <w:color w:val="000000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Cs w:val="18"/>
              </w:rPr>
              <w:t>-II)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344" w14:textId="77777777" w:rsidR="005F1C9F" w:rsidRDefault="005F1C9F" w:rsidP="005F1C9F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>{Max # of Tx ports in one resource, Max # of resources and total # of Tx ports} to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support Port-selection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-II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Pr="005F1C9F">
              <w:rPr>
                <w:rFonts w:cs="Arial"/>
                <w:strike/>
                <w:color w:val="0070C0"/>
                <w:sz w:val="18"/>
                <w:szCs w:val="18"/>
              </w:rPr>
              <w:t>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=1 </w:t>
            </w:r>
            <w:r>
              <w:rPr>
                <w:rFonts w:cs="Arial"/>
                <w:color w:val="FF0000"/>
                <w:sz w:val="18"/>
                <w:szCs w:val="18"/>
              </w:rPr>
              <w:t>and R=1</w:t>
            </w:r>
          </w:p>
          <w:p w14:paraId="7B971EB0" w14:textId="77777777" w:rsidR="005F1C9F" w:rsidRDefault="005F1C9F" w:rsidP="005F1C9F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 rank 1,2</w:t>
            </w:r>
          </w:p>
          <w:p w14:paraId="6F8130DC" w14:textId="77777777" w:rsidR="005F1C9F" w:rsidRDefault="005F1C9F" w:rsidP="005F1C9F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 parameter combinations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Pr="005F1C9F">
              <w:rPr>
                <w:rFonts w:cs="Arial"/>
                <w:strike/>
                <w:color w:val="0070C0"/>
                <w:sz w:val="18"/>
                <w:szCs w:val="18"/>
              </w:rPr>
              <w:t>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=1</w:t>
            </w:r>
          </w:p>
          <w:p w14:paraId="4A3C498E" w14:textId="77777777" w:rsidR="005F1C9F" w:rsidRPr="005F1C9F" w:rsidRDefault="005F1C9F" w:rsidP="005F1C9F">
            <w:pPr>
              <w:pStyle w:val="ListParagraph"/>
              <w:numPr>
                <w:ilvl w:val="0"/>
                <w:numId w:val="25"/>
              </w:numPr>
              <w:rPr>
                <w:rFonts w:cs="Arial"/>
                <w:strike/>
                <w:color w:val="000000"/>
                <w:sz w:val="18"/>
                <w:szCs w:val="18"/>
              </w:rPr>
            </w:pPr>
            <w:r w:rsidRPr="005F1C9F">
              <w:rPr>
                <w:rFonts w:eastAsia="Malgun Gothic" w:cs="Arial"/>
                <w:bCs/>
                <w:strike/>
                <w:color w:val="0070C0"/>
                <w:kern w:val="2"/>
                <w:sz w:val="18"/>
                <w:szCs w:val="18"/>
                <w:lang w:eastAsia="zh-CN"/>
              </w:rPr>
              <w:t xml:space="preserve">FFS others Support number of PMI </w:t>
            </w:r>
            <w:proofErr w:type="spellStart"/>
            <w:r w:rsidRPr="005F1C9F">
              <w:rPr>
                <w:rFonts w:eastAsia="Malgun Gothic" w:cs="Arial"/>
                <w:bCs/>
                <w:strike/>
                <w:color w:val="0070C0"/>
                <w:kern w:val="2"/>
                <w:sz w:val="18"/>
                <w:szCs w:val="18"/>
                <w:lang w:eastAsia="zh-CN"/>
              </w:rPr>
              <w:t>subbands</w:t>
            </w:r>
            <w:proofErr w:type="spellEnd"/>
            <w:r w:rsidRPr="005F1C9F">
              <w:rPr>
                <w:rFonts w:eastAsia="Malgun Gothic" w:cs="Arial"/>
                <w:bCs/>
                <w:strike/>
                <w:color w:val="0070C0"/>
                <w:kern w:val="2"/>
                <w:sz w:val="18"/>
                <w:szCs w:val="18"/>
                <w:lang w:eastAsia="zh-CN"/>
              </w:rPr>
              <w:t xml:space="preserve"> with R=1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A24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  <w:r>
              <w:rPr>
                <w:rFonts w:cs="Arial"/>
                <w:color w:val="FF0000"/>
                <w:szCs w:val="18"/>
              </w:rPr>
              <w:t xml:space="preserve"> 2-35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A7B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B62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27B" w14:textId="77777777" w:rsidR="005F1C9F" w:rsidRDefault="005F1C9F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102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Per band 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742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FB6" w14:textId="77777777" w:rsidR="005F1C9F" w:rsidRDefault="005F1C9F" w:rsidP="00BB5965">
            <w:pPr>
              <w:keepNext/>
              <w:keepLines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FB4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3EA" w14:textId="77777777" w:rsidR="005F1C9F" w:rsidRDefault="005F1C9F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Component 1 candidate values:</w:t>
            </w:r>
          </w:p>
          <w:p w14:paraId="09DEF257" w14:textId="77777777" w:rsidR="005F1C9F" w:rsidRDefault="005F1C9F" w:rsidP="005F1C9F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Maximum 16 triplets</w:t>
            </w:r>
          </w:p>
          <w:p w14:paraId="4903AE46" w14:textId="77777777" w:rsidR="005F1C9F" w:rsidRDefault="005F1C9F" w:rsidP="005F1C9F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Max # of Tx ports in one resource: {4,8,12,16,24,32}</w:t>
            </w:r>
          </w:p>
          <w:p w14:paraId="2D4195E3" w14:textId="77777777" w:rsidR="005F1C9F" w:rsidRDefault="005F1C9F" w:rsidP="005F1C9F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Max # resources: {1 to 64}</w:t>
            </w:r>
          </w:p>
          <w:p w14:paraId="481FF2DE" w14:textId="2CA86909" w:rsidR="005F1C9F" w:rsidRDefault="005F1C9F" w:rsidP="005F1C9F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Max # total ports: {</w:t>
            </w:r>
            <w:r w:rsidRPr="005F1C9F">
              <w:rPr>
                <w:rFonts w:cs="Arial"/>
                <w:strike/>
                <w:color w:val="0070C0"/>
                <w:szCs w:val="18"/>
              </w:rPr>
              <w:t>2</w:t>
            </w:r>
            <w:r w:rsidRPr="005F1C9F">
              <w:rPr>
                <w:rFonts w:cs="Arial"/>
                <w:color w:val="0070C0"/>
                <w:szCs w:val="18"/>
              </w:rPr>
              <w:t>4</w:t>
            </w:r>
            <w:r>
              <w:rPr>
                <w:rFonts w:cs="Arial"/>
                <w:color w:val="FF0000"/>
                <w:szCs w:val="18"/>
              </w:rPr>
              <w:t xml:space="preserve"> to 256}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FA7B" w14:textId="77777777" w:rsidR="005F1C9F" w:rsidRDefault="005F1C9F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1D2F0F92" w14:textId="77777777" w:rsidR="005F1C9F" w:rsidRDefault="005F1C9F" w:rsidP="005F2F4A">
      <w:pPr>
        <w:pStyle w:val="maintext"/>
        <w:ind w:firstLineChars="90" w:firstLine="180"/>
        <w:rPr>
          <w:lang w:eastAsia="x-none"/>
        </w:rPr>
      </w:pPr>
    </w:p>
    <w:p w14:paraId="19350166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2F4A" w14:paraId="77715435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CD2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lastRenderedPageBreak/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238" w14:textId="7CE35835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23-9-</w:t>
            </w:r>
            <w:r w:rsidRPr="005F2F4A">
              <w:rPr>
                <w:rFonts w:cs="Arial"/>
                <w:strike/>
                <w:color w:val="0070C0"/>
                <w:szCs w:val="18"/>
              </w:rPr>
              <w:t>1a</w:t>
            </w:r>
            <w:r w:rsidRPr="005F2F4A">
              <w:rPr>
                <w:rFonts w:cs="Arial"/>
                <w:color w:val="0070C0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E39" w14:textId="7056032A" w:rsidR="005F2F4A" w:rsidRPr="005F2F4A" w:rsidRDefault="005F2F4A" w:rsidP="00BB5965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rFonts w:cs="Arial"/>
                <w:strike/>
                <w:color w:val="0070C0"/>
                <w:szCs w:val="18"/>
              </w:rPr>
              <w:t xml:space="preserve">Codebook concurrency of Type I codebook and Rel-17 </w:t>
            </w:r>
            <w:proofErr w:type="spellStart"/>
            <w:r w:rsidRPr="005F2F4A">
              <w:rPr>
                <w:rFonts w:cs="Arial"/>
                <w:strike/>
                <w:color w:val="0070C0"/>
                <w:szCs w:val="18"/>
              </w:rPr>
              <w:t>FeType</w:t>
            </w:r>
            <w:proofErr w:type="spellEnd"/>
            <w:r w:rsidRPr="005F2F4A">
              <w:rPr>
                <w:rFonts w:cs="Arial"/>
                <w:strike/>
                <w:color w:val="0070C0"/>
                <w:szCs w:val="18"/>
              </w:rPr>
              <w:t xml:space="preserve"> II codebook</w:t>
            </w:r>
            <w:r w:rsidRPr="005F2F4A">
              <w:rPr>
                <w:rFonts w:cs="Arial"/>
                <w:color w:val="0070C0"/>
                <w:szCs w:val="18"/>
              </w:rPr>
              <w:t xml:space="preserve"> Active CSI-RS resources and ports for mixed codebook types in any slot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CD2A" w14:textId="709BA8C2" w:rsidR="005F2F4A" w:rsidRPr="005F1C9F" w:rsidRDefault="005F2F4A" w:rsidP="005F2F4A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Supported mixed codebook types </w:t>
            </w:r>
            <w:r w:rsidRPr="005F1C9F">
              <w:rPr>
                <w:rFonts w:eastAsia="SimSun" w:cs="Arial"/>
                <w:color w:val="FF0000"/>
                <w:sz w:val="18"/>
                <w:szCs w:val="18"/>
              </w:rPr>
              <w:t>L</w:t>
            </w:r>
            <w:r w:rsidRPr="005F1C9F">
              <w:rPr>
                <w:rFonts w:cs="Arial"/>
                <w:color w:val="FF0000"/>
                <w:sz w:val="18"/>
                <w:szCs w:val="18"/>
              </w:rPr>
              <w:t xml:space="preserve">ist of codebook combinations </w:t>
            </w:r>
            <w:r w:rsidRPr="005F1C9F">
              <w:rPr>
                <w:rFonts w:cs="Arial"/>
                <w:strike/>
                <w:color w:val="0070C0"/>
                <w:sz w:val="18"/>
                <w:szCs w:val="18"/>
              </w:rPr>
              <w:t>{codebook 1, codebook 2, codebook 3}</w:t>
            </w:r>
          </w:p>
          <w:p w14:paraId="2B50CA02" w14:textId="03682B61" w:rsidR="005F2F4A" w:rsidRDefault="005F2F4A" w:rsidP="005F2F4A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</w:rPr>
              <w:t>List of {max number of ports per resource, max number of resources, max number of total ports} for each codebook combination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B0B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>
              <w:rPr>
                <w:rFonts w:cs="Arial"/>
                <w:color w:val="000000"/>
                <w:szCs w:val="18"/>
                <w:highlight w:val="yellow"/>
              </w:rPr>
              <w:t>[23-9-1]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74D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DACD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E8B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CB1" w14:textId="1D3E281D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 w:rsidRPr="005F2F4A">
              <w:rPr>
                <w:rFonts w:eastAsia="SimSun"/>
                <w:color w:val="0070C0"/>
                <w:highlight w:val="yellow"/>
                <w:lang w:eastAsia="zh-CN"/>
              </w:rPr>
              <w:t>[per BC]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E61A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718D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CAC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324" w14:textId="4E54DCFD" w:rsidR="005F2F4A" w:rsidRP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5F2F4A">
              <w:rPr>
                <w:rFonts w:cs="Arial"/>
                <w:color w:val="0070C0"/>
                <w:sz w:val="18"/>
                <w:szCs w:val="18"/>
                <w:highlight w:val="yellow"/>
              </w:rPr>
              <w:t>[</w:t>
            </w:r>
            <w:r w:rsidRPr="005F2F4A">
              <w:rPr>
                <w:rFonts w:cs="Arial"/>
                <w:color w:val="FF0000"/>
                <w:sz w:val="18"/>
                <w:szCs w:val="18"/>
                <w:highlight w:val="yellow"/>
              </w:rPr>
              <w:t>Component 1 candidate values:</w:t>
            </w:r>
          </w:p>
          <w:p w14:paraId="3249D20F" w14:textId="77777777" w:rsidR="005F2F4A" w:rsidRP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5F2F4A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</w:t>
            </w:r>
            <w:r w:rsidRPr="005F2F4A">
              <w:rPr>
                <w:rFonts w:cs="Arial"/>
                <w:color w:val="000000"/>
                <w:sz w:val="18"/>
                <w:szCs w:val="18"/>
                <w:highlight w:val="yellow"/>
              </w:rPr>
              <w:t>Codebook 1 = {Type I SP, Type I MP}</w:t>
            </w:r>
          </w:p>
          <w:p w14:paraId="550C4517" w14:textId="77777777" w:rsidR="005F2F4A" w:rsidRPr="005F2F4A" w:rsidRDefault="005F2F4A" w:rsidP="00BB5965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5F2F4A">
              <w:rPr>
                <w:rFonts w:cs="Arial"/>
                <w:color w:val="000000"/>
                <w:szCs w:val="18"/>
                <w:highlight w:val="yellow"/>
              </w:rPr>
              <w:t xml:space="preserve">{Codebook 2, Codebook 3} = </w:t>
            </w:r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>{{</w:t>
            </w:r>
            <w:proofErr w:type="spellStart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II PS, NULL}, {Type II, </w:t>
            </w:r>
            <w:proofErr w:type="spellStart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II PS },{</w:t>
            </w:r>
            <w:proofErr w:type="spellStart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>eType</w:t>
            </w:r>
            <w:proofErr w:type="spellEnd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II R=1, </w:t>
            </w:r>
            <w:proofErr w:type="spellStart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II PS }}] </w:t>
            </w:r>
            <w:r w:rsidRPr="005F2F4A">
              <w:rPr>
                <w:rFonts w:cs="Arial"/>
                <w:color w:val="FF0000"/>
                <w:szCs w:val="18"/>
                <w:highlight w:val="yellow"/>
              </w:rPr>
              <w:t>{{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M=1, NULL},{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M=2 R=1, NULL}, {Type II, 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M=1}, {Type II, 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M=2 R=1} ,{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R=1, 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M=1},{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R=1, </w:t>
            </w:r>
            <w:proofErr w:type="spellStart"/>
            <w:r w:rsidRPr="005F2F4A">
              <w:rPr>
                <w:rFonts w:cs="Arial"/>
                <w:color w:val="FF0000"/>
                <w:szCs w:val="18"/>
                <w:highlight w:val="yellow"/>
              </w:rPr>
              <w:t>FeType</w:t>
            </w:r>
            <w:proofErr w:type="spellEnd"/>
            <w:r w:rsidRPr="005F2F4A">
              <w:rPr>
                <w:rFonts w:cs="Arial"/>
                <w:color w:val="FF0000"/>
                <w:szCs w:val="18"/>
                <w:highlight w:val="yellow"/>
              </w:rPr>
              <w:t xml:space="preserve"> II PS M=2 R=1}}</w:t>
            </w:r>
          </w:p>
          <w:p w14:paraId="52C373AC" w14:textId="77777777" w:rsidR="005F2F4A" w:rsidRPr="005F2F4A" w:rsidRDefault="005F2F4A" w:rsidP="00BB5965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2F39720A" w14:textId="77777777" w:rsidR="005F2F4A" w:rsidRPr="005F2F4A" w:rsidRDefault="005F2F4A" w:rsidP="00BB5965">
            <w:pPr>
              <w:pStyle w:val="Defaul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F2F4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Component 2 candidate values: </w:t>
            </w:r>
          </w:p>
          <w:p w14:paraId="49D8BA55" w14:textId="77777777" w:rsidR="005F2F4A" w:rsidRPr="005F2F4A" w:rsidRDefault="005F2F4A" w:rsidP="00BB5965">
            <w:pPr>
              <w:pStyle w:val="Defaul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F2F4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- Maximum 16 triplets for each codebook combination </w:t>
            </w:r>
          </w:p>
          <w:p w14:paraId="1A711A69" w14:textId="77777777" w:rsidR="005F2F4A" w:rsidRPr="005F2F4A" w:rsidRDefault="005F2F4A" w:rsidP="00BB5965">
            <w:pPr>
              <w:pStyle w:val="Defaul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F2F4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- Max # of Tx ports in one resource: {4,8,12,16,24,32} </w:t>
            </w:r>
          </w:p>
          <w:p w14:paraId="000EE539" w14:textId="77777777" w:rsidR="005F2F4A" w:rsidRPr="005F2F4A" w:rsidRDefault="005F2F4A" w:rsidP="00BB5965">
            <w:pPr>
              <w:pStyle w:val="Defaul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F2F4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- Max # resources: {1 to 64} </w:t>
            </w:r>
          </w:p>
          <w:p w14:paraId="567C5C3A" w14:textId="28AEAAF5" w:rsidR="005F2F4A" w:rsidRPr="005F2F4A" w:rsidRDefault="005F2F4A" w:rsidP="00BB5965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rFonts w:cs="Arial"/>
                <w:color w:val="FF0000"/>
                <w:szCs w:val="18"/>
                <w:highlight w:val="yellow"/>
              </w:rPr>
              <w:t>- Max # total ports: {4 to 256}</w:t>
            </w:r>
            <w:r w:rsidRPr="005F2F4A">
              <w:rPr>
                <w:rFonts w:cs="Arial"/>
                <w:color w:val="0070C0"/>
                <w:szCs w:val="18"/>
                <w:highlight w:val="yellow"/>
              </w:rPr>
              <w:t>]</w:t>
            </w:r>
          </w:p>
          <w:p w14:paraId="7BEAF077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F17F312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Note 1</w:t>
            </w:r>
            <w:r>
              <w:rPr>
                <w:rFonts w:ascii="MS Gothic" w:eastAsia="MS Gothic" w:hAnsi="MS Gothic" w:cs="MS Gothic" w:hint="eastAsia"/>
                <w:color w:val="FF0000"/>
                <w:szCs w:val="18"/>
                <w:lang w:eastAsia="zh-CN"/>
              </w:rPr>
              <w:t>：</w:t>
            </w:r>
            <w:r>
              <w:rPr>
                <w:rFonts w:cs="Arial"/>
                <w:color w:val="FF0000"/>
                <w:szCs w:val="18"/>
                <w:lang w:eastAsia="zh-CN"/>
              </w:rPr>
              <w:t xml:space="preserve">if a UE reports one or more codebook combinations in 23-10, then usage of active CSI-RS resources and ports for multiple codebooks in any slot is allowed only within those combinations </w:t>
            </w:r>
          </w:p>
          <w:p w14:paraId="54D504D4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0B272CA2" w14:textId="09026E2D" w:rsidR="005F2F4A" w:rsidRPr="005F1C9F" w:rsidRDefault="005F1C9F" w:rsidP="00BB5965">
            <w:pPr>
              <w:pStyle w:val="TAL"/>
              <w:rPr>
                <w:rFonts w:cs="Arial"/>
                <w:color w:val="0070C0"/>
                <w:szCs w:val="18"/>
                <w:lang w:eastAsia="zh-CN"/>
              </w:rPr>
            </w:pPr>
            <w:r w:rsidRPr="005F1C9F">
              <w:rPr>
                <w:rFonts w:cs="Arial"/>
                <w:color w:val="0070C0"/>
                <w:szCs w:val="18"/>
                <w:highlight w:val="yellow"/>
                <w:lang w:eastAsia="zh-CN"/>
              </w:rPr>
              <w:t>[</w:t>
            </w:r>
            <w:r w:rsidR="005F2F4A" w:rsidRPr="005F1C9F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Note 2: For coexisting of mixed codebooks in any slot, </w:t>
            </w:r>
            <w:proofErr w:type="spellStart"/>
            <w:r w:rsidR="005F2F4A" w:rsidRPr="005F1C9F">
              <w:rPr>
                <w:rFonts w:cs="Arial"/>
                <w:color w:val="FF0000"/>
                <w:szCs w:val="18"/>
                <w:highlight w:val="yellow"/>
                <w:lang w:eastAsia="zh-CN"/>
              </w:rPr>
              <w:t>gNB</w:t>
            </w:r>
            <w:proofErr w:type="spellEnd"/>
            <w:r w:rsidR="005F2F4A" w:rsidRPr="005F1C9F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 need to </w:t>
            </w:r>
            <w:proofErr w:type="spellStart"/>
            <w:r w:rsidR="005F2F4A" w:rsidRPr="005F1C9F">
              <w:rPr>
                <w:rFonts w:cs="Arial"/>
                <w:color w:val="FF0000"/>
                <w:szCs w:val="18"/>
                <w:highlight w:val="yellow"/>
                <w:lang w:eastAsia="zh-CN"/>
              </w:rPr>
              <w:t>honor</w:t>
            </w:r>
            <w:proofErr w:type="spellEnd"/>
            <w:r w:rsidR="005F2F4A" w:rsidRPr="005F1C9F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 16-8, 23-10 and per-codebook capability 2-36/40/41/43, 16-3a/b and 16-3a-1/16-3b-1, and 23-9-1</w:t>
            </w:r>
            <w:r w:rsidRPr="005F1C9F">
              <w:rPr>
                <w:rFonts w:cs="Arial"/>
                <w:color w:val="0070C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00BD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7E10AC2F" w14:textId="77777777" w:rsidR="005F2F4A" w:rsidRDefault="005F2F4A" w:rsidP="005F2F4A">
      <w:pPr>
        <w:pStyle w:val="maintext"/>
        <w:ind w:firstLineChars="90" w:firstLine="180"/>
        <w:rPr>
          <w:lang w:eastAsia="x-none"/>
        </w:rPr>
      </w:pPr>
    </w:p>
    <w:p w14:paraId="46848E49" w14:textId="77777777" w:rsidR="00D113F8" w:rsidRDefault="00D113F8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2F4A" w14:paraId="5922BFE3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8C1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2778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23-9-2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AE3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Support of </w:t>
            </w:r>
            <w:proofErr w:type="spellStart"/>
            <w:r>
              <w:rPr>
                <w:rFonts w:cs="Arial"/>
                <w:color w:val="000000"/>
                <w:szCs w:val="18"/>
              </w:rPr>
              <w:t>M</w:t>
            </w:r>
            <w:r w:rsidRPr="005F2F4A">
              <w:rPr>
                <w:rFonts w:cs="Arial"/>
                <w:strike/>
                <w:color w:val="0070C0"/>
                <w:szCs w:val="18"/>
              </w:rPr>
              <w:t>v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=2 for </w:t>
            </w:r>
            <w:proofErr w:type="spellStart"/>
            <w:r>
              <w:rPr>
                <w:rFonts w:cs="Arial"/>
                <w:color w:val="000000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Cs w:val="18"/>
              </w:rPr>
              <w:t>-II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F3F" w14:textId="7126B13A" w:rsid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0070C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1. {Max # of Tx ports in one resource, Max # of resources and total # of Tx ports} to support Port-selection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-II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Pr="005F2F4A">
              <w:rPr>
                <w:rFonts w:cs="Arial"/>
                <w:strike/>
                <w:color w:val="0070C0"/>
                <w:sz w:val="18"/>
                <w:szCs w:val="18"/>
              </w:rPr>
              <w:t>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=2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] </w:t>
            </w:r>
            <w:r w:rsidRPr="005F2F4A">
              <w:rPr>
                <w:rFonts w:cs="Arial"/>
                <w:color w:val="0070C0"/>
                <w:sz w:val="18"/>
                <w:szCs w:val="18"/>
              </w:rPr>
              <w:t>and R=1</w:t>
            </w:r>
          </w:p>
          <w:p w14:paraId="3771BD91" w14:textId="1F863216" w:rsidR="005F2F4A" w:rsidRP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5F2F4A">
              <w:rPr>
                <w:rFonts w:cs="Arial"/>
                <w:strike/>
                <w:color w:val="0070C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2</w:t>
            </w:r>
            <w:r w:rsidRPr="005F2F4A">
              <w:rPr>
                <w:rFonts w:cs="Arial"/>
                <w:color w:val="000000" w:themeColor="text1"/>
                <w:sz w:val="18"/>
                <w:szCs w:val="18"/>
              </w:rPr>
              <w:t>. Support rank 1,2</w:t>
            </w:r>
            <w:r w:rsidRPr="005F2F4A">
              <w:rPr>
                <w:rFonts w:cs="Arial"/>
                <w:strike/>
                <w:color w:val="0070C0"/>
                <w:sz w:val="18"/>
                <w:szCs w:val="18"/>
              </w:rPr>
              <w:t>]</w:t>
            </w:r>
          </w:p>
          <w:p w14:paraId="21823B1F" w14:textId="77777777" w:rsid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2. Support parameter combinations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Pr="005F2F4A">
              <w:rPr>
                <w:rFonts w:cs="Arial"/>
                <w:strike/>
                <w:color w:val="0070C0"/>
                <w:sz w:val="18"/>
                <w:szCs w:val="18"/>
              </w:rPr>
              <w:t>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=2</w:t>
            </w:r>
          </w:p>
          <w:p w14:paraId="7D301103" w14:textId="22100C62" w:rsidR="005F2F4A" w:rsidRPr="005F2F4A" w:rsidRDefault="005F2F4A" w:rsidP="005F2F4A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70C0"/>
                <w:sz w:val="18"/>
                <w:szCs w:val="18"/>
              </w:rPr>
            </w:pPr>
            <w:r w:rsidRPr="005F2F4A">
              <w:rPr>
                <w:rFonts w:cs="Arial"/>
                <w:color w:val="0070C0"/>
                <w:sz w:val="18"/>
                <w:szCs w:val="18"/>
                <w:highlight w:val="yellow"/>
              </w:rPr>
              <w:t>[</w:t>
            </w:r>
            <w:r w:rsidRPr="005F2F4A">
              <w:rPr>
                <w:rFonts w:cs="Arial"/>
                <w:color w:val="FF0000"/>
                <w:sz w:val="18"/>
                <w:szCs w:val="18"/>
                <w:highlight w:val="yellow"/>
              </w:rPr>
              <w:t>4. Support of DFT FD bases of size N</w:t>
            </w:r>
            <w:r w:rsidRPr="005F2F4A">
              <w:rPr>
                <w:rFonts w:cs="Arial"/>
                <w:color w:val="0070C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8B1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23-9-1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7A7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7B33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4533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57B2" w14:textId="02111960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 w:rsidRPr="005F2F4A">
              <w:rPr>
                <w:rFonts w:cs="Arial"/>
                <w:color w:val="0070C0"/>
                <w:szCs w:val="18"/>
                <w:highlight w:val="yellow"/>
              </w:rPr>
              <w:t>[per band and per BC]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AE9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EEB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C8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1947" w14:textId="15267A85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Component 1 candidate values </w:t>
            </w:r>
          </w:p>
          <w:p w14:paraId="7102878A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- Maximum 16 triplets </w:t>
            </w:r>
          </w:p>
          <w:p w14:paraId="0916B5AB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- Max # of Tx ports in one resource: {4,8,12,16,24,32} </w:t>
            </w:r>
          </w:p>
          <w:p w14:paraId="47441067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- Max # resources: {1 to 64} </w:t>
            </w:r>
          </w:p>
          <w:p w14:paraId="19360A80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- Max # total ports: {4 to 256}</w:t>
            </w:r>
          </w:p>
          <w:p w14:paraId="493D8420" w14:textId="77777777" w:rsidR="005F2F4A" w:rsidRDefault="005F2F4A" w:rsidP="00BB596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8029F3B" w14:textId="032F9BDB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rFonts w:cs="Arial"/>
                <w:color w:val="0070C0"/>
                <w:szCs w:val="18"/>
                <w:highlight w:val="yellow"/>
              </w:rPr>
              <w:t>[</w:t>
            </w:r>
            <w:r w:rsidRPr="005F2F4A">
              <w:rPr>
                <w:rFonts w:cs="Arial"/>
                <w:color w:val="FF0000"/>
                <w:szCs w:val="18"/>
                <w:highlight w:val="yellow"/>
              </w:rPr>
              <w:t>Component 4 candidate values: {N=2 only, N=2 and N=4}</w:t>
            </w:r>
            <w:r w:rsidRPr="005F2F4A">
              <w:rPr>
                <w:rFonts w:cs="Arial"/>
                <w:color w:val="0070C0"/>
                <w:szCs w:val="18"/>
                <w:highlight w:val="yellow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1F1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  <w:tr w:rsidR="005F2F4A" w:rsidRPr="005F2F4A" w14:paraId="1D3A68CD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EEE9" w14:textId="4897BB7F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rFonts w:cs="Arial"/>
                <w:color w:val="0070C0"/>
                <w:szCs w:val="18"/>
              </w:rPr>
              <w:t xml:space="preserve">23. </w:t>
            </w:r>
            <w:proofErr w:type="spellStart"/>
            <w:r w:rsidRPr="005F2F4A">
              <w:rPr>
                <w:rFonts w:cs="Arial"/>
                <w:color w:val="0070C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2B9" w14:textId="0EC7B46D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color w:val="0070C0"/>
              </w:rPr>
              <w:t>23-9-4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1345" w14:textId="1E617B50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color w:val="0070C0"/>
              </w:rPr>
              <w:t xml:space="preserve">Support of R = 2 for </w:t>
            </w:r>
            <w:proofErr w:type="spellStart"/>
            <w:r w:rsidRPr="005F2F4A">
              <w:rPr>
                <w:color w:val="0070C0"/>
              </w:rPr>
              <w:t>FeType</w:t>
            </w:r>
            <w:proofErr w:type="spellEnd"/>
            <w:r w:rsidRPr="005F2F4A">
              <w:rPr>
                <w:color w:val="0070C0"/>
              </w:rPr>
              <w:t>-II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386" w14:textId="1CC46B01" w:rsidR="005F2F4A" w:rsidRPr="005F2F4A" w:rsidRDefault="005F2F4A" w:rsidP="005F2F4A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0070C0"/>
                <w:sz w:val="18"/>
                <w:szCs w:val="18"/>
              </w:rPr>
            </w:pPr>
            <w:r w:rsidRPr="005F2F4A">
              <w:rPr>
                <w:color w:val="0070C0"/>
              </w:rPr>
              <w:t xml:space="preserve">Support of R = 2 for </w:t>
            </w:r>
            <w:proofErr w:type="spellStart"/>
            <w:r w:rsidRPr="005F2F4A">
              <w:rPr>
                <w:color w:val="0070C0"/>
              </w:rPr>
              <w:t>FeType</w:t>
            </w:r>
            <w:proofErr w:type="spellEnd"/>
            <w:r w:rsidRPr="005F2F4A">
              <w:rPr>
                <w:color w:val="0070C0"/>
              </w:rPr>
              <w:t>-II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CE9" w14:textId="4350CF5E" w:rsidR="005F2F4A" w:rsidRPr="005F2F4A" w:rsidRDefault="005F2F4A" w:rsidP="005F2F4A">
            <w:pPr>
              <w:pStyle w:val="TAL"/>
              <w:rPr>
                <w:rFonts w:cs="Arial"/>
                <w:strike/>
                <w:color w:val="0070C0"/>
                <w:szCs w:val="18"/>
              </w:rPr>
            </w:pPr>
            <w:r w:rsidRPr="005F2F4A">
              <w:rPr>
                <w:rFonts w:eastAsia="SimSun"/>
                <w:color w:val="0070C0"/>
                <w:lang w:eastAsia="zh-CN"/>
              </w:rPr>
              <w:t>23-9-2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B714" w14:textId="77777777" w:rsidR="005F2F4A" w:rsidRPr="005F2F4A" w:rsidRDefault="005F2F4A" w:rsidP="005F2F4A">
            <w:pPr>
              <w:pStyle w:val="TAL"/>
              <w:rPr>
                <w:rFonts w:eastAsia="SimSun" w:cs="Arial"/>
                <w:color w:val="0070C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828F" w14:textId="77777777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160" w14:textId="77777777" w:rsidR="005F2F4A" w:rsidRPr="005F2F4A" w:rsidRDefault="005F2F4A" w:rsidP="005F2F4A">
            <w:pPr>
              <w:pStyle w:val="TAL"/>
              <w:rPr>
                <w:rFonts w:eastAsia="SimSun" w:cs="Arial"/>
                <w:color w:val="0070C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928" w14:textId="323736DB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  <w:highlight w:val="yellow"/>
              </w:rPr>
            </w:pPr>
            <w:r w:rsidRPr="005F2F4A">
              <w:rPr>
                <w:rFonts w:cs="Arial"/>
                <w:color w:val="0070C0"/>
                <w:szCs w:val="18"/>
                <w:highlight w:val="yellow"/>
              </w:rPr>
              <w:t>[per band and per BC]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FBB" w14:textId="77777777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EB9" w14:textId="77777777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75C" w14:textId="77777777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18D" w14:textId="77777777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541" w14:textId="743BBC72" w:rsidR="005F2F4A" w:rsidRPr="005F2F4A" w:rsidRDefault="005F2F4A" w:rsidP="005F2F4A">
            <w:pPr>
              <w:pStyle w:val="TAL"/>
              <w:rPr>
                <w:rFonts w:cs="Arial"/>
                <w:color w:val="0070C0"/>
                <w:szCs w:val="18"/>
              </w:rPr>
            </w:pPr>
            <w:r w:rsidRPr="005F2F4A">
              <w:rPr>
                <w:rFonts w:cs="Arial"/>
                <w:color w:val="0070C0"/>
                <w:szCs w:val="18"/>
              </w:rPr>
              <w:t>Optional with capability signalling</w:t>
            </w:r>
          </w:p>
        </w:tc>
      </w:tr>
    </w:tbl>
    <w:p w14:paraId="28793186" w14:textId="77777777" w:rsidR="00D113F8" w:rsidRDefault="0046198D" w:rsidP="00D113F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>
        <w:rPr>
          <w:lang w:eastAsia="x-none"/>
        </w:rPr>
        <w:br/>
      </w:r>
      <w:r w:rsidR="00D113F8" w:rsidRPr="00D113F8">
        <w:rPr>
          <w:rFonts w:ascii="Calibri" w:hAnsi="Calibri" w:cs="Arial"/>
          <w:b/>
          <w:color w:val="000000"/>
          <w:highlight w:val="yellow"/>
        </w:rPr>
        <w:t>Proposed Agreement:</w:t>
      </w:r>
      <w:r w:rsidR="00D113F8">
        <w:rPr>
          <w:rFonts w:ascii="Calibri" w:hAnsi="Calibri" w:cs="Arial"/>
          <w:b/>
          <w:color w:val="000000"/>
        </w:rPr>
        <w:t xml:space="preserve"> Adopt the following changes highlighted in chromatic formatting 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5F2F4A" w14:paraId="61D3C175" w14:textId="77777777" w:rsidTr="00BB596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AE5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23. </w:t>
            </w:r>
            <w:proofErr w:type="spellStart"/>
            <w:r>
              <w:rPr>
                <w:rFonts w:cs="Arial"/>
                <w:color w:val="00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8F64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23-9-3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1D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Support of rank 3, 4 for </w:t>
            </w:r>
            <w:proofErr w:type="spellStart"/>
            <w:r>
              <w:rPr>
                <w:rFonts w:cs="Arial"/>
                <w:color w:val="000000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Cs w:val="18"/>
              </w:rPr>
              <w:t>-II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80E" w14:textId="77777777" w:rsidR="005F2F4A" w:rsidRDefault="005F2F4A" w:rsidP="00BB596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 of rank 3, 4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-II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7DA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23-9-1</w:t>
            </w:r>
            <w:r>
              <w:rPr>
                <w:rFonts w:cs="Arial"/>
                <w:strike/>
                <w:color w:val="FF0000"/>
                <w:szCs w:val="18"/>
              </w:rPr>
              <w:t>, 23-9-2]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D13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A484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21C9" w14:textId="77777777" w:rsidR="005F2F4A" w:rsidRDefault="005F2F4A" w:rsidP="00BB596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0F4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774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A6E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6E7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0DEC" w14:textId="6975ADE2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CFE8" w14:textId="77777777" w:rsidR="005F2F4A" w:rsidRDefault="005F2F4A" w:rsidP="00BB596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28031887" w14:textId="645A436E" w:rsidR="0046198D" w:rsidRDefault="0046198D" w:rsidP="005F2F4A">
      <w:pPr>
        <w:rPr>
          <w:rFonts w:cs="Arial"/>
        </w:rPr>
      </w:pPr>
    </w:p>
    <w:p w14:paraId="3265611B" w14:textId="7735D9D8" w:rsidR="0046198D" w:rsidRDefault="0046198D" w:rsidP="00084442">
      <w:pPr>
        <w:rPr>
          <w:rFonts w:cs="Arial"/>
        </w:rPr>
      </w:pPr>
    </w:p>
    <w:p w14:paraId="11A97C75" w14:textId="77777777" w:rsidR="0046198D" w:rsidRPr="009B249C" w:rsidRDefault="00CC5C50" w:rsidP="0046198D">
      <w:pPr>
        <w:rPr>
          <w:lang w:eastAsia="x-none"/>
        </w:rPr>
      </w:pPr>
      <w:hyperlink r:id="rId13" w:history="1">
        <w:r w:rsidR="0046198D">
          <w:rPr>
            <w:rStyle w:val="Hyperlink"/>
            <w:lang w:eastAsia="x-none"/>
          </w:rPr>
          <w:t>R1-2110788</w:t>
        </w:r>
      </w:hyperlink>
      <w:r w:rsidR="0046198D" w:rsidRPr="009B249C">
        <w:rPr>
          <w:lang w:eastAsia="x-none"/>
        </w:rPr>
        <w:tab/>
        <w:t>Rel-17 UE features for further NR MIMO enhancements</w:t>
      </w:r>
      <w:r w:rsidR="0046198D" w:rsidRPr="009B249C">
        <w:rPr>
          <w:lang w:eastAsia="x-none"/>
        </w:rPr>
        <w:tab/>
        <w:t xml:space="preserve">Huawei, </w:t>
      </w:r>
      <w:proofErr w:type="spellStart"/>
      <w:r w:rsidR="0046198D" w:rsidRPr="009B249C">
        <w:rPr>
          <w:lang w:eastAsia="x-none"/>
        </w:rPr>
        <w:t>HiSilicon</w:t>
      </w:r>
      <w:proofErr w:type="spellEnd"/>
    </w:p>
    <w:p w14:paraId="2E18479B" w14:textId="77777777" w:rsidR="0046198D" w:rsidRPr="009B249C" w:rsidRDefault="00CC5C50" w:rsidP="0046198D">
      <w:pPr>
        <w:rPr>
          <w:lang w:eastAsia="x-none"/>
        </w:rPr>
      </w:pPr>
      <w:hyperlink r:id="rId14" w:history="1">
        <w:r w:rsidR="0046198D">
          <w:rPr>
            <w:rStyle w:val="Hyperlink"/>
            <w:lang w:eastAsia="x-none"/>
          </w:rPr>
          <w:t>R1-2110962</w:t>
        </w:r>
      </w:hyperlink>
      <w:r w:rsidR="0046198D" w:rsidRPr="009B249C">
        <w:rPr>
          <w:lang w:eastAsia="x-none"/>
        </w:rPr>
        <w:tab/>
        <w:t xml:space="preserve">UE features for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ZTE</w:t>
      </w:r>
    </w:p>
    <w:p w14:paraId="747FDA80" w14:textId="77777777" w:rsidR="0046198D" w:rsidRPr="009B249C" w:rsidRDefault="00CC5C50" w:rsidP="0046198D">
      <w:pPr>
        <w:rPr>
          <w:lang w:eastAsia="x-none"/>
        </w:rPr>
      </w:pPr>
      <w:hyperlink r:id="rId15" w:history="1">
        <w:r w:rsidR="0046198D">
          <w:rPr>
            <w:rStyle w:val="Hyperlink"/>
            <w:lang w:eastAsia="x-none"/>
          </w:rPr>
          <w:t>R1-2111050</w:t>
        </w:r>
      </w:hyperlink>
      <w:r w:rsidR="0046198D" w:rsidRPr="009B249C">
        <w:rPr>
          <w:lang w:eastAsia="x-none"/>
        </w:rPr>
        <w:tab/>
        <w:t>Discussion Rel-17 MIMO UE features</w:t>
      </w:r>
      <w:r w:rsidR="0046198D" w:rsidRPr="009B249C">
        <w:rPr>
          <w:lang w:eastAsia="x-none"/>
        </w:rPr>
        <w:tab/>
        <w:t>vivo</w:t>
      </w:r>
    </w:p>
    <w:p w14:paraId="67EE4E7E" w14:textId="77777777" w:rsidR="0046198D" w:rsidRPr="009B249C" w:rsidRDefault="00CC5C50" w:rsidP="0046198D">
      <w:pPr>
        <w:rPr>
          <w:lang w:eastAsia="x-none"/>
        </w:rPr>
      </w:pPr>
      <w:hyperlink r:id="rId16" w:history="1">
        <w:r w:rsidR="0046198D">
          <w:rPr>
            <w:rStyle w:val="Hyperlink"/>
            <w:lang w:eastAsia="x-none"/>
          </w:rPr>
          <w:t>R1-2111152</w:t>
        </w:r>
      </w:hyperlink>
      <w:r w:rsidR="0046198D" w:rsidRPr="009B249C">
        <w:rPr>
          <w:lang w:eastAsia="x-none"/>
        </w:rPr>
        <w:tab/>
        <w:t>On UE features for further enhancements on NR-MIMO</w:t>
      </w:r>
      <w:r w:rsidR="0046198D" w:rsidRPr="009B249C">
        <w:rPr>
          <w:lang w:eastAsia="x-none"/>
        </w:rPr>
        <w:tab/>
        <w:t>Nokia, Nokia Shanghai Bell</w:t>
      </w:r>
    </w:p>
    <w:p w14:paraId="3C462A7D" w14:textId="77777777" w:rsidR="0046198D" w:rsidRPr="009B249C" w:rsidRDefault="00CC5C50" w:rsidP="0046198D">
      <w:pPr>
        <w:rPr>
          <w:lang w:eastAsia="x-none"/>
        </w:rPr>
      </w:pPr>
      <w:hyperlink r:id="rId17" w:history="1">
        <w:r w:rsidR="0046198D">
          <w:rPr>
            <w:rStyle w:val="Hyperlink"/>
            <w:lang w:eastAsia="x-none"/>
          </w:rPr>
          <w:t>R1-2111286</w:t>
        </w:r>
      </w:hyperlink>
      <w:r w:rsidR="0046198D" w:rsidRPr="009B249C">
        <w:rPr>
          <w:lang w:eastAsia="x-none"/>
        </w:rPr>
        <w:tab/>
        <w:t>UE features for further enhancements on NR-MIMO</w:t>
      </w:r>
      <w:r w:rsidR="0046198D" w:rsidRPr="009B249C">
        <w:rPr>
          <w:lang w:eastAsia="x-none"/>
        </w:rPr>
        <w:tab/>
        <w:t>OPPO</w:t>
      </w:r>
    </w:p>
    <w:p w14:paraId="6AD8DAC5" w14:textId="77777777" w:rsidR="0046198D" w:rsidRPr="009B249C" w:rsidRDefault="00CC5C50" w:rsidP="0046198D">
      <w:pPr>
        <w:rPr>
          <w:lang w:eastAsia="x-none"/>
        </w:rPr>
      </w:pPr>
      <w:hyperlink r:id="rId18" w:history="1">
        <w:r w:rsidR="0046198D">
          <w:rPr>
            <w:rStyle w:val="Hyperlink"/>
            <w:lang w:eastAsia="x-none"/>
          </w:rPr>
          <w:t>R1-2111460</w:t>
        </w:r>
      </w:hyperlink>
      <w:r w:rsidR="0046198D" w:rsidRPr="009B249C">
        <w:rPr>
          <w:lang w:eastAsia="x-none"/>
        </w:rPr>
        <w:tab/>
        <w:t xml:space="preserve">Discussion on Rel-17 UE feature for NR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LG Electronics</w:t>
      </w:r>
    </w:p>
    <w:p w14:paraId="1C4D9DD9" w14:textId="77777777" w:rsidR="0046198D" w:rsidRPr="009B249C" w:rsidRDefault="00CC5C50" w:rsidP="0046198D">
      <w:pPr>
        <w:rPr>
          <w:lang w:eastAsia="x-none"/>
        </w:rPr>
      </w:pPr>
      <w:hyperlink r:id="rId19" w:history="1">
        <w:r w:rsidR="0046198D">
          <w:rPr>
            <w:rStyle w:val="Hyperlink"/>
            <w:lang w:eastAsia="x-none"/>
          </w:rPr>
          <w:t>R1-2111525</w:t>
        </w:r>
      </w:hyperlink>
      <w:r w:rsidR="0046198D" w:rsidRPr="009B249C">
        <w:rPr>
          <w:lang w:eastAsia="x-none"/>
        </w:rPr>
        <w:tab/>
        <w:t xml:space="preserve">On UE features for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Intel Corporation</w:t>
      </w:r>
    </w:p>
    <w:p w14:paraId="68AD3F0F" w14:textId="77777777" w:rsidR="0046198D" w:rsidRPr="009B249C" w:rsidRDefault="00CC5C50" w:rsidP="0046198D">
      <w:pPr>
        <w:rPr>
          <w:lang w:eastAsia="x-none"/>
        </w:rPr>
      </w:pPr>
      <w:hyperlink r:id="rId20" w:history="1">
        <w:r w:rsidR="0046198D">
          <w:rPr>
            <w:rStyle w:val="Hyperlink"/>
            <w:lang w:eastAsia="x-none"/>
          </w:rPr>
          <w:t>R1-2111560</w:t>
        </w:r>
      </w:hyperlink>
      <w:r w:rsidR="0046198D" w:rsidRPr="009B249C">
        <w:rPr>
          <w:lang w:eastAsia="x-none"/>
        </w:rPr>
        <w:tab/>
        <w:t xml:space="preserve">Discussion on Rel-17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 xml:space="preserve"> UE Features</w:t>
      </w:r>
      <w:r w:rsidR="0046198D" w:rsidRPr="009B249C">
        <w:rPr>
          <w:lang w:eastAsia="x-none"/>
        </w:rPr>
        <w:tab/>
        <w:t>Xiaomi</w:t>
      </w:r>
    </w:p>
    <w:p w14:paraId="59590940" w14:textId="77777777" w:rsidR="0046198D" w:rsidRPr="009B249C" w:rsidRDefault="00CC5C50" w:rsidP="0046198D">
      <w:pPr>
        <w:rPr>
          <w:lang w:eastAsia="x-none"/>
        </w:rPr>
      </w:pPr>
      <w:hyperlink r:id="rId21" w:history="1">
        <w:r w:rsidR="0046198D">
          <w:rPr>
            <w:rStyle w:val="Hyperlink"/>
            <w:lang w:eastAsia="x-none"/>
          </w:rPr>
          <w:t>R1-2111635</w:t>
        </w:r>
      </w:hyperlink>
      <w:r w:rsidR="0046198D" w:rsidRPr="009B249C">
        <w:rPr>
          <w:lang w:eastAsia="x-none"/>
        </w:rPr>
        <w:tab/>
        <w:t xml:space="preserve">Discussion on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 xml:space="preserve"> UE features</w:t>
      </w:r>
      <w:r w:rsidR="0046198D" w:rsidRPr="009B249C">
        <w:rPr>
          <w:lang w:eastAsia="x-none"/>
        </w:rPr>
        <w:tab/>
        <w:t>CMCC</w:t>
      </w:r>
    </w:p>
    <w:p w14:paraId="47C4BE2E" w14:textId="77777777" w:rsidR="0046198D" w:rsidRPr="009B249C" w:rsidRDefault="00CC5C50" w:rsidP="0046198D">
      <w:pPr>
        <w:rPr>
          <w:lang w:eastAsia="x-none"/>
        </w:rPr>
      </w:pPr>
      <w:hyperlink r:id="rId22" w:history="1">
        <w:r w:rsidR="0046198D">
          <w:rPr>
            <w:rStyle w:val="Hyperlink"/>
            <w:lang w:eastAsia="x-none"/>
          </w:rPr>
          <w:t>R1-2111671</w:t>
        </w:r>
      </w:hyperlink>
      <w:r w:rsidR="0046198D" w:rsidRPr="009B249C">
        <w:rPr>
          <w:lang w:eastAsia="x-none"/>
        </w:rPr>
        <w:tab/>
        <w:t xml:space="preserve">Discussion on UE features for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Ericsson</w:t>
      </w:r>
    </w:p>
    <w:p w14:paraId="61C0D40F" w14:textId="77777777" w:rsidR="0046198D" w:rsidRPr="009B249C" w:rsidRDefault="00CC5C50" w:rsidP="0046198D">
      <w:pPr>
        <w:rPr>
          <w:lang w:eastAsia="x-none"/>
        </w:rPr>
      </w:pPr>
      <w:hyperlink r:id="rId23" w:history="1">
        <w:r w:rsidR="0046198D">
          <w:rPr>
            <w:rStyle w:val="Hyperlink"/>
            <w:lang w:eastAsia="x-none"/>
          </w:rPr>
          <w:t>R1-2111769</w:t>
        </w:r>
      </w:hyperlink>
      <w:r w:rsidR="0046198D" w:rsidRPr="009B249C">
        <w:rPr>
          <w:lang w:eastAsia="x-none"/>
        </w:rPr>
        <w:tab/>
        <w:t xml:space="preserve">UE features for Rel-17 NR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Samsung</w:t>
      </w:r>
    </w:p>
    <w:p w14:paraId="3D942C20" w14:textId="77777777" w:rsidR="0046198D" w:rsidRPr="009B249C" w:rsidRDefault="0046198D" w:rsidP="0046198D">
      <w:pPr>
        <w:rPr>
          <w:lang w:eastAsia="x-none"/>
        </w:rPr>
      </w:pPr>
      <w:r w:rsidRPr="009B249C">
        <w:rPr>
          <w:lang w:eastAsia="x-none"/>
        </w:rPr>
        <w:t>R1-2111807</w:t>
      </w:r>
      <w:r w:rsidRPr="009B249C">
        <w:rPr>
          <w:lang w:eastAsia="x-none"/>
        </w:rPr>
        <w:tab/>
        <w:t>Summary of UE features for further enhancements on NR-MIMO</w:t>
      </w:r>
      <w:r w:rsidRPr="009B249C">
        <w:rPr>
          <w:lang w:eastAsia="x-none"/>
        </w:rPr>
        <w:tab/>
        <w:t>Moderator (AT&amp;T)</w:t>
      </w:r>
    </w:p>
    <w:p w14:paraId="786D97F2" w14:textId="77777777" w:rsidR="0046198D" w:rsidRPr="009B249C" w:rsidRDefault="00CC5C50" w:rsidP="0046198D">
      <w:pPr>
        <w:rPr>
          <w:lang w:eastAsia="x-none"/>
        </w:rPr>
      </w:pPr>
      <w:hyperlink r:id="rId24" w:history="1">
        <w:r w:rsidR="0046198D">
          <w:rPr>
            <w:rStyle w:val="Hyperlink"/>
            <w:lang w:eastAsia="x-none"/>
          </w:rPr>
          <w:t>R1-2111906</w:t>
        </w:r>
      </w:hyperlink>
      <w:r w:rsidR="0046198D" w:rsidRPr="009B249C">
        <w:rPr>
          <w:lang w:eastAsia="x-none"/>
        </w:rPr>
        <w:tab/>
        <w:t xml:space="preserve">Views on Rel-17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 xml:space="preserve"> UE features</w:t>
      </w:r>
      <w:r w:rsidR="0046198D" w:rsidRPr="009B249C">
        <w:rPr>
          <w:lang w:eastAsia="x-none"/>
        </w:rPr>
        <w:tab/>
        <w:t>Apple</w:t>
      </w:r>
    </w:p>
    <w:p w14:paraId="1F6B1454" w14:textId="77777777" w:rsidR="0046198D" w:rsidRPr="009B249C" w:rsidRDefault="00CC5C50" w:rsidP="0046198D">
      <w:pPr>
        <w:rPr>
          <w:lang w:eastAsia="x-none"/>
        </w:rPr>
      </w:pPr>
      <w:hyperlink r:id="rId25" w:history="1">
        <w:r w:rsidR="0046198D">
          <w:rPr>
            <w:rStyle w:val="Hyperlink"/>
            <w:lang w:eastAsia="x-none"/>
          </w:rPr>
          <w:t>R1-2111955</w:t>
        </w:r>
      </w:hyperlink>
      <w:r w:rsidR="0046198D" w:rsidRPr="009B249C">
        <w:rPr>
          <w:lang w:eastAsia="x-none"/>
        </w:rPr>
        <w:tab/>
        <w:t xml:space="preserve">Discussion on UE features for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ab/>
        <w:t>Lenovo, Motorola Mobility</w:t>
      </w:r>
    </w:p>
    <w:p w14:paraId="69F7A644" w14:textId="77777777" w:rsidR="0046198D" w:rsidRPr="009B249C" w:rsidRDefault="00CC5C50" w:rsidP="0046198D">
      <w:pPr>
        <w:rPr>
          <w:lang w:eastAsia="x-none"/>
        </w:rPr>
      </w:pPr>
      <w:hyperlink r:id="rId26" w:history="1">
        <w:r w:rsidR="0046198D">
          <w:rPr>
            <w:rStyle w:val="Hyperlink"/>
            <w:lang w:eastAsia="x-none"/>
          </w:rPr>
          <w:t>R1-2112246</w:t>
        </w:r>
      </w:hyperlink>
      <w:r w:rsidR="0046198D" w:rsidRPr="009B249C">
        <w:rPr>
          <w:lang w:eastAsia="x-none"/>
        </w:rPr>
        <w:tab/>
        <w:t xml:space="preserve">Discussion on </w:t>
      </w:r>
      <w:proofErr w:type="spellStart"/>
      <w:r w:rsidR="0046198D" w:rsidRPr="009B249C">
        <w:rPr>
          <w:lang w:eastAsia="x-none"/>
        </w:rPr>
        <w:t>FeMIMO</w:t>
      </w:r>
      <w:proofErr w:type="spellEnd"/>
      <w:r w:rsidR="0046198D" w:rsidRPr="009B249C">
        <w:rPr>
          <w:lang w:eastAsia="x-none"/>
        </w:rPr>
        <w:t xml:space="preserve"> UE features</w:t>
      </w:r>
      <w:r w:rsidR="0046198D" w:rsidRPr="009B249C">
        <w:rPr>
          <w:lang w:eastAsia="x-none"/>
        </w:rPr>
        <w:tab/>
        <w:t>Qualcomm Incorporated</w:t>
      </w:r>
    </w:p>
    <w:p w14:paraId="5CB2710B" w14:textId="77777777" w:rsidR="0046198D" w:rsidRPr="002F27F0" w:rsidRDefault="00CC5C50" w:rsidP="0046198D">
      <w:pPr>
        <w:rPr>
          <w:lang w:eastAsia="x-none"/>
        </w:rPr>
      </w:pPr>
      <w:hyperlink r:id="rId27" w:history="1">
        <w:r w:rsidR="0046198D">
          <w:rPr>
            <w:rStyle w:val="Hyperlink"/>
            <w:lang w:eastAsia="x-none"/>
          </w:rPr>
          <w:t>R1-2112282</w:t>
        </w:r>
      </w:hyperlink>
      <w:r w:rsidR="0046198D" w:rsidRPr="009B249C">
        <w:rPr>
          <w:lang w:eastAsia="x-none"/>
        </w:rPr>
        <w:tab/>
        <w:t>UE Features for further enhancements on NR MIMO</w:t>
      </w:r>
      <w:r w:rsidR="0046198D" w:rsidRPr="009B249C">
        <w:rPr>
          <w:lang w:eastAsia="x-none"/>
        </w:rPr>
        <w:tab/>
        <w:t>MediaTek Inc.</w:t>
      </w:r>
    </w:p>
    <w:bookmarkEnd w:id="2"/>
    <w:p w14:paraId="67F33D7C" w14:textId="77777777" w:rsidR="0046198D" w:rsidRDefault="0046198D" w:rsidP="00084442">
      <w:pPr>
        <w:rPr>
          <w:rFonts w:cs="Arial"/>
        </w:rPr>
      </w:pPr>
    </w:p>
    <w:sectPr w:rsidR="0046198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ECA3" w14:textId="77777777" w:rsidR="00CC5C50" w:rsidRDefault="00CC5C50" w:rsidP="00424124">
      <w:pPr>
        <w:spacing w:before="0" w:after="0"/>
      </w:pPr>
      <w:r>
        <w:separator/>
      </w:r>
    </w:p>
  </w:endnote>
  <w:endnote w:type="continuationSeparator" w:id="0">
    <w:p w14:paraId="78417AF9" w14:textId="77777777" w:rsidR="00CC5C50" w:rsidRDefault="00CC5C50" w:rsidP="00424124">
      <w:pPr>
        <w:spacing w:before="0" w:after="0"/>
      </w:pPr>
      <w:r>
        <w:continuationSeparator/>
      </w:r>
    </w:p>
  </w:endnote>
  <w:endnote w:type="continuationNotice" w:id="1">
    <w:p w14:paraId="3C69237C" w14:textId="77777777" w:rsidR="00CC5C50" w:rsidRDefault="00CC5C5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DA4A5" w14:textId="77777777" w:rsidR="00CC5C50" w:rsidRDefault="00CC5C50" w:rsidP="00424124">
      <w:pPr>
        <w:spacing w:before="0" w:after="0"/>
      </w:pPr>
      <w:r>
        <w:separator/>
      </w:r>
    </w:p>
  </w:footnote>
  <w:footnote w:type="continuationSeparator" w:id="0">
    <w:p w14:paraId="0620F978" w14:textId="77777777" w:rsidR="00CC5C50" w:rsidRDefault="00CC5C50" w:rsidP="00424124">
      <w:pPr>
        <w:spacing w:before="0" w:after="0"/>
      </w:pPr>
      <w:r>
        <w:continuationSeparator/>
      </w:r>
    </w:p>
  </w:footnote>
  <w:footnote w:type="continuationNotice" w:id="1">
    <w:p w14:paraId="745FFBC2" w14:textId="77777777" w:rsidR="00CC5C50" w:rsidRDefault="00CC5C5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4866"/>
    <w:multiLevelType w:val="multilevel"/>
    <w:tmpl w:val="063548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6C157E"/>
    <w:multiLevelType w:val="multilevel"/>
    <w:tmpl w:val="1C6C157E"/>
    <w:lvl w:ilvl="0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C6112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36A0D"/>
    <w:multiLevelType w:val="multilevel"/>
    <w:tmpl w:val="27936A0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34A20"/>
    <w:multiLevelType w:val="multilevel"/>
    <w:tmpl w:val="C602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EA1E3A"/>
    <w:multiLevelType w:val="multilevel"/>
    <w:tmpl w:val="35EA1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6174A6"/>
    <w:multiLevelType w:val="multilevel"/>
    <w:tmpl w:val="44617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B55313"/>
    <w:multiLevelType w:val="multilevel"/>
    <w:tmpl w:val="46B553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25567"/>
    <w:multiLevelType w:val="multilevel"/>
    <w:tmpl w:val="4B42556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B50BF"/>
    <w:multiLevelType w:val="multilevel"/>
    <w:tmpl w:val="555B50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82A5A"/>
    <w:multiLevelType w:val="hybridMultilevel"/>
    <w:tmpl w:val="78FCCA86"/>
    <w:lvl w:ilvl="0" w:tplc="8E6A0F5C">
      <w:start w:val="1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68A1417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A97809"/>
    <w:multiLevelType w:val="multilevel"/>
    <w:tmpl w:val="68A978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D244B52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FD49CB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5"/>
  </w:num>
  <w:num w:numId="4">
    <w:abstractNumId w:val="9"/>
  </w:num>
  <w:num w:numId="5">
    <w:abstractNumId w:val="13"/>
  </w:num>
  <w:num w:numId="6">
    <w:abstractNumId w:val="15"/>
  </w:num>
  <w:num w:numId="7">
    <w:abstractNumId w:val="21"/>
  </w:num>
  <w:num w:numId="8">
    <w:abstractNumId w:val="35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0"/>
  </w:num>
  <w:num w:numId="12">
    <w:abstractNumId w:val="33"/>
  </w:num>
  <w:num w:numId="13">
    <w:abstractNumId w:val="6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7"/>
  </w:num>
  <w:num w:numId="21">
    <w:abstractNumId w:val="24"/>
  </w:num>
  <w:num w:numId="22">
    <w:abstractNumId w:val="10"/>
  </w:num>
  <w:num w:numId="23">
    <w:abstractNumId w:val="23"/>
  </w:num>
  <w:num w:numId="24">
    <w:abstractNumId w:val="7"/>
  </w:num>
  <w:num w:numId="25">
    <w:abstractNumId w:val="20"/>
  </w:num>
  <w:num w:numId="26">
    <w:abstractNumId w:val="29"/>
  </w:num>
  <w:num w:numId="27">
    <w:abstractNumId w:val="18"/>
  </w:num>
  <w:num w:numId="28">
    <w:abstractNumId w:val="1"/>
  </w:num>
  <w:num w:numId="29">
    <w:abstractNumId w:val="4"/>
  </w:num>
  <w:num w:numId="30">
    <w:abstractNumId w:val="16"/>
  </w:num>
  <w:num w:numId="31">
    <w:abstractNumId w:val="22"/>
  </w:num>
  <w:num w:numId="32">
    <w:abstractNumId w:val="5"/>
  </w:num>
  <w:num w:numId="33">
    <w:abstractNumId w:val="31"/>
  </w:num>
  <w:num w:numId="34">
    <w:abstractNumId w:val="11"/>
  </w:num>
  <w:num w:numId="35">
    <w:abstractNumId w:val="34"/>
  </w:num>
  <w:num w:numId="36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3FAB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402C"/>
    <w:rsid w:val="0009484F"/>
    <w:rsid w:val="00094DB2"/>
    <w:rsid w:val="00094E50"/>
    <w:rsid w:val="00095829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D0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2C96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1A89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E0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13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1F08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B48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216EE"/>
    <w:rsid w:val="00522213"/>
    <w:rsid w:val="00523623"/>
    <w:rsid w:val="00523A04"/>
    <w:rsid w:val="0052426B"/>
    <w:rsid w:val="0052452D"/>
    <w:rsid w:val="00524A69"/>
    <w:rsid w:val="00524CC6"/>
    <w:rsid w:val="00525F05"/>
    <w:rsid w:val="005264DB"/>
    <w:rsid w:val="00527AFA"/>
    <w:rsid w:val="005301EB"/>
    <w:rsid w:val="00530436"/>
    <w:rsid w:val="005309BA"/>
    <w:rsid w:val="0053143B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AFF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1C9F"/>
    <w:rsid w:val="005F2008"/>
    <w:rsid w:val="005F2F4A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722"/>
    <w:rsid w:val="00615C7A"/>
    <w:rsid w:val="00616D35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3E5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D0A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6F98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2DF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189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33BD"/>
    <w:rsid w:val="00B85C7F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C50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4E3F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13F8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80E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7937"/>
    <w:rsid w:val="00ED05FE"/>
    <w:rsid w:val="00ED0B02"/>
    <w:rsid w:val="00ED0BDA"/>
    <w:rsid w:val="00ED13D9"/>
    <w:rsid w:val="00ED166D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2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21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character" w:customStyle="1" w:styleId="normaltextrun">
    <w:name w:val="normaltextrun"/>
    <w:rsid w:val="00D113F8"/>
  </w:style>
  <w:style w:type="paragraph" w:customStyle="1" w:styleId="paragraph">
    <w:name w:val="paragraph"/>
    <w:basedOn w:val="Normal"/>
    <w:rsid w:val="00D113F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bendlin\AppData\Local\Docs\R1-2110788.zip" TargetMode="External"/><Relationship Id="rId18" Type="http://schemas.openxmlformats.org/officeDocument/2006/relationships/hyperlink" Target="file:///C:\Users\bendlin\AppData\Local\Docs\R1-2111460.zip" TargetMode="External"/><Relationship Id="rId26" Type="http://schemas.openxmlformats.org/officeDocument/2006/relationships/hyperlink" Target="file:///C:\Users\bendlin\AppData\Local\Docs\R1-211224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bendlin\AppData\Local\Docs\R1-2111635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bendlin\AppData\Local\Docs\R1-2111286.zip" TargetMode="External"/><Relationship Id="rId25" Type="http://schemas.openxmlformats.org/officeDocument/2006/relationships/hyperlink" Target="file:///C:\Users\bendlin\AppData\Local\Docs\R1-211195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bendlin\AppData\Local\Docs\R1-2111152.zip" TargetMode="External"/><Relationship Id="rId20" Type="http://schemas.openxmlformats.org/officeDocument/2006/relationships/hyperlink" Target="file:///C:\Users\bendlin\AppData\Local\Docs\R1-2111560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bendlin\AppData\Local\Docs\R1-2111906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bendlin\AppData\Local\Docs\R1-2111050.zip" TargetMode="External"/><Relationship Id="rId23" Type="http://schemas.openxmlformats.org/officeDocument/2006/relationships/hyperlink" Target="file:///C:\Users\bendlin\AppData\Local\Docs\R1-2111769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bendlin\AppData\Local\Docs\R1-211152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bendlin\AppData\Local\Docs\R1-2110962.zip" TargetMode="External"/><Relationship Id="rId22" Type="http://schemas.openxmlformats.org/officeDocument/2006/relationships/hyperlink" Target="file:///C:\Users\bendlin\AppData\Local\Docs\R1-2111671.zip" TargetMode="External"/><Relationship Id="rId27" Type="http://schemas.openxmlformats.org/officeDocument/2006/relationships/hyperlink" Target="file:///C:\Users\bendlin\AppData\Local\Docs\R1-211228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965CB4-ADB6-438B-9C2E-09FE9C86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2404</TotalTime>
  <Pages>7</Pages>
  <Words>3005</Words>
  <Characters>17133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3296</cp:revision>
  <cp:lastPrinted>2020-04-13T00:57:00Z</cp:lastPrinted>
  <dcterms:created xsi:type="dcterms:W3CDTF">2020-05-29T04:07:00Z</dcterms:created>
  <dcterms:modified xsi:type="dcterms:W3CDTF">2021-11-18T22:30:00Z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