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7987" w14:textId="5259370A" w:rsidR="009C0564" w:rsidRPr="004678CF" w:rsidRDefault="00035B74" w:rsidP="00CF195E">
      <w:pPr>
        <w:tabs>
          <w:tab w:val="right" w:pos="9216"/>
        </w:tabs>
        <w:spacing w:after="0"/>
        <w:jc w:val="left"/>
        <w:rPr>
          <w:b/>
          <w:color w:val="000000" w:themeColor="text1"/>
          <w:kern w:val="2"/>
          <w:lang w:eastAsia="zh-CN"/>
        </w:rPr>
      </w:pPr>
      <w:r w:rsidRPr="004678CF">
        <w:rPr>
          <w:b/>
          <w:noProof/>
          <w:color w:val="000000" w:themeColor="text1"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2971AAD" wp14:editId="09E72E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4678CF">
        <w:rPr>
          <w:b/>
          <w:color w:val="000000" w:themeColor="text1"/>
          <w:kern w:val="2"/>
          <w:lang w:eastAsia="zh-CN"/>
        </w:rPr>
        <w:t xml:space="preserve">3GPP </w:t>
      </w:r>
      <w:r w:rsidR="009C0564" w:rsidRPr="004678CF">
        <w:rPr>
          <w:b/>
          <w:color w:val="000000" w:themeColor="text1"/>
          <w:kern w:val="2"/>
          <w:lang w:eastAsia="zh-CN"/>
        </w:rPr>
        <w:t xml:space="preserve">TSG RAN </w:t>
      </w:r>
      <w:r w:rsidR="001A2C89" w:rsidRPr="004678CF">
        <w:rPr>
          <w:b/>
          <w:color w:val="000000" w:themeColor="text1"/>
          <w:kern w:val="2"/>
          <w:lang w:eastAsia="zh-CN"/>
        </w:rPr>
        <w:t>WG</w:t>
      </w:r>
      <w:r w:rsidR="00FF2E73" w:rsidRPr="004678CF">
        <w:rPr>
          <w:b/>
          <w:color w:val="000000" w:themeColor="text1"/>
          <w:kern w:val="2"/>
          <w:lang w:eastAsia="zh-CN"/>
        </w:rPr>
        <w:t>1</w:t>
      </w:r>
      <w:r w:rsidR="00A34D62" w:rsidRPr="004678CF">
        <w:rPr>
          <w:b/>
          <w:color w:val="000000" w:themeColor="text1"/>
          <w:kern w:val="2"/>
          <w:lang w:eastAsia="zh-CN"/>
        </w:rPr>
        <w:t xml:space="preserve"> </w:t>
      </w:r>
      <w:r w:rsidR="00CF195E" w:rsidRPr="004678CF">
        <w:rPr>
          <w:b/>
          <w:color w:val="000000" w:themeColor="text1"/>
          <w:kern w:val="2"/>
          <w:lang w:eastAsia="zh-CN"/>
        </w:rPr>
        <w:t>M</w:t>
      </w:r>
      <w:r w:rsidR="00972929" w:rsidRPr="004678CF">
        <w:rPr>
          <w:b/>
          <w:color w:val="000000" w:themeColor="text1"/>
          <w:kern w:val="2"/>
          <w:lang w:eastAsia="zh-CN"/>
        </w:rPr>
        <w:t>eeting</w:t>
      </w:r>
      <w:r w:rsidR="001F7121" w:rsidRPr="004678CF">
        <w:rPr>
          <w:b/>
          <w:color w:val="000000" w:themeColor="text1"/>
          <w:kern w:val="2"/>
          <w:lang w:eastAsia="zh-CN"/>
        </w:rPr>
        <w:t xml:space="preserve"> #</w:t>
      </w:r>
      <w:r w:rsidR="00FF05FE">
        <w:rPr>
          <w:b/>
          <w:color w:val="000000" w:themeColor="text1"/>
          <w:kern w:val="2"/>
          <w:lang w:eastAsia="zh-CN"/>
        </w:rPr>
        <w:t>10</w:t>
      </w:r>
      <w:r w:rsidR="000D608F">
        <w:rPr>
          <w:b/>
          <w:color w:val="000000" w:themeColor="text1"/>
          <w:kern w:val="2"/>
          <w:lang w:eastAsia="zh-CN"/>
        </w:rPr>
        <w:t>7</w:t>
      </w:r>
      <w:r w:rsidR="00095E89">
        <w:rPr>
          <w:b/>
          <w:color w:val="000000" w:themeColor="text1"/>
          <w:kern w:val="2"/>
          <w:lang w:eastAsia="zh-CN"/>
        </w:rPr>
        <w:t>-</w:t>
      </w:r>
      <w:r w:rsidR="00636751" w:rsidRPr="004678CF">
        <w:rPr>
          <w:b/>
          <w:color w:val="000000" w:themeColor="text1"/>
          <w:kern w:val="2"/>
          <w:lang w:eastAsia="zh-CN"/>
        </w:rPr>
        <w:t>e</w:t>
      </w:r>
      <w:r w:rsidR="00972929" w:rsidRPr="004678CF">
        <w:rPr>
          <w:b/>
          <w:color w:val="000000" w:themeColor="text1"/>
          <w:kern w:val="2"/>
          <w:lang w:eastAsia="zh-CN"/>
        </w:rPr>
        <w:tab/>
      </w:r>
      <w:r w:rsidR="009342B9" w:rsidRPr="009342B9">
        <w:rPr>
          <w:b/>
          <w:color w:val="000000" w:themeColor="text1"/>
          <w:kern w:val="2"/>
          <w:lang w:eastAsia="zh-CN"/>
        </w:rPr>
        <w:t>R1-</w:t>
      </w:r>
      <w:r w:rsidR="00BE7C6B">
        <w:rPr>
          <w:b/>
          <w:color w:val="000000" w:themeColor="text1"/>
          <w:kern w:val="2"/>
          <w:lang w:eastAsia="zh-CN"/>
        </w:rPr>
        <w:t>2111928</w:t>
      </w:r>
    </w:p>
    <w:p w14:paraId="27739DD1" w14:textId="18E6AF33" w:rsidR="00FF05FE" w:rsidRPr="00901AB5" w:rsidRDefault="00875994" w:rsidP="00FF05F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FF05FE" w:rsidRPr="00901AB5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FF05FE" w:rsidRPr="00901AB5">
        <w:rPr>
          <w:b/>
          <w:kern w:val="2"/>
          <w:lang w:eastAsia="zh-CN"/>
        </w:rPr>
        <w:t xml:space="preserve">eeting, </w:t>
      </w:r>
      <w:r w:rsidR="000D608F">
        <w:rPr>
          <w:b/>
          <w:kern w:val="2"/>
          <w:lang w:eastAsia="zh-CN"/>
        </w:rPr>
        <w:t>November</w:t>
      </w:r>
      <w:r w:rsidR="00F969FF">
        <w:rPr>
          <w:b/>
          <w:kern w:val="2"/>
          <w:lang w:eastAsia="zh-CN"/>
        </w:rPr>
        <w:t xml:space="preserve"> </w:t>
      </w:r>
      <w:r w:rsidR="00FF05FE" w:rsidRPr="00901AB5">
        <w:rPr>
          <w:b/>
          <w:noProof/>
        </w:rPr>
        <w:t>1</w:t>
      </w:r>
      <w:r w:rsidR="00095E89">
        <w:rPr>
          <w:b/>
          <w:noProof/>
        </w:rPr>
        <w:t>1</w:t>
      </w:r>
      <w:r w:rsidR="00B1490B">
        <w:rPr>
          <w:b/>
          <w:noProof/>
        </w:rPr>
        <w:t>th</w:t>
      </w:r>
      <w:bookmarkStart w:id="0" w:name="_GoBack"/>
      <w:bookmarkEnd w:id="0"/>
      <w:r w:rsidR="00FF05FE" w:rsidRPr="00901AB5">
        <w:rPr>
          <w:b/>
          <w:noProof/>
        </w:rPr>
        <w:t xml:space="preserve"> –</w:t>
      </w:r>
      <w:r w:rsidR="000D608F">
        <w:rPr>
          <w:b/>
          <w:noProof/>
        </w:rPr>
        <w:t xml:space="preserve"> 19th</w:t>
      </w:r>
      <w:r w:rsidR="00FF05FE" w:rsidRPr="00901AB5">
        <w:rPr>
          <w:b/>
          <w:kern w:val="2"/>
          <w:lang w:eastAsia="zh-CN"/>
        </w:rPr>
        <w:t>, 2021</w:t>
      </w:r>
    </w:p>
    <w:p w14:paraId="793E7864" w14:textId="77777777" w:rsidR="009C0564" w:rsidRPr="004678CF" w:rsidRDefault="009C0564" w:rsidP="00CF195E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6C9D9461" w14:textId="1C27DDD9" w:rsidR="009C0564" w:rsidRPr="004678CF" w:rsidRDefault="009C0564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4678CF">
        <w:rPr>
          <w:b/>
          <w:color w:val="000000" w:themeColor="text1"/>
          <w:kern w:val="2"/>
          <w:lang w:eastAsia="zh-CN"/>
        </w:rPr>
        <w:t>Agenda Item:</w:t>
      </w:r>
      <w:r w:rsidR="00F31B49" w:rsidRPr="004678CF">
        <w:rPr>
          <w:b/>
          <w:color w:val="000000" w:themeColor="text1"/>
          <w:kern w:val="2"/>
          <w:lang w:eastAsia="zh-CN"/>
        </w:rPr>
        <w:tab/>
      </w:r>
      <w:r w:rsidR="008B3BFC">
        <w:rPr>
          <w:b/>
          <w:color w:val="000000" w:themeColor="text1"/>
          <w:kern w:val="2"/>
          <w:lang w:eastAsia="zh-CN"/>
        </w:rPr>
        <w:t>8.2.7</w:t>
      </w:r>
    </w:p>
    <w:p w14:paraId="74523769" w14:textId="77777777" w:rsidR="00BC1C3C" w:rsidRPr="004678CF" w:rsidRDefault="00305FF9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4678CF">
        <w:rPr>
          <w:b/>
          <w:color w:val="000000" w:themeColor="text1"/>
          <w:kern w:val="2"/>
          <w:lang w:eastAsia="zh-CN"/>
        </w:rPr>
        <w:t>Source:</w:t>
      </w:r>
      <w:r w:rsidRPr="004678CF">
        <w:rPr>
          <w:b/>
          <w:color w:val="000000" w:themeColor="text1"/>
          <w:kern w:val="2"/>
          <w:lang w:eastAsia="zh-CN"/>
        </w:rPr>
        <w:tab/>
      </w:r>
      <w:r w:rsidR="009C0564" w:rsidRPr="004678CF">
        <w:rPr>
          <w:b/>
          <w:color w:val="000000" w:themeColor="text1"/>
          <w:kern w:val="2"/>
          <w:lang w:eastAsia="zh-CN"/>
        </w:rPr>
        <w:t>Huawei</w:t>
      </w:r>
      <w:r w:rsidR="000D1E58" w:rsidRPr="004678CF">
        <w:rPr>
          <w:rFonts w:hint="eastAsia"/>
          <w:color w:val="000000" w:themeColor="text1"/>
          <w:lang w:eastAsia="zh-CN"/>
        </w:rPr>
        <w:t>,</w:t>
      </w:r>
      <w:r w:rsidR="000D1E58" w:rsidRPr="004678CF">
        <w:rPr>
          <w:color w:val="000000" w:themeColor="text1"/>
          <w:lang w:eastAsia="zh-CN"/>
        </w:rPr>
        <w:t xml:space="preserve"> </w:t>
      </w:r>
      <w:r w:rsidR="000D1E58" w:rsidRPr="004678CF">
        <w:rPr>
          <w:b/>
          <w:color w:val="000000" w:themeColor="text1"/>
          <w:kern w:val="2"/>
          <w:lang w:eastAsia="zh-CN"/>
        </w:rPr>
        <w:t>HiSilicon</w:t>
      </w:r>
    </w:p>
    <w:p w14:paraId="11249FD3" w14:textId="000C700C" w:rsidR="0026538C" w:rsidRPr="004678CF" w:rsidRDefault="009C0564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4678CF">
        <w:rPr>
          <w:b/>
          <w:color w:val="000000" w:themeColor="text1"/>
          <w:kern w:val="2"/>
          <w:lang w:eastAsia="zh-CN"/>
        </w:rPr>
        <w:t>Title:</w:t>
      </w:r>
      <w:r w:rsidRPr="004678CF">
        <w:rPr>
          <w:b/>
          <w:color w:val="000000" w:themeColor="text1"/>
          <w:kern w:val="2"/>
          <w:lang w:eastAsia="zh-CN"/>
        </w:rPr>
        <w:tab/>
      </w:r>
      <w:r w:rsidR="008B3BFC">
        <w:rPr>
          <w:b/>
          <w:color w:val="000000" w:themeColor="text1"/>
          <w:kern w:val="2"/>
          <w:lang w:eastAsia="zh-CN"/>
        </w:rPr>
        <w:t>Additional SLS results on channel access</w:t>
      </w:r>
    </w:p>
    <w:p w14:paraId="45140BB0" w14:textId="369176BA" w:rsidR="009C0564" w:rsidRPr="004678CF" w:rsidRDefault="009C0564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4678CF">
        <w:rPr>
          <w:b/>
          <w:color w:val="000000" w:themeColor="text1"/>
          <w:kern w:val="2"/>
          <w:lang w:eastAsia="zh-CN"/>
        </w:rPr>
        <w:t>Document for:</w:t>
      </w:r>
      <w:r w:rsidRPr="004678CF">
        <w:rPr>
          <w:b/>
          <w:color w:val="000000" w:themeColor="text1"/>
          <w:kern w:val="2"/>
          <w:lang w:eastAsia="zh-CN"/>
        </w:rPr>
        <w:tab/>
      </w:r>
      <w:r w:rsidR="001F7121" w:rsidRPr="004678CF">
        <w:rPr>
          <w:b/>
          <w:color w:val="000000" w:themeColor="text1"/>
          <w:kern w:val="2"/>
          <w:lang w:eastAsia="zh-CN"/>
        </w:rPr>
        <w:t>Discussion and decision</w:t>
      </w:r>
    </w:p>
    <w:p w14:paraId="2D1134F5" w14:textId="77777777" w:rsidR="009C0564" w:rsidRPr="004678CF" w:rsidRDefault="009C0564" w:rsidP="00CF195E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8296290" w14:textId="1EDC16E7" w:rsidR="009C0564" w:rsidRPr="004678CF" w:rsidRDefault="009C0564" w:rsidP="000B4944">
      <w:pPr>
        <w:pStyle w:val="1"/>
        <w:numPr>
          <w:ilvl w:val="0"/>
          <w:numId w:val="46"/>
        </w:numPr>
        <w:rPr>
          <w:color w:val="000000" w:themeColor="text1"/>
        </w:rPr>
      </w:pPr>
      <w:bookmarkStart w:id="1" w:name="_Ref124589705"/>
      <w:bookmarkStart w:id="2" w:name="_Ref129681862"/>
      <w:r w:rsidRPr="004678CF">
        <w:rPr>
          <w:color w:val="000000" w:themeColor="text1"/>
        </w:rPr>
        <w:t>Introduction</w:t>
      </w:r>
      <w:bookmarkEnd w:id="1"/>
      <w:bookmarkEnd w:id="2"/>
    </w:p>
    <w:p w14:paraId="3436DD33" w14:textId="050EC535" w:rsidR="008B3BFC" w:rsidRDefault="00CD1D4D" w:rsidP="00C12BC1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I</w:t>
      </w:r>
      <w:r>
        <w:rPr>
          <w:rFonts w:eastAsiaTheme="minorEastAsia"/>
          <w:color w:val="000000" w:themeColor="text1"/>
          <w:lang w:eastAsia="zh-CN"/>
        </w:rPr>
        <w:t xml:space="preserve">n </w:t>
      </w:r>
      <w:r w:rsidR="008B3BFC">
        <w:rPr>
          <w:rFonts w:eastAsiaTheme="minorEastAsia"/>
          <w:color w:val="000000" w:themeColor="text1"/>
          <w:lang w:eastAsia="zh-CN"/>
        </w:rPr>
        <w:t>the SI</w:t>
      </w:r>
      <w:r w:rsidR="004E3BA1">
        <w:rPr>
          <w:rFonts w:eastAsiaTheme="minorEastAsia"/>
          <w:color w:val="000000" w:themeColor="text1"/>
          <w:lang w:eastAsia="zh-CN"/>
        </w:rPr>
        <w:t xml:space="preserve"> of the channel access mechanism for</w:t>
      </w:r>
      <w:r w:rsidR="008B3BFC">
        <w:rPr>
          <w:rFonts w:eastAsiaTheme="minorEastAsia"/>
          <w:color w:val="000000" w:themeColor="text1"/>
          <w:lang w:eastAsia="zh-CN"/>
        </w:rPr>
        <w:t xml:space="preserve"> </w:t>
      </w:r>
      <w:r w:rsidR="004E3BA1">
        <w:rPr>
          <w:rFonts w:eastAsiaTheme="minorEastAsia"/>
          <w:color w:val="000000" w:themeColor="text1"/>
          <w:lang w:eastAsia="zh-CN"/>
        </w:rPr>
        <w:t xml:space="preserve">operation in </w:t>
      </w:r>
      <w:r w:rsidR="008B3BFC">
        <w:rPr>
          <w:rFonts w:eastAsiaTheme="minorEastAsia"/>
          <w:color w:val="000000" w:themeColor="text1"/>
          <w:lang w:eastAsia="zh-CN"/>
        </w:rPr>
        <w:t xml:space="preserve">frequency from 52.6GHz </w:t>
      </w:r>
      <w:r w:rsidR="008B3BFC">
        <w:rPr>
          <w:rFonts w:eastAsiaTheme="minorEastAsia" w:hint="eastAsia"/>
          <w:color w:val="000000" w:themeColor="text1"/>
          <w:lang w:eastAsia="zh-CN"/>
        </w:rPr>
        <w:t>t</w:t>
      </w:r>
      <w:r w:rsidR="008B3BFC">
        <w:rPr>
          <w:rFonts w:eastAsiaTheme="minorEastAsia"/>
          <w:color w:val="000000" w:themeColor="text1"/>
          <w:lang w:eastAsia="zh-CN"/>
        </w:rPr>
        <w:t xml:space="preserve">o 71GHz, </w:t>
      </w:r>
      <w:r w:rsidR="004E3BA1">
        <w:rPr>
          <w:rFonts w:eastAsiaTheme="minorEastAsia"/>
          <w:color w:val="000000" w:themeColor="text1"/>
          <w:lang w:eastAsia="zh-CN"/>
        </w:rPr>
        <w:t>many</w:t>
      </w:r>
      <w:r w:rsidR="008B3BFC">
        <w:rPr>
          <w:rFonts w:eastAsiaTheme="minorEastAsia"/>
          <w:color w:val="000000" w:themeColor="text1"/>
          <w:lang w:eastAsia="zh-CN"/>
        </w:rPr>
        <w:t xml:space="preserve"> companies provided the SLS results based on the assumption in </w:t>
      </w:r>
      <w:r w:rsidR="005777EA">
        <w:rPr>
          <w:rFonts w:eastAsiaTheme="minorEastAsia"/>
          <w:color w:val="000000" w:themeColor="text1"/>
          <w:lang w:eastAsia="zh-CN"/>
        </w:rPr>
        <w:t>TR38.808 [1]</w:t>
      </w:r>
      <w:r w:rsidR="00A76051">
        <w:rPr>
          <w:rFonts w:eastAsiaTheme="minorEastAsia"/>
          <w:color w:val="000000" w:themeColor="text1"/>
          <w:lang w:eastAsia="zh-CN"/>
        </w:rPr>
        <w:t xml:space="preserve"> under</w:t>
      </w:r>
      <w:r w:rsidR="004E3BA1">
        <w:rPr>
          <w:rFonts w:eastAsiaTheme="minorEastAsia"/>
          <w:color w:val="000000" w:themeColor="text1"/>
          <w:lang w:eastAsia="zh-CN"/>
        </w:rPr>
        <w:t xml:space="preserve"> indoor and outdoor scenario</w:t>
      </w:r>
      <w:r w:rsidR="008B3BFC">
        <w:rPr>
          <w:rFonts w:eastAsiaTheme="minorEastAsia"/>
          <w:color w:val="000000" w:themeColor="text1"/>
          <w:lang w:eastAsia="zh-CN"/>
        </w:rPr>
        <w:t>.</w:t>
      </w:r>
      <w:r w:rsidR="004E3BA1">
        <w:rPr>
          <w:rFonts w:eastAsiaTheme="minorEastAsia"/>
          <w:color w:val="000000" w:themeColor="text1"/>
          <w:lang w:eastAsia="zh-CN"/>
        </w:rPr>
        <w:t xml:space="preserve"> In this document, some new simulation results on the use of </w:t>
      </w:r>
      <w:r w:rsidR="009C72A0">
        <w:rPr>
          <w:rFonts w:eastAsiaTheme="minorEastAsia"/>
          <w:color w:val="000000" w:themeColor="text1"/>
          <w:lang w:eastAsia="zh-CN"/>
        </w:rPr>
        <w:t xml:space="preserve">quasi-omni, directional </w:t>
      </w:r>
      <w:r w:rsidR="004E3BA1">
        <w:rPr>
          <w:rFonts w:eastAsiaTheme="minorEastAsia"/>
          <w:color w:val="000000" w:themeColor="text1"/>
          <w:lang w:eastAsia="zh-CN"/>
        </w:rPr>
        <w:t>LBT</w:t>
      </w:r>
      <w:r w:rsidR="009C72A0">
        <w:rPr>
          <w:rFonts w:eastAsiaTheme="minorEastAsia"/>
          <w:color w:val="000000" w:themeColor="text1"/>
          <w:lang w:eastAsia="zh-CN"/>
        </w:rPr>
        <w:t>, and without LBT using different antenna size to achieve different antenna gain are provided.</w:t>
      </w:r>
      <w:r w:rsidR="004E3BA1">
        <w:rPr>
          <w:rFonts w:eastAsiaTheme="minorEastAsia"/>
          <w:color w:val="000000" w:themeColor="text1"/>
          <w:lang w:eastAsia="zh-CN"/>
        </w:rPr>
        <w:t xml:space="preserve"> </w:t>
      </w:r>
      <w:r w:rsidR="009C72A0">
        <w:rPr>
          <w:rFonts w:eastAsiaTheme="minorEastAsia"/>
          <w:color w:val="000000" w:themeColor="text1"/>
          <w:lang w:eastAsia="zh-CN"/>
        </w:rPr>
        <w:t xml:space="preserve">Simulation results of </w:t>
      </w:r>
      <w:r w:rsidR="004E3BA1">
        <w:rPr>
          <w:rFonts w:eastAsiaTheme="minorEastAsia"/>
          <w:color w:val="000000" w:themeColor="text1"/>
          <w:lang w:eastAsia="zh-CN"/>
        </w:rPr>
        <w:t>coexistence with WiGig</w:t>
      </w:r>
      <w:r w:rsidR="009C72A0">
        <w:rPr>
          <w:rFonts w:eastAsiaTheme="minorEastAsia"/>
          <w:color w:val="000000" w:themeColor="text1"/>
          <w:lang w:eastAsia="zh-CN"/>
        </w:rPr>
        <w:t xml:space="preserve"> are also provided</w:t>
      </w:r>
      <w:r w:rsidR="004E3BA1">
        <w:rPr>
          <w:rFonts w:eastAsiaTheme="minorEastAsia"/>
          <w:color w:val="000000" w:themeColor="text1"/>
          <w:lang w:eastAsia="zh-CN"/>
        </w:rPr>
        <w:t>.</w:t>
      </w:r>
    </w:p>
    <w:p w14:paraId="7655AF9B" w14:textId="2AEC9F75" w:rsidR="00703987" w:rsidRDefault="004E3BA1" w:rsidP="000B4944">
      <w:pPr>
        <w:pStyle w:val="1"/>
        <w:numPr>
          <w:ilvl w:val="0"/>
          <w:numId w:val="46"/>
        </w:num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Discussion</w:t>
      </w:r>
    </w:p>
    <w:p w14:paraId="748D357D" w14:textId="59358645" w:rsidR="007E6D23" w:rsidRPr="007E6D23" w:rsidRDefault="007E6D23" w:rsidP="007E6D23">
      <w:pPr>
        <w:rPr>
          <w:lang w:eastAsia="zh-CN"/>
        </w:rPr>
      </w:pPr>
      <w:r w:rsidRPr="00140F28">
        <w:t xml:space="preserve">LBT with </w:t>
      </w:r>
      <w:r>
        <w:t xml:space="preserve">a sensing beam covering all subsequent transmission beams </w:t>
      </w:r>
      <w:r w:rsidRPr="00140F28">
        <w:t>is</w:t>
      </w:r>
      <w:r w:rsidRPr="00140F28">
        <w:rPr>
          <w:rFonts w:hint="eastAsia"/>
          <w:lang w:eastAsia="zh-CN"/>
        </w:rPr>
        <w:t xml:space="preserve"> </w:t>
      </w:r>
      <w:r>
        <w:rPr>
          <w:lang w:eastAsia="zh-CN"/>
        </w:rPr>
        <w:t>known as</w:t>
      </w:r>
      <w:r w:rsidRPr="00140F28">
        <w:t xml:space="preserve"> quasi-omni</w:t>
      </w:r>
      <w:r>
        <w:t>-</w:t>
      </w:r>
      <w:r w:rsidRPr="00140F28">
        <w:t>directional LBT.</w:t>
      </w:r>
      <w:r>
        <w:t xml:space="preserve"> </w:t>
      </w:r>
      <w:r>
        <w:rPr>
          <w:kern w:val="2"/>
          <w:lang w:eastAsia="zh-CN"/>
        </w:rPr>
        <w:t>This mechanism is</w:t>
      </w:r>
      <w:r w:rsidRPr="00140F28">
        <w:rPr>
          <w:kern w:val="2"/>
          <w:lang w:eastAsia="zh-CN"/>
        </w:rPr>
        <w:t xml:space="preserve"> used in </w:t>
      </w:r>
      <w:r w:rsidRPr="00140F28">
        <w:rPr>
          <w:lang w:eastAsia="zh-CN"/>
        </w:rPr>
        <w:t xml:space="preserve">IEEE 802.11ad </w:t>
      </w:r>
      <w:r>
        <w:rPr>
          <w:lang w:eastAsia="zh-CN"/>
        </w:rPr>
        <w:t xml:space="preserve">DMG </w:t>
      </w:r>
      <w:r w:rsidRPr="00140F28">
        <w:rPr>
          <w:lang w:eastAsia="zh-CN"/>
        </w:rPr>
        <w:t>system</w:t>
      </w:r>
      <w:r>
        <w:rPr>
          <w:lang w:eastAsia="zh-CN"/>
        </w:rPr>
        <w:t>s</w:t>
      </w:r>
      <w:r w:rsidRPr="00140F2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140F28">
        <w:rPr>
          <w:lang w:eastAsia="zh-CN"/>
        </w:rPr>
        <w:t>can be introduced in</w:t>
      </w:r>
      <w:r>
        <w:rPr>
          <w:lang w:eastAsia="zh-CN"/>
        </w:rPr>
        <w:t xml:space="preserve"> the</w:t>
      </w:r>
      <w:r w:rsidRPr="00140F28">
        <w:rPr>
          <w:lang w:eastAsia="zh-CN"/>
        </w:rPr>
        <w:t xml:space="preserve"> NR-U system</w:t>
      </w:r>
      <w:r>
        <w:rPr>
          <w:lang w:eastAsia="zh-CN"/>
        </w:rPr>
        <w:t xml:space="preserve"> for operation in the same 60GHz band</w:t>
      </w:r>
      <w:r w:rsidRPr="00E84C34">
        <w:rPr>
          <w:lang w:eastAsia="zh-CN"/>
        </w:rPr>
        <w:t xml:space="preserve">. From an implementation point of view, </w:t>
      </w:r>
      <w:r w:rsidRPr="00140F28">
        <w:t>quasi-omni</w:t>
      </w:r>
      <w:r>
        <w:t>-</w:t>
      </w:r>
      <w:r w:rsidRPr="00140F28">
        <w:t xml:space="preserve">directional </w:t>
      </w:r>
      <w:r>
        <w:t>sensing</w:t>
      </w:r>
      <w:r w:rsidRPr="00E84C34">
        <w:rPr>
          <w:lang w:eastAsia="zh-CN"/>
        </w:rPr>
        <w:t xml:space="preserve"> is easy to implement and can simplify the system design</w:t>
      </w:r>
      <w:r>
        <w:rPr>
          <w:lang w:eastAsia="zh-CN"/>
        </w:rPr>
        <w:t xml:space="preserve"> especially when gNB serves multiple UEs in different directions</w:t>
      </w:r>
      <w:r w:rsidRPr="00E84C34">
        <w:rPr>
          <w:lang w:eastAsia="zh-CN"/>
        </w:rPr>
        <w:t>. Omni-</w:t>
      </w:r>
      <w:r>
        <w:rPr>
          <w:lang w:eastAsia="zh-CN"/>
        </w:rPr>
        <w:t xml:space="preserve">directional LBT is also the typical channel access mechanism adopted by the technologies in sub-7 GHz such as 802.11ac/ax/LAA/NR-U whereby the energy collected by each antenna element is averaged </w:t>
      </w:r>
      <w:r w:rsidRPr="009D0037">
        <w:rPr>
          <w:lang w:eastAsia="zh-CN"/>
        </w:rPr>
        <w:t>out.</w:t>
      </w:r>
      <w:r w:rsidRPr="007E6D2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It</w:t>
      </w:r>
      <w:r w:rsidRPr="00140F28">
        <w:rPr>
          <w:kern w:val="2"/>
          <w:lang w:eastAsia="zh-CN"/>
        </w:rPr>
        <w:t xml:space="preserve"> has the merit </w:t>
      </w:r>
      <w:r>
        <w:rPr>
          <w:kern w:val="2"/>
          <w:lang w:eastAsia="zh-CN"/>
        </w:rPr>
        <w:t>of</w:t>
      </w:r>
      <w:r w:rsidRPr="00140F28">
        <w:rPr>
          <w:kern w:val="2"/>
          <w:lang w:eastAsia="zh-CN"/>
        </w:rPr>
        <w:t xml:space="preserve"> improv</w:t>
      </w:r>
      <w:r>
        <w:rPr>
          <w:kern w:val="2"/>
          <w:lang w:eastAsia="zh-CN"/>
        </w:rPr>
        <w:t>ing</w:t>
      </w:r>
      <w:r w:rsidRPr="00140F28">
        <w:rPr>
          <w:kern w:val="2"/>
          <w:lang w:eastAsia="zh-CN"/>
        </w:rPr>
        <w:t xml:space="preserve"> the probability of successful channel access and enhanc</w:t>
      </w:r>
      <w:r>
        <w:rPr>
          <w:kern w:val="2"/>
          <w:lang w:eastAsia="zh-CN"/>
        </w:rPr>
        <w:t>ing</w:t>
      </w:r>
      <w:r w:rsidRPr="00140F28">
        <w:rPr>
          <w:kern w:val="2"/>
          <w:lang w:eastAsia="zh-CN"/>
        </w:rPr>
        <w:t xml:space="preserve"> the spatial reuse</w:t>
      </w:r>
      <w:r>
        <w:rPr>
          <w:kern w:val="2"/>
          <w:lang w:eastAsia="zh-CN"/>
        </w:rPr>
        <w:t>.</w:t>
      </w:r>
    </w:p>
    <w:p w14:paraId="6ABF9E4E" w14:textId="77777777" w:rsidR="000B4944" w:rsidRPr="000B4944" w:rsidRDefault="000B4944" w:rsidP="000B4944">
      <w:pPr>
        <w:pStyle w:val="af0"/>
        <w:keepNext/>
        <w:numPr>
          <w:ilvl w:val="0"/>
          <w:numId w:val="2"/>
        </w:numPr>
        <w:spacing w:before="120"/>
        <w:ind w:firstLineChars="0"/>
        <w:outlineLvl w:val="1"/>
        <w:rPr>
          <w:b/>
          <w:bCs/>
          <w:vanish/>
          <w:sz w:val="24"/>
        </w:rPr>
      </w:pPr>
    </w:p>
    <w:p w14:paraId="440283F5" w14:textId="77777777" w:rsidR="000B4944" w:rsidRPr="000B4944" w:rsidRDefault="000B4944" w:rsidP="000B4944">
      <w:pPr>
        <w:pStyle w:val="af0"/>
        <w:keepNext/>
        <w:numPr>
          <w:ilvl w:val="0"/>
          <w:numId w:val="2"/>
        </w:numPr>
        <w:spacing w:before="120"/>
        <w:ind w:firstLineChars="0"/>
        <w:outlineLvl w:val="1"/>
        <w:rPr>
          <w:b/>
          <w:bCs/>
          <w:vanish/>
          <w:sz w:val="24"/>
        </w:rPr>
      </w:pPr>
    </w:p>
    <w:p w14:paraId="503ED0E2" w14:textId="5429006F" w:rsidR="00703987" w:rsidRPr="000B4944" w:rsidRDefault="004E3BA1" w:rsidP="000B4944">
      <w:pPr>
        <w:pStyle w:val="2"/>
      </w:pPr>
      <w:r w:rsidRPr="000B4944">
        <w:t>Previous results</w:t>
      </w:r>
      <w:r w:rsidR="007E6D23" w:rsidRPr="000B4944">
        <w:t xml:space="preserve"> </w:t>
      </w:r>
      <w:r w:rsidR="009C72A0" w:rsidRPr="000B4944">
        <w:t>with high antenna gain</w:t>
      </w:r>
    </w:p>
    <w:p w14:paraId="282E49D9" w14:textId="3B6080BB" w:rsidR="00A76051" w:rsidRPr="00A76051" w:rsidRDefault="00703987" w:rsidP="00A76051">
      <w:pPr>
        <w:rPr>
          <w:rFonts w:eastAsia="Times New Roman"/>
          <w:sz w:val="20"/>
          <w:szCs w:val="20"/>
          <w:lang w:val="en-GB"/>
        </w:rPr>
      </w:pPr>
      <w:r w:rsidRPr="004678CF">
        <w:rPr>
          <w:color w:val="000000" w:themeColor="text1"/>
        </w:rPr>
        <w:t xml:space="preserve">In </w:t>
      </w:r>
      <w:r w:rsidR="004E3BA1">
        <w:rPr>
          <w:color w:val="000000" w:themeColor="text1"/>
        </w:rPr>
        <w:t xml:space="preserve">the earlier </w:t>
      </w:r>
      <w:r w:rsidR="00A76051">
        <w:rPr>
          <w:color w:val="000000" w:themeColor="text1"/>
        </w:rPr>
        <w:t>contribution [</w:t>
      </w:r>
      <w:r w:rsidR="005777EA">
        <w:rPr>
          <w:color w:val="000000" w:themeColor="text1"/>
        </w:rPr>
        <w:t>2</w:t>
      </w:r>
      <w:r w:rsidR="004E3BA1">
        <w:rPr>
          <w:color w:val="000000" w:themeColor="text1"/>
        </w:rPr>
        <w:t xml:space="preserve">], </w:t>
      </w:r>
      <w:r w:rsidR="00A76051" w:rsidRPr="00A76051">
        <w:rPr>
          <w:rFonts w:eastAsia="Times New Roman"/>
          <w:sz w:val="20"/>
          <w:szCs w:val="20"/>
          <w:lang w:val="en-GB"/>
        </w:rPr>
        <w:t>we found that the performance gain between (omni)-directional LBT and no-LBT in high traffic load is about 2~3% in median and more than 10% in cell-edge for DL. For UL, the gain is very small. From analysing the RSSI CDF curve</w:t>
      </w:r>
      <w:r w:rsidR="002B7599">
        <w:rPr>
          <w:rFonts w:eastAsia="Times New Roman"/>
          <w:sz w:val="20"/>
          <w:szCs w:val="20"/>
          <w:lang w:val="en-GB"/>
        </w:rPr>
        <w:t xml:space="preserve"> (</w:t>
      </w:r>
      <w:r w:rsidR="00565C4E">
        <w:rPr>
          <w:rFonts w:eastAsia="Times New Roman"/>
          <w:sz w:val="20"/>
          <w:szCs w:val="20"/>
          <w:lang w:val="en-GB"/>
        </w:rPr>
        <w:t xml:space="preserve">Fig. 2 </w:t>
      </w:r>
      <w:r w:rsidR="002B7599">
        <w:rPr>
          <w:rFonts w:eastAsia="Times New Roman"/>
          <w:sz w:val="20"/>
          <w:szCs w:val="20"/>
          <w:lang w:val="en-GB"/>
        </w:rPr>
        <w:t>showed in the appendix)</w:t>
      </w:r>
      <w:r w:rsidR="00A76051" w:rsidRPr="00A76051">
        <w:rPr>
          <w:rFonts w:eastAsia="Times New Roman"/>
          <w:sz w:val="20"/>
          <w:szCs w:val="20"/>
          <w:lang w:val="en-GB"/>
        </w:rPr>
        <w:t>, we could also find that very little interference energy was above the EDT</w:t>
      </w:r>
      <w:r w:rsidR="002B7599">
        <w:rPr>
          <w:rFonts w:eastAsia="Times New Roman"/>
          <w:sz w:val="20"/>
          <w:szCs w:val="20"/>
          <w:lang w:val="en-GB"/>
        </w:rPr>
        <w:t xml:space="preserve"> </w:t>
      </w:r>
      <w:r w:rsidR="00A76051" w:rsidRPr="00A76051">
        <w:rPr>
          <w:rFonts w:eastAsia="Times New Roman"/>
          <w:sz w:val="20"/>
          <w:szCs w:val="20"/>
          <w:lang w:val="en-GB"/>
        </w:rPr>
        <w:t>(-47dBm), and it thus had no impact on CCA measurement. The results from the previous contributions are repeated here for convenience.</w:t>
      </w:r>
    </w:p>
    <w:p w14:paraId="12D3DE81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bCs/>
          <w:kern w:val="2"/>
          <w:sz w:val="20"/>
          <w:szCs w:val="20"/>
          <w:lang w:val="en-GB" w:eastAsia="zh-CN"/>
        </w:rPr>
      </w:pPr>
    </w:p>
    <w:p w14:paraId="650BB814" w14:textId="0AC09E1F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bCs/>
          <w:kern w:val="2"/>
          <w:sz w:val="20"/>
          <w:szCs w:val="20"/>
          <w:lang w:val="en-GB" w:eastAsia="zh-CN"/>
        </w:rPr>
      </w:pPr>
      <w:r w:rsidRPr="00A76051">
        <w:rPr>
          <w:rFonts w:eastAsia="Times New Roman"/>
          <w:b/>
          <w:bCs/>
          <w:kern w:val="2"/>
          <w:sz w:val="20"/>
          <w:szCs w:val="20"/>
          <w:lang w:val="en-GB" w:eastAsia="zh-CN"/>
        </w:rPr>
        <w:t>Table 1. Performance of various channel access type at high traffic load (64 antenna elements for gN</w:t>
      </w:r>
      <w:r w:rsidR="00550591">
        <w:rPr>
          <w:rFonts w:eastAsia="Times New Roman"/>
          <w:b/>
          <w:bCs/>
          <w:kern w:val="2"/>
          <w:sz w:val="20"/>
          <w:szCs w:val="20"/>
          <w:lang w:val="en-GB" w:eastAsia="zh-CN"/>
        </w:rPr>
        <w:t>B, 8 antenna elements for UE) [2</w:t>
      </w:r>
      <w:r w:rsidRPr="00A76051">
        <w:rPr>
          <w:rFonts w:eastAsia="Times New Roman"/>
          <w:b/>
          <w:bCs/>
          <w:kern w:val="2"/>
          <w:sz w:val="20"/>
          <w:szCs w:val="20"/>
          <w:lang w:val="en-GB" w:eastAsia="zh-CN"/>
        </w:rPr>
        <w:t>]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683"/>
        <w:gridCol w:w="1250"/>
        <w:gridCol w:w="1250"/>
        <w:gridCol w:w="1175"/>
        <w:gridCol w:w="1162"/>
        <w:gridCol w:w="723"/>
        <w:gridCol w:w="723"/>
        <w:gridCol w:w="704"/>
        <w:gridCol w:w="637"/>
      </w:tblGrid>
      <w:tr w:rsidR="00A76051" w:rsidRPr="00A76051" w14:paraId="2E61F41E" w14:textId="77777777" w:rsidTr="00A76051">
        <w:tc>
          <w:tcPr>
            <w:tcW w:w="1202" w:type="dxa"/>
          </w:tcPr>
          <w:p w14:paraId="0DA1C07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C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hannel access type/User throughput(Mbps)</w:t>
            </w:r>
          </w:p>
        </w:tc>
        <w:tc>
          <w:tcPr>
            <w:tcW w:w="1350" w:type="dxa"/>
          </w:tcPr>
          <w:p w14:paraId="11616FF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DL mean UPT</w:t>
            </w:r>
          </w:p>
        </w:tc>
        <w:tc>
          <w:tcPr>
            <w:tcW w:w="1350" w:type="dxa"/>
          </w:tcPr>
          <w:p w14:paraId="621155A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UL mean UPT</w:t>
            </w:r>
          </w:p>
        </w:tc>
        <w:tc>
          <w:tcPr>
            <w:tcW w:w="1280" w:type="dxa"/>
          </w:tcPr>
          <w:p w14:paraId="4E1002B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DL 5%</w:t>
            </w:r>
          </w:p>
          <w:p w14:paraId="5744396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UPT</w:t>
            </w:r>
          </w:p>
        </w:tc>
        <w:tc>
          <w:tcPr>
            <w:tcW w:w="1280" w:type="dxa"/>
          </w:tcPr>
          <w:p w14:paraId="6F5A52D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UL 5%</w:t>
            </w:r>
          </w:p>
          <w:p w14:paraId="7728238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UPT</w:t>
            </w:r>
          </w:p>
        </w:tc>
        <w:tc>
          <w:tcPr>
            <w:tcW w:w="738" w:type="dxa"/>
          </w:tcPr>
          <w:p w14:paraId="59E8830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G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ain of DL mean UPT</w:t>
            </w:r>
          </w:p>
          <w:p w14:paraId="47F6B2C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w.r.t No-LBT</w:t>
            </w:r>
          </w:p>
        </w:tc>
        <w:tc>
          <w:tcPr>
            <w:tcW w:w="738" w:type="dxa"/>
          </w:tcPr>
          <w:p w14:paraId="5E3547F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G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ain of UL mean UPT</w:t>
            </w:r>
          </w:p>
          <w:p w14:paraId="3D16E07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w.r.t No-LBT</w:t>
            </w:r>
          </w:p>
        </w:tc>
        <w:tc>
          <w:tcPr>
            <w:tcW w:w="725" w:type="dxa"/>
          </w:tcPr>
          <w:p w14:paraId="31AE1A3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G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ain of 5% DL UPT</w:t>
            </w:r>
          </w:p>
          <w:p w14:paraId="7F3143F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w.r.t No-LBT</w:t>
            </w:r>
          </w:p>
        </w:tc>
        <w:tc>
          <w:tcPr>
            <w:tcW w:w="644" w:type="dxa"/>
          </w:tcPr>
          <w:p w14:paraId="20084DB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Gain of 5% UL UPT</w:t>
            </w:r>
          </w:p>
          <w:p w14:paraId="799A455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w.r.t No-LBT</w:t>
            </w:r>
          </w:p>
        </w:tc>
      </w:tr>
      <w:tr w:rsidR="00A76051" w:rsidRPr="00A76051" w14:paraId="779C4C74" w14:textId="77777777" w:rsidTr="00A76051">
        <w:tc>
          <w:tcPr>
            <w:tcW w:w="1202" w:type="dxa"/>
          </w:tcPr>
          <w:p w14:paraId="7EDEE5A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N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o-LBT</w:t>
            </w:r>
          </w:p>
        </w:tc>
        <w:tc>
          <w:tcPr>
            <w:tcW w:w="1350" w:type="dxa"/>
          </w:tcPr>
          <w:p w14:paraId="481D582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2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388.7</w:t>
            </w:r>
          </w:p>
        </w:tc>
        <w:tc>
          <w:tcPr>
            <w:tcW w:w="1350" w:type="dxa"/>
          </w:tcPr>
          <w:p w14:paraId="28CC201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521.8</w:t>
            </w:r>
          </w:p>
        </w:tc>
        <w:tc>
          <w:tcPr>
            <w:tcW w:w="1280" w:type="dxa"/>
          </w:tcPr>
          <w:p w14:paraId="39F81495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8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5.7</w:t>
            </w:r>
          </w:p>
        </w:tc>
        <w:tc>
          <w:tcPr>
            <w:tcW w:w="1280" w:type="dxa"/>
          </w:tcPr>
          <w:p w14:paraId="7D3A662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8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6.6</w:t>
            </w:r>
          </w:p>
        </w:tc>
        <w:tc>
          <w:tcPr>
            <w:tcW w:w="738" w:type="dxa"/>
          </w:tcPr>
          <w:p w14:paraId="446CDD3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38" w:type="dxa"/>
          </w:tcPr>
          <w:p w14:paraId="1F6EC5D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25" w:type="dxa"/>
          </w:tcPr>
          <w:p w14:paraId="77A9B56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644" w:type="dxa"/>
          </w:tcPr>
          <w:p w14:paraId="44A135D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A76051" w:rsidRPr="00A76051" w14:paraId="78D94CDA" w14:textId="77777777" w:rsidTr="00A76051">
        <w:tc>
          <w:tcPr>
            <w:tcW w:w="1202" w:type="dxa"/>
          </w:tcPr>
          <w:p w14:paraId="422DF0E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Directional LBT</w:t>
            </w:r>
          </w:p>
        </w:tc>
        <w:tc>
          <w:tcPr>
            <w:tcW w:w="1350" w:type="dxa"/>
          </w:tcPr>
          <w:p w14:paraId="7780BEC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2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446.7</w:t>
            </w:r>
          </w:p>
        </w:tc>
        <w:tc>
          <w:tcPr>
            <w:tcW w:w="1350" w:type="dxa"/>
          </w:tcPr>
          <w:p w14:paraId="21242D8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521.1</w:t>
            </w:r>
          </w:p>
        </w:tc>
        <w:tc>
          <w:tcPr>
            <w:tcW w:w="1280" w:type="dxa"/>
          </w:tcPr>
          <w:p w14:paraId="03F3DF2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01.3</w:t>
            </w:r>
          </w:p>
        </w:tc>
        <w:tc>
          <w:tcPr>
            <w:tcW w:w="1280" w:type="dxa"/>
          </w:tcPr>
          <w:p w14:paraId="3DC5853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8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2.3</w:t>
            </w:r>
          </w:p>
        </w:tc>
        <w:tc>
          <w:tcPr>
            <w:tcW w:w="738" w:type="dxa"/>
          </w:tcPr>
          <w:p w14:paraId="5D95180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2%</w:t>
            </w:r>
          </w:p>
        </w:tc>
        <w:tc>
          <w:tcPr>
            <w:tcW w:w="738" w:type="dxa"/>
          </w:tcPr>
          <w:p w14:paraId="3BC6A39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0</w:t>
            </w: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725" w:type="dxa"/>
          </w:tcPr>
          <w:p w14:paraId="4E7EF82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18</w:t>
            </w: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44" w:type="dxa"/>
          </w:tcPr>
          <w:p w14:paraId="7801D1C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-5</w:t>
            </w: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%</w:t>
            </w:r>
          </w:p>
        </w:tc>
      </w:tr>
      <w:tr w:rsidR="00A76051" w:rsidRPr="00A76051" w14:paraId="0E7721CE" w14:textId="77777777" w:rsidTr="00A76051">
        <w:tc>
          <w:tcPr>
            <w:tcW w:w="1202" w:type="dxa"/>
          </w:tcPr>
          <w:p w14:paraId="436642C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O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mni-dir LBT</w:t>
            </w:r>
          </w:p>
        </w:tc>
        <w:tc>
          <w:tcPr>
            <w:tcW w:w="1350" w:type="dxa"/>
          </w:tcPr>
          <w:p w14:paraId="451BADD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2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452.9</w:t>
            </w:r>
          </w:p>
        </w:tc>
        <w:tc>
          <w:tcPr>
            <w:tcW w:w="1350" w:type="dxa"/>
          </w:tcPr>
          <w:p w14:paraId="51E8249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538</w:t>
            </w:r>
          </w:p>
        </w:tc>
        <w:tc>
          <w:tcPr>
            <w:tcW w:w="1280" w:type="dxa"/>
          </w:tcPr>
          <w:p w14:paraId="51D14DE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9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5.9</w:t>
            </w:r>
          </w:p>
        </w:tc>
        <w:tc>
          <w:tcPr>
            <w:tcW w:w="1280" w:type="dxa"/>
          </w:tcPr>
          <w:p w14:paraId="65A6CA4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8</w:t>
            </w: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9.8</w:t>
            </w:r>
          </w:p>
        </w:tc>
        <w:tc>
          <w:tcPr>
            <w:tcW w:w="738" w:type="dxa"/>
          </w:tcPr>
          <w:p w14:paraId="4AAB999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3%</w:t>
            </w:r>
          </w:p>
        </w:tc>
        <w:tc>
          <w:tcPr>
            <w:tcW w:w="738" w:type="dxa"/>
          </w:tcPr>
          <w:p w14:paraId="34309A8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1</w:t>
            </w: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725" w:type="dxa"/>
          </w:tcPr>
          <w:p w14:paraId="47A561B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12</w:t>
            </w: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44" w:type="dxa"/>
          </w:tcPr>
          <w:p w14:paraId="2EA1C10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zh-CN"/>
              </w:rPr>
            </w:pPr>
            <w:r w:rsidRPr="00A76051">
              <w:rPr>
                <w:rFonts w:eastAsia="Times New Roman"/>
                <w:sz w:val="20"/>
                <w:szCs w:val="20"/>
                <w:lang w:eastAsia="zh-CN"/>
              </w:rPr>
              <w:t>4</w:t>
            </w:r>
            <w:r w:rsidRPr="00A76051">
              <w:rPr>
                <w:rFonts w:eastAsia="Times New Roman" w:hint="eastAsia"/>
                <w:sz w:val="20"/>
                <w:szCs w:val="20"/>
                <w:lang w:eastAsia="zh-CN"/>
              </w:rPr>
              <w:t>%</w:t>
            </w:r>
          </w:p>
        </w:tc>
      </w:tr>
    </w:tbl>
    <w:p w14:paraId="0B58A3C5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</w:p>
    <w:p w14:paraId="628F7E6D" w14:textId="1AC73E69" w:rsidR="00A76051" w:rsidRPr="000B4944" w:rsidRDefault="00A76051" w:rsidP="000B4944">
      <w:pPr>
        <w:pStyle w:val="2"/>
      </w:pPr>
      <w:r w:rsidRPr="000B4944">
        <w:t>New results</w:t>
      </w:r>
      <w:r w:rsidR="009C72A0" w:rsidRPr="000B4944">
        <w:t xml:space="preserve"> with lower antenna gain</w:t>
      </w:r>
    </w:p>
    <w:p w14:paraId="35F20ED7" w14:textId="40E82648" w:rsidR="00A76051" w:rsidRPr="00A76051" w:rsidRDefault="009C72A0" w:rsidP="00A76051">
      <w:pPr>
        <w:overflowPunct w:val="0"/>
        <w:snapToGrid/>
        <w:spacing w:after="0"/>
        <w:textAlignment w:val="baseline"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In </w:t>
      </w:r>
      <w:r w:rsidR="00915EBD">
        <w:rPr>
          <w:rFonts w:eastAsia="Times New Roman"/>
          <w:sz w:val="20"/>
          <w:szCs w:val="20"/>
          <w:lang w:val="en-GB"/>
        </w:rPr>
        <w:t xml:space="preserve">this section, </w:t>
      </w:r>
      <w:r w:rsidR="00A76051" w:rsidRPr="00A76051">
        <w:rPr>
          <w:rFonts w:eastAsia="Times New Roman"/>
          <w:sz w:val="20"/>
          <w:szCs w:val="20"/>
          <w:lang w:val="en-GB"/>
        </w:rPr>
        <w:t>we provide results with lower antenna gain. Beamforming gain of 14 dBi is adopted in the simulations and it is normalised in the EDT.</w:t>
      </w:r>
    </w:p>
    <w:p w14:paraId="22300F85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28D02ABF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b/>
          <w:bCs/>
          <w:kern w:val="2"/>
          <w:sz w:val="20"/>
          <w:szCs w:val="20"/>
          <w:lang w:val="en-GB" w:eastAsia="zh-CN"/>
        </w:rPr>
        <w:t>Table 2. Parameter settings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4148"/>
        <w:gridCol w:w="4148"/>
      </w:tblGrid>
      <w:tr w:rsidR="00A76051" w:rsidRPr="00A76051" w14:paraId="202506FA" w14:textId="77777777" w:rsidTr="00A76051">
        <w:trPr>
          <w:jc w:val="center"/>
        </w:trPr>
        <w:tc>
          <w:tcPr>
            <w:tcW w:w="4148" w:type="dxa"/>
          </w:tcPr>
          <w:p w14:paraId="5504BB86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Buffer occupancy</w:t>
            </w:r>
          </w:p>
        </w:tc>
        <w:tc>
          <w:tcPr>
            <w:tcW w:w="4148" w:type="dxa"/>
          </w:tcPr>
          <w:p w14:paraId="319AF13A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≈20%</w:t>
            </w:r>
            <w:r w:rsidRPr="00A76051">
              <w:rPr>
                <w:rFonts w:ascii="宋体" w:hAnsi="宋体" w:cs="宋体" w:hint="eastAsia"/>
                <w:sz w:val="20"/>
                <w:szCs w:val="21"/>
              </w:rPr>
              <w:t>，</w:t>
            </w:r>
            <w:r w:rsidRPr="00A76051">
              <w:rPr>
                <w:rFonts w:eastAsia="Times New Roman"/>
                <w:sz w:val="20"/>
                <w:szCs w:val="21"/>
              </w:rPr>
              <w:t xml:space="preserve"> 45%</w:t>
            </w:r>
            <w:r w:rsidRPr="00A76051">
              <w:rPr>
                <w:rFonts w:ascii="宋体" w:hAnsi="宋体" w:cs="宋体" w:hint="eastAsia"/>
                <w:sz w:val="20"/>
                <w:szCs w:val="21"/>
              </w:rPr>
              <w:t>，</w:t>
            </w:r>
            <w:r w:rsidRPr="00A76051">
              <w:rPr>
                <w:rFonts w:eastAsia="Times New Roman"/>
                <w:sz w:val="20"/>
                <w:szCs w:val="21"/>
              </w:rPr>
              <w:t xml:space="preserve"> 70%</w:t>
            </w:r>
          </w:p>
        </w:tc>
      </w:tr>
      <w:tr w:rsidR="00A76051" w:rsidRPr="00A76051" w14:paraId="2940ED54" w14:textId="77777777" w:rsidTr="00A76051">
        <w:trPr>
          <w:jc w:val="center"/>
        </w:trPr>
        <w:tc>
          <w:tcPr>
            <w:tcW w:w="4148" w:type="dxa"/>
          </w:tcPr>
          <w:p w14:paraId="4789748B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lastRenderedPageBreak/>
              <w:t>gNB TX power at antenna ports</w:t>
            </w:r>
          </w:p>
        </w:tc>
        <w:tc>
          <w:tcPr>
            <w:tcW w:w="4148" w:type="dxa"/>
          </w:tcPr>
          <w:p w14:paraId="7F48DC86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26dBm</w:t>
            </w:r>
          </w:p>
        </w:tc>
      </w:tr>
      <w:tr w:rsidR="00A76051" w:rsidRPr="00A76051" w14:paraId="3F27DEE0" w14:textId="77777777" w:rsidTr="00A76051">
        <w:trPr>
          <w:jc w:val="center"/>
        </w:trPr>
        <w:tc>
          <w:tcPr>
            <w:tcW w:w="4148" w:type="dxa"/>
          </w:tcPr>
          <w:p w14:paraId="3ADD71AE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gNB antenna panel configuration</w:t>
            </w:r>
          </w:p>
        </w:tc>
        <w:tc>
          <w:tcPr>
            <w:tcW w:w="4148" w:type="dxa"/>
          </w:tcPr>
          <w:p w14:paraId="5C5EE299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2x4 elements, 5 dBi element gain</w:t>
            </w:r>
          </w:p>
        </w:tc>
      </w:tr>
      <w:tr w:rsidR="00A76051" w:rsidRPr="00A76051" w14:paraId="25F25BE4" w14:textId="77777777" w:rsidTr="00A76051">
        <w:trPr>
          <w:jc w:val="center"/>
        </w:trPr>
        <w:tc>
          <w:tcPr>
            <w:tcW w:w="4148" w:type="dxa"/>
          </w:tcPr>
          <w:p w14:paraId="779E024D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gNB TX power EIRP</w:t>
            </w:r>
          </w:p>
        </w:tc>
        <w:tc>
          <w:tcPr>
            <w:tcW w:w="4148" w:type="dxa"/>
          </w:tcPr>
          <w:p w14:paraId="03CB3664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40dBm</w:t>
            </w:r>
          </w:p>
        </w:tc>
      </w:tr>
      <w:tr w:rsidR="00A76051" w:rsidRPr="00A76051" w14:paraId="158696BF" w14:textId="77777777" w:rsidTr="00A76051">
        <w:trPr>
          <w:jc w:val="center"/>
        </w:trPr>
        <w:tc>
          <w:tcPr>
            <w:tcW w:w="4148" w:type="dxa"/>
          </w:tcPr>
          <w:p w14:paraId="5DBC1131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UE TX power at antenna ports</w:t>
            </w:r>
          </w:p>
        </w:tc>
        <w:tc>
          <w:tcPr>
            <w:tcW w:w="4148" w:type="dxa"/>
          </w:tcPr>
          <w:p w14:paraId="12EC7D10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14dBm</w:t>
            </w:r>
          </w:p>
        </w:tc>
      </w:tr>
      <w:tr w:rsidR="00A76051" w:rsidRPr="00A76051" w14:paraId="36F71E67" w14:textId="77777777" w:rsidTr="00A76051">
        <w:trPr>
          <w:jc w:val="center"/>
        </w:trPr>
        <w:tc>
          <w:tcPr>
            <w:tcW w:w="4148" w:type="dxa"/>
          </w:tcPr>
          <w:p w14:paraId="6751DF3F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UE antenna panel configuration</w:t>
            </w:r>
          </w:p>
        </w:tc>
        <w:tc>
          <w:tcPr>
            <w:tcW w:w="4148" w:type="dxa"/>
          </w:tcPr>
          <w:p w14:paraId="4AEE6720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2x2 elements, 5 dBi element gain</w:t>
            </w:r>
          </w:p>
        </w:tc>
      </w:tr>
      <w:tr w:rsidR="00A76051" w:rsidRPr="00A76051" w14:paraId="7964CBA3" w14:textId="77777777" w:rsidTr="00A76051">
        <w:trPr>
          <w:jc w:val="center"/>
        </w:trPr>
        <w:tc>
          <w:tcPr>
            <w:tcW w:w="4148" w:type="dxa"/>
          </w:tcPr>
          <w:p w14:paraId="41561ED9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UE TX power EIRP</w:t>
            </w:r>
          </w:p>
        </w:tc>
        <w:tc>
          <w:tcPr>
            <w:tcW w:w="4148" w:type="dxa"/>
          </w:tcPr>
          <w:p w14:paraId="1FEA44F9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25dBm</w:t>
            </w:r>
          </w:p>
        </w:tc>
      </w:tr>
      <w:tr w:rsidR="00A76051" w:rsidRPr="00A76051" w14:paraId="163DD078" w14:textId="77777777" w:rsidTr="00A76051">
        <w:trPr>
          <w:jc w:val="center"/>
        </w:trPr>
        <w:tc>
          <w:tcPr>
            <w:tcW w:w="4148" w:type="dxa"/>
          </w:tcPr>
          <w:p w14:paraId="2AE51B7C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Traffic model</w:t>
            </w:r>
          </w:p>
        </w:tc>
        <w:tc>
          <w:tcPr>
            <w:tcW w:w="4148" w:type="dxa"/>
          </w:tcPr>
          <w:p w14:paraId="325C33D9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50:50 DL:UL split; 100: 0 DL:UL split</w:t>
            </w:r>
          </w:p>
        </w:tc>
      </w:tr>
    </w:tbl>
    <w:p w14:paraId="5C734DC1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4E7ACDDD" w14:textId="77777777" w:rsidR="00A76051" w:rsidRPr="00A76051" w:rsidRDefault="00A76051" w:rsidP="00A76051">
      <w:pPr>
        <w:overflowPunct w:val="0"/>
        <w:snapToGrid/>
        <w:spacing w:after="0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sz w:val="20"/>
          <w:szCs w:val="20"/>
          <w:lang w:val="en-GB"/>
        </w:rPr>
        <w:t xml:space="preserve">Low, medium and high load cases were analysed for no-LBT, omni-directional LBT and directional LBT. In most cases the use of LBT provides better performance than No-LBT, although in low load cases the difference is small. In medium load cases the performance gain is about 10% for mixed traffic whereas a 40% gain can be seen in cell-edge performance for mixed traffic load. </w:t>
      </w:r>
    </w:p>
    <w:p w14:paraId="58386E93" w14:textId="77777777" w:rsidR="00A76051" w:rsidRPr="00A76051" w:rsidRDefault="00A76051" w:rsidP="00A76051">
      <w:pPr>
        <w:widowControl w:val="0"/>
        <w:autoSpaceDE/>
        <w:autoSpaceDN/>
        <w:adjustRightInd/>
        <w:snapToGrid/>
        <w:spacing w:after="0"/>
        <w:ind w:left="360"/>
        <w:rPr>
          <w:rFonts w:eastAsiaTheme="minorEastAsia"/>
          <w:kern w:val="2"/>
          <w:sz w:val="21"/>
          <w:lang w:val="en-GB" w:eastAsia="zh-CN"/>
        </w:rPr>
      </w:pPr>
    </w:p>
    <w:p w14:paraId="07F6EEB3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 w:hint="eastAsia"/>
          <w:b/>
          <w:sz w:val="20"/>
          <w:szCs w:val="20"/>
          <w:lang w:val="en-GB"/>
        </w:rPr>
        <w:t>T</w:t>
      </w:r>
      <w:r w:rsidRPr="00A76051">
        <w:rPr>
          <w:rFonts w:eastAsia="Times New Roman"/>
          <w:b/>
          <w:sz w:val="20"/>
          <w:szCs w:val="20"/>
          <w:lang w:val="en-GB"/>
        </w:rPr>
        <w:t>able 3. DL median UPT (Mbps) simulation results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</w:t>
      </w:r>
      <w:r w:rsidRPr="00A76051">
        <w:rPr>
          <w:rFonts w:eastAsia="Times New Roman" w:hint="eastAsia"/>
          <w:b/>
          <w:sz w:val="20"/>
          <w:szCs w:val="20"/>
          <w:lang w:val="en-GB"/>
        </w:rPr>
        <w:t>=</w:t>
      </w:r>
      <w:r w:rsidRPr="00A76051">
        <w:rPr>
          <w:rFonts w:eastAsia="Times New Roman"/>
          <w:b/>
          <w:sz w:val="20"/>
          <w:szCs w:val="20"/>
          <w:lang w:val="en-GB"/>
        </w:rPr>
        <w:t>50</w:t>
      </w:r>
      <w:r w:rsidRPr="00A76051">
        <w:rPr>
          <w:rFonts w:eastAsia="Times New Roman" w:hint="eastAsia"/>
          <w:b/>
          <w:sz w:val="20"/>
          <w:szCs w:val="20"/>
          <w:lang w:val="en-GB"/>
        </w:rPr>
        <w:t>:5</w:t>
      </w:r>
      <w:r w:rsidRPr="00A76051">
        <w:rPr>
          <w:rFonts w:eastAsia="Times New Roman"/>
          <w:b/>
          <w:sz w:val="20"/>
          <w:szCs w:val="20"/>
          <w:lang w:val="en-GB"/>
        </w:rPr>
        <w:t>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459"/>
        <w:gridCol w:w="1411"/>
        <w:gridCol w:w="1438"/>
        <w:gridCol w:w="1266"/>
        <w:gridCol w:w="1366"/>
      </w:tblGrid>
      <w:tr w:rsidR="00A76051" w:rsidRPr="00A76051" w14:paraId="0412B4A1" w14:textId="77777777" w:rsidTr="00A76051">
        <w:trPr>
          <w:jc w:val="center"/>
        </w:trPr>
        <w:tc>
          <w:tcPr>
            <w:tcW w:w="1546" w:type="dxa"/>
          </w:tcPr>
          <w:p w14:paraId="272FEEB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1459" w:type="dxa"/>
          </w:tcPr>
          <w:p w14:paraId="74E5CA5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Directional LBT</w:t>
            </w:r>
          </w:p>
        </w:tc>
        <w:tc>
          <w:tcPr>
            <w:tcW w:w="1411" w:type="dxa"/>
          </w:tcPr>
          <w:p w14:paraId="2E8FEF4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No LBT</w:t>
            </w:r>
          </w:p>
        </w:tc>
        <w:tc>
          <w:tcPr>
            <w:tcW w:w="1438" w:type="dxa"/>
          </w:tcPr>
          <w:p w14:paraId="62DB4CE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Omni LBT</w:t>
            </w:r>
          </w:p>
        </w:tc>
        <w:tc>
          <w:tcPr>
            <w:tcW w:w="1221" w:type="dxa"/>
          </w:tcPr>
          <w:p w14:paraId="12216EF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 xml:space="preserve">Directional 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LBT (low EDT)</w:t>
            </w:r>
          </w:p>
        </w:tc>
        <w:tc>
          <w:tcPr>
            <w:tcW w:w="1221" w:type="dxa"/>
          </w:tcPr>
          <w:p w14:paraId="27ABC78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O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mni LBT (low EDT)</w:t>
            </w:r>
          </w:p>
        </w:tc>
      </w:tr>
      <w:tr w:rsidR="00A76051" w:rsidRPr="00A76051" w14:paraId="78D694C1" w14:textId="77777777" w:rsidTr="00A76051">
        <w:trPr>
          <w:jc w:val="center"/>
        </w:trPr>
        <w:tc>
          <w:tcPr>
            <w:tcW w:w="1546" w:type="dxa"/>
          </w:tcPr>
          <w:p w14:paraId="5CA8408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Low load</w:t>
            </w:r>
          </w:p>
        </w:tc>
        <w:tc>
          <w:tcPr>
            <w:tcW w:w="1459" w:type="dxa"/>
          </w:tcPr>
          <w:p w14:paraId="3DBF81A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4453(0.76%)</w:t>
            </w:r>
          </w:p>
        </w:tc>
        <w:tc>
          <w:tcPr>
            <w:tcW w:w="1411" w:type="dxa"/>
          </w:tcPr>
          <w:p w14:paraId="76DE005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4420(0)</w:t>
            </w:r>
          </w:p>
        </w:tc>
        <w:tc>
          <w:tcPr>
            <w:tcW w:w="1438" w:type="dxa"/>
          </w:tcPr>
          <w:p w14:paraId="3DC0028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4437(0.39%)</w:t>
            </w:r>
          </w:p>
        </w:tc>
        <w:tc>
          <w:tcPr>
            <w:tcW w:w="1221" w:type="dxa"/>
          </w:tcPr>
          <w:p w14:paraId="0A2E489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4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422(0.05%)</w:t>
            </w:r>
          </w:p>
        </w:tc>
        <w:tc>
          <w:tcPr>
            <w:tcW w:w="1221" w:type="dxa"/>
          </w:tcPr>
          <w:p w14:paraId="2CA2B3C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4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454(0.78%)</w:t>
            </w:r>
          </w:p>
        </w:tc>
      </w:tr>
      <w:tr w:rsidR="00A76051" w:rsidRPr="00A76051" w14:paraId="32E1AD18" w14:textId="77777777" w:rsidTr="00A76051">
        <w:trPr>
          <w:jc w:val="center"/>
        </w:trPr>
        <w:tc>
          <w:tcPr>
            <w:tcW w:w="1546" w:type="dxa"/>
          </w:tcPr>
          <w:p w14:paraId="5B159F4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Medium load</w:t>
            </w:r>
          </w:p>
        </w:tc>
        <w:tc>
          <w:tcPr>
            <w:tcW w:w="1459" w:type="dxa"/>
          </w:tcPr>
          <w:p w14:paraId="678D627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2483(7.28%)</w:t>
            </w:r>
          </w:p>
        </w:tc>
        <w:tc>
          <w:tcPr>
            <w:tcW w:w="1411" w:type="dxa"/>
          </w:tcPr>
          <w:p w14:paraId="3606E44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2314(0)</w:t>
            </w:r>
          </w:p>
        </w:tc>
        <w:tc>
          <w:tcPr>
            <w:tcW w:w="1438" w:type="dxa"/>
          </w:tcPr>
          <w:p w14:paraId="4170D72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2493(7.72%)</w:t>
            </w:r>
          </w:p>
        </w:tc>
        <w:tc>
          <w:tcPr>
            <w:tcW w:w="1221" w:type="dxa"/>
          </w:tcPr>
          <w:p w14:paraId="20FADF1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2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505(8.24%)</w:t>
            </w:r>
          </w:p>
        </w:tc>
        <w:tc>
          <w:tcPr>
            <w:tcW w:w="1221" w:type="dxa"/>
          </w:tcPr>
          <w:p w14:paraId="534C583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2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474(6.92%)</w:t>
            </w:r>
          </w:p>
        </w:tc>
      </w:tr>
      <w:tr w:rsidR="00A76051" w:rsidRPr="00A76051" w14:paraId="76CF1D39" w14:textId="77777777" w:rsidTr="00A76051">
        <w:trPr>
          <w:jc w:val="center"/>
        </w:trPr>
        <w:tc>
          <w:tcPr>
            <w:tcW w:w="1546" w:type="dxa"/>
          </w:tcPr>
          <w:p w14:paraId="16BA4D8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High load</w:t>
            </w:r>
          </w:p>
        </w:tc>
        <w:tc>
          <w:tcPr>
            <w:tcW w:w="1459" w:type="dxa"/>
          </w:tcPr>
          <w:p w14:paraId="043C3B4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1205(8.55%)</w:t>
            </w:r>
          </w:p>
        </w:tc>
        <w:tc>
          <w:tcPr>
            <w:tcW w:w="1411" w:type="dxa"/>
          </w:tcPr>
          <w:p w14:paraId="15BA345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1110(0)</w:t>
            </w:r>
          </w:p>
        </w:tc>
        <w:tc>
          <w:tcPr>
            <w:tcW w:w="1438" w:type="dxa"/>
          </w:tcPr>
          <w:p w14:paraId="237592A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1215(9.41%)</w:t>
            </w:r>
          </w:p>
        </w:tc>
        <w:tc>
          <w:tcPr>
            <w:tcW w:w="1221" w:type="dxa"/>
          </w:tcPr>
          <w:p w14:paraId="7088670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198(7.92%)</w:t>
            </w:r>
          </w:p>
        </w:tc>
        <w:tc>
          <w:tcPr>
            <w:tcW w:w="1221" w:type="dxa"/>
          </w:tcPr>
          <w:p w14:paraId="3BE5B7F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227(10.49%)</w:t>
            </w:r>
          </w:p>
        </w:tc>
      </w:tr>
    </w:tbl>
    <w:p w14:paraId="02A11124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781B4840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 w:hint="eastAsia"/>
          <w:b/>
          <w:sz w:val="20"/>
          <w:szCs w:val="20"/>
          <w:lang w:val="en-GB"/>
        </w:rPr>
        <w:t>T</w:t>
      </w:r>
      <w:r w:rsidRPr="00A76051">
        <w:rPr>
          <w:rFonts w:eastAsia="Times New Roman"/>
          <w:b/>
          <w:sz w:val="20"/>
          <w:szCs w:val="20"/>
          <w:lang w:val="en-GB"/>
        </w:rPr>
        <w:t>able 4. DL 10 percentile UPT (Mbps) simulation results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</w:t>
      </w:r>
      <w:r w:rsidRPr="00A76051">
        <w:rPr>
          <w:rFonts w:eastAsia="Times New Roman" w:hint="eastAsia"/>
          <w:b/>
          <w:sz w:val="20"/>
          <w:szCs w:val="20"/>
          <w:lang w:val="en-GB"/>
        </w:rPr>
        <w:t>=</w:t>
      </w:r>
      <w:r w:rsidRPr="00A76051">
        <w:rPr>
          <w:rFonts w:eastAsia="Times New Roman"/>
          <w:b/>
          <w:sz w:val="20"/>
          <w:szCs w:val="20"/>
          <w:lang w:val="en-GB"/>
        </w:rPr>
        <w:t>50</w:t>
      </w:r>
      <w:r w:rsidRPr="00A76051">
        <w:rPr>
          <w:rFonts w:eastAsia="Times New Roman" w:hint="eastAsia"/>
          <w:b/>
          <w:sz w:val="20"/>
          <w:szCs w:val="20"/>
          <w:lang w:val="en-GB"/>
        </w:rPr>
        <w:t>:5</w:t>
      </w:r>
      <w:r w:rsidRPr="00A76051">
        <w:rPr>
          <w:rFonts w:eastAsia="Times New Roman"/>
          <w:b/>
          <w:sz w:val="20"/>
          <w:szCs w:val="20"/>
          <w:lang w:val="en-GB"/>
        </w:rPr>
        <w:t>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459"/>
        <w:gridCol w:w="1411"/>
        <w:gridCol w:w="1438"/>
        <w:gridCol w:w="1266"/>
        <w:gridCol w:w="1266"/>
      </w:tblGrid>
      <w:tr w:rsidR="00A76051" w:rsidRPr="00A76051" w14:paraId="3B26EE5C" w14:textId="77777777" w:rsidTr="00A76051">
        <w:trPr>
          <w:jc w:val="center"/>
        </w:trPr>
        <w:tc>
          <w:tcPr>
            <w:tcW w:w="1546" w:type="dxa"/>
          </w:tcPr>
          <w:p w14:paraId="49AFA59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1459" w:type="dxa"/>
          </w:tcPr>
          <w:p w14:paraId="7270FA8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Directional LBT</w:t>
            </w:r>
          </w:p>
        </w:tc>
        <w:tc>
          <w:tcPr>
            <w:tcW w:w="1411" w:type="dxa"/>
          </w:tcPr>
          <w:p w14:paraId="734726D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No LBT</w:t>
            </w:r>
          </w:p>
        </w:tc>
        <w:tc>
          <w:tcPr>
            <w:tcW w:w="1438" w:type="dxa"/>
          </w:tcPr>
          <w:p w14:paraId="0BA9E93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Omni LBT</w:t>
            </w:r>
          </w:p>
        </w:tc>
        <w:tc>
          <w:tcPr>
            <w:tcW w:w="1221" w:type="dxa"/>
          </w:tcPr>
          <w:p w14:paraId="106588A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 xml:space="preserve">Directional 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LBT (low EDT)</w:t>
            </w:r>
          </w:p>
        </w:tc>
        <w:tc>
          <w:tcPr>
            <w:tcW w:w="1221" w:type="dxa"/>
          </w:tcPr>
          <w:p w14:paraId="2237363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O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mni LBT (low EDT)</w:t>
            </w:r>
          </w:p>
        </w:tc>
      </w:tr>
      <w:tr w:rsidR="00A76051" w:rsidRPr="00A76051" w14:paraId="69942E38" w14:textId="77777777" w:rsidTr="00A76051">
        <w:trPr>
          <w:jc w:val="center"/>
        </w:trPr>
        <w:tc>
          <w:tcPr>
            <w:tcW w:w="1546" w:type="dxa"/>
          </w:tcPr>
          <w:p w14:paraId="5F93233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Low load</w:t>
            </w:r>
          </w:p>
        </w:tc>
        <w:tc>
          <w:tcPr>
            <w:tcW w:w="1459" w:type="dxa"/>
          </w:tcPr>
          <w:p w14:paraId="2ABB3FD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1487(4.32%)</w:t>
            </w:r>
          </w:p>
        </w:tc>
        <w:tc>
          <w:tcPr>
            <w:tcW w:w="1411" w:type="dxa"/>
          </w:tcPr>
          <w:p w14:paraId="6C8BDCE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1426(0)</w:t>
            </w:r>
          </w:p>
        </w:tc>
        <w:tc>
          <w:tcPr>
            <w:tcW w:w="1438" w:type="dxa"/>
          </w:tcPr>
          <w:p w14:paraId="4CA7BCE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1488(4.39%)</w:t>
            </w:r>
          </w:p>
        </w:tc>
        <w:tc>
          <w:tcPr>
            <w:tcW w:w="1221" w:type="dxa"/>
          </w:tcPr>
          <w:p w14:paraId="5A05C78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481(3.91%)</w:t>
            </w:r>
          </w:p>
        </w:tc>
        <w:tc>
          <w:tcPr>
            <w:tcW w:w="1221" w:type="dxa"/>
          </w:tcPr>
          <w:p w14:paraId="2AC52E7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493(4.8%)</w:t>
            </w:r>
          </w:p>
        </w:tc>
      </w:tr>
      <w:tr w:rsidR="00A76051" w:rsidRPr="00A76051" w14:paraId="1F1E496A" w14:textId="77777777" w:rsidTr="00A76051">
        <w:trPr>
          <w:jc w:val="center"/>
        </w:trPr>
        <w:tc>
          <w:tcPr>
            <w:tcW w:w="1546" w:type="dxa"/>
          </w:tcPr>
          <w:p w14:paraId="74BE13E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Medium load</w:t>
            </w:r>
          </w:p>
        </w:tc>
        <w:tc>
          <w:tcPr>
            <w:tcW w:w="1459" w:type="dxa"/>
          </w:tcPr>
          <w:p w14:paraId="3B0D6A0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642(12.63%)</w:t>
            </w:r>
          </w:p>
        </w:tc>
        <w:tc>
          <w:tcPr>
            <w:tcW w:w="1411" w:type="dxa"/>
          </w:tcPr>
          <w:p w14:paraId="0CA9F09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570(0)</w:t>
            </w:r>
          </w:p>
        </w:tc>
        <w:tc>
          <w:tcPr>
            <w:tcW w:w="1438" w:type="dxa"/>
          </w:tcPr>
          <w:p w14:paraId="6E801E2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638(11.93%)</w:t>
            </w:r>
          </w:p>
        </w:tc>
        <w:tc>
          <w:tcPr>
            <w:tcW w:w="1221" w:type="dxa"/>
          </w:tcPr>
          <w:p w14:paraId="4411D90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6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35(11.51%)</w:t>
            </w:r>
          </w:p>
        </w:tc>
        <w:tc>
          <w:tcPr>
            <w:tcW w:w="1221" w:type="dxa"/>
          </w:tcPr>
          <w:p w14:paraId="7BC0663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6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50(14.18%)</w:t>
            </w:r>
          </w:p>
        </w:tc>
      </w:tr>
      <w:tr w:rsidR="00A76051" w:rsidRPr="00A76051" w14:paraId="6DE72A82" w14:textId="77777777" w:rsidTr="00A76051">
        <w:trPr>
          <w:jc w:val="center"/>
        </w:trPr>
        <w:tc>
          <w:tcPr>
            <w:tcW w:w="1546" w:type="dxa"/>
          </w:tcPr>
          <w:p w14:paraId="67F31DA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High load</w:t>
            </w:r>
          </w:p>
        </w:tc>
        <w:tc>
          <w:tcPr>
            <w:tcW w:w="1459" w:type="dxa"/>
          </w:tcPr>
          <w:p w14:paraId="74C6828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139(32.46%)</w:t>
            </w:r>
          </w:p>
        </w:tc>
        <w:tc>
          <w:tcPr>
            <w:tcW w:w="1411" w:type="dxa"/>
          </w:tcPr>
          <w:p w14:paraId="7E8BACC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105(0)</w:t>
            </w:r>
          </w:p>
        </w:tc>
        <w:tc>
          <w:tcPr>
            <w:tcW w:w="1438" w:type="dxa"/>
          </w:tcPr>
          <w:p w14:paraId="4F70E9E5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144(37.35%)</w:t>
            </w:r>
          </w:p>
        </w:tc>
        <w:tc>
          <w:tcPr>
            <w:tcW w:w="1221" w:type="dxa"/>
          </w:tcPr>
          <w:p w14:paraId="39C9E3A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55(48.37%)</w:t>
            </w:r>
          </w:p>
        </w:tc>
        <w:tc>
          <w:tcPr>
            <w:tcW w:w="1221" w:type="dxa"/>
          </w:tcPr>
          <w:p w14:paraId="112FB2B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54(46.97%)</w:t>
            </w:r>
          </w:p>
        </w:tc>
      </w:tr>
    </w:tbl>
    <w:p w14:paraId="5856A0E1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0E66C80F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 w:hint="eastAsia"/>
          <w:b/>
          <w:sz w:val="20"/>
          <w:szCs w:val="20"/>
          <w:lang w:val="en-GB"/>
        </w:rPr>
        <w:t>T</w:t>
      </w:r>
      <w:r w:rsidRPr="00A76051">
        <w:rPr>
          <w:rFonts w:eastAsia="Times New Roman"/>
          <w:b/>
          <w:sz w:val="20"/>
          <w:szCs w:val="20"/>
          <w:lang w:val="en-GB"/>
        </w:rPr>
        <w:t>able 5. UL median UPT (Mbps) simulation results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</w:t>
      </w:r>
      <w:r w:rsidRPr="00A76051">
        <w:rPr>
          <w:rFonts w:eastAsia="Times New Roman" w:hint="eastAsia"/>
          <w:b/>
          <w:sz w:val="20"/>
          <w:szCs w:val="20"/>
          <w:lang w:val="en-GB"/>
        </w:rPr>
        <w:t>=</w:t>
      </w:r>
      <w:r w:rsidRPr="00A76051">
        <w:rPr>
          <w:rFonts w:eastAsia="Times New Roman"/>
          <w:b/>
          <w:sz w:val="20"/>
          <w:szCs w:val="20"/>
          <w:lang w:val="en-GB"/>
        </w:rPr>
        <w:t>50</w:t>
      </w:r>
      <w:r w:rsidRPr="00A76051">
        <w:rPr>
          <w:rFonts w:eastAsia="Times New Roman" w:hint="eastAsia"/>
          <w:b/>
          <w:sz w:val="20"/>
          <w:szCs w:val="20"/>
          <w:lang w:val="en-GB"/>
        </w:rPr>
        <w:t>:5</w:t>
      </w:r>
      <w:r w:rsidRPr="00A76051">
        <w:rPr>
          <w:rFonts w:eastAsia="Times New Roman"/>
          <w:b/>
          <w:sz w:val="20"/>
          <w:szCs w:val="20"/>
          <w:lang w:val="en-GB"/>
        </w:rPr>
        <w:t>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459"/>
        <w:gridCol w:w="959"/>
        <w:gridCol w:w="1418"/>
        <w:gridCol w:w="1417"/>
        <w:gridCol w:w="1497"/>
      </w:tblGrid>
      <w:tr w:rsidR="00A76051" w:rsidRPr="00A76051" w14:paraId="30FA87C7" w14:textId="77777777" w:rsidTr="00A76051">
        <w:trPr>
          <w:jc w:val="center"/>
        </w:trPr>
        <w:tc>
          <w:tcPr>
            <w:tcW w:w="1546" w:type="dxa"/>
          </w:tcPr>
          <w:p w14:paraId="1815A5A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1459" w:type="dxa"/>
          </w:tcPr>
          <w:p w14:paraId="1180554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Directional LBT</w:t>
            </w:r>
          </w:p>
        </w:tc>
        <w:tc>
          <w:tcPr>
            <w:tcW w:w="959" w:type="dxa"/>
          </w:tcPr>
          <w:p w14:paraId="0354505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No LBT</w:t>
            </w:r>
          </w:p>
        </w:tc>
        <w:tc>
          <w:tcPr>
            <w:tcW w:w="1418" w:type="dxa"/>
          </w:tcPr>
          <w:p w14:paraId="549A373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Omni LBT</w:t>
            </w:r>
          </w:p>
        </w:tc>
        <w:tc>
          <w:tcPr>
            <w:tcW w:w="1417" w:type="dxa"/>
          </w:tcPr>
          <w:p w14:paraId="3B4572F5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 xml:space="preserve">Directional 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LBT (low EDT)</w:t>
            </w:r>
          </w:p>
        </w:tc>
        <w:tc>
          <w:tcPr>
            <w:tcW w:w="1497" w:type="dxa"/>
          </w:tcPr>
          <w:p w14:paraId="7257E50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O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mni LBT (low EDT)</w:t>
            </w:r>
          </w:p>
        </w:tc>
      </w:tr>
      <w:tr w:rsidR="00A76051" w:rsidRPr="00A76051" w14:paraId="3CE59F75" w14:textId="77777777" w:rsidTr="00A76051">
        <w:trPr>
          <w:jc w:val="center"/>
        </w:trPr>
        <w:tc>
          <w:tcPr>
            <w:tcW w:w="1546" w:type="dxa"/>
          </w:tcPr>
          <w:p w14:paraId="16379A5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Low load</w:t>
            </w:r>
          </w:p>
        </w:tc>
        <w:tc>
          <w:tcPr>
            <w:tcW w:w="1459" w:type="dxa"/>
          </w:tcPr>
          <w:p w14:paraId="6E2996A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1441(-1.36%)</w:t>
            </w:r>
          </w:p>
        </w:tc>
        <w:tc>
          <w:tcPr>
            <w:tcW w:w="959" w:type="dxa"/>
          </w:tcPr>
          <w:p w14:paraId="4C869A8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1461(0)</w:t>
            </w:r>
          </w:p>
        </w:tc>
        <w:tc>
          <w:tcPr>
            <w:tcW w:w="1418" w:type="dxa"/>
          </w:tcPr>
          <w:p w14:paraId="62E4117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1441(-1.39%)</w:t>
            </w:r>
          </w:p>
        </w:tc>
        <w:tc>
          <w:tcPr>
            <w:tcW w:w="1417" w:type="dxa"/>
          </w:tcPr>
          <w:p w14:paraId="627F51A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448(-0.88%)</w:t>
            </w:r>
          </w:p>
        </w:tc>
        <w:tc>
          <w:tcPr>
            <w:tcW w:w="1497" w:type="dxa"/>
          </w:tcPr>
          <w:p w14:paraId="496B854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442(-1.26%)</w:t>
            </w:r>
          </w:p>
        </w:tc>
      </w:tr>
      <w:tr w:rsidR="00A76051" w:rsidRPr="00A76051" w14:paraId="666CFF96" w14:textId="77777777" w:rsidTr="00A76051">
        <w:trPr>
          <w:jc w:val="center"/>
        </w:trPr>
        <w:tc>
          <w:tcPr>
            <w:tcW w:w="1546" w:type="dxa"/>
          </w:tcPr>
          <w:p w14:paraId="5023261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Medium load</w:t>
            </w:r>
          </w:p>
        </w:tc>
        <w:tc>
          <w:tcPr>
            <w:tcW w:w="1459" w:type="dxa"/>
          </w:tcPr>
          <w:p w14:paraId="6F79315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1030(4.34%)</w:t>
            </w:r>
          </w:p>
        </w:tc>
        <w:tc>
          <w:tcPr>
            <w:tcW w:w="959" w:type="dxa"/>
          </w:tcPr>
          <w:p w14:paraId="1766F9E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987(0)</w:t>
            </w:r>
          </w:p>
        </w:tc>
        <w:tc>
          <w:tcPr>
            <w:tcW w:w="1418" w:type="dxa"/>
          </w:tcPr>
          <w:p w14:paraId="648CD86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1040(5.33%)</w:t>
            </w:r>
          </w:p>
        </w:tc>
        <w:tc>
          <w:tcPr>
            <w:tcW w:w="1417" w:type="dxa"/>
          </w:tcPr>
          <w:p w14:paraId="0A577D1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034(4.7%)</w:t>
            </w:r>
          </w:p>
        </w:tc>
        <w:tc>
          <w:tcPr>
            <w:tcW w:w="1497" w:type="dxa"/>
          </w:tcPr>
          <w:p w14:paraId="59672E6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035(4.86%)</w:t>
            </w:r>
          </w:p>
        </w:tc>
      </w:tr>
      <w:tr w:rsidR="00A76051" w:rsidRPr="00A76051" w14:paraId="654FDC5D" w14:textId="77777777" w:rsidTr="00A76051">
        <w:trPr>
          <w:jc w:val="center"/>
        </w:trPr>
        <w:tc>
          <w:tcPr>
            <w:tcW w:w="1546" w:type="dxa"/>
          </w:tcPr>
          <w:p w14:paraId="7E95FE3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High load</w:t>
            </w:r>
          </w:p>
        </w:tc>
        <w:tc>
          <w:tcPr>
            <w:tcW w:w="1459" w:type="dxa"/>
          </w:tcPr>
          <w:p w14:paraId="5B46BDA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524(13.99%)</w:t>
            </w:r>
          </w:p>
        </w:tc>
        <w:tc>
          <w:tcPr>
            <w:tcW w:w="959" w:type="dxa"/>
          </w:tcPr>
          <w:p w14:paraId="43E68DB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460(0)</w:t>
            </w:r>
          </w:p>
        </w:tc>
        <w:tc>
          <w:tcPr>
            <w:tcW w:w="1418" w:type="dxa"/>
          </w:tcPr>
          <w:p w14:paraId="7ED70AA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523(13.76%)</w:t>
            </w:r>
          </w:p>
        </w:tc>
        <w:tc>
          <w:tcPr>
            <w:tcW w:w="1417" w:type="dxa"/>
          </w:tcPr>
          <w:p w14:paraId="1AC0A7D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5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12(11.45%)</w:t>
            </w:r>
          </w:p>
        </w:tc>
        <w:tc>
          <w:tcPr>
            <w:tcW w:w="1497" w:type="dxa"/>
          </w:tcPr>
          <w:p w14:paraId="6BF3069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5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26(14.39%)</w:t>
            </w:r>
          </w:p>
        </w:tc>
      </w:tr>
    </w:tbl>
    <w:p w14:paraId="43C5C702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15706ECC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 w:hint="eastAsia"/>
          <w:b/>
          <w:sz w:val="20"/>
          <w:szCs w:val="20"/>
          <w:lang w:val="en-GB"/>
        </w:rPr>
        <w:t>T</w:t>
      </w:r>
      <w:r w:rsidRPr="00A76051">
        <w:rPr>
          <w:rFonts w:eastAsia="Times New Roman"/>
          <w:b/>
          <w:sz w:val="20"/>
          <w:szCs w:val="20"/>
          <w:lang w:val="en-GB"/>
        </w:rPr>
        <w:t>able 6. UL 10 percentile UPT (Mbps) simulation results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</w:t>
      </w:r>
      <w:r w:rsidRPr="00A76051">
        <w:rPr>
          <w:rFonts w:eastAsia="Times New Roman" w:hint="eastAsia"/>
          <w:b/>
          <w:sz w:val="20"/>
          <w:szCs w:val="20"/>
          <w:lang w:val="en-GB"/>
        </w:rPr>
        <w:t>=</w:t>
      </w:r>
      <w:r w:rsidRPr="00A76051">
        <w:rPr>
          <w:rFonts w:eastAsia="Times New Roman"/>
          <w:b/>
          <w:sz w:val="20"/>
          <w:szCs w:val="20"/>
          <w:lang w:val="en-GB"/>
        </w:rPr>
        <w:t>50</w:t>
      </w:r>
      <w:r w:rsidRPr="00A76051">
        <w:rPr>
          <w:rFonts w:eastAsia="Times New Roman" w:hint="eastAsia"/>
          <w:b/>
          <w:sz w:val="20"/>
          <w:szCs w:val="20"/>
          <w:lang w:val="en-GB"/>
        </w:rPr>
        <w:t>:5</w:t>
      </w:r>
      <w:r w:rsidRPr="00A76051">
        <w:rPr>
          <w:rFonts w:eastAsia="Times New Roman"/>
          <w:b/>
          <w:sz w:val="20"/>
          <w:szCs w:val="20"/>
          <w:lang w:val="en-GB"/>
        </w:rPr>
        <w:t>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549"/>
        <w:gridCol w:w="1461"/>
        <w:gridCol w:w="1402"/>
        <w:gridCol w:w="1440"/>
        <w:gridCol w:w="1266"/>
        <w:gridCol w:w="1266"/>
      </w:tblGrid>
      <w:tr w:rsidR="00A76051" w:rsidRPr="00A76051" w14:paraId="77741F03" w14:textId="77777777" w:rsidTr="00A76051">
        <w:trPr>
          <w:jc w:val="center"/>
        </w:trPr>
        <w:tc>
          <w:tcPr>
            <w:tcW w:w="1549" w:type="dxa"/>
          </w:tcPr>
          <w:p w14:paraId="15573E2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1461" w:type="dxa"/>
          </w:tcPr>
          <w:p w14:paraId="4EF776C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Directional LBT</w:t>
            </w:r>
          </w:p>
        </w:tc>
        <w:tc>
          <w:tcPr>
            <w:tcW w:w="1402" w:type="dxa"/>
          </w:tcPr>
          <w:p w14:paraId="069423E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No LBT</w:t>
            </w:r>
          </w:p>
        </w:tc>
        <w:tc>
          <w:tcPr>
            <w:tcW w:w="1440" w:type="dxa"/>
          </w:tcPr>
          <w:p w14:paraId="7C333C6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Omni LBT</w:t>
            </w:r>
          </w:p>
        </w:tc>
        <w:tc>
          <w:tcPr>
            <w:tcW w:w="1222" w:type="dxa"/>
          </w:tcPr>
          <w:p w14:paraId="54A1E8B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 xml:space="preserve">Directional 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LBT (low EDT)</w:t>
            </w:r>
          </w:p>
        </w:tc>
        <w:tc>
          <w:tcPr>
            <w:tcW w:w="1222" w:type="dxa"/>
          </w:tcPr>
          <w:p w14:paraId="626929C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O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mni LBT (low EDT)</w:t>
            </w:r>
          </w:p>
        </w:tc>
      </w:tr>
      <w:tr w:rsidR="00A76051" w:rsidRPr="00A76051" w14:paraId="5C6E1437" w14:textId="77777777" w:rsidTr="00A76051">
        <w:trPr>
          <w:jc w:val="center"/>
        </w:trPr>
        <w:tc>
          <w:tcPr>
            <w:tcW w:w="1549" w:type="dxa"/>
          </w:tcPr>
          <w:p w14:paraId="3CD6BBF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Low load</w:t>
            </w:r>
          </w:p>
        </w:tc>
        <w:tc>
          <w:tcPr>
            <w:tcW w:w="1461" w:type="dxa"/>
          </w:tcPr>
          <w:p w14:paraId="14F6A32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506(1%)</w:t>
            </w:r>
          </w:p>
        </w:tc>
        <w:tc>
          <w:tcPr>
            <w:tcW w:w="1402" w:type="dxa"/>
          </w:tcPr>
          <w:p w14:paraId="54DE5C5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501(0)</w:t>
            </w:r>
          </w:p>
        </w:tc>
        <w:tc>
          <w:tcPr>
            <w:tcW w:w="1440" w:type="dxa"/>
          </w:tcPr>
          <w:p w14:paraId="71889C5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505(0.83%)</w:t>
            </w:r>
          </w:p>
        </w:tc>
        <w:tc>
          <w:tcPr>
            <w:tcW w:w="1222" w:type="dxa"/>
          </w:tcPr>
          <w:p w14:paraId="20E38F2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5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11(1.99%)</w:t>
            </w:r>
          </w:p>
        </w:tc>
        <w:tc>
          <w:tcPr>
            <w:tcW w:w="1222" w:type="dxa"/>
          </w:tcPr>
          <w:p w14:paraId="54F880B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5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13(2.42%)</w:t>
            </w:r>
          </w:p>
        </w:tc>
      </w:tr>
      <w:tr w:rsidR="00A76051" w:rsidRPr="00A76051" w14:paraId="74AD21EA" w14:textId="77777777" w:rsidTr="00A76051">
        <w:trPr>
          <w:jc w:val="center"/>
        </w:trPr>
        <w:tc>
          <w:tcPr>
            <w:tcW w:w="1549" w:type="dxa"/>
          </w:tcPr>
          <w:p w14:paraId="060A5CD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Medium load</w:t>
            </w:r>
          </w:p>
        </w:tc>
        <w:tc>
          <w:tcPr>
            <w:tcW w:w="1461" w:type="dxa"/>
          </w:tcPr>
          <w:p w14:paraId="5699972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212(15.96%)</w:t>
            </w:r>
          </w:p>
        </w:tc>
        <w:tc>
          <w:tcPr>
            <w:tcW w:w="1402" w:type="dxa"/>
          </w:tcPr>
          <w:p w14:paraId="5D48793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183(0)</w:t>
            </w:r>
          </w:p>
        </w:tc>
        <w:tc>
          <w:tcPr>
            <w:tcW w:w="1440" w:type="dxa"/>
          </w:tcPr>
          <w:p w14:paraId="405F798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218(18.75%)</w:t>
            </w:r>
          </w:p>
        </w:tc>
        <w:tc>
          <w:tcPr>
            <w:tcW w:w="1222" w:type="dxa"/>
          </w:tcPr>
          <w:p w14:paraId="29C68A5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2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11(15.34%)</w:t>
            </w:r>
          </w:p>
        </w:tc>
        <w:tc>
          <w:tcPr>
            <w:tcW w:w="1222" w:type="dxa"/>
          </w:tcPr>
          <w:p w14:paraId="40B4D71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2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13(16.22%)</w:t>
            </w:r>
          </w:p>
        </w:tc>
      </w:tr>
      <w:tr w:rsidR="00A76051" w:rsidRPr="00A76051" w14:paraId="7850E4B1" w14:textId="77777777" w:rsidTr="00A76051">
        <w:trPr>
          <w:jc w:val="center"/>
        </w:trPr>
        <w:tc>
          <w:tcPr>
            <w:tcW w:w="1549" w:type="dxa"/>
          </w:tcPr>
          <w:p w14:paraId="30FAF88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High load</w:t>
            </w:r>
          </w:p>
        </w:tc>
        <w:tc>
          <w:tcPr>
            <w:tcW w:w="1461" w:type="dxa"/>
          </w:tcPr>
          <w:p w14:paraId="271E44D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1402" w:type="dxa"/>
          </w:tcPr>
          <w:p w14:paraId="4F42C89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1440" w:type="dxa"/>
          </w:tcPr>
          <w:p w14:paraId="5016FBD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1222" w:type="dxa"/>
          </w:tcPr>
          <w:p w14:paraId="1CC8218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0</w:t>
            </w:r>
          </w:p>
        </w:tc>
        <w:tc>
          <w:tcPr>
            <w:tcW w:w="1222" w:type="dxa"/>
          </w:tcPr>
          <w:p w14:paraId="44BBEBC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0</w:t>
            </w:r>
          </w:p>
        </w:tc>
      </w:tr>
    </w:tbl>
    <w:p w14:paraId="52624B5E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1FF232BC" w14:textId="77777777" w:rsidR="00A76051" w:rsidRPr="00A76051" w:rsidRDefault="00A76051" w:rsidP="00A76051">
      <w:pPr>
        <w:overflowPunct w:val="0"/>
        <w:snapToGrid/>
        <w:spacing w:after="0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sz w:val="20"/>
          <w:szCs w:val="20"/>
          <w:lang w:val="en-GB"/>
        </w:rPr>
        <w:t>For DL only traffic model, the cell-edge gain becomes smaller, about 20%. Lowering the EDT for directional LBT has an impact on the LBT performance.</w:t>
      </w:r>
    </w:p>
    <w:p w14:paraId="29912B1E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412FE90D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 w:hint="eastAsia"/>
          <w:b/>
          <w:sz w:val="20"/>
          <w:szCs w:val="20"/>
          <w:lang w:val="en-GB"/>
        </w:rPr>
        <w:t>T</w:t>
      </w:r>
      <w:r w:rsidRPr="00A76051">
        <w:rPr>
          <w:rFonts w:eastAsia="Times New Roman"/>
          <w:b/>
          <w:sz w:val="20"/>
          <w:szCs w:val="20"/>
          <w:lang w:val="en-GB"/>
        </w:rPr>
        <w:t>able 7. DL median UPT (Mbps) simulation results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</w:t>
      </w:r>
      <w:r w:rsidRPr="00A76051">
        <w:rPr>
          <w:rFonts w:eastAsia="Times New Roman" w:hint="eastAsia"/>
          <w:b/>
          <w:sz w:val="20"/>
          <w:szCs w:val="20"/>
          <w:lang w:val="en-GB"/>
        </w:rPr>
        <w:t>=</w:t>
      </w:r>
      <w:r w:rsidRPr="00A76051">
        <w:rPr>
          <w:rFonts w:eastAsia="Times New Roman"/>
          <w:b/>
          <w:sz w:val="20"/>
          <w:szCs w:val="20"/>
          <w:lang w:val="en-GB"/>
        </w:rPr>
        <w:t>100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：</w:t>
      </w:r>
      <w:r w:rsidRPr="00A76051">
        <w:rPr>
          <w:rFonts w:eastAsia="Times New Roman" w:hint="eastAsia"/>
          <w:b/>
          <w:sz w:val="20"/>
          <w:szCs w:val="20"/>
          <w:lang w:val="en-GB"/>
        </w:rPr>
        <w:t>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512"/>
        <w:gridCol w:w="1451"/>
        <w:gridCol w:w="1001"/>
        <w:gridCol w:w="1418"/>
        <w:gridCol w:w="1417"/>
        <w:gridCol w:w="1497"/>
      </w:tblGrid>
      <w:tr w:rsidR="00A76051" w:rsidRPr="00A76051" w14:paraId="2BD26DFC" w14:textId="77777777" w:rsidTr="00A76051">
        <w:trPr>
          <w:jc w:val="center"/>
        </w:trPr>
        <w:tc>
          <w:tcPr>
            <w:tcW w:w="1512" w:type="dxa"/>
          </w:tcPr>
          <w:p w14:paraId="660C78A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1451" w:type="dxa"/>
          </w:tcPr>
          <w:p w14:paraId="077E86B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Directional LBT</w:t>
            </w:r>
          </w:p>
        </w:tc>
        <w:tc>
          <w:tcPr>
            <w:tcW w:w="1001" w:type="dxa"/>
          </w:tcPr>
          <w:p w14:paraId="1C02528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No LBT</w:t>
            </w:r>
          </w:p>
        </w:tc>
        <w:tc>
          <w:tcPr>
            <w:tcW w:w="1418" w:type="dxa"/>
          </w:tcPr>
          <w:p w14:paraId="2025B6A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Omni LBT</w:t>
            </w:r>
          </w:p>
        </w:tc>
        <w:tc>
          <w:tcPr>
            <w:tcW w:w="1417" w:type="dxa"/>
          </w:tcPr>
          <w:p w14:paraId="61DDE15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 xml:space="preserve">Directional 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LBT (low EDT)</w:t>
            </w:r>
          </w:p>
        </w:tc>
        <w:tc>
          <w:tcPr>
            <w:tcW w:w="1497" w:type="dxa"/>
          </w:tcPr>
          <w:p w14:paraId="1819AB6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O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mni LBT (low EDT)</w:t>
            </w:r>
          </w:p>
        </w:tc>
      </w:tr>
      <w:tr w:rsidR="00A76051" w:rsidRPr="00A76051" w14:paraId="712F6D16" w14:textId="77777777" w:rsidTr="00A76051">
        <w:trPr>
          <w:jc w:val="center"/>
        </w:trPr>
        <w:tc>
          <w:tcPr>
            <w:tcW w:w="1512" w:type="dxa"/>
          </w:tcPr>
          <w:p w14:paraId="42D219E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Low load</w:t>
            </w:r>
          </w:p>
        </w:tc>
        <w:tc>
          <w:tcPr>
            <w:tcW w:w="1451" w:type="dxa"/>
          </w:tcPr>
          <w:p w14:paraId="1138F6C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4350(0.44%)</w:t>
            </w:r>
          </w:p>
        </w:tc>
        <w:tc>
          <w:tcPr>
            <w:tcW w:w="1001" w:type="dxa"/>
          </w:tcPr>
          <w:p w14:paraId="5160292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4331(0)</w:t>
            </w:r>
          </w:p>
        </w:tc>
        <w:tc>
          <w:tcPr>
            <w:tcW w:w="1418" w:type="dxa"/>
          </w:tcPr>
          <w:p w14:paraId="7117967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4341(0.23%)</w:t>
            </w:r>
          </w:p>
        </w:tc>
        <w:tc>
          <w:tcPr>
            <w:tcW w:w="1417" w:type="dxa"/>
          </w:tcPr>
          <w:p w14:paraId="30F4DA4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4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322(-0.19%)</w:t>
            </w:r>
          </w:p>
        </w:tc>
        <w:tc>
          <w:tcPr>
            <w:tcW w:w="1497" w:type="dxa"/>
          </w:tcPr>
          <w:p w14:paraId="3C67B24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4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332(0.02%)</w:t>
            </w:r>
          </w:p>
        </w:tc>
      </w:tr>
      <w:tr w:rsidR="00A76051" w:rsidRPr="00A76051" w14:paraId="0932DA52" w14:textId="77777777" w:rsidTr="00A76051">
        <w:trPr>
          <w:jc w:val="center"/>
        </w:trPr>
        <w:tc>
          <w:tcPr>
            <w:tcW w:w="1512" w:type="dxa"/>
          </w:tcPr>
          <w:p w14:paraId="4378EBA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Medium load</w:t>
            </w:r>
          </w:p>
        </w:tc>
        <w:tc>
          <w:tcPr>
            <w:tcW w:w="1451" w:type="dxa"/>
          </w:tcPr>
          <w:p w14:paraId="10F4B5C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3099(1.47%)</w:t>
            </w:r>
          </w:p>
        </w:tc>
        <w:tc>
          <w:tcPr>
            <w:tcW w:w="1001" w:type="dxa"/>
          </w:tcPr>
          <w:p w14:paraId="16EEDD9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3054(0)</w:t>
            </w:r>
          </w:p>
        </w:tc>
        <w:tc>
          <w:tcPr>
            <w:tcW w:w="1418" w:type="dxa"/>
          </w:tcPr>
          <w:p w14:paraId="64B820E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3084(1%)</w:t>
            </w:r>
          </w:p>
        </w:tc>
        <w:tc>
          <w:tcPr>
            <w:tcW w:w="1417" w:type="dxa"/>
          </w:tcPr>
          <w:p w14:paraId="06D33475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2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997(-1.85%)</w:t>
            </w:r>
          </w:p>
        </w:tc>
        <w:tc>
          <w:tcPr>
            <w:tcW w:w="1497" w:type="dxa"/>
          </w:tcPr>
          <w:p w14:paraId="6F902D9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3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037(-0.54%)</w:t>
            </w:r>
          </w:p>
        </w:tc>
      </w:tr>
      <w:tr w:rsidR="00A76051" w:rsidRPr="00A76051" w14:paraId="71CA6ADF" w14:textId="77777777" w:rsidTr="00A76051">
        <w:trPr>
          <w:jc w:val="center"/>
        </w:trPr>
        <w:tc>
          <w:tcPr>
            <w:tcW w:w="1512" w:type="dxa"/>
          </w:tcPr>
          <w:p w14:paraId="7EEE400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High load</w:t>
            </w:r>
          </w:p>
        </w:tc>
        <w:tc>
          <w:tcPr>
            <w:tcW w:w="1451" w:type="dxa"/>
          </w:tcPr>
          <w:p w14:paraId="151BF86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1799(4.54%)</w:t>
            </w:r>
          </w:p>
        </w:tc>
        <w:tc>
          <w:tcPr>
            <w:tcW w:w="1001" w:type="dxa"/>
          </w:tcPr>
          <w:p w14:paraId="6D1584E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1721(0)</w:t>
            </w:r>
          </w:p>
        </w:tc>
        <w:tc>
          <w:tcPr>
            <w:tcW w:w="1418" w:type="dxa"/>
          </w:tcPr>
          <w:p w14:paraId="6D99351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1769(2.78%)</w:t>
            </w:r>
          </w:p>
        </w:tc>
        <w:tc>
          <w:tcPr>
            <w:tcW w:w="1417" w:type="dxa"/>
          </w:tcPr>
          <w:p w14:paraId="299687C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669(-3.05%)</w:t>
            </w:r>
          </w:p>
        </w:tc>
        <w:tc>
          <w:tcPr>
            <w:tcW w:w="1497" w:type="dxa"/>
          </w:tcPr>
          <w:p w14:paraId="0EE4923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720(-0.07%)</w:t>
            </w:r>
          </w:p>
        </w:tc>
      </w:tr>
    </w:tbl>
    <w:p w14:paraId="7D72E8DD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3C5C703B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 w:hint="eastAsia"/>
          <w:b/>
          <w:sz w:val="20"/>
          <w:szCs w:val="20"/>
          <w:lang w:val="en-GB"/>
        </w:rPr>
        <w:t>T</w:t>
      </w:r>
      <w:r w:rsidRPr="00A76051">
        <w:rPr>
          <w:rFonts w:eastAsia="Times New Roman"/>
          <w:b/>
          <w:sz w:val="20"/>
          <w:szCs w:val="20"/>
          <w:lang w:val="en-GB"/>
        </w:rPr>
        <w:t>able 8. DL 10 percentile UPT (Mbps) simulation results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ascii="宋体" w:hAnsi="宋体" w:cs="宋体" w:hint="eastAsia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</w:t>
      </w:r>
      <w:r w:rsidRPr="00A76051">
        <w:rPr>
          <w:rFonts w:eastAsia="Times New Roman" w:hint="eastAsia"/>
          <w:b/>
          <w:sz w:val="20"/>
          <w:szCs w:val="20"/>
          <w:lang w:val="en-GB"/>
        </w:rPr>
        <w:t>=</w:t>
      </w:r>
      <w:r w:rsidRPr="00A76051">
        <w:rPr>
          <w:rFonts w:eastAsia="Times New Roman"/>
          <w:b/>
          <w:sz w:val="20"/>
          <w:szCs w:val="20"/>
          <w:lang w:val="en-GB"/>
        </w:rPr>
        <w:t>100</w:t>
      </w:r>
      <w:r w:rsidRPr="00A76051">
        <w:rPr>
          <w:rFonts w:eastAsia="Times New Roman" w:hint="eastAsia"/>
          <w:b/>
          <w:sz w:val="20"/>
          <w:szCs w:val="20"/>
          <w:lang w:val="en-GB"/>
        </w:rPr>
        <w:t>:</w:t>
      </w:r>
      <w:r w:rsidRPr="00A76051">
        <w:rPr>
          <w:rFonts w:eastAsia="Times New Roman"/>
          <w:b/>
          <w:sz w:val="20"/>
          <w:szCs w:val="20"/>
          <w:lang w:val="en-GB"/>
        </w:rPr>
        <w:t xml:space="preserve"> </w:t>
      </w:r>
      <w:r w:rsidRPr="00A76051">
        <w:rPr>
          <w:rFonts w:eastAsia="Times New Roman" w:hint="eastAsia"/>
          <w:b/>
          <w:sz w:val="20"/>
          <w:szCs w:val="20"/>
          <w:lang w:val="en-GB"/>
        </w:rPr>
        <w:t>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547"/>
        <w:gridCol w:w="1460"/>
        <w:gridCol w:w="957"/>
        <w:gridCol w:w="1418"/>
        <w:gridCol w:w="1417"/>
        <w:gridCol w:w="1497"/>
      </w:tblGrid>
      <w:tr w:rsidR="00A76051" w:rsidRPr="00A76051" w14:paraId="2DAFB8D2" w14:textId="77777777" w:rsidTr="00A76051">
        <w:trPr>
          <w:jc w:val="center"/>
        </w:trPr>
        <w:tc>
          <w:tcPr>
            <w:tcW w:w="1547" w:type="dxa"/>
          </w:tcPr>
          <w:p w14:paraId="414A4A5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1460" w:type="dxa"/>
          </w:tcPr>
          <w:p w14:paraId="5A12F3A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 xml:space="preserve">Directional 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lastRenderedPageBreak/>
              <w:t>LBT</w:t>
            </w:r>
          </w:p>
        </w:tc>
        <w:tc>
          <w:tcPr>
            <w:tcW w:w="957" w:type="dxa"/>
          </w:tcPr>
          <w:p w14:paraId="241B084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lastRenderedPageBreak/>
              <w:t>No LBT</w:t>
            </w:r>
          </w:p>
        </w:tc>
        <w:tc>
          <w:tcPr>
            <w:tcW w:w="1418" w:type="dxa"/>
          </w:tcPr>
          <w:p w14:paraId="3C19F3E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Omni LBT</w:t>
            </w:r>
          </w:p>
        </w:tc>
        <w:tc>
          <w:tcPr>
            <w:tcW w:w="1417" w:type="dxa"/>
          </w:tcPr>
          <w:p w14:paraId="4AAF73E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 xml:space="preserve">Directional 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lastRenderedPageBreak/>
              <w:t>LBT (low EDT)</w:t>
            </w:r>
          </w:p>
        </w:tc>
        <w:tc>
          <w:tcPr>
            <w:tcW w:w="1497" w:type="dxa"/>
          </w:tcPr>
          <w:p w14:paraId="47FF717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lastRenderedPageBreak/>
              <w:t>O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 xml:space="preserve">mni LBT 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lastRenderedPageBreak/>
              <w:t>(low EDT)</w:t>
            </w:r>
          </w:p>
        </w:tc>
      </w:tr>
      <w:tr w:rsidR="00A76051" w:rsidRPr="00A76051" w14:paraId="0E9BFEF3" w14:textId="77777777" w:rsidTr="00A76051">
        <w:trPr>
          <w:jc w:val="center"/>
        </w:trPr>
        <w:tc>
          <w:tcPr>
            <w:tcW w:w="1547" w:type="dxa"/>
          </w:tcPr>
          <w:p w14:paraId="49520FA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lastRenderedPageBreak/>
              <w:t>Low load</w:t>
            </w:r>
          </w:p>
        </w:tc>
        <w:tc>
          <w:tcPr>
            <w:tcW w:w="1460" w:type="dxa"/>
          </w:tcPr>
          <w:p w14:paraId="6C30534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1438(0.47%)</w:t>
            </w:r>
          </w:p>
        </w:tc>
        <w:tc>
          <w:tcPr>
            <w:tcW w:w="957" w:type="dxa"/>
          </w:tcPr>
          <w:p w14:paraId="14F8FA6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1138(0)</w:t>
            </w:r>
          </w:p>
        </w:tc>
        <w:tc>
          <w:tcPr>
            <w:tcW w:w="1418" w:type="dxa"/>
          </w:tcPr>
          <w:p w14:paraId="2EAA3EA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1105(-2.99%)</w:t>
            </w:r>
          </w:p>
        </w:tc>
        <w:tc>
          <w:tcPr>
            <w:tcW w:w="1417" w:type="dxa"/>
          </w:tcPr>
          <w:p w14:paraId="5433016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090(-4.26%)</w:t>
            </w:r>
          </w:p>
        </w:tc>
        <w:tc>
          <w:tcPr>
            <w:tcW w:w="1497" w:type="dxa"/>
          </w:tcPr>
          <w:p w14:paraId="43C8EF95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104(-3.04%)</w:t>
            </w:r>
          </w:p>
        </w:tc>
      </w:tr>
      <w:tr w:rsidR="00A76051" w:rsidRPr="00A76051" w14:paraId="7A646CC5" w14:textId="77777777" w:rsidTr="00A76051">
        <w:trPr>
          <w:jc w:val="center"/>
        </w:trPr>
        <w:tc>
          <w:tcPr>
            <w:tcW w:w="1547" w:type="dxa"/>
          </w:tcPr>
          <w:p w14:paraId="11905F4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Medium load</w:t>
            </w:r>
          </w:p>
        </w:tc>
        <w:tc>
          <w:tcPr>
            <w:tcW w:w="1460" w:type="dxa"/>
          </w:tcPr>
          <w:p w14:paraId="6AA33C8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147(15.82%)</w:t>
            </w:r>
          </w:p>
        </w:tc>
        <w:tc>
          <w:tcPr>
            <w:tcW w:w="957" w:type="dxa"/>
          </w:tcPr>
          <w:p w14:paraId="13568AF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127(0)</w:t>
            </w:r>
          </w:p>
        </w:tc>
        <w:tc>
          <w:tcPr>
            <w:tcW w:w="1418" w:type="dxa"/>
          </w:tcPr>
          <w:p w14:paraId="7A1E2A3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145(14.08%)</w:t>
            </w:r>
          </w:p>
        </w:tc>
        <w:tc>
          <w:tcPr>
            <w:tcW w:w="1417" w:type="dxa"/>
          </w:tcPr>
          <w:p w14:paraId="7245EC1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22(-4.09%)</w:t>
            </w:r>
          </w:p>
        </w:tc>
        <w:tc>
          <w:tcPr>
            <w:tcW w:w="1497" w:type="dxa"/>
          </w:tcPr>
          <w:p w14:paraId="7F805C5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1</w:t>
            </w:r>
            <w:r w:rsidRPr="00A76051">
              <w:rPr>
                <w:rFonts w:eastAsia="Times New Roman"/>
                <w:sz w:val="20"/>
                <w:szCs w:val="20"/>
                <w:lang w:val="en-GB"/>
              </w:rPr>
              <w:t>33(4.65%)</w:t>
            </w:r>
          </w:p>
        </w:tc>
      </w:tr>
      <w:tr w:rsidR="00A76051" w:rsidRPr="00A76051" w14:paraId="57E1F55D" w14:textId="77777777" w:rsidTr="00A76051">
        <w:trPr>
          <w:jc w:val="center"/>
        </w:trPr>
        <w:tc>
          <w:tcPr>
            <w:tcW w:w="1547" w:type="dxa"/>
          </w:tcPr>
          <w:p w14:paraId="79ADADA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High load</w:t>
            </w:r>
          </w:p>
        </w:tc>
        <w:tc>
          <w:tcPr>
            <w:tcW w:w="1460" w:type="dxa"/>
          </w:tcPr>
          <w:p w14:paraId="16ED16F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957" w:type="dxa"/>
          </w:tcPr>
          <w:p w14:paraId="209726C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1418" w:type="dxa"/>
          </w:tcPr>
          <w:p w14:paraId="61B83FD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1417" w:type="dxa"/>
          </w:tcPr>
          <w:p w14:paraId="747706B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0</w:t>
            </w:r>
          </w:p>
        </w:tc>
        <w:tc>
          <w:tcPr>
            <w:tcW w:w="1497" w:type="dxa"/>
          </w:tcPr>
          <w:p w14:paraId="154A210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 w:rsidRPr="00A76051">
              <w:rPr>
                <w:rFonts w:eastAsia="Times New Roman" w:hint="eastAsia"/>
                <w:sz w:val="20"/>
                <w:szCs w:val="20"/>
                <w:lang w:val="en-GB"/>
              </w:rPr>
              <w:t>0</w:t>
            </w:r>
          </w:p>
        </w:tc>
      </w:tr>
    </w:tbl>
    <w:p w14:paraId="0D21C469" w14:textId="77777777" w:rsid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52E3A345" w14:textId="5C0C979E" w:rsidR="000714CC" w:rsidRDefault="000714CC" w:rsidP="000714CC">
      <w:pPr>
        <w:rPr>
          <w:b/>
          <w:i/>
          <w:color w:val="000000" w:themeColor="text1"/>
          <w:lang w:eastAsia="zh-CN"/>
        </w:rPr>
      </w:pPr>
      <w:r w:rsidRPr="00915EBD">
        <w:rPr>
          <w:rFonts w:hint="eastAsia"/>
          <w:b/>
          <w:i/>
          <w:color w:val="000000" w:themeColor="text1"/>
          <w:lang w:eastAsia="zh-CN"/>
        </w:rPr>
        <w:t>O</w:t>
      </w:r>
      <w:r>
        <w:rPr>
          <w:b/>
          <w:i/>
          <w:color w:val="000000" w:themeColor="text1"/>
          <w:lang w:eastAsia="zh-CN"/>
        </w:rPr>
        <w:t>bservation 1</w:t>
      </w:r>
      <w:r w:rsidRPr="00915EBD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LBT is benefit to better performance gain with lower antenna gain in 60GHz band </w:t>
      </w:r>
    </w:p>
    <w:p w14:paraId="563F78DD" w14:textId="77777777" w:rsidR="000714CC" w:rsidRPr="000714CC" w:rsidRDefault="000714CC" w:rsidP="000714CC">
      <w:pPr>
        <w:rPr>
          <w:b/>
          <w:i/>
          <w:color w:val="000000" w:themeColor="text1"/>
          <w:lang w:eastAsia="zh-CN"/>
        </w:rPr>
      </w:pPr>
    </w:p>
    <w:p w14:paraId="26BF55B6" w14:textId="797CB1AB" w:rsidR="00A76051" w:rsidRPr="000B4944" w:rsidRDefault="00A76051" w:rsidP="000B4944">
      <w:pPr>
        <w:pStyle w:val="2"/>
      </w:pPr>
      <w:r w:rsidRPr="000B4944">
        <w:t>C</w:t>
      </w:r>
      <w:r w:rsidR="000B4944">
        <w:t>oexistence between NR-U and WiGig</w:t>
      </w:r>
      <w:r w:rsidRPr="000B4944">
        <w:t xml:space="preserve"> networks</w:t>
      </w:r>
    </w:p>
    <w:p w14:paraId="1547EA08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sz w:val="20"/>
          <w:szCs w:val="20"/>
          <w:lang w:val="en-GB"/>
        </w:rPr>
        <w:t>The simulation setup is the same as before, the only difference is that one network is replaced by a WiFi system.</w:t>
      </w:r>
    </w:p>
    <w:p w14:paraId="63B29BB1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sz w:val="20"/>
          <w:szCs w:val="20"/>
          <w:lang w:val="en-GB"/>
        </w:rPr>
        <w:t xml:space="preserve">Three cases are evaluated:  </w:t>
      </w:r>
    </w:p>
    <w:p w14:paraId="1D5E51CF" w14:textId="0D653623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b/>
          <w:sz w:val="20"/>
          <w:szCs w:val="20"/>
          <w:lang w:val="en-GB"/>
        </w:rPr>
        <w:t>Case 1:</w:t>
      </w:r>
      <w:r w:rsidRPr="00A76051">
        <w:rPr>
          <w:rFonts w:eastAsia="Times New Roman"/>
          <w:sz w:val="20"/>
          <w:szCs w:val="20"/>
          <w:lang w:val="en-GB"/>
        </w:rPr>
        <w:t xml:space="preserve"> </w:t>
      </w:r>
      <w:r w:rsidRPr="00A76051">
        <w:rPr>
          <w:rFonts w:eastAsia="Times New Roman"/>
          <w:sz w:val="20"/>
          <w:szCs w:val="20"/>
          <w:lang w:val="en-GB"/>
        </w:rPr>
        <w:tab/>
        <w:t xml:space="preserve">WiFi (network 1) co WiFi (network 2); </w:t>
      </w:r>
    </w:p>
    <w:p w14:paraId="467542BF" w14:textId="2146537B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b/>
          <w:sz w:val="20"/>
          <w:szCs w:val="20"/>
          <w:lang w:val="en-GB"/>
        </w:rPr>
        <w:t>Case 2:</w:t>
      </w:r>
      <w:r w:rsidRPr="00A76051">
        <w:rPr>
          <w:rFonts w:eastAsia="Times New Roman"/>
          <w:sz w:val="20"/>
          <w:szCs w:val="20"/>
          <w:lang w:val="en-GB"/>
        </w:rPr>
        <w:t xml:space="preserve"> </w:t>
      </w:r>
      <w:r w:rsidRPr="00A76051">
        <w:rPr>
          <w:rFonts w:eastAsia="Times New Roman"/>
          <w:sz w:val="20"/>
          <w:szCs w:val="20"/>
          <w:lang w:val="en-GB"/>
        </w:rPr>
        <w:tab/>
        <w:t xml:space="preserve">NRU (Omni LBT, network 1) co WiFi (network 2); </w:t>
      </w:r>
    </w:p>
    <w:p w14:paraId="630E49DD" w14:textId="21FD4C4F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b/>
          <w:sz w:val="20"/>
          <w:szCs w:val="20"/>
          <w:lang w:val="en-GB"/>
        </w:rPr>
        <w:t xml:space="preserve">Case 3: </w:t>
      </w:r>
      <w:r w:rsidRPr="00A76051">
        <w:rPr>
          <w:rFonts w:eastAsia="Times New Roman"/>
          <w:b/>
          <w:sz w:val="20"/>
          <w:szCs w:val="20"/>
          <w:lang w:val="en-GB"/>
        </w:rPr>
        <w:tab/>
      </w:r>
      <w:r w:rsidRPr="00A76051">
        <w:rPr>
          <w:rFonts w:eastAsia="Times New Roman"/>
          <w:sz w:val="20"/>
          <w:szCs w:val="20"/>
          <w:lang w:val="en-GB"/>
        </w:rPr>
        <w:t>NRU (No LBT, network 1) co WiFi (network 2)</w:t>
      </w:r>
    </w:p>
    <w:p w14:paraId="36348212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/>
          <w:b/>
          <w:sz w:val="20"/>
          <w:szCs w:val="20"/>
          <w:lang w:val="en-GB"/>
        </w:rPr>
        <w:t>Table 9. Parameter settings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145"/>
        <w:gridCol w:w="5151"/>
      </w:tblGrid>
      <w:tr w:rsidR="00A76051" w:rsidRPr="00A76051" w14:paraId="62015A9B" w14:textId="77777777" w:rsidTr="00A76051">
        <w:trPr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BDC4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Buffer occupancy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B7C9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≈20%</w:t>
            </w:r>
            <w:r w:rsidRPr="00A76051">
              <w:rPr>
                <w:rFonts w:ascii="MS Mincho" w:eastAsia="MS Mincho" w:hAnsi="MS Mincho" w:cs="MS Mincho" w:hint="eastAsia"/>
                <w:sz w:val="20"/>
                <w:szCs w:val="21"/>
              </w:rPr>
              <w:t>，</w:t>
            </w:r>
            <w:r w:rsidRPr="00A76051">
              <w:rPr>
                <w:rFonts w:eastAsia="Times New Roman"/>
                <w:sz w:val="20"/>
                <w:szCs w:val="21"/>
              </w:rPr>
              <w:t xml:space="preserve"> 45%</w:t>
            </w:r>
            <w:r w:rsidRPr="00A76051">
              <w:rPr>
                <w:rFonts w:ascii="MS Mincho" w:eastAsia="MS Mincho" w:hAnsi="MS Mincho" w:cs="MS Mincho" w:hint="eastAsia"/>
                <w:sz w:val="20"/>
                <w:szCs w:val="21"/>
              </w:rPr>
              <w:t>，</w:t>
            </w:r>
            <w:r w:rsidRPr="00A76051">
              <w:rPr>
                <w:rFonts w:eastAsia="Times New Roman"/>
                <w:sz w:val="20"/>
                <w:szCs w:val="21"/>
              </w:rPr>
              <w:t xml:space="preserve"> 70%</w:t>
            </w:r>
          </w:p>
        </w:tc>
      </w:tr>
      <w:tr w:rsidR="00A76051" w:rsidRPr="00A76051" w14:paraId="5996CA90" w14:textId="77777777" w:rsidTr="00A76051">
        <w:trPr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DC2D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gNB TX power at antenna ports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B74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26dBm</w:t>
            </w:r>
          </w:p>
        </w:tc>
      </w:tr>
      <w:tr w:rsidR="00A76051" w:rsidRPr="00A76051" w14:paraId="555B8E91" w14:textId="77777777" w:rsidTr="00A76051">
        <w:trPr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E609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gNB antenna panel configuration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9413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2x4 elements, 5 dBi element gain</w:t>
            </w:r>
          </w:p>
        </w:tc>
      </w:tr>
      <w:tr w:rsidR="00A76051" w:rsidRPr="00A76051" w14:paraId="436707AE" w14:textId="77777777" w:rsidTr="00A76051">
        <w:trPr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3FA5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gNB TX power EIRP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7728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40dBm</w:t>
            </w:r>
          </w:p>
        </w:tc>
      </w:tr>
      <w:tr w:rsidR="00A76051" w:rsidRPr="00A76051" w14:paraId="171EF4D4" w14:textId="77777777" w:rsidTr="00A76051">
        <w:trPr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895B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UE TX power at antenna ports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5E84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14dBm</w:t>
            </w:r>
          </w:p>
        </w:tc>
      </w:tr>
      <w:tr w:rsidR="00A76051" w:rsidRPr="00A76051" w14:paraId="4457046D" w14:textId="77777777" w:rsidTr="00A76051">
        <w:trPr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1AB2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UE antenna panel configuration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E28D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2x2 elements, 5 dBi element gain</w:t>
            </w:r>
          </w:p>
        </w:tc>
      </w:tr>
      <w:tr w:rsidR="00A76051" w:rsidRPr="00A76051" w14:paraId="745797E5" w14:textId="77777777" w:rsidTr="00A76051">
        <w:trPr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B532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UE TX power EIRP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2B6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25dBm</w:t>
            </w:r>
          </w:p>
        </w:tc>
      </w:tr>
      <w:tr w:rsidR="00A76051" w:rsidRPr="00A76051" w14:paraId="0EC55465" w14:textId="77777777" w:rsidTr="00A76051">
        <w:trPr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2CD7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Traffic model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2FAA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50:50 DL:UL split</w:t>
            </w:r>
          </w:p>
        </w:tc>
      </w:tr>
      <w:tr w:rsidR="00A76051" w:rsidRPr="00A76051" w14:paraId="5D60CA62" w14:textId="77777777" w:rsidTr="00A76051">
        <w:trPr>
          <w:trHeight w:val="610"/>
          <w:jc w:val="center"/>
        </w:trPr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34CAE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  <w:r w:rsidRPr="00A76051">
              <w:rPr>
                <w:rFonts w:eastAsia="Times New Roman"/>
                <w:sz w:val="20"/>
                <w:szCs w:val="21"/>
              </w:rPr>
              <w:t>Network coexistence model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8C93" w14:textId="77777777" w:rsidR="00A76051" w:rsidRPr="00A76051" w:rsidRDefault="00A76051" w:rsidP="00A76051">
            <w:pPr>
              <w:numPr>
                <w:ilvl w:val="0"/>
                <w:numId w:val="40"/>
              </w:numPr>
              <w:overflowPunct w:val="0"/>
              <w:snapToGrid/>
              <w:spacing w:after="0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A76051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WiFi (Network1) &amp; WiFi (Network2)</w:t>
            </w:r>
          </w:p>
          <w:p w14:paraId="72DAA350" w14:textId="77777777" w:rsidR="00A76051" w:rsidRPr="00A76051" w:rsidRDefault="00A76051" w:rsidP="00A76051">
            <w:pPr>
              <w:numPr>
                <w:ilvl w:val="0"/>
                <w:numId w:val="40"/>
              </w:numPr>
              <w:overflowPunct w:val="0"/>
              <w:snapToGrid/>
              <w:spacing w:after="0"/>
              <w:textAlignment w:val="baseline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76051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NR-U with LBT (Network1) &amp; WiFi (Network2)</w:t>
            </w:r>
          </w:p>
          <w:p w14:paraId="48B831F1" w14:textId="77777777" w:rsidR="00A76051" w:rsidRPr="00A76051" w:rsidRDefault="00A76051" w:rsidP="00A76051">
            <w:pPr>
              <w:numPr>
                <w:ilvl w:val="0"/>
                <w:numId w:val="40"/>
              </w:numPr>
              <w:overflowPunct w:val="0"/>
              <w:snapToGrid/>
              <w:spacing w:after="0"/>
              <w:textAlignment w:val="baseline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76051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NR-U without LBT (Network1) &amp; WiFi (Network2)</w:t>
            </w:r>
          </w:p>
        </w:tc>
      </w:tr>
      <w:tr w:rsidR="00A76051" w:rsidRPr="00A76051" w14:paraId="7C1C2DDB" w14:textId="77777777" w:rsidTr="00A76051">
        <w:trPr>
          <w:trHeight w:val="610"/>
          <w:jc w:val="center"/>
        </w:trPr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F7A7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1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AAA5" w14:textId="77777777" w:rsidR="00A76051" w:rsidRPr="00A76051" w:rsidRDefault="00A76051" w:rsidP="00A76051">
            <w:pPr>
              <w:overflowPunct w:val="0"/>
              <w:snapToGrid/>
              <w:spacing w:after="0"/>
              <w:textAlignment w:val="baseline"/>
              <w:rPr>
                <w:rFonts w:eastAsia="Times New Roman"/>
                <w:sz w:val="20"/>
                <w:szCs w:val="20"/>
              </w:rPr>
            </w:pPr>
            <w:r w:rsidRPr="00A76051">
              <w:rPr>
                <w:rFonts w:eastAsia="Times New Roman"/>
                <w:sz w:val="20"/>
                <w:szCs w:val="20"/>
              </w:rPr>
              <w:t>WiFi:</w:t>
            </w:r>
            <w:r w:rsidRPr="00A76051">
              <w:rPr>
                <w:rFonts w:eastAsia="MS Mincho"/>
                <w:sz w:val="20"/>
                <w:szCs w:val="20"/>
              </w:rPr>
              <w:t>（</w:t>
            </w:r>
            <w:r w:rsidRPr="00A76051">
              <w:rPr>
                <w:rFonts w:eastAsia="Times New Roman"/>
                <w:sz w:val="20"/>
                <w:szCs w:val="20"/>
              </w:rPr>
              <w:t>CCA_threshold</w:t>
            </w:r>
            <w:r w:rsidRPr="00A76051">
              <w:rPr>
                <w:rFonts w:eastAsia="MS Mincho"/>
                <w:sz w:val="20"/>
                <w:szCs w:val="20"/>
              </w:rPr>
              <w:t>：</w:t>
            </w:r>
            <w:r w:rsidRPr="00A76051">
              <w:rPr>
                <w:rFonts w:eastAsia="Times New Roman"/>
                <w:sz w:val="20"/>
                <w:szCs w:val="20"/>
              </w:rPr>
              <w:t>-48dBm</w:t>
            </w:r>
            <w:r w:rsidRPr="00A76051">
              <w:rPr>
                <w:rFonts w:eastAsia="MS Mincho"/>
                <w:sz w:val="20"/>
                <w:szCs w:val="20"/>
              </w:rPr>
              <w:t>，</w:t>
            </w:r>
            <w:r w:rsidRPr="00A76051">
              <w:rPr>
                <w:rFonts w:eastAsia="Times New Roman"/>
                <w:sz w:val="20"/>
                <w:szCs w:val="20"/>
              </w:rPr>
              <w:t>PD_threshold</w:t>
            </w:r>
            <w:r w:rsidRPr="00A76051">
              <w:rPr>
                <w:rFonts w:eastAsia="MS Mincho"/>
                <w:sz w:val="20"/>
                <w:szCs w:val="20"/>
              </w:rPr>
              <w:t>：</w:t>
            </w:r>
            <w:r w:rsidRPr="00A76051">
              <w:rPr>
                <w:rFonts w:eastAsia="Times New Roman"/>
                <w:sz w:val="20"/>
                <w:szCs w:val="20"/>
              </w:rPr>
              <w:t>-68 dBm</w:t>
            </w:r>
            <w:r w:rsidRPr="00A76051">
              <w:rPr>
                <w:rFonts w:eastAsia="MS Mincho"/>
                <w:sz w:val="20"/>
                <w:szCs w:val="20"/>
              </w:rPr>
              <w:t>）</w:t>
            </w:r>
          </w:p>
          <w:p w14:paraId="58C441C6" w14:textId="77777777" w:rsidR="00A76051" w:rsidRPr="00A76051" w:rsidRDefault="00A76051" w:rsidP="00A76051">
            <w:pPr>
              <w:overflowPunct w:val="0"/>
              <w:snapToGrid/>
              <w:textAlignment w:val="baseline"/>
              <w:rPr>
                <w:rFonts w:eastAsia="Times New Roman"/>
                <w:sz w:val="20"/>
                <w:szCs w:val="20"/>
              </w:rPr>
            </w:pPr>
            <w:r w:rsidRPr="00A76051">
              <w:rPr>
                <w:rFonts w:eastAsia="Times New Roman"/>
                <w:sz w:val="20"/>
                <w:szCs w:val="20"/>
              </w:rPr>
              <w:t>NR-U with LBT:</w:t>
            </w:r>
            <w:r w:rsidRPr="00A76051">
              <w:rPr>
                <w:rFonts w:eastAsia="MS Mincho"/>
                <w:sz w:val="20"/>
                <w:szCs w:val="20"/>
              </w:rPr>
              <w:t>（</w:t>
            </w:r>
            <w:r w:rsidRPr="00A76051">
              <w:rPr>
                <w:rFonts w:eastAsia="Times New Roman"/>
                <w:sz w:val="20"/>
                <w:szCs w:val="20"/>
              </w:rPr>
              <w:t>CCA_threshold</w:t>
            </w:r>
            <w:r w:rsidRPr="00A76051">
              <w:rPr>
                <w:rFonts w:eastAsia="MS Mincho"/>
                <w:sz w:val="20"/>
                <w:szCs w:val="20"/>
              </w:rPr>
              <w:t>：</w:t>
            </w:r>
            <w:r w:rsidRPr="00A76051">
              <w:rPr>
                <w:rFonts w:eastAsia="Times New Roman"/>
                <w:sz w:val="20"/>
                <w:szCs w:val="20"/>
              </w:rPr>
              <w:t>-47dBm, Omni LBT</w:t>
            </w:r>
            <w:r w:rsidRPr="00A76051">
              <w:rPr>
                <w:rFonts w:eastAsia="MS Mincho"/>
                <w:sz w:val="20"/>
                <w:szCs w:val="20"/>
              </w:rPr>
              <w:t>）</w:t>
            </w:r>
          </w:p>
        </w:tc>
      </w:tr>
    </w:tbl>
    <w:p w14:paraId="18478285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color w:val="1F497D"/>
          <w:sz w:val="20"/>
          <w:szCs w:val="20"/>
          <w:lang w:val="en-GB"/>
        </w:rPr>
      </w:pPr>
    </w:p>
    <w:p w14:paraId="0A66EF34" w14:textId="12033CF6" w:rsidR="00A76051" w:rsidRPr="00A76051" w:rsidRDefault="00A76051" w:rsidP="00A76051">
      <w:pPr>
        <w:overflowPunct w:val="0"/>
        <w:snapToGrid/>
        <w:spacing w:after="0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sz w:val="20"/>
          <w:szCs w:val="20"/>
          <w:lang w:val="en-GB"/>
        </w:rPr>
        <w:t>WiFi-to-WiFi coexistence case is the baseline on which comparison are being made. From the results, we can find that when one network is replaced by NR-U with LBT enabled, both NR-U and WiFi systems’ performance is better than before. For WiFi network, we observe 5%~15% gain in DL and 7%~50% in UL for median UPT. If LBT is disabled for NR-U, the NR-U performance is a little better (less than 1% ) than LBT case in low traffic load but worse ( about -5%) in medium and high traffic load. Meanwhile, the WiFi system’s performance becomes worse (-5~-25%) than before. Based on these results, we can draw a conclusion that LBT in NR-U is improving the performance of both networks in WiFi coexistence scenarios.</w:t>
      </w:r>
    </w:p>
    <w:p w14:paraId="758E1FF0" w14:textId="77777777" w:rsidR="00A76051" w:rsidRPr="00A76051" w:rsidRDefault="00A76051" w:rsidP="00915EBD">
      <w:pPr>
        <w:widowControl w:val="0"/>
        <w:overflowPunct w:val="0"/>
        <w:autoSpaceDE/>
        <w:autoSpaceDN/>
        <w:adjustRightInd/>
        <w:snapToGrid/>
        <w:spacing w:after="0"/>
        <w:textAlignment w:val="baseline"/>
        <w:rPr>
          <w:rFonts w:eastAsiaTheme="minorEastAsia" w:cstheme="minorBidi"/>
          <w:kern w:val="2"/>
          <w:sz w:val="21"/>
          <w:lang w:eastAsia="zh-CN"/>
        </w:rPr>
      </w:pPr>
    </w:p>
    <w:p w14:paraId="686C4314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70428D2D" wp14:editId="442EDC34">
            <wp:extent cx="2401570" cy="180086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051">
        <w:rPr>
          <w:rFonts w:eastAsia="Times New Roman"/>
          <w:sz w:val="20"/>
          <w:szCs w:val="20"/>
          <w:lang w:val="en-GB"/>
        </w:rPr>
        <w:t xml:space="preserve"> </w:t>
      </w:r>
      <w:r w:rsidRPr="00A76051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54C27D3F" wp14:editId="444BC93B">
            <wp:extent cx="2401570" cy="1800860"/>
            <wp:effectExtent l="0" t="0" r="0" b="8890"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65113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A76051">
        <w:rPr>
          <w:rFonts w:eastAsia="Times New Roman"/>
          <w:noProof/>
          <w:sz w:val="20"/>
          <w:szCs w:val="20"/>
          <w:lang w:eastAsia="zh-CN"/>
        </w:rPr>
        <w:lastRenderedPageBreak/>
        <w:drawing>
          <wp:inline distT="0" distB="0" distL="0" distR="0" wp14:anchorId="2A73B321" wp14:editId="33ABB289">
            <wp:extent cx="2401570" cy="1800860"/>
            <wp:effectExtent l="0" t="0" r="0" b="889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051">
        <w:rPr>
          <w:rFonts w:eastAsia="Times New Roman"/>
          <w:sz w:val="20"/>
          <w:szCs w:val="20"/>
          <w:lang w:val="en-GB"/>
        </w:rPr>
        <w:t xml:space="preserve"> </w:t>
      </w:r>
      <w:r w:rsidRPr="00A76051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5CECF86D" wp14:editId="0A035274">
            <wp:extent cx="2401570" cy="1800860"/>
            <wp:effectExtent l="0" t="0" r="0" b="8890"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11494" w14:textId="52CCEEA8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/>
          <w:b/>
          <w:sz w:val="20"/>
          <w:szCs w:val="20"/>
          <w:lang w:val="en-GB"/>
        </w:rPr>
        <w:t>Figure</w:t>
      </w:r>
      <w:r w:rsidR="005777EA">
        <w:rPr>
          <w:rFonts w:eastAsia="Times New Roman"/>
          <w:b/>
          <w:sz w:val="20"/>
          <w:szCs w:val="20"/>
          <w:lang w:val="en-GB"/>
        </w:rPr>
        <w:t xml:space="preserve"> 1</w:t>
      </w:r>
      <w:r w:rsidRPr="00A76051">
        <w:rPr>
          <w:rFonts w:eastAsia="Times New Roman"/>
          <w:b/>
          <w:sz w:val="20"/>
          <w:szCs w:val="20"/>
          <w:lang w:val="en-GB"/>
        </w:rPr>
        <w:t>. UPT performance with different network coexistence mode in indoor scenario-A</w:t>
      </w:r>
      <w:r w:rsidRPr="00A76051">
        <w:rPr>
          <w:rFonts w:ascii="MS Mincho" w:eastAsia="Times New Roman" w:hAnsi="MS Mincho" w:cs="MS Mincho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ascii="MS Mincho" w:eastAsia="Times New Roman" w:hAnsi="MS Mincho" w:cs="MS Mincho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UL=50:50</w:t>
      </w:r>
    </w:p>
    <w:p w14:paraId="2B2F40F7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</w:p>
    <w:p w14:paraId="4EDC1D58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sz w:val="20"/>
          <w:szCs w:val="20"/>
          <w:lang w:val="en-GB"/>
        </w:rPr>
      </w:pPr>
    </w:p>
    <w:p w14:paraId="6D5E9C19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/>
          <w:b/>
          <w:sz w:val="20"/>
          <w:szCs w:val="20"/>
          <w:lang w:val="en-GB"/>
        </w:rPr>
        <w:t>Table 10. DL median UPT</w:t>
      </w:r>
      <w:r w:rsidRPr="00A76051">
        <w:rPr>
          <w:rFonts w:eastAsia="MS Mincho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eastAsia="MS Mincho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UL=50:50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39"/>
        <w:gridCol w:w="1398"/>
        <w:gridCol w:w="1274"/>
        <w:gridCol w:w="998"/>
        <w:gridCol w:w="1255"/>
        <w:gridCol w:w="1161"/>
      </w:tblGrid>
      <w:tr w:rsidR="00A76051" w:rsidRPr="00A76051" w14:paraId="62A6FB9A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0D5" w14:textId="77777777" w:rsidR="00A76051" w:rsidRPr="00A76051" w:rsidRDefault="00A76051" w:rsidP="00A76051">
            <w:pPr>
              <w:overflowPunct w:val="0"/>
              <w:snapToGrid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EF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29516A8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(WiFi &amp; WiFi)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983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018CEB7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with LBT &amp; WiFi)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505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7CE461A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w/o LBT &amp; WiFi)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9B5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33EB8CC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(WiFi &amp; WiFi)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B51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1A822A8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with LBT &amp; WiFi)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1C7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159DD2A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w/o LBT &amp; WiFi)</w:t>
            </w:r>
          </w:p>
        </w:tc>
      </w:tr>
      <w:tr w:rsidR="00A76051" w:rsidRPr="00A76051" w14:paraId="68A4FCD5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1FD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Low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F76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4352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813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4542(0)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ABD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4577(0.78%)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2C0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4021(0)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CE3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4235(5.32%)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37F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4216(4.84%)</w:t>
            </w:r>
          </w:p>
        </w:tc>
      </w:tr>
      <w:tr w:rsidR="00A76051" w:rsidRPr="00A76051" w14:paraId="162F9515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6C3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Medium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747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2026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927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2554(0)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5AB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2408(-5.72%)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024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2024(0)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5C3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2309(14.05%)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E4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2179(7.62%)</w:t>
            </w:r>
          </w:p>
        </w:tc>
      </w:tr>
      <w:tr w:rsidR="00A76051" w:rsidRPr="00A76051" w14:paraId="1FDD9BCD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F9F5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High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EFB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1083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074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1281(0)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95B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1220(-4.76%)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B87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1002(0)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9A6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1123(12.09%)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2DD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1043(4.13%)</w:t>
            </w:r>
          </w:p>
        </w:tc>
      </w:tr>
    </w:tbl>
    <w:p w14:paraId="13AEC358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kern w:val="2"/>
          <w:sz w:val="21"/>
          <w:lang w:val="en-GB" w:eastAsia="zh-CN"/>
        </w:rPr>
      </w:pPr>
    </w:p>
    <w:p w14:paraId="3288BF77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4326106C" w14:textId="1BC6C014" w:rsidR="00A76051" w:rsidRPr="00A76051" w:rsidRDefault="00F911A6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>
        <w:rPr>
          <w:rFonts w:eastAsia="Times New Roman"/>
          <w:b/>
          <w:sz w:val="20"/>
          <w:szCs w:val="20"/>
          <w:lang w:val="en-GB"/>
        </w:rPr>
        <w:t>Table 11. DL 10</w:t>
      </w:r>
      <w:r w:rsidR="00A76051" w:rsidRPr="00A76051">
        <w:rPr>
          <w:rFonts w:eastAsia="Times New Roman"/>
          <w:b/>
          <w:sz w:val="20"/>
          <w:szCs w:val="20"/>
          <w:lang w:val="en-GB"/>
        </w:rPr>
        <w:t xml:space="preserve"> percentile UPT</w:t>
      </w:r>
      <w:r w:rsidR="00A76051" w:rsidRPr="00A76051">
        <w:rPr>
          <w:rFonts w:eastAsia="MS Mincho"/>
          <w:b/>
          <w:sz w:val="20"/>
          <w:szCs w:val="20"/>
          <w:lang w:val="en-GB"/>
        </w:rPr>
        <w:t>，</w:t>
      </w:r>
      <w:r w:rsidR="00A76051" w:rsidRPr="00A76051">
        <w:rPr>
          <w:rFonts w:eastAsia="Times New Roman"/>
          <w:b/>
          <w:sz w:val="20"/>
          <w:szCs w:val="20"/>
          <w:lang w:val="en-GB"/>
        </w:rPr>
        <w:t>DL</w:t>
      </w:r>
      <w:r w:rsidR="00A76051" w:rsidRPr="00A76051">
        <w:rPr>
          <w:rFonts w:eastAsia="MS Mincho"/>
          <w:b/>
          <w:sz w:val="20"/>
          <w:szCs w:val="20"/>
          <w:lang w:val="en-GB"/>
        </w:rPr>
        <w:t>：</w:t>
      </w:r>
      <w:r w:rsidR="00A76051" w:rsidRPr="00A76051">
        <w:rPr>
          <w:rFonts w:eastAsia="Times New Roman"/>
          <w:b/>
          <w:sz w:val="20"/>
          <w:szCs w:val="20"/>
          <w:lang w:val="en-GB"/>
        </w:rPr>
        <w:t>UL=50:50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39"/>
        <w:gridCol w:w="1398"/>
        <w:gridCol w:w="1274"/>
        <w:gridCol w:w="998"/>
        <w:gridCol w:w="1255"/>
        <w:gridCol w:w="1161"/>
      </w:tblGrid>
      <w:tr w:rsidR="00A76051" w:rsidRPr="00A76051" w14:paraId="62304723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10F" w14:textId="77777777" w:rsidR="00A76051" w:rsidRPr="00A76051" w:rsidRDefault="00A76051" w:rsidP="00A76051">
            <w:pPr>
              <w:overflowPunct w:val="0"/>
              <w:snapToGrid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ED6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5850C17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(WiFi &amp; WiFi)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CB4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1E5227B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with LBT &amp; WiFi)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E89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134A5A9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w/o LBT &amp; WiFi)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923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53D2450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(WiFi &amp; WiFi)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241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67AB28F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with LBT &amp; WiFi)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AF2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07FF24B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w/o LBT &amp; WiFi)</w:t>
            </w:r>
          </w:p>
        </w:tc>
      </w:tr>
      <w:tr w:rsidR="00A76051" w:rsidRPr="00A76051" w14:paraId="3AAB38A8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EE9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Low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1D3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1392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DB5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1491(0)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8B0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1456(-2.35%)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4CC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1326(0)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A2E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1391(4.90%)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CF3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1378(3.96%)</w:t>
            </w:r>
          </w:p>
        </w:tc>
      </w:tr>
      <w:tr w:rsidR="00A76051" w:rsidRPr="00A76051" w14:paraId="6CC0843D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652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Medium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D7D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575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6BC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663(0)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9EF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645(-2.71%)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26C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538(0)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819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581(7.98%)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890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552(2.52%)</w:t>
            </w:r>
          </w:p>
        </w:tc>
      </w:tr>
      <w:tr w:rsidR="00A76051" w:rsidRPr="00A76051" w14:paraId="4D3527B7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FDB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High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279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144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F5B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169(0)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3F2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152(-10.06%)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6E7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111(0)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9BC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131(17.86%)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053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102(-8.52%)</w:t>
            </w:r>
          </w:p>
        </w:tc>
      </w:tr>
    </w:tbl>
    <w:p w14:paraId="0B416B8E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kern w:val="2"/>
          <w:sz w:val="21"/>
          <w:lang w:val="en-GB" w:eastAsia="zh-CN"/>
        </w:rPr>
      </w:pPr>
    </w:p>
    <w:p w14:paraId="67C7D26B" w14:textId="77777777" w:rsidR="00A76051" w:rsidRPr="00A76051" w:rsidRDefault="00A76051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/>
          <w:b/>
          <w:sz w:val="20"/>
          <w:szCs w:val="20"/>
          <w:lang w:val="en-GB"/>
        </w:rPr>
        <w:t>Table 12. UL median UPT</w:t>
      </w:r>
      <w:r w:rsidRPr="00A76051">
        <w:rPr>
          <w:rFonts w:eastAsia="MS Mincho"/>
          <w:b/>
          <w:sz w:val="20"/>
          <w:szCs w:val="20"/>
          <w:lang w:val="en-GB"/>
        </w:rPr>
        <w:t>，</w:t>
      </w:r>
      <w:r w:rsidRPr="00A76051">
        <w:rPr>
          <w:rFonts w:eastAsia="Times New Roman"/>
          <w:b/>
          <w:sz w:val="20"/>
          <w:szCs w:val="20"/>
          <w:lang w:val="en-GB"/>
        </w:rPr>
        <w:t>DL</w:t>
      </w:r>
      <w:r w:rsidRPr="00A76051">
        <w:rPr>
          <w:rFonts w:eastAsia="MS Mincho"/>
          <w:b/>
          <w:sz w:val="20"/>
          <w:szCs w:val="20"/>
          <w:lang w:val="en-GB"/>
        </w:rPr>
        <w:t>：</w:t>
      </w:r>
      <w:r w:rsidRPr="00A76051">
        <w:rPr>
          <w:rFonts w:eastAsia="Times New Roman"/>
          <w:b/>
          <w:sz w:val="20"/>
          <w:szCs w:val="20"/>
          <w:lang w:val="en-GB"/>
        </w:rPr>
        <w:t>UL=50:50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39"/>
        <w:gridCol w:w="1398"/>
        <w:gridCol w:w="1274"/>
        <w:gridCol w:w="998"/>
        <w:gridCol w:w="1255"/>
        <w:gridCol w:w="1161"/>
      </w:tblGrid>
      <w:tr w:rsidR="00A76051" w:rsidRPr="00A76051" w14:paraId="1BAE4810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6AC" w14:textId="77777777" w:rsidR="00A76051" w:rsidRPr="00A76051" w:rsidRDefault="00A76051" w:rsidP="00A76051">
            <w:pPr>
              <w:overflowPunct w:val="0"/>
              <w:snapToGrid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29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2A39094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(WiFi &amp; WiFi)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D611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11EF372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with LBT &amp; WiFi)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7E2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434E422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w/o LBT &amp; WiFi)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F36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78C4D90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(WiFi &amp; WiFi)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E1D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3930341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with LBT &amp; WiFi)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7D0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30071B4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w/o LBT &amp; WiFi)</w:t>
            </w:r>
          </w:p>
        </w:tc>
      </w:tr>
      <w:tr w:rsidR="00A76051" w:rsidRPr="00A76051" w14:paraId="5B80E4A3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5C6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Low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6B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1326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2E6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1496(0)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BB7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1511(1%)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EDA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1286(0)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5AA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1378(7.11%)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406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1354(5.27%)</w:t>
            </w:r>
          </w:p>
        </w:tc>
      </w:tr>
      <w:tr w:rsidR="00A76051" w:rsidRPr="00A76051" w14:paraId="6703A52D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36C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Medium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49E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872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2C6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1099(0)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9DE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1114(1.36%)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4DA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765(0)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FC5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904(18.17%)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C5C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873(14.13%)</w:t>
            </w:r>
          </w:p>
        </w:tc>
      </w:tr>
      <w:tr w:rsidR="00A76051" w:rsidRPr="00A76051" w14:paraId="2A3258C2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994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High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CC4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327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A20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624(0)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C52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612(-1.92%)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7F3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238(0)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675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354(49.03%)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CF3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321(34.93%)</w:t>
            </w:r>
          </w:p>
        </w:tc>
      </w:tr>
    </w:tbl>
    <w:p w14:paraId="6883D3FB" w14:textId="77777777" w:rsidR="00A76051" w:rsidRPr="00A76051" w:rsidRDefault="00A76051" w:rsidP="00A76051">
      <w:pPr>
        <w:overflowPunct w:val="0"/>
        <w:snapToGrid/>
        <w:spacing w:after="0"/>
        <w:jc w:val="left"/>
        <w:textAlignment w:val="baseline"/>
        <w:rPr>
          <w:rFonts w:eastAsia="Times New Roman"/>
          <w:kern w:val="2"/>
          <w:sz w:val="21"/>
          <w:lang w:val="en-GB" w:eastAsia="zh-CN"/>
        </w:rPr>
      </w:pPr>
    </w:p>
    <w:p w14:paraId="2468254B" w14:textId="2E694C27" w:rsidR="00A76051" w:rsidRPr="00A76051" w:rsidRDefault="00F911A6" w:rsidP="00A76051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>
        <w:rPr>
          <w:rFonts w:eastAsia="Times New Roman"/>
          <w:b/>
          <w:sz w:val="20"/>
          <w:szCs w:val="20"/>
          <w:lang w:val="en-GB"/>
        </w:rPr>
        <w:t>Table 13. UL 10</w:t>
      </w:r>
      <w:r w:rsidR="00A76051" w:rsidRPr="00A76051">
        <w:rPr>
          <w:rFonts w:eastAsia="Times New Roman"/>
          <w:b/>
          <w:sz w:val="20"/>
          <w:szCs w:val="20"/>
          <w:lang w:val="en-GB"/>
        </w:rPr>
        <w:t xml:space="preserve"> percentile UPT</w:t>
      </w:r>
      <w:r w:rsidR="00A76051" w:rsidRPr="00A76051">
        <w:rPr>
          <w:rFonts w:eastAsia="MS Mincho"/>
          <w:b/>
          <w:sz w:val="20"/>
          <w:szCs w:val="20"/>
          <w:lang w:val="en-GB"/>
        </w:rPr>
        <w:t>，</w:t>
      </w:r>
      <w:r w:rsidR="00A76051" w:rsidRPr="00A76051">
        <w:rPr>
          <w:rFonts w:eastAsia="Times New Roman"/>
          <w:b/>
          <w:sz w:val="20"/>
          <w:szCs w:val="20"/>
          <w:lang w:val="en-GB"/>
        </w:rPr>
        <w:t>DL</w:t>
      </w:r>
      <w:r w:rsidR="00A76051" w:rsidRPr="00A76051">
        <w:rPr>
          <w:rFonts w:eastAsia="MS Mincho"/>
          <w:b/>
          <w:sz w:val="20"/>
          <w:szCs w:val="20"/>
          <w:lang w:val="en-GB"/>
        </w:rPr>
        <w:t>：</w:t>
      </w:r>
      <w:r w:rsidR="00A76051" w:rsidRPr="00A76051">
        <w:rPr>
          <w:rFonts w:eastAsia="Times New Roman"/>
          <w:b/>
          <w:sz w:val="20"/>
          <w:szCs w:val="20"/>
          <w:lang w:val="en-GB"/>
        </w:rPr>
        <w:t>UL=50:50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39"/>
        <w:gridCol w:w="1398"/>
        <w:gridCol w:w="1274"/>
        <w:gridCol w:w="998"/>
        <w:gridCol w:w="1255"/>
        <w:gridCol w:w="1161"/>
      </w:tblGrid>
      <w:tr w:rsidR="00A76051" w:rsidRPr="00A76051" w14:paraId="50EF91C7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14E" w14:textId="77777777" w:rsidR="00A76051" w:rsidRPr="00A76051" w:rsidRDefault="00A76051" w:rsidP="00A76051">
            <w:pPr>
              <w:overflowPunct w:val="0"/>
              <w:snapToGrid/>
              <w:jc w:val="center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ACF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2A86E563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(WiFi &amp; WiFi)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D664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649F827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with LBT &amp; WiFi)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A5D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Network1</w:t>
            </w:r>
          </w:p>
          <w:p w14:paraId="61AF037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w/o LBT &amp; WiFi)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C89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01D307B9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(WiFi &amp; WiFi)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06E5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6F014BF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with LBT &amp; WiFi)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71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Network2</w:t>
            </w:r>
          </w:p>
          <w:p w14:paraId="212CDB8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6"/>
                <w:szCs w:val="20"/>
                <w:lang w:val="en-GB"/>
              </w:rPr>
            </w:pPr>
            <w:r w:rsidRPr="00A76051">
              <w:rPr>
                <w:rFonts w:eastAsia="Times New Roman"/>
                <w:sz w:val="16"/>
                <w:szCs w:val="20"/>
                <w:lang w:val="en-GB"/>
              </w:rPr>
              <w:t>(NR-U w/o LBT &amp; WiFi)</w:t>
            </w:r>
          </w:p>
        </w:tc>
      </w:tr>
      <w:tr w:rsidR="00A76051" w:rsidRPr="00A76051" w14:paraId="380BB53C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6C2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Low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5E2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459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2C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512(0)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1CD8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530(3.52%)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512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451(0)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1D7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495(9.75%)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BDE5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488(8.15%)</w:t>
            </w:r>
          </w:p>
        </w:tc>
      </w:tr>
      <w:tr w:rsidR="00A76051" w:rsidRPr="00A76051" w14:paraId="7875EAFA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9DBB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Medium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EE1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DC6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225(0)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DC9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226(0.44%)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B5D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108(0)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D48D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173(59.7%)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E2F6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148(36.94%)</w:t>
            </w:r>
          </w:p>
        </w:tc>
      </w:tr>
      <w:tr w:rsidR="00A76051" w:rsidRPr="00A76051" w14:paraId="72135984" w14:textId="77777777" w:rsidTr="00A7605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8370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High load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3B07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3F22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A8AF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174A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6A4C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51E" w14:textId="77777777" w:rsidR="00A76051" w:rsidRPr="00A76051" w:rsidRDefault="00A76051" w:rsidP="00A76051">
            <w:pPr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20"/>
                <w:lang w:val="en-GB"/>
              </w:rPr>
            </w:pPr>
            <w:r w:rsidRPr="00A76051">
              <w:rPr>
                <w:rFonts w:eastAsia="Times New Roman"/>
                <w:sz w:val="18"/>
                <w:szCs w:val="20"/>
                <w:lang w:val="en-GB"/>
              </w:rPr>
              <w:t>0</w:t>
            </w:r>
          </w:p>
        </w:tc>
      </w:tr>
    </w:tbl>
    <w:p w14:paraId="2FBD25B3" w14:textId="77777777" w:rsidR="004E3BA1" w:rsidRDefault="004E3BA1" w:rsidP="004E3BA1">
      <w:pPr>
        <w:autoSpaceDE/>
        <w:autoSpaceDN/>
        <w:adjustRightInd/>
        <w:snapToGrid/>
        <w:spacing w:after="0"/>
        <w:jc w:val="left"/>
        <w:rPr>
          <w:color w:val="000000" w:themeColor="text1"/>
        </w:rPr>
      </w:pPr>
    </w:p>
    <w:p w14:paraId="61F391D8" w14:textId="77777777" w:rsidR="00915EBD" w:rsidRDefault="00915EBD" w:rsidP="00915EBD">
      <w:r>
        <w:t>Simulations show that LBT has clear benefits compared with no LBT. Details below:</w:t>
      </w:r>
    </w:p>
    <w:p w14:paraId="582F08D3" w14:textId="77777777" w:rsidR="00915EBD" w:rsidRPr="006E3E14" w:rsidRDefault="00915EBD" w:rsidP="00915EBD">
      <w:pPr>
        <w:pStyle w:val="af0"/>
        <w:widowControl w:val="0"/>
        <w:numPr>
          <w:ilvl w:val="0"/>
          <w:numId w:val="43"/>
        </w:numPr>
        <w:autoSpaceDE/>
        <w:autoSpaceDN/>
        <w:adjustRightInd/>
        <w:snapToGrid/>
        <w:spacing w:after="0"/>
        <w:ind w:firstLineChars="0"/>
      </w:pPr>
      <w:r w:rsidRPr="006E3E14">
        <w:rPr>
          <w:sz w:val="20"/>
          <w:szCs w:val="20"/>
        </w:rPr>
        <w:t>Table 3 and 5 show around 10% gain in median cell throughput in both UL and DL</w:t>
      </w:r>
    </w:p>
    <w:p w14:paraId="1F725C13" w14:textId="3EFEDAF8" w:rsidR="00915EBD" w:rsidRPr="006E3E14" w:rsidRDefault="00915EBD" w:rsidP="00915EBD">
      <w:pPr>
        <w:pStyle w:val="af0"/>
        <w:widowControl w:val="0"/>
        <w:numPr>
          <w:ilvl w:val="0"/>
          <w:numId w:val="43"/>
        </w:numPr>
        <w:autoSpaceDE/>
        <w:autoSpaceDN/>
        <w:adjustRightInd/>
        <w:snapToGrid/>
        <w:spacing w:after="0"/>
        <w:ind w:firstLineChars="0"/>
      </w:pPr>
      <w:r w:rsidRPr="006E3E14">
        <w:rPr>
          <w:sz w:val="20"/>
          <w:szCs w:val="20"/>
        </w:rPr>
        <w:t xml:space="preserve">Table 4 shows 30-48% DL </w:t>
      </w:r>
      <w:r w:rsidR="00F911A6">
        <w:rPr>
          <w:sz w:val="20"/>
          <w:szCs w:val="20"/>
        </w:rPr>
        <w:t>gain under high load at 10</w:t>
      </w:r>
      <w:r w:rsidR="00F911A6">
        <w:rPr>
          <w:sz w:val="20"/>
          <w:szCs w:val="20"/>
          <w:vertAlign w:val="superscript"/>
        </w:rPr>
        <w:t>th</w:t>
      </w:r>
      <w:r w:rsidR="00F911A6">
        <w:rPr>
          <w:sz w:val="20"/>
          <w:szCs w:val="20"/>
        </w:rPr>
        <w:t xml:space="preserve"> percentile</w:t>
      </w:r>
      <w:r w:rsidRPr="006E3E14">
        <w:rPr>
          <w:sz w:val="20"/>
          <w:szCs w:val="20"/>
        </w:rPr>
        <w:t xml:space="preserve"> throughput or near cell edge</w:t>
      </w:r>
    </w:p>
    <w:p w14:paraId="0142FB14" w14:textId="46FE99C4" w:rsidR="00915EBD" w:rsidRPr="007C3D1F" w:rsidRDefault="00915EBD" w:rsidP="00915EBD">
      <w:pPr>
        <w:pStyle w:val="af0"/>
        <w:widowControl w:val="0"/>
        <w:numPr>
          <w:ilvl w:val="0"/>
          <w:numId w:val="43"/>
        </w:numPr>
        <w:autoSpaceDE/>
        <w:autoSpaceDN/>
        <w:adjustRightInd/>
        <w:snapToGrid/>
        <w:spacing w:after="0"/>
        <w:ind w:firstLineChars="0"/>
      </w:pPr>
      <w:r w:rsidRPr="006E3E14">
        <w:rPr>
          <w:sz w:val="20"/>
          <w:szCs w:val="20"/>
        </w:rPr>
        <w:t>Table 6 shows 15-18% UL g</w:t>
      </w:r>
      <w:r w:rsidR="00F911A6">
        <w:rPr>
          <w:sz w:val="20"/>
          <w:szCs w:val="20"/>
        </w:rPr>
        <w:t>ain under medium load at 10</w:t>
      </w:r>
      <w:r w:rsidR="00F911A6">
        <w:rPr>
          <w:sz w:val="20"/>
          <w:szCs w:val="20"/>
          <w:vertAlign w:val="superscript"/>
        </w:rPr>
        <w:t>th</w:t>
      </w:r>
      <w:r w:rsidR="00F911A6">
        <w:rPr>
          <w:sz w:val="20"/>
          <w:szCs w:val="20"/>
        </w:rPr>
        <w:t xml:space="preserve"> percentile</w:t>
      </w:r>
      <w:r w:rsidRPr="006E3E14">
        <w:rPr>
          <w:sz w:val="20"/>
          <w:szCs w:val="20"/>
        </w:rPr>
        <w:t xml:space="preserve"> throughput or near cell edge</w:t>
      </w:r>
    </w:p>
    <w:p w14:paraId="01A6EE42" w14:textId="77777777" w:rsidR="00915EBD" w:rsidRDefault="00915EBD" w:rsidP="00915EBD">
      <w:pPr>
        <w:pStyle w:val="af0"/>
        <w:widowControl w:val="0"/>
        <w:numPr>
          <w:ilvl w:val="0"/>
          <w:numId w:val="43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7C3D1F">
        <w:rPr>
          <w:sz w:val="20"/>
          <w:szCs w:val="20"/>
        </w:rPr>
        <w:t>Tables 10- 13 show the clear benefit LBT brings to NR</w:t>
      </w:r>
      <w:r>
        <w:rPr>
          <w:sz w:val="20"/>
          <w:szCs w:val="20"/>
        </w:rPr>
        <w:t>-</w:t>
      </w:r>
      <w:r w:rsidRPr="007C3D1F">
        <w:rPr>
          <w:sz w:val="20"/>
          <w:szCs w:val="20"/>
        </w:rPr>
        <w:t>U</w:t>
      </w:r>
      <w:r>
        <w:rPr>
          <w:sz w:val="20"/>
          <w:szCs w:val="20"/>
        </w:rPr>
        <w:t xml:space="preserve"> </w:t>
      </w:r>
      <w:r w:rsidRPr="007C3D1F">
        <w:rPr>
          <w:sz w:val="20"/>
          <w:szCs w:val="20"/>
        </w:rPr>
        <w:t>- WiFi coexistence</w:t>
      </w:r>
    </w:p>
    <w:p w14:paraId="35BC7B94" w14:textId="77777777" w:rsidR="00915EBD" w:rsidRPr="007C3D1F" w:rsidRDefault="00915EBD" w:rsidP="00915EBD">
      <w:pPr>
        <w:pStyle w:val="af0"/>
        <w:widowControl w:val="0"/>
        <w:autoSpaceDE/>
        <w:autoSpaceDN/>
        <w:adjustRightInd/>
        <w:snapToGrid/>
        <w:spacing w:after="0"/>
        <w:ind w:left="720" w:firstLineChars="0" w:firstLine="0"/>
        <w:rPr>
          <w:sz w:val="20"/>
          <w:szCs w:val="20"/>
        </w:rPr>
      </w:pPr>
    </w:p>
    <w:p w14:paraId="4003BB0A" w14:textId="56EF424F" w:rsidR="00915EBD" w:rsidRPr="00915EBD" w:rsidRDefault="00915EBD" w:rsidP="00915EBD">
      <w:pPr>
        <w:rPr>
          <w:b/>
          <w:i/>
          <w:color w:val="000000" w:themeColor="text1"/>
          <w:lang w:eastAsia="zh-CN"/>
        </w:rPr>
      </w:pPr>
      <w:r w:rsidRPr="00915EBD">
        <w:rPr>
          <w:rFonts w:hint="eastAsia"/>
          <w:b/>
          <w:i/>
          <w:color w:val="000000" w:themeColor="text1"/>
          <w:lang w:eastAsia="zh-CN"/>
        </w:rPr>
        <w:t>O</w:t>
      </w:r>
      <w:r w:rsidR="000714CC">
        <w:rPr>
          <w:b/>
          <w:i/>
          <w:color w:val="000000" w:themeColor="text1"/>
          <w:lang w:eastAsia="zh-CN"/>
        </w:rPr>
        <w:t>bservation 2</w:t>
      </w:r>
      <w:r w:rsidRPr="00915EBD">
        <w:rPr>
          <w:b/>
          <w:i/>
          <w:color w:val="000000" w:themeColor="text1"/>
          <w:lang w:eastAsia="zh-CN"/>
        </w:rPr>
        <w:t>:</w:t>
      </w:r>
      <w:r w:rsidR="00AB70A4">
        <w:rPr>
          <w:b/>
          <w:i/>
          <w:color w:val="000000" w:themeColor="text1"/>
          <w:lang w:eastAsia="zh-CN"/>
        </w:rPr>
        <w:t xml:space="preserve"> LBT is necessary for </w:t>
      </w:r>
      <w:r w:rsidR="002B7599">
        <w:rPr>
          <w:b/>
          <w:i/>
          <w:color w:val="000000" w:themeColor="text1"/>
          <w:lang w:eastAsia="zh-CN"/>
        </w:rPr>
        <w:t>NR-U</w:t>
      </w:r>
      <w:r w:rsidR="00EF3FF7">
        <w:rPr>
          <w:rFonts w:hint="eastAsia"/>
          <w:b/>
          <w:i/>
          <w:color w:val="000000" w:themeColor="text1"/>
          <w:lang w:eastAsia="zh-CN"/>
        </w:rPr>
        <w:t>-</w:t>
      </w:r>
      <w:r w:rsidR="00EF3FF7">
        <w:rPr>
          <w:b/>
          <w:i/>
          <w:color w:val="000000" w:themeColor="text1"/>
          <w:lang w:eastAsia="zh-CN"/>
        </w:rPr>
        <w:t>60</w:t>
      </w:r>
      <w:r w:rsidR="002B7599">
        <w:rPr>
          <w:b/>
          <w:i/>
          <w:color w:val="000000" w:themeColor="text1"/>
          <w:lang w:eastAsia="zh-CN"/>
        </w:rPr>
        <w:t xml:space="preserve"> in </w:t>
      </w:r>
      <w:r w:rsidR="00AB70A4">
        <w:rPr>
          <w:b/>
          <w:i/>
          <w:color w:val="000000" w:themeColor="text1"/>
          <w:lang w:eastAsia="zh-CN"/>
        </w:rPr>
        <w:t xml:space="preserve">coexistence with WiGig system in 60GHz band </w:t>
      </w:r>
    </w:p>
    <w:p w14:paraId="27F35E88" w14:textId="77777777" w:rsidR="00157FC3" w:rsidRPr="00051CF8" w:rsidRDefault="00747F48" w:rsidP="000B4944">
      <w:pPr>
        <w:pStyle w:val="1"/>
        <w:numPr>
          <w:ilvl w:val="0"/>
          <w:numId w:val="46"/>
        </w:numPr>
        <w:rPr>
          <w:color w:val="000000" w:themeColor="text1"/>
          <w:lang w:eastAsia="zh-CN"/>
        </w:rPr>
      </w:pPr>
      <w:bookmarkStart w:id="3" w:name="_Ref129681832"/>
      <w:r w:rsidRPr="00051CF8">
        <w:rPr>
          <w:color w:val="000000" w:themeColor="text1"/>
          <w:lang w:eastAsia="zh-CN"/>
        </w:rPr>
        <w:t>Conclusion</w:t>
      </w:r>
      <w:r w:rsidR="006B1FD5" w:rsidRPr="00051CF8">
        <w:rPr>
          <w:color w:val="000000" w:themeColor="text1"/>
          <w:lang w:eastAsia="zh-CN"/>
        </w:rPr>
        <w:t>s</w:t>
      </w:r>
    </w:p>
    <w:p w14:paraId="0706A065" w14:textId="52E22AF7" w:rsidR="002F341A" w:rsidRDefault="00F911A6" w:rsidP="005C7320">
      <w:r>
        <w:rPr>
          <w:lang w:eastAsia="zh-CN"/>
        </w:rPr>
        <w:t>In this document, w</w:t>
      </w:r>
      <w:r w:rsidR="002B7599">
        <w:rPr>
          <w:lang w:eastAsia="zh-CN"/>
        </w:rPr>
        <w:t xml:space="preserve">e provided the </w:t>
      </w:r>
      <w:r w:rsidR="000B4944">
        <w:rPr>
          <w:lang w:eastAsia="zh-CN"/>
        </w:rPr>
        <w:t xml:space="preserve">simulation results with lower antenna gain showing that </w:t>
      </w:r>
      <w:r w:rsidR="00915EBD">
        <w:t>the importance of LBT in achieving better performance</w:t>
      </w:r>
      <w:r>
        <w:t xml:space="preserve"> for NR-U coexist NRU/WiGig system</w:t>
      </w:r>
      <w:r w:rsidR="002F341A">
        <w:t xml:space="preserve"> than No-LBT with the observation</w:t>
      </w:r>
      <w:r w:rsidR="000714CC">
        <w:t>s as</w:t>
      </w:r>
      <w:r w:rsidR="002F341A">
        <w:t xml:space="preserve"> follows:</w:t>
      </w:r>
    </w:p>
    <w:p w14:paraId="07346081" w14:textId="77777777" w:rsidR="000714CC" w:rsidRDefault="000714CC" w:rsidP="000714CC">
      <w:pPr>
        <w:rPr>
          <w:b/>
          <w:i/>
          <w:color w:val="000000" w:themeColor="text1"/>
          <w:lang w:eastAsia="zh-CN"/>
        </w:rPr>
      </w:pPr>
      <w:r w:rsidRPr="00915EBD">
        <w:rPr>
          <w:rFonts w:hint="eastAsia"/>
          <w:b/>
          <w:i/>
          <w:color w:val="000000" w:themeColor="text1"/>
          <w:lang w:eastAsia="zh-CN"/>
        </w:rPr>
        <w:lastRenderedPageBreak/>
        <w:t>O</w:t>
      </w:r>
      <w:r>
        <w:rPr>
          <w:b/>
          <w:i/>
          <w:color w:val="000000" w:themeColor="text1"/>
          <w:lang w:eastAsia="zh-CN"/>
        </w:rPr>
        <w:t>bservation 1</w:t>
      </w:r>
      <w:r w:rsidRPr="00915EBD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LBT is benefit to better performance gain with lower antenna gain in 60GHz band </w:t>
      </w:r>
    </w:p>
    <w:p w14:paraId="0BEDBA1D" w14:textId="77777777" w:rsidR="00EF3FF7" w:rsidRPr="00915EBD" w:rsidRDefault="00EF3FF7" w:rsidP="00EF3FF7">
      <w:pPr>
        <w:rPr>
          <w:b/>
          <w:i/>
          <w:color w:val="000000" w:themeColor="text1"/>
          <w:lang w:eastAsia="zh-CN"/>
        </w:rPr>
      </w:pPr>
      <w:r w:rsidRPr="00915EBD">
        <w:rPr>
          <w:rFonts w:hint="eastAsia"/>
          <w:b/>
          <w:i/>
          <w:color w:val="000000" w:themeColor="text1"/>
          <w:lang w:eastAsia="zh-CN"/>
        </w:rPr>
        <w:t>O</w:t>
      </w:r>
      <w:r>
        <w:rPr>
          <w:b/>
          <w:i/>
          <w:color w:val="000000" w:themeColor="text1"/>
          <w:lang w:eastAsia="zh-CN"/>
        </w:rPr>
        <w:t>bservation 2</w:t>
      </w:r>
      <w:r w:rsidRPr="00915EBD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LBT is necessary for NR-U</w:t>
      </w:r>
      <w:r>
        <w:rPr>
          <w:rFonts w:hint="eastAsia"/>
          <w:b/>
          <w:i/>
          <w:color w:val="000000" w:themeColor="text1"/>
          <w:lang w:eastAsia="zh-CN"/>
        </w:rPr>
        <w:t>-</w:t>
      </w:r>
      <w:r>
        <w:rPr>
          <w:b/>
          <w:i/>
          <w:color w:val="000000" w:themeColor="text1"/>
          <w:lang w:eastAsia="zh-CN"/>
        </w:rPr>
        <w:t xml:space="preserve">60 in coexistence with WiGig system in 60GHz band </w:t>
      </w:r>
    </w:p>
    <w:p w14:paraId="5E0B4402" w14:textId="6377F48D" w:rsidR="002F341A" w:rsidRPr="00EF3FF7" w:rsidRDefault="002F341A" w:rsidP="002F341A">
      <w:pPr>
        <w:rPr>
          <w:b/>
          <w:i/>
          <w:color w:val="000000" w:themeColor="text1"/>
          <w:lang w:eastAsia="zh-CN"/>
        </w:rPr>
      </w:pPr>
    </w:p>
    <w:p w14:paraId="76B1F7FE" w14:textId="77777777" w:rsidR="0019511D" w:rsidRPr="00550591" w:rsidRDefault="0019511D" w:rsidP="005C7320">
      <w:pPr>
        <w:rPr>
          <w:b/>
          <w:i/>
          <w:color w:val="000000" w:themeColor="text1"/>
          <w:lang w:eastAsia="zh-CN"/>
        </w:rPr>
      </w:pPr>
    </w:p>
    <w:p w14:paraId="1131C1E4" w14:textId="2378BCD0" w:rsidR="001D780E" w:rsidRPr="002F341A" w:rsidRDefault="00D027A1" w:rsidP="00550591">
      <w:pPr>
        <w:spacing w:before="120"/>
      </w:pPr>
      <w:r w:rsidRPr="002F341A">
        <w:fldChar w:fldCharType="begin"/>
      </w:r>
      <w:r w:rsidRPr="002F341A">
        <w:instrText xml:space="preserve"> REF _Ref79166012 \h </w:instrText>
      </w:r>
      <w:r w:rsidR="000B4944" w:rsidRPr="002F341A">
        <w:instrText xml:space="preserve"> \* MERGEFORMAT </w:instrText>
      </w:r>
      <w:r w:rsidRPr="002F341A">
        <w:fldChar w:fldCharType="end"/>
      </w:r>
      <w:r w:rsidR="00504CE5" w:rsidRPr="002F341A">
        <w:fldChar w:fldCharType="begin"/>
      </w:r>
      <w:r w:rsidR="00504CE5" w:rsidRPr="002F341A">
        <w:instrText xml:space="preserve"> REF _Ref70425362 \h </w:instrText>
      </w:r>
      <w:r w:rsidR="000B4944" w:rsidRPr="002F341A">
        <w:instrText xml:space="preserve"> \* MERGEFORMAT </w:instrText>
      </w:r>
      <w:r w:rsidR="00504CE5" w:rsidRPr="002F341A">
        <w:fldChar w:fldCharType="end"/>
      </w:r>
      <w:r w:rsidRPr="002F341A">
        <w:fldChar w:fldCharType="begin"/>
      </w:r>
      <w:r w:rsidRPr="002F341A">
        <w:instrText xml:space="preserve"> REF _Ref79166019 \h </w:instrText>
      </w:r>
      <w:r w:rsidR="000B4944" w:rsidRPr="002F341A">
        <w:instrText xml:space="preserve"> \* MERGEFORMAT </w:instrText>
      </w:r>
      <w:r w:rsidRPr="002F341A">
        <w:fldChar w:fldCharType="end"/>
      </w:r>
      <w:r w:rsidR="003C7A32" w:rsidRPr="002F341A">
        <w:fldChar w:fldCharType="begin"/>
      </w:r>
      <w:r w:rsidR="003C7A32" w:rsidRPr="002F341A">
        <w:instrText xml:space="preserve"> REF _Ref77583386 \h </w:instrText>
      </w:r>
      <w:r w:rsidR="000B4944" w:rsidRPr="002F341A">
        <w:instrText xml:space="preserve"> \* MERGEFORMAT </w:instrText>
      </w:r>
      <w:r w:rsidR="003C7A32" w:rsidRPr="002F341A">
        <w:fldChar w:fldCharType="end"/>
      </w:r>
      <w:bookmarkStart w:id="4" w:name="_Ref124589665"/>
      <w:bookmarkStart w:id="5" w:name="_Ref71620620"/>
      <w:bookmarkStart w:id="6" w:name="_Ref124671424"/>
      <w:r w:rsidR="001D780E" w:rsidRPr="002F341A">
        <w:t>References</w:t>
      </w:r>
    </w:p>
    <w:p w14:paraId="3CE7F84F" w14:textId="43185F64" w:rsidR="00FE6FB9" w:rsidRDefault="005777EA" w:rsidP="00B46A2B">
      <w:pPr>
        <w:pStyle w:val="References"/>
        <w:rPr>
          <w:color w:val="000000" w:themeColor="text1"/>
        </w:rPr>
      </w:pPr>
      <w:bookmarkStart w:id="7" w:name="_Ref167612875"/>
      <w:bookmarkStart w:id="8" w:name="_Ref167612671"/>
      <w:bookmarkEnd w:id="4"/>
      <w:bookmarkEnd w:id="5"/>
      <w:bookmarkEnd w:id="6"/>
      <w:r>
        <w:rPr>
          <w:color w:val="000000" w:themeColor="text1"/>
        </w:rPr>
        <w:t>TR38.808 v17.0.0 Study on supporting 52.6 GHz to 71GHz.</w:t>
      </w:r>
      <w:bookmarkEnd w:id="7"/>
    </w:p>
    <w:p w14:paraId="3A09ABCC" w14:textId="77777777" w:rsidR="00EF3FF7" w:rsidRDefault="0018462F" w:rsidP="002F341A">
      <w:pPr>
        <w:spacing w:before="120"/>
        <w:rPr>
          <w:color w:val="000000" w:themeColor="text1"/>
          <w:sz w:val="20"/>
          <w:szCs w:val="16"/>
        </w:rPr>
      </w:pPr>
      <w:bookmarkStart w:id="9" w:name="_Ref67144199"/>
      <w:bookmarkEnd w:id="3"/>
      <w:bookmarkEnd w:id="8"/>
      <w:r w:rsidRPr="0018462F">
        <w:rPr>
          <w:color w:val="000000" w:themeColor="text1"/>
          <w:sz w:val="20"/>
          <w:szCs w:val="16"/>
        </w:rPr>
        <w:t>[2] R1-2009610 "Link level and System level evaluation for NR system operating in 52.6GHz to 71GHz" Huawei, HiSilicon.</w:t>
      </w:r>
      <w:bookmarkEnd w:id="9"/>
    </w:p>
    <w:p w14:paraId="36E2F01D" w14:textId="77777777" w:rsidR="00EF3FF7" w:rsidRDefault="00EF3FF7" w:rsidP="002F341A">
      <w:pPr>
        <w:spacing w:before="120"/>
        <w:rPr>
          <w:color w:val="000000" w:themeColor="text1"/>
          <w:sz w:val="20"/>
          <w:szCs w:val="16"/>
        </w:rPr>
      </w:pPr>
    </w:p>
    <w:p w14:paraId="5CDEF1E2" w14:textId="201092F8" w:rsidR="002F341A" w:rsidRDefault="002F341A" w:rsidP="002F341A">
      <w:pPr>
        <w:spacing w:before="120"/>
      </w:pPr>
      <w:r>
        <w:rPr>
          <w:rFonts w:hint="eastAsia"/>
        </w:rPr>
        <w:t>A</w:t>
      </w:r>
      <w:r>
        <w:t>ppendix</w:t>
      </w:r>
    </w:p>
    <w:p w14:paraId="1C0D6BF3" w14:textId="77777777" w:rsidR="00915EBD" w:rsidRPr="00A76051" w:rsidRDefault="00915EBD" w:rsidP="00915EBD">
      <w:pPr>
        <w:overflowPunct w:val="0"/>
        <w:snapToGrid/>
        <w:spacing w:after="0"/>
        <w:jc w:val="left"/>
        <w:textAlignment w:val="baseline"/>
        <w:rPr>
          <w:rFonts w:eastAsia="Times New Roman"/>
          <w:sz w:val="20"/>
          <w:szCs w:val="20"/>
          <w:lang w:val="en-GB"/>
        </w:rPr>
      </w:pPr>
    </w:p>
    <w:p w14:paraId="49F31AA6" w14:textId="77777777" w:rsidR="00915EBD" w:rsidRPr="00A76051" w:rsidRDefault="00915EBD" w:rsidP="00915EBD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 w:hint="eastAsia"/>
          <w:noProof/>
          <w:sz w:val="20"/>
          <w:szCs w:val="20"/>
          <w:lang w:eastAsia="zh-CN"/>
        </w:rPr>
        <w:drawing>
          <wp:inline distT="0" distB="0" distL="0" distR="0" wp14:anchorId="02F587CA" wp14:editId="2066F447">
            <wp:extent cx="5732780" cy="374523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374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23630" w14:textId="223F5923" w:rsidR="00915EBD" w:rsidRPr="00A76051" w:rsidRDefault="00915EBD" w:rsidP="00915EBD">
      <w:pPr>
        <w:overflowPunct w:val="0"/>
        <w:snapToGrid/>
        <w:spacing w:after="0"/>
        <w:jc w:val="center"/>
        <w:textAlignment w:val="baseline"/>
        <w:rPr>
          <w:rFonts w:eastAsia="Times New Roman"/>
          <w:b/>
          <w:sz w:val="20"/>
          <w:szCs w:val="20"/>
          <w:lang w:val="en-GB"/>
        </w:rPr>
      </w:pPr>
      <w:r w:rsidRPr="00A76051">
        <w:rPr>
          <w:rFonts w:eastAsia="Times New Roman" w:hint="eastAsia"/>
          <w:b/>
          <w:sz w:val="20"/>
          <w:szCs w:val="20"/>
          <w:lang w:val="en-GB"/>
        </w:rPr>
        <w:t>F</w:t>
      </w:r>
      <w:r>
        <w:rPr>
          <w:rFonts w:eastAsia="Times New Roman"/>
          <w:b/>
          <w:sz w:val="20"/>
          <w:szCs w:val="20"/>
          <w:lang w:val="en-GB"/>
        </w:rPr>
        <w:t>ig</w:t>
      </w:r>
      <w:r w:rsidR="005777EA">
        <w:rPr>
          <w:rFonts w:eastAsia="Times New Roman"/>
          <w:b/>
          <w:sz w:val="20"/>
          <w:szCs w:val="20"/>
          <w:lang w:val="en-GB"/>
        </w:rPr>
        <w:t>ure 2</w:t>
      </w:r>
      <w:r>
        <w:rPr>
          <w:rFonts w:eastAsia="Times New Roman"/>
          <w:b/>
          <w:sz w:val="20"/>
          <w:szCs w:val="20"/>
          <w:lang w:val="en-GB"/>
        </w:rPr>
        <w:t xml:space="preserve">. RSSI in </w:t>
      </w:r>
      <w:r w:rsidRPr="00A76051">
        <w:rPr>
          <w:rFonts w:eastAsia="Times New Roman"/>
          <w:b/>
          <w:sz w:val="20"/>
          <w:szCs w:val="20"/>
          <w:lang w:val="en-GB"/>
        </w:rPr>
        <w:t>LBT simulations</w:t>
      </w:r>
      <w:r w:rsidR="00FE3547">
        <w:rPr>
          <w:rFonts w:eastAsia="Times New Roman"/>
          <w:b/>
          <w:sz w:val="20"/>
          <w:szCs w:val="20"/>
          <w:lang w:val="en-GB"/>
        </w:rPr>
        <w:t xml:space="preserve"> for indoor scenario</w:t>
      </w:r>
    </w:p>
    <w:p w14:paraId="1244A539" w14:textId="77777777" w:rsidR="00CE0BF3" w:rsidRPr="003B2263" w:rsidRDefault="00CE0BF3" w:rsidP="00550591">
      <w:pPr>
        <w:keepNext/>
        <w:spacing w:before="120"/>
        <w:outlineLvl w:val="0"/>
      </w:pPr>
    </w:p>
    <w:sectPr w:rsidR="00CE0BF3" w:rsidRPr="003B226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AC86A" w14:textId="77777777" w:rsidR="00A642B6" w:rsidRDefault="00A642B6">
      <w:r>
        <w:separator/>
      </w:r>
    </w:p>
  </w:endnote>
  <w:endnote w:type="continuationSeparator" w:id="0">
    <w:p w14:paraId="1E1BE7C6" w14:textId="77777777" w:rsidR="00A642B6" w:rsidRDefault="00A6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32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4CEF0" w14:textId="77777777" w:rsidR="00A642B6" w:rsidRDefault="00A642B6">
      <w:r>
        <w:separator/>
      </w:r>
    </w:p>
  </w:footnote>
  <w:footnote w:type="continuationSeparator" w:id="0">
    <w:p w14:paraId="38FCB9C9" w14:textId="77777777" w:rsidR="00A642B6" w:rsidRDefault="00A64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340A3"/>
    <w:multiLevelType w:val="hybridMultilevel"/>
    <w:tmpl w:val="E77AC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B3B01"/>
    <w:multiLevelType w:val="hybridMultilevel"/>
    <w:tmpl w:val="948439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BD4F2D"/>
    <w:multiLevelType w:val="hybridMultilevel"/>
    <w:tmpl w:val="AA60CCF6"/>
    <w:lvl w:ilvl="0" w:tplc="8648D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C14644"/>
    <w:multiLevelType w:val="hybridMultilevel"/>
    <w:tmpl w:val="C67639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693C43"/>
    <w:multiLevelType w:val="hybridMultilevel"/>
    <w:tmpl w:val="D7DA6874"/>
    <w:lvl w:ilvl="0" w:tplc="B38A4B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8A621B"/>
    <w:multiLevelType w:val="hybridMultilevel"/>
    <w:tmpl w:val="9F1C9B24"/>
    <w:lvl w:ilvl="0" w:tplc="8640B7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9D040B"/>
    <w:multiLevelType w:val="multilevel"/>
    <w:tmpl w:val="0D9D0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058DA"/>
    <w:multiLevelType w:val="hybridMultilevel"/>
    <w:tmpl w:val="0D06EE3A"/>
    <w:lvl w:ilvl="0" w:tplc="04090011">
      <w:start w:val="1"/>
      <w:numFmt w:val="decimal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8" w15:restartNumberingAfterBreak="0">
    <w:nsid w:val="11DF4FDC"/>
    <w:multiLevelType w:val="multilevel"/>
    <w:tmpl w:val="11DF4FDC"/>
    <w:lvl w:ilvl="0">
      <w:start w:val="1"/>
      <w:numFmt w:val="bullet"/>
      <w:lvlText w:val=""/>
      <w:lvlJc w:val="left"/>
      <w:pPr>
        <w:tabs>
          <w:tab w:val="left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340"/>
        </w:tabs>
        <w:ind w:left="13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780"/>
        </w:tabs>
        <w:ind w:left="27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500"/>
        </w:tabs>
        <w:ind w:left="35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220"/>
        </w:tabs>
        <w:ind w:left="42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940"/>
        </w:tabs>
        <w:ind w:left="49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660"/>
        </w:tabs>
        <w:ind w:left="56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86173C"/>
    <w:multiLevelType w:val="hybridMultilevel"/>
    <w:tmpl w:val="B17A4234"/>
    <w:lvl w:ilvl="0" w:tplc="BB9CCB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5FD3074"/>
    <w:multiLevelType w:val="hybridMultilevel"/>
    <w:tmpl w:val="0D06EE3A"/>
    <w:lvl w:ilvl="0" w:tplc="04090011">
      <w:start w:val="1"/>
      <w:numFmt w:val="decimal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1" w15:restartNumberingAfterBreak="0">
    <w:nsid w:val="1C825BDD"/>
    <w:multiLevelType w:val="multilevel"/>
    <w:tmpl w:val="1C825B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77BCE"/>
    <w:multiLevelType w:val="hybridMultilevel"/>
    <w:tmpl w:val="A8CE816C"/>
    <w:lvl w:ilvl="0" w:tplc="B70E26D8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23923F69"/>
    <w:multiLevelType w:val="hybridMultilevel"/>
    <w:tmpl w:val="B782911C"/>
    <w:lvl w:ilvl="0" w:tplc="B70E26D8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4" w15:restartNumberingAfterBreak="0">
    <w:nsid w:val="245D39BC"/>
    <w:multiLevelType w:val="multilevel"/>
    <w:tmpl w:val="245D3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131A6"/>
    <w:multiLevelType w:val="hybridMultilevel"/>
    <w:tmpl w:val="2A1E32C6"/>
    <w:lvl w:ilvl="0" w:tplc="0409000F">
      <w:start w:val="1"/>
      <w:numFmt w:val="decimal"/>
      <w:lvlText w:val="%1."/>
      <w:lvlJc w:val="left"/>
      <w:pPr>
        <w:ind w:left="0" w:hanging="360"/>
      </w:pPr>
      <w:rPr>
        <w:rFonts w:cs="Times New Roman"/>
      </w:rPr>
    </w:lvl>
    <w:lvl w:ilvl="1" w:tplc="0409001B">
      <w:start w:val="1"/>
      <w:numFmt w:val="lowerRoman"/>
      <w:lvlText w:val="%2."/>
      <w:lvlJc w:val="right"/>
      <w:pPr>
        <w:ind w:left="72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275C341B"/>
    <w:multiLevelType w:val="hybridMultilevel"/>
    <w:tmpl w:val="4EDCC898"/>
    <w:lvl w:ilvl="0" w:tplc="0570EB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6165A7"/>
    <w:multiLevelType w:val="hybridMultilevel"/>
    <w:tmpl w:val="30965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167E1"/>
    <w:multiLevelType w:val="hybridMultilevel"/>
    <w:tmpl w:val="C742E4F4"/>
    <w:lvl w:ilvl="0" w:tplc="BFF0FF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B557C1"/>
    <w:multiLevelType w:val="multilevel"/>
    <w:tmpl w:val="CD6AF6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63BB1"/>
    <w:multiLevelType w:val="hybridMultilevel"/>
    <w:tmpl w:val="0D06EE3A"/>
    <w:lvl w:ilvl="0" w:tplc="04090011">
      <w:start w:val="1"/>
      <w:numFmt w:val="decimal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4" w15:restartNumberingAfterBreak="0">
    <w:nsid w:val="4523172B"/>
    <w:multiLevelType w:val="hybridMultilevel"/>
    <w:tmpl w:val="FC2851E4"/>
    <w:lvl w:ilvl="0" w:tplc="8DCE9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EA978E3"/>
    <w:multiLevelType w:val="hybridMultilevel"/>
    <w:tmpl w:val="163A11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9127B9"/>
    <w:multiLevelType w:val="hybridMultilevel"/>
    <w:tmpl w:val="4D7E33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C528CD"/>
    <w:multiLevelType w:val="hybridMultilevel"/>
    <w:tmpl w:val="13AC2DA4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618A2999"/>
    <w:multiLevelType w:val="hybridMultilevel"/>
    <w:tmpl w:val="431871B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F194E"/>
    <w:multiLevelType w:val="hybridMultilevel"/>
    <w:tmpl w:val="D5443DC4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 w15:restartNumberingAfterBreak="0">
    <w:nsid w:val="6539012C"/>
    <w:multiLevelType w:val="hybridMultilevel"/>
    <w:tmpl w:val="3064F02E"/>
    <w:lvl w:ilvl="0" w:tplc="04090011">
      <w:start w:val="1"/>
      <w:numFmt w:val="decimal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1" w15:restartNumberingAfterBreak="0">
    <w:nsid w:val="68750FE0"/>
    <w:multiLevelType w:val="multilevel"/>
    <w:tmpl w:val="68750F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D741E"/>
    <w:multiLevelType w:val="hybridMultilevel"/>
    <w:tmpl w:val="E8048B5E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 w15:restartNumberingAfterBreak="0">
    <w:nsid w:val="6A673D9A"/>
    <w:multiLevelType w:val="hybridMultilevel"/>
    <w:tmpl w:val="0D06EE3A"/>
    <w:lvl w:ilvl="0" w:tplc="04090011">
      <w:start w:val="1"/>
      <w:numFmt w:val="decimal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4" w15:restartNumberingAfterBreak="0">
    <w:nsid w:val="71DC5AAD"/>
    <w:multiLevelType w:val="multilevel"/>
    <w:tmpl w:val="71DC5A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83940"/>
    <w:multiLevelType w:val="hybridMultilevel"/>
    <w:tmpl w:val="1850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6236E"/>
    <w:multiLevelType w:val="hybridMultilevel"/>
    <w:tmpl w:val="6270E540"/>
    <w:lvl w:ilvl="0" w:tplc="7966C8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FAE083C"/>
    <w:multiLevelType w:val="hybridMultilevel"/>
    <w:tmpl w:val="3534906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21"/>
  </w:num>
  <w:num w:numId="2">
    <w:abstractNumId w:val="19"/>
  </w:num>
  <w:num w:numId="3">
    <w:abstractNumId w:val="22"/>
  </w:num>
  <w:num w:numId="4">
    <w:abstractNumId w:val="1"/>
  </w:num>
  <w:num w:numId="5">
    <w:abstractNumId w:val="22"/>
  </w:num>
  <w:num w:numId="6">
    <w:abstractNumId w:val="3"/>
  </w:num>
  <w:num w:numId="7">
    <w:abstractNumId w:val="9"/>
  </w:num>
  <w:num w:numId="8">
    <w:abstractNumId w:val="26"/>
  </w:num>
  <w:num w:numId="9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</w:num>
  <w:num w:numId="11">
    <w:abstractNumId w:val="12"/>
  </w:num>
  <w:num w:numId="12">
    <w:abstractNumId w:val="13"/>
  </w:num>
  <w:num w:numId="13">
    <w:abstractNumId w:val="4"/>
  </w:num>
  <w:num w:numId="14">
    <w:abstractNumId w:val="27"/>
  </w:num>
  <w:num w:numId="15">
    <w:abstractNumId w:val="29"/>
  </w:num>
  <w:num w:numId="16">
    <w:abstractNumId w:val="28"/>
  </w:num>
  <w:num w:numId="17">
    <w:abstractNumId w:val="17"/>
  </w:num>
  <w:num w:numId="18">
    <w:abstractNumId w:val="14"/>
  </w:num>
  <w:num w:numId="19">
    <w:abstractNumId w:val="6"/>
  </w:num>
  <w:num w:numId="20">
    <w:abstractNumId w:val="10"/>
  </w:num>
  <w:num w:numId="21">
    <w:abstractNumId w:val="30"/>
  </w:num>
  <w:num w:numId="22">
    <w:abstractNumId w:val="20"/>
  </w:num>
  <w:num w:numId="23">
    <w:abstractNumId w:val="8"/>
  </w:num>
  <w:num w:numId="24">
    <w:abstractNumId w:val="19"/>
  </w:num>
  <w:num w:numId="25">
    <w:abstractNumId w:val="7"/>
  </w:num>
  <w:num w:numId="26">
    <w:abstractNumId w:val="16"/>
  </w:num>
  <w:num w:numId="27">
    <w:abstractNumId w:val="23"/>
  </w:num>
  <w:num w:numId="28">
    <w:abstractNumId w:val="19"/>
  </w:num>
  <w:num w:numId="29">
    <w:abstractNumId w:val="6"/>
  </w:num>
  <w:num w:numId="30">
    <w:abstractNumId w:val="33"/>
  </w:num>
  <w:num w:numId="31">
    <w:abstractNumId w:val="38"/>
  </w:num>
  <w:num w:numId="32">
    <w:abstractNumId w:val="5"/>
  </w:num>
  <w:num w:numId="33">
    <w:abstractNumId w:val="36"/>
  </w:num>
  <w:num w:numId="34">
    <w:abstractNumId w:val="34"/>
  </w:num>
  <w:num w:numId="35">
    <w:abstractNumId w:val="31"/>
  </w:num>
  <w:num w:numId="36">
    <w:abstractNumId w:val="11"/>
  </w:num>
  <w:num w:numId="37">
    <w:abstractNumId w:val="19"/>
  </w:num>
  <w:num w:numId="38">
    <w:abstractNumId w:val="35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9"/>
  </w:num>
  <w:num w:numId="43">
    <w:abstractNumId w:val="0"/>
  </w:num>
  <w:num w:numId="44">
    <w:abstractNumId w:val="2"/>
  </w:num>
  <w:num w:numId="45">
    <w:abstractNumId w:val="37"/>
  </w:num>
  <w:num w:numId="46">
    <w:abstractNumId w:val="25"/>
  </w:num>
  <w:num w:numId="47">
    <w:abstractNumId w:val="19"/>
  </w:num>
  <w:num w:numId="48">
    <w:abstractNumId w:val="19"/>
  </w:num>
  <w:num w:numId="49">
    <w:abstractNumId w:val="21"/>
  </w:num>
  <w:num w:numId="50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0C"/>
    <w:rsid w:val="00001A06"/>
    <w:rsid w:val="00001A6E"/>
    <w:rsid w:val="00001B4E"/>
    <w:rsid w:val="000020F4"/>
    <w:rsid w:val="000020F6"/>
    <w:rsid w:val="00002893"/>
    <w:rsid w:val="00002C35"/>
    <w:rsid w:val="00002E1E"/>
    <w:rsid w:val="0000331D"/>
    <w:rsid w:val="000033A3"/>
    <w:rsid w:val="00003433"/>
    <w:rsid w:val="00003605"/>
    <w:rsid w:val="0000364F"/>
    <w:rsid w:val="00003C56"/>
    <w:rsid w:val="00003EC2"/>
    <w:rsid w:val="000040A9"/>
    <w:rsid w:val="0000419D"/>
    <w:rsid w:val="00004545"/>
    <w:rsid w:val="0000458E"/>
    <w:rsid w:val="00004E70"/>
    <w:rsid w:val="000056D5"/>
    <w:rsid w:val="000059E3"/>
    <w:rsid w:val="00005B92"/>
    <w:rsid w:val="0000696D"/>
    <w:rsid w:val="00006BDA"/>
    <w:rsid w:val="00006DD8"/>
    <w:rsid w:val="000070F1"/>
    <w:rsid w:val="000072B6"/>
    <w:rsid w:val="00007813"/>
    <w:rsid w:val="0001027C"/>
    <w:rsid w:val="000109E6"/>
    <w:rsid w:val="00011B45"/>
    <w:rsid w:val="00011B96"/>
    <w:rsid w:val="00011BA8"/>
    <w:rsid w:val="00011D68"/>
    <w:rsid w:val="00011DF1"/>
    <w:rsid w:val="00011E8B"/>
    <w:rsid w:val="00011ECA"/>
    <w:rsid w:val="00011F67"/>
    <w:rsid w:val="00012862"/>
    <w:rsid w:val="000128E6"/>
    <w:rsid w:val="00012992"/>
    <w:rsid w:val="00012B14"/>
    <w:rsid w:val="00012C42"/>
    <w:rsid w:val="000130CB"/>
    <w:rsid w:val="000132AC"/>
    <w:rsid w:val="00013673"/>
    <w:rsid w:val="00014449"/>
    <w:rsid w:val="00015967"/>
    <w:rsid w:val="00015DCF"/>
    <w:rsid w:val="00015EFB"/>
    <w:rsid w:val="00015FC6"/>
    <w:rsid w:val="000162EB"/>
    <w:rsid w:val="000165E2"/>
    <w:rsid w:val="000172BE"/>
    <w:rsid w:val="000173B1"/>
    <w:rsid w:val="00017ABA"/>
    <w:rsid w:val="00017CFA"/>
    <w:rsid w:val="00017D8A"/>
    <w:rsid w:val="0002019C"/>
    <w:rsid w:val="000214DD"/>
    <w:rsid w:val="000215A5"/>
    <w:rsid w:val="00021631"/>
    <w:rsid w:val="00021700"/>
    <w:rsid w:val="00021C87"/>
    <w:rsid w:val="00021EB8"/>
    <w:rsid w:val="00021FE9"/>
    <w:rsid w:val="00022CC3"/>
    <w:rsid w:val="00023388"/>
    <w:rsid w:val="00023425"/>
    <w:rsid w:val="0002383B"/>
    <w:rsid w:val="00023E90"/>
    <w:rsid w:val="000241BE"/>
    <w:rsid w:val="000242F2"/>
    <w:rsid w:val="00024DE7"/>
    <w:rsid w:val="00025253"/>
    <w:rsid w:val="000252E7"/>
    <w:rsid w:val="000253F5"/>
    <w:rsid w:val="000263BB"/>
    <w:rsid w:val="00026D4B"/>
    <w:rsid w:val="000275C6"/>
    <w:rsid w:val="0002792A"/>
    <w:rsid w:val="00027952"/>
    <w:rsid w:val="00027AD6"/>
    <w:rsid w:val="00027E53"/>
    <w:rsid w:val="00027E85"/>
    <w:rsid w:val="0003024C"/>
    <w:rsid w:val="000306F3"/>
    <w:rsid w:val="00030A7E"/>
    <w:rsid w:val="00031281"/>
    <w:rsid w:val="00031339"/>
    <w:rsid w:val="00031857"/>
    <w:rsid w:val="00031ADB"/>
    <w:rsid w:val="00031B33"/>
    <w:rsid w:val="00031B5E"/>
    <w:rsid w:val="00031BC5"/>
    <w:rsid w:val="00031C84"/>
    <w:rsid w:val="00031D43"/>
    <w:rsid w:val="00032056"/>
    <w:rsid w:val="000320A8"/>
    <w:rsid w:val="00032558"/>
    <w:rsid w:val="000328CA"/>
    <w:rsid w:val="00032A78"/>
    <w:rsid w:val="00032E40"/>
    <w:rsid w:val="0003376B"/>
    <w:rsid w:val="00033886"/>
    <w:rsid w:val="00033CAA"/>
    <w:rsid w:val="00034676"/>
    <w:rsid w:val="000346E6"/>
    <w:rsid w:val="000349A4"/>
    <w:rsid w:val="00034D19"/>
    <w:rsid w:val="00034D45"/>
    <w:rsid w:val="00034DA2"/>
    <w:rsid w:val="000352B3"/>
    <w:rsid w:val="00035B74"/>
    <w:rsid w:val="00036AD0"/>
    <w:rsid w:val="00037337"/>
    <w:rsid w:val="000375FD"/>
    <w:rsid w:val="00037876"/>
    <w:rsid w:val="00037C7E"/>
    <w:rsid w:val="00037EF2"/>
    <w:rsid w:val="0004023E"/>
    <w:rsid w:val="0004024B"/>
    <w:rsid w:val="00040473"/>
    <w:rsid w:val="0004079E"/>
    <w:rsid w:val="00040BB4"/>
    <w:rsid w:val="00040EDA"/>
    <w:rsid w:val="0004101C"/>
    <w:rsid w:val="00041348"/>
    <w:rsid w:val="00041A96"/>
    <w:rsid w:val="00041C57"/>
    <w:rsid w:val="00041F14"/>
    <w:rsid w:val="00042EAF"/>
    <w:rsid w:val="000434B7"/>
    <w:rsid w:val="0004359B"/>
    <w:rsid w:val="000435E4"/>
    <w:rsid w:val="0004430B"/>
    <w:rsid w:val="00044A98"/>
    <w:rsid w:val="000452CC"/>
    <w:rsid w:val="00045D72"/>
    <w:rsid w:val="00045F46"/>
    <w:rsid w:val="00046796"/>
    <w:rsid w:val="000467FD"/>
    <w:rsid w:val="00046915"/>
    <w:rsid w:val="00046AAF"/>
    <w:rsid w:val="00047225"/>
    <w:rsid w:val="00047B03"/>
    <w:rsid w:val="00047E60"/>
    <w:rsid w:val="0005049F"/>
    <w:rsid w:val="00050D05"/>
    <w:rsid w:val="00050D9F"/>
    <w:rsid w:val="000513DA"/>
    <w:rsid w:val="00051CF8"/>
    <w:rsid w:val="0005294D"/>
    <w:rsid w:val="00052AD2"/>
    <w:rsid w:val="00052C85"/>
    <w:rsid w:val="00052D8C"/>
    <w:rsid w:val="000530DA"/>
    <w:rsid w:val="000530DF"/>
    <w:rsid w:val="0005321A"/>
    <w:rsid w:val="00053227"/>
    <w:rsid w:val="0005343B"/>
    <w:rsid w:val="0005369E"/>
    <w:rsid w:val="00053A2C"/>
    <w:rsid w:val="00053B94"/>
    <w:rsid w:val="00054484"/>
    <w:rsid w:val="00054518"/>
    <w:rsid w:val="000545C8"/>
    <w:rsid w:val="00054E0C"/>
    <w:rsid w:val="0005508B"/>
    <w:rsid w:val="0005541D"/>
    <w:rsid w:val="00055852"/>
    <w:rsid w:val="000559AB"/>
    <w:rsid w:val="000563EC"/>
    <w:rsid w:val="000565C8"/>
    <w:rsid w:val="00056622"/>
    <w:rsid w:val="000566DB"/>
    <w:rsid w:val="00056762"/>
    <w:rsid w:val="000567A5"/>
    <w:rsid w:val="00056852"/>
    <w:rsid w:val="0005690F"/>
    <w:rsid w:val="00056E61"/>
    <w:rsid w:val="00057023"/>
    <w:rsid w:val="000575D6"/>
    <w:rsid w:val="00057DC8"/>
    <w:rsid w:val="0006088C"/>
    <w:rsid w:val="00060AF4"/>
    <w:rsid w:val="00060FC7"/>
    <w:rsid w:val="000612E1"/>
    <w:rsid w:val="000614FE"/>
    <w:rsid w:val="0006154A"/>
    <w:rsid w:val="00061873"/>
    <w:rsid w:val="000618E7"/>
    <w:rsid w:val="00061CF2"/>
    <w:rsid w:val="00062120"/>
    <w:rsid w:val="0006244E"/>
    <w:rsid w:val="000626A0"/>
    <w:rsid w:val="00062EFB"/>
    <w:rsid w:val="000633B5"/>
    <w:rsid w:val="00063A52"/>
    <w:rsid w:val="000640C7"/>
    <w:rsid w:val="00064EDE"/>
    <w:rsid w:val="0006538A"/>
    <w:rsid w:val="00065466"/>
    <w:rsid w:val="0006553A"/>
    <w:rsid w:val="00065D38"/>
    <w:rsid w:val="00066662"/>
    <w:rsid w:val="00066D7D"/>
    <w:rsid w:val="00066F69"/>
    <w:rsid w:val="00067052"/>
    <w:rsid w:val="0006750E"/>
    <w:rsid w:val="00067DD1"/>
    <w:rsid w:val="00067E0F"/>
    <w:rsid w:val="00070340"/>
    <w:rsid w:val="00070447"/>
    <w:rsid w:val="00070686"/>
    <w:rsid w:val="000706E7"/>
    <w:rsid w:val="00070B32"/>
    <w:rsid w:val="00070EF8"/>
    <w:rsid w:val="00071192"/>
    <w:rsid w:val="000713A7"/>
    <w:rsid w:val="000714CC"/>
    <w:rsid w:val="00071FFE"/>
    <w:rsid w:val="00072298"/>
    <w:rsid w:val="00072364"/>
    <w:rsid w:val="00072595"/>
    <w:rsid w:val="0007296C"/>
    <w:rsid w:val="00072A80"/>
    <w:rsid w:val="00072F11"/>
    <w:rsid w:val="000731A0"/>
    <w:rsid w:val="000734B8"/>
    <w:rsid w:val="00073615"/>
    <w:rsid w:val="000736C1"/>
    <w:rsid w:val="00073797"/>
    <w:rsid w:val="00073BAD"/>
    <w:rsid w:val="00073DEC"/>
    <w:rsid w:val="00073F21"/>
    <w:rsid w:val="000745AA"/>
    <w:rsid w:val="00074BD0"/>
    <w:rsid w:val="00074D79"/>
    <w:rsid w:val="00074DA5"/>
    <w:rsid w:val="00074E86"/>
    <w:rsid w:val="00075557"/>
    <w:rsid w:val="000757CA"/>
    <w:rsid w:val="00075CF2"/>
    <w:rsid w:val="00076097"/>
    <w:rsid w:val="00076541"/>
    <w:rsid w:val="00076D47"/>
    <w:rsid w:val="000772F4"/>
    <w:rsid w:val="00077328"/>
    <w:rsid w:val="00077405"/>
    <w:rsid w:val="000776EB"/>
    <w:rsid w:val="0007785D"/>
    <w:rsid w:val="00077B8B"/>
    <w:rsid w:val="00077FB7"/>
    <w:rsid w:val="00080A74"/>
    <w:rsid w:val="00080B61"/>
    <w:rsid w:val="00080E00"/>
    <w:rsid w:val="00081441"/>
    <w:rsid w:val="000815A4"/>
    <w:rsid w:val="00082304"/>
    <w:rsid w:val="000823B0"/>
    <w:rsid w:val="000824CC"/>
    <w:rsid w:val="000828DA"/>
    <w:rsid w:val="0008335B"/>
    <w:rsid w:val="00083379"/>
    <w:rsid w:val="00083587"/>
    <w:rsid w:val="00083838"/>
    <w:rsid w:val="0008384F"/>
    <w:rsid w:val="00083AD8"/>
    <w:rsid w:val="00083B6A"/>
    <w:rsid w:val="00083D8A"/>
    <w:rsid w:val="00084265"/>
    <w:rsid w:val="000845E2"/>
    <w:rsid w:val="0008548D"/>
    <w:rsid w:val="000856B9"/>
    <w:rsid w:val="00085802"/>
    <w:rsid w:val="00085971"/>
    <w:rsid w:val="00085A85"/>
    <w:rsid w:val="00085E04"/>
    <w:rsid w:val="00086800"/>
    <w:rsid w:val="000868E4"/>
    <w:rsid w:val="00087121"/>
    <w:rsid w:val="00087798"/>
    <w:rsid w:val="0008782F"/>
    <w:rsid w:val="00087913"/>
    <w:rsid w:val="00087C08"/>
    <w:rsid w:val="00087C5D"/>
    <w:rsid w:val="000900C6"/>
    <w:rsid w:val="000902DC"/>
    <w:rsid w:val="000903B8"/>
    <w:rsid w:val="00090455"/>
    <w:rsid w:val="00090529"/>
    <w:rsid w:val="000905E8"/>
    <w:rsid w:val="00090631"/>
    <w:rsid w:val="000911AE"/>
    <w:rsid w:val="0009262D"/>
    <w:rsid w:val="000926DA"/>
    <w:rsid w:val="00092731"/>
    <w:rsid w:val="00092D05"/>
    <w:rsid w:val="00093181"/>
    <w:rsid w:val="00093697"/>
    <w:rsid w:val="00093D42"/>
    <w:rsid w:val="00093DC7"/>
    <w:rsid w:val="00093DD0"/>
    <w:rsid w:val="00094408"/>
    <w:rsid w:val="0009445A"/>
    <w:rsid w:val="0009459D"/>
    <w:rsid w:val="000946B3"/>
    <w:rsid w:val="00094A16"/>
    <w:rsid w:val="00094B20"/>
    <w:rsid w:val="00094CB9"/>
    <w:rsid w:val="00094DE6"/>
    <w:rsid w:val="00095017"/>
    <w:rsid w:val="00095A0B"/>
    <w:rsid w:val="00095BE1"/>
    <w:rsid w:val="00095E89"/>
    <w:rsid w:val="0009610B"/>
    <w:rsid w:val="0009614B"/>
    <w:rsid w:val="00096356"/>
    <w:rsid w:val="0009687E"/>
    <w:rsid w:val="00096904"/>
    <w:rsid w:val="00096B01"/>
    <w:rsid w:val="00096D8A"/>
    <w:rsid w:val="00097C09"/>
    <w:rsid w:val="00097C99"/>
    <w:rsid w:val="000A00E0"/>
    <w:rsid w:val="000A094E"/>
    <w:rsid w:val="000A0BF0"/>
    <w:rsid w:val="000A0F14"/>
    <w:rsid w:val="000A1307"/>
    <w:rsid w:val="000A1441"/>
    <w:rsid w:val="000A175F"/>
    <w:rsid w:val="000A1A06"/>
    <w:rsid w:val="000A1B60"/>
    <w:rsid w:val="000A1E2E"/>
    <w:rsid w:val="000A1F92"/>
    <w:rsid w:val="000A21B4"/>
    <w:rsid w:val="000A2CC7"/>
    <w:rsid w:val="000A2ED6"/>
    <w:rsid w:val="000A4205"/>
    <w:rsid w:val="000A4467"/>
    <w:rsid w:val="000A44FE"/>
    <w:rsid w:val="000A4590"/>
    <w:rsid w:val="000A49BD"/>
    <w:rsid w:val="000A49CB"/>
    <w:rsid w:val="000A4A19"/>
    <w:rsid w:val="000A4A24"/>
    <w:rsid w:val="000A4A37"/>
    <w:rsid w:val="000A4D3A"/>
    <w:rsid w:val="000A5207"/>
    <w:rsid w:val="000A5372"/>
    <w:rsid w:val="000A5660"/>
    <w:rsid w:val="000A5878"/>
    <w:rsid w:val="000A5F08"/>
    <w:rsid w:val="000A6351"/>
    <w:rsid w:val="000A63D6"/>
    <w:rsid w:val="000A648A"/>
    <w:rsid w:val="000A7B38"/>
    <w:rsid w:val="000A7D43"/>
    <w:rsid w:val="000B0343"/>
    <w:rsid w:val="000B0604"/>
    <w:rsid w:val="000B0BD7"/>
    <w:rsid w:val="000B2985"/>
    <w:rsid w:val="000B29EC"/>
    <w:rsid w:val="000B2A4C"/>
    <w:rsid w:val="000B2BE9"/>
    <w:rsid w:val="000B2C88"/>
    <w:rsid w:val="000B2C94"/>
    <w:rsid w:val="000B2D6A"/>
    <w:rsid w:val="000B2EFA"/>
    <w:rsid w:val="000B3342"/>
    <w:rsid w:val="000B33F9"/>
    <w:rsid w:val="000B345A"/>
    <w:rsid w:val="000B400B"/>
    <w:rsid w:val="000B465D"/>
    <w:rsid w:val="000B4944"/>
    <w:rsid w:val="000B4CE0"/>
    <w:rsid w:val="000B4D17"/>
    <w:rsid w:val="000B5045"/>
    <w:rsid w:val="000B51FA"/>
    <w:rsid w:val="000B567C"/>
    <w:rsid w:val="000B5905"/>
    <w:rsid w:val="000B5975"/>
    <w:rsid w:val="000B5E00"/>
    <w:rsid w:val="000B60D5"/>
    <w:rsid w:val="000B62F4"/>
    <w:rsid w:val="000B63B0"/>
    <w:rsid w:val="000B68A4"/>
    <w:rsid w:val="000B6E2C"/>
    <w:rsid w:val="000B76B6"/>
    <w:rsid w:val="000B76C5"/>
    <w:rsid w:val="000B7A10"/>
    <w:rsid w:val="000B7CD2"/>
    <w:rsid w:val="000B7EF2"/>
    <w:rsid w:val="000C021B"/>
    <w:rsid w:val="000C03C1"/>
    <w:rsid w:val="000C03F3"/>
    <w:rsid w:val="000C0D69"/>
    <w:rsid w:val="000C0F38"/>
    <w:rsid w:val="000C10E8"/>
    <w:rsid w:val="000C115D"/>
    <w:rsid w:val="000C1535"/>
    <w:rsid w:val="000C15A5"/>
    <w:rsid w:val="000C1714"/>
    <w:rsid w:val="000C1758"/>
    <w:rsid w:val="000C1770"/>
    <w:rsid w:val="000C185E"/>
    <w:rsid w:val="000C252B"/>
    <w:rsid w:val="000C26F7"/>
    <w:rsid w:val="000C2C72"/>
    <w:rsid w:val="000C2FBD"/>
    <w:rsid w:val="000C31AB"/>
    <w:rsid w:val="000C3B0C"/>
    <w:rsid w:val="000C3EAA"/>
    <w:rsid w:val="000C422D"/>
    <w:rsid w:val="000C446E"/>
    <w:rsid w:val="000C44C2"/>
    <w:rsid w:val="000C4688"/>
    <w:rsid w:val="000C475A"/>
    <w:rsid w:val="000C483B"/>
    <w:rsid w:val="000C4DA4"/>
    <w:rsid w:val="000C4FAC"/>
    <w:rsid w:val="000C5037"/>
    <w:rsid w:val="000C512A"/>
    <w:rsid w:val="000C554E"/>
    <w:rsid w:val="000C5D05"/>
    <w:rsid w:val="000C5F91"/>
    <w:rsid w:val="000C6025"/>
    <w:rsid w:val="000C6EB1"/>
    <w:rsid w:val="000C7A12"/>
    <w:rsid w:val="000C7ACC"/>
    <w:rsid w:val="000C7E44"/>
    <w:rsid w:val="000D0565"/>
    <w:rsid w:val="000D0E4E"/>
    <w:rsid w:val="000D10EE"/>
    <w:rsid w:val="000D113C"/>
    <w:rsid w:val="000D12D1"/>
    <w:rsid w:val="000D159A"/>
    <w:rsid w:val="000D1796"/>
    <w:rsid w:val="000D1CB8"/>
    <w:rsid w:val="000D1E58"/>
    <w:rsid w:val="000D20D2"/>
    <w:rsid w:val="000D2277"/>
    <w:rsid w:val="000D22CC"/>
    <w:rsid w:val="000D2875"/>
    <w:rsid w:val="000D2ADF"/>
    <w:rsid w:val="000D2D6B"/>
    <w:rsid w:val="000D2E14"/>
    <w:rsid w:val="000D36AE"/>
    <w:rsid w:val="000D3794"/>
    <w:rsid w:val="000D38A1"/>
    <w:rsid w:val="000D41B5"/>
    <w:rsid w:val="000D4A0B"/>
    <w:rsid w:val="000D4C4E"/>
    <w:rsid w:val="000D5077"/>
    <w:rsid w:val="000D50F0"/>
    <w:rsid w:val="000D5362"/>
    <w:rsid w:val="000D54C4"/>
    <w:rsid w:val="000D57F8"/>
    <w:rsid w:val="000D5851"/>
    <w:rsid w:val="000D5C60"/>
    <w:rsid w:val="000D5FAD"/>
    <w:rsid w:val="000D608F"/>
    <w:rsid w:val="000D650F"/>
    <w:rsid w:val="000D6821"/>
    <w:rsid w:val="000D71E2"/>
    <w:rsid w:val="000D73A5"/>
    <w:rsid w:val="000D74F0"/>
    <w:rsid w:val="000D792C"/>
    <w:rsid w:val="000E01F6"/>
    <w:rsid w:val="000E0357"/>
    <w:rsid w:val="000E062E"/>
    <w:rsid w:val="000E07D6"/>
    <w:rsid w:val="000E08CB"/>
    <w:rsid w:val="000E09FD"/>
    <w:rsid w:val="000E131D"/>
    <w:rsid w:val="000E1380"/>
    <w:rsid w:val="000E14C5"/>
    <w:rsid w:val="000E1700"/>
    <w:rsid w:val="000E18DF"/>
    <w:rsid w:val="000E1950"/>
    <w:rsid w:val="000E1CE9"/>
    <w:rsid w:val="000E1F6D"/>
    <w:rsid w:val="000E2404"/>
    <w:rsid w:val="000E28EF"/>
    <w:rsid w:val="000E29D8"/>
    <w:rsid w:val="000E3296"/>
    <w:rsid w:val="000E3BE8"/>
    <w:rsid w:val="000E3C06"/>
    <w:rsid w:val="000E3EEF"/>
    <w:rsid w:val="000E4094"/>
    <w:rsid w:val="000E4901"/>
    <w:rsid w:val="000E4EF8"/>
    <w:rsid w:val="000E5361"/>
    <w:rsid w:val="000E59A0"/>
    <w:rsid w:val="000E5E67"/>
    <w:rsid w:val="000E6B8E"/>
    <w:rsid w:val="000E6DAC"/>
    <w:rsid w:val="000E7551"/>
    <w:rsid w:val="000E7595"/>
    <w:rsid w:val="000E79B4"/>
    <w:rsid w:val="000E7A84"/>
    <w:rsid w:val="000E7B45"/>
    <w:rsid w:val="000F0362"/>
    <w:rsid w:val="000F0AB5"/>
    <w:rsid w:val="000F15BC"/>
    <w:rsid w:val="000F1762"/>
    <w:rsid w:val="000F180A"/>
    <w:rsid w:val="000F1A1E"/>
    <w:rsid w:val="000F1C92"/>
    <w:rsid w:val="000F2107"/>
    <w:rsid w:val="000F2414"/>
    <w:rsid w:val="000F2538"/>
    <w:rsid w:val="000F271B"/>
    <w:rsid w:val="000F273D"/>
    <w:rsid w:val="000F27DD"/>
    <w:rsid w:val="000F2BF7"/>
    <w:rsid w:val="000F2EEE"/>
    <w:rsid w:val="000F3697"/>
    <w:rsid w:val="000F3B55"/>
    <w:rsid w:val="000F3C38"/>
    <w:rsid w:val="000F407B"/>
    <w:rsid w:val="000F43C2"/>
    <w:rsid w:val="000F44D3"/>
    <w:rsid w:val="000F456D"/>
    <w:rsid w:val="000F48B8"/>
    <w:rsid w:val="000F4CB7"/>
    <w:rsid w:val="000F508F"/>
    <w:rsid w:val="000F5730"/>
    <w:rsid w:val="000F59D6"/>
    <w:rsid w:val="000F5D7C"/>
    <w:rsid w:val="000F6636"/>
    <w:rsid w:val="000F6C5E"/>
    <w:rsid w:val="000F7009"/>
    <w:rsid w:val="000F7A9B"/>
    <w:rsid w:val="000F7F58"/>
    <w:rsid w:val="0010009A"/>
    <w:rsid w:val="001000B0"/>
    <w:rsid w:val="00100128"/>
    <w:rsid w:val="00100780"/>
    <w:rsid w:val="00100960"/>
    <w:rsid w:val="00100DDA"/>
    <w:rsid w:val="00100FF3"/>
    <w:rsid w:val="001012E4"/>
    <w:rsid w:val="00101704"/>
    <w:rsid w:val="0010185A"/>
    <w:rsid w:val="00101999"/>
    <w:rsid w:val="00101AF9"/>
    <w:rsid w:val="00101C00"/>
    <w:rsid w:val="001025F9"/>
    <w:rsid w:val="001026CA"/>
    <w:rsid w:val="00102A4F"/>
    <w:rsid w:val="00102CD0"/>
    <w:rsid w:val="00103397"/>
    <w:rsid w:val="0010430C"/>
    <w:rsid w:val="001043C2"/>
    <w:rsid w:val="001043E1"/>
    <w:rsid w:val="00104424"/>
    <w:rsid w:val="0010446B"/>
    <w:rsid w:val="001047B6"/>
    <w:rsid w:val="00104C2B"/>
    <w:rsid w:val="00104E8C"/>
    <w:rsid w:val="0010505A"/>
    <w:rsid w:val="001055F6"/>
    <w:rsid w:val="001056D2"/>
    <w:rsid w:val="001057FD"/>
    <w:rsid w:val="00105CC7"/>
    <w:rsid w:val="001062B9"/>
    <w:rsid w:val="001064DA"/>
    <w:rsid w:val="00106633"/>
    <w:rsid w:val="00106ADE"/>
    <w:rsid w:val="00106FDD"/>
    <w:rsid w:val="00107779"/>
    <w:rsid w:val="001078C2"/>
    <w:rsid w:val="00107DBE"/>
    <w:rsid w:val="00107E1C"/>
    <w:rsid w:val="00110020"/>
    <w:rsid w:val="00110243"/>
    <w:rsid w:val="00110531"/>
    <w:rsid w:val="00110C0D"/>
    <w:rsid w:val="00110DFF"/>
    <w:rsid w:val="00111087"/>
    <w:rsid w:val="0011115D"/>
    <w:rsid w:val="001112C4"/>
    <w:rsid w:val="001113D2"/>
    <w:rsid w:val="00111444"/>
    <w:rsid w:val="001116F4"/>
    <w:rsid w:val="00111723"/>
    <w:rsid w:val="001117B4"/>
    <w:rsid w:val="00111914"/>
    <w:rsid w:val="00111F7D"/>
    <w:rsid w:val="00112509"/>
    <w:rsid w:val="0011277C"/>
    <w:rsid w:val="00112854"/>
    <w:rsid w:val="001129B5"/>
    <w:rsid w:val="00112BE6"/>
    <w:rsid w:val="00112CE3"/>
    <w:rsid w:val="00112EE6"/>
    <w:rsid w:val="00112F88"/>
    <w:rsid w:val="001130D3"/>
    <w:rsid w:val="00113AE6"/>
    <w:rsid w:val="00113B02"/>
    <w:rsid w:val="00113D3A"/>
    <w:rsid w:val="001141E3"/>
    <w:rsid w:val="001144DF"/>
    <w:rsid w:val="0011547D"/>
    <w:rsid w:val="0011557B"/>
    <w:rsid w:val="001158AE"/>
    <w:rsid w:val="00115F96"/>
    <w:rsid w:val="00116E04"/>
    <w:rsid w:val="00116F12"/>
    <w:rsid w:val="001170A6"/>
    <w:rsid w:val="001170EC"/>
    <w:rsid w:val="00117187"/>
    <w:rsid w:val="00117188"/>
    <w:rsid w:val="001176DF"/>
    <w:rsid w:val="00117C85"/>
    <w:rsid w:val="00117FB3"/>
    <w:rsid w:val="001203B2"/>
    <w:rsid w:val="001203B4"/>
    <w:rsid w:val="00120B13"/>
    <w:rsid w:val="00120CA9"/>
    <w:rsid w:val="00120FFF"/>
    <w:rsid w:val="00121324"/>
    <w:rsid w:val="0012199A"/>
    <w:rsid w:val="00121B67"/>
    <w:rsid w:val="00122954"/>
    <w:rsid w:val="00122A61"/>
    <w:rsid w:val="00123877"/>
    <w:rsid w:val="00123EB9"/>
    <w:rsid w:val="00124397"/>
    <w:rsid w:val="00124AD6"/>
    <w:rsid w:val="00124D84"/>
    <w:rsid w:val="00124E50"/>
    <w:rsid w:val="00124E85"/>
    <w:rsid w:val="001250DD"/>
    <w:rsid w:val="00125733"/>
    <w:rsid w:val="001260F4"/>
    <w:rsid w:val="001263AA"/>
    <w:rsid w:val="00126A4D"/>
    <w:rsid w:val="00127447"/>
    <w:rsid w:val="001279EE"/>
    <w:rsid w:val="001300CD"/>
    <w:rsid w:val="001301D8"/>
    <w:rsid w:val="00130779"/>
    <w:rsid w:val="001307A1"/>
    <w:rsid w:val="00130E84"/>
    <w:rsid w:val="00131213"/>
    <w:rsid w:val="00131493"/>
    <w:rsid w:val="00131680"/>
    <w:rsid w:val="001316EB"/>
    <w:rsid w:val="00131916"/>
    <w:rsid w:val="001321D3"/>
    <w:rsid w:val="001323C5"/>
    <w:rsid w:val="00132427"/>
    <w:rsid w:val="001324D5"/>
    <w:rsid w:val="0013303C"/>
    <w:rsid w:val="00133599"/>
    <w:rsid w:val="00133714"/>
    <w:rsid w:val="00133BF7"/>
    <w:rsid w:val="001340C9"/>
    <w:rsid w:val="0013444C"/>
    <w:rsid w:val="001345CB"/>
    <w:rsid w:val="00134698"/>
    <w:rsid w:val="00134AE3"/>
    <w:rsid w:val="00134B88"/>
    <w:rsid w:val="001350AB"/>
    <w:rsid w:val="00135C88"/>
    <w:rsid w:val="00135D1A"/>
    <w:rsid w:val="0013604C"/>
    <w:rsid w:val="001364D4"/>
    <w:rsid w:val="00136A23"/>
    <w:rsid w:val="00136A6E"/>
    <w:rsid w:val="00136B99"/>
    <w:rsid w:val="00137205"/>
    <w:rsid w:val="0013769B"/>
    <w:rsid w:val="00137BEC"/>
    <w:rsid w:val="00137FE9"/>
    <w:rsid w:val="00140181"/>
    <w:rsid w:val="0014063E"/>
    <w:rsid w:val="0014087D"/>
    <w:rsid w:val="00140F74"/>
    <w:rsid w:val="00141128"/>
    <w:rsid w:val="00141191"/>
    <w:rsid w:val="001414E4"/>
    <w:rsid w:val="00141564"/>
    <w:rsid w:val="0014159C"/>
    <w:rsid w:val="0014190F"/>
    <w:rsid w:val="001422DB"/>
    <w:rsid w:val="00142665"/>
    <w:rsid w:val="00142B2B"/>
    <w:rsid w:val="00143090"/>
    <w:rsid w:val="001431F7"/>
    <w:rsid w:val="001434FD"/>
    <w:rsid w:val="00143527"/>
    <w:rsid w:val="00143832"/>
    <w:rsid w:val="0014384A"/>
    <w:rsid w:val="0014402F"/>
    <w:rsid w:val="0014450F"/>
    <w:rsid w:val="001449FD"/>
    <w:rsid w:val="00144D12"/>
    <w:rsid w:val="00144D8F"/>
    <w:rsid w:val="001457CA"/>
    <w:rsid w:val="00145C18"/>
    <w:rsid w:val="00145C74"/>
    <w:rsid w:val="00145D18"/>
    <w:rsid w:val="00145FF4"/>
    <w:rsid w:val="001460B7"/>
    <w:rsid w:val="00146238"/>
    <w:rsid w:val="001462E9"/>
    <w:rsid w:val="00146598"/>
    <w:rsid w:val="00146796"/>
    <w:rsid w:val="00146E32"/>
    <w:rsid w:val="0014706A"/>
    <w:rsid w:val="0014722C"/>
    <w:rsid w:val="00147994"/>
    <w:rsid w:val="001503E5"/>
    <w:rsid w:val="00150F13"/>
    <w:rsid w:val="00151381"/>
    <w:rsid w:val="00151619"/>
    <w:rsid w:val="00152835"/>
    <w:rsid w:val="00152A1E"/>
    <w:rsid w:val="00153263"/>
    <w:rsid w:val="00153491"/>
    <w:rsid w:val="00153646"/>
    <w:rsid w:val="001537AE"/>
    <w:rsid w:val="0015383B"/>
    <w:rsid w:val="00153948"/>
    <w:rsid w:val="00153C61"/>
    <w:rsid w:val="00153E8E"/>
    <w:rsid w:val="001542B9"/>
    <w:rsid w:val="0015433D"/>
    <w:rsid w:val="001544F5"/>
    <w:rsid w:val="0015450A"/>
    <w:rsid w:val="001545E2"/>
    <w:rsid w:val="0015487E"/>
    <w:rsid w:val="00155208"/>
    <w:rsid w:val="001553BA"/>
    <w:rsid w:val="0015578A"/>
    <w:rsid w:val="001559FA"/>
    <w:rsid w:val="00155B7C"/>
    <w:rsid w:val="00155D54"/>
    <w:rsid w:val="00156374"/>
    <w:rsid w:val="00156746"/>
    <w:rsid w:val="00156777"/>
    <w:rsid w:val="0015690F"/>
    <w:rsid w:val="00156B0F"/>
    <w:rsid w:val="00156DA1"/>
    <w:rsid w:val="001572C9"/>
    <w:rsid w:val="0015759D"/>
    <w:rsid w:val="001577D8"/>
    <w:rsid w:val="00157E14"/>
    <w:rsid w:val="00157FC3"/>
    <w:rsid w:val="001604CC"/>
    <w:rsid w:val="00160739"/>
    <w:rsid w:val="001607EF"/>
    <w:rsid w:val="00160B21"/>
    <w:rsid w:val="00160D88"/>
    <w:rsid w:val="00161492"/>
    <w:rsid w:val="00161D77"/>
    <w:rsid w:val="0016271E"/>
    <w:rsid w:val="00162802"/>
    <w:rsid w:val="00162A4A"/>
    <w:rsid w:val="00162B77"/>
    <w:rsid w:val="00162D7A"/>
    <w:rsid w:val="00162F4B"/>
    <w:rsid w:val="001630D1"/>
    <w:rsid w:val="00163A1F"/>
    <w:rsid w:val="0016439E"/>
    <w:rsid w:val="001648A0"/>
    <w:rsid w:val="00164BEA"/>
    <w:rsid w:val="00164CA2"/>
    <w:rsid w:val="00164CED"/>
    <w:rsid w:val="00164DAB"/>
    <w:rsid w:val="00165157"/>
    <w:rsid w:val="00165258"/>
    <w:rsid w:val="00165BBB"/>
    <w:rsid w:val="0016613F"/>
    <w:rsid w:val="00166215"/>
    <w:rsid w:val="00166241"/>
    <w:rsid w:val="00166591"/>
    <w:rsid w:val="00166914"/>
    <w:rsid w:val="001671BA"/>
    <w:rsid w:val="00167347"/>
    <w:rsid w:val="00170D64"/>
    <w:rsid w:val="00170F10"/>
    <w:rsid w:val="00170F2F"/>
    <w:rsid w:val="00171143"/>
    <w:rsid w:val="0017136F"/>
    <w:rsid w:val="001713D7"/>
    <w:rsid w:val="00171837"/>
    <w:rsid w:val="00171DAC"/>
    <w:rsid w:val="00172358"/>
    <w:rsid w:val="00172864"/>
    <w:rsid w:val="00172A69"/>
    <w:rsid w:val="00172B82"/>
    <w:rsid w:val="00172D9D"/>
    <w:rsid w:val="00172EFA"/>
    <w:rsid w:val="001735E1"/>
    <w:rsid w:val="00173608"/>
    <w:rsid w:val="0017386E"/>
    <w:rsid w:val="0017398B"/>
    <w:rsid w:val="001740AF"/>
    <w:rsid w:val="001741D5"/>
    <w:rsid w:val="001743D0"/>
    <w:rsid w:val="0017453A"/>
    <w:rsid w:val="001745BE"/>
    <w:rsid w:val="001745EC"/>
    <w:rsid w:val="001747B7"/>
    <w:rsid w:val="00174D3F"/>
    <w:rsid w:val="00174E6A"/>
    <w:rsid w:val="00175181"/>
    <w:rsid w:val="0017581F"/>
    <w:rsid w:val="00175B20"/>
    <w:rsid w:val="00175C30"/>
    <w:rsid w:val="00175CB2"/>
    <w:rsid w:val="00175D90"/>
    <w:rsid w:val="00176122"/>
    <w:rsid w:val="00176D05"/>
    <w:rsid w:val="00176E22"/>
    <w:rsid w:val="00176E23"/>
    <w:rsid w:val="00177069"/>
    <w:rsid w:val="001774DE"/>
    <w:rsid w:val="00177726"/>
    <w:rsid w:val="0017783E"/>
    <w:rsid w:val="00177A02"/>
    <w:rsid w:val="00177B73"/>
    <w:rsid w:val="00177DBA"/>
    <w:rsid w:val="00177FB7"/>
    <w:rsid w:val="00177FC1"/>
    <w:rsid w:val="001815A2"/>
    <w:rsid w:val="00181FC1"/>
    <w:rsid w:val="0018201A"/>
    <w:rsid w:val="001821BE"/>
    <w:rsid w:val="00182267"/>
    <w:rsid w:val="001827C5"/>
    <w:rsid w:val="00182C98"/>
    <w:rsid w:val="00183034"/>
    <w:rsid w:val="001830F7"/>
    <w:rsid w:val="0018332E"/>
    <w:rsid w:val="001833FE"/>
    <w:rsid w:val="00183505"/>
    <w:rsid w:val="0018389B"/>
    <w:rsid w:val="00183EE6"/>
    <w:rsid w:val="001843FB"/>
    <w:rsid w:val="0018462F"/>
    <w:rsid w:val="00184997"/>
    <w:rsid w:val="00185130"/>
    <w:rsid w:val="001856DB"/>
    <w:rsid w:val="00185743"/>
    <w:rsid w:val="0018588A"/>
    <w:rsid w:val="001869E0"/>
    <w:rsid w:val="00186EBF"/>
    <w:rsid w:val="00187230"/>
    <w:rsid w:val="00187252"/>
    <w:rsid w:val="00187280"/>
    <w:rsid w:val="00187C3E"/>
    <w:rsid w:val="00190625"/>
    <w:rsid w:val="00190AC6"/>
    <w:rsid w:val="001914BC"/>
    <w:rsid w:val="001914E7"/>
    <w:rsid w:val="00191C91"/>
    <w:rsid w:val="00192594"/>
    <w:rsid w:val="00192BDD"/>
    <w:rsid w:val="00192C65"/>
    <w:rsid w:val="00192DD9"/>
    <w:rsid w:val="00193215"/>
    <w:rsid w:val="00193305"/>
    <w:rsid w:val="00193378"/>
    <w:rsid w:val="00193399"/>
    <w:rsid w:val="00194339"/>
    <w:rsid w:val="00194848"/>
    <w:rsid w:val="00194891"/>
    <w:rsid w:val="00194F30"/>
    <w:rsid w:val="00194F80"/>
    <w:rsid w:val="0019511D"/>
    <w:rsid w:val="0019543E"/>
    <w:rsid w:val="00195448"/>
    <w:rsid w:val="00195490"/>
    <w:rsid w:val="0019578D"/>
    <w:rsid w:val="001958EA"/>
    <w:rsid w:val="00195E0E"/>
    <w:rsid w:val="00195EB9"/>
    <w:rsid w:val="001961D3"/>
    <w:rsid w:val="00196237"/>
    <w:rsid w:val="00196315"/>
    <w:rsid w:val="001965A0"/>
    <w:rsid w:val="0019666A"/>
    <w:rsid w:val="00196A76"/>
    <w:rsid w:val="00196D47"/>
    <w:rsid w:val="00196FFD"/>
    <w:rsid w:val="001970D9"/>
    <w:rsid w:val="0019725B"/>
    <w:rsid w:val="001973E1"/>
    <w:rsid w:val="00197AC3"/>
    <w:rsid w:val="001A0228"/>
    <w:rsid w:val="001A0621"/>
    <w:rsid w:val="001A0CF3"/>
    <w:rsid w:val="001A0FFA"/>
    <w:rsid w:val="001A10DB"/>
    <w:rsid w:val="001A1444"/>
    <w:rsid w:val="001A180D"/>
    <w:rsid w:val="001A1BAC"/>
    <w:rsid w:val="001A1E34"/>
    <w:rsid w:val="001A23CE"/>
    <w:rsid w:val="001A2C89"/>
    <w:rsid w:val="001A2DDE"/>
    <w:rsid w:val="001A39AF"/>
    <w:rsid w:val="001A3BE4"/>
    <w:rsid w:val="001A3DB5"/>
    <w:rsid w:val="001A4EC9"/>
    <w:rsid w:val="001A5B0D"/>
    <w:rsid w:val="001A5C27"/>
    <w:rsid w:val="001A673E"/>
    <w:rsid w:val="001A68FC"/>
    <w:rsid w:val="001A6F08"/>
    <w:rsid w:val="001A6FA0"/>
    <w:rsid w:val="001A73B6"/>
    <w:rsid w:val="001A7763"/>
    <w:rsid w:val="001A7980"/>
    <w:rsid w:val="001B004C"/>
    <w:rsid w:val="001B04FC"/>
    <w:rsid w:val="001B0622"/>
    <w:rsid w:val="001B07A4"/>
    <w:rsid w:val="001B0A35"/>
    <w:rsid w:val="001B1805"/>
    <w:rsid w:val="001B1C11"/>
    <w:rsid w:val="001B206F"/>
    <w:rsid w:val="001B292B"/>
    <w:rsid w:val="001B2B3F"/>
    <w:rsid w:val="001B337E"/>
    <w:rsid w:val="001B355B"/>
    <w:rsid w:val="001B36F5"/>
    <w:rsid w:val="001B37B2"/>
    <w:rsid w:val="001B37F7"/>
    <w:rsid w:val="001B3964"/>
    <w:rsid w:val="001B41B6"/>
    <w:rsid w:val="001B4452"/>
    <w:rsid w:val="001B446F"/>
    <w:rsid w:val="001B466C"/>
    <w:rsid w:val="001B467F"/>
    <w:rsid w:val="001B4F34"/>
    <w:rsid w:val="001B518C"/>
    <w:rsid w:val="001B52EC"/>
    <w:rsid w:val="001B554A"/>
    <w:rsid w:val="001B5993"/>
    <w:rsid w:val="001B5CF4"/>
    <w:rsid w:val="001B5D83"/>
    <w:rsid w:val="001B5DA9"/>
    <w:rsid w:val="001B6332"/>
    <w:rsid w:val="001B63D1"/>
    <w:rsid w:val="001B6564"/>
    <w:rsid w:val="001B672F"/>
    <w:rsid w:val="001B691A"/>
    <w:rsid w:val="001B6D60"/>
    <w:rsid w:val="001B747E"/>
    <w:rsid w:val="001B77DC"/>
    <w:rsid w:val="001B7BAB"/>
    <w:rsid w:val="001C0026"/>
    <w:rsid w:val="001C02D8"/>
    <w:rsid w:val="001C0397"/>
    <w:rsid w:val="001C04E3"/>
    <w:rsid w:val="001C0721"/>
    <w:rsid w:val="001C1249"/>
    <w:rsid w:val="001C1251"/>
    <w:rsid w:val="001C1B06"/>
    <w:rsid w:val="001C1CAB"/>
    <w:rsid w:val="001C2378"/>
    <w:rsid w:val="001C2F18"/>
    <w:rsid w:val="001C368B"/>
    <w:rsid w:val="001C36E7"/>
    <w:rsid w:val="001C3760"/>
    <w:rsid w:val="001C3A59"/>
    <w:rsid w:val="001C3EE9"/>
    <w:rsid w:val="001C3FA4"/>
    <w:rsid w:val="001C40F9"/>
    <w:rsid w:val="001C458B"/>
    <w:rsid w:val="001C4882"/>
    <w:rsid w:val="001C4A43"/>
    <w:rsid w:val="001C4A6D"/>
    <w:rsid w:val="001C4CCC"/>
    <w:rsid w:val="001C5D25"/>
    <w:rsid w:val="001C5D4F"/>
    <w:rsid w:val="001C5FE1"/>
    <w:rsid w:val="001C6026"/>
    <w:rsid w:val="001C6074"/>
    <w:rsid w:val="001C64C0"/>
    <w:rsid w:val="001C6813"/>
    <w:rsid w:val="001C69CC"/>
    <w:rsid w:val="001C69DA"/>
    <w:rsid w:val="001C6F06"/>
    <w:rsid w:val="001C71B5"/>
    <w:rsid w:val="001C7C9D"/>
    <w:rsid w:val="001D0539"/>
    <w:rsid w:val="001D0682"/>
    <w:rsid w:val="001D089D"/>
    <w:rsid w:val="001D08EE"/>
    <w:rsid w:val="001D0E0F"/>
    <w:rsid w:val="001D1505"/>
    <w:rsid w:val="001D1746"/>
    <w:rsid w:val="001D202F"/>
    <w:rsid w:val="001D21D8"/>
    <w:rsid w:val="001D234D"/>
    <w:rsid w:val="001D2360"/>
    <w:rsid w:val="001D23FB"/>
    <w:rsid w:val="001D2AED"/>
    <w:rsid w:val="001D2EB2"/>
    <w:rsid w:val="001D3109"/>
    <w:rsid w:val="001D3291"/>
    <w:rsid w:val="001D332E"/>
    <w:rsid w:val="001D356C"/>
    <w:rsid w:val="001D3B37"/>
    <w:rsid w:val="001D3FF6"/>
    <w:rsid w:val="001D4B85"/>
    <w:rsid w:val="001D5033"/>
    <w:rsid w:val="001D53E6"/>
    <w:rsid w:val="001D5610"/>
    <w:rsid w:val="001D5C29"/>
    <w:rsid w:val="001D5C88"/>
    <w:rsid w:val="001D5CE6"/>
    <w:rsid w:val="001D5F4D"/>
    <w:rsid w:val="001D5FF3"/>
    <w:rsid w:val="001D6567"/>
    <w:rsid w:val="001D6695"/>
    <w:rsid w:val="001D695C"/>
    <w:rsid w:val="001D69C1"/>
    <w:rsid w:val="001D6BCA"/>
    <w:rsid w:val="001D6D39"/>
    <w:rsid w:val="001D6EAF"/>
    <w:rsid w:val="001D6FD9"/>
    <w:rsid w:val="001D704E"/>
    <w:rsid w:val="001D7071"/>
    <w:rsid w:val="001D770B"/>
    <w:rsid w:val="001D77BF"/>
    <w:rsid w:val="001D780E"/>
    <w:rsid w:val="001D7D61"/>
    <w:rsid w:val="001E0038"/>
    <w:rsid w:val="001E03ED"/>
    <w:rsid w:val="001E05C3"/>
    <w:rsid w:val="001E0AD3"/>
    <w:rsid w:val="001E0B63"/>
    <w:rsid w:val="001E1910"/>
    <w:rsid w:val="001E2061"/>
    <w:rsid w:val="001E25DF"/>
    <w:rsid w:val="001E2BC3"/>
    <w:rsid w:val="001E2E81"/>
    <w:rsid w:val="001E36E4"/>
    <w:rsid w:val="001E379D"/>
    <w:rsid w:val="001E3806"/>
    <w:rsid w:val="001E3A3C"/>
    <w:rsid w:val="001E3B7D"/>
    <w:rsid w:val="001E3BC9"/>
    <w:rsid w:val="001E3C3E"/>
    <w:rsid w:val="001E3C9C"/>
    <w:rsid w:val="001E4018"/>
    <w:rsid w:val="001E4272"/>
    <w:rsid w:val="001E47BC"/>
    <w:rsid w:val="001E527D"/>
    <w:rsid w:val="001E5674"/>
    <w:rsid w:val="001E5AD4"/>
    <w:rsid w:val="001E5C23"/>
    <w:rsid w:val="001E5C9C"/>
    <w:rsid w:val="001E62A9"/>
    <w:rsid w:val="001E7409"/>
    <w:rsid w:val="001E7504"/>
    <w:rsid w:val="001E76DF"/>
    <w:rsid w:val="001F06F7"/>
    <w:rsid w:val="001F0E5C"/>
    <w:rsid w:val="001F1308"/>
    <w:rsid w:val="001F1525"/>
    <w:rsid w:val="001F165E"/>
    <w:rsid w:val="001F1B1E"/>
    <w:rsid w:val="001F1E87"/>
    <w:rsid w:val="001F1EB6"/>
    <w:rsid w:val="001F1EDA"/>
    <w:rsid w:val="001F1F85"/>
    <w:rsid w:val="001F2308"/>
    <w:rsid w:val="001F242F"/>
    <w:rsid w:val="001F2E23"/>
    <w:rsid w:val="001F341F"/>
    <w:rsid w:val="001F3560"/>
    <w:rsid w:val="001F3911"/>
    <w:rsid w:val="001F3F1A"/>
    <w:rsid w:val="001F416A"/>
    <w:rsid w:val="001F4CBD"/>
    <w:rsid w:val="001F4EE9"/>
    <w:rsid w:val="001F5545"/>
    <w:rsid w:val="001F5777"/>
    <w:rsid w:val="001F5937"/>
    <w:rsid w:val="001F59E3"/>
    <w:rsid w:val="001F59ED"/>
    <w:rsid w:val="001F7121"/>
    <w:rsid w:val="001F7131"/>
    <w:rsid w:val="001F73D4"/>
    <w:rsid w:val="001F76D2"/>
    <w:rsid w:val="001F7883"/>
    <w:rsid w:val="001F7C2C"/>
    <w:rsid w:val="002002FD"/>
    <w:rsid w:val="00200722"/>
    <w:rsid w:val="002009A9"/>
    <w:rsid w:val="00200CCC"/>
    <w:rsid w:val="00200D2C"/>
    <w:rsid w:val="00201122"/>
    <w:rsid w:val="00201509"/>
    <w:rsid w:val="002019D8"/>
    <w:rsid w:val="00201EC7"/>
    <w:rsid w:val="00202393"/>
    <w:rsid w:val="0020260A"/>
    <w:rsid w:val="00203427"/>
    <w:rsid w:val="0020349A"/>
    <w:rsid w:val="002034B4"/>
    <w:rsid w:val="002035C1"/>
    <w:rsid w:val="00204032"/>
    <w:rsid w:val="00204B40"/>
    <w:rsid w:val="00204BAD"/>
    <w:rsid w:val="00204D60"/>
    <w:rsid w:val="00204FE4"/>
    <w:rsid w:val="002054A5"/>
    <w:rsid w:val="00205627"/>
    <w:rsid w:val="002056D0"/>
    <w:rsid w:val="002059F2"/>
    <w:rsid w:val="00206A00"/>
    <w:rsid w:val="00206B1F"/>
    <w:rsid w:val="002074DC"/>
    <w:rsid w:val="002077B8"/>
    <w:rsid w:val="00207FFC"/>
    <w:rsid w:val="002104D8"/>
    <w:rsid w:val="0021058A"/>
    <w:rsid w:val="00210860"/>
    <w:rsid w:val="00210B6A"/>
    <w:rsid w:val="002115AA"/>
    <w:rsid w:val="00211B75"/>
    <w:rsid w:val="002121A2"/>
    <w:rsid w:val="00212435"/>
    <w:rsid w:val="002125C1"/>
    <w:rsid w:val="00212CB6"/>
    <w:rsid w:val="00212E37"/>
    <w:rsid w:val="002130E6"/>
    <w:rsid w:val="002130F5"/>
    <w:rsid w:val="002134A2"/>
    <w:rsid w:val="002140FF"/>
    <w:rsid w:val="00215E77"/>
    <w:rsid w:val="00215EA3"/>
    <w:rsid w:val="0021603A"/>
    <w:rsid w:val="0021610A"/>
    <w:rsid w:val="002165B7"/>
    <w:rsid w:val="00216625"/>
    <w:rsid w:val="002166F1"/>
    <w:rsid w:val="00216A63"/>
    <w:rsid w:val="002170DA"/>
    <w:rsid w:val="00217910"/>
    <w:rsid w:val="00217C7B"/>
    <w:rsid w:val="002200DD"/>
    <w:rsid w:val="0022034A"/>
    <w:rsid w:val="002204EA"/>
    <w:rsid w:val="00220529"/>
    <w:rsid w:val="00220894"/>
    <w:rsid w:val="00220B78"/>
    <w:rsid w:val="00221107"/>
    <w:rsid w:val="0022191B"/>
    <w:rsid w:val="00221ABB"/>
    <w:rsid w:val="00221B2C"/>
    <w:rsid w:val="00221CA5"/>
    <w:rsid w:val="00222476"/>
    <w:rsid w:val="00223753"/>
    <w:rsid w:val="00224745"/>
    <w:rsid w:val="00224952"/>
    <w:rsid w:val="00224B2D"/>
    <w:rsid w:val="00224B78"/>
    <w:rsid w:val="00224BA6"/>
    <w:rsid w:val="00224DD2"/>
    <w:rsid w:val="00224E8A"/>
    <w:rsid w:val="00225A6A"/>
    <w:rsid w:val="00225AC7"/>
    <w:rsid w:val="00225ACC"/>
    <w:rsid w:val="00225B5F"/>
    <w:rsid w:val="0022609D"/>
    <w:rsid w:val="00226152"/>
    <w:rsid w:val="002265B0"/>
    <w:rsid w:val="00226850"/>
    <w:rsid w:val="00226D0F"/>
    <w:rsid w:val="00226D8A"/>
    <w:rsid w:val="002272C8"/>
    <w:rsid w:val="00227921"/>
    <w:rsid w:val="002303BB"/>
    <w:rsid w:val="002307C0"/>
    <w:rsid w:val="002308CA"/>
    <w:rsid w:val="00230E36"/>
    <w:rsid w:val="002311BE"/>
    <w:rsid w:val="002314B4"/>
    <w:rsid w:val="00231C25"/>
    <w:rsid w:val="00231C6F"/>
    <w:rsid w:val="00231F56"/>
    <w:rsid w:val="00232A90"/>
    <w:rsid w:val="00233149"/>
    <w:rsid w:val="00234151"/>
    <w:rsid w:val="00234733"/>
    <w:rsid w:val="0023481B"/>
    <w:rsid w:val="00234F8C"/>
    <w:rsid w:val="00235542"/>
    <w:rsid w:val="00235EA1"/>
    <w:rsid w:val="00235F91"/>
    <w:rsid w:val="0023639B"/>
    <w:rsid w:val="00236929"/>
    <w:rsid w:val="002369B0"/>
    <w:rsid w:val="00236AD8"/>
    <w:rsid w:val="0023749A"/>
    <w:rsid w:val="002376C4"/>
    <w:rsid w:val="0023779C"/>
    <w:rsid w:val="002401F5"/>
    <w:rsid w:val="00240B68"/>
    <w:rsid w:val="00240E54"/>
    <w:rsid w:val="0024130C"/>
    <w:rsid w:val="00241520"/>
    <w:rsid w:val="00242650"/>
    <w:rsid w:val="00242CE4"/>
    <w:rsid w:val="002436E4"/>
    <w:rsid w:val="00243931"/>
    <w:rsid w:val="00243B07"/>
    <w:rsid w:val="00243B99"/>
    <w:rsid w:val="00243FEC"/>
    <w:rsid w:val="00244265"/>
    <w:rsid w:val="00244952"/>
    <w:rsid w:val="00244ABF"/>
    <w:rsid w:val="00244D0B"/>
    <w:rsid w:val="00244F3E"/>
    <w:rsid w:val="002451C5"/>
    <w:rsid w:val="00245D6B"/>
    <w:rsid w:val="00245F1F"/>
    <w:rsid w:val="0024663B"/>
    <w:rsid w:val="00246F92"/>
    <w:rsid w:val="00247103"/>
    <w:rsid w:val="0024715A"/>
    <w:rsid w:val="00247CE5"/>
    <w:rsid w:val="00250067"/>
    <w:rsid w:val="0025014D"/>
    <w:rsid w:val="00250203"/>
    <w:rsid w:val="00250498"/>
    <w:rsid w:val="00250574"/>
    <w:rsid w:val="00251372"/>
    <w:rsid w:val="002515DC"/>
    <w:rsid w:val="002516DE"/>
    <w:rsid w:val="00251F81"/>
    <w:rsid w:val="00252BE0"/>
    <w:rsid w:val="00252EB3"/>
    <w:rsid w:val="002533DD"/>
    <w:rsid w:val="00253588"/>
    <w:rsid w:val="00253C55"/>
    <w:rsid w:val="00253C6D"/>
    <w:rsid w:val="00253E14"/>
    <w:rsid w:val="00253FF6"/>
    <w:rsid w:val="002540D3"/>
    <w:rsid w:val="002546F4"/>
    <w:rsid w:val="0025484B"/>
    <w:rsid w:val="00254A5A"/>
    <w:rsid w:val="00254ECC"/>
    <w:rsid w:val="00254F24"/>
    <w:rsid w:val="00254F76"/>
    <w:rsid w:val="00255043"/>
    <w:rsid w:val="002551D0"/>
    <w:rsid w:val="0025536B"/>
    <w:rsid w:val="00255374"/>
    <w:rsid w:val="00255DDF"/>
    <w:rsid w:val="00255F32"/>
    <w:rsid w:val="00256B89"/>
    <w:rsid w:val="002578AC"/>
    <w:rsid w:val="002579B3"/>
    <w:rsid w:val="00257BF4"/>
    <w:rsid w:val="00260003"/>
    <w:rsid w:val="002602E7"/>
    <w:rsid w:val="0026035D"/>
    <w:rsid w:val="002606D6"/>
    <w:rsid w:val="002607F3"/>
    <w:rsid w:val="00260B19"/>
    <w:rsid w:val="00260B9B"/>
    <w:rsid w:val="00261C98"/>
    <w:rsid w:val="00261EDA"/>
    <w:rsid w:val="0026223C"/>
    <w:rsid w:val="0026248E"/>
    <w:rsid w:val="002626F3"/>
    <w:rsid w:val="00262914"/>
    <w:rsid w:val="00262AAE"/>
    <w:rsid w:val="00262B24"/>
    <w:rsid w:val="00262C37"/>
    <w:rsid w:val="00262C61"/>
    <w:rsid w:val="002630B8"/>
    <w:rsid w:val="00263769"/>
    <w:rsid w:val="00263F0D"/>
    <w:rsid w:val="002647BF"/>
    <w:rsid w:val="002647D5"/>
    <w:rsid w:val="00264890"/>
    <w:rsid w:val="00264EAB"/>
    <w:rsid w:val="00264F6C"/>
    <w:rsid w:val="00265004"/>
    <w:rsid w:val="00265032"/>
    <w:rsid w:val="002651FB"/>
    <w:rsid w:val="0026538C"/>
    <w:rsid w:val="00265781"/>
    <w:rsid w:val="002660F4"/>
    <w:rsid w:val="002660F8"/>
    <w:rsid w:val="002667F6"/>
    <w:rsid w:val="00266B13"/>
    <w:rsid w:val="00267180"/>
    <w:rsid w:val="002672C1"/>
    <w:rsid w:val="00270322"/>
    <w:rsid w:val="00270728"/>
    <w:rsid w:val="00270982"/>
    <w:rsid w:val="00270D42"/>
    <w:rsid w:val="00270D75"/>
    <w:rsid w:val="0027195D"/>
    <w:rsid w:val="00271BAE"/>
    <w:rsid w:val="00271BB4"/>
    <w:rsid w:val="00271CDA"/>
    <w:rsid w:val="00272242"/>
    <w:rsid w:val="002725F9"/>
    <w:rsid w:val="002727EF"/>
    <w:rsid w:val="00272909"/>
    <w:rsid w:val="00272B03"/>
    <w:rsid w:val="00272BFB"/>
    <w:rsid w:val="00272CFF"/>
    <w:rsid w:val="00272E9D"/>
    <w:rsid w:val="00273237"/>
    <w:rsid w:val="002733E2"/>
    <w:rsid w:val="0027369C"/>
    <w:rsid w:val="00273728"/>
    <w:rsid w:val="00274327"/>
    <w:rsid w:val="0027496D"/>
    <w:rsid w:val="00274A43"/>
    <w:rsid w:val="002750B1"/>
    <w:rsid w:val="0027523D"/>
    <w:rsid w:val="00275479"/>
    <w:rsid w:val="00276129"/>
    <w:rsid w:val="0027629B"/>
    <w:rsid w:val="002764BD"/>
    <w:rsid w:val="00276A35"/>
    <w:rsid w:val="00276A98"/>
    <w:rsid w:val="0027745B"/>
    <w:rsid w:val="00277835"/>
    <w:rsid w:val="002778EE"/>
    <w:rsid w:val="00277B23"/>
    <w:rsid w:val="00277C7B"/>
    <w:rsid w:val="002805FE"/>
    <w:rsid w:val="0028070A"/>
    <w:rsid w:val="00280AB1"/>
    <w:rsid w:val="00281010"/>
    <w:rsid w:val="002815C5"/>
    <w:rsid w:val="00281656"/>
    <w:rsid w:val="002818D6"/>
    <w:rsid w:val="002821A3"/>
    <w:rsid w:val="002824AE"/>
    <w:rsid w:val="00282D38"/>
    <w:rsid w:val="00283243"/>
    <w:rsid w:val="00284B3E"/>
    <w:rsid w:val="00284BAE"/>
    <w:rsid w:val="00284C95"/>
    <w:rsid w:val="002859AF"/>
    <w:rsid w:val="00285DC6"/>
    <w:rsid w:val="00286A8A"/>
    <w:rsid w:val="00286AE7"/>
    <w:rsid w:val="002870CF"/>
    <w:rsid w:val="00287243"/>
    <w:rsid w:val="0028729B"/>
    <w:rsid w:val="00287CEF"/>
    <w:rsid w:val="002900E8"/>
    <w:rsid w:val="0029019B"/>
    <w:rsid w:val="00290647"/>
    <w:rsid w:val="0029098D"/>
    <w:rsid w:val="00290F71"/>
    <w:rsid w:val="00291385"/>
    <w:rsid w:val="00291422"/>
    <w:rsid w:val="002914C6"/>
    <w:rsid w:val="0029183B"/>
    <w:rsid w:val="002919D4"/>
    <w:rsid w:val="00291FB2"/>
    <w:rsid w:val="0029237F"/>
    <w:rsid w:val="00292498"/>
    <w:rsid w:val="00292715"/>
    <w:rsid w:val="00292B2F"/>
    <w:rsid w:val="00292FAB"/>
    <w:rsid w:val="002933C0"/>
    <w:rsid w:val="00293E14"/>
    <w:rsid w:val="00293E57"/>
    <w:rsid w:val="002944BE"/>
    <w:rsid w:val="002947D1"/>
    <w:rsid w:val="002948DF"/>
    <w:rsid w:val="00294C74"/>
    <w:rsid w:val="00294D90"/>
    <w:rsid w:val="00294F11"/>
    <w:rsid w:val="00295059"/>
    <w:rsid w:val="002953EC"/>
    <w:rsid w:val="00295582"/>
    <w:rsid w:val="00295A91"/>
    <w:rsid w:val="00295D4F"/>
    <w:rsid w:val="00296057"/>
    <w:rsid w:val="00296530"/>
    <w:rsid w:val="0029672F"/>
    <w:rsid w:val="00296927"/>
    <w:rsid w:val="00296CB5"/>
    <w:rsid w:val="00296DFA"/>
    <w:rsid w:val="0029702D"/>
    <w:rsid w:val="002A17A0"/>
    <w:rsid w:val="002A1A9F"/>
    <w:rsid w:val="002A1E92"/>
    <w:rsid w:val="002A204D"/>
    <w:rsid w:val="002A2314"/>
    <w:rsid w:val="002A25C9"/>
    <w:rsid w:val="002A2616"/>
    <w:rsid w:val="002A26E1"/>
    <w:rsid w:val="002A29E3"/>
    <w:rsid w:val="002A318E"/>
    <w:rsid w:val="002A3250"/>
    <w:rsid w:val="002A368A"/>
    <w:rsid w:val="002A36C1"/>
    <w:rsid w:val="002A374A"/>
    <w:rsid w:val="002A3CC4"/>
    <w:rsid w:val="002A4065"/>
    <w:rsid w:val="002A449E"/>
    <w:rsid w:val="002A4643"/>
    <w:rsid w:val="002A4AF5"/>
    <w:rsid w:val="002A59CB"/>
    <w:rsid w:val="002A59F0"/>
    <w:rsid w:val="002A5B50"/>
    <w:rsid w:val="002A5C96"/>
    <w:rsid w:val="002A6432"/>
    <w:rsid w:val="002A651B"/>
    <w:rsid w:val="002A6962"/>
    <w:rsid w:val="002A6AFD"/>
    <w:rsid w:val="002A6F25"/>
    <w:rsid w:val="002A6FD3"/>
    <w:rsid w:val="002A78B1"/>
    <w:rsid w:val="002B070F"/>
    <w:rsid w:val="002B09B4"/>
    <w:rsid w:val="002B0A7D"/>
    <w:rsid w:val="002B0BB1"/>
    <w:rsid w:val="002B1303"/>
    <w:rsid w:val="002B1A69"/>
    <w:rsid w:val="002B1C4E"/>
    <w:rsid w:val="002B1F25"/>
    <w:rsid w:val="002B1FA2"/>
    <w:rsid w:val="002B21FB"/>
    <w:rsid w:val="002B2723"/>
    <w:rsid w:val="002B303A"/>
    <w:rsid w:val="002B3178"/>
    <w:rsid w:val="002B31A3"/>
    <w:rsid w:val="002B355F"/>
    <w:rsid w:val="002B370D"/>
    <w:rsid w:val="002B38DE"/>
    <w:rsid w:val="002B4329"/>
    <w:rsid w:val="002B4B89"/>
    <w:rsid w:val="002B4EDE"/>
    <w:rsid w:val="002B538E"/>
    <w:rsid w:val="002B5763"/>
    <w:rsid w:val="002B5A67"/>
    <w:rsid w:val="002B5D6C"/>
    <w:rsid w:val="002B5D99"/>
    <w:rsid w:val="002B5DCA"/>
    <w:rsid w:val="002B5F5B"/>
    <w:rsid w:val="002B6059"/>
    <w:rsid w:val="002B676C"/>
    <w:rsid w:val="002B6BDC"/>
    <w:rsid w:val="002B6DB4"/>
    <w:rsid w:val="002B6E92"/>
    <w:rsid w:val="002B6E9C"/>
    <w:rsid w:val="002B71AE"/>
    <w:rsid w:val="002B7599"/>
    <w:rsid w:val="002B75B0"/>
    <w:rsid w:val="002B7B30"/>
    <w:rsid w:val="002B7DD5"/>
    <w:rsid w:val="002B7EAF"/>
    <w:rsid w:val="002B7ED3"/>
    <w:rsid w:val="002C090E"/>
    <w:rsid w:val="002C099C"/>
    <w:rsid w:val="002C0A8B"/>
    <w:rsid w:val="002C0B74"/>
    <w:rsid w:val="002C0C8B"/>
    <w:rsid w:val="002C0CBB"/>
    <w:rsid w:val="002C1201"/>
    <w:rsid w:val="002C1460"/>
    <w:rsid w:val="002C1473"/>
    <w:rsid w:val="002C167D"/>
    <w:rsid w:val="002C1A89"/>
    <w:rsid w:val="002C1D3E"/>
    <w:rsid w:val="002C20F2"/>
    <w:rsid w:val="002C27F0"/>
    <w:rsid w:val="002C2902"/>
    <w:rsid w:val="002C38B2"/>
    <w:rsid w:val="002C3BAF"/>
    <w:rsid w:val="002C3F58"/>
    <w:rsid w:val="002C3F9C"/>
    <w:rsid w:val="002C40E0"/>
    <w:rsid w:val="002C43AC"/>
    <w:rsid w:val="002C4AE4"/>
    <w:rsid w:val="002C50C7"/>
    <w:rsid w:val="002C567E"/>
    <w:rsid w:val="002C5AFA"/>
    <w:rsid w:val="002C6432"/>
    <w:rsid w:val="002C6483"/>
    <w:rsid w:val="002C66C4"/>
    <w:rsid w:val="002C6904"/>
    <w:rsid w:val="002C747A"/>
    <w:rsid w:val="002C796E"/>
    <w:rsid w:val="002C7BC3"/>
    <w:rsid w:val="002C7C26"/>
    <w:rsid w:val="002C7C65"/>
    <w:rsid w:val="002C7E9D"/>
    <w:rsid w:val="002D0439"/>
    <w:rsid w:val="002D0872"/>
    <w:rsid w:val="002D1077"/>
    <w:rsid w:val="002D11B7"/>
    <w:rsid w:val="002D2124"/>
    <w:rsid w:val="002D2159"/>
    <w:rsid w:val="002D255C"/>
    <w:rsid w:val="002D2D6B"/>
    <w:rsid w:val="002D3341"/>
    <w:rsid w:val="002D36F7"/>
    <w:rsid w:val="002D3BBC"/>
    <w:rsid w:val="002D40D2"/>
    <w:rsid w:val="002D438A"/>
    <w:rsid w:val="002D44EF"/>
    <w:rsid w:val="002D4BDF"/>
    <w:rsid w:val="002D4E90"/>
    <w:rsid w:val="002D535F"/>
    <w:rsid w:val="002D5692"/>
    <w:rsid w:val="002D5738"/>
    <w:rsid w:val="002D58B9"/>
    <w:rsid w:val="002D5CF7"/>
    <w:rsid w:val="002D5DFF"/>
    <w:rsid w:val="002D5E53"/>
    <w:rsid w:val="002D6C78"/>
    <w:rsid w:val="002D6E4D"/>
    <w:rsid w:val="002D7A0B"/>
    <w:rsid w:val="002E0319"/>
    <w:rsid w:val="002E0619"/>
    <w:rsid w:val="002E179B"/>
    <w:rsid w:val="002E1C9E"/>
    <w:rsid w:val="002E257B"/>
    <w:rsid w:val="002E2BA5"/>
    <w:rsid w:val="002E2D91"/>
    <w:rsid w:val="002E2E86"/>
    <w:rsid w:val="002E3C65"/>
    <w:rsid w:val="002E3EEA"/>
    <w:rsid w:val="002E3F5B"/>
    <w:rsid w:val="002E4239"/>
    <w:rsid w:val="002E4362"/>
    <w:rsid w:val="002E4986"/>
    <w:rsid w:val="002E545A"/>
    <w:rsid w:val="002E6206"/>
    <w:rsid w:val="002E63D3"/>
    <w:rsid w:val="002E63D9"/>
    <w:rsid w:val="002E640E"/>
    <w:rsid w:val="002E70D0"/>
    <w:rsid w:val="002E717E"/>
    <w:rsid w:val="002E73A0"/>
    <w:rsid w:val="002E7A84"/>
    <w:rsid w:val="002F0588"/>
    <w:rsid w:val="002F0692"/>
    <w:rsid w:val="002F0C28"/>
    <w:rsid w:val="002F10FB"/>
    <w:rsid w:val="002F13B1"/>
    <w:rsid w:val="002F2409"/>
    <w:rsid w:val="002F271B"/>
    <w:rsid w:val="002F283A"/>
    <w:rsid w:val="002F28BC"/>
    <w:rsid w:val="002F2A54"/>
    <w:rsid w:val="002F2B47"/>
    <w:rsid w:val="002F33F2"/>
    <w:rsid w:val="002F341A"/>
    <w:rsid w:val="002F3480"/>
    <w:rsid w:val="002F379F"/>
    <w:rsid w:val="002F383A"/>
    <w:rsid w:val="002F395A"/>
    <w:rsid w:val="002F3CDE"/>
    <w:rsid w:val="002F405E"/>
    <w:rsid w:val="002F4E4F"/>
    <w:rsid w:val="002F5DD6"/>
    <w:rsid w:val="002F5E86"/>
    <w:rsid w:val="002F5FEA"/>
    <w:rsid w:val="002F620F"/>
    <w:rsid w:val="002F631B"/>
    <w:rsid w:val="002F63E7"/>
    <w:rsid w:val="002F643A"/>
    <w:rsid w:val="002F6643"/>
    <w:rsid w:val="002F7273"/>
    <w:rsid w:val="002F760B"/>
    <w:rsid w:val="002F780F"/>
    <w:rsid w:val="002F7BE3"/>
    <w:rsid w:val="002F7C98"/>
    <w:rsid w:val="002F7E6A"/>
    <w:rsid w:val="002F7E99"/>
    <w:rsid w:val="002F7F75"/>
    <w:rsid w:val="00300079"/>
    <w:rsid w:val="003000C3"/>
    <w:rsid w:val="00300165"/>
    <w:rsid w:val="00300756"/>
    <w:rsid w:val="003008D1"/>
    <w:rsid w:val="00300A1D"/>
    <w:rsid w:val="003010CF"/>
    <w:rsid w:val="0030172A"/>
    <w:rsid w:val="00301846"/>
    <w:rsid w:val="003019F3"/>
    <w:rsid w:val="00301D82"/>
    <w:rsid w:val="00301E26"/>
    <w:rsid w:val="00302038"/>
    <w:rsid w:val="0030209E"/>
    <w:rsid w:val="003020AB"/>
    <w:rsid w:val="00302107"/>
    <w:rsid w:val="003022C6"/>
    <w:rsid w:val="003024BB"/>
    <w:rsid w:val="00302556"/>
    <w:rsid w:val="00302CFD"/>
    <w:rsid w:val="003032B0"/>
    <w:rsid w:val="00303440"/>
    <w:rsid w:val="00303903"/>
    <w:rsid w:val="00303CD6"/>
    <w:rsid w:val="00304448"/>
    <w:rsid w:val="003046F6"/>
    <w:rsid w:val="00304D4B"/>
    <w:rsid w:val="00304D9B"/>
    <w:rsid w:val="00305200"/>
    <w:rsid w:val="0030557B"/>
    <w:rsid w:val="00305FF9"/>
    <w:rsid w:val="0030637D"/>
    <w:rsid w:val="003065A1"/>
    <w:rsid w:val="00306BE0"/>
    <w:rsid w:val="00306C44"/>
    <w:rsid w:val="00306E6B"/>
    <w:rsid w:val="00307712"/>
    <w:rsid w:val="00307F27"/>
    <w:rsid w:val="003100C8"/>
    <w:rsid w:val="0031080C"/>
    <w:rsid w:val="00311161"/>
    <w:rsid w:val="003121A9"/>
    <w:rsid w:val="00312400"/>
    <w:rsid w:val="00312560"/>
    <w:rsid w:val="003125CD"/>
    <w:rsid w:val="0031270E"/>
    <w:rsid w:val="00312739"/>
    <w:rsid w:val="00312BF6"/>
    <w:rsid w:val="00312D10"/>
    <w:rsid w:val="0031318B"/>
    <w:rsid w:val="0031321C"/>
    <w:rsid w:val="00313279"/>
    <w:rsid w:val="00313777"/>
    <w:rsid w:val="003139E1"/>
    <w:rsid w:val="00313CA2"/>
    <w:rsid w:val="00313D29"/>
    <w:rsid w:val="00313F40"/>
    <w:rsid w:val="0031412C"/>
    <w:rsid w:val="003143F7"/>
    <w:rsid w:val="003146F7"/>
    <w:rsid w:val="00314AB5"/>
    <w:rsid w:val="00316559"/>
    <w:rsid w:val="00316BAF"/>
    <w:rsid w:val="00316C9B"/>
    <w:rsid w:val="00317149"/>
    <w:rsid w:val="003178DA"/>
    <w:rsid w:val="00317BD0"/>
    <w:rsid w:val="00317DB8"/>
    <w:rsid w:val="00317E1A"/>
    <w:rsid w:val="0032048C"/>
    <w:rsid w:val="00320618"/>
    <w:rsid w:val="0032092E"/>
    <w:rsid w:val="00320968"/>
    <w:rsid w:val="00320B11"/>
    <w:rsid w:val="00320EE3"/>
    <w:rsid w:val="0032100B"/>
    <w:rsid w:val="00321093"/>
    <w:rsid w:val="00321128"/>
    <w:rsid w:val="003211D1"/>
    <w:rsid w:val="00321BD7"/>
    <w:rsid w:val="0032260F"/>
    <w:rsid w:val="003228DA"/>
    <w:rsid w:val="0032315F"/>
    <w:rsid w:val="00323470"/>
    <w:rsid w:val="003238C0"/>
    <w:rsid w:val="003238D2"/>
    <w:rsid w:val="003238E7"/>
    <w:rsid w:val="00323ADB"/>
    <w:rsid w:val="00323D6B"/>
    <w:rsid w:val="00323DB0"/>
    <w:rsid w:val="0032405F"/>
    <w:rsid w:val="003240EF"/>
    <w:rsid w:val="00324169"/>
    <w:rsid w:val="00324F8E"/>
    <w:rsid w:val="00325616"/>
    <w:rsid w:val="003257CE"/>
    <w:rsid w:val="003259DA"/>
    <w:rsid w:val="00326525"/>
    <w:rsid w:val="00326957"/>
    <w:rsid w:val="00326AE2"/>
    <w:rsid w:val="003271FC"/>
    <w:rsid w:val="003272B1"/>
    <w:rsid w:val="00327394"/>
    <w:rsid w:val="003274E8"/>
    <w:rsid w:val="00327C5F"/>
    <w:rsid w:val="003302C0"/>
    <w:rsid w:val="003309DE"/>
    <w:rsid w:val="00331001"/>
    <w:rsid w:val="00331426"/>
    <w:rsid w:val="0033171D"/>
    <w:rsid w:val="003319F0"/>
    <w:rsid w:val="00331FC3"/>
    <w:rsid w:val="00332118"/>
    <w:rsid w:val="003325C4"/>
    <w:rsid w:val="003328AD"/>
    <w:rsid w:val="003333D5"/>
    <w:rsid w:val="003336A7"/>
    <w:rsid w:val="003336B3"/>
    <w:rsid w:val="00333EBE"/>
    <w:rsid w:val="0033480C"/>
    <w:rsid w:val="0033489F"/>
    <w:rsid w:val="0033523E"/>
    <w:rsid w:val="003354E1"/>
    <w:rsid w:val="00335550"/>
    <w:rsid w:val="00335599"/>
    <w:rsid w:val="00335910"/>
    <w:rsid w:val="00335B75"/>
    <w:rsid w:val="00335D8C"/>
    <w:rsid w:val="00336072"/>
    <w:rsid w:val="003362F6"/>
    <w:rsid w:val="003363A1"/>
    <w:rsid w:val="00336614"/>
    <w:rsid w:val="00337044"/>
    <w:rsid w:val="00337ECE"/>
    <w:rsid w:val="0034039F"/>
    <w:rsid w:val="00340E6D"/>
    <w:rsid w:val="0034104D"/>
    <w:rsid w:val="00341AB8"/>
    <w:rsid w:val="00341C55"/>
    <w:rsid w:val="0034226D"/>
    <w:rsid w:val="003425B6"/>
    <w:rsid w:val="003425D1"/>
    <w:rsid w:val="00342861"/>
    <w:rsid w:val="00342972"/>
    <w:rsid w:val="00342B3E"/>
    <w:rsid w:val="00342FDD"/>
    <w:rsid w:val="00343C6A"/>
    <w:rsid w:val="00344235"/>
    <w:rsid w:val="0034429B"/>
    <w:rsid w:val="003444BF"/>
    <w:rsid w:val="00344866"/>
    <w:rsid w:val="00344D60"/>
    <w:rsid w:val="00344EA6"/>
    <w:rsid w:val="00344F71"/>
    <w:rsid w:val="00345113"/>
    <w:rsid w:val="003455C0"/>
    <w:rsid w:val="003456DB"/>
    <w:rsid w:val="00345FFC"/>
    <w:rsid w:val="0034638C"/>
    <w:rsid w:val="003463D2"/>
    <w:rsid w:val="00346C49"/>
    <w:rsid w:val="00346F00"/>
    <w:rsid w:val="00346F7F"/>
    <w:rsid w:val="0034708E"/>
    <w:rsid w:val="0034737E"/>
    <w:rsid w:val="0034775D"/>
    <w:rsid w:val="00347B79"/>
    <w:rsid w:val="00350108"/>
    <w:rsid w:val="003503DD"/>
    <w:rsid w:val="003506C4"/>
    <w:rsid w:val="00350762"/>
    <w:rsid w:val="003507C4"/>
    <w:rsid w:val="00350A84"/>
    <w:rsid w:val="00350C05"/>
    <w:rsid w:val="003519A1"/>
    <w:rsid w:val="0035235F"/>
    <w:rsid w:val="00352480"/>
    <w:rsid w:val="00352DE9"/>
    <w:rsid w:val="003530D2"/>
    <w:rsid w:val="0035331A"/>
    <w:rsid w:val="003534E1"/>
    <w:rsid w:val="003536BD"/>
    <w:rsid w:val="003538FA"/>
    <w:rsid w:val="0035390C"/>
    <w:rsid w:val="0035396D"/>
    <w:rsid w:val="00353E40"/>
    <w:rsid w:val="0035443A"/>
    <w:rsid w:val="00354899"/>
    <w:rsid w:val="003548D8"/>
    <w:rsid w:val="00354DE8"/>
    <w:rsid w:val="00355304"/>
    <w:rsid w:val="00355394"/>
    <w:rsid w:val="003553DC"/>
    <w:rsid w:val="003554CA"/>
    <w:rsid w:val="00355540"/>
    <w:rsid w:val="003558B9"/>
    <w:rsid w:val="0035599B"/>
    <w:rsid w:val="00355C65"/>
    <w:rsid w:val="003568B4"/>
    <w:rsid w:val="00356FF5"/>
    <w:rsid w:val="00357882"/>
    <w:rsid w:val="00357BF8"/>
    <w:rsid w:val="00360232"/>
    <w:rsid w:val="003602E0"/>
    <w:rsid w:val="00360350"/>
    <w:rsid w:val="0036092A"/>
    <w:rsid w:val="00360D01"/>
    <w:rsid w:val="00361445"/>
    <w:rsid w:val="00361E32"/>
    <w:rsid w:val="003620F4"/>
    <w:rsid w:val="00362126"/>
    <w:rsid w:val="00362569"/>
    <w:rsid w:val="0036278A"/>
    <w:rsid w:val="00362871"/>
    <w:rsid w:val="003636CD"/>
    <w:rsid w:val="00363BF3"/>
    <w:rsid w:val="00363CD6"/>
    <w:rsid w:val="00363EF0"/>
    <w:rsid w:val="00364407"/>
    <w:rsid w:val="0036487C"/>
    <w:rsid w:val="00365411"/>
    <w:rsid w:val="00365655"/>
    <w:rsid w:val="00365B05"/>
    <w:rsid w:val="00365FA2"/>
    <w:rsid w:val="00366B37"/>
    <w:rsid w:val="00366B4E"/>
    <w:rsid w:val="00366BAC"/>
    <w:rsid w:val="00366C69"/>
    <w:rsid w:val="00366D58"/>
    <w:rsid w:val="00367441"/>
    <w:rsid w:val="0036767D"/>
    <w:rsid w:val="00367928"/>
    <w:rsid w:val="00367B1D"/>
    <w:rsid w:val="00367BC4"/>
    <w:rsid w:val="00370C83"/>
    <w:rsid w:val="00370E4F"/>
    <w:rsid w:val="00371215"/>
    <w:rsid w:val="003725D7"/>
    <w:rsid w:val="003726A9"/>
    <w:rsid w:val="003728D4"/>
    <w:rsid w:val="00372BB2"/>
    <w:rsid w:val="00372F0D"/>
    <w:rsid w:val="0037319B"/>
    <w:rsid w:val="00373665"/>
    <w:rsid w:val="0037385C"/>
    <w:rsid w:val="0037396D"/>
    <w:rsid w:val="00373B2E"/>
    <w:rsid w:val="00374059"/>
    <w:rsid w:val="0037493D"/>
    <w:rsid w:val="003749EB"/>
    <w:rsid w:val="00374D49"/>
    <w:rsid w:val="0037535B"/>
    <w:rsid w:val="0037552D"/>
    <w:rsid w:val="003756DB"/>
    <w:rsid w:val="00375817"/>
    <w:rsid w:val="00375868"/>
    <w:rsid w:val="00375C36"/>
    <w:rsid w:val="0037655B"/>
    <w:rsid w:val="003765AB"/>
    <w:rsid w:val="00376C6F"/>
    <w:rsid w:val="003770BB"/>
    <w:rsid w:val="0037771A"/>
    <w:rsid w:val="00380291"/>
    <w:rsid w:val="003802DC"/>
    <w:rsid w:val="00380412"/>
    <w:rsid w:val="00380630"/>
    <w:rsid w:val="00380E4E"/>
    <w:rsid w:val="00380FBF"/>
    <w:rsid w:val="00381A30"/>
    <w:rsid w:val="00381BBE"/>
    <w:rsid w:val="00381E85"/>
    <w:rsid w:val="00382195"/>
    <w:rsid w:val="00382A43"/>
    <w:rsid w:val="00382AD0"/>
    <w:rsid w:val="00382D60"/>
    <w:rsid w:val="00382F29"/>
    <w:rsid w:val="0038307B"/>
    <w:rsid w:val="00383297"/>
    <w:rsid w:val="0038377C"/>
    <w:rsid w:val="00383C8D"/>
    <w:rsid w:val="00383CF7"/>
    <w:rsid w:val="00383DC3"/>
    <w:rsid w:val="003841CD"/>
    <w:rsid w:val="0038435E"/>
    <w:rsid w:val="00384454"/>
    <w:rsid w:val="0038449C"/>
    <w:rsid w:val="00384AC2"/>
    <w:rsid w:val="00384D22"/>
    <w:rsid w:val="003852FB"/>
    <w:rsid w:val="00385429"/>
    <w:rsid w:val="00385B05"/>
    <w:rsid w:val="00385FC0"/>
    <w:rsid w:val="00386059"/>
    <w:rsid w:val="00386382"/>
    <w:rsid w:val="003863F9"/>
    <w:rsid w:val="003865EF"/>
    <w:rsid w:val="00386BA9"/>
    <w:rsid w:val="00386F07"/>
    <w:rsid w:val="003871BE"/>
    <w:rsid w:val="0038735E"/>
    <w:rsid w:val="00387371"/>
    <w:rsid w:val="0038759C"/>
    <w:rsid w:val="0038786C"/>
    <w:rsid w:val="00387A51"/>
    <w:rsid w:val="00387E3F"/>
    <w:rsid w:val="00390017"/>
    <w:rsid w:val="003901A3"/>
    <w:rsid w:val="00390280"/>
    <w:rsid w:val="003903EF"/>
    <w:rsid w:val="0039072F"/>
    <w:rsid w:val="003907F2"/>
    <w:rsid w:val="003908FC"/>
    <w:rsid w:val="00390E9D"/>
    <w:rsid w:val="0039118C"/>
    <w:rsid w:val="003917DE"/>
    <w:rsid w:val="00391895"/>
    <w:rsid w:val="0039191E"/>
    <w:rsid w:val="003919EF"/>
    <w:rsid w:val="00391C6A"/>
    <w:rsid w:val="0039216D"/>
    <w:rsid w:val="003926B0"/>
    <w:rsid w:val="00392B28"/>
    <w:rsid w:val="00392C1F"/>
    <w:rsid w:val="00392DCD"/>
    <w:rsid w:val="00393C6E"/>
    <w:rsid w:val="00393DE9"/>
    <w:rsid w:val="00393E89"/>
    <w:rsid w:val="0039401E"/>
    <w:rsid w:val="003940CE"/>
    <w:rsid w:val="003947D4"/>
    <w:rsid w:val="0039505F"/>
    <w:rsid w:val="003955BD"/>
    <w:rsid w:val="00395684"/>
    <w:rsid w:val="00396428"/>
    <w:rsid w:val="0039650A"/>
    <w:rsid w:val="00396C91"/>
    <w:rsid w:val="0039730A"/>
    <w:rsid w:val="00397C1D"/>
    <w:rsid w:val="00397C80"/>
    <w:rsid w:val="00397FED"/>
    <w:rsid w:val="003A0342"/>
    <w:rsid w:val="003A06D8"/>
    <w:rsid w:val="003A07EB"/>
    <w:rsid w:val="003A0A6A"/>
    <w:rsid w:val="003A0D5D"/>
    <w:rsid w:val="003A0DE3"/>
    <w:rsid w:val="003A12DA"/>
    <w:rsid w:val="003A180F"/>
    <w:rsid w:val="003A18DD"/>
    <w:rsid w:val="003A20C8"/>
    <w:rsid w:val="003A2747"/>
    <w:rsid w:val="003A2C29"/>
    <w:rsid w:val="003A2EC3"/>
    <w:rsid w:val="003A2ED1"/>
    <w:rsid w:val="003A32CB"/>
    <w:rsid w:val="003A36F2"/>
    <w:rsid w:val="003A37E8"/>
    <w:rsid w:val="003A3848"/>
    <w:rsid w:val="003A385F"/>
    <w:rsid w:val="003A39AB"/>
    <w:rsid w:val="003A3D39"/>
    <w:rsid w:val="003A3EC7"/>
    <w:rsid w:val="003A40B4"/>
    <w:rsid w:val="003A4937"/>
    <w:rsid w:val="003A4FBB"/>
    <w:rsid w:val="003A548E"/>
    <w:rsid w:val="003A55E7"/>
    <w:rsid w:val="003A580C"/>
    <w:rsid w:val="003A5A55"/>
    <w:rsid w:val="003A5AF2"/>
    <w:rsid w:val="003A5EAE"/>
    <w:rsid w:val="003A66B6"/>
    <w:rsid w:val="003A780A"/>
    <w:rsid w:val="003A7834"/>
    <w:rsid w:val="003A7F51"/>
    <w:rsid w:val="003B0038"/>
    <w:rsid w:val="003B0134"/>
    <w:rsid w:val="003B067A"/>
    <w:rsid w:val="003B0A31"/>
    <w:rsid w:val="003B0B1B"/>
    <w:rsid w:val="003B0B5B"/>
    <w:rsid w:val="003B0E79"/>
    <w:rsid w:val="003B1088"/>
    <w:rsid w:val="003B1391"/>
    <w:rsid w:val="003B19A2"/>
    <w:rsid w:val="003B1F4F"/>
    <w:rsid w:val="003B1F92"/>
    <w:rsid w:val="003B2263"/>
    <w:rsid w:val="003B24CD"/>
    <w:rsid w:val="003B255F"/>
    <w:rsid w:val="003B2CEC"/>
    <w:rsid w:val="003B3575"/>
    <w:rsid w:val="003B3914"/>
    <w:rsid w:val="003B41D2"/>
    <w:rsid w:val="003B4BB1"/>
    <w:rsid w:val="003B4D23"/>
    <w:rsid w:val="003B50BC"/>
    <w:rsid w:val="003B51B0"/>
    <w:rsid w:val="003B51D0"/>
    <w:rsid w:val="003B5C5F"/>
    <w:rsid w:val="003B5D97"/>
    <w:rsid w:val="003B63A4"/>
    <w:rsid w:val="003B6884"/>
    <w:rsid w:val="003B68FE"/>
    <w:rsid w:val="003B6B58"/>
    <w:rsid w:val="003B6C2E"/>
    <w:rsid w:val="003B6C3B"/>
    <w:rsid w:val="003B6D7D"/>
    <w:rsid w:val="003B778F"/>
    <w:rsid w:val="003B79DA"/>
    <w:rsid w:val="003B7A1F"/>
    <w:rsid w:val="003B7D7E"/>
    <w:rsid w:val="003C0459"/>
    <w:rsid w:val="003C0872"/>
    <w:rsid w:val="003C1012"/>
    <w:rsid w:val="003C11C9"/>
    <w:rsid w:val="003C1229"/>
    <w:rsid w:val="003C18A7"/>
    <w:rsid w:val="003C1D63"/>
    <w:rsid w:val="003C1FD4"/>
    <w:rsid w:val="003C213D"/>
    <w:rsid w:val="003C25AD"/>
    <w:rsid w:val="003C2B33"/>
    <w:rsid w:val="003C2B93"/>
    <w:rsid w:val="003C2B95"/>
    <w:rsid w:val="003C2D21"/>
    <w:rsid w:val="003C2DED"/>
    <w:rsid w:val="003C3578"/>
    <w:rsid w:val="003C3603"/>
    <w:rsid w:val="003C39CA"/>
    <w:rsid w:val="003C3C7C"/>
    <w:rsid w:val="003C3CB6"/>
    <w:rsid w:val="003C461D"/>
    <w:rsid w:val="003C4C6B"/>
    <w:rsid w:val="003C5A7A"/>
    <w:rsid w:val="003C5C5E"/>
    <w:rsid w:val="003C5E6B"/>
    <w:rsid w:val="003C630F"/>
    <w:rsid w:val="003C69ED"/>
    <w:rsid w:val="003C6CBA"/>
    <w:rsid w:val="003C7695"/>
    <w:rsid w:val="003C7A32"/>
    <w:rsid w:val="003C7AD7"/>
    <w:rsid w:val="003C7FD1"/>
    <w:rsid w:val="003D01AF"/>
    <w:rsid w:val="003D0931"/>
    <w:rsid w:val="003D0983"/>
    <w:rsid w:val="003D0FC3"/>
    <w:rsid w:val="003D10D1"/>
    <w:rsid w:val="003D12DD"/>
    <w:rsid w:val="003D1695"/>
    <w:rsid w:val="003D16F3"/>
    <w:rsid w:val="003D196F"/>
    <w:rsid w:val="003D1C71"/>
    <w:rsid w:val="003D23F0"/>
    <w:rsid w:val="003D278B"/>
    <w:rsid w:val="003D2C1D"/>
    <w:rsid w:val="003D2C34"/>
    <w:rsid w:val="003D2C36"/>
    <w:rsid w:val="003D2C3F"/>
    <w:rsid w:val="003D31A4"/>
    <w:rsid w:val="003D3DDD"/>
    <w:rsid w:val="003D45B5"/>
    <w:rsid w:val="003D45CB"/>
    <w:rsid w:val="003D4624"/>
    <w:rsid w:val="003D5020"/>
    <w:rsid w:val="003D5062"/>
    <w:rsid w:val="003D5B0A"/>
    <w:rsid w:val="003D5CBF"/>
    <w:rsid w:val="003D5E77"/>
    <w:rsid w:val="003D6189"/>
    <w:rsid w:val="003D6386"/>
    <w:rsid w:val="003D645F"/>
    <w:rsid w:val="003D66D2"/>
    <w:rsid w:val="003D66F9"/>
    <w:rsid w:val="003D697C"/>
    <w:rsid w:val="003D7355"/>
    <w:rsid w:val="003D7546"/>
    <w:rsid w:val="003D78ED"/>
    <w:rsid w:val="003D79A7"/>
    <w:rsid w:val="003D7B39"/>
    <w:rsid w:val="003D7B57"/>
    <w:rsid w:val="003E0454"/>
    <w:rsid w:val="003E07AE"/>
    <w:rsid w:val="003E1485"/>
    <w:rsid w:val="003E14FC"/>
    <w:rsid w:val="003E17B0"/>
    <w:rsid w:val="003E1FF0"/>
    <w:rsid w:val="003E2450"/>
    <w:rsid w:val="003E2531"/>
    <w:rsid w:val="003E259B"/>
    <w:rsid w:val="003E2652"/>
    <w:rsid w:val="003E2976"/>
    <w:rsid w:val="003E312F"/>
    <w:rsid w:val="003E3226"/>
    <w:rsid w:val="003E3532"/>
    <w:rsid w:val="003E36A3"/>
    <w:rsid w:val="003E3A4E"/>
    <w:rsid w:val="003E417C"/>
    <w:rsid w:val="003E4512"/>
    <w:rsid w:val="003E4851"/>
    <w:rsid w:val="003E4858"/>
    <w:rsid w:val="003E4B2A"/>
    <w:rsid w:val="003E4DED"/>
    <w:rsid w:val="003E57D3"/>
    <w:rsid w:val="003E5AE1"/>
    <w:rsid w:val="003E5DDE"/>
    <w:rsid w:val="003E6316"/>
    <w:rsid w:val="003E67FE"/>
    <w:rsid w:val="003E6884"/>
    <w:rsid w:val="003E6AC5"/>
    <w:rsid w:val="003E7301"/>
    <w:rsid w:val="003E7514"/>
    <w:rsid w:val="003F0096"/>
    <w:rsid w:val="003F0149"/>
    <w:rsid w:val="003F0850"/>
    <w:rsid w:val="003F094A"/>
    <w:rsid w:val="003F0C96"/>
    <w:rsid w:val="003F0D12"/>
    <w:rsid w:val="003F0D4B"/>
    <w:rsid w:val="003F0FE6"/>
    <w:rsid w:val="003F14F4"/>
    <w:rsid w:val="003F160C"/>
    <w:rsid w:val="003F1B27"/>
    <w:rsid w:val="003F1D48"/>
    <w:rsid w:val="003F2085"/>
    <w:rsid w:val="003F2925"/>
    <w:rsid w:val="003F2EB7"/>
    <w:rsid w:val="003F307A"/>
    <w:rsid w:val="003F324F"/>
    <w:rsid w:val="003F33BC"/>
    <w:rsid w:val="003F3AA7"/>
    <w:rsid w:val="003F3D4E"/>
    <w:rsid w:val="003F4149"/>
    <w:rsid w:val="003F443E"/>
    <w:rsid w:val="003F477E"/>
    <w:rsid w:val="003F4BBD"/>
    <w:rsid w:val="003F4BC9"/>
    <w:rsid w:val="003F4EE4"/>
    <w:rsid w:val="003F52E4"/>
    <w:rsid w:val="003F5483"/>
    <w:rsid w:val="003F5539"/>
    <w:rsid w:val="003F64B4"/>
    <w:rsid w:val="003F68A0"/>
    <w:rsid w:val="003F6BBD"/>
    <w:rsid w:val="003F6C8F"/>
    <w:rsid w:val="003F6CD2"/>
    <w:rsid w:val="003F76B8"/>
    <w:rsid w:val="003F788D"/>
    <w:rsid w:val="003F7B1E"/>
    <w:rsid w:val="00400198"/>
    <w:rsid w:val="00401050"/>
    <w:rsid w:val="0040126E"/>
    <w:rsid w:val="0040188C"/>
    <w:rsid w:val="00401AF0"/>
    <w:rsid w:val="00401E3D"/>
    <w:rsid w:val="00401F3D"/>
    <w:rsid w:val="00402063"/>
    <w:rsid w:val="004020D4"/>
    <w:rsid w:val="004021B6"/>
    <w:rsid w:val="004032F2"/>
    <w:rsid w:val="00403650"/>
    <w:rsid w:val="00403712"/>
    <w:rsid w:val="004037E6"/>
    <w:rsid w:val="00403AC8"/>
    <w:rsid w:val="0040452A"/>
    <w:rsid w:val="00404795"/>
    <w:rsid w:val="004047C4"/>
    <w:rsid w:val="00404D15"/>
    <w:rsid w:val="00405659"/>
    <w:rsid w:val="0040570B"/>
    <w:rsid w:val="00405D24"/>
    <w:rsid w:val="00405D94"/>
    <w:rsid w:val="00405EDB"/>
    <w:rsid w:val="00405FB1"/>
    <w:rsid w:val="004060F3"/>
    <w:rsid w:val="00406129"/>
    <w:rsid w:val="00406460"/>
    <w:rsid w:val="00406DF1"/>
    <w:rsid w:val="004076B6"/>
    <w:rsid w:val="00407796"/>
    <w:rsid w:val="00407B2F"/>
    <w:rsid w:val="00407B86"/>
    <w:rsid w:val="00407F6E"/>
    <w:rsid w:val="004107B5"/>
    <w:rsid w:val="004108C6"/>
    <w:rsid w:val="00411069"/>
    <w:rsid w:val="00411192"/>
    <w:rsid w:val="004116E9"/>
    <w:rsid w:val="00412293"/>
    <w:rsid w:val="00412461"/>
    <w:rsid w:val="00412542"/>
    <w:rsid w:val="00412546"/>
    <w:rsid w:val="0041276B"/>
    <w:rsid w:val="0041283B"/>
    <w:rsid w:val="00412863"/>
    <w:rsid w:val="00412A81"/>
    <w:rsid w:val="00412ACB"/>
    <w:rsid w:val="00412F47"/>
    <w:rsid w:val="00413053"/>
    <w:rsid w:val="0041319C"/>
    <w:rsid w:val="004137B6"/>
    <w:rsid w:val="00413A54"/>
    <w:rsid w:val="00413BB8"/>
    <w:rsid w:val="00413C10"/>
    <w:rsid w:val="00413CD9"/>
    <w:rsid w:val="00413EC9"/>
    <w:rsid w:val="00413F9A"/>
    <w:rsid w:val="004140CA"/>
    <w:rsid w:val="004141D2"/>
    <w:rsid w:val="004149FA"/>
    <w:rsid w:val="00414C5E"/>
    <w:rsid w:val="00414C65"/>
    <w:rsid w:val="00415938"/>
    <w:rsid w:val="00415D76"/>
    <w:rsid w:val="00415E8E"/>
    <w:rsid w:val="00416665"/>
    <w:rsid w:val="00416A67"/>
    <w:rsid w:val="00416ACB"/>
    <w:rsid w:val="00417603"/>
    <w:rsid w:val="004176FB"/>
    <w:rsid w:val="00417810"/>
    <w:rsid w:val="004179FF"/>
    <w:rsid w:val="00417B28"/>
    <w:rsid w:val="00417B71"/>
    <w:rsid w:val="00417DD8"/>
    <w:rsid w:val="004205B8"/>
    <w:rsid w:val="00420878"/>
    <w:rsid w:val="004209A0"/>
    <w:rsid w:val="00420F84"/>
    <w:rsid w:val="00421315"/>
    <w:rsid w:val="0042148C"/>
    <w:rsid w:val="004214FB"/>
    <w:rsid w:val="00421A3A"/>
    <w:rsid w:val="00421DB8"/>
    <w:rsid w:val="00421DCF"/>
    <w:rsid w:val="0042200C"/>
    <w:rsid w:val="00422341"/>
    <w:rsid w:val="00422DE9"/>
    <w:rsid w:val="00423016"/>
    <w:rsid w:val="00423641"/>
    <w:rsid w:val="00423961"/>
    <w:rsid w:val="004243E0"/>
    <w:rsid w:val="0042440C"/>
    <w:rsid w:val="004246E0"/>
    <w:rsid w:val="004252E1"/>
    <w:rsid w:val="00425405"/>
    <w:rsid w:val="00425D7B"/>
    <w:rsid w:val="004261F8"/>
    <w:rsid w:val="00426266"/>
    <w:rsid w:val="0042688E"/>
    <w:rsid w:val="00426C86"/>
    <w:rsid w:val="0042714E"/>
    <w:rsid w:val="004279E0"/>
    <w:rsid w:val="00430A2D"/>
    <w:rsid w:val="00430D21"/>
    <w:rsid w:val="0043131F"/>
    <w:rsid w:val="004314BE"/>
    <w:rsid w:val="00431505"/>
    <w:rsid w:val="00431874"/>
    <w:rsid w:val="00431A3A"/>
    <w:rsid w:val="00431AF0"/>
    <w:rsid w:val="00431FA4"/>
    <w:rsid w:val="0043213A"/>
    <w:rsid w:val="0043230A"/>
    <w:rsid w:val="004326A0"/>
    <w:rsid w:val="00432963"/>
    <w:rsid w:val="00432A57"/>
    <w:rsid w:val="00432C97"/>
    <w:rsid w:val="00432CAA"/>
    <w:rsid w:val="004330F4"/>
    <w:rsid w:val="00433188"/>
    <w:rsid w:val="004331F2"/>
    <w:rsid w:val="00433590"/>
    <w:rsid w:val="00433683"/>
    <w:rsid w:val="0043371D"/>
    <w:rsid w:val="0043393D"/>
    <w:rsid w:val="004344C7"/>
    <w:rsid w:val="00434AA1"/>
    <w:rsid w:val="00434D43"/>
    <w:rsid w:val="00435274"/>
    <w:rsid w:val="004352AD"/>
    <w:rsid w:val="0043545D"/>
    <w:rsid w:val="0043571F"/>
    <w:rsid w:val="00435BD2"/>
    <w:rsid w:val="00435C3C"/>
    <w:rsid w:val="00435CE6"/>
    <w:rsid w:val="00435F5F"/>
    <w:rsid w:val="00435FD9"/>
    <w:rsid w:val="00435FE2"/>
    <w:rsid w:val="00436447"/>
    <w:rsid w:val="0043681B"/>
    <w:rsid w:val="00436E2F"/>
    <w:rsid w:val="00436EAB"/>
    <w:rsid w:val="00437572"/>
    <w:rsid w:val="0044006E"/>
    <w:rsid w:val="00440148"/>
    <w:rsid w:val="00440504"/>
    <w:rsid w:val="004405F9"/>
    <w:rsid w:val="0044071E"/>
    <w:rsid w:val="00440A07"/>
    <w:rsid w:val="00440A49"/>
    <w:rsid w:val="00441023"/>
    <w:rsid w:val="004412D8"/>
    <w:rsid w:val="004412E7"/>
    <w:rsid w:val="004413A9"/>
    <w:rsid w:val="004419A7"/>
    <w:rsid w:val="004422BA"/>
    <w:rsid w:val="00442730"/>
    <w:rsid w:val="00442C3C"/>
    <w:rsid w:val="00442F1D"/>
    <w:rsid w:val="0044308C"/>
    <w:rsid w:val="004431CF"/>
    <w:rsid w:val="004432E5"/>
    <w:rsid w:val="0044333D"/>
    <w:rsid w:val="00443944"/>
    <w:rsid w:val="00443AAA"/>
    <w:rsid w:val="00443FA7"/>
    <w:rsid w:val="00444A93"/>
    <w:rsid w:val="00444BF7"/>
    <w:rsid w:val="00444F9C"/>
    <w:rsid w:val="00445026"/>
    <w:rsid w:val="00445153"/>
    <w:rsid w:val="00445631"/>
    <w:rsid w:val="00445724"/>
    <w:rsid w:val="00445DDF"/>
    <w:rsid w:val="00445E1F"/>
    <w:rsid w:val="00445E35"/>
    <w:rsid w:val="004460E4"/>
    <w:rsid w:val="004461D9"/>
    <w:rsid w:val="00446AC6"/>
    <w:rsid w:val="00446F8C"/>
    <w:rsid w:val="00447493"/>
    <w:rsid w:val="004474D7"/>
    <w:rsid w:val="0044756A"/>
    <w:rsid w:val="0044759B"/>
    <w:rsid w:val="0044764E"/>
    <w:rsid w:val="00447F54"/>
    <w:rsid w:val="00447F78"/>
    <w:rsid w:val="00450301"/>
    <w:rsid w:val="004505C6"/>
    <w:rsid w:val="00450B7E"/>
    <w:rsid w:val="00450EBD"/>
    <w:rsid w:val="00450F71"/>
    <w:rsid w:val="00450F75"/>
    <w:rsid w:val="00450FF6"/>
    <w:rsid w:val="0045136B"/>
    <w:rsid w:val="00451646"/>
    <w:rsid w:val="00451C7E"/>
    <w:rsid w:val="00452799"/>
    <w:rsid w:val="00453254"/>
    <w:rsid w:val="004534DD"/>
    <w:rsid w:val="00453BB6"/>
    <w:rsid w:val="00453CAA"/>
    <w:rsid w:val="00453F51"/>
    <w:rsid w:val="00454703"/>
    <w:rsid w:val="00455030"/>
    <w:rsid w:val="004550B0"/>
    <w:rsid w:val="00455113"/>
    <w:rsid w:val="00455737"/>
    <w:rsid w:val="00455BEE"/>
    <w:rsid w:val="00455FF6"/>
    <w:rsid w:val="00456421"/>
    <w:rsid w:val="00456620"/>
    <w:rsid w:val="00456B0E"/>
    <w:rsid w:val="00456B89"/>
    <w:rsid w:val="00456DAB"/>
    <w:rsid w:val="004570C8"/>
    <w:rsid w:val="004570C9"/>
    <w:rsid w:val="00457DBD"/>
    <w:rsid w:val="004604D6"/>
    <w:rsid w:val="0046060C"/>
    <w:rsid w:val="00460851"/>
    <w:rsid w:val="004608BA"/>
    <w:rsid w:val="00460B01"/>
    <w:rsid w:val="00460CC3"/>
    <w:rsid w:val="00460E79"/>
    <w:rsid w:val="00460E86"/>
    <w:rsid w:val="00461DC8"/>
    <w:rsid w:val="00461F80"/>
    <w:rsid w:val="0046270D"/>
    <w:rsid w:val="00462A9F"/>
    <w:rsid w:val="004636F3"/>
    <w:rsid w:val="00463DD7"/>
    <w:rsid w:val="00463F58"/>
    <w:rsid w:val="00463FD6"/>
    <w:rsid w:val="0046430E"/>
    <w:rsid w:val="0046443B"/>
    <w:rsid w:val="00464549"/>
    <w:rsid w:val="0046468B"/>
    <w:rsid w:val="004646B4"/>
    <w:rsid w:val="00464815"/>
    <w:rsid w:val="00464A88"/>
    <w:rsid w:val="00464B60"/>
    <w:rsid w:val="00464CE6"/>
    <w:rsid w:val="00464D2F"/>
    <w:rsid w:val="00464D7B"/>
    <w:rsid w:val="004651A0"/>
    <w:rsid w:val="004651F3"/>
    <w:rsid w:val="00465550"/>
    <w:rsid w:val="00465895"/>
    <w:rsid w:val="00466532"/>
    <w:rsid w:val="00466C9E"/>
    <w:rsid w:val="00466F14"/>
    <w:rsid w:val="00466F4C"/>
    <w:rsid w:val="00466F8C"/>
    <w:rsid w:val="00467488"/>
    <w:rsid w:val="004678CF"/>
    <w:rsid w:val="00467BC9"/>
    <w:rsid w:val="00470464"/>
    <w:rsid w:val="0047062E"/>
    <w:rsid w:val="0047083E"/>
    <w:rsid w:val="00470EB5"/>
    <w:rsid w:val="004720E6"/>
    <w:rsid w:val="004722A7"/>
    <w:rsid w:val="0047231E"/>
    <w:rsid w:val="0047286B"/>
    <w:rsid w:val="00472B86"/>
    <w:rsid w:val="00472E27"/>
    <w:rsid w:val="00473041"/>
    <w:rsid w:val="004737D9"/>
    <w:rsid w:val="00473B98"/>
    <w:rsid w:val="004741E4"/>
    <w:rsid w:val="00474220"/>
    <w:rsid w:val="0047483E"/>
    <w:rsid w:val="00474DC3"/>
    <w:rsid w:val="004752D3"/>
    <w:rsid w:val="00475408"/>
    <w:rsid w:val="004754E1"/>
    <w:rsid w:val="0047575A"/>
    <w:rsid w:val="00475CE0"/>
    <w:rsid w:val="00476827"/>
    <w:rsid w:val="00476BCE"/>
    <w:rsid w:val="00476BD4"/>
    <w:rsid w:val="00477C35"/>
    <w:rsid w:val="00477CCB"/>
    <w:rsid w:val="00477F81"/>
    <w:rsid w:val="00480060"/>
    <w:rsid w:val="004801A0"/>
    <w:rsid w:val="00480988"/>
    <w:rsid w:val="00480E05"/>
    <w:rsid w:val="00480E3A"/>
    <w:rsid w:val="0048137A"/>
    <w:rsid w:val="00481650"/>
    <w:rsid w:val="004816B9"/>
    <w:rsid w:val="00481D8B"/>
    <w:rsid w:val="0048202D"/>
    <w:rsid w:val="00482A27"/>
    <w:rsid w:val="00482B9B"/>
    <w:rsid w:val="00482BBE"/>
    <w:rsid w:val="00482FBD"/>
    <w:rsid w:val="0048311C"/>
    <w:rsid w:val="0048330C"/>
    <w:rsid w:val="0048388A"/>
    <w:rsid w:val="00483A12"/>
    <w:rsid w:val="00483BBB"/>
    <w:rsid w:val="00483C97"/>
    <w:rsid w:val="00484A77"/>
    <w:rsid w:val="00484D8F"/>
    <w:rsid w:val="0048504A"/>
    <w:rsid w:val="0048540F"/>
    <w:rsid w:val="004854CC"/>
    <w:rsid w:val="00485952"/>
    <w:rsid w:val="00485970"/>
    <w:rsid w:val="00485A33"/>
    <w:rsid w:val="00485C0D"/>
    <w:rsid w:val="00485D2C"/>
    <w:rsid w:val="00485D96"/>
    <w:rsid w:val="00485FA7"/>
    <w:rsid w:val="00486302"/>
    <w:rsid w:val="004863D7"/>
    <w:rsid w:val="00486440"/>
    <w:rsid w:val="00486575"/>
    <w:rsid w:val="004866D0"/>
    <w:rsid w:val="00486936"/>
    <w:rsid w:val="00486EF5"/>
    <w:rsid w:val="004879D0"/>
    <w:rsid w:val="00490056"/>
    <w:rsid w:val="0049036B"/>
    <w:rsid w:val="0049059A"/>
    <w:rsid w:val="00490DAC"/>
    <w:rsid w:val="004916F5"/>
    <w:rsid w:val="00492582"/>
    <w:rsid w:val="0049292A"/>
    <w:rsid w:val="00492C08"/>
    <w:rsid w:val="00493185"/>
    <w:rsid w:val="0049387F"/>
    <w:rsid w:val="004941EB"/>
    <w:rsid w:val="00494242"/>
    <w:rsid w:val="00494307"/>
    <w:rsid w:val="00494610"/>
    <w:rsid w:val="00494D17"/>
    <w:rsid w:val="00494D45"/>
    <w:rsid w:val="00494E8E"/>
    <w:rsid w:val="004955BC"/>
    <w:rsid w:val="00495833"/>
    <w:rsid w:val="00495D63"/>
    <w:rsid w:val="00495E3D"/>
    <w:rsid w:val="0049643E"/>
    <w:rsid w:val="0049648F"/>
    <w:rsid w:val="00496606"/>
    <w:rsid w:val="00496F05"/>
    <w:rsid w:val="00496F8F"/>
    <w:rsid w:val="0049716A"/>
    <w:rsid w:val="0049731F"/>
    <w:rsid w:val="00497370"/>
    <w:rsid w:val="004A063F"/>
    <w:rsid w:val="004A0ABD"/>
    <w:rsid w:val="004A0F39"/>
    <w:rsid w:val="004A1043"/>
    <w:rsid w:val="004A2015"/>
    <w:rsid w:val="004A20B5"/>
    <w:rsid w:val="004A22C1"/>
    <w:rsid w:val="004A251F"/>
    <w:rsid w:val="004A2D2C"/>
    <w:rsid w:val="004A3405"/>
    <w:rsid w:val="004A39BA"/>
    <w:rsid w:val="004A39D0"/>
    <w:rsid w:val="004A3A5B"/>
    <w:rsid w:val="004A3BF1"/>
    <w:rsid w:val="004A3C6C"/>
    <w:rsid w:val="004A3E42"/>
    <w:rsid w:val="004A468B"/>
    <w:rsid w:val="004A4715"/>
    <w:rsid w:val="004A4B53"/>
    <w:rsid w:val="004A5046"/>
    <w:rsid w:val="004A54C5"/>
    <w:rsid w:val="004A565E"/>
    <w:rsid w:val="004A5DF3"/>
    <w:rsid w:val="004A6134"/>
    <w:rsid w:val="004A6E2D"/>
    <w:rsid w:val="004A6E30"/>
    <w:rsid w:val="004A7092"/>
    <w:rsid w:val="004A7184"/>
    <w:rsid w:val="004A7374"/>
    <w:rsid w:val="004A7748"/>
    <w:rsid w:val="004A7C72"/>
    <w:rsid w:val="004B0832"/>
    <w:rsid w:val="004B1F95"/>
    <w:rsid w:val="004B2306"/>
    <w:rsid w:val="004B242B"/>
    <w:rsid w:val="004B3189"/>
    <w:rsid w:val="004B3535"/>
    <w:rsid w:val="004B3A24"/>
    <w:rsid w:val="004B3E21"/>
    <w:rsid w:val="004B3E9C"/>
    <w:rsid w:val="004B43BB"/>
    <w:rsid w:val="004B49E6"/>
    <w:rsid w:val="004B4D28"/>
    <w:rsid w:val="004B4D69"/>
    <w:rsid w:val="004B558F"/>
    <w:rsid w:val="004B6075"/>
    <w:rsid w:val="004B6546"/>
    <w:rsid w:val="004B6649"/>
    <w:rsid w:val="004B6965"/>
    <w:rsid w:val="004C01A8"/>
    <w:rsid w:val="004C068E"/>
    <w:rsid w:val="004C1281"/>
    <w:rsid w:val="004C1840"/>
    <w:rsid w:val="004C2283"/>
    <w:rsid w:val="004C24C9"/>
    <w:rsid w:val="004C2919"/>
    <w:rsid w:val="004C2E1B"/>
    <w:rsid w:val="004C309C"/>
    <w:rsid w:val="004C31B6"/>
    <w:rsid w:val="004C3766"/>
    <w:rsid w:val="004C401F"/>
    <w:rsid w:val="004C4481"/>
    <w:rsid w:val="004C4851"/>
    <w:rsid w:val="004C5319"/>
    <w:rsid w:val="004C5B3E"/>
    <w:rsid w:val="004C5BBE"/>
    <w:rsid w:val="004C621F"/>
    <w:rsid w:val="004C64B7"/>
    <w:rsid w:val="004C6E42"/>
    <w:rsid w:val="004C6FF4"/>
    <w:rsid w:val="004C74BD"/>
    <w:rsid w:val="004C7948"/>
    <w:rsid w:val="004C7BB8"/>
    <w:rsid w:val="004C7C60"/>
    <w:rsid w:val="004C7CD6"/>
    <w:rsid w:val="004C7DA6"/>
    <w:rsid w:val="004D0B09"/>
    <w:rsid w:val="004D0DFE"/>
    <w:rsid w:val="004D11CA"/>
    <w:rsid w:val="004D14BB"/>
    <w:rsid w:val="004D1539"/>
    <w:rsid w:val="004D1D0B"/>
    <w:rsid w:val="004D1D91"/>
    <w:rsid w:val="004D22C3"/>
    <w:rsid w:val="004D2B95"/>
    <w:rsid w:val="004D33FE"/>
    <w:rsid w:val="004D3683"/>
    <w:rsid w:val="004D37D8"/>
    <w:rsid w:val="004D3F93"/>
    <w:rsid w:val="004D44DA"/>
    <w:rsid w:val="004D46D6"/>
    <w:rsid w:val="004D4E7D"/>
    <w:rsid w:val="004D526B"/>
    <w:rsid w:val="004D58C0"/>
    <w:rsid w:val="004D59A8"/>
    <w:rsid w:val="004D5D59"/>
    <w:rsid w:val="004D5D85"/>
    <w:rsid w:val="004D5DDC"/>
    <w:rsid w:val="004D5FE8"/>
    <w:rsid w:val="004D6BCF"/>
    <w:rsid w:val="004D6F4D"/>
    <w:rsid w:val="004D6F95"/>
    <w:rsid w:val="004D7066"/>
    <w:rsid w:val="004D72FE"/>
    <w:rsid w:val="004D74B4"/>
    <w:rsid w:val="004D79D0"/>
    <w:rsid w:val="004D7E46"/>
    <w:rsid w:val="004D7E91"/>
    <w:rsid w:val="004E003A"/>
    <w:rsid w:val="004E04CD"/>
    <w:rsid w:val="004E0768"/>
    <w:rsid w:val="004E0C98"/>
    <w:rsid w:val="004E10F4"/>
    <w:rsid w:val="004E12BF"/>
    <w:rsid w:val="004E13EC"/>
    <w:rsid w:val="004E148B"/>
    <w:rsid w:val="004E1A31"/>
    <w:rsid w:val="004E1EDA"/>
    <w:rsid w:val="004E1F54"/>
    <w:rsid w:val="004E2430"/>
    <w:rsid w:val="004E2622"/>
    <w:rsid w:val="004E2A02"/>
    <w:rsid w:val="004E2B29"/>
    <w:rsid w:val="004E2C55"/>
    <w:rsid w:val="004E2CF7"/>
    <w:rsid w:val="004E2DE0"/>
    <w:rsid w:val="004E348F"/>
    <w:rsid w:val="004E3BA1"/>
    <w:rsid w:val="004E3D5A"/>
    <w:rsid w:val="004E3F8A"/>
    <w:rsid w:val="004E4060"/>
    <w:rsid w:val="004E409A"/>
    <w:rsid w:val="004E424B"/>
    <w:rsid w:val="004E4BBF"/>
    <w:rsid w:val="004E4C0A"/>
    <w:rsid w:val="004E4EA7"/>
    <w:rsid w:val="004E5024"/>
    <w:rsid w:val="004E538E"/>
    <w:rsid w:val="004E54EC"/>
    <w:rsid w:val="004E65B6"/>
    <w:rsid w:val="004E6668"/>
    <w:rsid w:val="004E6BFD"/>
    <w:rsid w:val="004E6E95"/>
    <w:rsid w:val="004E790B"/>
    <w:rsid w:val="004F07CF"/>
    <w:rsid w:val="004F0838"/>
    <w:rsid w:val="004F0E03"/>
    <w:rsid w:val="004F0FB9"/>
    <w:rsid w:val="004F1030"/>
    <w:rsid w:val="004F1574"/>
    <w:rsid w:val="004F1637"/>
    <w:rsid w:val="004F17C7"/>
    <w:rsid w:val="004F1993"/>
    <w:rsid w:val="004F1A35"/>
    <w:rsid w:val="004F1B55"/>
    <w:rsid w:val="004F1B78"/>
    <w:rsid w:val="004F211D"/>
    <w:rsid w:val="004F29F5"/>
    <w:rsid w:val="004F2D9F"/>
    <w:rsid w:val="004F2F6E"/>
    <w:rsid w:val="004F2F7E"/>
    <w:rsid w:val="004F2FD3"/>
    <w:rsid w:val="004F32B5"/>
    <w:rsid w:val="004F32D0"/>
    <w:rsid w:val="004F3AF2"/>
    <w:rsid w:val="004F3E3E"/>
    <w:rsid w:val="004F407E"/>
    <w:rsid w:val="004F4C49"/>
    <w:rsid w:val="004F4E05"/>
    <w:rsid w:val="004F517A"/>
    <w:rsid w:val="004F519E"/>
    <w:rsid w:val="004F5419"/>
    <w:rsid w:val="004F5479"/>
    <w:rsid w:val="004F5540"/>
    <w:rsid w:val="004F5925"/>
    <w:rsid w:val="004F639A"/>
    <w:rsid w:val="004F718E"/>
    <w:rsid w:val="004F74EE"/>
    <w:rsid w:val="004F7528"/>
    <w:rsid w:val="004F758E"/>
    <w:rsid w:val="004F7BCA"/>
    <w:rsid w:val="004F7D89"/>
    <w:rsid w:val="004F7FC1"/>
    <w:rsid w:val="005003F7"/>
    <w:rsid w:val="005005C2"/>
    <w:rsid w:val="00500979"/>
    <w:rsid w:val="00500CA1"/>
    <w:rsid w:val="005012AA"/>
    <w:rsid w:val="00501981"/>
    <w:rsid w:val="00501A85"/>
    <w:rsid w:val="00501B84"/>
    <w:rsid w:val="00501BB3"/>
    <w:rsid w:val="00501DAE"/>
    <w:rsid w:val="005021C7"/>
    <w:rsid w:val="005021DD"/>
    <w:rsid w:val="00502524"/>
    <w:rsid w:val="005026CA"/>
    <w:rsid w:val="00502A49"/>
    <w:rsid w:val="00502AA9"/>
    <w:rsid w:val="00502B72"/>
    <w:rsid w:val="0050323E"/>
    <w:rsid w:val="00503648"/>
    <w:rsid w:val="00503808"/>
    <w:rsid w:val="00503C48"/>
    <w:rsid w:val="005041BA"/>
    <w:rsid w:val="00504AD9"/>
    <w:rsid w:val="00504BAB"/>
    <w:rsid w:val="00504BC1"/>
    <w:rsid w:val="00504CE5"/>
    <w:rsid w:val="00504DCD"/>
    <w:rsid w:val="00504F59"/>
    <w:rsid w:val="00505134"/>
    <w:rsid w:val="00505149"/>
    <w:rsid w:val="00505421"/>
    <w:rsid w:val="00505C04"/>
    <w:rsid w:val="005060BB"/>
    <w:rsid w:val="00506297"/>
    <w:rsid w:val="00506F9B"/>
    <w:rsid w:val="0050704B"/>
    <w:rsid w:val="0051038B"/>
    <w:rsid w:val="005106CC"/>
    <w:rsid w:val="005106D8"/>
    <w:rsid w:val="00510B2C"/>
    <w:rsid w:val="005111D7"/>
    <w:rsid w:val="005118F9"/>
    <w:rsid w:val="00511CF6"/>
    <w:rsid w:val="00511F15"/>
    <w:rsid w:val="00512311"/>
    <w:rsid w:val="00512736"/>
    <w:rsid w:val="0051278E"/>
    <w:rsid w:val="00512D7B"/>
    <w:rsid w:val="00512F3B"/>
    <w:rsid w:val="00513067"/>
    <w:rsid w:val="0051318C"/>
    <w:rsid w:val="00513600"/>
    <w:rsid w:val="005138CB"/>
    <w:rsid w:val="00514153"/>
    <w:rsid w:val="005141E1"/>
    <w:rsid w:val="005142CD"/>
    <w:rsid w:val="005143C9"/>
    <w:rsid w:val="00514423"/>
    <w:rsid w:val="00514820"/>
    <w:rsid w:val="005148AD"/>
    <w:rsid w:val="00514959"/>
    <w:rsid w:val="00514A61"/>
    <w:rsid w:val="005157A9"/>
    <w:rsid w:val="00515B85"/>
    <w:rsid w:val="00515D8F"/>
    <w:rsid w:val="00515DE6"/>
    <w:rsid w:val="00515F20"/>
    <w:rsid w:val="0051600B"/>
    <w:rsid w:val="005161D0"/>
    <w:rsid w:val="00516326"/>
    <w:rsid w:val="00516429"/>
    <w:rsid w:val="0051643C"/>
    <w:rsid w:val="00516D75"/>
    <w:rsid w:val="00516F41"/>
    <w:rsid w:val="005170E7"/>
    <w:rsid w:val="00517120"/>
    <w:rsid w:val="005172AC"/>
    <w:rsid w:val="0051737F"/>
    <w:rsid w:val="005173A7"/>
    <w:rsid w:val="005177E1"/>
    <w:rsid w:val="0052063B"/>
    <w:rsid w:val="00520A0E"/>
    <w:rsid w:val="00520C0A"/>
    <w:rsid w:val="0052138D"/>
    <w:rsid w:val="0052189D"/>
    <w:rsid w:val="005218B6"/>
    <w:rsid w:val="005222DD"/>
    <w:rsid w:val="00522589"/>
    <w:rsid w:val="0052267A"/>
    <w:rsid w:val="00522EE9"/>
    <w:rsid w:val="005230F9"/>
    <w:rsid w:val="005244A2"/>
    <w:rsid w:val="00524545"/>
    <w:rsid w:val="00524BBD"/>
    <w:rsid w:val="005255BF"/>
    <w:rsid w:val="005257DE"/>
    <w:rsid w:val="00525B00"/>
    <w:rsid w:val="00525FF9"/>
    <w:rsid w:val="00526CA1"/>
    <w:rsid w:val="00526DAD"/>
    <w:rsid w:val="00526EDB"/>
    <w:rsid w:val="00527094"/>
    <w:rsid w:val="00527200"/>
    <w:rsid w:val="0052725F"/>
    <w:rsid w:val="00527737"/>
    <w:rsid w:val="0052778B"/>
    <w:rsid w:val="00527B96"/>
    <w:rsid w:val="00530157"/>
    <w:rsid w:val="00530462"/>
    <w:rsid w:val="005307E7"/>
    <w:rsid w:val="005308AD"/>
    <w:rsid w:val="005309D2"/>
    <w:rsid w:val="00530A77"/>
    <w:rsid w:val="00530A9D"/>
    <w:rsid w:val="0053111B"/>
    <w:rsid w:val="005311A2"/>
    <w:rsid w:val="005314E5"/>
    <w:rsid w:val="005315FA"/>
    <w:rsid w:val="00531601"/>
    <w:rsid w:val="00531EBE"/>
    <w:rsid w:val="00531F9D"/>
    <w:rsid w:val="00532028"/>
    <w:rsid w:val="005327AB"/>
    <w:rsid w:val="00532B5F"/>
    <w:rsid w:val="00532B72"/>
    <w:rsid w:val="00532F8B"/>
    <w:rsid w:val="00533616"/>
    <w:rsid w:val="00533737"/>
    <w:rsid w:val="00534122"/>
    <w:rsid w:val="00534EF6"/>
    <w:rsid w:val="00535392"/>
    <w:rsid w:val="005359C6"/>
    <w:rsid w:val="00535B79"/>
    <w:rsid w:val="00535BEB"/>
    <w:rsid w:val="00535D7C"/>
    <w:rsid w:val="00535E19"/>
    <w:rsid w:val="00535FEC"/>
    <w:rsid w:val="00536579"/>
    <w:rsid w:val="00536C1E"/>
    <w:rsid w:val="00536F34"/>
    <w:rsid w:val="005370B4"/>
    <w:rsid w:val="0053726E"/>
    <w:rsid w:val="00537655"/>
    <w:rsid w:val="00537C63"/>
    <w:rsid w:val="005400BE"/>
    <w:rsid w:val="005402E7"/>
    <w:rsid w:val="00540A63"/>
    <w:rsid w:val="00540BA4"/>
    <w:rsid w:val="00541543"/>
    <w:rsid w:val="00541FF8"/>
    <w:rsid w:val="005421A7"/>
    <w:rsid w:val="00542899"/>
    <w:rsid w:val="00542B80"/>
    <w:rsid w:val="00543181"/>
    <w:rsid w:val="0054343A"/>
    <w:rsid w:val="00543974"/>
    <w:rsid w:val="00543EBF"/>
    <w:rsid w:val="00544ABA"/>
    <w:rsid w:val="00545412"/>
    <w:rsid w:val="0054563F"/>
    <w:rsid w:val="00545674"/>
    <w:rsid w:val="0054593A"/>
    <w:rsid w:val="00545D2F"/>
    <w:rsid w:val="00545FF1"/>
    <w:rsid w:val="005467FB"/>
    <w:rsid w:val="00546AE9"/>
    <w:rsid w:val="0054723A"/>
    <w:rsid w:val="0054788D"/>
    <w:rsid w:val="00547989"/>
    <w:rsid w:val="00547C78"/>
    <w:rsid w:val="00547EAB"/>
    <w:rsid w:val="0055033A"/>
    <w:rsid w:val="00550591"/>
    <w:rsid w:val="0055064E"/>
    <w:rsid w:val="00551320"/>
    <w:rsid w:val="005518A4"/>
    <w:rsid w:val="00551B40"/>
    <w:rsid w:val="00551C2B"/>
    <w:rsid w:val="00551F8C"/>
    <w:rsid w:val="005522D6"/>
    <w:rsid w:val="00552768"/>
    <w:rsid w:val="00552935"/>
    <w:rsid w:val="00553127"/>
    <w:rsid w:val="0055373E"/>
    <w:rsid w:val="005537D5"/>
    <w:rsid w:val="00553BE1"/>
    <w:rsid w:val="00553F75"/>
    <w:rsid w:val="005546EF"/>
    <w:rsid w:val="00554BE7"/>
    <w:rsid w:val="005551A0"/>
    <w:rsid w:val="0055529F"/>
    <w:rsid w:val="00555335"/>
    <w:rsid w:val="005553D4"/>
    <w:rsid w:val="00555745"/>
    <w:rsid w:val="00555A32"/>
    <w:rsid w:val="00555DA7"/>
    <w:rsid w:val="00555EA5"/>
    <w:rsid w:val="00556031"/>
    <w:rsid w:val="00556082"/>
    <w:rsid w:val="005567FD"/>
    <w:rsid w:val="00556A95"/>
    <w:rsid w:val="00556D68"/>
    <w:rsid w:val="00557173"/>
    <w:rsid w:val="0055718C"/>
    <w:rsid w:val="005576A1"/>
    <w:rsid w:val="00557901"/>
    <w:rsid w:val="00557A64"/>
    <w:rsid w:val="00557AB0"/>
    <w:rsid w:val="005605C0"/>
    <w:rsid w:val="005606ED"/>
    <w:rsid w:val="0056098B"/>
    <w:rsid w:val="00560BC3"/>
    <w:rsid w:val="00560C04"/>
    <w:rsid w:val="00560C79"/>
    <w:rsid w:val="00560D23"/>
    <w:rsid w:val="005614FF"/>
    <w:rsid w:val="005615D8"/>
    <w:rsid w:val="005615E2"/>
    <w:rsid w:val="00561ACA"/>
    <w:rsid w:val="00561AF1"/>
    <w:rsid w:val="00561E86"/>
    <w:rsid w:val="00562266"/>
    <w:rsid w:val="00562633"/>
    <w:rsid w:val="005626D6"/>
    <w:rsid w:val="005628A5"/>
    <w:rsid w:val="00562B86"/>
    <w:rsid w:val="005635F1"/>
    <w:rsid w:val="0056371D"/>
    <w:rsid w:val="005638D4"/>
    <w:rsid w:val="00564532"/>
    <w:rsid w:val="00564633"/>
    <w:rsid w:val="00564C62"/>
    <w:rsid w:val="00565548"/>
    <w:rsid w:val="005656ED"/>
    <w:rsid w:val="00565775"/>
    <w:rsid w:val="00565BF0"/>
    <w:rsid w:val="00565C4E"/>
    <w:rsid w:val="00566544"/>
    <w:rsid w:val="00566608"/>
    <w:rsid w:val="00566891"/>
    <w:rsid w:val="00566B6A"/>
    <w:rsid w:val="00566C83"/>
    <w:rsid w:val="00566D1F"/>
    <w:rsid w:val="00566FBB"/>
    <w:rsid w:val="00567128"/>
    <w:rsid w:val="005671E2"/>
    <w:rsid w:val="005674FF"/>
    <w:rsid w:val="0056757E"/>
    <w:rsid w:val="00567ACE"/>
    <w:rsid w:val="00567E64"/>
    <w:rsid w:val="005700FE"/>
    <w:rsid w:val="005706A2"/>
    <w:rsid w:val="00570E24"/>
    <w:rsid w:val="005712DD"/>
    <w:rsid w:val="00571C68"/>
    <w:rsid w:val="00571D08"/>
    <w:rsid w:val="00572760"/>
    <w:rsid w:val="00572F40"/>
    <w:rsid w:val="0057302C"/>
    <w:rsid w:val="00573458"/>
    <w:rsid w:val="005736D3"/>
    <w:rsid w:val="00573762"/>
    <w:rsid w:val="005739A6"/>
    <w:rsid w:val="00573AA6"/>
    <w:rsid w:val="00573C12"/>
    <w:rsid w:val="0057422A"/>
    <w:rsid w:val="005743DA"/>
    <w:rsid w:val="005743DE"/>
    <w:rsid w:val="005746CD"/>
    <w:rsid w:val="00574F3F"/>
    <w:rsid w:val="005753E2"/>
    <w:rsid w:val="0057550A"/>
    <w:rsid w:val="0057562C"/>
    <w:rsid w:val="005756C2"/>
    <w:rsid w:val="0057581C"/>
    <w:rsid w:val="005759F6"/>
    <w:rsid w:val="00575E3E"/>
    <w:rsid w:val="00576560"/>
    <w:rsid w:val="005765F5"/>
    <w:rsid w:val="00576672"/>
    <w:rsid w:val="00576B57"/>
    <w:rsid w:val="00576D6C"/>
    <w:rsid w:val="00576D7A"/>
    <w:rsid w:val="00577274"/>
    <w:rsid w:val="005777EA"/>
    <w:rsid w:val="00577A2E"/>
    <w:rsid w:val="005806BF"/>
    <w:rsid w:val="00580C02"/>
    <w:rsid w:val="00580E48"/>
    <w:rsid w:val="00580F0A"/>
    <w:rsid w:val="00581246"/>
    <w:rsid w:val="005812B9"/>
    <w:rsid w:val="00581ED5"/>
    <w:rsid w:val="00582104"/>
    <w:rsid w:val="0058239F"/>
    <w:rsid w:val="00582565"/>
    <w:rsid w:val="0058267A"/>
    <w:rsid w:val="00582AAE"/>
    <w:rsid w:val="00582C3A"/>
    <w:rsid w:val="00582E1A"/>
    <w:rsid w:val="00583147"/>
    <w:rsid w:val="00583479"/>
    <w:rsid w:val="005834D9"/>
    <w:rsid w:val="00583658"/>
    <w:rsid w:val="005843C3"/>
    <w:rsid w:val="005843C8"/>
    <w:rsid w:val="00584416"/>
    <w:rsid w:val="00584A64"/>
    <w:rsid w:val="00584B39"/>
    <w:rsid w:val="00585028"/>
    <w:rsid w:val="00585118"/>
    <w:rsid w:val="005854D1"/>
    <w:rsid w:val="00585F5B"/>
    <w:rsid w:val="00585FB1"/>
    <w:rsid w:val="0058620A"/>
    <w:rsid w:val="005868F0"/>
    <w:rsid w:val="0058730C"/>
    <w:rsid w:val="0058782C"/>
    <w:rsid w:val="00587F0E"/>
    <w:rsid w:val="00587FC0"/>
    <w:rsid w:val="005902E0"/>
    <w:rsid w:val="005906AD"/>
    <w:rsid w:val="00590CFF"/>
    <w:rsid w:val="00590DA6"/>
    <w:rsid w:val="00590F1C"/>
    <w:rsid w:val="00591C47"/>
    <w:rsid w:val="00591C7D"/>
    <w:rsid w:val="00591F0B"/>
    <w:rsid w:val="00592086"/>
    <w:rsid w:val="0059239A"/>
    <w:rsid w:val="0059289B"/>
    <w:rsid w:val="00592A01"/>
    <w:rsid w:val="00592B03"/>
    <w:rsid w:val="005937A3"/>
    <w:rsid w:val="00593AB9"/>
    <w:rsid w:val="00593E35"/>
    <w:rsid w:val="00594ABB"/>
    <w:rsid w:val="00594D1C"/>
    <w:rsid w:val="00594E36"/>
    <w:rsid w:val="00594F0A"/>
    <w:rsid w:val="00594F24"/>
    <w:rsid w:val="0059508D"/>
    <w:rsid w:val="0059525E"/>
    <w:rsid w:val="005952FD"/>
    <w:rsid w:val="00595887"/>
    <w:rsid w:val="005961F7"/>
    <w:rsid w:val="00596992"/>
    <w:rsid w:val="00596B9C"/>
    <w:rsid w:val="00597635"/>
    <w:rsid w:val="00597DFE"/>
    <w:rsid w:val="005A038C"/>
    <w:rsid w:val="005A054D"/>
    <w:rsid w:val="005A06D1"/>
    <w:rsid w:val="005A0A46"/>
    <w:rsid w:val="005A100F"/>
    <w:rsid w:val="005A10B9"/>
    <w:rsid w:val="005A11EA"/>
    <w:rsid w:val="005A12B6"/>
    <w:rsid w:val="005A1691"/>
    <w:rsid w:val="005A1891"/>
    <w:rsid w:val="005A18E7"/>
    <w:rsid w:val="005A213A"/>
    <w:rsid w:val="005A2349"/>
    <w:rsid w:val="005A269F"/>
    <w:rsid w:val="005A2702"/>
    <w:rsid w:val="005A2A0B"/>
    <w:rsid w:val="005A305E"/>
    <w:rsid w:val="005A309F"/>
    <w:rsid w:val="005A30BB"/>
    <w:rsid w:val="005A34BD"/>
    <w:rsid w:val="005A35DF"/>
    <w:rsid w:val="005A3764"/>
    <w:rsid w:val="005A3887"/>
    <w:rsid w:val="005A3979"/>
    <w:rsid w:val="005A42DC"/>
    <w:rsid w:val="005A4363"/>
    <w:rsid w:val="005A565D"/>
    <w:rsid w:val="005A5668"/>
    <w:rsid w:val="005A5A81"/>
    <w:rsid w:val="005A6918"/>
    <w:rsid w:val="005A6C1D"/>
    <w:rsid w:val="005A721E"/>
    <w:rsid w:val="005A7263"/>
    <w:rsid w:val="005A74F4"/>
    <w:rsid w:val="005A754C"/>
    <w:rsid w:val="005A7CAB"/>
    <w:rsid w:val="005A7D20"/>
    <w:rsid w:val="005B00A3"/>
    <w:rsid w:val="005B0394"/>
    <w:rsid w:val="005B0542"/>
    <w:rsid w:val="005B0BAC"/>
    <w:rsid w:val="005B16F0"/>
    <w:rsid w:val="005B1E80"/>
    <w:rsid w:val="005B1F5B"/>
    <w:rsid w:val="005B20B0"/>
    <w:rsid w:val="005B21B0"/>
    <w:rsid w:val="005B2225"/>
    <w:rsid w:val="005B2799"/>
    <w:rsid w:val="005B2B77"/>
    <w:rsid w:val="005B2BA6"/>
    <w:rsid w:val="005B2EF8"/>
    <w:rsid w:val="005B30A2"/>
    <w:rsid w:val="005B34DC"/>
    <w:rsid w:val="005B3D4A"/>
    <w:rsid w:val="005B4090"/>
    <w:rsid w:val="005B4214"/>
    <w:rsid w:val="005B441A"/>
    <w:rsid w:val="005B47DE"/>
    <w:rsid w:val="005B47FB"/>
    <w:rsid w:val="005B4A46"/>
    <w:rsid w:val="005B4D87"/>
    <w:rsid w:val="005B4EFB"/>
    <w:rsid w:val="005B5376"/>
    <w:rsid w:val="005B56CC"/>
    <w:rsid w:val="005B5A21"/>
    <w:rsid w:val="005B5ABE"/>
    <w:rsid w:val="005B5B8D"/>
    <w:rsid w:val="005B6169"/>
    <w:rsid w:val="005B6184"/>
    <w:rsid w:val="005B64D3"/>
    <w:rsid w:val="005B66A7"/>
    <w:rsid w:val="005B6786"/>
    <w:rsid w:val="005B6A1F"/>
    <w:rsid w:val="005B73EC"/>
    <w:rsid w:val="005B74D6"/>
    <w:rsid w:val="005B7DD1"/>
    <w:rsid w:val="005B7E28"/>
    <w:rsid w:val="005B7EBF"/>
    <w:rsid w:val="005C0047"/>
    <w:rsid w:val="005C00A0"/>
    <w:rsid w:val="005C057D"/>
    <w:rsid w:val="005C08EA"/>
    <w:rsid w:val="005C0973"/>
    <w:rsid w:val="005C1224"/>
    <w:rsid w:val="005C12F7"/>
    <w:rsid w:val="005C1956"/>
    <w:rsid w:val="005C1A93"/>
    <w:rsid w:val="005C1E1F"/>
    <w:rsid w:val="005C227B"/>
    <w:rsid w:val="005C26C4"/>
    <w:rsid w:val="005C28FA"/>
    <w:rsid w:val="005C291C"/>
    <w:rsid w:val="005C2C53"/>
    <w:rsid w:val="005C2E4E"/>
    <w:rsid w:val="005C3443"/>
    <w:rsid w:val="005C3557"/>
    <w:rsid w:val="005C40F4"/>
    <w:rsid w:val="005C43BE"/>
    <w:rsid w:val="005C4443"/>
    <w:rsid w:val="005C44F3"/>
    <w:rsid w:val="005C47C3"/>
    <w:rsid w:val="005C49B8"/>
    <w:rsid w:val="005C4D95"/>
    <w:rsid w:val="005C5010"/>
    <w:rsid w:val="005C56F5"/>
    <w:rsid w:val="005C5841"/>
    <w:rsid w:val="005C59A0"/>
    <w:rsid w:val="005C5B23"/>
    <w:rsid w:val="005C6155"/>
    <w:rsid w:val="005C626A"/>
    <w:rsid w:val="005C62FD"/>
    <w:rsid w:val="005C6A75"/>
    <w:rsid w:val="005C6ADF"/>
    <w:rsid w:val="005C7048"/>
    <w:rsid w:val="005C70E7"/>
    <w:rsid w:val="005C712D"/>
    <w:rsid w:val="005C7320"/>
    <w:rsid w:val="005C74FA"/>
    <w:rsid w:val="005C75A1"/>
    <w:rsid w:val="005C7C75"/>
    <w:rsid w:val="005C7CDE"/>
    <w:rsid w:val="005C7E0B"/>
    <w:rsid w:val="005D01AA"/>
    <w:rsid w:val="005D0A89"/>
    <w:rsid w:val="005D0BE5"/>
    <w:rsid w:val="005D0E4F"/>
    <w:rsid w:val="005D0F39"/>
    <w:rsid w:val="005D1545"/>
    <w:rsid w:val="005D15AB"/>
    <w:rsid w:val="005D1E32"/>
    <w:rsid w:val="005D206B"/>
    <w:rsid w:val="005D22B7"/>
    <w:rsid w:val="005D29E0"/>
    <w:rsid w:val="005D2BDE"/>
    <w:rsid w:val="005D2F3D"/>
    <w:rsid w:val="005D3CD1"/>
    <w:rsid w:val="005D3D76"/>
    <w:rsid w:val="005D3D98"/>
    <w:rsid w:val="005D43BA"/>
    <w:rsid w:val="005D4578"/>
    <w:rsid w:val="005D4A5A"/>
    <w:rsid w:val="005D4D78"/>
    <w:rsid w:val="005D4EFA"/>
    <w:rsid w:val="005D4FDD"/>
    <w:rsid w:val="005D50C4"/>
    <w:rsid w:val="005D55BA"/>
    <w:rsid w:val="005D5ADB"/>
    <w:rsid w:val="005D5D89"/>
    <w:rsid w:val="005D648A"/>
    <w:rsid w:val="005D66A5"/>
    <w:rsid w:val="005D68EC"/>
    <w:rsid w:val="005D6D47"/>
    <w:rsid w:val="005D703C"/>
    <w:rsid w:val="005D70F1"/>
    <w:rsid w:val="005D70FE"/>
    <w:rsid w:val="005D758E"/>
    <w:rsid w:val="005D778B"/>
    <w:rsid w:val="005D7AC1"/>
    <w:rsid w:val="005D7E0D"/>
    <w:rsid w:val="005E001D"/>
    <w:rsid w:val="005E0991"/>
    <w:rsid w:val="005E0B3D"/>
    <w:rsid w:val="005E0F0B"/>
    <w:rsid w:val="005E234A"/>
    <w:rsid w:val="005E26F1"/>
    <w:rsid w:val="005E2A8E"/>
    <w:rsid w:val="005E2E96"/>
    <w:rsid w:val="005E2EF6"/>
    <w:rsid w:val="005E35CC"/>
    <w:rsid w:val="005E371E"/>
    <w:rsid w:val="005E37D3"/>
    <w:rsid w:val="005E3875"/>
    <w:rsid w:val="005E3A75"/>
    <w:rsid w:val="005E3A78"/>
    <w:rsid w:val="005E3CB2"/>
    <w:rsid w:val="005E3F2E"/>
    <w:rsid w:val="005E4878"/>
    <w:rsid w:val="005E526C"/>
    <w:rsid w:val="005E53F9"/>
    <w:rsid w:val="005E5BCC"/>
    <w:rsid w:val="005E600C"/>
    <w:rsid w:val="005E650F"/>
    <w:rsid w:val="005E65C1"/>
    <w:rsid w:val="005E7563"/>
    <w:rsid w:val="005E775D"/>
    <w:rsid w:val="005F0A43"/>
    <w:rsid w:val="005F11B6"/>
    <w:rsid w:val="005F132B"/>
    <w:rsid w:val="005F13E0"/>
    <w:rsid w:val="005F1CA0"/>
    <w:rsid w:val="005F1D28"/>
    <w:rsid w:val="005F2464"/>
    <w:rsid w:val="005F2558"/>
    <w:rsid w:val="005F27BF"/>
    <w:rsid w:val="005F2C36"/>
    <w:rsid w:val="005F2D6F"/>
    <w:rsid w:val="005F3145"/>
    <w:rsid w:val="005F33FD"/>
    <w:rsid w:val="005F369C"/>
    <w:rsid w:val="005F374C"/>
    <w:rsid w:val="005F39A5"/>
    <w:rsid w:val="005F4171"/>
    <w:rsid w:val="005F46D6"/>
    <w:rsid w:val="005F47AE"/>
    <w:rsid w:val="005F48BD"/>
    <w:rsid w:val="005F4DD6"/>
    <w:rsid w:val="005F50D8"/>
    <w:rsid w:val="005F5265"/>
    <w:rsid w:val="005F53A1"/>
    <w:rsid w:val="005F596B"/>
    <w:rsid w:val="005F5CC9"/>
    <w:rsid w:val="005F5D0C"/>
    <w:rsid w:val="005F5F3F"/>
    <w:rsid w:val="005F62A4"/>
    <w:rsid w:val="005F6353"/>
    <w:rsid w:val="005F690D"/>
    <w:rsid w:val="005F6ACB"/>
    <w:rsid w:val="005F6B77"/>
    <w:rsid w:val="005F6D7F"/>
    <w:rsid w:val="005F6D88"/>
    <w:rsid w:val="005F7249"/>
    <w:rsid w:val="005F7313"/>
    <w:rsid w:val="005F7487"/>
    <w:rsid w:val="005F773F"/>
    <w:rsid w:val="005F7FD7"/>
    <w:rsid w:val="006002C7"/>
    <w:rsid w:val="0060048A"/>
    <w:rsid w:val="006009CF"/>
    <w:rsid w:val="00600D7B"/>
    <w:rsid w:val="00600F95"/>
    <w:rsid w:val="00601045"/>
    <w:rsid w:val="00601839"/>
    <w:rsid w:val="00601F3D"/>
    <w:rsid w:val="00602063"/>
    <w:rsid w:val="006020E2"/>
    <w:rsid w:val="00602162"/>
    <w:rsid w:val="00602759"/>
    <w:rsid w:val="0060277A"/>
    <w:rsid w:val="00602B7C"/>
    <w:rsid w:val="00602CA3"/>
    <w:rsid w:val="00602FDD"/>
    <w:rsid w:val="00603312"/>
    <w:rsid w:val="00603441"/>
    <w:rsid w:val="00604103"/>
    <w:rsid w:val="006046C6"/>
    <w:rsid w:val="00604856"/>
    <w:rsid w:val="00604891"/>
    <w:rsid w:val="00604DC7"/>
    <w:rsid w:val="00604E47"/>
    <w:rsid w:val="00604F22"/>
    <w:rsid w:val="00605441"/>
    <w:rsid w:val="006055AD"/>
    <w:rsid w:val="00605C7B"/>
    <w:rsid w:val="00606718"/>
    <w:rsid w:val="00606723"/>
    <w:rsid w:val="006068FF"/>
    <w:rsid w:val="00606970"/>
    <w:rsid w:val="00606A20"/>
    <w:rsid w:val="00606DBE"/>
    <w:rsid w:val="00607053"/>
    <w:rsid w:val="00607250"/>
    <w:rsid w:val="006072C6"/>
    <w:rsid w:val="00607A2E"/>
    <w:rsid w:val="00607CDC"/>
    <w:rsid w:val="00607DEE"/>
    <w:rsid w:val="00610383"/>
    <w:rsid w:val="00610457"/>
    <w:rsid w:val="006108E8"/>
    <w:rsid w:val="00610DAF"/>
    <w:rsid w:val="00611605"/>
    <w:rsid w:val="0061170D"/>
    <w:rsid w:val="00611A84"/>
    <w:rsid w:val="00611F74"/>
    <w:rsid w:val="0061221D"/>
    <w:rsid w:val="006122A4"/>
    <w:rsid w:val="006125F2"/>
    <w:rsid w:val="00612870"/>
    <w:rsid w:val="00612A89"/>
    <w:rsid w:val="006130F7"/>
    <w:rsid w:val="0061354F"/>
    <w:rsid w:val="00613AF8"/>
    <w:rsid w:val="00613D8E"/>
    <w:rsid w:val="006142E0"/>
    <w:rsid w:val="00614721"/>
    <w:rsid w:val="00614998"/>
    <w:rsid w:val="0061533E"/>
    <w:rsid w:val="00615470"/>
    <w:rsid w:val="00615639"/>
    <w:rsid w:val="00615929"/>
    <w:rsid w:val="006159C1"/>
    <w:rsid w:val="00615E4D"/>
    <w:rsid w:val="00616112"/>
    <w:rsid w:val="006166C4"/>
    <w:rsid w:val="006168C3"/>
    <w:rsid w:val="0061777C"/>
    <w:rsid w:val="00617A2D"/>
    <w:rsid w:val="00617F42"/>
    <w:rsid w:val="00617FB6"/>
    <w:rsid w:val="00617FEF"/>
    <w:rsid w:val="006205CA"/>
    <w:rsid w:val="00620E69"/>
    <w:rsid w:val="00620ED7"/>
    <w:rsid w:val="00621F53"/>
    <w:rsid w:val="006222DC"/>
    <w:rsid w:val="00622B37"/>
    <w:rsid w:val="00622D30"/>
    <w:rsid w:val="00622E2A"/>
    <w:rsid w:val="00623089"/>
    <w:rsid w:val="0062308E"/>
    <w:rsid w:val="0062323F"/>
    <w:rsid w:val="006234C4"/>
    <w:rsid w:val="0062350F"/>
    <w:rsid w:val="00624316"/>
    <w:rsid w:val="006244C9"/>
    <w:rsid w:val="006245F6"/>
    <w:rsid w:val="0062464A"/>
    <w:rsid w:val="006246F2"/>
    <w:rsid w:val="0062475D"/>
    <w:rsid w:val="0062495F"/>
    <w:rsid w:val="00625111"/>
    <w:rsid w:val="0062620D"/>
    <w:rsid w:val="00626378"/>
    <w:rsid w:val="006264FE"/>
    <w:rsid w:val="0062660B"/>
    <w:rsid w:val="006266F8"/>
    <w:rsid w:val="00626AAC"/>
    <w:rsid w:val="00626AD1"/>
    <w:rsid w:val="00626F6D"/>
    <w:rsid w:val="006279F3"/>
    <w:rsid w:val="00627B19"/>
    <w:rsid w:val="00627C35"/>
    <w:rsid w:val="006302DC"/>
    <w:rsid w:val="006304BC"/>
    <w:rsid w:val="00630734"/>
    <w:rsid w:val="00630DCE"/>
    <w:rsid w:val="006311DA"/>
    <w:rsid w:val="0063120A"/>
    <w:rsid w:val="0063150B"/>
    <w:rsid w:val="00631585"/>
    <w:rsid w:val="00631C2D"/>
    <w:rsid w:val="006326CB"/>
    <w:rsid w:val="00632CE2"/>
    <w:rsid w:val="00632D51"/>
    <w:rsid w:val="00633094"/>
    <w:rsid w:val="0063447A"/>
    <w:rsid w:val="00634807"/>
    <w:rsid w:val="00634ACF"/>
    <w:rsid w:val="00635035"/>
    <w:rsid w:val="0063580D"/>
    <w:rsid w:val="0063594A"/>
    <w:rsid w:val="00635CAE"/>
    <w:rsid w:val="00636068"/>
    <w:rsid w:val="00636751"/>
    <w:rsid w:val="00636884"/>
    <w:rsid w:val="0063695E"/>
    <w:rsid w:val="0063723C"/>
    <w:rsid w:val="00637240"/>
    <w:rsid w:val="00637268"/>
    <w:rsid w:val="00637683"/>
    <w:rsid w:val="00637EBB"/>
    <w:rsid w:val="00640352"/>
    <w:rsid w:val="00640901"/>
    <w:rsid w:val="00640A17"/>
    <w:rsid w:val="00640E84"/>
    <w:rsid w:val="00641640"/>
    <w:rsid w:val="00642004"/>
    <w:rsid w:val="006429F2"/>
    <w:rsid w:val="00642A28"/>
    <w:rsid w:val="00642A40"/>
    <w:rsid w:val="00642C02"/>
    <w:rsid w:val="00642C67"/>
    <w:rsid w:val="00642E89"/>
    <w:rsid w:val="00643660"/>
    <w:rsid w:val="0064412D"/>
    <w:rsid w:val="00644644"/>
    <w:rsid w:val="00644AA7"/>
    <w:rsid w:val="00644BA6"/>
    <w:rsid w:val="00644DA4"/>
    <w:rsid w:val="0064533A"/>
    <w:rsid w:val="00645925"/>
    <w:rsid w:val="00646A40"/>
    <w:rsid w:val="00646F24"/>
    <w:rsid w:val="00646F4B"/>
    <w:rsid w:val="006472FC"/>
    <w:rsid w:val="00647509"/>
    <w:rsid w:val="006478B3"/>
    <w:rsid w:val="00647E0E"/>
    <w:rsid w:val="00647E3B"/>
    <w:rsid w:val="00650139"/>
    <w:rsid w:val="006507B0"/>
    <w:rsid w:val="00650C7C"/>
    <w:rsid w:val="006510A1"/>
    <w:rsid w:val="006510B9"/>
    <w:rsid w:val="006511D6"/>
    <w:rsid w:val="0065137D"/>
    <w:rsid w:val="00651412"/>
    <w:rsid w:val="00651788"/>
    <w:rsid w:val="0065206D"/>
    <w:rsid w:val="00652613"/>
    <w:rsid w:val="00652756"/>
    <w:rsid w:val="00652AD8"/>
    <w:rsid w:val="00652B79"/>
    <w:rsid w:val="006531A2"/>
    <w:rsid w:val="006533C3"/>
    <w:rsid w:val="00654068"/>
    <w:rsid w:val="006542DF"/>
    <w:rsid w:val="006547C0"/>
    <w:rsid w:val="006547E5"/>
    <w:rsid w:val="00654855"/>
    <w:rsid w:val="0065493E"/>
    <w:rsid w:val="00654B38"/>
    <w:rsid w:val="00654B83"/>
    <w:rsid w:val="00655061"/>
    <w:rsid w:val="0065510C"/>
    <w:rsid w:val="006559F8"/>
    <w:rsid w:val="00655B2D"/>
    <w:rsid w:val="00655B63"/>
    <w:rsid w:val="00655FCA"/>
    <w:rsid w:val="00656B33"/>
    <w:rsid w:val="00657113"/>
    <w:rsid w:val="006571F6"/>
    <w:rsid w:val="006577CA"/>
    <w:rsid w:val="00657827"/>
    <w:rsid w:val="0066020B"/>
    <w:rsid w:val="006607BB"/>
    <w:rsid w:val="00660B4E"/>
    <w:rsid w:val="00660E29"/>
    <w:rsid w:val="00660F44"/>
    <w:rsid w:val="0066115B"/>
    <w:rsid w:val="006618CC"/>
    <w:rsid w:val="00662111"/>
    <w:rsid w:val="00662118"/>
    <w:rsid w:val="00662518"/>
    <w:rsid w:val="0066288E"/>
    <w:rsid w:val="00662A61"/>
    <w:rsid w:val="00662D02"/>
    <w:rsid w:val="00662E66"/>
    <w:rsid w:val="00662EEA"/>
    <w:rsid w:val="00663105"/>
    <w:rsid w:val="006638AD"/>
    <w:rsid w:val="00663A3D"/>
    <w:rsid w:val="00663AF9"/>
    <w:rsid w:val="006641E8"/>
    <w:rsid w:val="006642C4"/>
    <w:rsid w:val="006646E8"/>
    <w:rsid w:val="00664A16"/>
    <w:rsid w:val="00664B48"/>
    <w:rsid w:val="006652F2"/>
    <w:rsid w:val="006654B5"/>
    <w:rsid w:val="0066600F"/>
    <w:rsid w:val="00666597"/>
    <w:rsid w:val="00666FBD"/>
    <w:rsid w:val="00666FC5"/>
    <w:rsid w:val="0066732C"/>
    <w:rsid w:val="00667485"/>
    <w:rsid w:val="006674C9"/>
    <w:rsid w:val="006679A0"/>
    <w:rsid w:val="006679F5"/>
    <w:rsid w:val="00667B77"/>
    <w:rsid w:val="00667D9E"/>
    <w:rsid w:val="006702BA"/>
    <w:rsid w:val="006703CF"/>
    <w:rsid w:val="006707BA"/>
    <w:rsid w:val="00670B90"/>
    <w:rsid w:val="006712C8"/>
    <w:rsid w:val="0067156B"/>
    <w:rsid w:val="006715AC"/>
    <w:rsid w:val="006716DA"/>
    <w:rsid w:val="006728ED"/>
    <w:rsid w:val="00672A05"/>
    <w:rsid w:val="006732B1"/>
    <w:rsid w:val="006736B0"/>
    <w:rsid w:val="00673832"/>
    <w:rsid w:val="006738E6"/>
    <w:rsid w:val="00673D61"/>
    <w:rsid w:val="006742CB"/>
    <w:rsid w:val="0067446F"/>
    <w:rsid w:val="006744D3"/>
    <w:rsid w:val="006746A4"/>
    <w:rsid w:val="006746C8"/>
    <w:rsid w:val="006746F4"/>
    <w:rsid w:val="00675412"/>
    <w:rsid w:val="00675449"/>
    <w:rsid w:val="00675558"/>
    <w:rsid w:val="00675611"/>
    <w:rsid w:val="00675A60"/>
    <w:rsid w:val="00675C74"/>
    <w:rsid w:val="00676112"/>
    <w:rsid w:val="00676183"/>
    <w:rsid w:val="00676250"/>
    <w:rsid w:val="0067697E"/>
    <w:rsid w:val="006769D6"/>
    <w:rsid w:val="00676ADA"/>
    <w:rsid w:val="00676CD2"/>
    <w:rsid w:val="00676E68"/>
    <w:rsid w:val="00676EFB"/>
    <w:rsid w:val="00677443"/>
    <w:rsid w:val="0067769A"/>
    <w:rsid w:val="006776F4"/>
    <w:rsid w:val="006777A5"/>
    <w:rsid w:val="006779BA"/>
    <w:rsid w:val="00677BC8"/>
    <w:rsid w:val="00680669"/>
    <w:rsid w:val="006806A3"/>
    <w:rsid w:val="006806A6"/>
    <w:rsid w:val="006806DE"/>
    <w:rsid w:val="00680767"/>
    <w:rsid w:val="00680D9D"/>
    <w:rsid w:val="00681211"/>
    <w:rsid w:val="0068167B"/>
    <w:rsid w:val="00681A8C"/>
    <w:rsid w:val="00681B36"/>
    <w:rsid w:val="00681C1E"/>
    <w:rsid w:val="006826EB"/>
    <w:rsid w:val="006829B4"/>
    <w:rsid w:val="00682E14"/>
    <w:rsid w:val="00682F97"/>
    <w:rsid w:val="006831EE"/>
    <w:rsid w:val="00683982"/>
    <w:rsid w:val="00683B4D"/>
    <w:rsid w:val="00683D6E"/>
    <w:rsid w:val="00683F43"/>
    <w:rsid w:val="00683FBC"/>
    <w:rsid w:val="0068436C"/>
    <w:rsid w:val="0068464F"/>
    <w:rsid w:val="00684D51"/>
    <w:rsid w:val="006850F6"/>
    <w:rsid w:val="0068545E"/>
    <w:rsid w:val="00685754"/>
    <w:rsid w:val="0068593F"/>
    <w:rsid w:val="00685A3C"/>
    <w:rsid w:val="00685FD4"/>
    <w:rsid w:val="00686612"/>
    <w:rsid w:val="0068661E"/>
    <w:rsid w:val="00686622"/>
    <w:rsid w:val="0068764B"/>
    <w:rsid w:val="0068796C"/>
    <w:rsid w:val="00687C6C"/>
    <w:rsid w:val="006901BA"/>
    <w:rsid w:val="00690212"/>
    <w:rsid w:val="00690404"/>
    <w:rsid w:val="00690A49"/>
    <w:rsid w:val="00690BB6"/>
    <w:rsid w:val="00690BCB"/>
    <w:rsid w:val="00691B30"/>
    <w:rsid w:val="006926D8"/>
    <w:rsid w:val="0069336E"/>
    <w:rsid w:val="00693549"/>
    <w:rsid w:val="00693589"/>
    <w:rsid w:val="006937E5"/>
    <w:rsid w:val="00693B74"/>
    <w:rsid w:val="00693E1F"/>
    <w:rsid w:val="00693E2E"/>
    <w:rsid w:val="00693ECB"/>
    <w:rsid w:val="00694372"/>
    <w:rsid w:val="00694797"/>
    <w:rsid w:val="00694ECE"/>
    <w:rsid w:val="00695311"/>
    <w:rsid w:val="00695887"/>
    <w:rsid w:val="0069598F"/>
    <w:rsid w:val="0069622C"/>
    <w:rsid w:val="006970F0"/>
    <w:rsid w:val="0069725B"/>
    <w:rsid w:val="0069754C"/>
    <w:rsid w:val="006976EE"/>
    <w:rsid w:val="00697733"/>
    <w:rsid w:val="00697B87"/>
    <w:rsid w:val="006A037A"/>
    <w:rsid w:val="006A08B1"/>
    <w:rsid w:val="006A0D2B"/>
    <w:rsid w:val="006A13CA"/>
    <w:rsid w:val="006A16F7"/>
    <w:rsid w:val="006A1969"/>
    <w:rsid w:val="006A19D2"/>
    <w:rsid w:val="006A1CB2"/>
    <w:rsid w:val="006A2490"/>
    <w:rsid w:val="006A254E"/>
    <w:rsid w:val="006A2C30"/>
    <w:rsid w:val="006A2C42"/>
    <w:rsid w:val="006A2CD6"/>
    <w:rsid w:val="006A301C"/>
    <w:rsid w:val="006A3152"/>
    <w:rsid w:val="006A3B4B"/>
    <w:rsid w:val="006A3D2B"/>
    <w:rsid w:val="006A3E2B"/>
    <w:rsid w:val="006A3FBE"/>
    <w:rsid w:val="006A45F6"/>
    <w:rsid w:val="006A4661"/>
    <w:rsid w:val="006A484C"/>
    <w:rsid w:val="006A4A0D"/>
    <w:rsid w:val="006A4A87"/>
    <w:rsid w:val="006A4B1A"/>
    <w:rsid w:val="006A4DB0"/>
    <w:rsid w:val="006A55FF"/>
    <w:rsid w:val="006A5661"/>
    <w:rsid w:val="006A5945"/>
    <w:rsid w:val="006A5A48"/>
    <w:rsid w:val="006A5C87"/>
    <w:rsid w:val="006A6026"/>
    <w:rsid w:val="006A661A"/>
    <w:rsid w:val="006A674A"/>
    <w:rsid w:val="006A6911"/>
    <w:rsid w:val="006A6B46"/>
    <w:rsid w:val="006A6B5D"/>
    <w:rsid w:val="006A6E17"/>
    <w:rsid w:val="006A6EAB"/>
    <w:rsid w:val="006A7513"/>
    <w:rsid w:val="006A7BC9"/>
    <w:rsid w:val="006A7BF9"/>
    <w:rsid w:val="006B0172"/>
    <w:rsid w:val="006B0604"/>
    <w:rsid w:val="006B0699"/>
    <w:rsid w:val="006B0DBD"/>
    <w:rsid w:val="006B0E5E"/>
    <w:rsid w:val="006B11ED"/>
    <w:rsid w:val="006B120D"/>
    <w:rsid w:val="006B17E7"/>
    <w:rsid w:val="006B19E8"/>
    <w:rsid w:val="006B1A6D"/>
    <w:rsid w:val="006B1A8A"/>
    <w:rsid w:val="006B1FD5"/>
    <w:rsid w:val="006B2064"/>
    <w:rsid w:val="006B3596"/>
    <w:rsid w:val="006B4056"/>
    <w:rsid w:val="006B4A01"/>
    <w:rsid w:val="006B4B61"/>
    <w:rsid w:val="006B4E1C"/>
    <w:rsid w:val="006B4F43"/>
    <w:rsid w:val="006B50EC"/>
    <w:rsid w:val="006B5360"/>
    <w:rsid w:val="006B5413"/>
    <w:rsid w:val="006B555A"/>
    <w:rsid w:val="006B5C3E"/>
    <w:rsid w:val="006B600A"/>
    <w:rsid w:val="006B6635"/>
    <w:rsid w:val="006B67BD"/>
    <w:rsid w:val="006B70EC"/>
    <w:rsid w:val="006B7503"/>
    <w:rsid w:val="006B7818"/>
    <w:rsid w:val="006B7D22"/>
    <w:rsid w:val="006B7D2C"/>
    <w:rsid w:val="006C007B"/>
    <w:rsid w:val="006C00FB"/>
    <w:rsid w:val="006C06E4"/>
    <w:rsid w:val="006C083F"/>
    <w:rsid w:val="006C08AD"/>
    <w:rsid w:val="006C0D64"/>
    <w:rsid w:val="006C0EE7"/>
    <w:rsid w:val="006C1019"/>
    <w:rsid w:val="006C2A39"/>
    <w:rsid w:val="006C2BB5"/>
    <w:rsid w:val="006C2BEE"/>
    <w:rsid w:val="006C2CE7"/>
    <w:rsid w:val="006C2FF5"/>
    <w:rsid w:val="006C32EA"/>
    <w:rsid w:val="006C35D9"/>
    <w:rsid w:val="006C36AE"/>
    <w:rsid w:val="006C3735"/>
    <w:rsid w:val="006C3AD8"/>
    <w:rsid w:val="006C3CE9"/>
    <w:rsid w:val="006C4516"/>
    <w:rsid w:val="006C4529"/>
    <w:rsid w:val="006C455E"/>
    <w:rsid w:val="006C464B"/>
    <w:rsid w:val="006C4A6A"/>
    <w:rsid w:val="006C4D65"/>
    <w:rsid w:val="006C52CC"/>
    <w:rsid w:val="006C5958"/>
    <w:rsid w:val="006C5A17"/>
    <w:rsid w:val="006C5B4F"/>
    <w:rsid w:val="006C625A"/>
    <w:rsid w:val="006C643C"/>
    <w:rsid w:val="006C6507"/>
    <w:rsid w:val="006C6A0C"/>
    <w:rsid w:val="006C6D53"/>
    <w:rsid w:val="006C6E3A"/>
    <w:rsid w:val="006C6FD7"/>
    <w:rsid w:val="006C707E"/>
    <w:rsid w:val="006C79BF"/>
    <w:rsid w:val="006D00DB"/>
    <w:rsid w:val="006D0361"/>
    <w:rsid w:val="006D16B0"/>
    <w:rsid w:val="006D1802"/>
    <w:rsid w:val="006D1BED"/>
    <w:rsid w:val="006D2182"/>
    <w:rsid w:val="006D2444"/>
    <w:rsid w:val="006D254B"/>
    <w:rsid w:val="006D258C"/>
    <w:rsid w:val="006D289B"/>
    <w:rsid w:val="006D3116"/>
    <w:rsid w:val="006D3300"/>
    <w:rsid w:val="006D34D8"/>
    <w:rsid w:val="006D3BE1"/>
    <w:rsid w:val="006D3EAE"/>
    <w:rsid w:val="006D48FC"/>
    <w:rsid w:val="006D49ED"/>
    <w:rsid w:val="006D5ECE"/>
    <w:rsid w:val="006D62BC"/>
    <w:rsid w:val="006D636E"/>
    <w:rsid w:val="006D6450"/>
    <w:rsid w:val="006D6481"/>
    <w:rsid w:val="006D6750"/>
    <w:rsid w:val="006D6774"/>
    <w:rsid w:val="006D6939"/>
    <w:rsid w:val="006D6B88"/>
    <w:rsid w:val="006D6C42"/>
    <w:rsid w:val="006D6EEC"/>
    <w:rsid w:val="006D75E8"/>
    <w:rsid w:val="006D76FB"/>
    <w:rsid w:val="006D7EB0"/>
    <w:rsid w:val="006E0138"/>
    <w:rsid w:val="006E0358"/>
    <w:rsid w:val="006E0439"/>
    <w:rsid w:val="006E0A1B"/>
    <w:rsid w:val="006E0BB0"/>
    <w:rsid w:val="006E0C32"/>
    <w:rsid w:val="006E12C3"/>
    <w:rsid w:val="006E177F"/>
    <w:rsid w:val="006E17B0"/>
    <w:rsid w:val="006E17E5"/>
    <w:rsid w:val="006E1FD4"/>
    <w:rsid w:val="006E2069"/>
    <w:rsid w:val="006E2217"/>
    <w:rsid w:val="006E23E8"/>
    <w:rsid w:val="006E2529"/>
    <w:rsid w:val="006E25AC"/>
    <w:rsid w:val="006E25B4"/>
    <w:rsid w:val="006E301F"/>
    <w:rsid w:val="006E317F"/>
    <w:rsid w:val="006E31D0"/>
    <w:rsid w:val="006E324E"/>
    <w:rsid w:val="006E3730"/>
    <w:rsid w:val="006E382F"/>
    <w:rsid w:val="006E3B52"/>
    <w:rsid w:val="006E44AA"/>
    <w:rsid w:val="006E4532"/>
    <w:rsid w:val="006E45F3"/>
    <w:rsid w:val="006E4893"/>
    <w:rsid w:val="006E4A2F"/>
    <w:rsid w:val="006E4C58"/>
    <w:rsid w:val="006E4D0F"/>
    <w:rsid w:val="006E4ED4"/>
    <w:rsid w:val="006E5537"/>
    <w:rsid w:val="006E58C9"/>
    <w:rsid w:val="006E5BB8"/>
    <w:rsid w:val="006E5E19"/>
    <w:rsid w:val="006E603D"/>
    <w:rsid w:val="006E61C3"/>
    <w:rsid w:val="006E649C"/>
    <w:rsid w:val="006E69E5"/>
    <w:rsid w:val="006E6B7F"/>
    <w:rsid w:val="006E6CD9"/>
    <w:rsid w:val="006E6EE7"/>
    <w:rsid w:val="006E74E5"/>
    <w:rsid w:val="006E7841"/>
    <w:rsid w:val="006E7957"/>
    <w:rsid w:val="006E799D"/>
    <w:rsid w:val="006E7FCA"/>
    <w:rsid w:val="006F030E"/>
    <w:rsid w:val="006F034C"/>
    <w:rsid w:val="006F0593"/>
    <w:rsid w:val="006F06C4"/>
    <w:rsid w:val="006F0966"/>
    <w:rsid w:val="006F0B4D"/>
    <w:rsid w:val="006F0E6B"/>
    <w:rsid w:val="006F1064"/>
    <w:rsid w:val="006F14A4"/>
    <w:rsid w:val="006F17CF"/>
    <w:rsid w:val="006F1EB7"/>
    <w:rsid w:val="006F272A"/>
    <w:rsid w:val="006F282C"/>
    <w:rsid w:val="006F285E"/>
    <w:rsid w:val="006F2A04"/>
    <w:rsid w:val="006F2BFC"/>
    <w:rsid w:val="006F2ED1"/>
    <w:rsid w:val="006F3720"/>
    <w:rsid w:val="006F3C15"/>
    <w:rsid w:val="006F4715"/>
    <w:rsid w:val="006F4A05"/>
    <w:rsid w:val="006F4B0D"/>
    <w:rsid w:val="006F4D7A"/>
    <w:rsid w:val="006F52E5"/>
    <w:rsid w:val="006F5545"/>
    <w:rsid w:val="006F569D"/>
    <w:rsid w:val="006F5BCA"/>
    <w:rsid w:val="006F5FDF"/>
    <w:rsid w:val="006F6066"/>
    <w:rsid w:val="006F60C6"/>
    <w:rsid w:val="006F6189"/>
    <w:rsid w:val="006F6500"/>
    <w:rsid w:val="006F66FC"/>
    <w:rsid w:val="006F6850"/>
    <w:rsid w:val="006F707E"/>
    <w:rsid w:val="006F7637"/>
    <w:rsid w:val="006F77A5"/>
    <w:rsid w:val="006F7ABC"/>
    <w:rsid w:val="007001DC"/>
    <w:rsid w:val="0070037D"/>
    <w:rsid w:val="007007E2"/>
    <w:rsid w:val="007008DF"/>
    <w:rsid w:val="00700AB8"/>
    <w:rsid w:val="00700DBE"/>
    <w:rsid w:val="00701B4F"/>
    <w:rsid w:val="007021BD"/>
    <w:rsid w:val="007023A5"/>
    <w:rsid w:val="007025CB"/>
    <w:rsid w:val="00702B33"/>
    <w:rsid w:val="00702D6C"/>
    <w:rsid w:val="007034AA"/>
    <w:rsid w:val="00703987"/>
    <w:rsid w:val="00703C9D"/>
    <w:rsid w:val="0070412C"/>
    <w:rsid w:val="0070490C"/>
    <w:rsid w:val="007058B7"/>
    <w:rsid w:val="00705A94"/>
    <w:rsid w:val="00705C38"/>
    <w:rsid w:val="0070603F"/>
    <w:rsid w:val="00706137"/>
    <w:rsid w:val="00706465"/>
    <w:rsid w:val="00706579"/>
    <w:rsid w:val="00706788"/>
    <w:rsid w:val="00706892"/>
    <w:rsid w:val="0070695A"/>
    <w:rsid w:val="00706EE2"/>
    <w:rsid w:val="0070782D"/>
    <w:rsid w:val="00707AEA"/>
    <w:rsid w:val="0071079E"/>
    <w:rsid w:val="00710842"/>
    <w:rsid w:val="007109C2"/>
    <w:rsid w:val="00710ABF"/>
    <w:rsid w:val="00711118"/>
    <w:rsid w:val="00711340"/>
    <w:rsid w:val="00711446"/>
    <w:rsid w:val="00712298"/>
    <w:rsid w:val="007124CF"/>
    <w:rsid w:val="007127AE"/>
    <w:rsid w:val="00712C42"/>
    <w:rsid w:val="00712D7D"/>
    <w:rsid w:val="00713551"/>
    <w:rsid w:val="0071379E"/>
    <w:rsid w:val="00713877"/>
    <w:rsid w:val="00713D69"/>
    <w:rsid w:val="00713DE4"/>
    <w:rsid w:val="00714191"/>
    <w:rsid w:val="007143B9"/>
    <w:rsid w:val="00714665"/>
    <w:rsid w:val="007148CA"/>
    <w:rsid w:val="00714AE4"/>
    <w:rsid w:val="00714C47"/>
    <w:rsid w:val="00714CAB"/>
    <w:rsid w:val="00715FEF"/>
    <w:rsid w:val="0071605D"/>
    <w:rsid w:val="00716287"/>
    <w:rsid w:val="00716462"/>
    <w:rsid w:val="00716AC1"/>
    <w:rsid w:val="00717025"/>
    <w:rsid w:val="00717627"/>
    <w:rsid w:val="00717E33"/>
    <w:rsid w:val="00717F36"/>
    <w:rsid w:val="007200F3"/>
    <w:rsid w:val="00720144"/>
    <w:rsid w:val="007203C6"/>
    <w:rsid w:val="00720774"/>
    <w:rsid w:val="00721084"/>
    <w:rsid w:val="00721262"/>
    <w:rsid w:val="007212F6"/>
    <w:rsid w:val="007218F7"/>
    <w:rsid w:val="00721922"/>
    <w:rsid w:val="00721D9B"/>
    <w:rsid w:val="00721E05"/>
    <w:rsid w:val="00721F42"/>
    <w:rsid w:val="00722121"/>
    <w:rsid w:val="007224B9"/>
    <w:rsid w:val="007225CA"/>
    <w:rsid w:val="00722F87"/>
    <w:rsid w:val="00722F94"/>
    <w:rsid w:val="0072343F"/>
    <w:rsid w:val="0072346E"/>
    <w:rsid w:val="0072354E"/>
    <w:rsid w:val="00723AA7"/>
    <w:rsid w:val="00723DB1"/>
    <w:rsid w:val="00723E93"/>
    <w:rsid w:val="0072432E"/>
    <w:rsid w:val="0072474F"/>
    <w:rsid w:val="007249A8"/>
    <w:rsid w:val="00725710"/>
    <w:rsid w:val="007258C4"/>
    <w:rsid w:val="007258E6"/>
    <w:rsid w:val="00725A9F"/>
    <w:rsid w:val="00726036"/>
    <w:rsid w:val="00726279"/>
    <w:rsid w:val="007268CB"/>
    <w:rsid w:val="00726A9B"/>
    <w:rsid w:val="00726D76"/>
    <w:rsid w:val="00726F71"/>
    <w:rsid w:val="00727530"/>
    <w:rsid w:val="0072756F"/>
    <w:rsid w:val="00727574"/>
    <w:rsid w:val="007276A3"/>
    <w:rsid w:val="007301EC"/>
    <w:rsid w:val="007305BD"/>
    <w:rsid w:val="00731524"/>
    <w:rsid w:val="00731DE8"/>
    <w:rsid w:val="00731E7C"/>
    <w:rsid w:val="0073224E"/>
    <w:rsid w:val="007329EF"/>
    <w:rsid w:val="0073327A"/>
    <w:rsid w:val="0073332C"/>
    <w:rsid w:val="0073401F"/>
    <w:rsid w:val="00734087"/>
    <w:rsid w:val="00734367"/>
    <w:rsid w:val="0073457A"/>
    <w:rsid w:val="007347E4"/>
    <w:rsid w:val="00734A06"/>
    <w:rsid w:val="00734E61"/>
    <w:rsid w:val="00734EBE"/>
    <w:rsid w:val="00735126"/>
    <w:rsid w:val="00735260"/>
    <w:rsid w:val="00735A61"/>
    <w:rsid w:val="00735C5A"/>
    <w:rsid w:val="00735DB1"/>
    <w:rsid w:val="007363C1"/>
    <w:rsid w:val="0073677E"/>
    <w:rsid w:val="00736DD8"/>
    <w:rsid w:val="00737484"/>
    <w:rsid w:val="0073780A"/>
    <w:rsid w:val="00737AA5"/>
    <w:rsid w:val="0074076A"/>
    <w:rsid w:val="00741830"/>
    <w:rsid w:val="00741AF4"/>
    <w:rsid w:val="00741BDC"/>
    <w:rsid w:val="00741DCC"/>
    <w:rsid w:val="00741EBE"/>
    <w:rsid w:val="0074203A"/>
    <w:rsid w:val="00742467"/>
    <w:rsid w:val="007425F4"/>
    <w:rsid w:val="007426CF"/>
    <w:rsid w:val="007427B5"/>
    <w:rsid w:val="00742865"/>
    <w:rsid w:val="0074296C"/>
    <w:rsid w:val="007429A3"/>
    <w:rsid w:val="00742C83"/>
    <w:rsid w:val="00742EAB"/>
    <w:rsid w:val="007431DD"/>
    <w:rsid w:val="00743403"/>
    <w:rsid w:val="0074352D"/>
    <w:rsid w:val="0074360F"/>
    <w:rsid w:val="00743C7E"/>
    <w:rsid w:val="00743CBB"/>
    <w:rsid w:val="00743D5E"/>
    <w:rsid w:val="00743E3D"/>
    <w:rsid w:val="00744A64"/>
    <w:rsid w:val="00744D47"/>
    <w:rsid w:val="00744EA0"/>
    <w:rsid w:val="00745007"/>
    <w:rsid w:val="0074574D"/>
    <w:rsid w:val="00745A6F"/>
    <w:rsid w:val="00745B44"/>
    <w:rsid w:val="00745DFD"/>
    <w:rsid w:val="007461FF"/>
    <w:rsid w:val="007462D3"/>
    <w:rsid w:val="0074638D"/>
    <w:rsid w:val="0074645A"/>
    <w:rsid w:val="00746484"/>
    <w:rsid w:val="007465E0"/>
    <w:rsid w:val="00746B58"/>
    <w:rsid w:val="00746F6F"/>
    <w:rsid w:val="00747043"/>
    <w:rsid w:val="0074704F"/>
    <w:rsid w:val="0074716A"/>
    <w:rsid w:val="007477A9"/>
    <w:rsid w:val="00747ABD"/>
    <w:rsid w:val="00747BC4"/>
    <w:rsid w:val="00747F48"/>
    <w:rsid w:val="00747F4C"/>
    <w:rsid w:val="0075041E"/>
    <w:rsid w:val="00750BFD"/>
    <w:rsid w:val="00750DC6"/>
    <w:rsid w:val="00751091"/>
    <w:rsid w:val="00751917"/>
    <w:rsid w:val="00751B83"/>
    <w:rsid w:val="00751BBC"/>
    <w:rsid w:val="00751EDE"/>
    <w:rsid w:val="00751F22"/>
    <w:rsid w:val="00752343"/>
    <w:rsid w:val="00752610"/>
    <w:rsid w:val="00752BAC"/>
    <w:rsid w:val="00753026"/>
    <w:rsid w:val="00753289"/>
    <w:rsid w:val="00753451"/>
    <w:rsid w:val="00753E4A"/>
    <w:rsid w:val="00754359"/>
    <w:rsid w:val="00754411"/>
    <w:rsid w:val="007545FD"/>
    <w:rsid w:val="00754930"/>
    <w:rsid w:val="007549CF"/>
    <w:rsid w:val="00754BD9"/>
    <w:rsid w:val="00754E7A"/>
    <w:rsid w:val="00754F18"/>
    <w:rsid w:val="007553A0"/>
    <w:rsid w:val="0075540C"/>
    <w:rsid w:val="00755891"/>
    <w:rsid w:val="007558B5"/>
    <w:rsid w:val="00755947"/>
    <w:rsid w:val="00755B2E"/>
    <w:rsid w:val="00755DB1"/>
    <w:rsid w:val="007560DF"/>
    <w:rsid w:val="007560F7"/>
    <w:rsid w:val="00756259"/>
    <w:rsid w:val="0075654B"/>
    <w:rsid w:val="007569C3"/>
    <w:rsid w:val="0075736C"/>
    <w:rsid w:val="00757414"/>
    <w:rsid w:val="007574FC"/>
    <w:rsid w:val="0075762A"/>
    <w:rsid w:val="00757D23"/>
    <w:rsid w:val="00757E35"/>
    <w:rsid w:val="00757FA1"/>
    <w:rsid w:val="00760975"/>
    <w:rsid w:val="007618E9"/>
    <w:rsid w:val="00761FDA"/>
    <w:rsid w:val="007620F7"/>
    <w:rsid w:val="007621FF"/>
    <w:rsid w:val="00762D86"/>
    <w:rsid w:val="00762EE0"/>
    <w:rsid w:val="00763208"/>
    <w:rsid w:val="007634E3"/>
    <w:rsid w:val="0076403D"/>
    <w:rsid w:val="007640A6"/>
    <w:rsid w:val="007640CC"/>
    <w:rsid w:val="00764194"/>
    <w:rsid w:val="007648E0"/>
    <w:rsid w:val="0076596A"/>
    <w:rsid w:val="00765ED3"/>
    <w:rsid w:val="0076681D"/>
    <w:rsid w:val="00766A57"/>
    <w:rsid w:val="00766A65"/>
    <w:rsid w:val="00766AC2"/>
    <w:rsid w:val="00766B15"/>
    <w:rsid w:val="00766BC4"/>
    <w:rsid w:val="007671F5"/>
    <w:rsid w:val="007676B8"/>
    <w:rsid w:val="00767C88"/>
    <w:rsid w:val="00767E26"/>
    <w:rsid w:val="007702FD"/>
    <w:rsid w:val="007703D3"/>
    <w:rsid w:val="007706BC"/>
    <w:rsid w:val="00770843"/>
    <w:rsid w:val="00770E7A"/>
    <w:rsid w:val="007712CF"/>
    <w:rsid w:val="00771690"/>
    <w:rsid w:val="0077175C"/>
    <w:rsid w:val="007717A5"/>
    <w:rsid w:val="007717D6"/>
    <w:rsid w:val="00771870"/>
    <w:rsid w:val="00771BF9"/>
    <w:rsid w:val="00772877"/>
    <w:rsid w:val="00772F8A"/>
    <w:rsid w:val="007737D8"/>
    <w:rsid w:val="007738AF"/>
    <w:rsid w:val="007739C6"/>
    <w:rsid w:val="00773E86"/>
    <w:rsid w:val="00774523"/>
    <w:rsid w:val="00774889"/>
    <w:rsid w:val="00774AD4"/>
    <w:rsid w:val="00774E50"/>
    <w:rsid w:val="00774FF5"/>
    <w:rsid w:val="00775002"/>
    <w:rsid w:val="007750B3"/>
    <w:rsid w:val="00775214"/>
    <w:rsid w:val="00775885"/>
    <w:rsid w:val="00775998"/>
    <w:rsid w:val="00775C5D"/>
    <w:rsid w:val="00775DF9"/>
    <w:rsid w:val="00775E28"/>
    <w:rsid w:val="00775F50"/>
    <w:rsid w:val="00775F76"/>
    <w:rsid w:val="0077604C"/>
    <w:rsid w:val="00776472"/>
    <w:rsid w:val="00776AEA"/>
    <w:rsid w:val="00776F06"/>
    <w:rsid w:val="0077709F"/>
    <w:rsid w:val="00777645"/>
    <w:rsid w:val="00777BA0"/>
    <w:rsid w:val="007803BD"/>
    <w:rsid w:val="00780591"/>
    <w:rsid w:val="00780DD2"/>
    <w:rsid w:val="007811DC"/>
    <w:rsid w:val="00781AC1"/>
    <w:rsid w:val="00782043"/>
    <w:rsid w:val="007820FA"/>
    <w:rsid w:val="00782298"/>
    <w:rsid w:val="0078241F"/>
    <w:rsid w:val="007826B2"/>
    <w:rsid w:val="0078285F"/>
    <w:rsid w:val="00782898"/>
    <w:rsid w:val="00783207"/>
    <w:rsid w:val="00783262"/>
    <w:rsid w:val="0078373D"/>
    <w:rsid w:val="007838BB"/>
    <w:rsid w:val="00783E1D"/>
    <w:rsid w:val="00784297"/>
    <w:rsid w:val="0078483B"/>
    <w:rsid w:val="00784EED"/>
    <w:rsid w:val="00784FEA"/>
    <w:rsid w:val="00785226"/>
    <w:rsid w:val="0078533B"/>
    <w:rsid w:val="00785900"/>
    <w:rsid w:val="007859DC"/>
    <w:rsid w:val="00785AFE"/>
    <w:rsid w:val="00785D27"/>
    <w:rsid w:val="00786958"/>
    <w:rsid w:val="00786E71"/>
    <w:rsid w:val="0078704B"/>
    <w:rsid w:val="007871F6"/>
    <w:rsid w:val="00787304"/>
    <w:rsid w:val="00787494"/>
    <w:rsid w:val="0078778A"/>
    <w:rsid w:val="00787EA0"/>
    <w:rsid w:val="00790255"/>
    <w:rsid w:val="007905AD"/>
    <w:rsid w:val="0079063C"/>
    <w:rsid w:val="0079087A"/>
    <w:rsid w:val="0079090B"/>
    <w:rsid w:val="00790BC5"/>
    <w:rsid w:val="0079162F"/>
    <w:rsid w:val="00791B0D"/>
    <w:rsid w:val="00791B42"/>
    <w:rsid w:val="00792B16"/>
    <w:rsid w:val="00792DFF"/>
    <w:rsid w:val="00793167"/>
    <w:rsid w:val="00793444"/>
    <w:rsid w:val="0079392C"/>
    <w:rsid w:val="0079412B"/>
    <w:rsid w:val="0079452B"/>
    <w:rsid w:val="00794530"/>
    <w:rsid w:val="00794924"/>
    <w:rsid w:val="00794B2C"/>
    <w:rsid w:val="00794B79"/>
    <w:rsid w:val="00794FCD"/>
    <w:rsid w:val="00795A72"/>
    <w:rsid w:val="00796810"/>
    <w:rsid w:val="00796919"/>
    <w:rsid w:val="00796CB7"/>
    <w:rsid w:val="00797710"/>
    <w:rsid w:val="007977BE"/>
    <w:rsid w:val="00797EDF"/>
    <w:rsid w:val="00797F9D"/>
    <w:rsid w:val="007A01E4"/>
    <w:rsid w:val="007A0BC2"/>
    <w:rsid w:val="007A14CE"/>
    <w:rsid w:val="007A19AE"/>
    <w:rsid w:val="007A1E43"/>
    <w:rsid w:val="007A1E8D"/>
    <w:rsid w:val="007A1F44"/>
    <w:rsid w:val="007A20A3"/>
    <w:rsid w:val="007A20D9"/>
    <w:rsid w:val="007A2165"/>
    <w:rsid w:val="007A23FF"/>
    <w:rsid w:val="007A295B"/>
    <w:rsid w:val="007A2A36"/>
    <w:rsid w:val="007A33CD"/>
    <w:rsid w:val="007A3424"/>
    <w:rsid w:val="007A35EF"/>
    <w:rsid w:val="007A3D43"/>
    <w:rsid w:val="007A40C8"/>
    <w:rsid w:val="007A4229"/>
    <w:rsid w:val="007A43A2"/>
    <w:rsid w:val="007A4D04"/>
    <w:rsid w:val="007A5590"/>
    <w:rsid w:val="007A56FF"/>
    <w:rsid w:val="007A5E4E"/>
    <w:rsid w:val="007A5E9E"/>
    <w:rsid w:val="007A6B69"/>
    <w:rsid w:val="007A6F06"/>
    <w:rsid w:val="007A7025"/>
    <w:rsid w:val="007A70C5"/>
    <w:rsid w:val="007A7894"/>
    <w:rsid w:val="007A7A96"/>
    <w:rsid w:val="007B0078"/>
    <w:rsid w:val="007B03AF"/>
    <w:rsid w:val="007B0711"/>
    <w:rsid w:val="007B0EA6"/>
    <w:rsid w:val="007B1025"/>
    <w:rsid w:val="007B14AA"/>
    <w:rsid w:val="007B1543"/>
    <w:rsid w:val="007B19E7"/>
    <w:rsid w:val="007B1AC0"/>
    <w:rsid w:val="007B1DA8"/>
    <w:rsid w:val="007B1E64"/>
    <w:rsid w:val="007B25AE"/>
    <w:rsid w:val="007B270A"/>
    <w:rsid w:val="007B27A2"/>
    <w:rsid w:val="007B2B10"/>
    <w:rsid w:val="007B2D3B"/>
    <w:rsid w:val="007B342B"/>
    <w:rsid w:val="007B35D8"/>
    <w:rsid w:val="007B393B"/>
    <w:rsid w:val="007B430E"/>
    <w:rsid w:val="007B460D"/>
    <w:rsid w:val="007B4BC8"/>
    <w:rsid w:val="007B52CD"/>
    <w:rsid w:val="007B5B9A"/>
    <w:rsid w:val="007B5BBA"/>
    <w:rsid w:val="007B5E18"/>
    <w:rsid w:val="007B5F38"/>
    <w:rsid w:val="007B611D"/>
    <w:rsid w:val="007B61F7"/>
    <w:rsid w:val="007B6BF8"/>
    <w:rsid w:val="007B71FA"/>
    <w:rsid w:val="007B735E"/>
    <w:rsid w:val="007B760B"/>
    <w:rsid w:val="007B790A"/>
    <w:rsid w:val="007B7DC1"/>
    <w:rsid w:val="007B7EDB"/>
    <w:rsid w:val="007C04B3"/>
    <w:rsid w:val="007C059D"/>
    <w:rsid w:val="007C0E06"/>
    <w:rsid w:val="007C13EA"/>
    <w:rsid w:val="007C19AD"/>
    <w:rsid w:val="007C232F"/>
    <w:rsid w:val="007C28D7"/>
    <w:rsid w:val="007C29AE"/>
    <w:rsid w:val="007C2A6B"/>
    <w:rsid w:val="007C2E27"/>
    <w:rsid w:val="007C34F9"/>
    <w:rsid w:val="007C3598"/>
    <w:rsid w:val="007C36F2"/>
    <w:rsid w:val="007C3C8A"/>
    <w:rsid w:val="007C3FA8"/>
    <w:rsid w:val="007C4424"/>
    <w:rsid w:val="007C4D76"/>
    <w:rsid w:val="007C5A44"/>
    <w:rsid w:val="007C5EBF"/>
    <w:rsid w:val="007C6011"/>
    <w:rsid w:val="007C68DA"/>
    <w:rsid w:val="007C6F32"/>
    <w:rsid w:val="007C7326"/>
    <w:rsid w:val="007C7A98"/>
    <w:rsid w:val="007D0085"/>
    <w:rsid w:val="007D1171"/>
    <w:rsid w:val="007D1829"/>
    <w:rsid w:val="007D226C"/>
    <w:rsid w:val="007D229A"/>
    <w:rsid w:val="007D294B"/>
    <w:rsid w:val="007D2F44"/>
    <w:rsid w:val="007D2F4D"/>
    <w:rsid w:val="007D33F3"/>
    <w:rsid w:val="007D3E41"/>
    <w:rsid w:val="007D3FA3"/>
    <w:rsid w:val="007D4178"/>
    <w:rsid w:val="007D41EB"/>
    <w:rsid w:val="007D48AB"/>
    <w:rsid w:val="007D4D33"/>
    <w:rsid w:val="007D4E92"/>
    <w:rsid w:val="007D53DC"/>
    <w:rsid w:val="007D5ABC"/>
    <w:rsid w:val="007D5F04"/>
    <w:rsid w:val="007D67DD"/>
    <w:rsid w:val="007D6E3E"/>
    <w:rsid w:val="007D6EC7"/>
    <w:rsid w:val="007D6EE6"/>
    <w:rsid w:val="007D7175"/>
    <w:rsid w:val="007D75CF"/>
    <w:rsid w:val="007D77BE"/>
    <w:rsid w:val="007E0557"/>
    <w:rsid w:val="007E08B5"/>
    <w:rsid w:val="007E0AF5"/>
    <w:rsid w:val="007E0EFC"/>
    <w:rsid w:val="007E1369"/>
    <w:rsid w:val="007E1926"/>
    <w:rsid w:val="007E1A1B"/>
    <w:rsid w:val="007E1A88"/>
    <w:rsid w:val="007E1EF9"/>
    <w:rsid w:val="007E2318"/>
    <w:rsid w:val="007E2913"/>
    <w:rsid w:val="007E3838"/>
    <w:rsid w:val="007E3C4B"/>
    <w:rsid w:val="007E483B"/>
    <w:rsid w:val="007E4C88"/>
    <w:rsid w:val="007E4E88"/>
    <w:rsid w:val="007E5480"/>
    <w:rsid w:val="007E585E"/>
    <w:rsid w:val="007E60F5"/>
    <w:rsid w:val="007E61A2"/>
    <w:rsid w:val="007E6868"/>
    <w:rsid w:val="007E6D23"/>
    <w:rsid w:val="007E75F8"/>
    <w:rsid w:val="007E76EB"/>
    <w:rsid w:val="007E7B37"/>
    <w:rsid w:val="007E7DDF"/>
    <w:rsid w:val="007F11C8"/>
    <w:rsid w:val="007F1249"/>
    <w:rsid w:val="007F1454"/>
    <w:rsid w:val="007F14E6"/>
    <w:rsid w:val="007F16A8"/>
    <w:rsid w:val="007F1CFB"/>
    <w:rsid w:val="007F1D95"/>
    <w:rsid w:val="007F200E"/>
    <w:rsid w:val="007F220B"/>
    <w:rsid w:val="007F26D2"/>
    <w:rsid w:val="007F27DD"/>
    <w:rsid w:val="007F30A7"/>
    <w:rsid w:val="007F3115"/>
    <w:rsid w:val="007F348B"/>
    <w:rsid w:val="007F3792"/>
    <w:rsid w:val="007F3EFD"/>
    <w:rsid w:val="007F4874"/>
    <w:rsid w:val="007F49A7"/>
    <w:rsid w:val="007F5810"/>
    <w:rsid w:val="007F59E2"/>
    <w:rsid w:val="007F5F59"/>
    <w:rsid w:val="007F612B"/>
    <w:rsid w:val="007F6880"/>
    <w:rsid w:val="007F6940"/>
    <w:rsid w:val="007F6AAC"/>
    <w:rsid w:val="007F6ED5"/>
    <w:rsid w:val="007F70CC"/>
    <w:rsid w:val="007F76B4"/>
    <w:rsid w:val="007F7E9D"/>
    <w:rsid w:val="007F7F5F"/>
    <w:rsid w:val="008001B4"/>
    <w:rsid w:val="008001C4"/>
    <w:rsid w:val="008002CD"/>
    <w:rsid w:val="00800769"/>
    <w:rsid w:val="00800ED2"/>
    <w:rsid w:val="0080157B"/>
    <w:rsid w:val="0080170A"/>
    <w:rsid w:val="00801745"/>
    <w:rsid w:val="00801BD5"/>
    <w:rsid w:val="00801EF1"/>
    <w:rsid w:val="00802075"/>
    <w:rsid w:val="00802125"/>
    <w:rsid w:val="0080251F"/>
    <w:rsid w:val="00802661"/>
    <w:rsid w:val="00802830"/>
    <w:rsid w:val="00802A32"/>
    <w:rsid w:val="00802E1E"/>
    <w:rsid w:val="00802E74"/>
    <w:rsid w:val="008036BC"/>
    <w:rsid w:val="008039B7"/>
    <w:rsid w:val="00803C88"/>
    <w:rsid w:val="008043A7"/>
    <w:rsid w:val="00804617"/>
    <w:rsid w:val="008048AD"/>
    <w:rsid w:val="00804B92"/>
    <w:rsid w:val="00804BEF"/>
    <w:rsid w:val="00804CE3"/>
    <w:rsid w:val="00804E21"/>
    <w:rsid w:val="00805092"/>
    <w:rsid w:val="008056F2"/>
    <w:rsid w:val="008057D2"/>
    <w:rsid w:val="008060B1"/>
    <w:rsid w:val="00806AAF"/>
    <w:rsid w:val="00806FF8"/>
    <w:rsid w:val="008070AC"/>
    <w:rsid w:val="00807430"/>
    <w:rsid w:val="00807470"/>
    <w:rsid w:val="00807861"/>
    <w:rsid w:val="008101FD"/>
    <w:rsid w:val="00810AA3"/>
    <w:rsid w:val="00810D8D"/>
    <w:rsid w:val="00810EC2"/>
    <w:rsid w:val="00811235"/>
    <w:rsid w:val="008116EE"/>
    <w:rsid w:val="00811835"/>
    <w:rsid w:val="008122A6"/>
    <w:rsid w:val="00812731"/>
    <w:rsid w:val="00812918"/>
    <w:rsid w:val="00812C7D"/>
    <w:rsid w:val="00812D13"/>
    <w:rsid w:val="00813028"/>
    <w:rsid w:val="00813476"/>
    <w:rsid w:val="00813724"/>
    <w:rsid w:val="00813761"/>
    <w:rsid w:val="008139A9"/>
    <w:rsid w:val="00813DA6"/>
    <w:rsid w:val="00813F6C"/>
    <w:rsid w:val="0081434A"/>
    <w:rsid w:val="0081486F"/>
    <w:rsid w:val="00814F5A"/>
    <w:rsid w:val="008151A1"/>
    <w:rsid w:val="008152F4"/>
    <w:rsid w:val="0081581D"/>
    <w:rsid w:val="008158BB"/>
    <w:rsid w:val="00816401"/>
    <w:rsid w:val="0081658A"/>
    <w:rsid w:val="008169CD"/>
    <w:rsid w:val="00816AD4"/>
    <w:rsid w:val="00816F71"/>
    <w:rsid w:val="00817066"/>
    <w:rsid w:val="00817176"/>
    <w:rsid w:val="008172BE"/>
    <w:rsid w:val="00817301"/>
    <w:rsid w:val="0081732C"/>
    <w:rsid w:val="00817B71"/>
    <w:rsid w:val="00817E2E"/>
    <w:rsid w:val="00820244"/>
    <w:rsid w:val="00820A9D"/>
    <w:rsid w:val="00821030"/>
    <w:rsid w:val="00821335"/>
    <w:rsid w:val="008214EC"/>
    <w:rsid w:val="00821C37"/>
    <w:rsid w:val="008221B3"/>
    <w:rsid w:val="0082248E"/>
    <w:rsid w:val="00822959"/>
    <w:rsid w:val="0082359D"/>
    <w:rsid w:val="00823DF5"/>
    <w:rsid w:val="0082470A"/>
    <w:rsid w:val="00824A0F"/>
    <w:rsid w:val="00824B45"/>
    <w:rsid w:val="00824C10"/>
    <w:rsid w:val="00824E29"/>
    <w:rsid w:val="00824FDF"/>
    <w:rsid w:val="00825125"/>
    <w:rsid w:val="0082570F"/>
    <w:rsid w:val="008257CC"/>
    <w:rsid w:val="00825F63"/>
    <w:rsid w:val="00826459"/>
    <w:rsid w:val="00826635"/>
    <w:rsid w:val="008268FC"/>
    <w:rsid w:val="008269FB"/>
    <w:rsid w:val="008274BF"/>
    <w:rsid w:val="00827ED6"/>
    <w:rsid w:val="00830474"/>
    <w:rsid w:val="008304AF"/>
    <w:rsid w:val="00830D04"/>
    <w:rsid w:val="00830DC3"/>
    <w:rsid w:val="00831555"/>
    <w:rsid w:val="00831633"/>
    <w:rsid w:val="008316A5"/>
    <w:rsid w:val="00831EDD"/>
    <w:rsid w:val="00831F52"/>
    <w:rsid w:val="00832154"/>
    <w:rsid w:val="008327FA"/>
    <w:rsid w:val="00832AD4"/>
    <w:rsid w:val="00832BF9"/>
    <w:rsid w:val="00832D64"/>
    <w:rsid w:val="00832F3A"/>
    <w:rsid w:val="00832F5C"/>
    <w:rsid w:val="00833B20"/>
    <w:rsid w:val="00833EC1"/>
    <w:rsid w:val="00833FDB"/>
    <w:rsid w:val="008342B1"/>
    <w:rsid w:val="0083492B"/>
    <w:rsid w:val="0083525F"/>
    <w:rsid w:val="008354DD"/>
    <w:rsid w:val="00835767"/>
    <w:rsid w:val="008358CE"/>
    <w:rsid w:val="008359E0"/>
    <w:rsid w:val="00835A99"/>
    <w:rsid w:val="00835D86"/>
    <w:rsid w:val="00836036"/>
    <w:rsid w:val="008360E2"/>
    <w:rsid w:val="00836121"/>
    <w:rsid w:val="0083650C"/>
    <w:rsid w:val="008370A5"/>
    <w:rsid w:val="008376F6"/>
    <w:rsid w:val="008378F7"/>
    <w:rsid w:val="00837D5B"/>
    <w:rsid w:val="00837D85"/>
    <w:rsid w:val="00840607"/>
    <w:rsid w:val="008407F7"/>
    <w:rsid w:val="00840AAB"/>
    <w:rsid w:val="00840BC8"/>
    <w:rsid w:val="00841148"/>
    <w:rsid w:val="008413DD"/>
    <w:rsid w:val="00841598"/>
    <w:rsid w:val="00841CD2"/>
    <w:rsid w:val="00842B77"/>
    <w:rsid w:val="0084309F"/>
    <w:rsid w:val="008432EB"/>
    <w:rsid w:val="008438F1"/>
    <w:rsid w:val="00843BE0"/>
    <w:rsid w:val="00844B11"/>
    <w:rsid w:val="008450AD"/>
    <w:rsid w:val="00845781"/>
    <w:rsid w:val="00845905"/>
    <w:rsid w:val="00845AC8"/>
    <w:rsid w:val="00845C12"/>
    <w:rsid w:val="00845E10"/>
    <w:rsid w:val="00846002"/>
    <w:rsid w:val="00846913"/>
    <w:rsid w:val="008469D9"/>
    <w:rsid w:val="00846AC0"/>
    <w:rsid w:val="00846B5F"/>
    <w:rsid w:val="00846DC0"/>
    <w:rsid w:val="00846DF1"/>
    <w:rsid w:val="0084717C"/>
    <w:rsid w:val="008474A7"/>
    <w:rsid w:val="0084793D"/>
    <w:rsid w:val="00847E4E"/>
    <w:rsid w:val="00847E58"/>
    <w:rsid w:val="00847F30"/>
    <w:rsid w:val="008501C9"/>
    <w:rsid w:val="008506B6"/>
    <w:rsid w:val="00850AE0"/>
    <w:rsid w:val="00850B41"/>
    <w:rsid w:val="00850C74"/>
    <w:rsid w:val="00850EB8"/>
    <w:rsid w:val="00851DF0"/>
    <w:rsid w:val="008524D2"/>
    <w:rsid w:val="00852B0F"/>
    <w:rsid w:val="00852D97"/>
    <w:rsid w:val="00852E19"/>
    <w:rsid w:val="00853005"/>
    <w:rsid w:val="008535D7"/>
    <w:rsid w:val="0085375D"/>
    <w:rsid w:val="00853C2E"/>
    <w:rsid w:val="0085427A"/>
    <w:rsid w:val="008546C1"/>
    <w:rsid w:val="00854FC6"/>
    <w:rsid w:val="00855B4B"/>
    <w:rsid w:val="00855DAD"/>
    <w:rsid w:val="00855FDA"/>
    <w:rsid w:val="0085623F"/>
    <w:rsid w:val="00856833"/>
    <w:rsid w:val="00856840"/>
    <w:rsid w:val="008569EB"/>
    <w:rsid w:val="00856C89"/>
    <w:rsid w:val="00856DCD"/>
    <w:rsid w:val="00857608"/>
    <w:rsid w:val="00857D3A"/>
    <w:rsid w:val="00857E28"/>
    <w:rsid w:val="0086036A"/>
    <w:rsid w:val="0086087C"/>
    <w:rsid w:val="00860D8E"/>
    <w:rsid w:val="00860EE8"/>
    <w:rsid w:val="00861935"/>
    <w:rsid w:val="0086275E"/>
    <w:rsid w:val="00862F2F"/>
    <w:rsid w:val="008631E0"/>
    <w:rsid w:val="00864440"/>
    <w:rsid w:val="00864941"/>
    <w:rsid w:val="00864D76"/>
    <w:rsid w:val="00864DF8"/>
    <w:rsid w:val="00864E18"/>
    <w:rsid w:val="008650FC"/>
    <w:rsid w:val="00865820"/>
    <w:rsid w:val="00865F42"/>
    <w:rsid w:val="00866CF0"/>
    <w:rsid w:val="00866EB3"/>
    <w:rsid w:val="00866FF9"/>
    <w:rsid w:val="0086701A"/>
    <w:rsid w:val="008671E1"/>
    <w:rsid w:val="0086722C"/>
    <w:rsid w:val="00867A31"/>
    <w:rsid w:val="00867BD2"/>
    <w:rsid w:val="00867C78"/>
    <w:rsid w:val="00867CC3"/>
    <w:rsid w:val="008703DB"/>
    <w:rsid w:val="0087066F"/>
    <w:rsid w:val="00870689"/>
    <w:rsid w:val="00870852"/>
    <w:rsid w:val="0087096F"/>
    <w:rsid w:val="00870BFD"/>
    <w:rsid w:val="008710A7"/>
    <w:rsid w:val="008712FD"/>
    <w:rsid w:val="008716A1"/>
    <w:rsid w:val="00872460"/>
    <w:rsid w:val="008728D6"/>
    <w:rsid w:val="00872C69"/>
    <w:rsid w:val="00872D3F"/>
    <w:rsid w:val="008733E4"/>
    <w:rsid w:val="00873740"/>
    <w:rsid w:val="00873848"/>
    <w:rsid w:val="0087399C"/>
    <w:rsid w:val="00873DFC"/>
    <w:rsid w:val="00873E65"/>
    <w:rsid w:val="00873F15"/>
    <w:rsid w:val="00873F81"/>
    <w:rsid w:val="00873FF8"/>
    <w:rsid w:val="00874096"/>
    <w:rsid w:val="0087497A"/>
    <w:rsid w:val="00874AB1"/>
    <w:rsid w:val="00874F9A"/>
    <w:rsid w:val="00875160"/>
    <w:rsid w:val="008756A4"/>
    <w:rsid w:val="00875994"/>
    <w:rsid w:val="00875F73"/>
    <w:rsid w:val="008760AB"/>
    <w:rsid w:val="00876D79"/>
    <w:rsid w:val="00876EAB"/>
    <w:rsid w:val="00880058"/>
    <w:rsid w:val="00880161"/>
    <w:rsid w:val="00880266"/>
    <w:rsid w:val="008802EC"/>
    <w:rsid w:val="00880593"/>
    <w:rsid w:val="008808B1"/>
    <w:rsid w:val="00880F30"/>
    <w:rsid w:val="00880F5B"/>
    <w:rsid w:val="008810C9"/>
    <w:rsid w:val="00881A65"/>
    <w:rsid w:val="00881ECB"/>
    <w:rsid w:val="00882845"/>
    <w:rsid w:val="008829A3"/>
    <w:rsid w:val="00883337"/>
    <w:rsid w:val="008833E8"/>
    <w:rsid w:val="008837F2"/>
    <w:rsid w:val="00883C67"/>
    <w:rsid w:val="008840A3"/>
    <w:rsid w:val="008846C8"/>
    <w:rsid w:val="008849FD"/>
    <w:rsid w:val="00884ADA"/>
    <w:rsid w:val="0088505C"/>
    <w:rsid w:val="00885332"/>
    <w:rsid w:val="00885E32"/>
    <w:rsid w:val="00885FF6"/>
    <w:rsid w:val="008861C6"/>
    <w:rsid w:val="00886EEF"/>
    <w:rsid w:val="008877A4"/>
    <w:rsid w:val="00887B48"/>
    <w:rsid w:val="0089005C"/>
    <w:rsid w:val="0089064E"/>
    <w:rsid w:val="00890902"/>
    <w:rsid w:val="008911BE"/>
    <w:rsid w:val="0089176E"/>
    <w:rsid w:val="008917E0"/>
    <w:rsid w:val="00891967"/>
    <w:rsid w:val="00891E3F"/>
    <w:rsid w:val="00892365"/>
    <w:rsid w:val="00892636"/>
    <w:rsid w:val="00892816"/>
    <w:rsid w:val="00892BE5"/>
    <w:rsid w:val="0089331E"/>
    <w:rsid w:val="0089387C"/>
    <w:rsid w:val="00893C12"/>
    <w:rsid w:val="00893F66"/>
    <w:rsid w:val="0089444E"/>
    <w:rsid w:val="0089450A"/>
    <w:rsid w:val="008945B3"/>
    <w:rsid w:val="008946AF"/>
    <w:rsid w:val="008948C1"/>
    <w:rsid w:val="008949DF"/>
    <w:rsid w:val="00894EDB"/>
    <w:rsid w:val="008951DB"/>
    <w:rsid w:val="008954F4"/>
    <w:rsid w:val="00895C0D"/>
    <w:rsid w:val="00895D2D"/>
    <w:rsid w:val="00896C81"/>
    <w:rsid w:val="00896D83"/>
    <w:rsid w:val="00897401"/>
    <w:rsid w:val="008A07F3"/>
    <w:rsid w:val="008A09AC"/>
    <w:rsid w:val="008A0AB2"/>
    <w:rsid w:val="008A0CFC"/>
    <w:rsid w:val="008A0D9A"/>
    <w:rsid w:val="008A0F4E"/>
    <w:rsid w:val="008A12FE"/>
    <w:rsid w:val="008A172C"/>
    <w:rsid w:val="008A17E9"/>
    <w:rsid w:val="008A1AB7"/>
    <w:rsid w:val="008A24BD"/>
    <w:rsid w:val="008A26F6"/>
    <w:rsid w:val="008A28B6"/>
    <w:rsid w:val="008A2BB1"/>
    <w:rsid w:val="008A3466"/>
    <w:rsid w:val="008A389F"/>
    <w:rsid w:val="008A3D02"/>
    <w:rsid w:val="008A3D09"/>
    <w:rsid w:val="008A3E2F"/>
    <w:rsid w:val="008A3F10"/>
    <w:rsid w:val="008A4166"/>
    <w:rsid w:val="008A4CAA"/>
    <w:rsid w:val="008A57C4"/>
    <w:rsid w:val="008A5940"/>
    <w:rsid w:val="008A5ABF"/>
    <w:rsid w:val="008A5B1B"/>
    <w:rsid w:val="008A6A10"/>
    <w:rsid w:val="008A6B53"/>
    <w:rsid w:val="008A72FC"/>
    <w:rsid w:val="008A73B2"/>
    <w:rsid w:val="008B043F"/>
    <w:rsid w:val="008B048E"/>
    <w:rsid w:val="008B0617"/>
    <w:rsid w:val="008B063F"/>
    <w:rsid w:val="008B0808"/>
    <w:rsid w:val="008B0AEC"/>
    <w:rsid w:val="008B0D3C"/>
    <w:rsid w:val="008B14D2"/>
    <w:rsid w:val="008B1E53"/>
    <w:rsid w:val="008B1E5B"/>
    <w:rsid w:val="008B2763"/>
    <w:rsid w:val="008B2807"/>
    <w:rsid w:val="008B2F8D"/>
    <w:rsid w:val="008B32A4"/>
    <w:rsid w:val="008B338D"/>
    <w:rsid w:val="008B3530"/>
    <w:rsid w:val="008B363E"/>
    <w:rsid w:val="008B389D"/>
    <w:rsid w:val="008B3B1B"/>
    <w:rsid w:val="008B3BB6"/>
    <w:rsid w:val="008B3BFC"/>
    <w:rsid w:val="008B3C5C"/>
    <w:rsid w:val="008B3E43"/>
    <w:rsid w:val="008B4059"/>
    <w:rsid w:val="008B4AB0"/>
    <w:rsid w:val="008B5299"/>
    <w:rsid w:val="008B5388"/>
    <w:rsid w:val="008B5A5F"/>
    <w:rsid w:val="008B5AB0"/>
    <w:rsid w:val="008B5EAF"/>
    <w:rsid w:val="008B5FB6"/>
    <w:rsid w:val="008B6054"/>
    <w:rsid w:val="008B7171"/>
    <w:rsid w:val="008B776E"/>
    <w:rsid w:val="008B7B08"/>
    <w:rsid w:val="008C0ADA"/>
    <w:rsid w:val="008C13F0"/>
    <w:rsid w:val="008C1BFD"/>
    <w:rsid w:val="008C1D98"/>
    <w:rsid w:val="008C1F26"/>
    <w:rsid w:val="008C211B"/>
    <w:rsid w:val="008C2A3A"/>
    <w:rsid w:val="008C2C9F"/>
    <w:rsid w:val="008C33A6"/>
    <w:rsid w:val="008C3B67"/>
    <w:rsid w:val="008C3FD0"/>
    <w:rsid w:val="008C4066"/>
    <w:rsid w:val="008C43B6"/>
    <w:rsid w:val="008C4534"/>
    <w:rsid w:val="008C478A"/>
    <w:rsid w:val="008C4834"/>
    <w:rsid w:val="008C4B3C"/>
    <w:rsid w:val="008C4C7E"/>
    <w:rsid w:val="008C51DE"/>
    <w:rsid w:val="008C527E"/>
    <w:rsid w:val="008C5C46"/>
    <w:rsid w:val="008C5D16"/>
    <w:rsid w:val="008C6184"/>
    <w:rsid w:val="008C63FE"/>
    <w:rsid w:val="008C651C"/>
    <w:rsid w:val="008C6C52"/>
    <w:rsid w:val="008C785E"/>
    <w:rsid w:val="008C7A1C"/>
    <w:rsid w:val="008C7BCD"/>
    <w:rsid w:val="008C7BF3"/>
    <w:rsid w:val="008C7D0B"/>
    <w:rsid w:val="008C7F83"/>
    <w:rsid w:val="008C7FB8"/>
    <w:rsid w:val="008D03C8"/>
    <w:rsid w:val="008D055A"/>
    <w:rsid w:val="008D0AFB"/>
    <w:rsid w:val="008D1511"/>
    <w:rsid w:val="008D1904"/>
    <w:rsid w:val="008D1980"/>
    <w:rsid w:val="008D1C4E"/>
    <w:rsid w:val="008D223D"/>
    <w:rsid w:val="008D22B9"/>
    <w:rsid w:val="008D32DF"/>
    <w:rsid w:val="008D35E9"/>
    <w:rsid w:val="008D384A"/>
    <w:rsid w:val="008D3959"/>
    <w:rsid w:val="008D3966"/>
    <w:rsid w:val="008D3B17"/>
    <w:rsid w:val="008D434A"/>
    <w:rsid w:val="008D4352"/>
    <w:rsid w:val="008D44C5"/>
    <w:rsid w:val="008D461E"/>
    <w:rsid w:val="008D4853"/>
    <w:rsid w:val="008D502B"/>
    <w:rsid w:val="008D5349"/>
    <w:rsid w:val="008D5450"/>
    <w:rsid w:val="008D573F"/>
    <w:rsid w:val="008D60BC"/>
    <w:rsid w:val="008D634E"/>
    <w:rsid w:val="008D6503"/>
    <w:rsid w:val="008D6B6C"/>
    <w:rsid w:val="008D6BBA"/>
    <w:rsid w:val="008D6D7B"/>
    <w:rsid w:val="008D70BA"/>
    <w:rsid w:val="008D72E3"/>
    <w:rsid w:val="008D73EB"/>
    <w:rsid w:val="008D75A5"/>
    <w:rsid w:val="008D774A"/>
    <w:rsid w:val="008D7C26"/>
    <w:rsid w:val="008D7DCD"/>
    <w:rsid w:val="008D7EB7"/>
    <w:rsid w:val="008E0612"/>
    <w:rsid w:val="008E073B"/>
    <w:rsid w:val="008E0915"/>
    <w:rsid w:val="008E0CC0"/>
    <w:rsid w:val="008E0EB8"/>
    <w:rsid w:val="008E10A6"/>
    <w:rsid w:val="008E1271"/>
    <w:rsid w:val="008E169E"/>
    <w:rsid w:val="008E1CC1"/>
    <w:rsid w:val="008E2251"/>
    <w:rsid w:val="008E24B3"/>
    <w:rsid w:val="008E24CA"/>
    <w:rsid w:val="008E26A8"/>
    <w:rsid w:val="008E296F"/>
    <w:rsid w:val="008E2A26"/>
    <w:rsid w:val="008E2F6E"/>
    <w:rsid w:val="008E3361"/>
    <w:rsid w:val="008E34A5"/>
    <w:rsid w:val="008E38AD"/>
    <w:rsid w:val="008E3D3F"/>
    <w:rsid w:val="008E3EEC"/>
    <w:rsid w:val="008E3FCF"/>
    <w:rsid w:val="008E4B38"/>
    <w:rsid w:val="008E55D3"/>
    <w:rsid w:val="008E5769"/>
    <w:rsid w:val="008E5BF2"/>
    <w:rsid w:val="008E5C7A"/>
    <w:rsid w:val="008E5C81"/>
    <w:rsid w:val="008E5E3A"/>
    <w:rsid w:val="008E6A1E"/>
    <w:rsid w:val="008E6D5E"/>
    <w:rsid w:val="008E723E"/>
    <w:rsid w:val="008E72AD"/>
    <w:rsid w:val="008E7B4E"/>
    <w:rsid w:val="008F0025"/>
    <w:rsid w:val="008F08EF"/>
    <w:rsid w:val="008F0A38"/>
    <w:rsid w:val="008F0F84"/>
    <w:rsid w:val="008F1014"/>
    <w:rsid w:val="008F11C9"/>
    <w:rsid w:val="008F2190"/>
    <w:rsid w:val="008F2249"/>
    <w:rsid w:val="008F23C0"/>
    <w:rsid w:val="008F23D8"/>
    <w:rsid w:val="008F2D9E"/>
    <w:rsid w:val="008F2E59"/>
    <w:rsid w:val="008F2FD5"/>
    <w:rsid w:val="008F332D"/>
    <w:rsid w:val="008F3489"/>
    <w:rsid w:val="008F37E5"/>
    <w:rsid w:val="008F48C2"/>
    <w:rsid w:val="008F4B05"/>
    <w:rsid w:val="008F4CFF"/>
    <w:rsid w:val="008F5461"/>
    <w:rsid w:val="008F5840"/>
    <w:rsid w:val="008F5C01"/>
    <w:rsid w:val="008F5EEF"/>
    <w:rsid w:val="008F5F9B"/>
    <w:rsid w:val="008F66FE"/>
    <w:rsid w:val="008F675F"/>
    <w:rsid w:val="008F6876"/>
    <w:rsid w:val="008F6F31"/>
    <w:rsid w:val="008F72CC"/>
    <w:rsid w:val="008F72CD"/>
    <w:rsid w:val="008F7331"/>
    <w:rsid w:val="008F767E"/>
    <w:rsid w:val="008F7CEE"/>
    <w:rsid w:val="009001A7"/>
    <w:rsid w:val="00900265"/>
    <w:rsid w:val="0090055F"/>
    <w:rsid w:val="009005CC"/>
    <w:rsid w:val="009010F4"/>
    <w:rsid w:val="00901153"/>
    <w:rsid w:val="0090162B"/>
    <w:rsid w:val="00901643"/>
    <w:rsid w:val="0090176D"/>
    <w:rsid w:val="00901C1D"/>
    <w:rsid w:val="00902178"/>
    <w:rsid w:val="009022C9"/>
    <w:rsid w:val="009024EE"/>
    <w:rsid w:val="00902D04"/>
    <w:rsid w:val="0090300B"/>
    <w:rsid w:val="009033CA"/>
    <w:rsid w:val="009036EE"/>
    <w:rsid w:val="00903802"/>
    <w:rsid w:val="00903B9C"/>
    <w:rsid w:val="00903F27"/>
    <w:rsid w:val="009045D7"/>
    <w:rsid w:val="009049E2"/>
    <w:rsid w:val="00904D8E"/>
    <w:rsid w:val="00905406"/>
    <w:rsid w:val="00905A4E"/>
    <w:rsid w:val="00905D71"/>
    <w:rsid w:val="00905E87"/>
    <w:rsid w:val="0090643B"/>
    <w:rsid w:val="0090673E"/>
    <w:rsid w:val="0090696D"/>
    <w:rsid w:val="00906CD6"/>
    <w:rsid w:val="00906E4D"/>
    <w:rsid w:val="00906F31"/>
    <w:rsid w:val="009078B3"/>
    <w:rsid w:val="00907A77"/>
    <w:rsid w:val="00907E00"/>
    <w:rsid w:val="0091004A"/>
    <w:rsid w:val="009101A6"/>
    <w:rsid w:val="009104C6"/>
    <w:rsid w:val="0091088D"/>
    <w:rsid w:val="00910CFF"/>
    <w:rsid w:val="00910D51"/>
    <w:rsid w:val="00910E03"/>
    <w:rsid w:val="00910FC9"/>
    <w:rsid w:val="00911009"/>
    <w:rsid w:val="009114BF"/>
    <w:rsid w:val="00911E60"/>
    <w:rsid w:val="0091291A"/>
    <w:rsid w:val="009135B8"/>
    <w:rsid w:val="00913612"/>
    <w:rsid w:val="0091366A"/>
    <w:rsid w:val="00913713"/>
    <w:rsid w:val="00913824"/>
    <w:rsid w:val="00913EB9"/>
    <w:rsid w:val="00914838"/>
    <w:rsid w:val="009149A8"/>
    <w:rsid w:val="00914BE8"/>
    <w:rsid w:val="00915757"/>
    <w:rsid w:val="00915976"/>
    <w:rsid w:val="009159B3"/>
    <w:rsid w:val="00915EBD"/>
    <w:rsid w:val="00916181"/>
    <w:rsid w:val="00916F1B"/>
    <w:rsid w:val="0091731C"/>
    <w:rsid w:val="00917B74"/>
    <w:rsid w:val="009204C5"/>
    <w:rsid w:val="00920564"/>
    <w:rsid w:val="00920A4F"/>
    <w:rsid w:val="0092180D"/>
    <w:rsid w:val="00921C35"/>
    <w:rsid w:val="00921F05"/>
    <w:rsid w:val="0092216A"/>
    <w:rsid w:val="009222CA"/>
    <w:rsid w:val="00922457"/>
    <w:rsid w:val="009232C9"/>
    <w:rsid w:val="00923608"/>
    <w:rsid w:val="009238E5"/>
    <w:rsid w:val="00923F12"/>
    <w:rsid w:val="00924480"/>
    <w:rsid w:val="00924D6E"/>
    <w:rsid w:val="00924E0C"/>
    <w:rsid w:val="00924F25"/>
    <w:rsid w:val="00924FF8"/>
    <w:rsid w:val="009254E0"/>
    <w:rsid w:val="00925BA8"/>
    <w:rsid w:val="00925F04"/>
    <w:rsid w:val="00926AF4"/>
    <w:rsid w:val="00926DA7"/>
    <w:rsid w:val="00926DE1"/>
    <w:rsid w:val="00927299"/>
    <w:rsid w:val="009274A6"/>
    <w:rsid w:val="009276E1"/>
    <w:rsid w:val="00927ADB"/>
    <w:rsid w:val="00927F8B"/>
    <w:rsid w:val="0093094D"/>
    <w:rsid w:val="00930CAE"/>
    <w:rsid w:val="00930FEC"/>
    <w:rsid w:val="0093177E"/>
    <w:rsid w:val="00931B1A"/>
    <w:rsid w:val="00931B34"/>
    <w:rsid w:val="0093249E"/>
    <w:rsid w:val="00932885"/>
    <w:rsid w:val="009328C7"/>
    <w:rsid w:val="00932B7A"/>
    <w:rsid w:val="00932D34"/>
    <w:rsid w:val="00933670"/>
    <w:rsid w:val="009336EC"/>
    <w:rsid w:val="00933A3A"/>
    <w:rsid w:val="00933F56"/>
    <w:rsid w:val="009342B9"/>
    <w:rsid w:val="009345EC"/>
    <w:rsid w:val="00934902"/>
    <w:rsid w:val="00934A07"/>
    <w:rsid w:val="00934C13"/>
    <w:rsid w:val="00935228"/>
    <w:rsid w:val="009355A2"/>
    <w:rsid w:val="00935D9A"/>
    <w:rsid w:val="00935F9E"/>
    <w:rsid w:val="009360C2"/>
    <w:rsid w:val="00936376"/>
    <w:rsid w:val="00936D98"/>
    <w:rsid w:val="00936F63"/>
    <w:rsid w:val="0093703E"/>
    <w:rsid w:val="00937925"/>
    <w:rsid w:val="009379B3"/>
    <w:rsid w:val="00937CC1"/>
    <w:rsid w:val="00937D27"/>
    <w:rsid w:val="0094088F"/>
    <w:rsid w:val="00940E82"/>
    <w:rsid w:val="00940EC9"/>
    <w:rsid w:val="00941274"/>
    <w:rsid w:val="00941573"/>
    <w:rsid w:val="00941611"/>
    <w:rsid w:val="00942559"/>
    <w:rsid w:val="00942C80"/>
    <w:rsid w:val="00942CF7"/>
    <w:rsid w:val="00943197"/>
    <w:rsid w:val="00943211"/>
    <w:rsid w:val="009433EE"/>
    <w:rsid w:val="00943531"/>
    <w:rsid w:val="00943592"/>
    <w:rsid w:val="009435F2"/>
    <w:rsid w:val="0094374E"/>
    <w:rsid w:val="00943C64"/>
    <w:rsid w:val="00943E24"/>
    <w:rsid w:val="00944028"/>
    <w:rsid w:val="0094441E"/>
    <w:rsid w:val="0094493C"/>
    <w:rsid w:val="00944D51"/>
    <w:rsid w:val="00944F8C"/>
    <w:rsid w:val="00945165"/>
    <w:rsid w:val="00945180"/>
    <w:rsid w:val="0094590C"/>
    <w:rsid w:val="00945B75"/>
    <w:rsid w:val="0094616E"/>
    <w:rsid w:val="00946355"/>
    <w:rsid w:val="009468B7"/>
    <w:rsid w:val="00946CA4"/>
    <w:rsid w:val="00947131"/>
    <w:rsid w:val="0094724E"/>
    <w:rsid w:val="009473C0"/>
    <w:rsid w:val="00947919"/>
    <w:rsid w:val="00947973"/>
    <w:rsid w:val="00947A19"/>
    <w:rsid w:val="00947AA7"/>
    <w:rsid w:val="00947BE6"/>
    <w:rsid w:val="00947EDB"/>
    <w:rsid w:val="0095017C"/>
    <w:rsid w:val="00950268"/>
    <w:rsid w:val="00950406"/>
    <w:rsid w:val="0095048D"/>
    <w:rsid w:val="009506F0"/>
    <w:rsid w:val="009511D0"/>
    <w:rsid w:val="009511FF"/>
    <w:rsid w:val="009515ED"/>
    <w:rsid w:val="00951A31"/>
    <w:rsid w:val="00951ADB"/>
    <w:rsid w:val="00951EE9"/>
    <w:rsid w:val="0095206A"/>
    <w:rsid w:val="00952518"/>
    <w:rsid w:val="00953095"/>
    <w:rsid w:val="00953424"/>
    <w:rsid w:val="0095380C"/>
    <w:rsid w:val="00953BA2"/>
    <w:rsid w:val="00953D06"/>
    <w:rsid w:val="0095424E"/>
    <w:rsid w:val="0095434F"/>
    <w:rsid w:val="00954353"/>
    <w:rsid w:val="00954E94"/>
    <w:rsid w:val="00954F5A"/>
    <w:rsid w:val="00955966"/>
    <w:rsid w:val="00955C0A"/>
    <w:rsid w:val="00955C47"/>
    <w:rsid w:val="00955C4F"/>
    <w:rsid w:val="00955F83"/>
    <w:rsid w:val="00955FF0"/>
    <w:rsid w:val="00957293"/>
    <w:rsid w:val="009575E7"/>
    <w:rsid w:val="009577A9"/>
    <w:rsid w:val="00957DAE"/>
    <w:rsid w:val="00957DF6"/>
    <w:rsid w:val="009601E2"/>
    <w:rsid w:val="009603E8"/>
    <w:rsid w:val="00960699"/>
    <w:rsid w:val="00960E29"/>
    <w:rsid w:val="00961F47"/>
    <w:rsid w:val="00962C01"/>
    <w:rsid w:val="00962C9E"/>
    <w:rsid w:val="00963294"/>
    <w:rsid w:val="009635B2"/>
    <w:rsid w:val="00963BC2"/>
    <w:rsid w:val="00963EC7"/>
    <w:rsid w:val="00964505"/>
    <w:rsid w:val="00964A20"/>
    <w:rsid w:val="00964BE9"/>
    <w:rsid w:val="00964DC7"/>
    <w:rsid w:val="009657F1"/>
    <w:rsid w:val="009657F8"/>
    <w:rsid w:val="00965F1D"/>
    <w:rsid w:val="00965F5A"/>
    <w:rsid w:val="009660EC"/>
    <w:rsid w:val="0096625D"/>
    <w:rsid w:val="0096631A"/>
    <w:rsid w:val="00966324"/>
    <w:rsid w:val="00966F83"/>
    <w:rsid w:val="0096736D"/>
    <w:rsid w:val="00967D57"/>
    <w:rsid w:val="00967F04"/>
    <w:rsid w:val="009701FF"/>
    <w:rsid w:val="00970426"/>
    <w:rsid w:val="0097085F"/>
    <w:rsid w:val="009709F8"/>
    <w:rsid w:val="00970BA8"/>
    <w:rsid w:val="00970EE7"/>
    <w:rsid w:val="00971079"/>
    <w:rsid w:val="009710D3"/>
    <w:rsid w:val="00971319"/>
    <w:rsid w:val="00971670"/>
    <w:rsid w:val="009717A0"/>
    <w:rsid w:val="00971CAD"/>
    <w:rsid w:val="00971D03"/>
    <w:rsid w:val="00972929"/>
    <w:rsid w:val="00972A24"/>
    <w:rsid w:val="00972C4F"/>
    <w:rsid w:val="00972F91"/>
    <w:rsid w:val="0097310D"/>
    <w:rsid w:val="00973248"/>
    <w:rsid w:val="0097334D"/>
    <w:rsid w:val="00973827"/>
    <w:rsid w:val="00973AD9"/>
    <w:rsid w:val="00974264"/>
    <w:rsid w:val="009742D3"/>
    <w:rsid w:val="009743DE"/>
    <w:rsid w:val="00974804"/>
    <w:rsid w:val="009748A7"/>
    <w:rsid w:val="00974EE0"/>
    <w:rsid w:val="009751DF"/>
    <w:rsid w:val="00976C9B"/>
    <w:rsid w:val="00976CBA"/>
    <w:rsid w:val="00976DD7"/>
    <w:rsid w:val="009775D9"/>
    <w:rsid w:val="00977871"/>
    <w:rsid w:val="00977B62"/>
    <w:rsid w:val="00977BA7"/>
    <w:rsid w:val="00977C51"/>
    <w:rsid w:val="00977C71"/>
    <w:rsid w:val="00977CF1"/>
    <w:rsid w:val="00977DEB"/>
    <w:rsid w:val="00980517"/>
    <w:rsid w:val="00980950"/>
    <w:rsid w:val="00980A22"/>
    <w:rsid w:val="00980EF6"/>
    <w:rsid w:val="009817C1"/>
    <w:rsid w:val="0098194F"/>
    <w:rsid w:val="00981AC1"/>
    <w:rsid w:val="00981ECD"/>
    <w:rsid w:val="0098249F"/>
    <w:rsid w:val="009826C8"/>
    <w:rsid w:val="009829B8"/>
    <w:rsid w:val="00982AA6"/>
    <w:rsid w:val="009830E5"/>
    <w:rsid w:val="009831A5"/>
    <w:rsid w:val="009836E4"/>
    <w:rsid w:val="009837E6"/>
    <w:rsid w:val="00983E2C"/>
    <w:rsid w:val="0098412F"/>
    <w:rsid w:val="00985984"/>
    <w:rsid w:val="00985F28"/>
    <w:rsid w:val="00986149"/>
    <w:rsid w:val="00986176"/>
    <w:rsid w:val="009862F6"/>
    <w:rsid w:val="00986A5D"/>
    <w:rsid w:val="00986E7F"/>
    <w:rsid w:val="00986FBF"/>
    <w:rsid w:val="00987536"/>
    <w:rsid w:val="00987577"/>
    <w:rsid w:val="009905CB"/>
    <w:rsid w:val="00990BD5"/>
    <w:rsid w:val="00991600"/>
    <w:rsid w:val="00991818"/>
    <w:rsid w:val="0099196F"/>
    <w:rsid w:val="0099216B"/>
    <w:rsid w:val="009923A6"/>
    <w:rsid w:val="00992717"/>
    <w:rsid w:val="00992B98"/>
    <w:rsid w:val="00992EF9"/>
    <w:rsid w:val="0099359F"/>
    <w:rsid w:val="00993733"/>
    <w:rsid w:val="00993B20"/>
    <w:rsid w:val="00993BC1"/>
    <w:rsid w:val="00993D52"/>
    <w:rsid w:val="009942BA"/>
    <w:rsid w:val="00994765"/>
    <w:rsid w:val="00994871"/>
    <w:rsid w:val="00994E08"/>
    <w:rsid w:val="009951F9"/>
    <w:rsid w:val="00995681"/>
    <w:rsid w:val="00995C95"/>
    <w:rsid w:val="00995E85"/>
    <w:rsid w:val="0099638F"/>
    <w:rsid w:val="00996468"/>
    <w:rsid w:val="009964DB"/>
    <w:rsid w:val="00996876"/>
    <w:rsid w:val="00996BE2"/>
    <w:rsid w:val="00996FFA"/>
    <w:rsid w:val="0099713C"/>
    <w:rsid w:val="009973F1"/>
    <w:rsid w:val="009973F3"/>
    <w:rsid w:val="0099756E"/>
    <w:rsid w:val="00997956"/>
    <w:rsid w:val="009979FD"/>
    <w:rsid w:val="00997D4C"/>
    <w:rsid w:val="00997E76"/>
    <w:rsid w:val="009A008C"/>
    <w:rsid w:val="009A010D"/>
    <w:rsid w:val="009A034F"/>
    <w:rsid w:val="009A0AEE"/>
    <w:rsid w:val="009A0C6F"/>
    <w:rsid w:val="009A0CF0"/>
    <w:rsid w:val="009A14EF"/>
    <w:rsid w:val="009A17CF"/>
    <w:rsid w:val="009A212F"/>
    <w:rsid w:val="009A2ACD"/>
    <w:rsid w:val="009A2C19"/>
    <w:rsid w:val="009A2DF9"/>
    <w:rsid w:val="009A3A86"/>
    <w:rsid w:val="009A3FCE"/>
    <w:rsid w:val="009A4869"/>
    <w:rsid w:val="009A4CF4"/>
    <w:rsid w:val="009A5F29"/>
    <w:rsid w:val="009A6120"/>
    <w:rsid w:val="009A61B8"/>
    <w:rsid w:val="009A6288"/>
    <w:rsid w:val="009A636F"/>
    <w:rsid w:val="009A6783"/>
    <w:rsid w:val="009A6A6B"/>
    <w:rsid w:val="009A7058"/>
    <w:rsid w:val="009A70C3"/>
    <w:rsid w:val="009A748C"/>
    <w:rsid w:val="009A7534"/>
    <w:rsid w:val="009A76FA"/>
    <w:rsid w:val="009A78B3"/>
    <w:rsid w:val="009A7C7A"/>
    <w:rsid w:val="009B0199"/>
    <w:rsid w:val="009B0322"/>
    <w:rsid w:val="009B03BA"/>
    <w:rsid w:val="009B076E"/>
    <w:rsid w:val="009B0B2E"/>
    <w:rsid w:val="009B1002"/>
    <w:rsid w:val="009B1AA6"/>
    <w:rsid w:val="009B1D0C"/>
    <w:rsid w:val="009B1EF9"/>
    <w:rsid w:val="009B2250"/>
    <w:rsid w:val="009B23D8"/>
    <w:rsid w:val="009B26AC"/>
    <w:rsid w:val="009B2826"/>
    <w:rsid w:val="009B37E2"/>
    <w:rsid w:val="009B39A2"/>
    <w:rsid w:val="009B3E0E"/>
    <w:rsid w:val="009B4519"/>
    <w:rsid w:val="009B457D"/>
    <w:rsid w:val="009B46E2"/>
    <w:rsid w:val="009B4789"/>
    <w:rsid w:val="009B49F2"/>
    <w:rsid w:val="009B4C83"/>
    <w:rsid w:val="009B506B"/>
    <w:rsid w:val="009B56D8"/>
    <w:rsid w:val="009B57EF"/>
    <w:rsid w:val="009B58FB"/>
    <w:rsid w:val="009B5B85"/>
    <w:rsid w:val="009B5F9E"/>
    <w:rsid w:val="009B632A"/>
    <w:rsid w:val="009B63F0"/>
    <w:rsid w:val="009B63FC"/>
    <w:rsid w:val="009B6C8B"/>
    <w:rsid w:val="009B7204"/>
    <w:rsid w:val="009B7515"/>
    <w:rsid w:val="009B7A90"/>
    <w:rsid w:val="009B7BA0"/>
    <w:rsid w:val="009C004C"/>
    <w:rsid w:val="009C0074"/>
    <w:rsid w:val="009C01CD"/>
    <w:rsid w:val="009C0415"/>
    <w:rsid w:val="009C0486"/>
    <w:rsid w:val="009C0564"/>
    <w:rsid w:val="009C0688"/>
    <w:rsid w:val="009C06A4"/>
    <w:rsid w:val="009C08FB"/>
    <w:rsid w:val="009C0C2A"/>
    <w:rsid w:val="009C0E87"/>
    <w:rsid w:val="009C0EB5"/>
    <w:rsid w:val="009C12DF"/>
    <w:rsid w:val="009C19B8"/>
    <w:rsid w:val="009C1A06"/>
    <w:rsid w:val="009C1A6E"/>
    <w:rsid w:val="009C1FAE"/>
    <w:rsid w:val="009C240D"/>
    <w:rsid w:val="009C2618"/>
    <w:rsid w:val="009C2619"/>
    <w:rsid w:val="009C2631"/>
    <w:rsid w:val="009C2685"/>
    <w:rsid w:val="009C28D0"/>
    <w:rsid w:val="009C2A7E"/>
    <w:rsid w:val="009C2B44"/>
    <w:rsid w:val="009C3174"/>
    <w:rsid w:val="009C39BC"/>
    <w:rsid w:val="009C3A02"/>
    <w:rsid w:val="009C3AB8"/>
    <w:rsid w:val="009C3ACC"/>
    <w:rsid w:val="009C4710"/>
    <w:rsid w:val="009C4BC2"/>
    <w:rsid w:val="009C4D22"/>
    <w:rsid w:val="009C4DF3"/>
    <w:rsid w:val="009C543F"/>
    <w:rsid w:val="009C573D"/>
    <w:rsid w:val="009C6118"/>
    <w:rsid w:val="009C69C8"/>
    <w:rsid w:val="009C6FF6"/>
    <w:rsid w:val="009C71F6"/>
    <w:rsid w:val="009C72A0"/>
    <w:rsid w:val="009C7320"/>
    <w:rsid w:val="009C7639"/>
    <w:rsid w:val="009C7ED5"/>
    <w:rsid w:val="009D063B"/>
    <w:rsid w:val="009D0729"/>
    <w:rsid w:val="009D07B2"/>
    <w:rsid w:val="009D0E5E"/>
    <w:rsid w:val="009D0F66"/>
    <w:rsid w:val="009D143E"/>
    <w:rsid w:val="009D162F"/>
    <w:rsid w:val="009D1739"/>
    <w:rsid w:val="009D1871"/>
    <w:rsid w:val="009D1A06"/>
    <w:rsid w:val="009D1BA4"/>
    <w:rsid w:val="009D1DC0"/>
    <w:rsid w:val="009D21E5"/>
    <w:rsid w:val="009D22E4"/>
    <w:rsid w:val="009D22F7"/>
    <w:rsid w:val="009D2787"/>
    <w:rsid w:val="009D27F5"/>
    <w:rsid w:val="009D294C"/>
    <w:rsid w:val="009D2BE6"/>
    <w:rsid w:val="009D2C1E"/>
    <w:rsid w:val="009D305D"/>
    <w:rsid w:val="009D319C"/>
    <w:rsid w:val="009D33C6"/>
    <w:rsid w:val="009D36F4"/>
    <w:rsid w:val="009D4226"/>
    <w:rsid w:val="009D44D9"/>
    <w:rsid w:val="009D45E1"/>
    <w:rsid w:val="009D5233"/>
    <w:rsid w:val="009D565E"/>
    <w:rsid w:val="009D59A1"/>
    <w:rsid w:val="009D5BAB"/>
    <w:rsid w:val="009D6872"/>
    <w:rsid w:val="009D6913"/>
    <w:rsid w:val="009D6A0A"/>
    <w:rsid w:val="009D6A1A"/>
    <w:rsid w:val="009D6E6A"/>
    <w:rsid w:val="009D7042"/>
    <w:rsid w:val="009D71E4"/>
    <w:rsid w:val="009D7521"/>
    <w:rsid w:val="009D76E9"/>
    <w:rsid w:val="009D7AD2"/>
    <w:rsid w:val="009D7D9C"/>
    <w:rsid w:val="009E030E"/>
    <w:rsid w:val="009E058F"/>
    <w:rsid w:val="009E091E"/>
    <w:rsid w:val="009E0A9E"/>
    <w:rsid w:val="009E1179"/>
    <w:rsid w:val="009E1819"/>
    <w:rsid w:val="009E19A2"/>
    <w:rsid w:val="009E1AB6"/>
    <w:rsid w:val="009E2042"/>
    <w:rsid w:val="009E2080"/>
    <w:rsid w:val="009E20BD"/>
    <w:rsid w:val="009E2431"/>
    <w:rsid w:val="009E27E2"/>
    <w:rsid w:val="009E29A7"/>
    <w:rsid w:val="009E2C62"/>
    <w:rsid w:val="009E341E"/>
    <w:rsid w:val="009E3851"/>
    <w:rsid w:val="009E3ADA"/>
    <w:rsid w:val="009E3AFD"/>
    <w:rsid w:val="009E3C8D"/>
    <w:rsid w:val="009E3CDD"/>
    <w:rsid w:val="009E3E34"/>
    <w:rsid w:val="009E4474"/>
    <w:rsid w:val="009E4B16"/>
    <w:rsid w:val="009E4C24"/>
    <w:rsid w:val="009E4F62"/>
    <w:rsid w:val="009E5297"/>
    <w:rsid w:val="009E5566"/>
    <w:rsid w:val="009E5C60"/>
    <w:rsid w:val="009E64DB"/>
    <w:rsid w:val="009E6794"/>
    <w:rsid w:val="009E6836"/>
    <w:rsid w:val="009E69CB"/>
    <w:rsid w:val="009E6C5F"/>
    <w:rsid w:val="009E70DE"/>
    <w:rsid w:val="009E7189"/>
    <w:rsid w:val="009E7580"/>
    <w:rsid w:val="009E77AA"/>
    <w:rsid w:val="009E7979"/>
    <w:rsid w:val="009E7E46"/>
    <w:rsid w:val="009E7E88"/>
    <w:rsid w:val="009E7FC1"/>
    <w:rsid w:val="009F01DE"/>
    <w:rsid w:val="009F01E1"/>
    <w:rsid w:val="009F0467"/>
    <w:rsid w:val="009F0472"/>
    <w:rsid w:val="009F099E"/>
    <w:rsid w:val="009F0B4D"/>
    <w:rsid w:val="009F1096"/>
    <w:rsid w:val="009F150E"/>
    <w:rsid w:val="009F198B"/>
    <w:rsid w:val="009F1A54"/>
    <w:rsid w:val="009F2665"/>
    <w:rsid w:val="009F27AD"/>
    <w:rsid w:val="009F2987"/>
    <w:rsid w:val="009F2B92"/>
    <w:rsid w:val="009F3572"/>
    <w:rsid w:val="009F3BA7"/>
    <w:rsid w:val="009F3C51"/>
    <w:rsid w:val="009F3FB5"/>
    <w:rsid w:val="009F4693"/>
    <w:rsid w:val="009F485A"/>
    <w:rsid w:val="009F521F"/>
    <w:rsid w:val="009F553C"/>
    <w:rsid w:val="009F5588"/>
    <w:rsid w:val="009F59F8"/>
    <w:rsid w:val="009F5ACB"/>
    <w:rsid w:val="009F6661"/>
    <w:rsid w:val="009F6F64"/>
    <w:rsid w:val="009F784A"/>
    <w:rsid w:val="00A0021F"/>
    <w:rsid w:val="00A0038B"/>
    <w:rsid w:val="00A005B0"/>
    <w:rsid w:val="00A00A84"/>
    <w:rsid w:val="00A00C95"/>
    <w:rsid w:val="00A00FBD"/>
    <w:rsid w:val="00A01049"/>
    <w:rsid w:val="00A0115C"/>
    <w:rsid w:val="00A01181"/>
    <w:rsid w:val="00A01F17"/>
    <w:rsid w:val="00A02007"/>
    <w:rsid w:val="00A02018"/>
    <w:rsid w:val="00A022A5"/>
    <w:rsid w:val="00A02F4B"/>
    <w:rsid w:val="00A036FB"/>
    <w:rsid w:val="00A03A22"/>
    <w:rsid w:val="00A03A61"/>
    <w:rsid w:val="00A03CF7"/>
    <w:rsid w:val="00A03D0F"/>
    <w:rsid w:val="00A03E75"/>
    <w:rsid w:val="00A04387"/>
    <w:rsid w:val="00A0449D"/>
    <w:rsid w:val="00A0462D"/>
    <w:rsid w:val="00A04634"/>
    <w:rsid w:val="00A04EAD"/>
    <w:rsid w:val="00A04F7D"/>
    <w:rsid w:val="00A04FA4"/>
    <w:rsid w:val="00A05821"/>
    <w:rsid w:val="00A05DFB"/>
    <w:rsid w:val="00A05F50"/>
    <w:rsid w:val="00A06119"/>
    <w:rsid w:val="00A06130"/>
    <w:rsid w:val="00A06435"/>
    <w:rsid w:val="00A06719"/>
    <w:rsid w:val="00A06A8A"/>
    <w:rsid w:val="00A073C2"/>
    <w:rsid w:val="00A07662"/>
    <w:rsid w:val="00A07A48"/>
    <w:rsid w:val="00A07C27"/>
    <w:rsid w:val="00A104C0"/>
    <w:rsid w:val="00A108EE"/>
    <w:rsid w:val="00A10BB8"/>
    <w:rsid w:val="00A10D2A"/>
    <w:rsid w:val="00A10E7F"/>
    <w:rsid w:val="00A1171B"/>
    <w:rsid w:val="00A11ECE"/>
    <w:rsid w:val="00A11FB6"/>
    <w:rsid w:val="00A1200D"/>
    <w:rsid w:val="00A12068"/>
    <w:rsid w:val="00A12322"/>
    <w:rsid w:val="00A1239E"/>
    <w:rsid w:val="00A123C7"/>
    <w:rsid w:val="00A12686"/>
    <w:rsid w:val="00A126E0"/>
    <w:rsid w:val="00A137E4"/>
    <w:rsid w:val="00A14813"/>
    <w:rsid w:val="00A14A51"/>
    <w:rsid w:val="00A14F5C"/>
    <w:rsid w:val="00A1566A"/>
    <w:rsid w:val="00A1576E"/>
    <w:rsid w:val="00A15B2F"/>
    <w:rsid w:val="00A165BF"/>
    <w:rsid w:val="00A16F23"/>
    <w:rsid w:val="00A172E8"/>
    <w:rsid w:val="00A179FF"/>
    <w:rsid w:val="00A17AB4"/>
    <w:rsid w:val="00A17ADD"/>
    <w:rsid w:val="00A17B42"/>
    <w:rsid w:val="00A20181"/>
    <w:rsid w:val="00A20478"/>
    <w:rsid w:val="00A21A36"/>
    <w:rsid w:val="00A21D1B"/>
    <w:rsid w:val="00A22076"/>
    <w:rsid w:val="00A237AF"/>
    <w:rsid w:val="00A23B38"/>
    <w:rsid w:val="00A23CCD"/>
    <w:rsid w:val="00A23DA8"/>
    <w:rsid w:val="00A24C74"/>
    <w:rsid w:val="00A25252"/>
    <w:rsid w:val="00A25294"/>
    <w:rsid w:val="00A254EE"/>
    <w:rsid w:val="00A258F0"/>
    <w:rsid w:val="00A25BE7"/>
    <w:rsid w:val="00A25DEE"/>
    <w:rsid w:val="00A25E0C"/>
    <w:rsid w:val="00A2617D"/>
    <w:rsid w:val="00A2643D"/>
    <w:rsid w:val="00A269AA"/>
    <w:rsid w:val="00A26AE2"/>
    <w:rsid w:val="00A26B4A"/>
    <w:rsid w:val="00A26CEC"/>
    <w:rsid w:val="00A26DC8"/>
    <w:rsid w:val="00A27008"/>
    <w:rsid w:val="00A271F1"/>
    <w:rsid w:val="00A27CDF"/>
    <w:rsid w:val="00A30279"/>
    <w:rsid w:val="00A306EC"/>
    <w:rsid w:val="00A30931"/>
    <w:rsid w:val="00A309C6"/>
    <w:rsid w:val="00A30D13"/>
    <w:rsid w:val="00A310B3"/>
    <w:rsid w:val="00A31419"/>
    <w:rsid w:val="00A314F9"/>
    <w:rsid w:val="00A318EB"/>
    <w:rsid w:val="00A319D0"/>
    <w:rsid w:val="00A31C3D"/>
    <w:rsid w:val="00A31CB7"/>
    <w:rsid w:val="00A32152"/>
    <w:rsid w:val="00A32316"/>
    <w:rsid w:val="00A323C6"/>
    <w:rsid w:val="00A32A2E"/>
    <w:rsid w:val="00A32BF3"/>
    <w:rsid w:val="00A32FA6"/>
    <w:rsid w:val="00A330A4"/>
    <w:rsid w:val="00A33172"/>
    <w:rsid w:val="00A33293"/>
    <w:rsid w:val="00A33CE4"/>
    <w:rsid w:val="00A342AA"/>
    <w:rsid w:val="00A3432B"/>
    <w:rsid w:val="00A34588"/>
    <w:rsid w:val="00A345B6"/>
    <w:rsid w:val="00A346BA"/>
    <w:rsid w:val="00A349D2"/>
    <w:rsid w:val="00A34C67"/>
    <w:rsid w:val="00A34D62"/>
    <w:rsid w:val="00A35ED2"/>
    <w:rsid w:val="00A3611D"/>
    <w:rsid w:val="00A3628D"/>
    <w:rsid w:val="00A36339"/>
    <w:rsid w:val="00A36580"/>
    <w:rsid w:val="00A3668D"/>
    <w:rsid w:val="00A366E4"/>
    <w:rsid w:val="00A36988"/>
    <w:rsid w:val="00A36A11"/>
    <w:rsid w:val="00A36B49"/>
    <w:rsid w:val="00A36CEA"/>
    <w:rsid w:val="00A37872"/>
    <w:rsid w:val="00A41348"/>
    <w:rsid w:val="00A415A4"/>
    <w:rsid w:val="00A41A95"/>
    <w:rsid w:val="00A41CD2"/>
    <w:rsid w:val="00A41FA6"/>
    <w:rsid w:val="00A4232A"/>
    <w:rsid w:val="00A42616"/>
    <w:rsid w:val="00A43273"/>
    <w:rsid w:val="00A4376F"/>
    <w:rsid w:val="00A439EB"/>
    <w:rsid w:val="00A442A1"/>
    <w:rsid w:val="00A44374"/>
    <w:rsid w:val="00A453D9"/>
    <w:rsid w:val="00A4549F"/>
    <w:rsid w:val="00A45729"/>
    <w:rsid w:val="00A458BA"/>
    <w:rsid w:val="00A45B9B"/>
    <w:rsid w:val="00A45C86"/>
    <w:rsid w:val="00A45E00"/>
    <w:rsid w:val="00A462FE"/>
    <w:rsid w:val="00A46DB8"/>
    <w:rsid w:val="00A4744D"/>
    <w:rsid w:val="00A47469"/>
    <w:rsid w:val="00A501C9"/>
    <w:rsid w:val="00A501FD"/>
    <w:rsid w:val="00A50506"/>
    <w:rsid w:val="00A50633"/>
    <w:rsid w:val="00A507D2"/>
    <w:rsid w:val="00A507F0"/>
    <w:rsid w:val="00A50DA6"/>
    <w:rsid w:val="00A50E7E"/>
    <w:rsid w:val="00A50FDB"/>
    <w:rsid w:val="00A51680"/>
    <w:rsid w:val="00A5202E"/>
    <w:rsid w:val="00A520DC"/>
    <w:rsid w:val="00A524CE"/>
    <w:rsid w:val="00A52722"/>
    <w:rsid w:val="00A52CE5"/>
    <w:rsid w:val="00A52FC3"/>
    <w:rsid w:val="00A536EE"/>
    <w:rsid w:val="00A53F55"/>
    <w:rsid w:val="00A53FB4"/>
    <w:rsid w:val="00A5417B"/>
    <w:rsid w:val="00A54599"/>
    <w:rsid w:val="00A54B2C"/>
    <w:rsid w:val="00A54B82"/>
    <w:rsid w:val="00A5554F"/>
    <w:rsid w:val="00A5694B"/>
    <w:rsid w:val="00A569D4"/>
    <w:rsid w:val="00A56B4D"/>
    <w:rsid w:val="00A56D97"/>
    <w:rsid w:val="00A575E7"/>
    <w:rsid w:val="00A577EE"/>
    <w:rsid w:val="00A57F1A"/>
    <w:rsid w:val="00A60088"/>
    <w:rsid w:val="00A60163"/>
    <w:rsid w:val="00A6038D"/>
    <w:rsid w:val="00A606F1"/>
    <w:rsid w:val="00A606F9"/>
    <w:rsid w:val="00A60CF0"/>
    <w:rsid w:val="00A612B6"/>
    <w:rsid w:val="00A613F5"/>
    <w:rsid w:val="00A61429"/>
    <w:rsid w:val="00A6147C"/>
    <w:rsid w:val="00A61514"/>
    <w:rsid w:val="00A61645"/>
    <w:rsid w:val="00A617F9"/>
    <w:rsid w:val="00A6206E"/>
    <w:rsid w:val="00A62080"/>
    <w:rsid w:val="00A62222"/>
    <w:rsid w:val="00A624CB"/>
    <w:rsid w:val="00A62BBA"/>
    <w:rsid w:val="00A62FFF"/>
    <w:rsid w:val="00A630A2"/>
    <w:rsid w:val="00A632B8"/>
    <w:rsid w:val="00A635C3"/>
    <w:rsid w:val="00A637D8"/>
    <w:rsid w:val="00A63B84"/>
    <w:rsid w:val="00A63BF3"/>
    <w:rsid w:val="00A63E6C"/>
    <w:rsid w:val="00A64122"/>
    <w:rsid w:val="00A642B6"/>
    <w:rsid w:val="00A64848"/>
    <w:rsid w:val="00A64942"/>
    <w:rsid w:val="00A64B33"/>
    <w:rsid w:val="00A64D4E"/>
    <w:rsid w:val="00A6507A"/>
    <w:rsid w:val="00A65911"/>
    <w:rsid w:val="00A65F0E"/>
    <w:rsid w:val="00A65FA8"/>
    <w:rsid w:val="00A6643C"/>
    <w:rsid w:val="00A666C4"/>
    <w:rsid w:val="00A66793"/>
    <w:rsid w:val="00A668CC"/>
    <w:rsid w:val="00A66A53"/>
    <w:rsid w:val="00A66D94"/>
    <w:rsid w:val="00A673FF"/>
    <w:rsid w:val="00A67415"/>
    <w:rsid w:val="00A67544"/>
    <w:rsid w:val="00A67649"/>
    <w:rsid w:val="00A67B64"/>
    <w:rsid w:val="00A67D47"/>
    <w:rsid w:val="00A7075B"/>
    <w:rsid w:val="00A70C38"/>
    <w:rsid w:val="00A71350"/>
    <w:rsid w:val="00A718AD"/>
    <w:rsid w:val="00A71A82"/>
    <w:rsid w:val="00A71CE6"/>
    <w:rsid w:val="00A71D23"/>
    <w:rsid w:val="00A71ED1"/>
    <w:rsid w:val="00A71F3C"/>
    <w:rsid w:val="00A730DE"/>
    <w:rsid w:val="00A7333A"/>
    <w:rsid w:val="00A73644"/>
    <w:rsid w:val="00A7388C"/>
    <w:rsid w:val="00A7391C"/>
    <w:rsid w:val="00A73A94"/>
    <w:rsid w:val="00A73D0D"/>
    <w:rsid w:val="00A73DA0"/>
    <w:rsid w:val="00A7418B"/>
    <w:rsid w:val="00A74A92"/>
    <w:rsid w:val="00A74B18"/>
    <w:rsid w:val="00A7545B"/>
    <w:rsid w:val="00A75CC1"/>
    <w:rsid w:val="00A75E88"/>
    <w:rsid w:val="00A76051"/>
    <w:rsid w:val="00A76222"/>
    <w:rsid w:val="00A7663C"/>
    <w:rsid w:val="00A766A5"/>
    <w:rsid w:val="00A769B3"/>
    <w:rsid w:val="00A76BF5"/>
    <w:rsid w:val="00A76E60"/>
    <w:rsid w:val="00A76E7E"/>
    <w:rsid w:val="00A771CB"/>
    <w:rsid w:val="00A7738F"/>
    <w:rsid w:val="00A7753C"/>
    <w:rsid w:val="00A8002F"/>
    <w:rsid w:val="00A8056E"/>
    <w:rsid w:val="00A8094B"/>
    <w:rsid w:val="00A80EA9"/>
    <w:rsid w:val="00A80EEF"/>
    <w:rsid w:val="00A815E4"/>
    <w:rsid w:val="00A819D8"/>
    <w:rsid w:val="00A81AA8"/>
    <w:rsid w:val="00A81B54"/>
    <w:rsid w:val="00A81EB3"/>
    <w:rsid w:val="00A81FAD"/>
    <w:rsid w:val="00A828B9"/>
    <w:rsid w:val="00A82D58"/>
    <w:rsid w:val="00A82E93"/>
    <w:rsid w:val="00A836B1"/>
    <w:rsid w:val="00A838B4"/>
    <w:rsid w:val="00A838E0"/>
    <w:rsid w:val="00A8399D"/>
    <w:rsid w:val="00A83AF5"/>
    <w:rsid w:val="00A83BF9"/>
    <w:rsid w:val="00A83E3D"/>
    <w:rsid w:val="00A8443A"/>
    <w:rsid w:val="00A8453E"/>
    <w:rsid w:val="00A8479C"/>
    <w:rsid w:val="00A84BC0"/>
    <w:rsid w:val="00A84D3B"/>
    <w:rsid w:val="00A84EE0"/>
    <w:rsid w:val="00A8557B"/>
    <w:rsid w:val="00A85A05"/>
    <w:rsid w:val="00A85C92"/>
    <w:rsid w:val="00A85D8C"/>
    <w:rsid w:val="00A8653D"/>
    <w:rsid w:val="00A86D63"/>
    <w:rsid w:val="00A8728D"/>
    <w:rsid w:val="00A87479"/>
    <w:rsid w:val="00A87797"/>
    <w:rsid w:val="00A87838"/>
    <w:rsid w:val="00A9044F"/>
    <w:rsid w:val="00A90E72"/>
    <w:rsid w:val="00A913DC"/>
    <w:rsid w:val="00A914C8"/>
    <w:rsid w:val="00A91B95"/>
    <w:rsid w:val="00A91D8A"/>
    <w:rsid w:val="00A922A2"/>
    <w:rsid w:val="00A92760"/>
    <w:rsid w:val="00A92977"/>
    <w:rsid w:val="00A92C5D"/>
    <w:rsid w:val="00A92EDA"/>
    <w:rsid w:val="00A930E1"/>
    <w:rsid w:val="00A93273"/>
    <w:rsid w:val="00A9327B"/>
    <w:rsid w:val="00A9342A"/>
    <w:rsid w:val="00A9393A"/>
    <w:rsid w:val="00A93B69"/>
    <w:rsid w:val="00A93B7C"/>
    <w:rsid w:val="00A93DA4"/>
    <w:rsid w:val="00A94000"/>
    <w:rsid w:val="00A946B8"/>
    <w:rsid w:val="00A947EA"/>
    <w:rsid w:val="00A94E28"/>
    <w:rsid w:val="00A95025"/>
    <w:rsid w:val="00A96198"/>
    <w:rsid w:val="00A96208"/>
    <w:rsid w:val="00A963C7"/>
    <w:rsid w:val="00A96841"/>
    <w:rsid w:val="00A96FBD"/>
    <w:rsid w:val="00A97A88"/>
    <w:rsid w:val="00A97E4D"/>
    <w:rsid w:val="00AA13F2"/>
    <w:rsid w:val="00AA1626"/>
    <w:rsid w:val="00AA1C25"/>
    <w:rsid w:val="00AA1D36"/>
    <w:rsid w:val="00AA1DDB"/>
    <w:rsid w:val="00AA1F8A"/>
    <w:rsid w:val="00AA28C1"/>
    <w:rsid w:val="00AA2B35"/>
    <w:rsid w:val="00AA2F21"/>
    <w:rsid w:val="00AA357F"/>
    <w:rsid w:val="00AA3965"/>
    <w:rsid w:val="00AA3DB7"/>
    <w:rsid w:val="00AA422A"/>
    <w:rsid w:val="00AA45C8"/>
    <w:rsid w:val="00AA49D1"/>
    <w:rsid w:val="00AA4FCE"/>
    <w:rsid w:val="00AA51F5"/>
    <w:rsid w:val="00AA51F8"/>
    <w:rsid w:val="00AA5D31"/>
    <w:rsid w:val="00AA5E3B"/>
    <w:rsid w:val="00AA5F2B"/>
    <w:rsid w:val="00AA61EB"/>
    <w:rsid w:val="00AA64B6"/>
    <w:rsid w:val="00AA6694"/>
    <w:rsid w:val="00AA68B4"/>
    <w:rsid w:val="00AA6EB5"/>
    <w:rsid w:val="00AA7A0D"/>
    <w:rsid w:val="00AA7BB4"/>
    <w:rsid w:val="00AB0543"/>
    <w:rsid w:val="00AB0AC9"/>
    <w:rsid w:val="00AB1289"/>
    <w:rsid w:val="00AB1612"/>
    <w:rsid w:val="00AB185A"/>
    <w:rsid w:val="00AB1BA7"/>
    <w:rsid w:val="00AB1C87"/>
    <w:rsid w:val="00AB1E04"/>
    <w:rsid w:val="00AB2156"/>
    <w:rsid w:val="00AB232A"/>
    <w:rsid w:val="00AB25F2"/>
    <w:rsid w:val="00AB26A7"/>
    <w:rsid w:val="00AB26F2"/>
    <w:rsid w:val="00AB29CF"/>
    <w:rsid w:val="00AB2A7A"/>
    <w:rsid w:val="00AB2B20"/>
    <w:rsid w:val="00AB2F01"/>
    <w:rsid w:val="00AB3113"/>
    <w:rsid w:val="00AB3164"/>
    <w:rsid w:val="00AB32E9"/>
    <w:rsid w:val="00AB348A"/>
    <w:rsid w:val="00AB3DC9"/>
    <w:rsid w:val="00AB3E38"/>
    <w:rsid w:val="00AB3F38"/>
    <w:rsid w:val="00AB40D7"/>
    <w:rsid w:val="00AB4212"/>
    <w:rsid w:val="00AB43EC"/>
    <w:rsid w:val="00AB4597"/>
    <w:rsid w:val="00AB49DF"/>
    <w:rsid w:val="00AB4ACE"/>
    <w:rsid w:val="00AB4BF4"/>
    <w:rsid w:val="00AB4C0E"/>
    <w:rsid w:val="00AB5439"/>
    <w:rsid w:val="00AB56A5"/>
    <w:rsid w:val="00AB5763"/>
    <w:rsid w:val="00AB59AC"/>
    <w:rsid w:val="00AB5ADF"/>
    <w:rsid w:val="00AB5E57"/>
    <w:rsid w:val="00AB70A4"/>
    <w:rsid w:val="00AB7103"/>
    <w:rsid w:val="00AB725F"/>
    <w:rsid w:val="00AB7303"/>
    <w:rsid w:val="00AB7495"/>
    <w:rsid w:val="00AB7BD0"/>
    <w:rsid w:val="00AC0285"/>
    <w:rsid w:val="00AC06C2"/>
    <w:rsid w:val="00AC0705"/>
    <w:rsid w:val="00AC0805"/>
    <w:rsid w:val="00AC0D59"/>
    <w:rsid w:val="00AC109B"/>
    <w:rsid w:val="00AC1374"/>
    <w:rsid w:val="00AC1A5E"/>
    <w:rsid w:val="00AC2DD0"/>
    <w:rsid w:val="00AC300E"/>
    <w:rsid w:val="00AC34D8"/>
    <w:rsid w:val="00AC3CF3"/>
    <w:rsid w:val="00AC4607"/>
    <w:rsid w:val="00AC4F01"/>
    <w:rsid w:val="00AC5338"/>
    <w:rsid w:val="00AC54AC"/>
    <w:rsid w:val="00AC56B5"/>
    <w:rsid w:val="00AC6592"/>
    <w:rsid w:val="00AC71B2"/>
    <w:rsid w:val="00AC7248"/>
    <w:rsid w:val="00AC740D"/>
    <w:rsid w:val="00AC74DA"/>
    <w:rsid w:val="00AC767C"/>
    <w:rsid w:val="00AC7A2B"/>
    <w:rsid w:val="00AC7C25"/>
    <w:rsid w:val="00AC7C3E"/>
    <w:rsid w:val="00AD0A51"/>
    <w:rsid w:val="00AD0B37"/>
    <w:rsid w:val="00AD107F"/>
    <w:rsid w:val="00AD11F7"/>
    <w:rsid w:val="00AD17EF"/>
    <w:rsid w:val="00AD18E1"/>
    <w:rsid w:val="00AD1DB7"/>
    <w:rsid w:val="00AD2852"/>
    <w:rsid w:val="00AD32A5"/>
    <w:rsid w:val="00AD3976"/>
    <w:rsid w:val="00AD40C5"/>
    <w:rsid w:val="00AD452B"/>
    <w:rsid w:val="00AD4828"/>
    <w:rsid w:val="00AD48D8"/>
    <w:rsid w:val="00AD49D2"/>
    <w:rsid w:val="00AD4D2A"/>
    <w:rsid w:val="00AD542F"/>
    <w:rsid w:val="00AD55BD"/>
    <w:rsid w:val="00AD5672"/>
    <w:rsid w:val="00AD5CB0"/>
    <w:rsid w:val="00AD5D3A"/>
    <w:rsid w:val="00AD5DD5"/>
    <w:rsid w:val="00AD6201"/>
    <w:rsid w:val="00AD6877"/>
    <w:rsid w:val="00AD6922"/>
    <w:rsid w:val="00AD69E2"/>
    <w:rsid w:val="00AD6E0D"/>
    <w:rsid w:val="00AD7305"/>
    <w:rsid w:val="00AD794E"/>
    <w:rsid w:val="00AD7E64"/>
    <w:rsid w:val="00AE0C56"/>
    <w:rsid w:val="00AE0D91"/>
    <w:rsid w:val="00AE0DE1"/>
    <w:rsid w:val="00AE0EB8"/>
    <w:rsid w:val="00AE11AA"/>
    <w:rsid w:val="00AE149E"/>
    <w:rsid w:val="00AE16B3"/>
    <w:rsid w:val="00AE1914"/>
    <w:rsid w:val="00AE1AEF"/>
    <w:rsid w:val="00AE22F2"/>
    <w:rsid w:val="00AE29FC"/>
    <w:rsid w:val="00AE2F3F"/>
    <w:rsid w:val="00AE30BC"/>
    <w:rsid w:val="00AE333E"/>
    <w:rsid w:val="00AE37A2"/>
    <w:rsid w:val="00AE388E"/>
    <w:rsid w:val="00AE3B4E"/>
    <w:rsid w:val="00AE3FBD"/>
    <w:rsid w:val="00AE45BD"/>
    <w:rsid w:val="00AE5424"/>
    <w:rsid w:val="00AE553A"/>
    <w:rsid w:val="00AE59EC"/>
    <w:rsid w:val="00AE5E27"/>
    <w:rsid w:val="00AE62CC"/>
    <w:rsid w:val="00AE67B3"/>
    <w:rsid w:val="00AE6982"/>
    <w:rsid w:val="00AE71A6"/>
    <w:rsid w:val="00AE72E3"/>
    <w:rsid w:val="00AE7521"/>
    <w:rsid w:val="00AE7864"/>
    <w:rsid w:val="00AE7949"/>
    <w:rsid w:val="00AE79B7"/>
    <w:rsid w:val="00AE7A5C"/>
    <w:rsid w:val="00AE7D74"/>
    <w:rsid w:val="00AF13E8"/>
    <w:rsid w:val="00AF14A6"/>
    <w:rsid w:val="00AF1B32"/>
    <w:rsid w:val="00AF1FED"/>
    <w:rsid w:val="00AF252C"/>
    <w:rsid w:val="00AF25D5"/>
    <w:rsid w:val="00AF26C5"/>
    <w:rsid w:val="00AF26C6"/>
    <w:rsid w:val="00AF2709"/>
    <w:rsid w:val="00AF2735"/>
    <w:rsid w:val="00AF2BBA"/>
    <w:rsid w:val="00AF3151"/>
    <w:rsid w:val="00AF3834"/>
    <w:rsid w:val="00AF3963"/>
    <w:rsid w:val="00AF3D6E"/>
    <w:rsid w:val="00AF3DBB"/>
    <w:rsid w:val="00AF4154"/>
    <w:rsid w:val="00AF4186"/>
    <w:rsid w:val="00AF4A33"/>
    <w:rsid w:val="00AF4B8B"/>
    <w:rsid w:val="00AF4DB9"/>
    <w:rsid w:val="00AF5194"/>
    <w:rsid w:val="00AF53EF"/>
    <w:rsid w:val="00AF5423"/>
    <w:rsid w:val="00AF5AA9"/>
    <w:rsid w:val="00AF5B6B"/>
    <w:rsid w:val="00AF5E17"/>
    <w:rsid w:val="00AF5EDC"/>
    <w:rsid w:val="00AF5F78"/>
    <w:rsid w:val="00AF611F"/>
    <w:rsid w:val="00AF647B"/>
    <w:rsid w:val="00AF690C"/>
    <w:rsid w:val="00AF6DE3"/>
    <w:rsid w:val="00AF734D"/>
    <w:rsid w:val="00AF73C3"/>
    <w:rsid w:val="00AF795C"/>
    <w:rsid w:val="00AF7E50"/>
    <w:rsid w:val="00B00752"/>
    <w:rsid w:val="00B00BE7"/>
    <w:rsid w:val="00B00DDB"/>
    <w:rsid w:val="00B01754"/>
    <w:rsid w:val="00B017E7"/>
    <w:rsid w:val="00B01C4E"/>
    <w:rsid w:val="00B0249C"/>
    <w:rsid w:val="00B026C1"/>
    <w:rsid w:val="00B026EF"/>
    <w:rsid w:val="00B02B9C"/>
    <w:rsid w:val="00B02C4D"/>
    <w:rsid w:val="00B03017"/>
    <w:rsid w:val="00B0353B"/>
    <w:rsid w:val="00B03929"/>
    <w:rsid w:val="00B03AD2"/>
    <w:rsid w:val="00B03BAF"/>
    <w:rsid w:val="00B03C95"/>
    <w:rsid w:val="00B03DE0"/>
    <w:rsid w:val="00B040B2"/>
    <w:rsid w:val="00B045B4"/>
    <w:rsid w:val="00B0488B"/>
    <w:rsid w:val="00B04AEC"/>
    <w:rsid w:val="00B04B6A"/>
    <w:rsid w:val="00B05C4D"/>
    <w:rsid w:val="00B05CCE"/>
    <w:rsid w:val="00B06809"/>
    <w:rsid w:val="00B06BE3"/>
    <w:rsid w:val="00B06D6E"/>
    <w:rsid w:val="00B06DBA"/>
    <w:rsid w:val="00B07940"/>
    <w:rsid w:val="00B07E11"/>
    <w:rsid w:val="00B103A5"/>
    <w:rsid w:val="00B10558"/>
    <w:rsid w:val="00B10563"/>
    <w:rsid w:val="00B107A3"/>
    <w:rsid w:val="00B10FFB"/>
    <w:rsid w:val="00B113C4"/>
    <w:rsid w:val="00B114A6"/>
    <w:rsid w:val="00B123C8"/>
    <w:rsid w:val="00B12D40"/>
    <w:rsid w:val="00B12E21"/>
    <w:rsid w:val="00B13023"/>
    <w:rsid w:val="00B13296"/>
    <w:rsid w:val="00B13BCA"/>
    <w:rsid w:val="00B1490B"/>
    <w:rsid w:val="00B156A9"/>
    <w:rsid w:val="00B15F83"/>
    <w:rsid w:val="00B160FF"/>
    <w:rsid w:val="00B16315"/>
    <w:rsid w:val="00B16322"/>
    <w:rsid w:val="00B1662E"/>
    <w:rsid w:val="00B16664"/>
    <w:rsid w:val="00B1668D"/>
    <w:rsid w:val="00B16741"/>
    <w:rsid w:val="00B16A6F"/>
    <w:rsid w:val="00B16F22"/>
    <w:rsid w:val="00B170C9"/>
    <w:rsid w:val="00B179BF"/>
    <w:rsid w:val="00B17C4C"/>
    <w:rsid w:val="00B20468"/>
    <w:rsid w:val="00B21179"/>
    <w:rsid w:val="00B21352"/>
    <w:rsid w:val="00B21378"/>
    <w:rsid w:val="00B21ED4"/>
    <w:rsid w:val="00B2200A"/>
    <w:rsid w:val="00B22597"/>
    <w:rsid w:val="00B22AD6"/>
    <w:rsid w:val="00B22C0D"/>
    <w:rsid w:val="00B234D9"/>
    <w:rsid w:val="00B2394D"/>
    <w:rsid w:val="00B23AF4"/>
    <w:rsid w:val="00B23BE9"/>
    <w:rsid w:val="00B23C15"/>
    <w:rsid w:val="00B23C2A"/>
    <w:rsid w:val="00B23D28"/>
    <w:rsid w:val="00B24357"/>
    <w:rsid w:val="00B246AE"/>
    <w:rsid w:val="00B24988"/>
    <w:rsid w:val="00B24A7F"/>
    <w:rsid w:val="00B24EDC"/>
    <w:rsid w:val="00B25762"/>
    <w:rsid w:val="00B25B27"/>
    <w:rsid w:val="00B25B40"/>
    <w:rsid w:val="00B25B82"/>
    <w:rsid w:val="00B25F5B"/>
    <w:rsid w:val="00B25FDE"/>
    <w:rsid w:val="00B260FC"/>
    <w:rsid w:val="00B26AB0"/>
    <w:rsid w:val="00B26AD2"/>
    <w:rsid w:val="00B26CA2"/>
    <w:rsid w:val="00B27B7D"/>
    <w:rsid w:val="00B27D87"/>
    <w:rsid w:val="00B30172"/>
    <w:rsid w:val="00B30376"/>
    <w:rsid w:val="00B30550"/>
    <w:rsid w:val="00B306F9"/>
    <w:rsid w:val="00B306FC"/>
    <w:rsid w:val="00B30B4E"/>
    <w:rsid w:val="00B30BBD"/>
    <w:rsid w:val="00B31246"/>
    <w:rsid w:val="00B326FF"/>
    <w:rsid w:val="00B330DD"/>
    <w:rsid w:val="00B3323F"/>
    <w:rsid w:val="00B334E1"/>
    <w:rsid w:val="00B340AA"/>
    <w:rsid w:val="00B341AA"/>
    <w:rsid w:val="00B34A9F"/>
    <w:rsid w:val="00B34ACF"/>
    <w:rsid w:val="00B34B80"/>
    <w:rsid w:val="00B34F2D"/>
    <w:rsid w:val="00B353C3"/>
    <w:rsid w:val="00B35C31"/>
    <w:rsid w:val="00B35CDA"/>
    <w:rsid w:val="00B35E87"/>
    <w:rsid w:val="00B364D8"/>
    <w:rsid w:val="00B368B2"/>
    <w:rsid w:val="00B372A4"/>
    <w:rsid w:val="00B37402"/>
    <w:rsid w:val="00B37AD4"/>
    <w:rsid w:val="00B37AF2"/>
    <w:rsid w:val="00B37BCC"/>
    <w:rsid w:val="00B37D97"/>
    <w:rsid w:val="00B403A6"/>
    <w:rsid w:val="00B40460"/>
    <w:rsid w:val="00B40A53"/>
    <w:rsid w:val="00B411BD"/>
    <w:rsid w:val="00B41559"/>
    <w:rsid w:val="00B418E8"/>
    <w:rsid w:val="00B41B17"/>
    <w:rsid w:val="00B41D39"/>
    <w:rsid w:val="00B42285"/>
    <w:rsid w:val="00B4274B"/>
    <w:rsid w:val="00B42792"/>
    <w:rsid w:val="00B427AC"/>
    <w:rsid w:val="00B42CA2"/>
    <w:rsid w:val="00B42D4B"/>
    <w:rsid w:val="00B43116"/>
    <w:rsid w:val="00B431D3"/>
    <w:rsid w:val="00B435B1"/>
    <w:rsid w:val="00B4367F"/>
    <w:rsid w:val="00B43689"/>
    <w:rsid w:val="00B438BA"/>
    <w:rsid w:val="00B43D7D"/>
    <w:rsid w:val="00B44902"/>
    <w:rsid w:val="00B44ACB"/>
    <w:rsid w:val="00B44ADA"/>
    <w:rsid w:val="00B44F99"/>
    <w:rsid w:val="00B456C1"/>
    <w:rsid w:val="00B4574F"/>
    <w:rsid w:val="00B45876"/>
    <w:rsid w:val="00B45904"/>
    <w:rsid w:val="00B4611B"/>
    <w:rsid w:val="00B46A2B"/>
    <w:rsid w:val="00B46A66"/>
    <w:rsid w:val="00B46B92"/>
    <w:rsid w:val="00B46C8C"/>
    <w:rsid w:val="00B479D5"/>
    <w:rsid w:val="00B50384"/>
    <w:rsid w:val="00B5064A"/>
    <w:rsid w:val="00B51542"/>
    <w:rsid w:val="00B51B40"/>
    <w:rsid w:val="00B51B44"/>
    <w:rsid w:val="00B51C17"/>
    <w:rsid w:val="00B51C1F"/>
    <w:rsid w:val="00B51D1D"/>
    <w:rsid w:val="00B520E3"/>
    <w:rsid w:val="00B522B1"/>
    <w:rsid w:val="00B5233A"/>
    <w:rsid w:val="00B5310E"/>
    <w:rsid w:val="00B538E8"/>
    <w:rsid w:val="00B53B06"/>
    <w:rsid w:val="00B53E96"/>
    <w:rsid w:val="00B54089"/>
    <w:rsid w:val="00B545D1"/>
    <w:rsid w:val="00B5463F"/>
    <w:rsid w:val="00B54ACC"/>
    <w:rsid w:val="00B54D16"/>
    <w:rsid w:val="00B54D85"/>
    <w:rsid w:val="00B54DCB"/>
    <w:rsid w:val="00B55AC2"/>
    <w:rsid w:val="00B55BB2"/>
    <w:rsid w:val="00B55C8C"/>
    <w:rsid w:val="00B560C9"/>
    <w:rsid w:val="00B562F0"/>
    <w:rsid w:val="00B56533"/>
    <w:rsid w:val="00B56C9F"/>
    <w:rsid w:val="00B56CA5"/>
    <w:rsid w:val="00B56CFC"/>
    <w:rsid w:val="00B57345"/>
    <w:rsid w:val="00B57777"/>
    <w:rsid w:val="00B57A17"/>
    <w:rsid w:val="00B57C31"/>
    <w:rsid w:val="00B57E6B"/>
    <w:rsid w:val="00B60873"/>
    <w:rsid w:val="00B61BE2"/>
    <w:rsid w:val="00B61C9A"/>
    <w:rsid w:val="00B61D46"/>
    <w:rsid w:val="00B6266F"/>
    <w:rsid w:val="00B629EC"/>
    <w:rsid w:val="00B62E0B"/>
    <w:rsid w:val="00B62FE1"/>
    <w:rsid w:val="00B63C32"/>
    <w:rsid w:val="00B64434"/>
    <w:rsid w:val="00B6463C"/>
    <w:rsid w:val="00B64EBC"/>
    <w:rsid w:val="00B65399"/>
    <w:rsid w:val="00B6549A"/>
    <w:rsid w:val="00B65859"/>
    <w:rsid w:val="00B65EC6"/>
    <w:rsid w:val="00B6660E"/>
    <w:rsid w:val="00B669B8"/>
    <w:rsid w:val="00B66D3A"/>
    <w:rsid w:val="00B674FA"/>
    <w:rsid w:val="00B67D05"/>
    <w:rsid w:val="00B67E81"/>
    <w:rsid w:val="00B70B8A"/>
    <w:rsid w:val="00B711CE"/>
    <w:rsid w:val="00B71230"/>
    <w:rsid w:val="00B71BC8"/>
    <w:rsid w:val="00B71CB8"/>
    <w:rsid w:val="00B71DC8"/>
    <w:rsid w:val="00B723F0"/>
    <w:rsid w:val="00B7245C"/>
    <w:rsid w:val="00B727DB"/>
    <w:rsid w:val="00B7287E"/>
    <w:rsid w:val="00B72904"/>
    <w:rsid w:val="00B72D74"/>
    <w:rsid w:val="00B7317C"/>
    <w:rsid w:val="00B73794"/>
    <w:rsid w:val="00B73ED6"/>
    <w:rsid w:val="00B7450D"/>
    <w:rsid w:val="00B746C6"/>
    <w:rsid w:val="00B74761"/>
    <w:rsid w:val="00B74D27"/>
    <w:rsid w:val="00B757A6"/>
    <w:rsid w:val="00B75CC7"/>
    <w:rsid w:val="00B7604C"/>
    <w:rsid w:val="00B7652C"/>
    <w:rsid w:val="00B766BF"/>
    <w:rsid w:val="00B76FA6"/>
    <w:rsid w:val="00B77D8C"/>
    <w:rsid w:val="00B801FF"/>
    <w:rsid w:val="00B80670"/>
    <w:rsid w:val="00B8067D"/>
    <w:rsid w:val="00B80910"/>
    <w:rsid w:val="00B810FB"/>
    <w:rsid w:val="00B81641"/>
    <w:rsid w:val="00B818F4"/>
    <w:rsid w:val="00B81AB2"/>
    <w:rsid w:val="00B81BC9"/>
    <w:rsid w:val="00B81FB3"/>
    <w:rsid w:val="00B81FDE"/>
    <w:rsid w:val="00B8222F"/>
    <w:rsid w:val="00B82607"/>
    <w:rsid w:val="00B82615"/>
    <w:rsid w:val="00B82B12"/>
    <w:rsid w:val="00B83022"/>
    <w:rsid w:val="00B8307A"/>
    <w:rsid w:val="00B83444"/>
    <w:rsid w:val="00B836ED"/>
    <w:rsid w:val="00B845D8"/>
    <w:rsid w:val="00B845F4"/>
    <w:rsid w:val="00B849B1"/>
    <w:rsid w:val="00B853BE"/>
    <w:rsid w:val="00B856C5"/>
    <w:rsid w:val="00B8579F"/>
    <w:rsid w:val="00B857B0"/>
    <w:rsid w:val="00B85B3E"/>
    <w:rsid w:val="00B85D67"/>
    <w:rsid w:val="00B86076"/>
    <w:rsid w:val="00B86476"/>
    <w:rsid w:val="00B865B3"/>
    <w:rsid w:val="00B86A3D"/>
    <w:rsid w:val="00B86E40"/>
    <w:rsid w:val="00B86FF2"/>
    <w:rsid w:val="00B871A0"/>
    <w:rsid w:val="00B872C0"/>
    <w:rsid w:val="00B875A5"/>
    <w:rsid w:val="00B875C7"/>
    <w:rsid w:val="00B902CD"/>
    <w:rsid w:val="00B9092B"/>
    <w:rsid w:val="00B90D0B"/>
    <w:rsid w:val="00B90D10"/>
    <w:rsid w:val="00B90FE5"/>
    <w:rsid w:val="00B910C4"/>
    <w:rsid w:val="00B91146"/>
    <w:rsid w:val="00B91233"/>
    <w:rsid w:val="00B919AD"/>
    <w:rsid w:val="00B91A2B"/>
    <w:rsid w:val="00B91FD9"/>
    <w:rsid w:val="00B92AD2"/>
    <w:rsid w:val="00B92B37"/>
    <w:rsid w:val="00B92E68"/>
    <w:rsid w:val="00B93204"/>
    <w:rsid w:val="00B93991"/>
    <w:rsid w:val="00B93BE3"/>
    <w:rsid w:val="00B94152"/>
    <w:rsid w:val="00B944FA"/>
    <w:rsid w:val="00B9493A"/>
    <w:rsid w:val="00B94E17"/>
    <w:rsid w:val="00B94F6A"/>
    <w:rsid w:val="00B954C5"/>
    <w:rsid w:val="00B957FE"/>
    <w:rsid w:val="00B95B2C"/>
    <w:rsid w:val="00B95C0C"/>
    <w:rsid w:val="00B95E90"/>
    <w:rsid w:val="00B95F02"/>
    <w:rsid w:val="00B95F89"/>
    <w:rsid w:val="00B96404"/>
    <w:rsid w:val="00B96BEF"/>
    <w:rsid w:val="00B96FC0"/>
    <w:rsid w:val="00B97260"/>
    <w:rsid w:val="00B9796D"/>
    <w:rsid w:val="00B97A69"/>
    <w:rsid w:val="00BA0632"/>
    <w:rsid w:val="00BA071F"/>
    <w:rsid w:val="00BA0750"/>
    <w:rsid w:val="00BA0770"/>
    <w:rsid w:val="00BA0AAA"/>
    <w:rsid w:val="00BA0BA4"/>
    <w:rsid w:val="00BA0DFB"/>
    <w:rsid w:val="00BA0F68"/>
    <w:rsid w:val="00BA1164"/>
    <w:rsid w:val="00BA2FEF"/>
    <w:rsid w:val="00BA3664"/>
    <w:rsid w:val="00BA38FA"/>
    <w:rsid w:val="00BA4D92"/>
    <w:rsid w:val="00BA4DD8"/>
    <w:rsid w:val="00BA5053"/>
    <w:rsid w:val="00BA5577"/>
    <w:rsid w:val="00BA59B2"/>
    <w:rsid w:val="00BA59BE"/>
    <w:rsid w:val="00BA6375"/>
    <w:rsid w:val="00BA6765"/>
    <w:rsid w:val="00BA711F"/>
    <w:rsid w:val="00BA7964"/>
    <w:rsid w:val="00BA7C79"/>
    <w:rsid w:val="00BA7E21"/>
    <w:rsid w:val="00BB0811"/>
    <w:rsid w:val="00BB10C0"/>
    <w:rsid w:val="00BB1399"/>
    <w:rsid w:val="00BB1548"/>
    <w:rsid w:val="00BB1595"/>
    <w:rsid w:val="00BB1CE7"/>
    <w:rsid w:val="00BB2FD3"/>
    <w:rsid w:val="00BB2FDF"/>
    <w:rsid w:val="00BB2FFF"/>
    <w:rsid w:val="00BB3094"/>
    <w:rsid w:val="00BB3268"/>
    <w:rsid w:val="00BB33FD"/>
    <w:rsid w:val="00BB3644"/>
    <w:rsid w:val="00BB36B3"/>
    <w:rsid w:val="00BB40DC"/>
    <w:rsid w:val="00BB4472"/>
    <w:rsid w:val="00BB44BF"/>
    <w:rsid w:val="00BB45EA"/>
    <w:rsid w:val="00BB4CFA"/>
    <w:rsid w:val="00BB4D44"/>
    <w:rsid w:val="00BB530B"/>
    <w:rsid w:val="00BB57B7"/>
    <w:rsid w:val="00BB5A01"/>
    <w:rsid w:val="00BB5E8D"/>
    <w:rsid w:val="00BB5FCB"/>
    <w:rsid w:val="00BB604B"/>
    <w:rsid w:val="00BB6445"/>
    <w:rsid w:val="00BB786C"/>
    <w:rsid w:val="00BB7986"/>
    <w:rsid w:val="00BB7E02"/>
    <w:rsid w:val="00BC001D"/>
    <w:rsid w:val="00BC00EC"/>
    <w:rsid w:val="00BC0504"/>
    <w:rsid w:val="00BC08C5"/>
    <w:rsid w:val="00BC0B07"/>
    <w:rsid w:val="00BC0FDB"/>
    <w:rsid w:val="00BC116F"/>
    <w:rsid w:val="00BC117C"/>
    <w:rsid w:val="00BC12FB"/>
    <w:rsid w:val="00BC139E"/>
    <w:rsid w:val="00BC1C3C"/>
    <w:rsid w:val="00BC21DA"/>
    <w:rsid w:val="00BC245D"/>
    <w:rsid w:val="00BC2C79"/>
    <w:rsid w:val="00BC307F"/>
    <w:rsid w:val="00BC3159"/>
    <w:rsid w:val="00BC3257"/>
    <w:rsid w:val="00BC35D7"/>
    <w:rsid w:val="00BC36A7"/>
    <w:rsid w:val="00BC39DB"/>
    <w:rsid w:val="00BC3A32"/>
    <w:rsid w:val="00BC3B07"/>
    <w:rsid w:val="00BC4317"/>
    <w:rsid w:val="00BC4392"/>
    <w:rsid w:val="00BC45F5"/>
    <w:rsid w:val="00BC46EF"/>
    <w:rsid w:val="00BC4705"/>
    <w:rsid w:val="00BC59E8"/>
    <w:rsid w:val="00BC5B72"/>
    <w:rsid w:val="00BC6109"/>
    <w:rsid w:val="00BC634E"/>
    <w:rsid w:val="00BC6717"/>
    <w:rsid w:val="00BC6FD6"/>
    <w:rsid w:val="00BC724D"/>
    <w:rsid w:val="00BC7803"/>
    <w:rsid w:val="00BC7862"/>
    <w:rsid w:val="00BD008E"/>
    <w:rsid w:val="00BD02CC"/>
    <w:rsid w:val="00BD0422"/>
    <w:rsid w:val="00BD04A3"/>
    <w:rsid w:val="00BD0735"/>
    <w:rsid w:val="00BD0B28"/>
    <w:rsid w:val="00BD1031"/>
    <w:rsid w:val="00BD1395"/>
    <w:rsid w:val="00BD1A81"/>
    <w:rsid w:val="00BD1AD0"/>
    <w:rsid w:val="00BD1C1F"/>
    <w:rsid w:val="00BD1FB9"/>
    <w:rsid w:val="00BD2314"/>
    <w:rsid w:val="00BD2CD8"/>
    <w:rsid w:val="00BD2F3B"/>
    <w:rsid w:val="00BD3372"/>
    <w:rsid w:val="00BD36DD"/>
    <w:rsid w:val="00BD3FCD"/>
    <w:rsid w:val="00BD41AC"/>
    <w:rsid w:val="00BD4390"/>
    <w:rsid w:val="00BD4E73"/>
    <w:rsid w:val="00BD50AA"/>
    <w:rsid w:val="00BD5135"/>
    <w:rsid w:val="00BD51F7"/>
    <w:rsid w:val="00BD5631"/>
    <w:rsid w:val="00BD579C"/>
    <w:rsid w:val="00BD5AD4"/>
    <w:rsid w:val="00BD5D10"/>
    <w:rsid w:val="00BD5EF7"/>
    <w:rsid w:val="00BD654A"/>
    <w:rsid w:val="00BD68E3"/>
    <w:rsid w:val="00BD69E4"/>
    <w:rsid w:val="00BD6A01"/>
    <w:rsid w:val="00BD6A64"/>
    <w:rsid w:val="00BD6EB9"/>
    <w:rsid w:val="00BD7291"/>
    <w:rsid w:val="00BD751C"/>
    <w:rsid w:val="00BD7EA3"/>
    <w:rsid w:val="00BD7FB0"/>
    <w:rsid w:val="00BD7FE2"/>
    <w:rsid w:val="00BE033C"/>
    <w:rsid w:val="00BE0761"/>
    <w:rsid w:val="00BE0B19"/>
    <w:rsid w:val="00BE0DD8"/>
    <w:rsid w:val="00BE13F0"/>
    <w:rsid w:val="00BE1AA2"/>
    <w:rsid w:val="00BE1B2D"/>
    <w:rsid w:val="00BE1D82"/>
    <w:rsid w:val="00BE1EE4"/>
    <w:rsid w:val="00BE1F8B"/>
    <w:rsid w:val="00BE21EC"/>
    <w:rsid w:val="00BE22C6"/>
    <w:rsid w:val="00BE29F2"/>
    <w:rsid w:val="00BE2B3B"/>
    <w:rsid w:val="00BE2B4F"/>
    <w:rsid w:val="00BE2F39"/>
    <w:rsid w:val="00BE30BD"/>
    <w:rsid w:val="00BE332D"/>
    <w:rsid w:val="00BE369D"/>
    <w:rsid w:val="00BE3CF1"/>
    <w:rsid w:val="00BE3DFE"/>
    <w:rsid w:val="00BE443B"/>
    <w:rsid w:val="00BE47DF"/>
    <w:rsid w:val="00BE49C4"/>
    <w:rsid w:val="00BE4B20"/>
    <w:rsid w:val="00BE4E02"/>
    <w:rsid w:val="00BE4FD4"/>
    <w:rsid w:val="00BE57FB"/>
    <w:rsid w:val="00BE5A2D"/>
    <w:rsid w:val="00BE5FC4"/>
    <w:rsid w:val="00BE6040"/>
    <w:rsid w:val="00BE605B"/>
    <w:rsid w:val="00BE7630"/>
    <w:rsid w:val="00BE77E4"/>
    <w:rsid w:val="00BE7ADB"/>
    <w:rsid w:val="00BE7C4D"/>
    <w:rsid w:val="00BE7C6B"/>
    <w:rsid w:val="00BE7F6A"/>
    <w:rsid w:val="00BF0274"/>
    <w:rsid w:val="00BF08C4"/>
    <w:rsid w:val="00BF0A29"/>
    <w:rsid w:val="00BF0BAF"/>
    <w:rsid w:val="00BF0E20"/>
    <w:rsid w:val="00BF0FD4"/>
    <w:rsid w:val="00BF1118"/>
    <w:rsid w:val="00BF12E4"/>
    <w:rsid w:val="00BF15FE"/>
    <w:rsid w:val="00BF19A8"/>
    <w:rsid w:val="00BF19CE"/>
    <w:rsid w:val="00BF1A69"/>
    <w:rsid w:val="00BF20F6"/>
    <w:rsid w:val="00BF234D"/>
    <w:rsid w:val="00BF2A35"/>
    <w:rsid w:val="00BF2B6F"/>
    <w:rsid w:val="00BF2CFF"/>
    <w:rsid w:val="00BF2DEA"/>
    <w:rsid w:val="00BF2F4E"/>
    <w:rsid w:val="00BF2FFE"/>
    <w:rsid w:val="00BF332C"/>
    <w:rsid w:val="00BF351A"/>
    <w:rsid w:val="00BF3914"/>
    <w:rsid w:val="00BF3D8B"/>
    <w:rsid w:val="00BF49B1"/>
    <w:rsid w:val="00BF4EF9"/>
    <w:rsid w:val="00BF51E3"/>
    <w:rsid w:val="00BF524B"/>
    <w:rsid w:val="00BF5552"/>
    <w:rsid w:val="00BF57B3"/>
    <w:rsid w:val="00BF59E2"/>
    <w:rsid w:val="00BF5B16"/>
    <w:rsid w:val="00BF5BAE"/>
    <w:rsid w:val="00BF694B"/>
    <w:rsid w:val="00BF7245"/>
    <w:rsid w:val="00BF73AA"/>
    <w:rsid w:val="00BF73F2"/>
    <w:rsid w:val="00C01671"/>
    <w:rsid w:val="00C019CB"/>
    <w:rsid w:val="00C019D4"/>
    <w:rsid w:val="00C02419"/>
    <w:rsid w:val="00C02676"/>
    <w:rsid w:val="00C02766"/>
    <w:rsid w:val="00C02A9A"/>
    <w:rsid w:val="00C03208"/>
    <w:rsid w:val="00C037AB"/>
    <w:rsid w:val="00C03AAB"/>
    <w:rsid w:val="00C03EE8"/>
    <w:rsid w:val="00C04377"/>
    <w:rsid w:val="00C0460A"/>
    <w:rsid w:val="00C04636"/>
    <w:rsid w:val="00C04D46"/>
    <w:rsid w:val="00C04D47"/>
    <w:rsid w:val="00C050C1"/>
    <w:rsid w:val="00C05158"/>
    <w:rsid w:val="00C053D5"/>
    <w:rsid w:val="00C05BEC"/>
    <w:rsid w:val="00C060E8"/>
    <w:rsid w:val="00C06B7C"/>
    <w:rsid w:val="00C06C6A"/>
    <w:rsid w:val="00C06E7D"/>
    <w:rsid w:val="00C07139"/>
    <w:rsid w:val="00C07444"/>
    <w:rsid w:val="00C07799"/>
    <w:rsid w:val="00C10307"/>
    <w:rsid w:val="00C10928"/>
    <w:rsid w:val="00C1112B"/>
    <w:rsid w:val="00C11A88"/>
    <w:rsid w:val="00C11D50"/>
    <w:rsid w:val="00C12012"/>
    <w:rsid w:val="00C12278"/>
    <w:rsid w:val="00C12874"/>
    <w:rsid w:val="00C12BC1"/>
    <w:rsid w:val="00C1380D"/>
    <w:rsid w:val="00C13BDA"/>
    <w:rsid w:val="00C13F2D"/>
    <w:rsid w:val="00C13FFD"/>
    <w:rsid w:val="00C14087"/>
    <w:rsid w:val="00C14166"/>
    <w:rsid w:val="00C1420B"/>
    <w:rsid w:val="00C14632"/>
    <w:rsid w:val="00C149CE"/>
    <w:rsid w:val="00C15008"/>
    <w:rsid w:val="00C1559D"/>
    <w:rsid w:val="00C15B72"/>
    <w:rsid w:val="00C15E2C"/>
    <w:rsid w:val="00C16529"/>
    <w:rsid w:val="00C16627"/>
    <w:rsid w:val="00C167B3"/>
    <w:rsid w:val="00C16B47"/>
    <w:rsid w:val="00C16C30"/>
    <w:rsid w:val="00C16CAA"/>
    <w:rsid w:val="00C16E1B"/>
    <w:rsid w:val="00C20919"/>
    <w:rsid w:val="00C20A00"/>
    <w:rsid w:val="00C20F2A"/>
    <w:rsid w:val="00C21673"/>
    <w:rsid w:val="00C2197A"/>
    <w:rsid w:val="00C21AE5"/>
    <w:rsid w:val="00C21C7A"/>
    <w:rsid w:val="00C22D3E"/>
    <w:rsid w:val="00C23130"/>
    <w:rsid w:val="00C24574"/>
    <w:rsid w:val="00C2476C"/>
    <w:rsid w:val="00C24921"/>
    <w:rsid w:val="00C24D7B"/>
    <w:rsid w:val="00C25282"/>
    <w:rsid w:val="00C25481"/>
    <w:rsid w:val="00C255A5"/>
    <w:rsid w:val="00C2584B"/>
    <w:rsid w:val="00C25942"/>
    <w:rsid w:val="00C25AA6"/>
    <w:rsid w:val="00C25DD9"/>
    <w:rsid w:val="00C25F03"/>
    <w:rsid w:val="00C25F88"/>
    <w:rsid w:val="00C2650C"/>
    <w:rsid w:val="00C2663F"/>
    <w:rsid w:val="00C26DB8"/>
    <w:rsid w:val="00C26E03"/>
    <w:rsid w:val="00C271BA"/>
    <w:rsid w:val="00C27452"/>
    <w:rsid w:val="00C276EA"/>
    <w:rsid w:val="00C300A5"/>
    <w:rsid w:val="00C30338"/>
    <w:rsid w:val="00C3069D"/>
    <w:rsid w:val="00C310B7"/>
    <w:rsid w:val="00C31411"/>
    <w:rsid w:val="00C315DF"/>
    <w:rsid w:val="00C3188D"/>
    <w:rsid w:val="00C3232A"/>
    <w:rsid w:val="00C3332D"/>
    <w:rsid w:val="00C334D0"/>
    <w:rsid w:val="00C3400F"/>
    <w:rsid w:val="00C340CC"/>
    <w:rsid w:val="00C34B64"/>
    <w:rsid w:val="00C34C36"/>
    <w:rsid w:val="00C352B3"/>
    <w:rsid w:val="00C3623E"/>
    <w:rsid w:val="00C3654C"/>
    <w:rsid w:val="00C36975"/>
    <w:rsid w:val="00C36AB7"/>
    <w:rsid w:val="00C36BF5"/>
    <w:rsid w:val="00C36DBC"/>
    <w:rsid w:val="00C37573"/>
    <w:rsid w:val="00C375A9"/>
    <w:rsid w:val="00C376BA"/>
    <w:rsid w:val="00C379BB"/>
    <w:rsid w:val="00C40373"/>
    <w:rsid w:val="00C4046B"/>
    <w:rsid w:val="00C4082D"/>
    <w:rsid w:val="00C40AE6"/>
    <w:rsid w:val="00C411AF"/>
    <w:rsid w:val="00C4138D"/>
    <w:rsid w:val="00C41CD0"/>
    <w:rsid w:val="00C41E3A"/>
    <w:rsid w:val="00C4206D"/>
    <w:rsid w:val="00C421DD"/>
    <w:rsid w:val="00C428D0"/>
    <w:rsid w:val="00C428ED"/>
    <w:rsid w:val="00C42A7D"/>
    <w:rsid w:val="00C4304C"/>
    <w:rsid w:val="00C43315"/>
    <w:rsid w:val="00C43A78"/>
    <w:rsid w:val="00C44F61"/>
    <w:rsid w:val="00C45046"/>
    <w:rsid w:val="00C452F5"/>
    <w:rsid w:val="00C453F7"/>
    <w:rsid w:val="00C45503"/>
    <w:rsid w:val="00C457A1"/>
    <w:rsid w:val="00C45C25"/>
    <w:rsid w:val="00C460E7"/>
    <w:rsid w:val="00C4614F"/>
    <w:rsid w:val="00C46283"/>
    <w:rsid w:val="00C46555"/>
    <w:rsid w:val="00C46B15"/>
    <w:rsid w:val="00C46F7D"/>
    <w:rsid w:val="00C47367"/>
    <w:rsid w:val="00C479B5"/>
    <w:rsid w:val="00C50242"/>
    <w:rsid w:val="00C5034D"/>
    <w:rsid w:val="00C5050E"/>
    <w:rsid w:val="00C509B0"/>
    <w:rsid w:val="00C50E99"/>
    <w:rsid w:val="00C514E0"/>
    <w:rsid w:val="00C51910"/>
    <w:rsid w:val="00C519A6"/>
    <w:rsid w:val="00C51AD7"/>
    <w:rsid w:val="00C52716"/>
    <w:rsid w:val="00C52744"/>
    <w:rsid w:val="00C52873"/>
    <w:rsid w:val="00C52A51"/>
    <w:rsid w:val="00C53043"/>
    <w:rsid w:val="00C53D2C"/>
    <w:rsid w:val="00C53E6C"/>
    <w:rsid w:val="00C53EB3"/>
    <w:rsid w:val="00C542D4"/>
    <w:rsid w:val="00C546AB"/>
    <w:rsid w:val="00C548BD"/>
    <w:rsid w:val="00C54A1F"/>
    <w:rsid w:val="00C54AA7"/>
    <w:rsid w:val="00C54D71"/>
    <w:rsid w:val="00C54FAA"/>
    <w:rsid w:val="00C55ADF"/>
    <w:rsid w:val="00C563F5"/>
    <w:rsid w:val="00C5698D"/>
    <w:rsid w:val="00C569F5"/>
    <w:rsid w:val="00C56AC8"/>
    <w:rsid w:val="00C570B9"/>
    <w:rsid w:val="00C570F7"/>
    <w:rsid w:val="00C57824"/>
    <w:rsid w:val="00C6055D"/>
    <w:rsid w:val="00C609BC"/>
    <w:rsid w:val="00C60AF2"/>
    <w:rsid w:val="00C6167D"/>
    <w:rsid w:val="00C619C9"/>
    <w:rsid w:val="00C61F36"/>
    <w:rsid w:val="00C626FA"/>
    <w:rsid w:val="00C62CD5"/>
    <w:rsid w:val="00C63218"/>
    <w:rsid w:val="00C636E6"/>
    <w:rsid w:val="00C6394D"/>
    <w:rsid w:val="00C639D6"/>
    <w:rsid w:val="00C63C1D"/>
    <w:rsid w:val="00C63C43"/>
    <w:rsid w:val="00C63F8E"/>
    <w:rsid w:val="00C63FC7"/>
    <w:rsid w:val="00C64046"/>
    <w:rsid w:val="00C642F2"/>
    <w:rsid w:val="00C647FB"/>
    <w:rsid w:val="00C64A20"/>
    <w:rsid w:val="00C64C70"/>
    <w:rsid w:val="00C64FA5"/>
    <w:rsid w:val="00C650A4"/>
    <w:rsid w:val="00C65420"/>
    <w:rsid w:val="00C654E0"/>
    <w:rsid w:val="00C65908"/>
    <w:rsid w:val="00C65B46"/>
    <w:rsid w:val="00C65DCB"/>
    <w:rsid w:val="00C67456"/>
    <w:rsid w:val="00C6765E"/>
    <w:rsid w:val="00C67A77"/>
    <w:rsid w:val="00C67AB3"/>
    <w:rsid w:val="00C67EAB"/>
    <w:rsid w:val="00C7075C"/>
    <w:rsid w:val="00C70AAE"/>
    <w:rsid w:val="00C70DFF"/>
    <w:rsid w:val="00C71034"/>
    <w:rsid w:val="00C71702"/>
    <w:rsid w:val="00C71960"/>
    <w:rsid w:val="00C71E71"/>
    <w:rsid w:val="00C71FFF"/>
    <w:rsid w:val="00C72032"/>
    <w:rsid w:val="00C72033"/>
    <w:rsid w:val="00C7243B"/>
    <w:rsid w:val="00C725C1"/>
    <w:rsid w:val="00C7275F"/>
    <w:rsid w:val="00C72D82"/>
    <w:rsid w:val="00C72F81"/>
    <w:rsid w:val="00C73564"/>
    <w:rsid w:val="00C73950"/>
    <w:rsid w:val="00C73F13"/>
    <w:rsid w:val="00C743AC"/>
    <w:rsid w:val="00C750AD"/>
    <w:rsid w:val="00C7537D"/>
    <w:rsid w:val="00C75942"/>
    <w:rsid w:val="00C75A6B"/>
    <w:rsid w:val="00C75AB5"/>
    <w:rsid w:val="00C7607B"/>
    <w:rsid w:val="00C76130"/>
    <w:rsid w:val="00C763B6"/>
    <w:rsid w:val="00C7644F"/>
    <w:rsid w:val="00C768B1"/>
    <w:rsid w:val="00C768F6"/>
    <w:rsid w:val="00C76BEC"/>
    <w:rsid w:val="00C76EE9"/>
    <w:rsid w:val="00C772C0"/>
    <w:rsid w:val="00C77ED4"/>
    <w:rsid w:val="00C80073"/>
    <w:rsid w:val="00C801AE"/>
    <w:rsid w:val="00C80B71"/>
    <w:rsid w:val="00C80C48"/>
    <w:rsid w:val="00C80CAB"/>
    <w:rsid w:val="00C80DEA"/>
    <w:rsid w:val="00C8123F"/>
    <w:rsid w:val="00C81344"/>
    <w:rsid w:val="00C81563"/>
    <w:rsid w:val="00C824C3"/>
    <w:rsid w:val="00C8266F"/>
    <w:rsid w:val="00C82802"/>
    <w:rsid w:val="00C82C6F"/>
    <w:rsid w:val="00C82E3E"/>
    <w:rsid w:val="00C831BC"/>
    <w:rsid w:val="00C831DA"/>
    <w:rsid w:val="00C832DC"/>
    <w:rsid w:val="00C83384"/>
    <w:rsid w:val="00C83733"/>
    <w:rsid w:val="00C8377F"/>
    <w:rsid w:val="00C84922"/>
    <w:rsid w:val="00C84D42"/>
    <w:rsid w:val="00C84D9A"/>
    <w:rsid w:val="00C84DDF"/>
    <w:rsid w:val="00C8646D"/>
    <w:rsid w:val="00C865E0"/>
    <w:rsid w:val="00C86669"/>
    <w:rsid w:val="00C866A8"/>
    <w:rsid w:val="00C869A2"/>
    <w:rsid w:val="00C86DC3"/>
    <w:rsid w:val="00C86F34"/>
    <w:rsid w:val="00C86F93"/>
    <w:rsid w:val="00C873DC"/>
    <w:rsid w:val="00C875A6"/>
    <w:rsid w:val="00C87749"/>
    <w:rsid w:val="00C90107"/>
    <w:rsid w:val="00C901A6"/>
    <w:rsid w:val="00C911E3"/>
    <w:rsid w:val="00C914A3"/>
    <w:rsid w:val="00C91528"/>
    <w:rsid w:val="00C918F9"/>
    <w:rsid w:val="00C91B24"/>
    <w:rsid w:val="00C91DE3"/>
    <w:rsid w:val="00C91F84"/>
    <w:rsid w:val="00C92005"/>
    <w:rsid w:val="00C92802"/>
    <w:rsid w:val="00C92A76"/>
    <w:rsid w:val="00C92C3F"/>
    <w:rsid w:val="00C92C7F"/>
    <w:rsid w:val="00C92EB0"/>
    <w:rsid w:val="00C92F7D"/>
    <w:rsid w:val="00C93368"/>
    <w:rsid w:val="00C934EF"/>
    <w:rsid w:val="00C9369D"/>
    <w:rsid w:val="00C939E3"/>
    <w:rsid w:val="00C93D9A"/>
    <w:rsid w:val="00C93EAD"/>
    <w:rsid w:val="00C944FA"/>
    <w:rsid w:val="00C945DA"/>
    <w:rsid w:val="00C94ECE"/>
    <w:rsid w:val="00C953E2"/>
    <w:rsid w:val="00C954E9"/>
    <w:rsid w:val="00C955C7"/>
    <w:rsid w:val="00C95854"/>
    <w:rsid w:val="00C95E4D"/>
    <w:rsid w:val="00C95EFF"/>
    <w:rsid w:val="00C9628A"/>
    <w:rsid w:val="00C96758"/>
    <w:rsid w:val="00C968C8"/>
    <w:rsid w:val="00C96954"/>
    <w:rsid w:val="00C96A6C"/>
    <w:rsid w:val="00C96C01"/>
    <w:rsid w:val="00C96E6F"/>
    <w:rsid w:val="00C9747A"/>
    <w:rsid w:val="00C97872"/>
    <w:rsid w:val="00C978A1"/>
    <w:rsid w:val="00C97C84"/>
    <w:rsid w:val="00CA01C1"/>
    <w:rsid w:val="00CA0532"/>
    <w:rsid w:val="00CA0DCF"/>
    <w:rsid w:val="00CA1524"/>
    <w:rsid w:val="00CA1658"/>
    <w:rsid w:val="00CA1902"/>
    <w:rsid w:val="00CA1E49"/>
    <w:rsid w:val="00CA2241"/>
    <w:rsid w:val="00CA2C2D"/>
    <w:rsid w:val="00CA30E4"/>
    <w:rsid w:val="00CA35DB"/>
    <w:rsid w:val="00CA3CDD"/>
    <w:rsid w:val="00CA403B"/>
    <w:rsid w:val="00CA4261"/>
    <w:rsid w:val="00CA4278"/>
    <w:rsid w:val="00CA46F1"/>
    <w:rsid w:val="00CA484F"/>
    <w:rsid w:val="00CA4EEF"/>
    <w:rsid w:val="00CA505A"/>
    <w:rsid w:val="00CA51F4"/>
    <w:rsid w:val="00CA545E"/>
    <w:rsid w:val="00CA5531"/>
    <w:rsid w:val="00CA59DD"/>
    <w:rsid w:val="00CA5F5E"/>
    <w:rsid w:val="00CA5FD0"/>
    <w:rsid w:val="00CA60A7"/>
    <w:rsid w:val="00CA68BF"/>
    <w:rsid w:val="00CA7079"/>
    <w:rsid w:val="00CA77CD"/>
    <w:rsid w:val="00CA78BC"/>
    <w:rsid w:val="00CA797E"/>
    <w:rsid w:val="00CA7BBB"/>
    <w:rsid w:val="00CA7E3E"/>
    <w:rsid w:val="00CA7F32"/>
    <w:rsid w:val="00CB008E"/>
    <w:rsid w:val="00CB01FA"/>
    <w:rsid w:val="00CB0238"/>
    <w:rsid w:val="00CB05CA"/>
    <w:rsid w:val="00CB0737"/>
    <w:rsid w:val="00CB097A"/>
    <w:rsid w:val="00CB0D35"/>
    <w:rsid w:val="00CB1680"/>
    <w:rsid w:val="00CB18A7"/>
    <w:rsid w:val="00CB1F5C"/>
    <w:rsid w:val="00CB2377"/>
    <w:rsid w:val="00CB26EC"/>
    <w:rsid w:val="00CB2889"/>
    <w:rsid w:val="00CB2D2A"/>
    <w:rsid w:val="00CB36A4"/>
    <w:rsid w:val="00CB4837"/>
    <w:rsid w:val="00CB49AE"/>
    <w:rsid w:val="00CB5514"/>
    <w:rsid w:val="00CB5988"/>
    <w:rsid w:val="00CB5A25"/>
    <w:rsid w:val="00CB5B1E"/>
    <w:rsid w:val="00CB5B6B"/>
    <w:rsid w:val="00CB5F14"/>
    <w:rsid w:val="00CB69E8"/>
    <w:rsid w:val="00CB6F1F"/>
    <w:rsid w:val="00CB77E9"/>
    <w:rsid w:val="00CB787A"/>
    <w:rsid w:val="00CB7959"/>
    <w:rsid w:val="00CC00BE"/>
    <w:rsid w:val="00CC0492"/>
    <w:rsid w:val="00CC0657"/>
    <w:rsid w:val="00CC0672"/>
    <w:rsid w:val="00CC0C4A"/>
    <w:rsid w:val="00CC17F0"/>
    <w:rsid w:val="00CC1853"/>
    <w:rsid w:val="00CC1EE6"/>
    <w:rsid w:val="00CC1F12"/>
    <w:rsid w:val="00CC1FAE"/>
    <w:rsid w:val="00CC252F"/>
    <w:rsid w:val="00CC2905"/>
    <w:rsid w:val="00CC2E5A"/>
    <w:rsid w:val="00CC366B"/>
    <w:rsid w:val="00CC3850"/>
    <w:rsid w:val="00CC3A23"/>
    <w:rsid w:val="00CC3B61"/>
    <w:rsid w:val="00CC49FB"/>
    <w:rsid w:val="00CC4D03"/>
    <w:rsid w:val="00CC504A"/>
    <w:rsid w:val="00CC5A6E"/>
    <w:rsid w:val="00CC5C3C"/>
    <w:rsid w:val="00CC5EBA"/>
    <w:rsid w:val="00CC737C"/>
    <w:rsid w:val="00CC75B8"/>
    <w:rsid w:val="00CD0366"/>
    <w:rsid w:val="00CD03FC"/>
    <w:rsid w:val="00CD04F0"/>
    <w:rsid w:val="00CD0879"/>
    <w:rsid w:val="00CD087D"/>
    <w:rsid w:val="00CD0AD3"/>
    <w:rsid w:val="00CD0EC3"/>
    <w:rsid w:val="00CD0F5D"/>
    <w:rsid w:val="00CD1A2C"/>
    <w:rsid w:val="00CD1C0B"/>
    <w:rsid w:val="00CD1D4D"/>
    <w:rsid w:val="00CD1FA7"/>
    <w:rsid w:val="00CD21AA"/>
    <w:rsid w:val="00CD239A"/>
    <w:rsid w:val="00CD2DE7"/>
    <w:rsid w:val="00CD3541"/>
    <w:rsid w:val="00CD35FF"/>
    <w:rsid w:val="00CD3830"/>
    <w:rsid w:val="00CD3FE0"/>
    <w:rsid w:val="00CD4191"/>
    <w:rsid w:val="00CD45AB"/>
    <w:rsid w:val="00CD489A"/>
    <w:rsid w:val="00CD4F23"/>
    <w:rsid w:val="00CD540D"/>
    <w:rsid w:val="00CD5512"/>
    <w:rsid w:val="00CD55B2"/>
    <w:rsid w:val="00CD55CD"/>
    <w:rsid w:val="00CD5715"/>
    <w:rsid w:val="00CD5D3B"/>
    <w:rsid w:val="00CD5DDC"/>
    <w:rsid w:val="00CD67E7"/>
    <w:rsid w:val="00CD69BE"/>
    <w:rsid w:val="00CD6D2E"/>
    <w:rsid w:val="00CD6E3D"/>
    <w:rsid w:val="00CD71AB"/>
    <w:rsid w:val="00CE0109"/>
    <w:rsid w:val="00CE03E3"/>
    <w:rsid w:val="00CE04E8"/>
    <w:rsid w:val="00CE0B73"/>
    <w:rsid w:val="00CE0BF3"/>
    <w:rsid w:val="00CE0E9C"/>
    <w:rsid w:val="00CE1627"/>
    <w:rsid w:val="00CE1DFA"/>
    <w:rsid w:val="00CE1FC5"/>
    <w:rsid w:val="00CE20DD"/>
    <w:rsid w:val="00CE2720"/>
    <w:rsid w:val="00CE2AAF"/>
    <w:rsid w:val="00CE307F"/>
    <w:rsid w:val="00CE3353"/>
    <w:rsid w:val="00CE33F0"/>
    <w:rsid w:val="00CE3988"/>
    <w:rsid w:val="00CE3B9A"/>
    <w:rsid w:val="00CE3FD7"/>
    <w:rsid w:val="00CE46E5"/>
    <w:rsid w:val="00CE485A"/>
    <w:rsid w:val="00CE4ECB"/>
    <w:rsid w:val="00CE5279"/>
    <w:rsid w:val="00CE5A78"/>
    <w:rsid w:val="00CE5D53"/>
    <w:rsid w:val="00CE6356"/>
    <w:rsid w:val="00CE6D46"/>
    <w:rsid w:val="00CE78AE"/>
    <w:rsid w:val="00CE7A27"/>
    <w:rsid w:val="00CE7AFC"/>
    <w:rsid w:val="00CE7E62"/>
    <w:rsid w:val="00CE7FD1"/>
    <w:rsid w:val="00CF029E"/>
    <w:rsid w:val="00CF05ED"/>
    <w:rsid w:val="00CF0640"/>
    <w:rsid w:val="00CF0957"/>
    <w:rsid w:val="00CF0D6B"/>
    <w:rsid w:val="00CF1047"/>
    <w:rsid w:val="00CF12F3"/>
    <w:rsid w:val="00CF1812"/>
    <w:rsid w:val="00CF195E"/>
    <w:rsid w:val="00CF19DA"/>
    <w:rsid w:val="00CF1A0F"/>
    <w:rsid w:val="00CF1C7F"/>
    <w:rsid w:val="00CF1CC0"/>
    <w:rsid w:val="00CF1D13"/>
    <w:rsid w:val="00CF1F65"/>
    <w:rsid w:val="00CF24BC"/>
    <w:rsid w:val="00CF24F8"/>
    <w:rsid w:val="00CF2653"/>
    <w:rsid w:val="00CF3D92"/>
    <w:rsid w:val="00CF3F6D"/>
    <w:rsid w:val="00CF3FE5"/>
    <w:rsid w:val="00CF4247"/>
    <w:rsid w:val="00CF458B"/>
    <w:rsid w:val="00CF5202"/>
    <w:rsid w:val="00CF5245"/>
    <w:rsid w:val="00CF5263"/>
    <w:rsid w:val="00CF5480"/>
    <w:rsid w:val="00CF5735"/>
    <w:rsid w:val="00CF5DAC"/>
    <w:rsid w:val="00CF60B5"/>
    <w:rsid w:val="00CF6163"/>
    <w:rsid w:val="00CF6A4B"/>
    <w:rsid w:val="00CF6AD2"/>
    <w:rsid w:val="00CF6BE5"/>
    <w:rsid w:val="00CF6E82"/>
    <w:rsid w:val="00CF7060"/>
    <w:rsid w:val="00CF75A0"/>
    <w:rsid w:val="00D00356"/>
    <w:rsid w:val="00D004FA"/>
    <w:rsid w:val="00D0075E"/>
    <w:rsid w:val="00D0088E"/>
    <w:rsid w:val="00D00987"/>
    <w:rsid w:val="00D00ECB"/>
    <w:rsid w:val="00D01055"/>
    <w:rsid w:val="00D0196A"/>
    <w:rsid w:val="00D01B21"/>
    <w:rsid w:val="00D01CF9"/>
    <w:rsid w:val="00D01DBF"/>
    <w:rsid w:val="00D01E2F"/>
    <w:rsid w:val="00D01EA7"/>
    <w:rsid w:val="00D0264A"/>
    <w:rsid w:val="00D027A1"/>
    <w:rsid w:val="00D028FD"/>
    <w:rsid w:val="00D02FC7"/>
    <w:rsid w:val="00D03102"/>
    <w:rsid w:val="00D03727"/>
    <w:rsid w:val="00D0378A"/>
    <w:rsid w:val="00D03B56"/>
    <w:rsid w:val="00D03C5B"/>
    <w:rsid w:val="00D03D9B"/>
    <w:rsid w:val="00D0402D"/>
    <w:rsid w:val="00D04A95"/>
    <w:rsid w:val="00D05132"/>
    <w:rsid w:val="00D0546B"/>
    <w:rsid w:val="00D056D5"/>
    <w:rsid w:val="00D05EA9"/>
    <w:rsid w:val="00D060B1"/>
    <w:rsid w:val="00D06187"/>
    <w:rsid w:val="00D06A93"/>
    <w:rsid w:val="00D06C4E"/>
    <w:rsid w:val="00D071F8"/>
    <w:rsid w:val="00D07252"/>
    <w:rsid w:val="00D0748E"/>
    <w:rsid w:val="00D074F4"/>
    <w:rsid w:val="00D078C2"/>
    <w:rsid w:val="00D079C8"/>
    <w:rsid w:val="00D07A9D"/>
    <w:rsid w:val="00D07CE1"/>
    <w:rsid w:val="00D1026A"/>
    <w:rsid w:val="00D1042A"/>
    <w:rsid w:val="00D107CF"/>
    <w:rsid w:val="00D1125A"/>
    <w:rsid w:val="00D1143D"/>
    <w:rsid w:val="00D11581"/>
    <w:rsid w:val="00D115BD"/>
    <w:rsid w:val="00D1182A"/>
    <w:rsid w:val="00D11AAB"/>
    <w:rsid w:val="00D11B0B"/>
    <w:rsid w:val="00D11D84"/>
    <w:rsid w:val="00D12293"/>
    <w:rsid w:val="00D12815"/>
    <w:rsid w:val="00D12D49"/>
    <w:rsid w:val="00D13AAB"/>
    <w:rsid w:val="00D13AAD"/>
    <w:rsid w:val="00D13E75"/>
    <w:rsid w:val="00D13F2F"/>
    <w:rsid w:val="00D14236"/>
    <w:rsid w:val="00D14553"/>
    <w:rsid w:val="00D14DB1"/>
    <w:rsid w:val="00D152F7"/>
    <w:rsid w:val="00D1567A"/>
    <w:rsid w:val="00D15F43"/>
    <w:rsid w:val="00D160AA"/>
    <w:rsid w:val="00D1665D"/>
    <w:rsid w:val="00D1684D"/>
    <w:rsid w:val="00D16961"/>
    <w:rsid w:val="00D16ACF"/>
    <w:rsid w:val="00D16E87"/>
    <w:rsid w:val="00D1703A"/>
    <w:rsid w:val="00D17454"/>
    <w:rsid w:val="00D17491"/>
    <w:rsid w:val="00D177F8"/>
    <w:rsid w:val="00D17BFF"/>
    <w:rsid w:val="00D17C45"/>
    <w:rsid w:val="00D17D36"/>
    <w:rsid w:val="00D201D2"/>
    <w:rsid w:val="00D205D0"/>
    <w:rsid w:val="00D2088C"/>
    <w:rsid w:val="00D20B8B"/>
    <w:rsid w:val="00D2141B"/>
    <w:rsid w:val="00D215A9"/>
    <w:rsid w:val="00D2162C"/>
    <w:rsid w:val="00D21A3C"/>
    <w:rsid w:val="00D21BE4"/>
    <w:rsid w:val="00D221A5"/>
    <w:rsid w:val="00D224F5"/>
    <w:rsid w:val="00D226DB"/>
    <w:rsid w:val="00D22E04"/>
    <w:rsid w:val="00D233F1"/>
    <w:rsid w:val="00D23F86"/>
    <w:rsid w:val="00D24100"/>
    <w:rsid w:val="00D245BF"/>
    <w:rsid w:val="00D24DB1"/>
    <w:rsid w:val="00D24E89"/>
    <w:rsid w:val="00D256AA"/>
    <w:rsid w:val="00D256F8"/>
    <w:rsid w:val="00D265E1"/>
    <w:rsid w:val="00D26608"/>
    <w:rsid w:val="00D2685C"/>
    <w:rsid w:val="00D26A3B"/>
    <w:rsid w:val="00D27093"/>
    <w:rsid w:val="00D2740D"/>
    <w:rsid w:val="00D3011E"/>
    <w:rsid w:val="00D30223"/>
    <w:rsid w:val="00D302FD"/>
    <w:rsid w:val="00D3038A"/>
    <w:rsid w:val="00D307EA"/>
    <w:rsid w:val="00D3098D"/>
    <w:rsid w:val="00D309DD"/>
    <w:rsid w:val="00D30C8F"/>
    <w:rsid w:val="00D311F8"/>
    <w:rsid w:val="00D31A02"/>
    <w:rsid w:val="00D31B71"/>
    <w:rsid w:val="00D32511"/>
    <w:rsid w:val="00D32801"/>
    <w:rsid w:val="00D328CF"/>
    <w:rsid w:val="00D32ACB"/>
    <w:rsid w:val="00D32C26"/>
    <w:rsid w:val="00D32D6D"/>
    <w:rsid w:val="00D33184"/>
    <w:rsid w:val="00D3323C"/>
    <w:rsid w:val="00D33456"/>
    <w:rsid w:val="00D3396F"/>
    <w:rsid w:val="00D33D4D"/>
    <w:rsid w:val="00D3402A"/>
    <w:rsid w:val="00D348E9"/>
    <w:rsid w:val="00D34A0B"/>
    <w:rsid w:val="00D35A5A"/>
    <w:rsid w:val="00D36234"/>
    <w:rsid w:val="00D362EC"/>
    <w:rsid w:val="00D36371"/>
    <w:rsid w:val="00D363FC"/>
    <w:rsid w:val="00D3695F"/>
    <w:rsid w:val="00D401C0"/>
    <w:rsid w:val="00D41187"/>
    <w:rsid w:val="00D41541"/>
    <w:rsid w:val="00D431D2"/>
    <w:rsid w:val="00D434FB"/>
    <w:rsid w:val="00D43782"/>
    <w:rsid w:val="00D437D8"/>
    <w:rsid w:val="00D43AEB"/>
    <w:rsid w:val="00D43D6C"/>
    <w:rsid w:val="00D43F33"/>
    <w:rsid w:val="00D44073"/>
    <w:rsid w:val="00D44179"/>
    <w:rsid w:val="00D44994"/>
    <w:rsid w:val="00D4524F"/>
    <w:rsid w:val="00D45C02"/>
    <w:rsid w:val="00D45DF3"/>
    <w:rsid w:val="00D46174"/>
    <w:rsid w:val="00D461C8"/>
    <w:rsid w:val="00D46711"/>
    <w:rsid w:val="00D46783"/>
    <w:rsid w:val="00D4732C"/>
    <w:rsid w:val="00D473B9"/>
    <w:rsid w:val="00D47407"/>
    <w:rsid w:val="00D47478"/>
    <w:rsid w:val="00D4761D"/>
    <w:rsid w:val="00D47663"/>
    <w:rsid w:val="00D47848"/>
    <w:rsid w:val="00D47DD0"/>
    <w:rsid w:val="00D50038"/>
    <w:rsid w:val="00D50183"/>
    <w:rsid w:val="00D5036B"/>
    <w:rsid w:val="00D5067A"/>
    <w:rsid w:val="00D50A52"/>
    <w:rsid w:val="00D5138F"/>
    <w:rsid w:val="00D515FD"/>
    <w:rsid w:val="00D51D12"/>
    <w:rsid w:val="00D52348"/>
    <w:rsid w:val="00D5250C"/>
    <w:rsid w:val="00D529C0"/>
    <w:rsid w:val="00D52A95"/>
    <w:rsid w:val="00D52BBC"/>
    <w:rsid w:val="00D52C85"/>
    <w:rsid w:val="00D5362B"/>
    <w:rsid w:val="00D53A8A"/>
    <w:rsid w:val="00D53B32"/>
    <w:rsid w:val="00D53D88"/>
    <w:rsid w:val="00D55010"/>
    <w:rsid w:val="00D55072"/>
    <w:rsid w:val="00D551B5"/>
    <w:rsid w:val="00D554AA"/>
    <w:rsid w:val="00D55638"/>
    <w:rsid w:val="00D55E0C"/>
    <w:rsid w:val="00D5652E"/>
    <w:rsid w:val="00D569EE"/>
    <w:rsid w:val="00D56B6C"/>
    <w:rsid w:val="00D56DB2"/>
    <w:rsid w:val="00D5747F"/>
    <w:rsid w:val="00D57495"/>
    <w:rsid w:val="00D574FA"/>
    <w:rsid w:val="00D57B9D"/>
    <w:rsid w:val="00D60339"/>
    <w:rsid w:val="00D60826"/>
    <w:rsid w:val="00D60854"/>
    <w:rsid w:val="00D60C8D"/>
    <w:rsid w:val="00D611ED"/>
    <w:rsid w:val="00D61374"/>
    <w:rsid w:val="00D6168A"/>
    <w:rsid w:val="00D616A5"/>
    <w:rsid w:val="00D617EB"/>
    <w:rsid w:val="00D61A61"/>
    <w:rsid w:val="00D61B0F"/>
    <w:rsid w:val="00D61CBC"/>
    <w:rsid w:val="00D61FF0"/>
    <w:rsid w:val="00D6211D"/>
    <w:rsid w:val="00D62592"/>
    <w:rsid w:val="00D62743"/>
    <w:rsid w:val="00D6275D"/>
    <w:rsid w:val="00D6277F"/>
    <w:rsid w:val="00D62C67"/>
    <w:rsid w:val="00D62C97"/>
    <w:rsid w:val="00D62CEF"/>
    <w:rsid w:val="00D63157"/>
    <w:rsid w:val="00D6319D"/>
    <w:rsid w:val="00D6333E"/>
    <w:rsid w:val="00D633B1"/>
    <w:rsid w:val="00D63517"/>
    <w:rsid w:val="00D63532"/>
    <w:rsid w:val="00D63575"/>
    <w:rsid w:val="00D639CA"/>
    <w:rsid w:val="00D63A76"/>
    <w:rsid w:val="00D63B75"/>
    <w:rsid w:val="00D63D49"/>
    <w:rsid w:val="00D64A84"/>
    <w:rsid w:val="00D64DEB"/>
    <w:rsid w:val="00D64E97"/>
    <w:rsid w:val="00D64EE1"/>
    <w:rsid w:val="00D652C3"/>
    <w:rsid w:val="00D65547"/>
    <w:rsid w:val="00D65744"/>
    <w:rsid w:val="00D659B1"/>
    <w:rsid w:val="00D65A6D"/>
    <w:rsid w:val="00D65D7A"/>
    <w:rsid w:val="00D66574"/>
    <w:rsid w:val="00D6668D"/>
    <w:rsid w:val="00D66E18"/>
    <w:rsid w:val="00D6734D"/>
    <w:rsid w:val="00D6736E"/>
    <w:rsid w:val="00D67414"/>
    <w:rsid w:val="00D676C2"/>
    <w:rsid w:val="00D679CF"/>
    <w:rsid w:val="00D679D3"/>
    <w:rsid w:val="00D67F1E"/>
    <w:rsid w:val="00D71540"/>
    <w:rsid w:val="00D71830"/>
    <w:rsid w:val="00D718ED"/>
    <w:rsid w:val="00D72EC4"/>
    <w:rsid w:val="00D72F55"/>
    <w:rsid w:val="00D733B3"/>
    <w:rsid w:val="00D7356F"/>
    <w:rsid w:val="00D7357B"/>
    <w:rsid w:val="00D73587"/>
    <w:rsid w:val="00D73DBB"/>
    <w:rsid w:val="00D73DDA"/>
    <w:rsid w:val="00D73EBB"/>
    <w:rsid w:val="00D7407D"/>
    <w:rsid w:val="00D74478"/>
    <w:rsid w:val="00D74B21"/>
    <w:rsid w:val="00D74CF9"/>
    <w:rsid w:val="00D751FB"/>
    <w:rsid w:val="00D752C0"/>
    <w:rsid w:val="00D754D6"/>
    <w:rsid w:val="00D757CF"/>
    <w:rsid w:val="00D75E0E"/>
    <w:rsid w:val="00D75F10"/>
    <w:rsid w:val="00D75FF1"/>
    <w:rsid w:val="00D761AA"/>
    <w:rsid w:val="00D7631C"/>
    <w:rsid w:val="00D767A9"/>
    <w:rsid w:val="00D76D36"/>
    <w:rsid w:val="00D76FAE"/>
    <w:rsid w:val="00D77202"/>
    <w:rsid w:val="00D777D7"/>
    <w:rsid w:val="00D80835"/>
    <w:rsid w:val="00D80AB8"/>
    <w:rsid w:val="00D80BCA"/>
    <w:rsid w:val="00D80C94"/>
    <w:rsid w:val="00D813A2"/>
    <w:rsid w:val="00D81766"/>
    <w:rsid w:val="00D81792"/>
    <w:rsid w:val="00D8189A"/>
    <w:rsid w:val="00D818BF"/>
    <w:rsid w:val="00D819B1"/>
    <w:rsid w:val="00D81B24"/>
    <w:rsid w:val="00D81CB3"/>
    <w:rsid w:val="00D81DC0"/>
    <w:rsid w:val="00D82494"/>
    <w:rsid w:val="00D824B0"/>
    <w:rsid w:val="00D82A38"/>
    <w:rsid w:val="00D8344A"/>
    <w:rsid w:val="00D83AE9"/>
    <w:rsid w:val="00D83D7A"/>
    <w:rsid w:val="00D83DE3"/>
    <w:rsid w:val="00D83FE7"/>
    <w:rsid w:val="00D84AC6"/>
    <w:rsid w:val="00D8550F"/>
    <w:rsid w:val="00D8567D"/>
    <w:rsid w:val="00D857B8"/>
    <w:rsid w:val="00D85F03"/>
    <w:rsid w:val="00D86270"/>
    <w:rsid w:val="00D8656A"/>
    <w:rsid w:val="00D86E83"/>
    <w:rsid w:val="00D87175"/>
    <w:rsid w:val="00D87647"/>
    <w:rsid w:val="00D876C7"/>
    <w:rsid w:val="00D8789E"/>
    <w:rsid w:val="00D87ABF"/>
    <w:rsid w:val="00D87F08"/>
    <w:rsid w:val="00D87FF3"/>
    <w:rsid w:val="00D90270"/>
    <w:rsid w:val="00D90C50"/>
    <w:rsid w:val="00D90CD3"/>
    <w:rsid w:val="00D910E5"/>
    <w:rsid w:val="00D9129D"/>
    <w:rsid w:val="00D919E6"/>
    <w:rsid w:val="00D91A3C"/>
    <w:rsid w:val="00D91BE1"/>
    <w:rsid w:val="00D92125"/>
    <w:rsid w:val="00D92286"/>
    <w:rsid w:val="00D9262E"/>
    <w:rsid w:val="00D9274B"/>
    <w:rsid w:val="00D92C29"/>
    <w:rsid w:val="00D92D88"/>
    <w:rsid w:val="00D930C7"/>
    <w:rsid w:val="00D936E2"/>
    <w:rsid w:val="00D93747"/>
    <w:rsid w:val="00D93CF4"/>
    <w:rsid w:val="00D943CE"/>
    <w:rsid w:val="00D94458"/>
    <w:rsid w:val="00D94CA6"/>
    <w:rsid w:val="00D95104"/>
    <w:rsid w:val="00D954E3"/>
    <w:rsid w:val="00D95600"/>
    <w:rsid w:val="00D96462"/>
    <w:rsid w:val="00D96466"/>
    <w:rsid w:val="00D9683C"/>
    <w:rsid w:val="00D97884"/>
    <w:rsid w:val="00D97E90"/>
    <w:rsid w:val="00DA05A6"/>
    <w:rsid w:val="00DA097E"/>
    <w:rsid w:val="00DA0A7F"/>
    <w:rsid w:val="00DA0CC8"/>
    <w:rsid w:val="00DA1040"/>
    <w:rsid w:val="00DA1221"/>
    <w:rsid w:val="00DA12AC"/>
    <w:rsid w:val="00DA1326"/>
    <w:rsid w:val="00DA1706"/>
    <w:rsid w:val="00DA1C31"/>
    <w:rsid w:val="00DA20BC"/>
    <w:rsid w:val="00DA22B7"/>
    <w:rsid w:val="00DA2548"/>
    <w:rsid w:val="00DA2ED7"/>
    <w:rsid w:val="00DA32A1"/>
    <w:rsid w:val="00DA3608"/>
    <w:rsid w:val="00DA3857"/>
    <w:rsid w:val="00DA3B4A"/>
    <w:rsid w:val="00DA3CA5"/>
    <w:rsid w:val="00DA3D77"/>
    <w:rsid w:val="00DA3E7A"/>
    <w:rsid w:val="00DA4266"/>
    <w:rsid w:val="00DA430C"/>
    <w:rsid w:val="00DA4873"/>
    <w:rsid w:val="00DA494A"/>
    <w:rsid w:val="00DA4A48"/>
    <w:rsid w:val="00DA4F99"/>
    <w:rsid w:val="00DA5006"/>
    <w:rsid w:val="00DA5091"/>
    <w:rsid w:val="00DA5777"/>
    <w:rsid w:val="00DA5AC3"/>
    <w:rsid w:val="00DA5B55"/>
    <w:rsid w:val="00DA615D"/>
    <w:rsid w:val="00DA6598"/>
    <w:rsid w:val="00DA6755"/>
    <w:rsid w:val="00DA6C0F"/>
    <w:rsid w:val="00DA6E37"/>
    <w:rsid w:val="00DA702F"/>
    <w:rsid w:val="00DA7046"/>
    <w:rsid w:val="00DA7057"/>
    <w:rsid w:val="00DA7268"/>
    <w:rsid w:val="00DA744C"/>
    <w:rsid w:val="00DA7944"/>
    <w:rsid w:val="00DA7C8F"/>
    <w:rsid w:val="00DA7DA3"/>
    <w:rsid w:val="00DA7F8A"/>
    <w:rsid w:val="00DB00DC"/>
    <w:rsid w:val="00DB0176"/>
    <w:rsid w:val="00DB0404"/>
    <w:rsid w:val="00DB0F5A"/>
    <w:rsid w:val="00DB11F8"/>
    <w:rsid w:val="00DB1302"/>
    <w:rsid w:val="00DB1508"/>
    <w:rsid w:val="00DB18F8"/>
    <w:rsid w:val="00DB1F2A"/>
    <w:rsid w:val="00DB2153"/>
    <w:rsid w:val="00DB287D"/>
    <w:rsid w:val="00DB297F"/>
    <w:rsid w:val="00DB2BA6"/>
    <w:rsid w:val="00DB2C06"/>
    <w:rsid w:val="00DB3153"/>
    <w:rsid w:val="00DB3157"/>
    <w:rsid w:val="00DB317A"/>
    <w:rsid w:val="00DB31C4"/>
    <w:rsid w:val="00DB3416"/>
    <w:rsid w:val="00DB3B82"/>
    <w:rsid w:val="00DB3DFB"/>
    <w:rsid w:val="00DB412C"/>
    <w:rsid w:val="00DB418B"/>
    <w:rsid w:val="00DB485D"/>
    <w:rsid w:val="00DB4A0E"/>
    <w:rsid w:val="00DB4ADE"/>
    <w:rsid w:val="00DB5ABC"/>
    <w:rsid w:val="00DB5D6C"/>
    <w:rsid w:val="00DB5E72"/>
    <w:rsid w:val="00DB61F7"/>
    <w:rsid w:val="00DB633E"/>
    <w:rsid w:val="00DB6951"/>
    <w:rsid w:val="00DB73A7"/>
    <w:rsid w:val="00DB79FF"/>
    <w:rsid w:val="00DB7DA5"/>
    <w:rsid w:val="00DC0B47"/>
    <w:rsid w:val="00DC0BC5"/>
    <w:rsid w:val="00DC0D28"/>
    <w:rsid w:val="00DC0E80"/>
    <w:rsid w:val="00DC1327"/>
    <w:rsid w:val="00DC1350"/>
    <w:rsid w:val="00DC1402"/>
    <w:rsid w:val="00DC147C"/>
    <w:rsid w:val="00DC158A"/>
    <w:rsid w:val="00DC162C"/>
    <w:rsid w:val="00DC16A1"/>
    <w:rsid w:val="00DC1844"/>
    <w:rsid w:val="00DC1D3A"/>
    <w:rsid w:val="00DC2394"/>
    <w:rsid w:val="00DC265E"/>
    <w:rsid w:val="00DC2F29"/>
    <w:rsid w:val="00DC3237"/>
    <w:rsid w:val="00DC3358"/>
    <w:rsid w:val="00DC37C1"/>
    <w:rsid w:val="00DC41A4"/>
    <w:rsid w:val="00DC43BA"/>
    <w:rsid w:val="00DC4ED5"/>
    <w:rsid w:val="00DC55F3"/>
    <w:rsid w:val="00DC5672"/>
    <w:rsid w:val="00DC5782"/>
    <w:rsid w:val="00DC60A2"/>
    <w:rsid w:val="00DC63C0"/>
    <w:rsid w:val="00DC6600"/>
    <w:rsid w:val="00DC67BD"/>
    <w:rsid w:val="00DC6924"/>
    <w:rsid w:val="00DC71F2"/>
    <w:rsid w:val="00DC7443"/>
    <w:rsid w:val="00DC74E0"/>
    <w:rsid w:val="00DC7AE4"/>
    <w:rsid w:val="00DC7DEA"/>
    <w:rsid w:val="00DD0CDC"/>
    <w:rsid w:val="00DD1046"/>
    <w:rsid w:val="00DD16AF"/>
    <w:rsid w:val="00DD2025"/>
    <w:rsid w:val="00DD22EA"/>
    <w:rsid w:val="00DD23A0"/>
    <w:rsid w:val="00DD2CCF"/>
    <w:rsid w:val="00DD2E7B"/>
    <w:rsid w:val="00DD3EF5"/>
    <w:rsid w:val="00DD3F56"/>
    <w:rsid w:val="00DD429E"/>
    <w:rsid w:val="00DD43A7"/>
    <w:rsid w:val="00DD4C83"/>
    <w:rsid w:val="00DD53FA"/>
    <w:rsid w:val="00DD5B8C"/>
    <w:rsid w:val="00DD5E69"/>
    <w:rsid w:val="00DD5F42"/>
    <w:rsid w:val="00DD5FEA"/>
    <w:rsid w:val="00DD617B"/>
    <w:rsid w:val="00DD6566"/>
    <w:rsid w:val="00DD6A01"/>
    <w:rsid w:val="00DD6CCA"/>
    <w:rsid w:val="00DD6E91"/>
    <w:rsid w:val="00DD7B30"/>
    <w:rsid w:val="00DD7D29"/>
    <w:rsid w:val="00DD7DD4"/>
    <w:rsid w:val="00DE0124"/>
    <w:rsid w:val="00DE066F"/>
    <w:rsid w:val="00DE06CD"/>
    <w:rsid w:val="00DE0741"/>
    <w:rsid w:val="00DE0E59"/>
    <w:rsid w:val="00DE0F6C"/>
    <w:rsid w:val="00DE1519"/>
    <w:rsid w:val="00DE17D9"/>
    <w:rsid w:val="00DE1AAC"/>
    <w:rsid w:val="00DE1B9A"/>
    <w:rsid w:val="00DE1E32"/>
    <w:rsid w:val="00DE219B"/>
    <w:rsid w:val="00DE2768"/>
    <w:rsid w:val="00DE2A79"/>
    <w:rsid w:val="00DE3BD0"/>
    <w:rsid w:val="00DE3E16"/>
    <w:rsid w:val="00DE3FF3"/>
    <w:rsid w:val="00DE4512"/>
    <w:rsid w:val="00DE4C97"/>
    <w:rsid w:val="00DE4CE3"/>
    <w:rsid w:val="00DE52E3"/>
    <w:rsid w:val="00DE595A"/>
    <w:rsid w:val="00DE597A"/>
    <w:rsid w:val="00DE5D9F"/>
    <w:rsid w:val="00DE5ECE"/>
    <w:rsid w:val="00DE60CB"/>
    <w:rsid w:val="00DE615F"/>
    <w:rsid w:val="00DE66BD"/>
    <w:rsid w:val="00DE67E1"/>
    <w:rsid w:val="00DE6A5D"/>
    <w:rsid w:val="00DE6E95"/>
    <w:rsid w:val="00DE6FC2"/>
    <w:rsid w:val="00DE719F"/>
    <w:rsid w:val="00DE76A9"/>
    <w:rsid w:val="00DE79BE"/>
    <w:rsid w:val="00DE7C00"/>
    <w:rsid w:val="00DE7D7B"/>
    <w:rsid w:val="00DE7F62"/>
    <w:rsid w:val="00DF03E9"/>
    <w:rsid w:val="00DF03ED"/>
    <w:rsid w:val="00DF04EE"/>
    <w:rsid w:val="00DF0BF4"/>
    <w:rsid w:val="00DF11C6"/>
    <w:rsid w:val="00DF1208"/>
    <w:rsid w:val="00DF135A"/>
    <w:rsid w:val="00DF179D"/>
    <w:rsid w:val="00DF19F7"/>
    <w:rsid w:val="00DF1A6D"/>
    <w:rsid w:val="00DF1E26"/>
    <w:rsid w:val="00DF1E9C"/>
    <w:rsid w:val="00DF3118"/>
    <w:rsid w:val="00DF39E8"/>
    <w:rsid w:val="00DF3BA0"/>
    <w:rsid w:val="00DF3F87"/>
    <w:rsid w:val="00DF4572"/>
    <w:rsid w:val="00DF4613"/>
    <w:rsid w:val="00DF4658"/>
    <w:rsid w:val="00DF4A57"/>
    <w:rsid w:val="00DF5120"/>
    <w:rsid w:val="00DF51E3"/>
    <w:rsid w:val="00DF569C"/>
    <w:rsid w:val="00DF5727"/>
    <w:rsid w:val="00DF5E15"/>
    <w:rsid w:val="00DF6058"/>
    <w:rsid w:val="00DF637F"/>
    <w:rsid w:val="00DF6C32"/>
    <w:rsid w:val="00DF6C8B"/>
    <w:rsid w:val="00DF6F17"/>
    <w:rsid w:val="00DF7563"/>
    <w:rsid w:val="00DF786A"/>
    <w:rsid w:val="00DF78FA"/>
    <w:rsid w:val="00DF7D42"/>
    <w:rsid w:val="00DF7F72"/>
    <w:rsid w:val="00E001F6"/>
    <w:rsid w:val="00E002E1"/>
    <w:rsid w:val="00E002F1"/>
    <w:rsid w:val="00E00620"/>
    <w:rsid w:val="00E0082C"/>
    <w:rsid w:val="00E00A2B"/>
    <w:rsid w:val="00E00DC8"/>
    <w:rsid w:val="00E00FF8"/>
    <w:rsid w:val="00E01172"/>
    <w:rsid w:val="00E01435"/>
    <w:rsid w:val="00E014A6"/>
    <w:rsid w:val="00E017DA"/>
    <w:rsid w:val="00E01C84"/>
    <w:rsid w:val="00E01DAA"/>
    <w:rsid w:val="00E0237F"/>
    <w:rsid w:val="00E023E5"/>
    <w:rsid w:val="00E02432"/>
    <w:rsid w:val="00E027B6"/>
    <w:rsid w:val="00E03712"/>
    <w:rsid w:val="00E03E2C"/>
    <w:rsid w:val="00E04022"/>
    <w:rsid w:val="00E0434A"/>
    <w:rsid w:val="00E0462A"/>
    <w:rsid w:val="00E04903"/>
    <w:rsid w:val="00E04DBD"/>
    <w:rsid w:val="00E052CD"/>
    <w:rsid w:val="00E05C2B"/>
    <w:rsid w:val="00E068F7"/>
    <w:rsid w:val="00E06ADD"/>
    <w:rsid w:val="00E06CB1"/>
    <w:rsid w:val="00E06D00"/>
    <w:rsid w:val="00E06F82"/>
    <w:rsid w:val="00E0728F"/>
    <w:rsid w:val="00E0755C"/>
    <w:rsid w:val="00E10064"/>
    <w:rsid w:val="00E102B5"/>
    <w:rsid w:val="00E10497"/>
    <w:rsid w:val="00E10924"/>
    <w:rsid w:val="00E1210A"/>
    <w:rsid w:val="00E1245C"/>
    <w:rsid w:val="00E13A79"/>
    <w:rsid w:val="00E13CD6"/>
    <w:rsid w:val="00E146D4"/>
    <w:rsid w:val="00E1493E"/>
    <w:rsid w:val="00E14A7E"/>
    <w:rsid w:val="00E14C74"/>
    <w:rsid w:val="00E151C2"/>
    <w:rsid w:val="00E151E1"/>
    <w:rsid w:val="00E1552C"/>
    <w:rsid w:val="00E16550"/>
    <w:rsid w:val="00E16715"/>
    <w:rsid w:val="00E16B6A"/>
    <w:rsid w:val="00E16D2E"/>
    <w:rsid w:val="00E17394"/>
    <w:rsid w:val="00E17619"/>
    <w:rsid w:val="00E17805"/>
    <w:rsid w:val="00E178D1"/>
    <w:rsid w:val="00E2032F"/>
    <w:rsid w:val="00E2040B"/>
    <w:rsid w:val="00E20657"/>
    <w:rsid w:val="00E20DFB"/>
    <w:rsid w:val="00E20E01"/>
    <w:rsid w:val="00E20EC8"/>
    <w:rsid w:val="00E20F79"/>
    <w:rsid w:val="00E21278"/>
    <w:rsid w:val="00E21483"/>
    <w:rsid w:val="00E21887"/>
    <w:rsid w:val="00E219AB"/>
    <w:rsid w:val="00E21D95"/>
    <w:rsid w:val="00E22179"/>
    <w:rsid w:val="00E22B98"/>
    <w:rsid w:val="00E22CCD"/>
    <w:rsid w:val="00E230A6"/>
    <w:rsid w:val="00E231BD"/>
    <w:rsid w:val="00E2384A"/>
    <w:rsid w:val="00E23A11"/>
    <w:rsid w:val="00E23A48"/>
    <w:rsid w:val="00E23D27"/>
    <w:rsid w:val="00E23E6C"/>
    <w:rsid w:val="00E23FB7"/>
    <w:rsid w:val="00E24898"/>
    <w:rsid w:val="00E248F7"/>
    <w:rsid w:val="00E24A27"/>
    <w:rsid w:val="00E24A79"/>
    <w:rsid w:val="00E24B5E"/>
    <w:rsid w:val="00E252D7"/>
    <w:rsid w:val="00E2530A"/>
    <w:rsid w:val="00E254D7"/>
    <w:rsid w:val="00E257ED"/>
    <w:rsid w:val="00E25F89"/>
    <w:rsid w:val="00E26187"/>
    <w:rsid w:val="00E26ACA"/>
    <w:rsid w:val="00E26B5A"/>
    <w:rsid w:val="00E26CD3"/>
    <w:rsid w:val="00E270BE"/>
    <w:rsid w:val="00E2730A"/>
    <w:rsid w:val="00E27448"/>
    <w:rsid w:val="00E303CA"/>
    <w:rsid w:val="00E30561"/>
    <w:rsid w:val="00E30768"/>
    <w:rsid w:val="00E30982"/>
    <w:rsid w:val="00E31004"/>
    <w:rsid w:val="00E315AB"/>
    <w:rsid w:val="00E31A8D"/>
    <w:rsid w:val="00E322CE"/>
    <w:rsid w:val="00E32762"/>
    <w:rsid w:val="00E32787"/>
    <w:rsid w:val="00E32D62"/>
    <w:rsid w:val="00E33484"/>
    <w:rsid w:val="00E339DC"/>
    <w:rsid w:val="00E33A5F"/>
    <w:rsid w:val="00E33D7E"/>
    <w:rsid w:val="00E33E15"/>
    <w:rsid w:val="00E361B8"/>
    <w:rsid w:val="00E36A1B"/>
    <w:rsid w:val="00E36B6B"/>
    <w:rsid w:val="00E36CBF"/>
    <w:rsid w:val="00E37242"/>
    <w:rsid w:val="00E37A8A"/>
    <w:rsid w:val="00E40420"/>
    <w:rsid w:val="00E40509"/>
    <w:rsid w:val="00E40D8B"/>
    <w:rsid w:val="00E40DDC"/>
    <w:rsid w:val="00E41EE8"/>
    <w:rsid w:val="00E41F75"/>
    <w:rsid w:val="00E429ED"/>
    <w:rsid w:val="00E42AE2"/>
    <w:rsid w:val="00E42BC4"/>
    <w:rsid w:val="00E42CE7"/>
    <w:rsid w:val="00E42D8A"/>
    <w:rsid w:val="00E4315C"/>
    <w:rsid w:val="00E4328A"/>
    <w:rsid w:val="00E435D4"/>
    <w:rsid w:val="00E43689"/>
    <w:rsid w:val="00E43BBD"/>
    <w:rsid w:val="00E43F37"/>
    <w:rsid w:val="00E43F38"/>
    <w:rsid w:val="00E449E7"/>
    <w:rsid w:val="00E450ED"/>
    <w:rsid w:val="00E450F9"/>
    <w:rsid w:val="00E45376"/>
    <w:rsid w:val="00E4545F"/>
    <w:rsid w:val="00E458D5"/>
    <w:rsid w:val="00E45936"/>
    <w:rsid w:val="00E45E0B"/>
    <w:rsid w:val="00E4674C"/>
    <w:rsid w:val="00E467F9"/>
    <w:rsid w:val="00E46954"/>
    <w:rsid w:val="00E46E3F"/>
    <w:rsid w:val="00E470BB"/>
    <w:rsid w:val="00E4777A"/>
    <w:rsid w:val="00E47851"/>
    <w:rsid w:val="00E4791B"/>
    <w:rsid w:val="00E47E31"/>
    <w:rsid w:val="00E50126"/>
    <w:rsid w:val="00E50224"/>
    <w:rsid w:val="00E50950"/>
    <w:rsid w:val="00E50AC3"/>
    <w:rsid w:val="00E50AC6"/>
    <w:rsid w:val="00E51058"/>
    <w:rsid w:val="00E51C84"/>
    <w:rsid w:val="00E51DDD"/>
    <w:rsid w:val="00E51FDD"/>
    <w:rsid w:val="00E52435"/>
    <w:rsid w:val="00E52537"/>
    <w:rsid w:val="00E530B6"/>
    <w:rsid w:val="00E530E7"/>
    <w:rsid w:val="00E53122"/>
    <w:rsid w:val="00E532CF"/>
    <w:rsid w:val="00E5351B"/>
    <w:rsid w:val="00E53A1F"/>
    <w:rsid w:val="00E53CD8"/>
    <w:rsid w:val="00E53FA9"/>
    <w:rsid w:val="00E5414C"/>
    <w:rsid w:val="00E54694"/>
    <w:rsid w:val="00E546DD"/>
    <w:rsid w:val="00E547B3"/>
    <w:rsid w:val="00E54965"/>
    <w:rsid w:val="00E54B9B"/>
    <w:rsid w:val="00E54DF5"/>
    <w:rsid w:val="00E54E79"/>
    <w:rsid w:val="00E550FA"/>
    <w:rsid w:val="00E55358"/>
    <w:rsid w:val="00E5546C"/>
    <w:rsid w:val="00E556A1"/>
    <w:rsid w:val="00E5733D"/>
    <w:rsid w:val="00E573DB"/>
    <w:rsid w:val="00E57511"/>
    <w:rsid w:val="00E57578"/>
    <w:rsid w:val="00E5770E"/>
    <w:rsid w:val="00E57812"/>
    <w:rsid w:val="00E6070C"/>
    <w:rsid w:val="00E61280"/>
    <w:rsid w:val="00E61703"/>
    <w:rsid w:val="00E618CC"/>
    <w:rsid w:val="00E61CC0"/>
    <w:rsid w:val="00E61DAA"/>
    <w:rsid w:val="00E61E08"/>
    <w:rsid w:val="00E62233"/>
    <w:rsid w:val="00E623FD"/>
    <w:rsid w:val="00E6277B"/>
    <w:rsid w:val="00E628E9"/>
    <w:rsid w:val="00E6351B"/>
    <w:rsid w:val="00E6382B"/>
    <w:rsid w:val="00E63CC4"/>
    <w:rsid w:val="00E63E78"/>
    <w:rsid w:val="00E64424"/>
    <w:rsid w:val="00E64834"/>
    <w:rsid w:val="00E64945"/>
    <w:rsid w:val="00E64C95"/>
    <w:rsid w:val="00E64C99"/>
    <w:rsid w:val="00E64CD3"/>
    <w:rsid w:val="00E652F3"/>
    <w:rsid w:val="00E6548A"/>
    <w:rsid w:val="00E65699"/>
    <w:rsid w:val="00E659BB"/>
    <w:rsid w:val="00E65AB7"/>
    <w:rsid w:val="00E65F69"/>
    <w:rsid w:val="00E66380"/>
    <w:rsid w:val="00E66443"/>
    <w:rsid w:val="00E66F15"/>
    <w:rsid w:val="00E671C9"/>
    <w:rsid w:val="00E67286"/>
    <w:rsid w:val="00E6743F"/>
    <w:rsid w:val="00E6758E"/>
    <w:rsid w:val="00E67603"/>
    <w:rsid w:val="00E67E23"/>
    <w:rsid w:val="00E70016"/>
    <w:rsid w:val="00E70BC7"/>
    <w:rsid w:val="00E70FBC"/>
    <w:rsid w:val="00E715F3"/>
    <w:rsid w:val="00E71F13"/>
    <w:rsid w:val="00E724E9"/>
    <w:rsid w:val="00E726AD"/>
    <w:rsid w:val="00E72775"/>
    <w:rsid w:val="00E72A3A"/>
    <w:rsid w:val="00E72C01"/>
    <w:rsid w:val="00E735B4"/>
    <w:rsid w:val="00E735B7"/>
    <w:rsid w:val="00E736D6"/>
    <w:rsid w:val="00E741AC"/>
    <w:rsid w:val="00E74419"/>
    <w:rsid w:val="00E746DA"/>
    <w:rsid w:val="00E74F3F"/>
    <w:rsid w:val="00E75174"/>
    <w:rsid w:val="00E7532C"/>
    <w:rsid w:val="00E75A52"/>
    <w:rsid w:val="00E75A8F"/>
    <w:rsid w:val="00E75EBA"/>
    <w:rsid w:val="00E761E8"/>
    <w:rsid w:val="00E7621C"/>
    <w:rsid w:val="00E763B4"/>
    <w:rsid w:val="00E7659A"/>
    <w:rsid w:val="00E76726"/>
    <w:rsid w:val="00E7682C"/>
    <w:rsid w:val="00E7716C"/>
    <w:rsid w:val="00E77848"/>
    <w:rsid w:val="00E77B73"/>
    <w:rsid w:val="00E80514"/>
    <w:rsid w:val="00E80826"/>
    <w:rsid w:val="00E80ACE"/>
    <w:rsid w:val="00E80E5B"/>
    <w:rsid w:val="00E80E97"/>
    <w:rsid w:val="00E8103D"/>
    <w:rsid w:val="00E81308"/>
    <w:rsid w:val="00E8131A"/>
    <w:rsid w:val="00E816C5"/>
    <w:rsid w:val="00E81CE0"/>
    <w:rsid w:val="00E81E7C"/>
    <w:rsid w:val="00E8224D"/>
    <w:rsid w:val="00E82F31"/>
    <w:rsid w:val="00E83211"/>
    <w:rsid w:val="00E839BB"/>
    <w:rsid w:val="00E83BA9"/>
    <w:rsid w:val="00E83C3C"/>
    <w:rsid w:val="00E84F71"/>
    <w:rsid w:val="00E8519F"/>
    <w:rsid w:val="00E85CC3"/>
    <w:rsid w:val="00E8614D"/>
    <w:rsid w:val="00E8639B"/>
    <w:rsid w:val="00E8644A"/>
    <w:rsid w:val="00E866EB"/>
    <w:rsid w:val="00E86731"/>
    <w:rsid w:val="00E86C54"/>
    <w:rsid w:val="00E90279"/>
    <w:rsid w:val="00E90635"/>
    <w:rsid w:val="00E909A1"/>
    <w:rsid w:val="00E90BFF"/>
    <w:rsid w:val="00E91303"/>
    <w:rsid w:val="00E91310"/>
    <w:rsid w:val="00E917D5"/>
    <w:rsid w:val="00E91D30"/>
    <w:rsid w:val="00E91F04"/>
    <w:rsid w:val="00E91F35"/>
    <w:rsid w:val="00E92A76"/>
    <w:rsid w:val="00E93D6B"/>
    <w:rsid w:val="00E93FC9"/>
    <w:rsid w:val="00E944BD"/>
    <w:rsid w:val="00E9480F"/>
    <w:rsid w:val="00E94D12"/>
    <w:rsid w:val="00E954DD"/>
    <w:rsid w:val="00E9563E"/>
    <w:rsid w:val="00E95BA6"/>
    <w:rsid w:val="00E95D58"/>
    <w:rsid w:val="00E9624C"/>
    <w:rsid w:val="00E962EC"/>
    <w:rsid w:val="00E974BE"/>
    <w:rsid w:val="00E97648"/>
    <w:rsid w:val="00E97823"/>
    <w:rsid w:val="00E97F5A"/>
    <w:rsid w:val="00EA0AD5"/>
    <w:rsid w:val="00EA0E4A"/>
    <w:rsid w:val="00EA0ED2"/>
    <w:rsid w:val="00EA0EF9"/>
    <w:rsid w:val="00EA0F0F"/>
    <w:rsid w:val="00EA1305"/>
    <w:rsid w:val="00EA1A0E"/>
    <w:rsid w:val="00EA1A54"/>
    <w:rsid w:val="00EA213D"/>
    <w:rsid w:val="00EA2226"/>
    <w:rsid w:val="00EA257D"/>
    <w:rsid w:val="00EA26FC"/>
    <w:rsid w:val="00EA29A1"/>
    <w:rsid w:val="00EA2AE0"/>
    <w:rsid w:val="00EA3106"/>
    <w:rsid w:val="00EA3152"/>
    <w:rsid w:val="00EA3569"/>
    <w:rsid w:val="00EA38DC"/>
    <w:rsid w:val="00EA3B5A"/>
    <w:rsid w:val="00EA3C49"/>
    <w:rsid w:val="00EA408E"/>
    <w:rsid w:val="00EA410E"/>
    <w:rsid w:val="00EA4924"/>
    <w:rsid w:val="00EA4B46"/>
    <w:rsid w:val="00EA4FD1"/>
    <w:rsid w:val="00EA53C2"/>
    <w:rsid w:val="00EA567F"/>
    <w:rsid w:val="00EA5695"/>
    <w:rsid w:val="00EA5936"/>
    <w:rsid w:val="00EA5B0A"/>
    <w:rsid w:val="00EA6143"/>
    <w:rsid w:val="00EA65AD"/>
    <w:rsid w:val="00EA65D9"/>
    <w:rsid w:val="00EA697F"/>
    <w:rsid w:val="00EA6B71"/>
    <w:rsid w:val="00EA71A1"/>
    <w:rsid w:val="00EA746B"/>
    <w:rsid w:val="00EA790F"/>
    <w:rsid w:val="00EA7A1F"/>
    <w:rsid w:val="00EA7E66"/>
    <w:rsid w:val="00EA7FCF"/>
    <w:rsid w:val="00EB02CA"/>
    <w:rsid w:val="00EB04FA"/>
    <w:rsid w:val="00EB0852"/>
    <w:rsid w:val="00EB0CA3"/>
    <w:rsid w:val="00EB104F"/>
    <w:rsid w:val="00EB141A"/>
    <w:rsid w:val="00EB1517"/>
    <w:rsid w:val="00EB16C8"/>
    <w:rsid w:val="00EB175D"/>
    <w:rsid w:val="00EB1B27"/>
    <w:rsid w:val="00EB1DA8"/>
    <w:rsid w:val="00EB2276"/>
    <w:rsid w:val="00EB23F3"/>
    <w:rsid w:val="00EB29D2"/>
    <w:rsid w:val="00EB3346"/>
    <w:rsid w:val="00EB3439"/>
    <w:rsid w:val="00EB3483"/>
    <w:rsid w:val="00EB3576"/>
    <w:rsid w:val="00EB3F65"/>
    <w:rsid w:val="00EB41FD"/>
    <w:rsid w:val="00EB4204"/>
    <w:rsid w:val="00EB4273"/>
    <w:rsid w:val="00EB43C9"/>
    <w:rsid w:val="00EB4CFF"/>
    <w:rsid w:val="00EB4D14"/>
    <w:rsid w:val="00EB5476"/>
    <w:rsid w:val="00EB6F26"/>
    <w:rsid w:val="00EB6F9F"/>
    <w:rsid w:val="00EB70B0"/>
    <w:rsid w:val="00EB7341"/>
    <w:rsid w:val="00EB7633"/>
    <w:rsid w:val="00EB7736"/>
    <w:rsid w:val="00EB7A2F"/>
    <w:rsid w:val="00EC0322"/>
    <w:rsid w:val="00EC043F"/>
    <w:rsid w:val="00EC0A8D"/>
    <w:rsid w:val="00EC0FA0"/>
    <w:rsid w:val="00EC16B9"/>
    <w:rsid w:val="00EC1AFF"/>
    <w:rsid w:val="00EC2616"/>
    <w:rsid w:val="00EC29BF"/>
    <w:rsid w:val="00EC2D02"/>
    <w:rsid w:val="00EC2E1E"/>
    <w:rsid w:val="00EC2E2D"/>
    <w:rsid w:val="00EC3644"/>
    <w:rsid w:val="00EC3BD8"/>
    <w:rsid w:val="00EC462B"/>
    <w:rsid w:val="00EC4723"/>
    <w:rsid w:val="00EC53DC"/>
    <w:rsid w:val="00EC54EB"/>
    <w:rsid w:val="00EC56E0"/>
    <w:rsid w:val="00EC5C84"/>
    <w:rsid w:val="00EC6057"/>
    <w:rsid w:val="00EC6490"/>
    <w:rsid w:val="00EC6847"/>
    <w:rsid w:val="00EC6F9E"/>
    <w:rsid w:val="00EC723F"/>
    <w:rsid w:val="00EC7DB6"/>
    <w:rsid w:val="00ED0383"/>
    <w:rsid w:val="00ED0F45"/>
    <w:rsid w:val="00ED1271"/>
    <w:rsid w:val="00ED12AF"/>
    <w:rsid w:val="00ED162F"/>
    <w:rsid w:val="00ED1839"/>
    <w:rsid w:val="00ED1854"/>
    <w:rsid w:val="00ED1973"/>
    <w:rsid w:val="00ED2195"/>
    <w:rsid w:val="00ED2468"/>
    <w:rsid w:val="00ED2964"/>
    <w:rsid w:val="00ED2B6F"/>
    <w:rsid w:val="00ED2E52"/>
    <w:rsid w:val="00ED2F33"/>
    <w:rsid w:val="00ED3024"/>
    <w:rsid w:val="00ED313F"/>
    <w:rsid w:val="00ED3FEF"/>
    <w:rsid w:val="00ED422F"/>
    <w:rsid w:val="00ED470C"/>
    <w:rsid w:val="00ED4A81"/>
    <w:rsid w:val="00ED4BA1"/>
    <w:rsid w:val="00ED4F4B"/>
    <w:rsid w:val="00ED545B"/>
    <w:rsid w:val="00ED5895"/>
    <w:rsid w:val="00ED5A36"/>
    <w:rsid w:val="00ED5D1C"/>
    <w:rsid w:val="00ED5FE4"/>
    <w:rsid w:val="00ED65A1"/>
    <w:rsid w:val="00ED6734"/>
    <w:rsid w:val="00ED6C3A"/>
    <w:rsid w:val="00ED7053"/>
    <w:rsid w:val="00ED71C5"/>
    <w:rsid w:val="00ED7933"/>
    <w:rsid w:val="00ED7D42"/>
    <w:rsid w:val="00ED7D8D"/>
    <w:rsid w:val="00EE08C4"/>
    <w:rsid w:val="00EE0F61"/>
    <w:rsid w:val="00EE10F4"/>
    <w:rsid w:val="00EE16FA"/>
    <w:rsid w:val="00EE2598"/>
    <w:rsid w:val="00EE3996"/>
    <w:rsid w:val="00EE3C42"/>
    <w:rsid w:val="00EE3D4F"/>
    <w:rsid w:val="00EE417C"/>
    <w:rsid w:val="00EE534D"/>
    <w:rsid w:val="00EE535D"/>
    <w:rsid w:val="00EE5560"/>
    <w:rsid w:val="00EE55FD"/>
    <w:rsid w:val="00EE565F"/>
    <w:rsid w:val="00EE5A4D"/>
    <w:rsid w:val="00EE5BA8"/>
    <w:rsid w:val="00EE5FED"/>
    <w:rsid w:val="00EE66DA"/>
    <w:rsid w:val="00EE6725"/>
    <w:rsid w:val="00EE6F1E"/>
    <w:rsid w:val="00EE7AC4"/>
    <w:rsid w:val="00EF0348"/>
    <w:rsid w:val="00EF04AE"/>
    <w:rsid w:val="00EF097E"/>
    <w:rsid w:val="00EF146E"/>
    <w:rsid w:val="00EF1686"/>
    <w:rsid w:val="00EF169A"/>
    <w:rsid w:val="00EF1F9C"/>
    <w:rsid w:val="00EF2085"/>
    <w:rsid w:val="00EF229E"/>
    <w:rsid w:val="00EF3076"/>
    <w:rsid w:val="00EF31A3"/>
    <w:rsid w:val="00EF31DB"/>
    <w:rsid w:val="00EF394E"/>
    <w:rsid w:val="00EF399E"/>
    <w:rsid w:val="00EF3F1B"/>
    <w:rsid w:val="00EF3FF7"/>
    <w:rsid w:val="00EF4366"/>
    <w:rsid w:val="00EF4B28"/>
    <w:rsid w:val="00EF4BE0"/>
    <w:rsid w:val="00EF4CD6"/>
    <w:rsid w:val="00EF4DE0"/>
    <w:rsid w:val="00EF4EE0"/>
    <w:rsid w:val="00EF55A0"/>
    <w:rsid w:val="00EF5AE0"/>
    <w:rsid w:val="00EF5F0E"/>
    <w:rsid w:val="00EF63D1"/>
    <w:rsid w:val="00EF6513"/>
    <w:rsid w:val="00EF6674"/>
    <w:rsid w:val="00EF6683"/>
    <w:rsid w:val="00EF7002"/>
    <w:rsid w:val="00EF71F6"/>
    <w:rsid w:val="00EF769B"/>
    <w:rsid w:val="00EF7760"/>
    <w:rsid w:val="00F00864"/>
    <w:rsid w:val="00F00F6B"/>
    <w:rsid w:val="00F01008"/>
    <w:rsid w:val="00F015F8"/>
    <w:rsid w:val="00F01C42"/>
    <w:rsid w:val="00F027BA"/>
    <w:rsid w:val="00F02E67"/>
    <w:rsid w:val="00F02F43"/>
    <w:rsid w:val="00F03D77"/>
    <w:rsid w:val="00F03E79"/>
    <w:rsid w:val="00F03F6C"/>
    <w:rsid w:val="00F04007"/>
    <w:rsid w:val="00F04239"/>
    <w:rsid w:val="00F04647"/>
    <w:rsid w:val="00F0465C"/>
    <w:rsid w:val="00F04AF6"/>
    <w:rsid w:val="00F04ED6"/>
    <w:rsid w:val="00F05506"/>
    <w:rsid w:val="00F058DA"/>
    <w:rsid w:val="00F05BA5"/>
    <w:rsid w:val="00F05C3A"/>
    <w:rsid w:val="00F05F01"/>
    <w:rsid w:val="00F05FF7"/>
    <w:rsid w:val="00F06075"/>
    <w:rsid w:val="00F0628D"/>
    <w:rsid w:val="00F065E0"/>
    <w:rsid w:val="00F06651"/>
    <w:rsid w:val="00F07421"/>
    <w:rsid w:val="00F0744B"/>
    <w:rsid w:val="00F07882"/>
    <w:rsid w:val="00F079A7"/>
    <w:rsid w:val="00F07CB8"/>
    <w:rsid w:val="00F07D5C"/>
    <w:rsid w:val="00F07DE6"/>
    <w:rsid w:val="00F100C5"/>
    <w:rsid w:val="00F1056C"/>
    <w:rsid w:val="00F1068D"/>
    <w:rsid w:val="00F107F1"/>
    <w:rsid w:val="00F109A9"/>
    <w:rsid w:val="00F10F2B"/>
    <w:rsid w:val="00F10FC1"/>
    <w:rsid w:val="00F11038"/>
    <w:rsid w:val="00F111AD"/>
    <w:rsid w:val="00F111E3"/>
    <w:rsid w:val="00F112FD"/>
    <w:rsid w:val="00F11739"/>
    <w:rsid w:val="00F12A53"/>
    <w:rsid w:val="00F133A1"/>
    <w:rsid w:val="00F13B13"/>
    <w:rsid w:val="00F13D38"/>
    <w:rsid w:val="00F13ECD"/>
    <w:rsid w:val="00F13FBC"/>
    <w:rsid w:val="00F14739"/>
    <w:rsid w:val="00F14891"/>
    <w:rsid w:val="00F14918"/>
    <w:rsid w:val="00F14A6C"/>
    <w:rsid w:val="00F14ACB"/>
    <w:rsid w:val="00F14C3F"/>
    <w:rsid w:val="00F153FF"/>
    <w:rsid w:val="00F155CE"/>
    <w:rsid w:val="00F15720"/>
    <w:rsid w:val="00F15B2B"/>
    <w:rsid w:val="00F15D60"/>
    <w:rsid w:val="00F16551"/>
    <w:rsid w:val="00F16A48"/>
    <w:rsid w:val="00F16BF2"/>
    <w:rsid w:val="00F16E85"/>
    <w:rsid w:val="00F170EC"/>
    <w:rsid w:val="00F171CB"/>
    <w:rsid w:val="00F17554"/>
    <w:rsid w:val="00F17A67"/>
    <w:rsid w:val="00F17BE4"/>
    <w:rsid w:val="00F17C83"/>
    <w:rsid w:val="00F17EAE"/>
    <w:rsid w:val="00F205B7"/>
    <w:rsid w:val="00F20D28"/>
    <w:rsid w:val="00F21365"/>
    <w:rsid w:val="00F218D4"/>
    <w:rsid w:val="00F21BC0"/>
    <w:rsid w:val="00F2250A"/>
    <w:rsid w:val="00F2250F"/>
    <w:rsid w:val="00F22ADD"/>
    <w:rsid w:val="00F22BE4"/>
    <w:rsid w:val="00F22DDB"/>
    <w:rsid w:val="00F231DC"/>
    <w:rsid w:val="00F23459"/>
    <w:rsid w:val="00F2371D"/>
    <w:rsid w:val="00F23B43"/>
    <w:rsid w:val="00F23ECB"/>
    <w:rsid w:val="00F242E6"/>
    <w:rsid w:val="00F2459C"/>
    <w:rsid w:val="00F24668"/>
    <w:rsid w:val="00F24788"/>
    <w:rsid w:val="00F24D14"/>
    <w:rsid w:val="00F24EA4"/>
    <w:rsid w:val="00F24FB0"/>
    <w:rsid w:val="00F2527F"/>
    <w:rsid w:val="00F25535"/>
    <w:rsid w:val="00F25C2A"/>
    <w:rsid w:val="00F25D20"/>
    <w:rsid w:val="00F25D56"/>
    <w:rsid w:val="00F2640F"/>
    <w:rsid w:val="00F26998"/>
    <w:rsid w:val="00F26B7C"/>
    <w:rsid w:val="00F27039"/>
    <w:rsid w:val="00F27942"/>
    <w:rsid w:val="00F27C34"/>
    <w:rsid w:val="00F27E46"/>
    <w:rsid w:val="00F30096"/>
    <w:rsid w:val="00F301C2"/>
    <w:rsid w:val="00F302CC"/>
    <w:rsid w:val="00F302E1"/>
    <w:rsid w:val="00F3141E"/>
    <w:rsid w:val="00F31822"/>
    <w:rsid w:val="00F31A12"/>
    <w:rsid w:val="00F31B22"/>
    <w:rsid w:val="00F31B49"/>
    <w:rsid w:val="00F31F8F"/>
    <w:rsid w:val="00F32237"/>
    <w:rsid w:val="00F32267"/>
    <w:rsid w:val="00F32DC3"/>
    <w:rsid w:val="00F32F56"/>
    <w:rsid w:val="00F331D5"/>
    <w:rsid w:val="00F33D4F"/>
    <w:rsid w:val="00F33FCF"/>
    <w:rsid w:val="00F34061"/>
    <w:rsid w:val="00F3426B"/>
    <w:rsid w:val="00F34714"/>
    <w:rsid w:val="00F34CD6"/>
    <w:rsid w:val="00F34D2C"/>
    <w:rsid w:val="00F34E63"/>
    <w:rsid w:val="00F350EE"/>
    <w:rsid w:val="00F35386"/>
    <w:rsid w:val="00F354A3"/>
    <w:rsid w:val="00F35873"/>
    <w:rsid w:val="00F35920"/>
    <w:rsid w:val="00F35E3D"/>
    <w:rsid w:val="00F35EE1"/>
    <w:rsid w:val="00F363BD"/>
    <w:rsid w:val="00F366A5"/>
    <w:rsid w:val="00F36B0A"/>
    <w:rsid w:val="00F36C5F"/>
    <w:rsid w:val="00F36EF9"/>
    <w:rsid w:val="00F36FE5"/>
    <w:rsid w:val="00F37259"/>
    <w:rsid w:val="00F37CE5"/>
    <w:rsid w:val="00F37F87"/>
    <w:rsid w:val="00F405A4"/>
    <w:rsid w:val="00F409B4"/>
    <w:rsid w:val="00F409C1"/>
    <w:rsid w:val="00F41F05"/>
    <w:rsid w:val="00F420CB"/>
    <w:rsid w:val="00F42578"/>
    <w:rsid w:val="00F433BD"/>
    <w:rsid w:val="00F43441"/>
    <w:rsid w:val="00F43B99"/>
    <w:rsid w:val="00F44705"/>
    <w:rsid w:val="00F44BA3"/>
    <w:rsid w:val="00F44DC1"/>
    <w:rsid w:val="00F44EC5"/>
    <w:rsid w:val="00F45BA9"/>
    <w:rsid w:val="00F468E1"/>
    <w:rsid w:val="00F47466"/>
    <w:rsid w:val="00F47498"/>
    <w:rsid w:val="00F47556"/>
    <w:rsid w:val="00F47902"/>
    <w:rsid w:val="00F50201"/>
    <w:rsid w:val="00F50724"/>
    <w:rsid w:val="00F507A4"/>
    <w:rsid w:val="00F509D4"/>
    <w:rsid w:val="00F50B76"/>
    <w:rsid w:val="00F5108B"/>
    <w:rsid w:val="00F512B2"/>
    <w:rsid w:val="00F513F0"/>
    <w:rsid w:val="00F52068"/>
    <w:rsid w:val="00F522B3"/>
    <w:rsid w:val="00F52425"/>
    <w:rsid w:val="00F5254E"/>
    <w:rsid w:val="00F5283D"/>
    <w:rsid w:val="00F52966"/>
    <w:rsid w:val="00F529E7"/>
    <w:rsid w:val="00F52A2A"/>
    <w:rsid w:val="00F52ABA"/>
    <w:rsid w:val="00F52B8F"/>
    <w:rsid w:val="00F52BC7"/>
    <w:rsid w:val="00F52D80"/>
    <w:rsid w:val="00F5336D"/>
    <w:rsid w:val="00F5361F"/>
    <w:rsid w:val="00F5385A"/>
    <w:rsid w:val="00F53AB1"/>
    <w:rsid w:val="00F53BF4"/>
    <w:rsid w:val="00F53C78"/>
    <w:rsid w:val="00F53DA0"/>
    <w:rsid w:val="00F540EC"/>
    <w:rsid w:val="00F54266"/>
    <w:rsid w:val="00F549B4"/>
    <w:rsid w:val="00F55043"/>
    <w:rsid w:val="00F55171"/>
    <w:rsid w:val="00F55717"/>
    <w:rsid w:val="00F559EF"/>
    <w:rsid w:val="00F55B9B"/>
    <w:rsid w:val="00F55F16"/>
    <w:rsid w:val="00F56328"/>
    <w:rsid w:val="00F5695F"/>
    <w:rsid w:val="00F56B8D"/>
    <w:rsid w:val="00F56DCF"/>
    <w:rsid w:val="00F57034"/>
    <w:rsid w:val="00F571E2"/>
    <w:rsid w:val="00F57BBD"/>
    <w:rsid w:val="00F57C07"/>
    <w:rsid w:val="00F57CC7"/>
    <w:rsid w:val="00F57E4A"/>
    <w:rsid w:val="00F60BE9"/>
    <w:rsid w:val="00F60F66"/>
    <w:rsid w:val="00F61111"/>
    <w:rsid w:val="00F61160"/>
    <w:rsid w:val="00F61552"/>
    <w:rsid w:val="00F61B04"/>
    <w:rsid w:val="00F61FD8"/>
    <w:rsid w:val="00F623EF"/>
    <w:rsid w:val="00F625C1"/>
    <w:rsid w:val="00F6270C"/>
    <w:rsid w:val="00F62DBF"/>
    <w:rsid w:val="00F6307E"/>
    <w:rsid w:val="00F631EC"/>
    <w:rsid w:val="00F632A7"/>
    <w:rsid w:val="00F635CF"/>
    <w:rsid w:val="00F636EC"/>
    <w:rsid w:val="00F63906"/>
    <w:rsid w:val="00F63D57"/>
    <w:rsid w:val="00F641FC"/>
    <w:rsid w:val="00F6432E"/>
    <w:rsid w:val="00F646B7"/>
    <w:rsid w:val="00F647F7"/>
    <w:rsid w:val="00F64880"/>
    <w:rsid w:val="00F64F17"/>
    <w:rsid w:val="00F64F45"/>
    <w:rsid w:val="00F65315"/>
    <w:rsid w:val="00F6583C"/>
    <w:rsid w:val="00F6589A"/>
    <w:rsid w:val="00F65C7A"/>
    <w:rsid w:val="00F65CE4"/>
    <w:rsid w:val="00F665CB"/>
    <w:rsid w:val="00F66628"/>
    <w:rsid w:val="00F66775"/>
    <w:rsid w:val="00F6783E"/>
    <w:rsid w:val="00F70603"/>
    <w:rsid w:val="00F70C26"/>
    <w:rsid w:val="00F70DBE"/>
    <w:rsid w:val="00F70E55"/>
    <w:rsid w:val="00F70FD6"/>
    <w:rsid w:val="00F70FFE"/>
    <w:rsid w:val="00F71124"/>
    <w:rsid w:val="00F71888"/>
    <w:rsid w:val="00F719CD"/>
    <w:rsid w:val="00F71BB8"/>
    <w:rsid w:val="00F71BDB"/>
    <w:rsid w:val="00F71F46"/>
    <w:rsid w:val="00F72584"/>
    <w:rsid w:val="00F7267C"/>
    <w:rsid w:val="00F72697"/>
    <w:rsid w:val="00F726DC"/>
    <w:rsid w:val="00F7290D"/>
    <w:rsid w:val="00F72B85"/>
    <w:rsid w:val="00F72C12"/>
    <w:rsid w:val="00F7302F"/>
    <w:rsid w:val="00F7303C"/>
    <w:rsid w:val="00F732EC"/>
    <w:rsid w:val="00F7382B"/>
    <w:rsid w:val="00F73D02"/>
    <w:rsid w:val="00F73D08"/>
    <w:rsid w:val="00F73D8E"/>
    <w:rsid w:val="00F73F8B"/>
    <w:rsid w:val="00F7420E"/>
    <w:rsid w:val="00F745C7"/>
    <w:rsid w:val="00F74757"/>
    <w:rsid w:val="00F74B8F"/>
    <w:rsid w:val="00F74C2A"/>
    <w:rsid w:val="00F74EC7"/>
    <w:rsid w:val="00F74FF2"/>
    <w:rsid w:val="00F751A3"/>
    <w:rsid w:val="00F75471"/>
    <w:rsid w:val="00F7586B"/>
    <w:rsid w:val="00F758F9"/>
    <w:rsid w:val="00F75BFA"/>
    <w:rsid w:val="00F75F2F"/>
    <w:rsid w:val="00F76445"/>
    <w:rsid w:val="00F765BA"/>
    <w:rsid w:val="00F76A52"/>
    <w:rsid w:val="00F76D43"/>
    <w:rsid w:val="00F76ECC"/>
    <w:rsid w:val="00F77083"/>
    <w:rsid w:val="00F77162"/>
    <w:rsid w:val="00F776DA"/>
    <w:rsid w:val="00F77BBF"/>
    <w:rsid w:val="00F80399"/>
    <w:rsid w:val="00F809DB"/>
    <w:rsid w:val="00F80A2B"/>
    <w:rsid w:val="00F812C8"/>
    <w:rsid w:val="00F8132D"/>
    <w:rsid w:val="00F814CF"/>
    <w:rsid w:val="00F818AE"/>
    <w:rsid w:val="00F81B40"/>
    <w:rsid w:val="00F820C4"/>
    <w:rsid w:val="00F8256A"/>
    <w:rsid w:val="00F82805"/>
    <w:rsid w:val="00F82EEC"/>
    <w:rsid w:val="00F836F5"/>
    <w:rsid w:val="00F83829"/>
    <w:rsid w:val="00F84069"/>
    <w:rsid w:val="00F843D7"/>
    <w:rsid w:val="00F848B4"/>
    <w:rsid w:val="00F84DC8"/>
    <w:rsid w:val="00F85083"/>
    <w:rsid w:val="00F85536"/>
    <w:rsid w:val="00F8593B"/>
    <w:rsid w:val="00F8657A"/>
    <w:rsid w:val="00F8679A"/>
    <w:rsid w:val="00F8699D"/>
    <w:rsid w:val="00F86D20"/>
    <w:rsid w:val="00F86DC1"/>
    <w:rsid w:val="00F87075"/>
    <w:rsid w:val="00F87117"/>
    <w:rsid w:val="00F8736C"/>
    <w:rsid w:val="00F90293"/>
    <w:rsid w:val="00F9030E"/>
    <w:rsid w:val="00F9041D"/>
    <w:rsid w:val="00F90ADB"/>
    <w:rsid w:val="00F90E78"/>
    <w:rsid w:val="00F9100E"/>
    <w:rsid w:val="00F91034"/>
    <w:rsid w:val="00F911A6"/>
    <w:rsid w:val="00F91209"/>
    <w:rsid w:val="00F912F8"/>
    <w:rsid w:val="00F918C6"/>
    <w:rsid w:val="00F91E25"/>
    <w:rsid w:val="00F9221F"/>
    <w:rsid w:val="00F92A67"/>
    <w:rsid w:val="00F931C7"/>
    <w:rsid w:val="00F93442"/>
    <w:rsid w:val="00F93559"/>
    <w:rsid w:val="00F93609"/>
    <w:rsid w:val="00F93A3E"/>
    <w:rsid w:val="00F93D72"/>
    <w:rsid w:val="00F93E65"/>
    <w:rsid w:val="00F94037"/>
    <w:rsid w:val="00F94070"/>
    <w:rsid w:val="00F94D6C"/>
    <w:rsid w:val="00F94FA2"/>
    <w:rsid w:val="00F950B5"/>
    <w:rsid w:val="00F9513F"/>
    <w:rsid w:val="00F95417"/>
    <w:rsid w:val="00F959EF"/>
    <w:rsid w:val="00F95FF1"/>
    <w:rsid w:val="00F9667E"/>
    <w:rsid w:val="00F969FF"/>
    <w:rsid w:val="00F9740B"/>
    <w:rsid w:val="00F97908"/>
    <w:rsid w:val="00F97B43"/>
    <w:rsid w:val="00F97DB3"/>
    <w:rsid w:val="00FA07F8"/>
    <w:rsid w:val="00FA092E"/>
    <w:rsid w:val="00FA105C"/>
    <w:rsid w:val="00FA10DF"/>
    <w:rsid w:val="00FA113F"/>
    <w:rsid w:val="00FA1475"/>
    <w:rsid w:val="00FA148A"/>
    <w:rsid w:val="00FA19CD"/>
    <w:rsid w:val="00FA221A"/>
    <w:rsid w:val="00FA23F3"/>
    <w:rsid w:val="00FA27C8"/>
    <w:rsid w:val="00FA2C8C"/>
    <w:rsid w:val="00FA2CB1"/>
    <w:rsid w:val="00FA32A4"/>
    <w:rsid w:val="00FA3B76"/>
    <w:rsid w:val="00FA3DFF"/>
    <w:rsid w:val="00FA4037"/>
    <w:rsid w:val="00FA4A4A"/>
    <w:rsid w:val="00FA4D66"/>
    <w:rsid w:val="00FA5094"/>
    <w:rsid w:val="00FA5A4E"/>
    <w:rsid w:val="00FA64AF"/>
    <w:rsid w:val="00FA683A"/>
    <w:rsid w:val="00FA692A"/>
    <w:rsid w:val="00FA6BD2"/>
    <w:rsid w:val="00FA6E78"/>
    <w:rsid w:val="00FA7002"/>
    <w:rsid w:val="00FA743E"/>
    <w:rsid w:val="00FA7E01"/>
    <w:rsid w:val="00FB0082"/>
    <w:rsid w:val="00FB0243"/>
    <w:rsid w:val="00FB0460"/>
    <w:rsid w:val="00FB0E6F"/>
    <w:rsid w:val="00FB10EB"/>
    <w:rsid w:val="00FB1527"/>
    <w:rsid w:val="00FB16DD"/>
    <w:rsid w:val="00FB2537"/>
    <w:rsid w:val="00FB25C9"/>
    <w:rsid w:val="00FB263F"/>
    <w:rsid w:val="00FB2D6D"/>
    <w:rsid w:val="00FB304B"/>
    <w:rsid w:val="00FB328D"/>
    <w:rsid w:val="00FB33DC"/>
    <w:rsid w:val="00FB380A"/>
    <w:rsid w:val="00FB399B"/>
    <w:rsid w:val="00FB3AB7"/>
    <w:rsid w:val="00FB3B80"/>
    <w:rsid w:val="00FB40FF"/>
    <w:rsid w:val="00FB4338"/>
    <w:rsid w:val="00FB477E"/>
    <w:rsid w:val="00FB4C9C"/>
    <w:rsid w:val="00FB4D27"/>
    <w:rsid w:val="00FB4F4B"/>
    <w:rsid w:val="00FB5074"/>
    <w:rsid w:val="00FB5102"/>
    <w:rsid w:val="00FB5403"/>
    <w:rsid w:val="00FB56EA"/>
    <w:rsid w:val="00FB5770"/>
    <w:rsid w:val="00FB58AE"/>
    <w:rsid w:val="00FB5968"/>
    <w:rsid w:val="00FB5C14"/>
    <w:rsid w:val="00FB6113"/>
    <w:rsid w:val="00FB6165"/>
    <w:rsid w:val="00FB6CD8"/>
    <w:rsid w:val="00FC006C"/>
    <w:rsid w:val="00FC0150"/>
    <w:rsid w:val="00FC02C9"/>
    <w:rsid w:val="00FC03AB"/>
    <w:rsid w:val="00FC0481"/>
    <w:rsid w:val="00FC0E7D"/>
    <w:rsid w:val="00FC103C"/>
    <w:rsid w:val="00FC20D1"/>
    <w:rsid w:val="00FC33A7"/>
    <w:rsid w:val="00FC3743"/>
    <w:rsid w:val="00FC4729"/>
    <w:rsid w:val="00FC48E4"/>
    <w:rsid w:val="00FC4A8C"/>
    <w:rsid w:val="00FC4D05"/>
    <w:rsid w:val="00FC4F46"/>
    <w:rsid w:val="00FC5333"/>
    <w:rsid w:val="00FC53DB"/>
    <w:rsid w:val="00FC590E"/>
    <w:rsid w:val="00FC5DD5"/>
    <w:rsid w:val="00FC5FC2"/>
    <w:rsid w:val="00FC6177"/>
    <w:rsid w:val="00FC63D1"/>
    <w:rsid w:val="00FC66D9"/>
    <w:rsid w:val="00FC6754"/>
    <w:rsid w:val="00FC681E"/>
    <w:rsid w:val="00FC6D44"/>
    <w:rsid w:val="00FC712C"/>
    <w:rsid w:val="00FC7528"/>
    <w:rsid w:val="00FC7573"/>
    <w:rsid w:val="00FC798D"/>
    <w:rsid w:val="00FD0572"/>
    <w:rsid w:val="00FD0650"/>
    <w:rsid w:val="00FD0806"/>
    <w:rsid w:val="00FD08D1"/>
    <w:rsid w:val="00FD0F53"/>
    <w:rsid w:val="00FD12A6"/>
    <w:rsid w:val="00FD144D"/>
    <w:rsid w:val="00FD1464"/>
    <w:rsid w:val="00FD157B"/>
    <w:rsid w:val="00FD1A1B"/>
    <w:rsid w:val="00FD1A97"/>
    <w:rsid w:val="00FD209E"/>
    <w:rsid w:val="00FD27A6"/>
    <w:rsid w:val="00FD2D7B"/>
    <w:rsid w:val="00FD2FA2"/>
    <w:rsid w:val="00FD37F6"/>
    <w:rsid w:val="00FD3A84"/>
    <w:rsid w:val="00FD42F0"/>
    <w:rsid w:val="00FD4589"/>
    <w:rsid w:val="00FD473E"/>
    <w:rsid w:val="00FD591F"/>
    <w:rsid w:val="00FD5F22"/>
    <w:rsid w:val="00FD6164"/>
    <w:rsid w:val="00FD6909"/>
    <w:rsid w:val="00FD7053"/>
    <w:rsid w:val="00FD7169"/>
    <w:rsid w:val="00FD7459"/>
    <w:rsid w:val="00FD7721"/>
    <w:rsid w:val="00FD7DF9"/>
    <w:rsid w:val="00FE009A"/>
    <w:rsid w:val="00FE0B51"/>
    <w:rsid w:val="00FE0B78"/>
    <w:rsid w:val="00FE0ED4"/>
    <w:rsid w:val="00FE1046"/>
    <w:rsid w:val="00FE120F"/>
    <w:rsid w:val="00FE140F"/>
    <w:rsid w:val="00FE1B80"/>
    <w:rsid w:val="00FE1B94"/>
    <w:rsid w:val="00FE1EAB"/>
    <w:rsid w:val="00FE20CD"/>
    <w:rsid w:val="00FE267E"/>
    <w:rsid w:val="00FE276C"/>
    <w:rsid w:val="00FE27EB"/>
    <w:rsid w:val="00FE30AE"/>
    <w:rsid w:val="00FE317D"/>
    <w:rsid w:val="00FE3465"/>
    <w:rsid w:val="00FE3547"/>
    <w:rsid w:val="00FE36F2"/>
    <w:rsid w:val="00FE3ACF"/>
    <w:rsid w:val="00FE3B28"/>
    <w:rsid w:val="00FE3B78"/>
    <w:rsid w:val="00FE5036"/>
    <w:rsid w:val="00FE5CFC"/>
    <w:rsid w:val="00FE5DA8"/>
    <w:rsid w:val="00FE617E"/>
    <w:rsid w:val="00FE6201"/>
    <w:rsid w:val="00FE63A5"/>
    <w:rsid w:val="00FE6654"/>
    <w:rsid w:val="00FE67CF"/>
    <w:rsid w:val="00FE69F6"/>
    <w:rsid w:val="00FE6A51"/>
    <w:rsid w:val="00FE6BB8"/>
    <w:rsid w:val="00FE6D20"/>
    <w:rsid w:val="00FE6D32"/>
    <w:rsid w:val="00FE6FB9"/>
    <w:rsid w:val="00FE7549"/>
    <w:rsid w:val="00FE75FC"/>
    <w:rsid w:val="00FE7722"/>
    <w:rsid w:val="00FE7BCC"/>
    <w:rsid w:val="00FF0394"/>
    <w:rsid w:val="00FF0425"/>
    <w:rsid w:val="00FF05FE"/>
    <w:rsid w:val="00FF06D9"/>
    <w:rsid w:val="00FF126D"/>
    <w:rsid w:val="00FF1DFC"/>
    <w:rsid w:val="00FF22ED"/>
    <w:rsid w:val="00FF2310"/>
    <w:rsid w:val="00FF28BB"/>
    <w:rsid w:val="00FF2E73"/>
    <w:rsid w:val="00FF32DE"/>
    <w:rsid w:val="00FF34A3"/>
    <w:rsid w:val="00FF3F2D"/>
    <w:rsid w:val="00FF452A"/>
    <w:rsid w:val="00FF4583"/>
    <w:rsid w:val="00FF49D5"/>
    <w:rsid w:val="00FF49EB"/>
    <w:rsid w:val="00FF4AE2"/>
    <w:rsid w:val="00FF50A8"/>
    <w:rsid w:val="00FF5636"/>
    <w:rsid w:val="00FF571E"/>
    <w:rsid w:val="00FF5E1E"/>
    <w:rsid w:val="00FF60C7"/>
    <w:rsid w:val="00FF676A"/>
    <w:rsid w:val="00FF6BD1"/>
    <w:rsid w:val="00FF6CC0"/>
    <w:rsid w:val="00FF6D95"/>
    <w:rsid w:val="00FF6ECA"/>
    <w:rsid w:val="00FF7512"/>
    <w:rsid w:val="00FF7563"/>
    <w:rsid w:val="00FF76FF"/>
    <w:rsid w:val="00FF7714"/>
    <w:rsid w:val="00FF77F0"/>
    <w:rsid w:val="00FF781B"/>
    <w:rsid w:val="00FF79F7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E4EBC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FF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qFormat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"/>
    <w:basedOn w:val="a"/>
    <w:link w:val="Char3"/>
    <w:uiPriority w:val="34"/>
    <w:qFormat/>
    <w:rsid w:val="00450EBD"/>
    <w:pPr>
      <w:ind w:firstLineChars="200" w:firstLine="420"/>
    </w:pPr>
  </w:style>
  <w:style w:type="paragraph" w:customStyle="1" w:styleId="TAH">
    <w:name w:val="TAH"/>
    <w:basedOn w:val="TAC"/>
    <w:link w:val="TAHCar"/>
    <w:qFormat/>
    <w:rsid w:val="00DB00DC"/>
    <w:rPr>
      <w:b/>
    </w:rPr>
  </w:style>
  <w:style w:type="paragraph" w:customStyle="1" w:styleId="TAC">
    <w:name w:val="TAC"/>
    <w:basedOn w:val="a"/>
    <w:link w:val="TACChar"/>
    <w:qFormat/>
    <w:rsid w:val="00DB00D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B00D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DB00DC"/>
    <w:rPr>
      <w:rFonts w:ascii="Arial" w:hAnsi="Arial"/>
      <w:b/>
      <w:sz w:val="18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f0"/>
    <w:uiPriority w:val="34"/>
    <w:qFormat/>
    <w:rsid w:val="00DB00DC"/>
    <w:rPr>
      <w:sz w:val="22"/>
      <w:szCs w:val="22"/>
    </w:rPr>
  </w:style>
  <w:style w:type="character" w:styleId="af1">
    <w:name w:val="Placeholder Text"/>
    <w:basedOn w:val="a0"/>
    <w:uiPriority w:val="99"/>
    <w:semiHidden/>
    <w:qFormat/>
    <w:rsid w:val="00634807"/>
    <w:rPr>
      <w:color w:val="808080"/>
    </w:rPr>
  </w:style>
  <w:style w:type="character" w:styleId="af2">
    <w:name w:val="annotation reference"/>
    <w:basedOn w:val="a0"/>
    <w:unhideWhenUsed/>
    <w:qFormat/>
    <w:rsid w:val="00F529E7"/>
    <w:rPr>
      <w:sz w:val="21"/>
      <w:szCs w:val="21"/>
    </w:rPr>
  </w:style>
  <w:style w:type="paragraph" w:styleId="af3">
    <w:name w:val="annotation text"/>
    <w:basedOn w:val="a"/>
    <w:link w:val="Char4"/>
    <w:unhideWhenUsed/>
    <w:qFormat/>
    <w:rsid w:val="00F529E7"/>
    <w:pPr>
      <w:jc w:val="left"/>
    </w:pPr>
  </w:style>
  <w:style w:type="character" w:customStyle="1" w:styleId="Char4">
    <w:name w:val="批注文字 Char"/>
    <w:basedOn w:val="a0"/>
    <w:link w:val="af3"/>
    <w:qFormat/>
    <w:rsid w:val="00F529E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F529E7"/>
    <w:rPr>
      <w:b/>
      <w:bCs/>
    </w:rPr>
  </w:style>
  <w:style w:type="character" w:customStyle="1" w:styleId="Char5">
    <w:name w:val="批注主题 Char"/>
    <w:basedOn w:val="Char4"/>
    <w:link w:val="af4"/>
    <w:semiHidden/>
    <w:rsid w:val="00F529E7"/>
    <w:rPr>
      <w:b/>
      <w:bCs/>
      <w:sz w:val="22"/>
      <w:szCs w:val="22"/>
    </w:rPr>
  </w:style>
  <w:style w:type="character" w:customStyle="1" w:styleId="normaltextrun">
    <w:name w:val="normaltextrun"/>
    <w:basedOn w:val="a0"/>
    <w:qFormat/>
    <w:rsid w:val="003D278B"/>
  </w:style>
  <w:style w:type="paragraph" w:customStyle="1" w:styleId="TH">
    <w:name w:val="TH"/>
    <w:basedOn w:val="a"/>
    <w:link w:val="THChar"/>
    <w:qFormat/>
    <w:rsid w:val="007F124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7F1249"/>
    <w:rPr>
      <w:rFonts w:ascii="Arial" w:hAnsi="Arial"/>
      <w:b/>
      <w:lang w:val="x-none"/>
    </w:rPr>
  </w:style>
  <w:style w:type="paragraph" w:styleId="af5">
    <w:name w:val="Revision"/>
    <w:hidden/>
    <w:uiPriority w:val="99"/>
    <w:semiHidden/>
    <w:rsid w:val="004678CF"/>
    <w:rPr>
      <w:sz w:val="22"/>
      <w:szCs w:val="22"/>
    </w:rPr>
  </w:style>
  <w:style w:type="character" w:customStyle="1" w:styleId="fontstyle01">
    <w:name w:val="fontstyle01"/>
    <w:basedOn w:val="a0"/>
    <w:rsid w:val="005B039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5B0394"/>
    <w:rPr>
      <w:rFonts w:ascii="T32" w:hAnsi="T32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5B039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5B0394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0">
    <w:name w:val="标题3"/>
    <w:basedOn w:val="a"/>
    <w:rsid w:val="00A635C3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paragraph" w:customStyle="1" w:styleId="EQ">
    <w:name w:val="EQ"/>
    <w:basedOn w:val="a"/>
    <w:next w:val="a"/>
    <w:uiPriority w:val="99"/>
    <w:qFormat/>
    <w:rsid w:val="00CE0BF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CE0BF3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CE0BF3"/>
    <w:rPr>
      <w:rFonts w:eastAsiaTheme="minorEastAsia"/>
      <w:lang w:val="en-GB"/>
    </w:rPr>
  </w:style>
  <w:style w:type="paragraph" w:customStyle="1" w:styleId="B2">
    <w:name w:val="B2+"/>
    <w:basedOn w:val="a"/>
    <w:rsid w:val="00A76051"/>
    <w:pPr>
      <w:numPr>
        <w:numId w:val="38"/>
      </w:num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table" w:customStyle="1" w:styleId="TableGrid1">
    <w:name w:val="TableGrid1"/>
    <w:basedOn w:val="a1"/>
    <w:next w:val="ac"/>
    <w:uiPriority w:val="39"/>
    <w:qFormat/>
    <w:rsid w:val="00A76051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0B4944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B6A6C-43F4-4BEB-900F-91A70A7F1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1690</Words>
  <Characters>8673</Characters>
  <Application>Microsoft Office Word</Application>
  <DocSecurity>0</DocSecurity>
  <Lines>578</Lines>
  <Paragraphs>471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15</cp:revision>
  <cp:lastPrinted>2007-06-18T22:08:00Z</cp:lastPrinted>
  <dcterms:created xsi:type="dcterms:W3CDTF">2021-11-02T00:56:00Z</dcterms:created>
  <dcterms:modified xsi:type="dcterms:W3CDTF">2021-11-06T01:48:00Z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(3)nsTlxfWrYCV0ptJab6ejw7bmusJ8myTv8NeDCeOjkR//24226Apv7nxandmyx9dCpeixpxJ4
VtE7UnWMfu0FXfIzRz0940S9UOl6ZvdqsCBlAFi++pdGdb57lCdKdGg4ysAM3yiRSMZ+V4KC
UBC5SH0c/R0XZ1Ue622wYPfNuWQWspBjsPHK3G1AqP8lliBciLII6HbI2U8Njbx9Dk1q4dLw
KWyU0cQ8vVQ59l7PP9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lH6kW0TX6DjrSaiBuF9eTEA7RBDu3WJplcNRTxcCQIljwd9Xq4pFCO
e7fHbEX1U1Kuvz0ytj276enFkAZ+8oyrgP779LFTgLh+nDb6fYaBg4+eu9B+mT04WG1Xzgwt
ctYqqijmiO7VO11ZHpzkjj7sl2RrqtF/NUCEiW/ZqX2P3GuvTNNCSXMypFsSKJayKMpZqIm+
GOjGr9SP7/yhDIvcgzmTMPgrAC8ygLFxSXiF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AmmSqYVTHo6ybIVMciAmn4O0l/Z0FhKuTt8C
/5qdYS+Z5sIqUurzjrL4p4PcBVyiwQ==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1636161135</vt:lpwstr>
  </property>
</Properties>
</file>