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3E54D581" w14:textId="75D135A6" w:rsidR="00E30BD7" w:rsidRPr="00244BAC" w:rsidRDefault="00E30BD7" w:rsidP="00E30BD7">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1312" behindDoc="0" locked="1" layoutInCell="1" allowOverlap="1" wp14:anchorId="375DF706" wp14:editId="2ADA704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FD26259"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 RAN WG1</w:t>
      </w:r>
      <w:r w:rsidRPr="00244BAC">
        <w:rPr>
          <w:b/>
          <w:lang w:eastAsia="zh-CN"/>
        </w:rPr>
        <w:t xml:space="preserve"> Meeting</w:t>
      </w:r>
      <w:r w:rsidRPr="00244BAC">
        <w:rPr>
          <w:rFonts w:hint="eastAsia"/>
          <w:b/>
          <w:lang w:eastAsia="zh-CN"/>
        </w:rPr>
        <w:t xml:space="preserve"> #10</w:t>
      </w:r>
      <w:r w:rsidR="002312FC">
        <w:rPr>
          <w:b/>
          <w:lang w:eastAsia="zh-CN"/>
        </w:rPr>
        <w:t>7-e</w:t>
      </w:r>
      <w:r w:rsidRPr="00244BAC">
        <w:rPr>
          <w:b/>
          <w:kern w:val="2"/>
          <w:lang w:eastAsia="zh-CN"/>
        </w:rPr>
        <w:tab/>
      </w:r>
      <w:r w:rsidR="00EE1AA8">
        <w:rPr>
          <w:b/>
          <w:kern w:val="2"/>
          <w:lang w:eastAsia="zh-CN"/>
        </w:rPr>
        <w:t xml:space="preserve"> </w:t>
      </w:r>
      <w:r w:rsidR="0020713A" w:rsidRPr="0020713A">
        <w:rPr>
          <w:b/>
          <w:kern w:val="2"/>
          <w:lang w:eastAsia="zh-CN"/>
        </w:rPr>
        <w:t>R1-2110797</w:t>
      </w:r>
      <w:r w:rsidR="00EE1AA8">
        <w:rPr>
          <w:b/>
          <w:kern w:val="2"/>
          <w:lang w:eastAsia="zh-CN"/>
        </w:rPr>
        <w:t xml:space="preserve"> </w:t>
      </w:r>
    </w:p>
    <w:p w14:paraId="578F813D" w14:textId="591712E1" w:rsidR="00E30BD7" w:rsidRDefault="0082557E" w:rsidP="00E30BD7">
      <w:pPr>
        <w:spacing w:afterLines="50"/>
        <w:rPr>
          <w:b/>
          <w:kern w:val="2"/>
          <w:lang w:eastAsia="zh-CN"/>
        </w:rPr>
      </w:pPr>
      <w:r>
        <w:rPr>
          <w:b/>
          <w:kern w:val="2"/>
          <w:lang w:eastAsia="zh-CN"/>
        </w:rPr>
        <w:t>e-M</w:t>
      </w:r>
      <w:r w:rsidR="00E30BD7">
        <w:rPr>
          <w:b/>
          <w:kern w:val="2"/>
          <w:lang w:eastAsia="zh-CN"/>
        </w:rPr>
        <w:t xml:space="preserve">eeting, </w:t>
      </w:r>
      <w:r w:rsidR="00A8753E">
        <w:rPr>
          <w:b/>
          <w:bCs/>
          <w:lang w:eastAsia="zh-CN"/>
        </w:rPr>
        <w:t>November</w:t>
      </w:r>
      <w:r w:rsidR="00E30BD7">
        <w:rPr>
          <w:b/>
          <w:bCs/>
          <w:lang w:eastAsia="zh-CN"/>
        </w:rPr>
        <w:t xml:space="preserve"> 11</w:t>
      </w:r>
      <w:r w:rsidR="00E30BD7">
        <w:rPr>
          <w:b/>
          <w:bCs/>
          <w:vertAlign w:val="superscript"/>
          <w:lang w:eastAsia="zh-CN"/>
        </w:rPr>
        <w:t>th</w:t>
      </w:r>
      <w:r w:rsidR="002E2E6B">
        <w:rPr>
          <w:b/>
          <w:bCs/>
          <w:vertAlign w:val="superscript"/>
          <w:lang w:eastAsia="zh-CN"/>
        </w:rPr>
        <w:t xml:space="preserve"> </w:t>
      </w:r>
      <w:r w:rsidR="00E30BD7">
        <w:rPr>
          <w:b/>
          <w:bCs/>
          <w:lang w:eastAsia="zh-CN"/>
        </w:rPr>
        <w:t>-</w:t>
      </w:r>
      <w:r w:rsidR="002E2E6B">
        <w:rPr>
          <w:b/>
          <w:bCs/>
          <w:lang w:eastAsia="zh-CN"/>
        </w:rPr>
        <w:t xml:space="preserve"> </w:t>
      </w:r>
      <w:r w:rsidR="00E30BD7">
        <w:rPr>
          <w:b/>
          <w:bCs/>
          <w:lang w:eastAsia="zh-CN"/>
        </w:rPr>
        <w:t>19</w:t>
      </w:r>
      <w:r w:rsidR="00E30BD7">
        <w:rPr>
          <w:b/>
          <w:bCs/>
          <w:vertAlign w:val="superscript"/>
          <w:lang w:eastAsia="zh-CN"/>
        </w:rPr>
        <w:t>th</w:t>
      </w:r>
      <w:r w:rsidR="00E30BD7">
        <w:rPr>
          <w:b/>
          <w:bCs/>
          <w:lang w:eastAsia="zh-CN"/>
        </w:rPr>
        <w:t>, 2021</w:t>
      </w:r>
    </w:p>
    <w:bookmarkEnd w:id="0"/>
    <w:p w14:paraId="3D2B8FE4" w14:textId="77777777" w:rsidR="009C0564" w:rsidRPr="00937E04" w:rsidRDefault="009C0564" w:rsidP="00173F76">
      <w:pPr>
        <w:pBdr>
          <w:top w:val="single" w:sz="4" w:space="1" w:color="auto"/>
        </w:pBdr>
        <w:spacing w:after="0"/>
        <w:rPr>
          <w:b/>
          <w:kern w:val="2"/>
          <w:sz w:val="16"/>
          <w:szCs w:val="16"/>
          <w:lang w:eastAsia="zh-CN"/>
        </w:rPr>
      </w:pPr>
    </w:p>
    <w:p w14:paraId="4B3C0381" w14:textId="627351DD"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04CE1">
        <w:rPr>
          <w:b/>
          <w:kern w:val="2"/>
          <w:lang w:eastAsia="zh-CN"/>
        </w:rPr>
        <w:t>8</w:t>
      </w:r>
      <w:r w:rsidR="00D04CE1" w:rsidRPr="00963477">
        <w:rPr>
          <w:b/>
          <w:kern w:val="2"/>
          <w:lang w:eastAsia="zh-CN"/>
        </w:rPr>
        <w:t>.13.</w:t>
      </w:r>
      <w:r w:rsidR="00C956B5">
        <w:rPr>
          <w:b/>
          <w:kern w:val="2"/>
          <w:lang w:eastAsia="zh-CN"/>
        </w:rPr>
        <w:t>2</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14:paraId="5CCD9BDC" w14:textId="1436907A"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bookmarkStart w:id="3" w:name="OLE_LINK27"/>
      <w:r w:rsidR="00D04CE1" w:rsidRPr="00D04CE1">
        <w:rPr>
          <w:b/>
          <w:kern w:val="2"/>
          <w:lang w:eastAsia="zh-CN"/>
        </w:rPr>
        <w:t>Discussion on efficient activation/de-activation mechanism for SCells</w:t>
      </w:r>
      <w:bookmarkEnd w:id="3"/>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1"/>
      </w:pPr>
      <w:bookmarkStart w:id="4" w:name="_Ref124589705"/>
      <w:bookmarkStart w:id="5" w:name="_Ref129681862"/>
      <w:r w:rsidRPr="00CF195E">
        <w:t>Introduction</w:t>
      </w:r>
      <w:bookmarkEnd w:id="4"/>
      <w:bookmarkEnd w:id="5"/>
    </w:p>
    <w:p w14:paraId="50C5BC5E" w14:textId="56E7EDB7" w:rsidR="001E0E5C" w:rsidRDefault="003D1971" w:rsidP="001E0E5C">
      <w:pPr>
        <w:spacing w:beforeLines="50" w:before="120"/>
        <w:rPr>
          <w:lang w:eastAsia="zh-CN"/>
        </w:rPr>
      </w:pPr>
      <w:r>
        <w:rPr>
          <w:lang w:eastAsia="zh-CN"/>
        </w:rPr>
        <w:t>In RAN1#</w:t>
      </w:r>
      <w:r w:rsidR="00BA35F6">
        <w:rPr>
          <w:lang w:eastAsia="zh-CN"/>
        </w:rPr>
        <w:t>106</w:t>
      </w:r>
      <w:r w:rsidR="002312FC">
        <w:rPr>
          <w:lang w:eastAsia="zh-CN"/>
        </w:rPr>
        <w:t>bis</w:t>
      </w:r>
      <w:r>
        <w:rPr>
          <w:lang w:eastAsia="zh-CN"/>
        </w:rPr>
        <w:t>-e meeting, some agreements have been achieved: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3D1971" w14:paraId="33416D58" w14:textId="77777777" w:rsidTr="00254799">
        <w:trPr>
          <w:trHeight w:val="1279"/>
        </w:trPr>
        <w:tc>
          <w:tcPr>
            <w:tcW w:w="9214" w:type="dxa"/>
          </w:tcPr>
          <w:p w14:paraId="1EFB203B" w14:textId="77777777" w:rsidR="002D318C" w:rsidRPr="00145335" w:rsidRDefault="002D318C" w:rsidP="00145335">
            <w:pPr>
              <w:spacing w:beforeLines="50" w:before="120"/>
              <w:rPr>
                <w:rFonts w:eastAsia="等线"/>
                <w:b/>
                <w:iCs/>
                <w:highlight w:val="green"/>
                <w:lang w:eastAsia="zh-CN"/>
              </w:rPr>
            </w:pPr>
            <w:bookmarkStart w:id="6" w:name="OLE_LINK4"/>
            <w:r w:rsidRPr="00145335">
              <w:rPr>
                <w:rFonts w:eastAsia="等线"/>
                <w:b/>
                <w:iCs/>
                <w:highlight w:val="green"/>
                <w:lang w:eastAsia="zh-CN"/>
              </w:rPr>
              <w:t>Agreement</w:t>
            </w:r>
          </w:p>
          <w:p w14:paraId="23102943" w14:textId="77777777" w:rsidR="002D318C" w:rsidRPr="00FD0E5D" w:rsidRDefault="002D318C" w:rsidP="002D318C">
            <w:pPr>
              <w:numPr>
                <w:ilvl w:val="0"/>
                <w:numId w:val="90"/>
              </w:numPr>
              <w:autoSpaceDE/>
              <w:autoSpaceDN/>
              <w:adjustRightInd/>
              <w:snapToGrid/>
              <w:spacing w:after="0"/>
              <w:jc w:val="left"/>
              <w:rPr>
                <w:rFonts w:eastAsia="等线"/>
                <w:lang w:eastAsia="zh-CN"/>
              </w:rPr>
            </w:pPr>
            <w:r w:rsidRPr="00FD0E5D">
              <w:rPr>
                <w:rFonts w:eastAsia="等线"/>
                <w:lang w:eastAsia="zh-CN"/>
              </w:rPr>
              <w:t xml:space="preserve">Provide the functionality to be fulfilled, as well as </w:t>
            </w:r>
            <w:r w:rsidRPr="00CF56D4">
              <w:rPr>
                <w:rFonts w:eastAsia="等线"/>
                <w:lang w:eastAsia="zh-CN"/>
              </w:rPr>
              <w:t>the status about the understanding on Alt 1 and Alt 2, which could be provided by examples</w:t>
            </w:r>
            <w:r>
              <w:rPr>
                <w:rFonts w:eastAsia="等线"/>
                <w:lang w:eastAsia="zh-CN"/>
              </w:rPr>
              <w:t xml:space="preserve"> (including respective possible RRC parameters, if agreed, required by Alt 1 and Alt 2)</w:t>
            </w:r>
            <w:r w:rsidRPr="00CF56D4">
              <w:rPr>
                <w:rFonts w:eastAsia="等线"/>
                <w:lang w:eastAsia="zh-CN"/>
              </w:rPr>
              <w:t xml:space="preserve"> to facilitate RAN2’ understanding.</w:t>
            </w:r>
          </w:p>
          <w:p w14:paraId="3E0BC129" w14:textId="77777777" w:rsidR="002D318C" w:rsidRPr="00FD0E5D" w:rsidRDefault="002D318C" w:rsidP="002D318C">
            <w:pPr>
              <w:numPr>
                <w:ilvl w:val="0"/>
                <w:numId w:val="90"/>
              </w:numPr>
              <w:autoSpaceDE/>
              <w:autoSpaceDN/>
              <w:adjustRightInd/>
              <w:snapToGrid/>
              <w:spacing w:after="0"/>
              <w:jc w:val="left"/>
              <w:rPr>
                <w:rFonts w:eastAsia="等线"/>
                <w:lang w:eastAsia="zh-CN"/>
              </w:rPr>
            </w:pPr>
            <w:r w:rsidRPr="00FD0E5D">
              <w:rPr>
                <w:rFonts w:eastAsia="等线"/>
                <w:lang w:eastAsia="zh-CN"/>
              </w:rPr>
              <w:t>Send LS to ask RAN2 to consider the following alternatives and finalize the MAC-CE or RRC signalling design, including parameters.</w:t>
            </w:r>
          </w:p>
          <w:p w14:paraId="63FE2938" w14:textId="77777777" w:rsidR="002D318C" w:rsidRPr="00FD0E5D" w:rsidRDefault="002D318C" w:rsidP="002D318C">
            <w:pPr>
              <w:numPr>
                <w:ilvl w:val="0"/>
                <w:numId w:val="90"/>
              </w:numPr>
              <w:autoSpaceDE/>
              <w:autoSpaceDN/>
              <w:adjustRightInd/>
              <w:snapToGrid/>
              <w:spacing w:after="0"/>
              <w:jc w:val="left"/>
              <w:rPr>
                <w:rFonts w:eastAsia="等线"/>
                <w:lang w:eastAsia="zh-CN"/>
              </w:rPr>
            </w:pPr>
            <w:r w:rsidRPr="005F299F">
              <w:rPr>
                <w:rFonts w:eastAsia="等线"/>
                <w:lang w:eastAsia="zh-CN"/>
              </w:rPr>
              <w:t xml:space="preserve">RAN1 </w:t>
            </w:r>
            <w:r>
              <w:rPr>
                <w:rFonts w:eastAsia="等线"/>
                <w:lang w:eastAsia="zh-CN"/>
              </w:rPr>
              <w:t xml:space="preserve">only needs to focus on </w:t>
            </w:r>
            <w:r w:rsidRPr="005F299F">
              <w:rPr>
                <w:rFonts w:eastAsia="等线" w:hint="eastAsia"/>
                <w:lang w:eastAsia="zh-CN"/>
              </w:rPr>
              <w:t>RRC</w:t>
            </w:r>
            <w:r w:rsidRPr="005F299F">
              <w:rPr>
                <w:rFonts w:eastAsia="等线"/>
                <w:lang w:eastAsia="zh-CN"/>
              </w:rPr>
              <w:t xml:space="preserve"> parameters </w:t>
            </w:r>
            <w:r>
              <w:rPr>
                <w:rFonts w:eastAsia="等线"/>
                <w:lang w:eastAsia="zh-CN"/>
              </w:rPr>
              <w:t>examples, if needed.</w:t>
            </w:r>
          </w:p>
          <w:p w14:paraId="288035B1" w14:textId="77777777" w:rsidR="002D318C" w:rsidRPr="00FD0E5D" w:rsidRDefault="002D318C" w:rsidP="002D318C">
            <w:pPr>
              <w:numPr>
                <w:ilvl w:val="0"/>
                <w:numId w:val="90"/>
              </w:numPr>
              <w:autoSpaceDE/>
              <w:autoSpaceDN/>
              <w:adjustRightInd/>
              <w:snapToGrid/>
              <w:spacing w:after="0"/>
              <w:jc w:val="left"/>
              <w:rPr>
                <w:rFonts w:eastAsia="等线"/>
                <w:strike/>
                <w:lang w:eastAsia="zh-CN"/>
              </w:rPr>
            </w:pPr>
            <w:r w:rsidRPr="00FD0E5D">
              <w:rPr>
                <w:rFonts w:eastAsia="等线"/>
                <w:strike/>
                <w:lang w:eastAsia="zh-CN"/>
              </w:rPr>
              <w:t xml:space="preserve">List of RAN1 endorsed </w:t>
            </w:r>
            <w:r w:rsidRPr="00FD0E5D">
              <w:rPr>
                <w:rFonts w:eastAsia="等线" w:hint="eastAsia"/>
                <w:strike/>
                <w:lang w:eastAsia="zh-CN"/>
              </w:rPr>
              <w:t>RRC</w:t>
            </w:r>
            <w:r w:rsidRPr="00FD0E5D">
              <w:rPr>
                <w:rFonts w:eastAsia="等线"/>
                <w:strike/>
                <w:lang w:eastAsia="zh-CN"/>
              </w:rPr>
              <w:t xml:space="preserve"> parameters for this issue will not be sent to RAN2</w:t>
            </w:r>
          </w:p>
          <w:p w14:paraId="599893CD" w14:textId="77777777" w:rsidR="002D318C" w:rsidRPr="00FD0E5D" w:rsidRDefault="002D318C" w:rsidP="002D318C">
            <w:pPr>
              <w:ind w:left="420"/>
              <w:rPr>
                <w:rFonts w:eastAsia="等线"/>
                <w:lang w:eastAsia="zh-CN"/>
              </w:rPr>
            </w:pPr>
          </w:p>
          <w:p w14:paraId="4D6B0AC5" w14:textId="77777777" w:rsidR="002D318C" w:rsidRPr="001B7CD9" w:rsidRDefault="002D318C" w:rsidP="002D318C">
            <w:pPr>
              <w:overflowPunct w:val="0"/>
              <w:spacing w:after="180" w:line="259" w:lineRule="auto"/>
              <w:contextualSpacing/>
              <w:textAlignment w:val="baseline"/>
              <w:rPr>
                <w:iCs/>
                <w:lang w:eastAsia="ja-JP"/>
              </w:rPr>
            </w:pPr>
            <w:r w:rsidRPr="001B7CD9">
              <w:rPr>
                <w:iCs/>
                <w:lang w:eastAsia="ja-JP"/>
              </w:rPr>
              <w:t xml:space="preserve">Alt 1: Bitmap approach in MAC-CE </w:t>
            </w:r>
          </w:p>
          <w:p w14:paraId="1E89059B" w14:textId="77777777" w:rsidR="002D318C" w:rsidRPr="001B7CD9" w:rsidRDefault="002D318C" w:rsidP="002D318C">
            <w:pPr>
              <w:numPr>
                <w:ilvl w:val="0"/>
                <w:numId w:val="75"/>
              </w:numPr>
              <w:overflowPunct w:val="0"/>
              <w:spacing w:after="180" w:line="259" w:lineRule="auto"/>
              <w:contextualSpacing/>
              <w:jc w:val="left"/>
              <w:textAlignment w:val="baseline"/>
            </w:pPr>
            <w:r w:rsidRPr="001B7CD9">
              <w:t>Every Z-bit block in the bitmap corresponds to a SCell, Z&gt;=0</w:t>
            </w:r>
          </w:p>
          <w:p w14:paraId="09A8BD37" w14:textId="77777777" w:rsidR="002D318C" w:rsidRPr="001B7CD9" w:rsidRDefault="002D318C" w:rsidP="002D318C">
            <w:pPr>
              <w:numPr>
                <w:ilvl w:val="0"/>
                <w:numId w:val="75"/>
              </w:numPr>
              <w:overflowPunct w:val="0"/>
              <w:spacing w:after="180" w:line="259" w:lineRule="auto"/>
              <w:contextualSpacing/>
              <w:jc w:val="left"/>
              <w:textAlignment w:val="baseline"/>
            </w:pPr>
            <w:r w:rsidRPr="001B7CD9">
              <w:t>A Z-bit block indicates the temporary RS [configuration index], and a value zero indicated by the bit block means no RS resource transmitted.</w:t>
            </w:r>
          </w:p>
          <w:p w14:paraId="296F9969" w14:textId="77777777" w:rsidR="002D318C" w:rsidRPr="001B7CD9" w:rsidRDefault="002D318C" w:rsidP="002D318C">
            <w:pPr>
              <w:numPr>
                <w:ilvl w:val="0"/>
                <w:numId w:val="75"/>
              </w:numPr>
              <w:overflowPunct w:val="0"/>
              <w:spacing w:after="180" w:line="259" w:lineRule="auto"/>
              <w:contextualSpacing/>
              <w:jc w:val="left"/>
              <w:textAlignment w:val="baseline"/>
            </w:pPr>
            <w:r w:rsidRPr="001B7CD9">
              <w:t>The to-be-activated SCell is indicated via the C values in the legacy SCell activation/de-activation MAC CE or in the new MAC-CE</w:t>
            </w:r>
          </w:p>
          <w:p w14:paraId="395D0DFD" w14:textId="77777777" w:rsidR="002D318C" w:rsidRPr="001B7CD9" w:rsidRDefault="002D318C" w:rsidP="002D318C">
            <w:pPr>
              <w:overflowPunct w:val="0"/>
              <w:spacing w:after="180" w:line="259" w:lineRule="auto"/>
              <w:contextualSpacing/>
              <w:textAlignment w:val="baseline"/>
              <w:rPr>
                <w:iCs/>
                <w:lang w:eastAsia="ja-JP"/>
              </w:rPr>
            </w:pPr>
            <w:r w:rsidRPr="001B7CD9">
              <w:rPr>
                <w:iCs/>
                <w:lang w:eastAsia="ja-JP"/>
              </w:rPr>
              <w:t>Alt 2: Reuse A-TRS triggering framework</w:t>
            </w:r>
          </w:p>
          <w:p w14:paraId="41EE6945" w14:textId="77777777" w:rsidR="002D318C" w:rsidRPr="001B7CD9" w:rsidRDefault="002D318C" w:rsidP="002D318C">
            <w:pPr>
              <w:numPr>
                <w:ilvl w:val="0"/>
                <w:numId w:val="75"/>
              </w:numPr>
              <w:overflowPunct w:val="0"/>
              <w:spacing w:after="180" w:line="259" w:lineRule="auto"/>
              <w:contextualSpacing/>
              <w:jc w:val="left"/>
              <w:textAlignment w:val="baseline"/>
            </w:pPr>
            <w:r w:rsidRPr="001B7CD9">
              <w:t>A trigger state is indicated by the MAC-CE explicitly</w:t>
            </w:r>
          </w:p>
          <w:p w14:paraId="7249450B" w14:textId="77777777" w:rsidR="002D318C" w:rsidRPr="001B7CD9" w:rsidRDefault="002D318C" w:rsidP="002D318C">
            <w:pPr>
              <w:numPr>
                <w:ilvl w:val="0"/>
                <w:numId w:val="75"/>
              </w:numPr>
              <w:overflowPunct w:val="0"/>
              <w:spacing w:after="180" w:line="259" w:lineRule="auto"/>
              <w:contextualSpacing/>
              <w:jc w:val="left"/>
              <w:textAlignment w:val="baseline"/>
            </w:pPr>
            <w:r w:rsidRPr="001B7CD9">
              <w:t>The association between a trigger state and temporary RS for one or multiple SCells is configured by RRC according Rel-16 A-TRS triggering framework</w:t>
            </w:r>
          </w:p>
          <w:p w14:paraId="24E18B75" w14:textId="59FDBF74" w:rsidR="002D318C" w:rsidRDefault="002D318C" w:rsidP="00145335">
            <w:pPr>
              <w:numPr>
                <w:ilvl w:val="0"/>
                <w:numId w:val="75"/>
              </w:numPr>
              <w:overflowPunct w:val="0"/>
              <w:spacing w:after="180" w:line="259" w:lineRule="auto"/>
              <w:contextualSpacing/>
              <w:jc w:val="left"/>
              <w:textAlignment w:val="baseline"/>
            </w:pPr>
            <w:r w:rsidRPr="001B7CD9">
              <w:t>FFS: The value zero of the MAC-CE indication means no temporary RS is triggered by the MAC-CE for all to-be-activated SCells</w:t>
            </w:r>
          </w:p>
          <w:p w14:paraId="7BAFC8D7" w14:textId="77777777" w:rsidR="002D318C" w:rsidRPr="00145335" w:rsidRDefault="002D318C" w:rsidP="002D318C">
            <w:pPr>
              <w:rPr>
                <w:rFonts w:eastAsia="Microsoft YaHei UI" w:cs="Times"/>
                <w:b/>
                <w:color w:val="000000"/>
                <w:szCs w:val="20"/>
                <w:lang w:eastAsia="ko-KR"/>
              </w:rPr>
            </w:pPr>
            <w:r w:rsidRPr="00145335">
              <w:rPr>
                <w:rFonts w:eastAsia="等线" w:cs="Times"/>
                <w:b/>
                <w:color w:val="000000"/>
                <w:szCs w:val="20"/>
                <w:highlight w:val="green"/>
                <w:lang w:eastAsia="zh-CN"/>
              </w:rPr>
              <w:t>Agreement</w:t>
            </w:r>
          </w:p>
          <w:p w14:paraId="21B8C8EF" w14:textId="77777777" w:rsidR="002D318C" w:rsidRDefault="002D318C" w:rsidP="002D318C">
            <w:pPr>
              <w:rPr>
                <w:rFonts w:eastAsia="Microsoft YaHei UI" w:cs="Times"/>
                <w:color w:val="000000"/>
                <w:szCs w:val="20"/>
              </w:rPr>
            </w:pPr>
            <w:r>
              <w:rPr>
                <w:rFonts w:eastAsia="Microsoft YaHei UI" w:cs="Times"/>
                <w:color w:val="000000"/>
                <w:szCs w:val="20"/>
              </w:rPr>
              <w:t>The detailed signaling structure of the triggering MAC-CE(s) including the down-selection between the following options is left to RAN2 to decide:</w:t>
            </w:r>
          </w:p>
          <w:p w14:paraId="490130CC" w14:textId="77777777" w:rsidR="002D318C" w:rsidRDefault="002D318C" w:rsidP="002D318C">
            <w:pPr>
              <w:ind w:hanging="420"/>
              <w:rPr>
                <w:rFonts w:eastAsia="Microsoft YaHei UI" w:cs="Times"/>
                <w:color w:val="000000"/>
                <w:szCs w:val="20"/>
              </w:rPr>
            </w:pPr>
            <w:r>
              <w:rPr>
                <w:rFonts w:ascii="Symbol" w:eastAsia="Microsoft YaHei UI" w:hAnsi="Symbol"/>
                <w:color w:val="000000"/>
              </w:rPr>
              <w:t></w:t>
            </w:r>
            <w:r>
              <w:rPr>
                <w:rFonts w:eastAsia="Microsoft YaHei UI"/>
                <w:color w:val="000000"/>
                <w:sz w:val="14"/>
                <w:szCs w:val="14"/>
              </w:rPr>
              <w:t>         </w:t>
            </w:r>
            <w:r>
              <w:rPr>
                <w:rFonts w:eastAsia="Microsoft YaHei UI" w:cs="Times"/>
                <w:color w:val="000000"/>
                <w:szCs w:val="20"/>
              </w:rPr>
              <w:t>Opt. 1: One new MAC CE for both SCell activation triggering and corresponding temporary RS triggering</w:t>
            </w:r>
          </w:p>
          <w:p w14:paraId="4DB9CFE2" w14:textId="77777777" w:rsidR="002D318C" w:rsidRDefault="002D318C" w:rsidP="002D318C">
            <w:pPr>
              <w:ind w:hanging="420"/>
              <w:rPr>
                <w:rFonts w:eastAsia="Microsoft YaHei UI" w:cs="Times"/>
                <w:color w:val="000000"/>
                <w:szCs w:val="20"/>
              </w:rPr>
            </w:pPr>
            <w:r>
              <w:rPr>
                <w:rFonts w:ascii="Symbol" w:eastAsia="Microsoft YaHei UI" w:hAnsi="Symbol"/>
                <w:color w:val="000000"/>
              </w:rPr>
              <w:t></w:t>
            </w:r>
            <w:r>
              <w:rPr>
                <w:rFonts w:eastAsia="Microsoft YaHei UI"/>
                <w:color w:val="000000"/>
                <w:sz w:val="14"/>
                <w:szCs w:val="14"/>
              </w:rPr>
              <w:t>         </w:t>
            </w:r>
            <w:r>
              <w:rPr>
                <w:rFonts w:eastAsia="Microsoft YaHei UI" w:cs="Times"/>
                <w:color w:val="000000"/>
                <w:szCs w:val="20"/>
              </w:rPr>
              <w:t>Opt. 2: One R15/16 SCell activation MAC CE for SCell activation triggering and one new MAC CE (in the same PDSCH) for corresponding temporary RS triggering</w:t>
            </w:r>
          </w:p>
          <w:p w14:paraId="6C68FFC5" w14:textId="77777777" w:rsidR="002D318C" w:rsidRPr="00145335" w:rsidRDefault="002D318C" w:rsidP="002D318C">
            <w:pPr>
              <w:rPr>
                <w:rFonts w:eastAsia="Microsoft YaHei UI" w:cs="Times"/>
                <w:b/>
                <w:color w:val="000000"/>
                <w:szCs w:val="20"/>
              </w:rPr>
            </w:pPr>
            <w:r w:rsidRPr="00145335">
              <w:rPr>
                <w:rFonts w:ascii="Calibri" w:eastAsia="Gulim" w:hAnsi="Calibri" w:cs="Calibri"/>
                <w:b/>
                <w:color w:val="1F497D"/>
                <w:sz w:val="21"/>
                <w:szCs w:val="21"/>
                <w:lang w:eastAsia="zh-CN"/>
              </w:rPr>
              <w:t> </w:t>
            </w:r>
            <w:r w:rsidRPr="00145335">
              <w:rPr>
                <w:rFonts w:eastAsia="Microsoft YaHei UI" w:cs="Times"/>
                <w:b/>
                <w:color w:val="000000"/>
                <w:szCs w:val="20"/>
                <w:shd w:val="clear" w:color="auto" w:fill="00FF00"/>
              </w:rPr>
              <w:t>Agreement</w:t>
            </w:r>
          </w:p>
          <w:p w14:paraId="6B8A49E3" w14:textId="13290D46" w:rsidR="003D1971" w:rsidRPr="004A3F66" w:rsidRDefault="002D318C" w:rsidP="002D318C">
            <w:pPr>
              <w:rPr>
                <w:bCs/>
              </w:rPr>
            </w:pPr>
            <w:r>
              <w:rPr>
                <w:rFonts w:eastAsia="Microsoft YaHei UI" w:cs="Times"/>
                <w:color w:val="000000"/>
                <w:szCs w:val="20"/>
              </w:rPr>
              <w:t>If two temporary RS bursts are configured, both bursts share the same antenna port index, OFDM symbol location and PRB location of CSI-RS resources in a slot or CSI-RS resources in two consecutive slots.</w:t>
            </w:r>
          </w:p>
        </w:tc>
      </w:tr>
    </w:tbl>
    <w:bookmarkEnd w:id="6"/>
    <w:p w14:paraId="207CEBDC" w14:textId="6DE73356" w:rsidR="0012546A" w:rsidRPr="001E0E5C" w:rsidRDefault="00E14261" w:rsidP="0012546A">
      <w:pPr>
        <w:spacing w:beforeLines="50" w:before="120" w:after="0"/>
        <w:rPr>
          <w:bCs/>
        </w:rPr>
      </w:pPr>
      <w:r>
        <w:rPr>
          <w:lang w:eastAsia="zh-CN"/>
        </w:rPr>
        <w:t>In this contribution</w:t>
      </w:r>
      <w:r w:rsidR="002E1724">
        <w:rPr>
          <w:lang w:eastAsia="zh-CN"/>
        </w:rPr>
        <w:t>,</w:t>
      </w:r>
      <w:r w:rsidR="005267CE">
        <w:rPr>
          <w:lang w:eastAsia="zh-CN"/>
        </w:rPr>
        <w:t xml:space="preserve"> </w:t>
      </w:r>
      <w:r w:rsidR="008F079A">
        <w:rPr>
          <w:lang w:eastAsia="zh-CN"/>
        </w:rPr>
        <w:t xml:space="preserve">the </w:t>
      </w:r>
      <w:r w:rsidR="003E578E">
        <w:rPr>
          <w:lang w:eastAsia="zh-CN"/>
        </w:rPr>
        <w:t>discussions</w:t>
      </w:r>
      <w:r w:rsidR="00130473">
        <w:rPr>
          <w:lang w:eastAsia="zh-CN"/>
        </w:rPr>
        <w:t xml:space="preserve"> above are </w:t>
      </w:r>
      <w:r w:rsidR="003E578E">
        <w:rPr>
          <w:lang w:eastAsia="zh-CN"/>
        </w:rPr>
        <w:t>followed up</w:t>
      </w:r>
      <w:r w:rsidR="00130473">
        <w:rPr>
          <w:lang w:eastAsia="zh-CN"/>
        </w:rPr>
        <w:t>.</w:t>
      </w:r>
    </w:p>
    <w:p w14:paraId="45588BA6" w14:textId="3A44DF40" w:rsidR="008A52C9" w:rsidRDefault="00A02306" w:rsidP="007307A2">
      <w:pPr>
        <w:rPr>
          <w:lang w:eastAsia="zh-CN"/>
        </w:rPr>
      </w:pPr>
      <w:bookmarkStart w:id="7" w:name="OLE_LINK69"/>
      <w:bookmarkStart w:id="8" w:name="OLE_LINK70"/>
      <w:bookmarkStart w:id="9" w:name="_Ref129681832"/>
      <w:r>
        <w:t xml:space="preserve"> </w:t>
      </w:r>
    </w:p>
    <w:p w14:paraId="71AFCA9A" w14:textId="65904D33" w:rsidR="00C5422C" w:rsidRPr="00145335" w:rsidRDefault="00C5422C" w:rsidP="00145335">
      <w:pPr>
        <w:pStyle w:val="1"/>
        <w:rPr>
          <w:lang w:eastAsia="zh-CN"/>
        </w:rPr>
      </w:pPr>
      <w:bookmarkStart w:id="10" w:name="OLE_LINK65"/>
      <w:bookmarkStart w:id="11" w:name="OLE_LINK66"/>
      <w:r>
        <w:rPr>
          <w:lang w:eastAsia="zh-CN"/>
        </w:rPr>
        <w:lastRenderedPageBreak/>
        <w:t xml:space="preserve">QCL </w:t>
      </w:r>
      <w:r>
        <w:t>configuration</w:t>
      </w:r>
      <w:r>
        <w:rPr>
          <w:lang w:eastAsia="zh-CN"/>
        </w:rPr>
        <w:t xml:space="preserve"> </w:t>
      </w:r>
      <w:r w:rsidR="00420772">
        <w:rPr>
          <w:lang w:eastAsia="zh-CN"/>
        </w:rPr>
        <w:t>of temporary RS</w:t>
      </w:r>
    </w:p>
    <w:bookmarkEnd w:id="10"/>
    <w:bookmarkEnd w:id="11"/>
    <w:p w14:paraId="7FFC7745" w14:textId="3973FFA5" w:rsidR="00C5422C" w:rsidRDefault="00C5422C" w:rsidP="00C5422C">
      <w:pPr>
        <w:rPr>
          <w:sz w:val="20"/>
          <w:szCs w:val="20"/>
        </w:rPr>
      </w:pPr>
      <w:r>
        <w:t>One remaining issue of temporary RS is the QCL configuration.</w:t>
      </w:r>
      <w:r>
        <w:rPr>
          <w:lang w:eastAsia="zh-CN"/>
        </w:rPr>
        <w:t xml:space="preserve"> In current specification </w:t>
      </w:r>
      <w:r>
        <w:rPr>
          <w:lang w:eastAsia="zh-CN"/>
        </w:rPr>
        <w:fldChar w:fldCharType="begin"/>
      </w:r>
      <w:r>
        <w:rPr>
          <w:lang w:eastAsia="zh-CN"/>
        </w:rPr>
        <w:instrText xml:space="preserve"> REF _Ref68628512 \r \h </w:instrText>
      </w:r>
      <w:r>
        <w:rPr>
          <w:lang w:eastAsia="zh-CN"/>
        </w:rPr>
      </w:r>
      <w:r>
        <w:rPr>
          <w:lang w:eastAsia="zh-CN"/>
        </w:rPr>
        <w:fldChar w:fldCharType="separate"/>
      </w:r>
      <w:r>
        <w:rPr>
          <w:lang w:eastAsia="zh-CN"/>
        </w:rPr>
        <w:t>[</w:t>
      </w:r>
      <w:r w:rsidR="00CA1B8A">
        <w:rPr>
          <w:lang w:eastAsia="zh-CN"/>
        </w:rPr>
        <w:t>2</w:t>
      </w:r>
      <w:r>
        <w:rPr>
          <w:lang w:eastAsia="zh-CN"/>
        </w:rPr>
        <w:t>]</w:t>
      </w:r>
      <w:r>
        <w:rPr>
          <w:lang w:eastAsia="zh-CN"/>
        </w:rPr>
        <w:fldChar w:fldCharType="end"/>
      </w:r>
      <w:r>
        <w:rPr>
          <w:lang w:eastAsia="zh-CN"/>
        </w:rPr>
        <w:t xml:space="preserve">, </w:t>
      </w:r>
      <w:r>
        <w:t xml:space="preserve">for a periodic CSI-RS resource in an </w:t>
      </w:r>
      <w:r>
        <w:rPr>
          <w:i/>
          <w:color w:val="000000"/>
        </w:rPr>
        <w:t xml:space="preserve">NZP-CSI-RS-ResourceSet </w:t>
      </w:r>
      <w:r>
        <w:t xml:space="preserve">configured with higher layer parameter </w:t>
      </w:r>
      <w:r>
        <w:rPr>
          <w:i/>
        </w:rPr>
        <w:t>trs-Info</w:t>
      </w:r>
      <w:r>
        <w:t>, which is expected to be always configured to a UE in RRC connected mode, the UE shall expect that a TCI-State indicates one of the following quasi co-location type(s):</w:t>
      </w:r>
    </w:p>
    <w:p w14:paraId="13787FB1" w14:textId="77777777" w:rsidR="00C5422C" w:rsidRPr="00476A1F" w:rsidRDefault="00C5422C" w:rsidP="00C5422C">
      <w:pPr>
        <w:pStyle w:val="B1"/>
        <w:rPr>
          <w:sz w:val="21"/>
        </w:rPr>
      </w:pPr>
      <w:r>
        <w:t>-</w:t>
      </w:r>
      <w:r>
        <w:tab/>
      </w:r>
      <w:r w:rsidRPr="00476A1F">
        <w:rPr>
          <w:color w:val="000000"/>
          <w:sz w:val="21"/>
        </w:rPr>
        <w:t>'</w:t>
      </w:r>
      <w:r w:rsidRPr="00476A1F">
        <w:rPr>
          <w:sz w:val="21"/>
        </w:rPr>
        <w:t>typeC' with an SS/PBCH block and, when applicable, 'typeD' with the same SS/PBCH block, or</w:t>
      </w:r>
    </w:p>
    <w:p w14:paraId="10C752E4" w14:textId="77777777" w:rsidR="00C5422C" w:rsidRPr="00476A1F" w:rsidRDefault="00C5422C" w:rsidP="00C5422C">
      <w:pPr>
        <w:pStyle w:val="B1"/>
        <w:rPr>
          <w:sz w:val="21"/>
        </w:rPr>
      </w:pPr>
      <w:r w:rsidRPr="00476A1F">
        <w:rPr>
          <w:sz w:val="21"/>
        </w:rPr>
        <w:t>-</w:t>
      </w:r>
      <w:r w:rsidRPr="00476A1F">
        <w:rPr>
          <w:sz w:val="21"/>
        </w:rPr>
        <w:tab/>
      </w:r>
      <w:r w:rsidRPr="00476A1F">
        <w:rPr>
          <w:color w:val="000000"/>
          <w:sz w:val="21"/>
        </w:rPr>
        <w:t>'</w:t>
      </w:r>
      <w:r w:rsidRPr="00476A1F">
        <w:rPr>
          <w:sz w:val="21"/>
        </w:rPr>
        <w:t xml:space="preserve">typeC' with an SS/PBCH block and, when applicable,'typeD' with a CSI-RS resource in an </w:t>
      </w:r>
      <w:r w:rsidRPr="00476A1F">
        <w:rPr>
          <w:i/>
          <w:sz w:val="21"/>
        </w:rPr>
        <w:t>NZP-CSI-RS-ResourceSet</w:t>
      </w:r>
      <w:r w:rsidRPr="00476A1F">
        <w:rPr>
          <w:sz w:val="21"/>
        </w:rPr>
        <w:t xml:space="preserve"> configured with higher layer parameter </w:t>
      </w:r>
      <w:r w:rsidRPr="00476A1F">
        <w:rPr>
          <w:i/>
          <w:sz w:val="21"/>
        </w:rPr>
        <w:t>repetition</w:t>
      </w:r>
      <w:r w:rsidRPr="00476A1F">
        <w:rPr>
          <w:sz w:val="21"/>
        </w:rPr>
        <w:t>, or</w:t>
      </w:r>
    </w:p>
    <w:p w14:paraId="49C3A109" w14:textId="58346AD2" w:rsidR="00C5422C" w:rsidRDefault="00C5422C" w:rsidP="00C5422C">
      <w:pPr>
        <w:rPr>
          <w:sz w:val="20"/>
          <w:szCs w:val="20"/>
        </w:rPr>
      </w:pPr>
      <w:r>
        <w:t xml:space="preserve">For an aperiodic CSI-RS resource in an </w:t>
      </w:r>
      <w:r>
        <w:rPr>
          <w:i/>
          <w:color w:val="000000"/>
        </w:rPr>
        <w:t>NZP-CSI-RS-ResourceSet</w:t>
      </w:r>
      <w:r>
        <w:t xml:space="preserve"> configured with higher layer parameter </w:t>
      </w:r>
      <w:r>
        <w:rPr>
          <w:i/>
        </w:rPr>
        <w:t>trs-Info,</w:t>
      </w:r>
      <w:r>
        <w:t xml:space="preserve"> the UE shall expect that a </w:t>
      </w:r>
      <w:r>
        <w:rPr>
          <w:i/>
        </w:rPr>
        <w:t>TCI-State</w:t>
      </w:r>
      <w:r>
        <w:t xml:space="preserve"> indicates </w:t>
      </w:r>
      <w:r>
        <w:rPr>
          <w:i/>
          <w:color w:val="000000"/>
        </w:rPr>
        <w:t>qcl-Type</w:t>
      </w:r>
      <w:r>
        <w:rPr>
          <w:color w:val="000000"/>
        </w:rPr>
        <w:t xml:space="preserve"> set to</w:t>
      </w:r>
      <w:r>
        <w:t xml:space="preserve"> </w:t>
      </w:r>
      <w:r>
        <w:rPr>
          <w:color w:val="000000"/>
        </w:rPr>
        <w:t>'</w:t>
      </w:r>
      <w:r>
        <w:t xml:space="preserve">typeA' with a periodic CSI-RS resource in a </w:t>
      </w:r>
      <w:r>
        <w:rPr>
          <w:i/>
          <w:color w:val="000000"/>
        </w:rPr>
        <w:t xml:space="preserve">NZP-CSI-RS-ResourceSet </w:t>
      </w:r>
      <w:r>
        <w:t xml:space="preserve">configured with higher layer parameter </w:t>
      </w:r>
      <w:r>
        <w:rPr>
          <w:i/>
        </w:rPr>
        <w:t xml:space="preserve">trs-Info </w:t>
      </w:r>
      <w:r>
        <w:t xml:space="preserve">and, when applicable, </w:t>
      </w:r>
      <w:r>
        <w:rPr>
          <w:i/>
          <w:color w:val="000000"/>
        </w:rPr>
        <w:t>qcl-Type</w:t>
      </w:r>
      <w:r>
        <w:rPr>
          <w:color w:val="000000"/>
        </w:rPr>
        <w:t xml:space="preserve"> set to </w:t>
      </w:r>
      <w:r>
        <w:t>'typeD' with the same periodic CSI-RS resource.</w:t>
      </w:r>
    </w:p>
    <w:p w14:paraId="7105B68D" w14:textId="13B4F5F2" w:rsidR="00C5422C" w:rsidRDefault="00C5422C" w:rsidP="00C5422C">
      <w:pPr>
        <w:rPr>
          <w:lang w:eastAsia="zh-CN"/>
        </w:rPr>
      </w:pPr>
      <w:r w:rsidRPr="00145335">
        <w:t xml:space="preserve">In short, the QCL mechanism of TRS </w:t>
      </w:r>
      <w:r w:rsidRPr="00145335">
        <w:rPr>
          <w:lang w:eastAsia="zh-CN"/>
        </w:rPr>
        <w:t>can be observed as follows</w:t>
      </w:r>
      <w:r w:rsidR="00577A34">
        <w:rPr>
          <w:lang w:eastAsia="zh-CN"/>
        </w:rPr>
        <w:t xml:space="preserve"> and </w:t>
      </w:r>
      <w:r w:rsidR="00577A34">
        <w:rPr>
          <w:iCs/>
          <w:lang w:val="en" w:eastAsia="zh-CN"/>
        </w:rPr>
        <w:t>t</w:t>
      </w:r>
      <w:r w:rsidR="0062691E">
        <w:rPr>
          <w:iCs/>
          <w:lang w:val="en" w:eastAsia="zh-CN"/>
        </w:rPr>
        <w:t xml:space="preserve">he </w:t>
      </w:r>
      <w:r w:rsidR="00577A34">
        <w:rPr>
          <w:iCs/>
          <w:lang w:val="en" w:eastAsia="zh-CN"/>
        </w:rPr>
        <w:t xml:space="preserve">QCL </w:t>
      </w:r>
      <w:r w:rsidR="00577A34" w:rsidRPr="00EA65EB">
        <w:rPr>
          <w:iCs/>
          <w:lang w:val="en" w:eastAsia="zh-CN"/>
        </w:rPr>
        <w:t xml:space="preserve">relationship </w:t>
      </w:r>
      <w:r w:rsidR="0062691E">
        <w:rPr>
          <w:iCs/>
          <w:lang w:val="en" w:eastAsia="zh-CN"/>
        </w:rPr>
        <w:t xml:space="preserve">is </w:t>
      </w:r>
      <w:r w:rsidR="00577A34">
        <w:rPr>
          <w:iCs/>
          <w:lang w:val="en" w:eastAsia="zh-CN"/>
        </w:rPr>
        <w:t xml:space="preserve">presented in the </w:t>
      </w:r>
      <w:r w:rsidR="00577A34" w:rsidRPr="00EA65EB">
        <w:rPr>
          <w:iCs/>
          <w:lang w:val="en" w:eastAsia="zh-CN"/>
        </w:rPr>
        <w:t>figure</w:t>
      </w:r>
      <w:r w:rsidR="00577A34">
        <w:rPr>
          <w:iCs/>
          <w:lang w:val="en" w:eastAsia="zh-CN"/>
        </w:rPr>
        <w:t xml:space="preserve"> below.</w:t>
      </w:r>
    </w:p>
    <w:p w14:paraId="033928BA" w14:textId="77777777" w:rsidR="00C5422C" w:rsidRDefault="00C5422C" w:rsidP="00C5422C">
      <w:pPr>
        <w:pStyle w:val="af3"/>
        <w:numPr>
          <w:ilvl w:val="0"/>
          <w:numId w:val="56"/>
        </w:numPr>
        <w:ind w:firstLineChars="0"/>
        <w:rPr>
          <w:lang w:eastAsia="zh-CN"/>
        </w:rPr>
      </w:pPr>
      <w:r>
        <w:rPr>
          <w:lang w:eastAsia="zh-CN"/>
        </w:rPr>
        <w:t>For a UE in RRC connected mode, periodic TRS must be configured.</w:t>
      </w:r>
    </w:p>
    <w:p w14:paraId="42DC1175" w14:textId="77777777" w:rsidR="00C5422C" w:rsidRDefault="00C5422C" w:rsidP="00C5422C">
      <w:pPr>
        <w:pStyle w:val="af3"/>
        <w:numPr>
          <w:ilvl w:val="0"/>
          <w:numId w:val="56"/>
        </w:numPr>
        <w:ind w:firstLineChars="0"/>
        <w:rPr>
          <w:lang w:eastAsia="zh-CN"/>
        </w:rPr>
      </w:pPr>
      <w:r>
        <w:rPr>
          <w:lang w:eastAsia="zh-CN"/>
        </w:rPr>
        <w:t>Both kinds of TRS should be configured with a QCL source.</w:t>
      </w:r>
    </w:p>
    <w:p w14:paraId="0F967D97" w14:textId="76040807" w:rsidR="00C5422C" w:rsidRDefault="00C5422C" w:rsidP="00C5422C">
      <w:pPr>
        <w:pStyle w:val="af3"/>
        <w:numPr>
          <w:ilvl w:val="0"/>
          <w:numId w:val="56"/>
        </w:numPr>
        <w:ind w:firstLineChars="0"/>
        <w:rPr>
          <w:lang w:eastAsia="zh-CN"/>
        </w:rPr>
      </w:pPr>
      <w:r>
        <w:rPr>
          <w:lang w:eastAsia="zh-CN"/>
        </w:rPr>
        <w:t xml:space="preserve">Triggering-based </w:t>
      </w:r>
      <w:r>
        <w:t>aperiodic TRS should be QCLed with periodic TRS, which means periodic TRS should be received before the aperiodic TRS.</w:t>
      </w:r>
    </w:p>
    <w:p w14:paraId="2E308590" w14:textId="7B888766" w:rsidR="00054920" w:rsidRPr="00452A69" w:rsidRDefault="00054920" w:rsidP="00452A69">
      <w:pPr>
        <w:jc w:val="center"/>
        <w:rPr>
          <w:lang w:val="en-GB" w:eastAsia="zh-CN"/>
        </w:rPr>
      </w:pPr>
      <w:r>
        <w:rPr>
          <w:noProof/>
          <w:lang w:eastAsia="zh-CN"/>
        </w:rPr>
        <w:drawing>
          <wp:inline distT="0" distB="0" distL="0" distR="0" wp14:anchorId="473703F3" wp14:editId="249F4CA8">
            <wp:extent cx="3193755" cy="731520"/>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5201" b="-2128"/>
                    <a:stretch/>
                  </pic:blipFill>
                  <pic:spPr bwMode="auto">
                    <a:xfrm>
                      <a:off x="0" y="0"/>
                      <a:ext cx="3217596" cy="736981"/>
                    </a:xfrm>
                    <a:prstGeom prst="rect">
                      <a:avLst/>
                    </a:prstGeom>
                    <a:ln>
                      <a:noFill/>
                    </a:ln>
                    <a:extLst>
                      <a:ext uri="{53640926-AAD7-44D8-BBD7-CCE9431645EC}">
                        <a14:shadowObscured xmlns:a14="http://schemas.microsoft.com/office/drawing/2010/main"/>
                      </a:ext>
                    </a:extLst>
                  </pic:spPr>
                </pic:pic>
              </a:graphicData>
            </a:graphic>
          </wp:inline>
        </w:drawing>
      </w:r>
    </w:p>
    <w:p w14:paraId="1B5CCA4C" w14:textId="023C3C98" w:rsidR="00C5422C" w:rsidRDefault="00C5422C" w:rsidP="00C5422C">
      <w:bookmarkStart w:id="12" w:name="OLE_LINK75"/>
      <w:r>
        <w:t xml:space="preserve">Because it has been agreed that temporary RS for SCell activation is based on TRS and reuses </w:t>
      </w:r>
      <w:r w:rsidR="00153EEE">
        <w:t xml:space="preserve">legacy </w:t>
      </w:r>
      <w:r>
        <w:t xml:space="preserve">TRS structure, the QCL mechanism of TRS should be inherited to temporary RS. </w:t>
      </w:r>
      <w:bookmarkEnd w:id="12"/>
      <w:r w:rsidR="00285F45" w:rsidRPr="00145335">
        <w:t>T</w:t>
      </w:r>
      <w:r w:rsidRPr="00CE7637">
        <w:t>herefore, some straightforward revisions of its QCL mechanism are</w:t>
      </w:r>
      <w:r w:rsidR="00153EEE" w:rsidRPr="00CE7637">
        <w:t>:</w:t>
      </w:r>
    </w:p>
    <w:p w14:paraId="51C9812D" w14:textId="7DF02776" w:rsidR="00C5422C" w:rsidRDefault="00C5422C" w:rsidP="00C5422C">
      <w:pPr>
        <w:pStyle w:val="af3"/>
        <w:numPr>
          <w:ilvl w:val="0"/>
          <w:numId w:val="57"/>
        </w:numPr>
        <w:ind w:firstLineChars="0"/>
        <w:rPr>
          <w:lang w:eastAsia="zh-CN"/>
        </w:rPr>
      </w:pPr>
      <w:r>
        <w:t>Temporary RS can be QCLed with other RS(s) during the SCell activation, e.g. SSB.</w:t>
      </w:r>
    </w:p>
    <w:p w14:paraId="1FD31009" w14:textId="77777777" w:rsidR="00260A1D" w:rsidRDefault="00C5422C" w:rsidP="00452A69">
      <w:pPr>
        <w:pStyle w:val="af3"/>
        <w:numPr>
          <w:ilvl w:val="0"/>
          <w:numId w:val="57"/>
        </w:numPr>
        <w:ind w:firstLineChars="0"/>
        <w:rPr>
          <w:lang w:eastAsia="zh-CN"/>
        </w:rPr>
      </w:pPr>
      <w:r>
        <w:t>QCL relationship between temporary RS and periodic TRS should be retained by sharing the same QCL source.</w:t>
      </w:r>
    </w:p>
    <w:p w14:paraId="333D919E" w14:textId="7A766A93" w:rsidR="0058306A" w:rsidRDefault="003C7A64">
      <w:pPr>
        <w:rPr>
          <w:lang w:eastAsia="zh-CN"/>
        </w:rPr>
      </w:pPr>
      <w:r>
        <w:rPr>
          <w:lang w:eastAsia="zh-CN"/>
        </w:rPr>
        <w:t xml:space="preserve">As discussed at </w:t>
      </w:r>
      <w:r w:rsidR="0014787D">
        <w:rPr>
          <w:lang w:eastAsia="zh-CN"/>
        </w:rPr>
        <w:t>last</w:t>
      </w:r>
      <w:r>
        <w:rPr>
          <w:lang w:eastAsia="zh-CN"/>
        </w:rPr>
        <w:t xml:space="preserve"> meeting, </w:t>
      </w:r>
      <w:bookmarkStart w:id="13" w:name="OLE_LINK76"/>
      <w:bookmarkStart w:id="14" w:name="OLE_LINK49"/>
      <w:r w:rsidR="009128CC" w:rsidRPr="0043635D">
        <w:rPr>
          <w:lang w:eastAsia="zh-CN"/>
        </w:rPr>
        <w:t xml:space="preserve">QCL </w:t>
      </w:r>
      <w:r w:rsidR="00C22DF6">
        <w:rPr>
          <w:rFonts w:hint="eastAsia"/>
          <w:lang w:eastAsia="zh-CN"/>
        </w:rPr>
        <w:t>mecha</w:t>
      </w:r>
      <w:r w:rsidR="00C22DF6">
        <w:rPr>
          <w:lang w:eastAsia="zh-CN"/>
        </w:rPr>
        <w:t>nism associated with</w:t>
      </w:r>
      <w:r w:rsidR="009128CC" w:rsidRPr="0043635D">
        <w:rPr>
          <w:lang w:eastAsia="zh-CN"/>
        </w:rPr>
        <w:t xml:space="preserve"> </w:t>
      </w:r>
      <w:r w:rsidR="00C1134B">
        <w:rPr>
          <w:lang w:eastAsia="zh-CN"/>
        </w:rPr>
        <w:t xml:space="preserve">temporary RS </w:t>
      </w:r>
      <w:r w:rsidR="009128CC" w:rsidRPr="0043635D">
        <w:rPr>
          <w:lang w:eastAsia="zh-CN"/>
        </w:rPr>
        <w:t>before / during / after the activation</w:t>
      </w:r>
      <w:r w:rsidR="009128CC" w:rsidRPr="0043635D" w:rsidDel="00374509">
        <w:rPr>
          <w:lang w:eastAsia="zh-CN"/>
        </w:rPr>
        <w:t xml:space="preserve"> </w:t>
      </w:r>
      <w:r w:rsidR="009128CC">
        <w:rPr>
          <w:lang w:eastAsia="zh-CN"/>
        </w:rPr>
        <w:t xml:space="preserve">should be clarified separately </w:t>
      </w:r>
      <w:r w:rsidR="00EC2359">
        <w:rPr>
          <w:lang w:eastAsia="zh-CN"/>
        </w:rPr>
        <w:t xml:space="preserve">at least </w:t>
      </w:r>
      <w:r w:rsidR="009128CC">
        <w:rPr>
          <w:lang w:eastAsia="zh-CN"/>
        </w:rPr>
        <w:t>in known SCell.</w:t>
      </w:r>
    </w:p>
    <w:bookmarkEnd w:id="13"/>
    <w:p w14:paraId="57160096" w14:textId="0126DE45" w:rsidR="00724B29" w:rsidRPr="00145335" w:rsidRDefault="00121A36" w:rsidP="00145335">
      <w:pPr>
        <w:pStyle w:val="af3"/>
        <w:numPr>
          <w:ilvl w:val="0"/>
          <w:numId w:val="98"/>
        </w:numPr>
        <w:ind w:firstLineChars="0"/>
        <w:rPr>
          <w:lang w:eastAsia="zh-CN"/>
        </w:rPr>
      </w:pPr>
      <w:r>
        <w:rPr>
          <w:lang w:eastAsia="zh-CN"/>
        </w:rPr>
        <w:t xml:space="preserve">Before </w:t>
      </w:r>
      <w:r w:rsidR="00724B29">
        <w:rPr>
          <w:lang w:eastAsia="zh-CN"/>
        </w:rPr>
        <w:t>activation</w:t>
      </w:r>
    </w:p>
    <w:p w14:paraId="20CC1B12" w14:textId="1DEA9E85" w:rsidR="007C17D1" w:rsidRDefault="00055349" w:rsidP="00145335">
      <w:pPr>
        <w:rPr>
          <w:lang w:eastAsia="zh-CN"/>
        </w:rPr>
      </w:pPr>
      <w:r>
        <w:rPr>
          <w:lang w:eastAsia="zh-CN"/>
        </w:rPr>
        <w:t xml:space="preserve">It seems that two options </w:t>
      </w:r>
      <w:r w:rsidR="000631C8">
        <w:rPr>
          <w:lang w:eastAsia="zh-CN"/>
        </w:rPr>
        <w:t>were</w:t>
      </w:r>
      <w:r w:rsidR="00E727B4">
        <w:rPr>
          <w:lang w:eastAsia="zh-CN"/>
        </w:rPr>
        <w:t xml:space="preserve"> discussed</w:t>
      </w:r>
      <w:r w:rsidR="003D4359">
        <w:rPr>
          <w:lang w:eastAsia="zh-CN"/>
        </w:rPr>
        <w:t xml:space="preserve"> for </w:t>
      </w:r>
      <w:r w:rsidR="00736CEB">
        <w:rPr>
          <w:lang w:eastAsia="zh-CN"/>
        </w:rPr>
        <w:t xml:space="preserve">the </w:t>
      </w:r>
      <w:r w:rsidR="003D4359">
        <w:rPr>
          <w:lang w:eastAsia="zh-CN"/>
        </w:rPr>
        <w:t xml:space="preserve">QCL </w:t>
      </w:r>
      <w:r w:rsidR="005A5F5F">
        <w:rPr>
          <w:rFonts w:hint="eastAsia"/>
          <w:lang w:eastAsia="zh-CN"/>
        </w:rPr>
        <w:t>chain</w:t>
      </w:r>
      <w:r w:rsidR="003D4359">
        <w:rPr>
          <w:lang w:eastAsia="zh-CN"/>
        </w:rPr>
        <w:t xml:space="preserve"> before </w:t>
      </w:r>
      <w:r w:rsidR="00B96305">
        <w:rPr>
          <w:lang w:eastAsia="zh-CN"/>
        </w:rPr>
        <w:t xml:space="preserve">SCell </w:t>
      </w:r>
      <w:r w:rsidR="003D4359">
        <w:rPr>
          <w:lang w:eastAsia="zh-CN"/>
        </w:rPr>
        <w:t>activation</w:t>
      </w:r>
      <w:r w:rsidR="00E727B4">
        <w:rPr>
          <w:lang w:eastAsia="zh-CN"/>
        </w:rPr>
        <w:t xml:space="preserve"> in</w:t>
      </w:r>
      <w:r w:rsidR="000631C8">
        <w:rPr>
          <w:lang w:eastAsia="zh-CN"/>
        </w:rPr>
        <w:t xml:space="preserve"> last meeting</w:t>
      </w:r>
      <w:r w:rsidR="000E5528">
        <w:rPr>
          <w:lang w:eastAsia="zh-CN"/>
        </w:rPr>
        <w:t xml:space="preserve"> </w:t>
      </w:r>
      <w:r w:rsidR="000E5528">
        <w:rPr>
          <w:lang w:eastAsia="zh-CN"/>
        </w:rPr>
        <w:fldChar w:fldCharType="begin"/>
      </w:r>
      <w:r w:rsidR="000E5528">
        <w:rPr>
          <w:lang w:eastAsia="zh-CN"/>
        </w:rPr>
        <w:instrText xml:space="preserve"> REF _Ref86393692 \r \h </w:instrText>
      </w:r>
      <w:r w:rsidR="000E5528">
        <w:rPr>
          <w:lang w:eastAsia="zh-CN"/>
        </w:rPr>
      </w:r>
      <w:r w:rsidR="000E5528">
        <w:rPr>
          <w:lang w:eastAsia="zh-CN"/>
        </w:rPr>
        <w:fldChar w:fldCharType="separate"/>
      </w:r>
      <w:r w:rsidR="000E5528">
        <w:rPr>
          <w:lang w:eastAsia="zh-CN"/>
        </w:rPr>
        <w:t>[3]</w:t>
      </w:r>
      <w:r w:rsidR="000E5528">
        <w:rPr>
          <w:lang w:eastAsia="zh-CN"/>
        </w:rPr>
        <w:fldChar w:fldCharType="end"/>
      </w:r>
      <w:r w:rsidR="003D4359">
        <w:rPr>
          <w:lang w:eastAsia="zh-CN"/>
        </w:rPr>
        <w:t xml:space="preserve">, </w:t>
      </w:r>
      <w:r w:rsidR="007C17D1">
        <w:rPr>
          <w:lang w:eastAsia="zh-CN"/>
        </w:rPr>
        <w:t>temporary RS QCLed with P/SP TRS</w:t>
      </w:r>
      <w:r w:rsidR="00D556FE">
        <w:rPr>
          <w:lang w:eastAsia="zh-CN"/>
        </w:rPr>
        <w:t xml:space="preserve"> or </w:t>
      </w:r>
      <w:r w:rsidR="007C17D1">
        <w:rPr>
          <w:lang w:eastAsia="zh-CN"/>
        </w:rPr>
        <w:t>SSB</w:t>
      </w:r>
      <w:r w:rsidR="0075264D">
        <w:rPr>
          <w:lang w:eastAsia="zh-CN"/>
        </w:rPr>
        <w:t xml:space="preserve">. </w:t>
      </w:r>
    </w:p>
    <w:p w14:paraId="3DA93E08" w14:textId="192D18C2" w:rsidR="00206736" w:rsidRDefault="00BE368B" w:rsidP="00145335">
      <w:pPr>
        <w:rPr>
          <w:lang w:eastAsia="zh-CN"/>
        </w:rPr>
      </w:pPr>
      <w:r>
        <w:rPr>
          <w:lang w:eastAsia="zh-CN"/>
        </w:rPr>
        <w:t xml:space="preserve">When </w:t>
      </w:r>
      <w:r w:rsidR="007C17D1">
        <w:rPr>
          <w:lang w:eastAsia="zh-CN"/>
        </w:rPr>
        <w:t>temporary RS is QCLed with P/SP TRS</w:t>
      </w:r>
      <w:r>
        <w:rPr>
          <w:lang w:eastAsia="zh-CN"/>
        </w:rPr>
        <w:t>, o</w:t>
      </w:r>
      <w:r w:rsidR="007C17D1" w:rsidRPr="00A704B3">
        <w:rPr>
          <w:lang w:eastAsia="zh-CN"/>
        </w:rPr>
        <w:t>ne point of</w:t>
      </w:r>
      <w:r w:rsidR="007C17D1">
        <w:rPr>
          <w:lang w:eastAsia="zh-CN"/>
        </w:rPr>
        <w:t xml:space="preserve"> contention is whether the P/SP-TRS is obtained</w:t>
      </w:r>
      <w:r w:rsidR="007C17D1" w:rsidRPr="00A704B3">
        <w:rPr>
          <w:lang w:eastAsia="zh-CN"/>
        </w:rPr>
        <w:t xml:space="preserve"> befo</w:t>
      </w:r>
      <w:r w:rsidR="007C17D1">
        <w:rPr>
          <w:lang w:eastAsia="zh-CN"/>
        </w:rPr>
        <w:t>re or after the activation command</w:t>
      </w:r>
      <w:r w:rsidR="007C17D1" w:rsidRPr="00A704B3">
        <w:rPr>
          <w:lang w:eastAsia="zh-CN"/>
        </w:rPr>
        <w:t>.</w:t>
      </w:r>
      <w:r w:rsidR="007C17D1">
        <w:rPr>
          <w:lang w:eastAsia="zh-CN"/>
        </w:rPr>
        <w:t xml:space="preserve"> </w:t>
      </w:r>
      <w:r w:rsidR="007C17D1" w:rsidRPr="004D4B0F">
        <w:rPr>
          <w:lang w:eastAsia="zh-CN"/>
        </w:rPr>
        <w:t xml:space="preserve">If the </w:t>
      </w:r>
      <w:bookmarkStart w:id="15" w:name="OLE_LINK28"/>
      <w:r w:rsidR="007C17D1" w:rsidRPr="004D4B0F">
        <w:rPr>
          <w:lang w:eastAsia="zh-CN"/>
        </w:rPr>
        <w:t>P/SP-TRS</w:t>
      </w:r>
      <w:bookmarkEnd w:id="15"/>
      <w:r w:rsidR="007C17D1" w:rsidRPr="004D4B0F">
        <w:rPr>
          <w:lang w:eastAsia="zh-CN"/>
        </w:rPr>
        <w:t xml:space="preserve"> was obtained prior to the </w:t>
      </w:r>
      <w:r w:rsidR="005863C9" w:rsidRPr="004D4B0F">
        <w:rPr>
          <w:lang w:eastAsia="zh-CN"/>
        </w:rPr>
        <w:t>MAC CE</w:t>
      </w:r>
      <w:r w:rsidR="007C17D1" w:rsidRPr="004D4B0F">
        <w:rPr>
          <w:lang w:eastAsia="zh-CN"/>
        </w:rPr>
        <w:t xml:space="preserve">, the residual </w:t>
      </w:r>
      <w:r w:rsidR="005F348D" w:rsidRPr="00A97D5A">
        <w:rPr>
          <w:lang w:eastAsia="zh-CN"/>
        </w:rPr>
        <w:t>P/SP-TRS</w:t>
      </w:r>
      <w:r w:rsidR="007C17D1" w:rsidRPr="00A97D5A">
        <w:rPr>
          <w:lang w:eastAsia="zh-CN"/>
        </w:rPr>
        <w:t xml:space="preserve"> which carries synchronization information may not be retained like SSB. </w:t>
      </w:r>
      <w:r w:rsidR="00191E92" w:rsidRPr="00A97D5A">
        <w:rPr>
          <w:lang w:eastAsia="zh-CN"/>
        </w:rPr>
        <w:t xml:space="preserve">Besides, </w:t>
      </w:r>
      <w:r w:rsidR="00DB10BA" w:rsidRPr="00A97D5A">
        <w:rPr>
          <w:lang w:eastAsia="zh-CN"/>
        </w:rPr>
        <w:t xml:space="preserve">there is no </w:t>
      </w:r>
      <w:r w:rsidR="00214128" w:rsidRPr="00A97D5A">
        <w:rPr>
          <w:lang w:eastAsia="zh-CN"/>
        </w:rPr>
        <w:t xml:space="preserve">previous </w:t>
      </w:r>
      <w:r w:rsidR="00DB10BA" w:rsidRPr="00A97D5A">
        <w:rPr>
          <w:lang w:eastAsia="zh-CN"/>
        </w:rPr>
        <w:t xml:space="preserve">TRS information </w:t>
      </w:r>
      <w:r w:rsidR="00214128" w:rsidRPr="00A97D5A">
        <w:rPr>
          <w:lang w:eastAsia="zh-CN"/>
        </w:rPr>
        <w:t>available</w:t>
      </w:r>
      <w:r w:rsidR="003E5677" w:rsidRPr="00A97D5A">
        <w:rPr>
          <w:lang w:eastAsia="zh-CN"/>
        </w:rPr>
        <w:t xml:space="preserve"> </w:t>
      </w:r>
      <w:r w:rsidR="00DB10BA" w:rsidRPr="00A97D5A">
        <w:rPr>
          <w:lang w:eastAsia="zh-CN"/>
        </w:rPr>
        <w:t>for the</w:t>
      </w:r>
      <w:r w:rsidR="00EC2359">
        <w:rPr>
          <w:lang w:eastAsia="zh-CN"/>
        </w:rPr>
        <w:t xml:space="preserve"> SCells activated for the first time</w:t>
      </w:r>
      <w:r w:rsidR="00DB10BA" w:rsidRPr="00A97D5A">
        <w:rPr>
          <w:lang w:eastAsia="zh-CN"/>
        </w:rPr>
        <w:t xml:space="preserve">. </w:t>
      </w:r>
      <w:r w:rsidR="006E2F2A" w:rsidRPr="00A97D5A">
        <w:rPr>
          <w:lang w:eastAsia="zh-CN"/>
        </w:rPr>
        <w:t>If the P/SP-</w:t>
      </w:r>
      <w:r w:rsidR="007C17D1" w:rsidRPr="00A97D5A">
        <w:rPr>
          <w:lang w:eastAsia="zh-CN"/>
        </w:rPr>
        <w:t xml:space="preserve">TRS is obtained after the activation command, </w:t>
      </w:r>
      <w:r w:rsidR="003D6459" w:rsidRPr="00A97D5A">
        <w:rPr>
          <w:lang w:eastAsia="zh-CN"/>
        </w:rPr>
        <w:t>extra</w:t>
      </w:r>
      <w:r w:rsidR="005863C9" w:rsidRPr="00A97D5A">
        <w:rPr>
          <w:lang w:eastAsia="zh-CN"/>
        </w:rPr>
        <w:t xml:space="preserve"> </w:t>
      </w:r>
      <w:r w:rsidR="007C17D1" w:rsidRPr="00A97D5A">
        <w:rPr>
          <w:lang w:eastAsia="zh-CN"/>
        </w:rPr>
        <w:t xml:space="preserve">delay </w:t>
      </w:r>
      <w:r w:rsidR="009669A1" w:rsidRPr="00A97D5A">
        <w:rPr>
          <w:lang w:eastAsia="zh-CN"/>
        </w:rPr>
        <w:t xml:space="preserve">(similar to the time for waiting SSB) </w:t>
      </w:r>
      <w:r w:rsidR="007C17D1" w:rsidRPr="00A97D5A">
        <w:rPr>
          <w:lang w:eastAsia="zh-CN"/>
        </w:rPr>
        <w:t>will be brought to wait</w:t>
      </w:r>
      <w:r w:rsidR="008B49EC">
        <w:rPr>
          <w:lang w:eastAsia="zh-CN"/>
        </w:rPr>
        <w:t xml:space="preserve"> and</w:t>
      </w:r>
      <w:r w:rsidR="007C17D1" w:rsidRPr="00A97D5A">
        <w:rPr>
          <w:lang w:eastAsia="zh-CN"/>
        </w:rPr>
        <w:t xml:space="preserve"> receive the P/SP TRS</w:t>
      </w:r>
      <w:r w:rsidR="00386123" w:rsidRPr="00A97D5A">
        <w:rPr>
          <w:lang w:eastAsia="zh-CN"/>
        </w:rPr>
        <w:t>.</w:t>
      </w:r>
      <w:r w:rsidR="00F04AB8">
        <w:rPr>
          <w:lang w:eastAsia="zh-CN"/>
        </w:rPr>
        <w:t xml:space="preserve"> </w:t>
      </w:r>
      <w:r w:rsidR="00AA4493">
        <w:rPr>
          <w:lang w:eastAsia="zh-CN"/>
        </w:rPr>
        <w:t>Both the P/SP-</w:t>
      </w:r>
      <w:r w:rsidR="00AA4493" w:rsidRPr="00AA4493">
        <w:rPr>
          <w:lang w:eastAsia="zh-CN"/>
        </w:rPr>
        <w:t>TRS</w:t>
      </w:r>
      <w:r w:rsidR="00AA4493">
        <w:rPr>
          <w:lang w:eastAsia="zh-CN"/>
        </w:rPr>
        <w:t xml:space="preserve"> obtained</w:t>
      </w:r>
      <w:r w:rsidR="00AA4493" w:rsidRPr="00AA4493">
        <w:rPr>
          <w:lang w:eastAsia="zh-CN"/>
        </w:rPr>
        <w:t xml:space="preserve"> before and after activation seem to be inconvenient for the temp</w:t>
      </w:r>
      <w:r w:rsidR="00AA4493">
        <w:rPr>
          <w:lang w:eastAsia="zh-CN"/>
        </w:rPr>
        <w:t>orary</w:t>
      </w:r>
      <w:r w:rsidR="00AA4493" w:rsidRPr="00AA4493">
        <w:rPr>
          <w:lang w:eastAsia="zh-CN"/>
        </w:rPr>
        <w:t xml:space="preserve"> RS to </w:t>
      </w:r>
      <w:r w:rsidR="00AA4493">
        <w:rPr>
          <w:lang w:eastAsia="zh-CN"/>
        </w:rPr>
        <w:t>acquire information</w:t>
      </w:r>
      <w:r w:rsidR="00AA4493" w:rsidRPr="00AA4493">
        <w:rPr>
          <w:lang w:eastAsia="zh-CN"/>
        </w:rPr>
        <w:t>.</w:t>
      </w:r>
      <w:r w:rsidR="00D13602">
        <w:rPr>
          <w:lang w:eastAsia="zh-CN"/>
        </w:rPr>
        <w:t xml:space="preserve"> </w:t>
      </w:r>
      <w:r w:rsidR="008B49EC">
        <w:rPr>
          <w:lang w:eastAsia="zh-CN"/>
        </w:rPr>
        <w:t xml:space="preserve">So P/SP TRS is not suitable for the QCL source of the temporary RS. </w:t>
      </w:r>
      <w:bookmarkStart w:id="16" w:name="OLE_LINK82"/>
    </w:p>
    <w:p w14:paraId="00435A01" w14:textId="4CD015A7" w:rsidR="00386123" w:rsidRDefault="009C2E26" w:rsidP="00145335">
      <w:pPr>
        <w:rPr>
          <w:lang w:eastAsia="zh-CN"/>
        </w:rPr>
      </w:pPr>
      <w:r w:rsidRPr="009D491B">
        <w:rPr>
          <w:lang w:eastAsia="zh-CN"/>
        </w:rPr>
        <w:t>In known SCell case</w:t>
      </w:r>
      <w:r>
        <w:rPr>
          <w:lang w:eastAsia="zh-CN"/>
        </w:rPr>
        <w:t>, the UE has acquired coarse syn</w:t>
      </w:r>
      <w:r w:rsidR="009660B9">
        <w:rPr>
          <w:lang w:eastAsia="zh-CN"/>
        </w:rPr>
        <w:t xml:space="preserve">chronization information from </w:t>
      </w:r>
      <w:r>
        <w:rPr>
          <w:lang w:eastAsia="zh-CN"/>
        </w:rPr>
        <w:t xml:space="preserve">SSB, the QCL source of temporary RS can be </w:t>
      </w:r>
      <w:r w:rsidR="00B96305">
        <w:rPr>
          <w:lang w:eastAsia="zh-CN"/>
        </w:rPr>
        <w:t>an</w:t>
      </w:r>
      <w:r>
        <w:rPr>
          <w:lang w:eastAsia="zh-CN"/>
        </w:rPr>
        <w:t xml:space="preserve"> SSB</w:t>
      </w:r>
      <w:r w:rsidRPr="00741CA9">
        <w:rPr>
          <w:lang w:eastAsia="zh-CN"/>
        </w:rPr>
        <w:t xml:space="preserve"> </w:t>
      </w:r>
      <w:r>
        <w:rPr>
          <w:lang w:eastAsia="zh-CN"/>
        </w:rPr>
        <w:t>so that the UE can receive the temporary RS based on the synchronization information of SSB</w:t>
      </w:r>
      <w:r w:rsidR="007967A3">
        <w:rPr>
          <w:lang w:eastAsia="zh-CN"/>
        </w:rPr>
        <w:t>.</w:t>
      </w:r>
      <w:bookmarkEnd w:id="16"/>
      <w:r w:rsidR="001C217F">
        <w:rPr>
          <w:lang w:eastAsia="zh-CN"/>
        </w:rPr>
        <w:t xml:space="preserve"> </w:t>
      </w:r>
      <w:r w:rsidR="009660B9">
        <w:rPr>
          <w:lang w:eastAsia="zh-CN"/>
        </w:rPr>
        <w:t xml:space="preserve">Some companies are </w:t>
      </w:r>
      <w:r w:rsidR="0094305B">
        <w:rPr>
          <w:rFonts w:hint="eastAsia"/>
          <w:lang w:eastAsia="zh-CN"/>
        </w:rPr>
        <w:t>concerned</w:t>
      </w:r>
      <w:r w:rsidR="009660B9">
        <w:rPr>
          <w:lang w:eastAsia="zh-CN"/>
        </w:rPr>
        <w:t xml:space="preserve"> that </w:t>
      </w:r>
      <w:r w:rsidR="005636E7" w:rsidRPr="005636E7">
        <w:rPr>
          <w:lang w:eastAsia="zh-CN"/>
        </w:rPr>
        <w:t xml:space="preserve">UE </w:t>
      </w:r>
      <w:bookmarkStart w:id="17" w:name="OLE_LINK34"/>
      <w:r w:rsidR="005636E7" w:rsidRPr="005636E7">
        <w:rPr>
          <w:lang w:eastAsia="zh-CN"/>
        </w:rPr>
        <w:t>acquires Delay Spread and Doppler Spread</w:t>
      </w:r>
      <w:bookmarkEnd w:id="17"/>
      <w:r w:rsidR="005636E7" w:rsidRPr="005636E7">
        <w:rPr>
          <w:lang w:eastAsia="zh-CN"/>
        </w:rPr>
        <w:t xml:space="preserve"> based on only the AP TRS, rather than deriving from a more rel</w:t>
      </w:r>
      <w:r w:rsidR="00A83769">
        <w:rPr>
          <w:lang w:eastAsia="zh-CN"/>
        </w:rPr>
        <w:t xml:space="preserve">iable source such as </w:t>
      </w:r>
      <w:r w:rsidR="005636E7" w:rsidRPr="005636E7">
        <w:rPr>
          <w:lang w:eastAsia="zh-CN"/>
        </w:rPr>
        <w:t>P/SP TRS</w:t>
      </w:r>
      <w:r w:rsidR="00B124EA">
        <w:rPr>
          <w:lang w:eastAsia="zh-CN"/>
        </w:rPr>
        <w:t xml:space="preserve"> </w:t>
      </w:r>
      <w:r w:rsidR="009841E5">
        <w:rPr>
          <w:lang w:eastAsia="zh-CN"/>
        </w:rPr>
        <w:t>which</w:t>
      </w:r>
      <w:r w:rsidR="005E738B">
        <w:rPr>
          <w:lang w:eastAsia="zh-CN"/>
        </w:rPr>
        <w:t xml:space="preserve"> </w:t>
      </w:r>
      <w:r w:rsidR="0053045F">
        <w:rPr>
          <w:rFonts w:hint="eastAsia"/>
          <w:lang w:eastAsia="zh-CN"/>
        </w:rPr>
        <w:t>can</w:t>
      </w:r>
      <w:r w:rsidR="00A66276">
        <w:rPr>
          <w:lang w:eastAsia="zh-CN"/>
        </w:rPr>
        <w:t xml:space="preserve"> </w:t>
      </w:r>
      <w:r w:rsidR="00A66276">
        <w:rPr>
          <w:lang w:eastAsia="zh-CN"/>
        </w:rPr>
        <w:lastRenderedPageBreak/>
        <w:t xml:space="preserve">be </w:t>
      </w:r>
      <w:r w:rsidR="009841E5">
        <w:rPr>
          <w:lang w:eastAsia="zh-CN"/>
        </w:rPr>
        <w:t xml:space="preserve">used as </w:t>
      </w:r>
      <w:r w:rsidR="00A66276">
        <w:rPr>
          <w:lang w:eastAsia="zh-CN"/>
        </w:rPr>
        <w:t xml:space="preserve">the QCL source </w:t>
      </w:r>
      <w:r w:rsidR="009841E5">
        <w:rPr>
          <w:lang w:eastAsia="zh-CN"/>
        </w:rPr>
        <w:t>for</w:t>
      </w:r>
      <w:r w:rsidR="00A66276">
        <w:rPr>
          <w:lang w:eastAsia="zh-CN"/>
        </w:rPr>
        <w:t xml:space="preserve"> CSI-RS</w:t>
      </w:r>
      <w:r w:rsidR="005636E7" w:rsidRPr="005636E7">
        <w:rPr>
          <w:lang w:eastAsia="zh-CN"/>
        </w:rPr>
        <w:t>.</w:t>
      </w:r>
      <w:r w:rsidR="004D3503">
        <w:rPr>
          <w:lang w:eastAsia="zh-CN"/>
        </w:rPr>
        <w:t xml:space="preserve"> </w:t>
      </w:r>
      <w:r w:rsidR="00560DE3">
        <w:rPr>
          <w:lang w:eastAsia="zh-CN"/>
        </w:rPr>
        <w:t>However</w:t>
      </w:r>
      <w:bookmarkStart w:id="18" w:name="OLE_LINK83"/>
      <w:bookmarkStart w:id="19" w:name="OLE_LINK81"/>
      <w:r w:rsidR="001F1F91" w:rsidRPr="001F1F91">
        <w:rPr>
          <w:lang w:eastAsia="zh-CN"/>
        </w:rPr>
        <w:t xml:space="preserve">, </w:t>
      </w:r>
      <w:r w:rsidR="00C72D46" w:rsidRPr="00C72D46">
        <w:rPr>
          <w:lang w:eastAsia="zh-CN"/>
        </w:rPr>
        <w:t>TRS is not considered in the legacy activation procedure</w:t>
      </w:r>
      <w:r w:rsidR="00C72D46">
        <w:rPr>
          <w:lang w:eastAsia="zh-CN"/>
        </w:rPr>
        <w:t xml:space="preserve"> and </w:t>
      </w:r>
      <w:r w:rsidR="001F1F91" w:rsidRPr="001F1F91">
        <w:rPr>
          <w:lang w:eastAsia="zh-CN"/>
        </w:rPr>
        <w:t xml:space="preserve">CSI-RS information during activation is </w:t>
      </w:r>
      <w:r w:rsidR="00132A94">
        <w:rPr>
          <w:lang w:eastAsia="zh-CN"/>
        </w:rPr>
        <w:t>essentia</w:t>
      </w:r>
      <w:r w:rsidR="007A16FA">
        <w:rPr>
          <w:lang w:eastAsia="zh-CN"/>
        </w:rPr>
        <w:t>l</w:t>
      </w:r>
      <w:r w:rsidR="00132A94">
        <w:rPr>
          <w:lang w:eastAsia="zh-CN"/>
        </w:rPr>
        <w:t>ly</w:t>
      </w:r>
      <w:r w:rsidR="00716520" w:rsidRPr="00716520">
        <w:rPr>
          <w:lang w:eastAsia="zh-CN"/>
        </w:rPr>
        <w:t xml:space="preserve"> </w:t>
      </w:r>
      <w:r w:rsidR="001F1F91" w:rsidRPr="001F1F91">
        <w:rPr>
          <w:lang w:eastAsia="zh-CN"/>
        </w:rPr>
        <w:t>based on the SSB</w:t>
      </w:r>
      <w:r w:rsidR="00716520">
        <w:rPr>
          <w:lang w:eastAsia="zh-CN"/>
        </w:rPr>
        <w:t xml:space="preserve"> </w:t>
      </w:r>
      <w:r w:rsidR="00C545E8">
        <w:rPr>
          <w:lang w:eastAsia="zh-CN"/>
        </w:rPr>
        <w:t xml:space="preserve">instead of </w:t>
      </w:r>
      <w:r w:rsidR="00C545E8" w:rsidRPr="001F1F91">
        <w:rPr>
          <w:lang w:eastAsia="zh-CN"/>
        </w:rPr>
        <w:t>P</w:t>
      </w:r>
      <w:r w:rsidR="00C545E8">
        <w:rPr>
          <w:lang w:eastAsia="zh-CN"/>
        </w:rPr>
        <w:t>/SP/A</w:t>
      </w:r>
      <w:r w:rsidR="00C545E8" w:rsidRPr="001F1F91">
        <w:rPr>
          <w:lang w:eastAsia="zh-CN"/>
        </w:rPr>
        <w:t>-TRS</w:t>
      </w:r>
      <w:r w:rsidR="001F1F91" w:rsidRPr="001F1F91">
        <w:rPr>
          <w:lang w:eastAsia="zh-CN"/>
        </w:rPr>
        <w:t xml:space="preserve">. </w:t>
      </w:r>
      <w:r w:rsidR="00BF3C1E">
        <w:rPr>
          <w:lang w:eastAsia="zh-CN"/>
        </w:rPr>
        <w:t>Thus</w:t>
      </w:r>
      <w:r w:rsidR="006C4126">
        <w:rPr>
          <w:rFonts w:hint="eastAsia"/>
          <w:lang w:eastAsia="zh-CN"/>
        </w:rPr>
        <w:t>,</w:t>
      </w:r>
      <w:r w:rsidR="00BF3C1E">
        <w:rPr>
          <w:lang w:eastAsia="zh-CN"/>
        </w:rPr>
        <w:t xml:space="preserve"> </w:t>
      </w:r>
      <w:r w:rsidR="008772FE">
        <w:rPr>
          <w:lang w:eastAsia="zh-CN"/>
        </w:rPr>
        <w:t xml:space="preserve">SSB can be indicated as the QCL source for </w:t>
      </w:r>
      <w:r w:rsidR="008772FE" w:rsidRPr="008772FE">
        <w:rPr>
          <w:lang w:eastAsia="zh-CN"/>
        </w:rPr>
        <w:t>temporary RS.</w:t>
      </w:r>
      <w:bookmarkEnd w:id="18"/>
      <w:bookmarkEnd w:id="19"/>
      <w:r w:rsidR="00206736" w:rsidRPr="00206736">
        <w:rPr>
          <w:lang w:eastAsia="zh-CN"/>
        </w:rPr>
        <w:t xml:space="preserve"> </w:t>
      </w:r>
    </w:p>
    <w:p w14:paraId="19BA9790" w14:textId="5587583C" w:rsidR="009B7724" w:rsidRPr="00B97196" w:rsidRDefault="00121A36" w:rsidP="00145335">
      <w:pPr>
        <w:pStyle w:val="af3"/>
        <w:numPr>
          <w:ilvl w:val="0"/>
          <w:numId w:val="98"/>
        </w:numPr>
        <w:ind w:firstLineChars="0"/>
        <w:rPr>
          <w:lang w:eastAsia="zh-CN"/>
        </w:rPr>
      </w:pPr>
      <w:r>
        <w:rPr>
          <w:lang w:eastAsia="zh-CN"/>
        </w:rPr>
        <w:t>D</w:t>
      </w:r>
      <w:r w:rsidRPr="00B97196">
        <w:rPr>
          <w:lang w:eastAsia="zh-CN"/>
        </w:rPr>
        <w:t xml:space="preserve">uring </w:t>
      </w:r>
      <w:r w:rsidR="009B7724" w:rsidRPr="00B97196">
        <w:rPr>
          <w:lang w:eastAsia="zh-CN"/>
        </w:rPr>
        <w:t>the activation</w:t>
      </w:r>
    </w:p>
    <w:p w14:paraId="59CA488A" w14:textId="6D6FC7F2" w:rsidR="00074085" w:rsidRPr="00B97196" w:rsidRDefault="00521701" w:rsidP="00145335">
      <w:pPr>
        <w:rPr>
          <w:lang w:eastAsia="zh-CN"/>
        </w:rPr>
      </w:pPr>
      <w:r>
        <w:rPr>
          <w:lang w:eastAsia="zh-CN"/>
        </w:rPr>
        <w:t>F</w:t>
      </w:r>
      <w:r w:rsidR="00A47DA5">
        <w:rPr>
          <w:lang w:eastAsia="zh-CN"/>
        </w:rPr>
        <w:t>or CSI-RS during SC</w:t>
      </w:r>
      <w:r w:rsidRPr="00521701">
        <w:rPr>
          <w:lang w:eastAsia="zh-CN"/>
        </w:rPr>
        <w:t>ell activation,</w:t>
      </w:r>
      <w:bookmarkStart w:id="20" w:name="OLE_LINK77"/>
      <w:r w:rsidRPr="00521701">
        <w:rPr>
          <w:lang w:eastAsia="zh-CN"/>
        </w:rPr>
        <w:t xml:space="preserve"> </w:t>
      </w:r>
      <w:r w:rsidR="004054F2">
        <w:rPr>
          <w:lang w:eastAsia="zh-CN"/>
        </w:rPr>
        <w:t>since</w:t>
      </w:r>
      <w:r w:rsidRPr="00521701">
        <w:rPr>
          <w:lang w:eastAsia="zh-CN"/>
        </w:rPr>
        <w:t xml:space="preserve"> SSB and P-TRS may</w:t>
      </w:r>
      <w:r w:rsidR="0032267C">
        <w:rPr>
          <w:lang w:eastAsia="zh-CN"/>
        </w:rPr>
        <w:t xml:space="preserve"> </w:t>
      </w:r>
      <w:r w:rsidRPr="00521701">
        <w:rPr>
          <w:lang w:eastAsia="zh-CN"/>
        </w:rPr>
        <w:t xml:space="preserve">be absent before </w:t>
      </w:r>
      <w:r w:rsidR="00121A36">
        <w:rPr>
          <w:lang w:eastAsia="zh-CN"/>
        </w:rPr>
        <w:t xml:space="preserve">receiving of </w:t>
      </w:r>
      <w:r w:rsidRPr="00521701">
        <w:rPr>
          <w:lang w:eastAsia="zh-CN"/>
        </w:rPr>
        <w:t>CSI-RS</w:t>
      </w:r>
      <w:bookmarkEnd w:id="20"/>
      <w:r w:rsidR="00121A36">
        <w:rPr>
          <w:lang w:eastAsia="zh-CN"/>
        </w:rPr>
        <w:t xml:space="preserve"> for CQI</w:t>
      </w:r>
      <w:r w:rsidRPr="00521701">
        <w:rPr>
          <w:lang w:eastAsia="zh-CN"/>
        </w:rPr>
        <w:t xml:space="preserve">, </w:t>
      </w:r>
      <w:r w:rsidR="006D269D">
        <w:rPr>
          <w:lang w:eastAsia="zh-CN"/>
        </w:rPr>
        <w:t>the temporary RS is beneficial as the QCL source for the CSI-RS</w:t>
      </w:r>
      <w:r w:rsidRPr="00521701">
        <w:rPr>
          <w:lang w:eastAsia="zh-CN"/>
        </w:rPr>
        <w:t>.</w:t>
      </w:r>
      <w:r w:rsidR="00142C2A">
        <w:rPr>
          <w:lang w:eastAsia="zh-CN"/>
        </w:rPr>
        <w:t xml:space="preserve"> </w:t>
      </w:r>
      <w:r w:rsidR="00C22526">
        <w:rPr>
          <w:lang w:eastAsia="zh-CN"/>
        </w:rPr>
        <w:t xml:space="preserve">If </w:t>
      </w:r>
      <w:r w:rsidR="00C22526">
        <w:rPr>
          <w:rFonts w:hint="eastAsia"/>
          <w:lang w:eastAsia="zh-CN"/>
        </w:rPr>
        <w:t>t</w:t>
      </w:r>
      <w:r w:rsidR="00C22526">
        <w:rPr>
          <w:lang w:eastAsia="zh-CN"/>
        </w:rPr>
        <w:t>he temporary</w:t>
      </w:r>
      <w:r w:rsidR="006D269D">
        <w:rPr>
          <w:lang w:eastAsia="zh-CN"/>
        </w:rPr>
        <w:t xml:space="preserve"> RS</w:t>
      </w:r>
      <w:r w:rsidR="00C22526">
        <w:rPr>
          <w:lang w:eastAsia="zh-CN"/>
        </w:rPr>
        <w:t xml:space="preserve"> </w:t>
      </w:r>
      <w:r w:rsidR="0032267C">
        <w:rPr>
          <w:lang w:eastAsia="zh-CN"/>
        </w:rPr>
        <w:t>cannot</w:t>
      </w:r>
      <w:r w:rsidR="00C22526">
        <w:rPr>
          <w:lang w:eastAsia="zh-CN"/>
        </w:rPr>
        <w:t xml:space="preserve"> be the QCL source for following RSs, extra activation delay may be needed to wait for </w:t>
      </w:r>
      <w:r w:rsidR="00627294">
        <w:rPr>
          <w:lang w:eastAsia="zh-CN"/>
        </w:rPr>
        <w:t>another SSB burst</w:t>
      </w:r>
      <w:r w:rsidR="002251B7">
        <w:rPr>
          <w:lang w:eastAsia="zh-CN"/>
        </w:rPr>
        <w:t xml:space="preserve"> and the tracking informatio</w:t>
      </w:r>
      <w:r w:rsidR="001B66EC">
        <w:rPr>
          <w:lang w:eastAsia="zh-CN"/>
        </w:rPr>
        <w:t>n acquired from temporary RS will be</w:t>
      </w:r>
      <w:r w:rsidR="002251B7">
        <w:rPr>
          <w:lang w:eastAsia="zh-CN"/>
        </w:rPr>
        <w:t xml:space="preserve"> useless. </w:t>
      </w:r>
      <w:r w:rsidR="004054F2">
        <w:rPr>
          <w:lang w:eastAsia="zh-CN"/>
        </w:rPr>
        <w:t>Therefore</w:t>
      </w:r>
      <w:bookmarkStart w:id="21" w:name="OLE_LINK78"/>
      <w:r w:rsidR="00142C2A" w:rsidRPr="00142C2A">
        <w:rPr>
          <w:lang w:eastAsia="zh-CN"/>
        </w:rPr>
        <w:t>,</w:t>
      </w:r>
      <w:r w:rsidR="005361E0">
        <w:rPr>
          <w:lang w:eastAsia="zh-CN"/>
        </w:rPr>
        <w:t xml:space="preserve"> </w:t>
      </w:r>
      <w:r w:rsidR="004054F2">
        <w:rPr>
          <w:lang w:eastAsia="zh-CN"/>
        </w:rPr>
        <w:t>the temporary RS</w:t>
      </w:r>
      <w:r w:rsidR="00E552E6">
        <w:rPr>
          <w:lang w:eastAsia="zh-CN"/>
        </w:rPr>
        <w:t xml:space="preserve"> can</w:t>
      </w:r>
      <w:r w:rsidR="005361E0" w:rsidRPr="00967F1B">
        <w:rPr>
          <w:lang w:eastAsia="zh-CN"/>
        </w:rPr>
        <w:t xml:space="preserve"> be serve</w:t>
      </w:r>
      <w:r w:rsidR="005361E0">
        <w:rPr>
          <w:lang w:eastAsia="zh-CN"/>
        </w:rPr>
        <w:t>d</w:t>
      </w:r>
      <w:r w:rsidR="005361E0" w:rsidRPr="00967F1B">
        <w:rPr>
          <w:lang w:eastAsia="zh-CN"/>
        </w:rPr>
        <w:t xml:space="preserve"> as the QCL source </w:t>
      </w:r>
      <w:r w:rsidR="004054F2">
        <w:rPr>
          <w:lang w:eastAsia="zh-CN"/>
        </w:rPr>
        <w:t>of</w:t>
      </w:r>
      <w:r w:rsidR="005361E0" w:rsidRPr="00967F1B">
        <w:rPr>
          <w:lang w:eastAsia="zh-CN"/>
        </w:rPr>
        <w:t xml:space="preserve"> C</w:t>
      </w:r>
      <w:r w:rsidR="005361E0">
        <w:rPr>
          <w:lang w:eastAsia="zh-CN"/>
        </w:rPr>
        <w:t xml:space="preserve">SI-RS </w:t>
      </w:r>
      <w:r w:rsidR="004054F2">
        <w:rPr>
          <w:lang w:eastAsia="zh-CN"/>
        </w:rPr>
        <w:t xml:space="preserve">for CSI report </w:t>
      </w:r>
      <w:r w:rsidR="005361E0">
        <w:rPr>
          <w:lang w:eastAsia="zh-CN"/>
        </w:rPr>
        <w:t>d</w:t>
      </w:r>
      <w:r w:rsidR="001F2904" w:rsidRPr="00967F1B">
        <w:rPr>
          <w:lang w:eastAsia="zh-CN"/>
        </w:rPr>
        <w:t>uring the SCell activation</w:t>
      </w:r>
      <w:r w:rsidR="001C43BF">
        <w:rPr>
          <w:lang w:eastAsia="zh-CN"/>
        </w:rPr>
        <w:t>.</w:t>
      </w:r>
      <w:bookmarkEnd w:id="21"/>
    </w:p>
    <w:p w14:paraId="5AED65BC" w14:textId="74567FD4" w:rsidR="00FD5F3F" w:rsidRPr="00621620" w:rsidRDefault="00121A36" w:rsidP="00145335">
      <w:pPr>
        <w:pStyle w:val="af3"/>
        <w:numPr>
          <w:ilvl w:val="0"/>
          <w:numId w:val="98"/>
        </w:numPr>
        <w:ind w:firstLineChars="0"/>
        <w:rPr>
          <w:lang w:eastAsia="zh-CN"/>
        </w:rPr>
      </w:pPr>
      <w:r>
        <w:rPr>
          <w:lang w:eastAsia="zh-CN"/>
        </w:rPr>
        <w:t>A</w:t>
      </w:r>
      <w:r w:rsidRPr="00B97196">
        <w:rPr>
          <w:lang w:eastAsia="zh-CN"/>
        </w:rPr>
        <w:t xml:space="preserve">fter </w:t>
      </w:r>
      <w:r w:rsidR="009B7724" w:rsidRPr="00B97196">
        <w:rPr>
          <w:lang w:eastAsia="zh-CN"/>
        </w:rPr>
        <w:t>the</w:t>
      </w:r>
      <w:r w:rsidR="009B7724" w:rsidRPr="001C2D8E">
        <w:rPr>
          <w:lang w:eastAsia="zh-CN"/>
        </w:rPr>
        <w:t xml:space="preserve"> activation</w:t>
      </w:r>
    </w:p>
    <w:bookmarkEnd w:id="14"/>
    <w:p w14:paraId="0383E24A" w14:textId="65DB907E" w:rsidR="00D31303" w:rsidRDefault="002A6B19" w:rsidP="00C5422C">
      <w:pPr>
        <w:rPr>
          <w:lang w:eastAsia="zh-CN"/>
        </w:rPr>
      </w:pPr>
      <w:r>
        <w:rPr>
          <w:lang w:eastAsia="zh-CN"/>
        </w:rPr>
        <w:t xml:space="preserve">In the legacy operation, </w:t>
      </w:r>
      <w:r w:rsidR="00BA0D49" w:rsidRPr="00BA0D49">
        <w:rPr>
          <w:lang w:eastAsia="zh-CN"/>
        </w:rPr>
        <w:t xml:space="preserve">TRS (AP or P) </w:t>
      </w:r>
      <w:r w:rsidR="00BA0D49">
        <w:rPr>
          <w:lang w:eastAsia="zh-CN"/>
        </w:rPr>
        <w:t xml:space="preserve">is the QCL source for </w:t>
      </w:r>
      <w:r w:rsidR="00573166">
        <w:rPr>
          <w:lang w:eastAsia="zh-CN"/>
        </w:rPr>
        <w:t xml:space="preserve">DMRS/CSI-RS </w:t>
      </w:r>
      <w:r w:rsidR="00226616">
        <w:rPr>
          <w:lang w:eastAsia="zh-CN"/>
        </w:rPr>
        <w:t xml:space="preserve">reception </w:t>
      </w:r>
      <w:r w:rsidR="00BA0D49" w:rsidRPr="00BA0D49">
        <w:rPr>
          <w:lang w:eastAsia="zh-CN"/>
        </w:rPr>
        <w:t>after activation</w:t>
      </w:r>
      <w:r w:rsidR="00573166">
        <w:rPr>
          <w:lang w:eastAsia="zh-CN"/>
        </w:rPr>
        <w:t xml:space="preserve">. </w:t>
      </w:r>
      <w:bookmarkStart w:id="22" w:name="OLE_LINK80"/>
      <w:r w:rsidR="00B96305">
        <w:rPr>
          <w:lang w:eastAsia="zh-CN"/>
        </w:rPr>
        <w:t>Actually,</w:t>
      </w:r>
      <w:r w:rsidR="00226616">
        <w:rPr>
          <w:lang w:eastAsia="zh-CN"/>
        </w:rPr>
        <w:t xml:space="preserve"> the temporary </w:t>
      </w:r>
      <w:r w:rsidR="0099505E">
        <w:rPr>
          <w:lang w:eastAsia="zh-CN"/>
        </w:rPr>
        <w:t xml:space="preserve">RS </w:t>
      </w:r>
      <w:r w:rsidR="00226616">
        <w:rPr>
          <w:lang w:eastAsia="zh-CN"/>
        </w:rPr>
        <w:t xml:space="preserve">can be viewed as </w:t>
      </w:r>
      <w:r w:rsidR="00590976">
        <w:rPr>
          <w:lang w:eastAsia="zh-CN"/>
        </w:rPr>
        <w:t xml:space="preserve">an </w:t>
      </w:r>
      <w:r w:rsidR="00226616" w:rsidRPr="00B83AEB">
        <w:rPr>
          <w:lang w:eastAsia="zh-CN"/>
        </w:rPr>
        <w:t>AP TRS</w:t>
      </w:r>
      <w:r w:rsidR="00590976">
        <w:rPr>
          <w:lang w:eastAsia="zh-CN"/>
        </w:rPr>
        <w:t xml:space="preserve"> and </w:t>
      </w:r>
      <w:r w:rsidR="00590976" w:rsidRPr="00B83811">
        <w:rPr>
          <w:lang w:eastAsia="zh-CN"/>
        </w:rPr>
        <w:t>the tracking information acquir</w:t>
      </w:r>
      <w:r w:rsidR="007B6FD5">
        <w:rPr>
          <w:lang w:eastAsia="zh-CN"/>
        </w:rPr>
        <w:t>ed from the temporary RS ma</w:t>
      </w:r>
      <w:r w:rsidR="008D11A2">
        <w:rPr>
          <w:lang w:eastAsia="zh-CN"/>
        </w:rPr>
        <w:t xml:space="preserve">y be </w:t>
      </w:r>
      <w:r w:rsidR="001564B4">
        <w:rPr>
          <w:lang w:eastAsia="zh-CN"/>
        </w:rPr>
        <w:t>applied</w:t>
      </w:r>
      <w:r w:rsidR="007B6FD5">
        <w:rPr>
          <w:lang w:eastAsia="zh-CN"/>
        </w:rPr>
        <w:t xml:space="preserve"> to rece</w:t>
      </w:r>
      <w:r w:rsidR="00C71B18">
        <w:rPr>
          <w:lang w:eastAsia="zh-CN"/>
        </w:rPr>
        <w:t>ive</w:t>
      </w:r>
      <w:r w:rsidR="007B6FD5">
        <w:rPr>
          <w:lang w:eastAsia="zh-CN"/>
        </w:rPr>
        <w:t xml:space="preserve"> </w:t>
      </w:r>
      <w:bookmarkStart w:id="23" w:name="OLE_LINK130"/>
      <w:bookmarkStart w:id="24" w:name="OLE_LINK131"/>
      <w:r w:rsidR="007B6FD5">
        <w:rPr>
          <w:lang w:eastAsia="zh-CN"/>
        </w:rPr>
        <w:t>DMRS/CSI-RS</w:t>
      </w:r>
      <w:bookmarkEnd w:id="23"/>
      <w:bookmarkEnd w:id="24"/>
      <w:r w:rsidR="007B6FD5">
        <w:rPr>
          <w:lang w:eastAsia="zh-CN"/>
        </w:rPr>
        <w:t xml:space="preserve"> by </w:t>
      </w:r>
      <w:r w:rsidR="008D11A2">
        <w:rPr>
          <w:lang w:eastAsia="zh-CN"/>
        </w:rPr>
        <w:t xml:space="preserve">reusing </w:t>
      </w:r>
      <w:r w:rsidR="001564B4">
        <w:rPr>
          <w:lang w:eastAsia="zh-CN"/>
        </w:rPr>
        <w:t>the legacy QCL framework.</w:t>
      </w:r>
      <w:bookmarkEnd w:id="22"/>
      <w:r w:rsidR="006E748A">
        <w:rPr>
          <w:lang w:eastAsia="zh-CN"/>
        </w:rPr>
        <w:t xml:space="preserve"> Then the temporary RS </w:t>
      </w:r>
      <w:r w:rsidR="006E748A" w:rsidRPr="00B83AEB">
        <w:rPr>
          <w:lang w:eastAsia="zh-CN"/>
        </w:rPr>
        <w:t>can be readily associated with other RSs based on relations almost identical to existing ones</w:t>
      </w:r>
      <w:r w:rsidR="006E748A">
        <w:rPr>
          <w:lang w:eastAsia="zh-CN"/>
        </w:rPr>
        <w:t>.</w:t>
      </w:r>
      <w:r w:rsidR="00CE528D">
        <w:rPr>
          <w:lang w:eastAsia="zh-CN"/>
        </w:rPr>
        <w:t xml:space="preserve"> </w:t>
      </w:r>
      <w:bookmarkStart w:id="25" w:name="OLE_LINK147"/>
      <w:r w:rsidR="00BB1011">
        <w:rPr>
          <w:lang w:eastAsia="zh-CN"/>
        </w:rPr>
        <w:t xml:space="preserve">If </w:t>
      </w:r>
      <w:r w:rsidR="00BB1011" w:rsidRPr="00BB1011">
        <w:rPr>
          <w:lang w:eastAsia="zh-CN"/>
        </w:rPr>
        <w:t>P/SP</w:t>
      </w:r>
      <w:r w:rsidR="00BB1011">
        <w:rPr>
          <w:rFonts w:hint="eastAsia"/>
          <w:lang w:eastAsia="zh-CN"/>
        </w:rPr>
        <w:t>/</w:t>
      </w:r>
      <w:r w:rsidR="00F77E10">
        <w:rPr>
          <w:lang w:eastAsia="zh-CN"/>
        </w:rPr>
        <w:t xml:space="preserve">AP-TRS </w:t>
      </w:r>
      <w:r w:rsidR="00BB1011" w:rsidRPr="00BB1011">
        <w:rPr>
          <w:lang w:eastAsia="zh-CN"/>
        </w:rPr>
        <w:t>can be obtained</w:t>
      </w:r>
      <w:r w:rsidR="00F77E10">
        <w:rPr>
          <w:lang w:eastAsia="zh-CN"/>
        </w:rPr>
        <w:t xml:space="preserve"> during the process</w:t>
      </w:r>
      <w:r w:rsidR="00BB1011" w:rsidRPr="00BB1011">
        <w:rPr>
          <w:lang w:eastAsia="zh-CN"/>
        </w:rPr>
        <w:t xml:space="preserve">, </w:t>
      </w:r>
      <w:r w:rsidR="00F77E10">
        <w:rPr>
          <w:lang w:eastAsia="zh-CN"/>
        </w:rPr>
        <w:t>they can</w:t>
      </w:r>
      <w:r w:rsidR="00BB1011" w:rsidRPr="00BB1011">
        <w:rPr>
          <w:lang w:eastAsia="zh-CN"/>
        </w:rPr>
        <w:t xml:space="preserve"> be used as</w:t>
      </w:r>
      <w:r w:rsidR="001A11C8">
        <w:rPr>
          <w:lang w:eastAsia="zh-CN"/>
        </w:rPr>
        <w:t xml:space="preserve"> the</w:t>
      </w:r>
      <w:r w:rsidR="00BB1011" w:rsidRPr="00BB1011">
        <w:rPr>
          <w:lang w:eastAsia="zh-CN"/>
        </w:rPr>
        <w:t xml:space="preserve"> QCL source</w:t>
      </w:r>
      <w:r w:rsidR="001A11C8">
        <w:rPr>
          <w:lang w:eastAsia="zh-CN"/>
        </w:rPr>
        <w:t xml:space="preserve"> for DMRS/CSI-RS</w:t>
      </w:r>
      <w:r w:rsidR="00BB1011" w:rsidRPr="00BB1011">
        <w:rPr>
          <w:lang w:eastAsia="zh-CN"/>
        </w:rPr>
        <w:t xml:space="preserve"> through flexible </w:t>
      </w:r>
      <w:r w:rsidR="00652DAF">
        <w:rPr>
          <w:lang w:eastAsia="zh-CN"/>
        </w:rPr>
        <w:t>configuration/indication</w:t>
      </w:r>
      <w:r w:rsidR="00652DAF" w:rsidRPr="00BB1011">
        <w:rPr>
          <w:lang w:eastAsia="zh-CN"/>
        </w:rPr>
        <w:t xml:space="preserve"> </w:t>
      </w:r>
      <w:r w:rsidR="00BB1011" w:rsidRPr="00BB1011">
        <w:rPr>
          <w:lang w:eastAsia="zh-CN"/>
        </w:rPr>
        <w:t xml:space="preserve">of the </w:t>
      </w:r>
      <w:r w:rsidR="001A11C8">
        <w:rPr>
          <w:lang w:eastAsia="zh-CN"/>
        </w:rPr>
        <w:t>gNB</w:t>
      </w:r>
      <w:r w:rsidR="00BB1011" w:rsidRPr="00BB1011">
        <w:rPr>
          <w:lang w:eastAsia="zh-CN"/>
        </w:rPr>
        <w:t>. If no</w:t>
      </w:r>
      <w:r w:rsidR="001A11C8">
        <w:rPr>
          <w:lang w:eastAsia="zh-CN"/>
        </w:rPr>
        <w:t>t,</w:t>
      </w:r>
      <w:r w:rsidR="008464DF">
        <w:rPr>
          <w:lang w:eastAsia="zh-CN"/>
        </w:rPr>
        <w:t xml:space="preserve"> take temporary RS as the QCL source</w:t>
      </w:r>
      <w:r w:rsidR="000C65ED">
        <w:rPr>
          <w:lang w:eastAsia="zh-CN"/>
        </w:rPr>
        <w:t xml:space="preserve"> after the SCell activation</w:t>
      </w:r>
      <w:r w:rsidR="00BB1011" w:rsidRPr="00BB1011">
        <w:rPr>
          <w:lang w:eastAsia="zh-CN"/>
        </w:rPr>
        <w:t>.</w:t>
      </w:r>
      <w:bookmarkEnd w:id="25"/>
    </w:p>
    <w:p w14:paraId="7F9235AB" w14:textId="77777777" w:rsidR="00BE0EFC" w:rsidRDefault="00B71D24" w:rsidP="00145335">
      <w:pPr>
        <w:pStyle w:val="B1"/>
        <w:ind w:left="0" w:firstLine="0"/>
        <w:rPr>
          <w:sz w:val="22"/>
          <w:szCs w:val="22"/>
          <w:lang w:val="en-US" w:eastAsia="zh-CN"/>
        </w:rPr>
      </w:pPr>
      <w:r w:rsidRPr="00145335">
        <w:rPr>
          <w:sz w:val="22"/>
          <w:szCs w:val="22"/>
          <w:lang w:val="en-US" w:eastAsia="zh-CN"/>
        </w:rPr>
        <w:t xml:space="preserve">To sum up, </w:t>
      </w:r>
      <w:r w:rsidR="00F370A7">
        <w:rPr>
          <w:sz w:val="22"/>
          <w:szCs w:val="22"/>
          <w:lang w:val="en-US" w:eastAsia="zh-CN"/>
        </w:rPr>
        <w:t xml:space="preserve">the QCL relations </w:t>
      </w:r>
      <w:r w:rsidR="001B2C1A">
        <w:rPr>
          <w:sz w:val="22"/>
          <w:szCs w:val="22"/>
          <w:lang w:val="en-US" w:eastAsia="zh-CN"/>
        </w:rPr>
        <w:t>before/during/</w:t>
      </w:r>
      <w:r w:rsidR="00F370A7" w:rsidRPr="00F370A7">
        <w:rPr>
          <w:sz w:val="22"/>
          <w:szCs w:val="22"/>
          <w:lang w:val="en-US" w:eastAsia="zh-CN"/>
        </w:rPr>
        <w:t>after the activation</w:t>
      </w:r>
      <w:r w:rsidR="00F370A7" w:rsidRPr="001C2D8E" w:rsidDel="00305344">
        <w:rPr>
          <w:sz w:val="22"/>
          <w:szCs w:val="22"/>
          <w:lang w:val="en-US" w:eastAsia="zh-CN"/>
        </w:rPr>
        <w:t xml:space="preserve"> </w:t>
      </w:r>
      <w:r w:rsidR="007E63D1">
        <w:rPr>
          <w:sz w:val="22"/>
          <w:szCs w:val="22"/>
          <w:lang w:val="en-US" w:eastAsia="zh-CN"/>
        </w:rPr>
        <w:t>can be illustrated in the diagram below.</w:t>
      </w:r>
      <w:r w:rsidR="008A3EA0">
        <w:rPr>
          <w:sz w:val="22"/>
          <w:szCs w:val="22"/>
          <w:lang w:val="en-US" w:eastAsia="zh-CN"/>
        </w:rPr>
        <w:t xml:space="preserve"> </w:t>
      </w:r>
    </w:p>
    <w:p w14:paraId="6064C31F" w14:textId="06CC182D" w:rsidR="00FD5F3F" w:rsidRPr="00476A1F" w:rsidRDefault="00B93B49" w:rsidP="00145335">
      <w:pPr>
        <w:pStyle w:val="B1"/>
        <w:ind w:left="0" w:firstLine="0"/>
        <w:jc w:val="center"/>
        <w:rPr>
          <w:sz w:val="21"/>
        </w:rPr>
      </w:pPr>
      <w:r>
        <w:rPr>
          <w:noProof/>
          <w:lang w:val="en-US" w:eastAsia="zh-CN"/>
        </w:rPr>
        <w:drawing>
          <wp:inline distT="0" distB="0" distL="0" distR="0" wp14:anchorId="46E64CFD" wp14:editId="2F7C63C2">
            <wp:extent cx="3233318" cy="1345694"/>
            <wp:effectExtent l="0" t="0" r="571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48956" cy="1352202"/>
                    </a:xfrm>
                    <a:prstGeom prst="rect">
                      <a:avLst/>
                    </a:prstGeom>
                  </pic:spPr>
                </pic:pic>
              </a:graphicData>
            </a:graphic>
          </wp:inline>
        </w:drawing>
      </w:r>
    </w:p>
    <w:p w14:paraId="42047747" w14:textId="33431009" w:rsidR="00CE38E2" w:rsidRPr="00195290" w:rsidRDefault="00CE38E2" w:rsidP="00CE38E2">
      <w:pPr>
        <w:rPr>
          <w:i/>
          <w:lang w:val="en-AU"/>
        </w:rPr>
      </w:pPr>
      <w:r>
        <w:rPr>
          <w:b/>
          <w:i/>
          <w:lang w:val="en-AU"/>
        </w:rPr>
        <w:t>Proposal 1:</w:t>
      </w:r>
      <w:r w:rsidRPr="006706CC">
        <w:rPr>
          <w:b/>
          <w:i/>
          <w:lang w:val="en-AU"/>
        </w:rPr>
        <w:t xml:space="preserve"> </w:t>
      </w:r>
      <w:r>
        <w:rPr>
          <w:i/>
          <w:lang w:val="en-AU"/>
        </w:rPr>
        <w:t>T</w:t>
      </w:r>
      <w:r w:rsidRPr="00E869E6">
        <w:rPr>
          <w:i/>
          <w:lang w:val="en-AU"/>
        </w:rPr>
        <w:t xml:space="preserve">he working assumption “For efficient SCell activation with assistance of temporary RS, </w:t>
      </w:r>
      <w:r w:rsidR="00B96305" w:rsidRPr="00E869E6">
        <w:rPr>
          <w:i/>
          <w:lang w:val="en-AU"/>
        </w:rPr>
        <w:t>an</w:t>
      </w:r>
      <w:r w:rsidRPr="00E869E6">
        <w:rPr>
          <w:i/>
          <w:lang w:val="en-AU"/>
        </w:rPr>
        <w:t xml:space="preserve"> SSB of the to-be-activated SCell can be indicated as a QCL source for the temporary RS in case of known SCell” </w:t>
      </w:r>
      <w:r>
        <w:rPr>
          <w:i/>
          <w:lang w:val="en-AU"/>
        </w:rPr>
        <w:t>should</w:t>
      </w:r>
      <w:r w:rsidRPr="00E869E6">
        <w:rPr>
          <w:i/>
          <w:lang w:val="en-AU"/>
        </w:rPr>
        <w:t xml:space="preserve"> be confirmed</w:t>
      </w:r>
      <w:r>
        <w:rPr>
          <w:i/>
          <w:lang w:val="en-AU"/>
        </w:rPr>
        <w:t>.</w:t>
      </w:r>
    </w:p>
    <w:p w14:paraId="4060A839" w14:textId="77777777" w:rsidR="00CE38E2" w:rsidRPr="00840D1B" w:rsidRDefault="00CE38E2" w:rsidP="00CE38E2">
      <w:pPr>
        <w:rPr>
          <w:i/>
          <w:lang w:val="en-AU"/>
        </w:rPr>
      </w:pPr>
      <w:r>
        <w:rPr>
          <w:b/>
          <w:i/>
          <w:lang w:val="en-AU"/>
        </w:rPr>
        <w:t>Proposal 2:</w:t>
      </w:r>
      <w:r w:rsidRPr="00840D1B">
        <w:rPr>
          <w:i/>
          <w:lang w:val="en-AU"/>
        </w:rPr>
        <w:t xml:space="preserve"> </w:t>
      </w:r>
      <w:r>
        <w:rPr>
          <w:i/>
          <w:lang w:val="en-AU"/>
        </w:rPr>
        <w:t>T</w:t>
      </w:r>
      <w:r w:rsidRPr="00503327">
        <w:rPr>
          <w:i/>
          <w:lang w:val="en-AU"/>
        </w:rPr>
        <w:t>he tracking info</w:t>
      </w:r>
      <w:r>
        <w:rPr>
          <w:i/>
          <w:lang w:val="en-AU"/>
        </w:rPr>
        <w:t>rmation</w:t>
      </w:r>
      <w:r w:rsidRPr="00503327">
        <w:rPr>
          <w:i/>
          <w:lang w:val="en-AU"/>
        </w:rPr>
        <w:t xml:space="preserve"> obtained from the temporary RS during SCell activation should be able to be used by a UE as QCL information to perform CSI reporting that completes the SCell activation.</w:t>
      </w:r>
    </w:p>
    <w:p w14:paraId="57226CD8" w14:textId="77777777" w:rsidR="00CE38E2" w:rsidRDefault="00CE38E2" w:rsidP="00CE38E2">
      <w:pPr>
        <w:rPr>
          <w:i/>
          <w:lang w:val="en-AU"/>
        </w:rPr>
      </w:pPr>
      <w:r w:rsidRPr="00547421">
        <w:rPr>
          <w:b/>
          <w:i/>
          <w:lang w:val="en-AU"/>
        </w:rPr>
        <w:t xml:space="preserve">Proposal </w:t>
      </w:r>
      <w:r>
        <w:rPr>
          <w:b/>
          <w:i/>
          <w:lang w:val="en-AU"/>
        </w:rPr>
        <w:t>3</w:t>
      </w:r>
      <w:r w:rsidRPr="00547421">
        <w:rPr>
          <w:b/>
          <w:i/>
          <w:lang w:val="en-AU"/>
        </w:rPr>
        <w:t>:</w:t>
      </w:r>
      <w:r w:rsidRPr="00D813D5">
        <w:rPr>
          <w:i/>
          <w:lang w:val="en-AU"/>
        </w:rPr>
        <w:t xml:space="preserve"> </w:t>
      </w:r>
      <w:r>
        <w:rPr>
          <w:i/>
          <w:lang w:val="en-AU"/>
        </w:rPr>
        <w:t>T</w:t>
      </w:r>
      <w:r w:rsidRPr="00503327">
        <w:rPr>
          <w:i/>
          <w:lang w:val="en-AU"/>
        </w:rPr>
        <w:t>he tracking info</w:t>
      </w:r>
      <w:r>
        <w:rPr>
          <w:i/>
          <w:lang w:val="en-AU"/>
        </w:rPr>
        <w:t>rmation</w:t>
      </w:r>
      <w:r w:rsidRPr="00503327">
        <w:rPr>
          <w:i/>
          <w:lang w:val="en-AU"/>
        </w:rPr>
        <w:t xml:space="preserve"> obtained from the temporary RS</w:t>
      </w:r>
      <w:r>
        <w:rPr>
          <w:rFonts w:hint="eastAsia"/>
          <w:i/>
          <w:iCs/>
        </w:rPr>
        <w:t xml:space="preserve"> </w:t>
      </w:r>
      <w:r>
        <w:rPr>
          <w:i/>
          <w:iCs/>
        </w:rPr>
        <w:t>should be</w:t>
      </w:r>
      <w:r>
        <w:rPr>
          <w:rFonts w:hint="eastAsia"/>
          <w:i/>
          <w:iCs/>
        </w:rPr>
        <w:t xml:space="preserve"> </w:t>
      </w:r>
      <w:r>
        <w:rPr>
          <w:i/>
          <w:iCs/>
        </w:rPr>
        <w:t xml:space="preserve">served </w:t>
      </w:r>
      <w:r>
        <w:rPr>
          <w:rFonts w:hint="eastAsia"/>
          <w:i/>
          <w:iCs/>
        </w:rPr>
        <w:t>as QCL information for DMRS and CSI-RS reception after SCell activation</w:t>
      </w:r>
      <w:r>
        <w:rPr>
          <w:i/>
          <w:lang w:val="en-AU"/>
        </w:rPr>
        <w:t>.</w:t>
      </w:r>
    </w:p>
    <w:p w14:paraId="4DB205FA" w14:textId="6D6217F8" w:rsidR="00305344" w:rsidRDefault="00C5422C" w:rsidP="00C5422C">
      <w:r w:rsidRPr="00145335">
        <w:rPr>
          <w:lang w:eastAsia="zh-CN"/>
        </w:rPr>
        <w:t>In case of unknown SCell</w:t>
      </w:r>
      <w:r>
        <w:rPr>
          <w:lang w:eastAsia="zh-CN"/>
        </w:rPr>
        <w:t xml:space="preserve">, no effective information of SSB in the to-be-activated SCell can be achieved when receiving the SCell activation command. </w:t>
      </w:r>
      <w:r w:rsidRPr="000F52ED">
        <w:rPr>
          <w:lang w:eastAsia="zh-CN"/>
        </w:rPr>
        <w:t>There are two candidate methods, one is to receive the SSB, and the</w:t>
      </w:r>
      <w:r>
        <w:rPr>
          <w:lang w:eastAsia="zh-CN"/>
        </w:rPr>
        <w:t xml:space="preserve"> other is to refer to the QCL source</w:t>
      </w:r>
      <w:r w:rsidRPr="000F52ED">
        <w:rPr>
          <w:lang w:eastAsia="zh-CN"/>
        </w:rPr>
        <w:t xml:space="preserve"> of other cells</w:t>
      </w:r>
      <w:r>
        <w:rPr>
          <w:lang w:eastAsia="zh-CN"/>
        </w:rPr>
        <w:t xml:space="preserve">. </w:t>
      </w:r>
      <w:r w:rsidRPr="00C812A2">
        <w:rPr>
          <w:lang w:eastAsia="zh-CN"/>
        </w:rPr>
        <w:t>For the first method, the activation method falls back to R16, no temporary RS is required</w:t>
      </w:r>
      <w:r>
        <w:rPr>
          <w:lang w:eastAsia="zh-CN"/>
        </w:rPr>
        <w:t>. For the second method, the QCL source can be SSB/TRS in other active cells.</w:t>
      </w:r>
      <w:r w:rsidR="0082130F">
        <w:rPr>
          <w:lang w:eastAsia="zh-CN"/>
        </w:rPr>
        <w:t xml:space="preserve"> </w:t>
      </w:r>
      <w:r w:rsidR="008D6636">
        <w:rPr>
          <w:lang w:eastAsia="zh-CN"/>
        </w:rPr>
        <w:t>W</w:t>
      </w:r>
      <w:r w:rsidR="0082130F">
        <w:rPr>
          <w:lang w:eastAsia="zh-CN"/>
        </w:rPr>
        <w:t xml:space="preserve">hen two </w:t>
      </w:r>
      <w:r w:rsidR="00532EF6">
        <w:rPr>
          <w:lang w:eastAsia="zh-CN"/>
        </w:rPr>
        <w:t xml:space="preserve">cells are located in </w:t>
      </w:r>
      <w:r w:rsidR="00532EF6">
        <w:t>same frequency band or adjacent frequency bands, some common properties can be shared. Unknown SCell can be configured a co-located active cell, then UE can acquire the AGC, time/frequency synchronization information from another cell.</w:t>
      </w:r>
      <w:r w:rsidR="009A5DA1">
        <w:t xml:space="preserve"> </w:t>
      </w:r>
      <w:r w:rsidR="00132440">
        <w:t>In addition to existing QCL type, new QCL type associated with AGC can be defined.</w:t>
      </w:r>
    </w:p>
    <w:p w14:paraId="44C414C2" w14:textId="2ECAF014" w:rsidR="00C5422C" w:rsidRPr="00547421" w:rsidRDefault="00490FCE" w:rsidP="00C5422C">
      <w:pPr>
        <w:rPr>
          <w:i/>
          <w:lang w:val="en-AU"/>
        </w:rPr>
      </w:pPr>
      <w:bookmarkStart w:id="26" w:name="OLE_LINK143"/>
      <w:bookmarkStart w:id="27" w:name="OLE_LINK90"/>
      <w:bookmarkStart w:id="28" w:name="OLE_LINK41"/>
      <w:r w:rsidRPr="00547421">
        <w:rPr>
          <w:b/>
          <w:i/>
          <w:lang w:val="en-AU"/>
        </w:rPr>
        <w:t xml:space="preserve">Proposal </w:t>
      </w:r>
      <w:r>
        <w:rPr>
          <w:b/>
          <w:i/>
          <w:lang w:val="en-AU"/>
        </w:rPr>
        <w:t>4</w:t>
      </w:r>
      <w:r w:rsidRPr="00547421">
        <w:rPr>
          <w:b/>
          <w:i/>
          <w:lang w:val="en-AU"/>
        </w:rPr>
        <w:t>:</w:t>
      </w:r>
      <w:r>
        <w:rPr>
          <w:b/>
          <w:i/>
          <w:lang w:val="en-AU"/>
        </w:rPr>
        <w:t xml:space="preserve"> </w:t>
      </w:r>
      <w:r w:rsidRPr="00A94B03">
        <w:rPr>
          <w:i/>
          <w:lang w:val="en-AU"/>
        </w:rPr>
        <w:t xml:space="preserve">For efficient SCell activation with assistance of temporary RS, </w:t>
      </w:r>
      <w:r w:rsidR="00B96305">
        <w:rPr>
          <w:i/>
          <w:lang w:val="en-AU"/>
        </w:rPr>
        <w:t>an</w:t>
      </w:r>
      <w:r>
        <w:rPr>
          <w:i/>
          <w:lang w:val="en-AU"/>
        </w:rPr>
        <w:t xml:space="preserve"> </w:t>
      </w:r>
      <w:r w:rsidRPr="00A94B03">
        <w:rPr>
          <w:i/>
          <w:lang w:val="en-AU"/>
        </w:rPr>
        <w:t xml:space="preserve">SSB/TRS of another active cell can be indicated as a QCL source for the temporary RS in case of </w:t>
      </w:r>
      <w:r>
        <w:rPr>
          <w:i/>
          <w:lang w:val="en-AU"/>
        </w:rPr>
        <w:t>un</w:t>
      </w:r>
      <w:r w:rsidRPr="00A94B03">
        <w:rPr>
          <w:i/>
          <w:lang w:val="en-AU"/>
        </w:rPr>
        <w:t>known SCell</w:t>
      </w:r>
      <w:r w:rsidRPr="00D813D5">
        <w:rPr>
          <w:i/>
          <w:lang w:val="en-AU"/>
        </w:rPr>
        <w:t>.</w:t>
      </w:r>
    </w:p>
    <w:bookmarkEnd w:id="26"/>
    <w:bookmarkEnd w:id="27"/>
    <w:bookmarkEnd w:id="28"/>
    <w:p w14:paraId="5664DDCE" w14:textId="77777777" w:rsidR="00520BCC" w:rsidRDefault="00520BCC" w:rsidP="00ED15C4">
      <w:pPr>
        <w:rPr>
          <w:lang w:eastAsia="zh-CN"/>
        </w:rPr>
      </w:pPr>
    </w:p>
    <w:p w14:paraId="66261A0F" w14:textId="77777777" w:rsidR="006A1D1F" w:rsidRPr="009D491B" w:rsidRDefault="006A1D1F" w:rsidP="006A1D1F">
      <w:pPr>
        <w:pStyle w:val="1"/>
        <w:rPr>
          <w:b w:val="0"/>
        </w:rPr>
      </w:pPr>
      <w:r w:rsidRPr="009D491B">
        <w:lastRenderedPageBreak/>
        <w:t>RRC parameters discussion</w:t>
      </w:r>
    </w:p>
    <w:p w14:paraId="5EC28D16" w14:textId="77777777" w:rsidR="006A1D1F" w:rsidRPr="009D491B" w:rsidRDefault="006A1D1F" w:rsidP="006A1D1F">
      <w:pPr>
        <w:rPr>
          <w:lang w:val="en-GB" w:eastAsia="zh-CN"/>
        </w:rPr>
      </w:pPr>
      <w:bookmarkStart w:id="29" w:name="OLE_LINK151"/>
      <w:r>
        <w:rPr>
          <w:lang w:val="en-GB" w:eastAsia="zh-CN"/>
        </w:rPr>
        <w:t xml:space="preserve">At </w:t>
      </w:r>
      <w:r w:rsidRPr="006C51FB">
        <w:rPr>
          <w:lang w:val="en-GB" w:eastAsia="zh-CN"/>
        </w:rPr>
        <w:t>last meeting, it was agreed to leave</w:t>
      </w:r>
      <w:r>
        <w:rPr>
          <w:lang w:val="en-GB" w:eastAsia="zh-CN"/>
        </w:rPr>
        <w:t xml:space="preserve"> the MAC-CE triggering framework design</w:t>
      </w:r>
      <w:r w:rsidRPr="006C51FB">
        <w:rPr>
          <w:lang w:val="en-GB" w:eastAsia="zh-CN"/>
        </w:rPr>
        <w:t xml:space="preserve"> to RAN2</w:t>
      </w:r>
      <w:bookmarkEnd w:id="29"/>
      <w:r>
        <w:rPr>
          <w:lang w:val="en-GB" w:eastAsia="zh-CN"/>
        </w:rPr>
        <w:t xml:space="preserve">. </w:t>
      </w:r>
      <w:r w:rsidRPr="00ED280E">
        <w:rPr>
          <w:lang w:eastAsia="zh-CN"/>
        </w:rPr>
        <w:t xml:space="preserve">Since there are two alternatives under discussion for MAC-CE to trigger temporary RS(s), discussion of the RRC parameters is very helpful for the down-selection between two alternatives. </w:t>
      </w:r>
    </w:p>
    <w:p w14:paraId="68AB6473" w14:textId="77777777" w:rsidR="006A1D1F" w:rsidRPr="00F63EE7" w:rsidRDefault="006A1D1F" w:rsidP="006A1D1F">
      <w:pPr>
        <w:numPr>
          <w:ilvl w:val="0"/>
          <w:numId w:val="102"/>
        </w:numPr>
        <w:rPr>
          <w:lang w:eastAsia="zh-CN"/>
        </w:rPr>
      </w:pPr>
      <w:r w:rsidRPr="00F63EE7">
        <w:rPr>
          <w:lang w:val="en-GB" w:eastAsia="zh-CN"/>
        </w:rPr>
        <w:t xml:space="preserve">Alt 1: Bitmap approach in MAC-CE </w:t>
      </w:r>
    </w:p>
    <w:p w14:paraId="1239795B" w14:textId="77777777" w:rsidR="006A1D1F" w:rsidRPr="009D491B" w:rsidRDefault="006A1D1F" w:rsidP="006A1D1F">
      <w:pPr>
        <w:numPr>
          <w:ilvl w:val="0"/>
          <w:numId w:val="102"/>
        </w:numPr>
        <w:rPr>
          <w:lang w:eastAsia="zh-CN"/>
        </w:rPr>
      </w:pPr>
      <w:r w:rsidRPr="00F63EE7">
        <w:rPr>
          <w:lang w:val="en-GB" w:eastAsia="zh-CN"/>
        </w:rPr>
        <w:t>Alt 2: Reuse A-TRS triggering framework</w:t>
      </w:r>
    </w:p>
    <w:p w14:paraId="41F148E9" w14:textId="72CCA93F" w:rsidR="006A1D1F" w:rsidRDefault="006A1D1F" w:rsidP="006A1D1F">
      <w:pPr>
        <w:rPr>
          <w:lang w:eastAsia="zh-CN"/>
        </w:rPr>
      </w:pPr>
      <w:r>
        <w:rPr>
          <w:lang w:val="en-GB" w:eastAsia="zh-CN"/>
        </w:rPr>
        <w:t xml:space="preserve">Considering that </w:t>
      </w:r>
      <w:bookmarkStart w:id="30" w:name="OLE_LINK152"/>
      <w:r w:rsidR="00054AFD">
        <w:rPr>
          <w:lang w:val="en-GB" w:eastAsia="zh-CN"/>
        </w:rPr>
        <w:t xml:space="preserve">one or two </w:t>
      </w:r>
      <w:r>
        <w:rPr>
          <w:lang w:val="en-GB" w:eastAsia="zh-CN"/>
        </w:rPr>
        <w:t xml:space="preserve">temporary RS </w:t>
      </w:r>
      <w:r w:rsidR="00054AFD">
        <w:rPr>
          <w:lang w:val="en-GB" w:eastAsia="zh-CN"/>
        </w:rPr>
        <w:t xml:space="preserve">bursts can be configured </w:t>
      </w:r>
      <w:bookmarkEnd w:id="30"/>
      <w:r w:rsidR="002A0C32">
        <w:rPr>
          <w:lang w:val="en-GB" w:eastAsia="zh-CN"/>
        </w:rPr>
        <w:t xml:space="preserve">while </w:t>
      </w:r>
      <w:r w:rsidR="00B908FA">
        <w:rPr>
          <w:lang w:val="en-GB" w:eastAsia="zh-CN"/>
        </w:rPr>
        <w:t>current one A-TRS triggering state can only trigger one temporary RS burst</w:t>
      </w:r>
      <w:r w:rsidR="0082543A">
        <w:rPr>
          <w:lang w:val="en-GB" w:eastAsia="zh-CN"/>
        </w:rPr>
        <w:t>.</w:t>
      </w:r>
      <w:r>
        <w:rPr>
          <w:lang w:val="en-GB" w:eastAsia="zh-CN"/>
        </w:rPr>
        <w:t xml:space="preserve"> </w:t>
      </w:r>
      <w:r w:rsidR="0082543A">
        <w:rPr>
          <w:lang w:val="en-GB" w:eastAsia="zh-CN"/>
        </w:rPr>
        <w:t>S</w:t>
      </w:r>
      <w:r w:rsidR="0082543A" w:rsidRPr="00311D70">
        <w:rPr>
          <w:lang w:val="en-GB" w:eastAsia="zh-CN"/>
        </w:rPr>
        <w:t xml:space="preserve">ome </w:t>
      </w:r>
      <w:r w:rsidRPr="00311D70">
        <w:rPr>
          <w:lang w:val="en-GB" w:eastAsia="zh-CN"/>
        </w:rPr>
        <w:t xml:space="preserve">companies propose to </w:t>
      </w:r>
      <w:r>
        <w:rPr>
          <w:lang w:val="en-GB" w:eastAsia="zh-CN"/>
        </w:rPr>
        <w:t xml:space="preserve">indicate </w:t>
      </w:r>
      <w:r w:rsidR="00B86D61">
        <w:rPr>
          <w:lang w:val="en-GB" w:eastAsia="zh-CN"/>
        </w:rPr>
        <w:t xml:space="preserve">the two temporary RS bursts </w:t>
      </w:r>
      <w:r>
        <w:rPr>
          <w:lang w:val="en-GB" w:eastAsia="zh-CN"/>
        </w:rPr>
        <w:t xml:space="preserve">by </w:t>
      </w:r>
      <w:bookmarkStart w:id="31" w:name="OLE_LINK153"/>
      <w:r>
        <w:rPr>
          <w:lang w:val="en-GB" w:eastAsia="zh-CN"/>
        </w:rPr>
        <w:t xml:space="preserve">configuring appropriate </w:t>
      </w:r>
      <w:bookmarkStart w:id="32" w:name="OLE_LINK110"/>
      <w:r w:rsidRPr="009D491B">
        <w:rPr>
          <w:i/>
          <w:lang w:val="en-GB" w:eastAsia="zh-CN"/>
        </w:rPr>
        <w:t>aperiodicTriggeringOffset</w:t>
      </w:r>
      <w:bookmarkEnd w:id="31"/>
      <w:bookmarkEnd w:id="32"/>
      <w:r w:rsidRPr="00311D70">
        <w:rPr>
          <w:lang w:val="en-GB" w:eastAsia="zh-CN"/>
        </w:rPr>
        <w:t xml:space="preserve"> for each burst.</w:t>
      </w:r>
      <w:r>
        <w:rPr>
          <w:lang w:val="en-GB" w:eastAsia="zh-CN"/>
        </w:rPr>
        <w:t xml:space="preserve"> </w:t>
      </w:r>
      <w:bookmarkStart w:id="33" w:name="OLE_LINK98"/>
      <w:bookmarkStart w:id="34" w:name="OLE_LINK102"/>
      <w:r>
        <w:rPr>
          <w:lang w:val="en-GB" w:eastAsia="zh-CN"/>
        </w:rPr>
        <w:t xml:space="preserve">In this case, </w:t>
      </w:r>
      <w:bookmarkStart w:id="35" w:name="OLE_LINK94"/>
      <w:bookmarkStart w:id="36" w:name="OLE_LINK95"/>
      <w:bookmarkStart w:id="37" w:name="OLE_LINK154"/>
      <w:bookmarkStart w:id="38" w:name="OLE_LINK155"/>
      <w:r w:rsidRPr="00E2188C">
        <w:rPr>
          <w:lang w:eastAsia="zh-CN"/>
        </w:rPr>
        <w:t xml:space="preserve">each one to-be-activation SCell occupies two entries of list </w:t>
      </w:r>
      <w:bookmarkStart w:id="39" w:name="OLE_LINK51"/>
      <w:r w:rsidRPr="00E2188C">
        <w:rPr>
          <w:i/>
          <w:lang w:eastAsia="zh-CN"/>
        </w:rPr>
        <w:t>CSI-AssociatedReportConfigInfo</w:t>
      </w:r>
      <w:bookmarkEnd w:id="35"/>
      <w:bookmarkEnd w:id="36"/>
      <w:bookmarkEnd w:id="39"/>
      <w:r>
        <w:rPr>
          <w:lang w:eastAsia="zh-CN"/>
        </w:rPr>
        <w:t>, which has limitation on the concurrent number of to-be-activation SCells</w:t>
      </w:r>
      <w:bookmarkEnd w:id="37"/>
      <w:bookmarkEnd w:id="38"/>
      <w:r>
        <w:rPr>
          <w:lang w:eastAsia="zh-CN"/>
        </w:rPr>
        <w:t xml:space="preserve">, because </w:t>
      </w:r>
      <w:bookmarkStart w:id="40" w:name="OLE_LINK156"/>
      <w:r w:rsidRPr="00585B70">
        <w:rPr>
          <w:lang w:eastAsia="zh-CN"/>
        </w:rPr>
        <w:t xml:space="preserve">the maximum size of list </w:t>
      </w:r>
      <w:bookmarkStart w:id="41" w:name="OLE_LINK52"/>
      <w:bookmarkStart w:id="42" w:name="OLE_LINK53"/>
      <w:bookmarkStart w:id="43" w:name="OLE_LINK64"/>
      <w:r w:rsidRPr="00585B70">
        <w:rPr>
          <w:i/>
          <w:lang w:eastAsia="zh-CN"/>
        </w:rPr>
        <w:t>CSI-AssociatedReportConfigInfo</w:t>
      </w:r>
      <w:bookmarkEnd w:id="41"/>
      <w:bookmarkEnd w:id="42"/>
      <w:bookmarkEnd w:id="43"/>
      <w:r w:rsidRPr="00585B70">
        <w:rPr>
          <w:i/>
          <w:lang w:eastAsia="zh-CN"/>
        </w:rPr>
        <w:t xml:space="preserve"> </w:t>
      </w:r>
      <w:r w:rsidRPr="00585B70">
        <w:rPr>
          <w:lang w:eastAsia="zh-CN"/>
        </w:rPr>
        <w:t>is 16</w:t>
      </w:r>
      <w:r>
        <w:rPr>
          <w:lang w:eastAsia="zh-CN"/>
        </w:rPr>
        <w:t xml:space="preserve"> in existing specification</w:t>
      </w:r>
      <w:bookmarkEnd w:id="40"/>
      <w:r>
        <w:rPr>
          <w:lang w:eastAsia="zh-CN"/>
        </w:rPr>
        <w:t xml:space="preserve">. </w:t>
      </w:r>
      <w:bookmarkEnd w:id="33"/>
      <w:bookmarkEnd w:id="34"/>
      <w:r w:rsidR="00D926C8">
        <w:rPr>
          <w:lang w:eastAsia="zh-CN"/>
        </w:rPr>
        <w:t>In addition</w:t>
      </w:r>
      <w:r w:rsidR="00D926C8">
        <w:rPr>
          <w:rFonts w:hint="eastAsia"/>
          <w:lang w:eastAsia="zh-CN"/>
        </w:rPr>
        <w:t>,</w:t>
      </w:r>
      <w:r w:rsidR="00D926C8">
        <w:rPr>
          <w:lang w:eastAsia="zh-CN"/>
        </w:rPr>
        <w:t xml:space="preserve"> as agreed at last meeting, </w:t>
      </w:r>
      <w:r w:rsidR="007E7E91">
        <w:rPr>
          <w:lang w:eastAsia="zh-CN"/>
        </w:rPr>
        <w:t>i</w:t>
      </w:r>
      <w:r w:rsidR="00D926C8" w:rsidRPr="00D926C8">
        <w:rPr>
          <w:lang w:eastAsia="zh-CN"/>
        </w:rPr>
        <w:t>f two temporary RS bursts are configured, both bursts share the same antenna port index, OFDM symbol location and PRB location of CSI-RS resources in a slot or CSI-RS resources in two consecutive slots.</w:t>
      </w:r>
      <w:r w:rsidR="007E7E91">
        <w:rPr>
          <w:lang w:eastAsia="zh-CN"/>
        </w:rPr>
        <w:t xml:space="preserve"> </w:t>
      </w:r>
      <w:r w:rsidR="00A2605A">
        <w:rPr>
          <w:lang w:eastAsia="zh-CN"/>
        </w:rPr>
        <w:t xml:space="preserve">To </w:t>
      </w:r>
      <w:r w:rsidR="00631C57">
        <w:rPr>
          <w:lang w:eastAsia="zh-CN"/>
        </w:rPr>
        <w:t>avoid</w:t>
      </w:r>
      <w:r w:rsidR="00A2605A">
        <w:rPr>
          <w:lang w:eastAsia="zh-CN"/>
        </w:rPr>
        <w:t xml:space="preserve"> the redundancy of specification, </w:t>
      </w:r>
      <w:r w:rsidR="003E7DB2">
        <w:rPr>
          <w:lang w:eastAsia="zh-CN"/>
        </w:rPr>
        <w:t xml:space="preserve">it would be better to </w:t>
      </w:r>
      <w:r w:rsidR="00BA4494">
        <w:rPr>
          <w:lang w:eastAsia="zh-CN"/>
        </w:rPr>
        <w:t>use</w:t>
      </w:r>
      <w:r w:rsidR="003E7DB2">
        <w:rPr>
          <w:lang w:eastAsia="zh-CN"/>
        </w:rPr>
        <w:t xml:space="preserve"> </w:t>
      </w:r>
      <w:r w:rsidR="00A2605A">
        <w:rPr>
          <w:lang w:eastAsia="zh-CN"/>
        </w:rPr>
        <w:t xml:space="preserve">one </w:t>
      </w:r>
      <w:r w:rsidR="0087404C" w:rsidRPr="0087404C">
        <w:rPr>
          <w:lang w:eastAsia="zh-CN"/>
        </w:rPr>
        <w:t>triggering offset</w:t>
      </w:r>
      <w:r w:rsidR="00DC57B8">
        <w:rPr>
          <w:lang w:eastAsia="zh-CN"/>
        </w:rPr>
        <w:t xml:space="preserve"> for the first temporary RS burst</w:t>
      </w:r>
      <w:r w:rsidR="0087404C">
        <w:rPr>
          <w:lang w:eastAsia="zh-CN"/>
        </w:rPr>
        <w:t xml:space="preserve"> and one gap</w:t>
      </w:r>
      <w:r w:rsidR="00DC57B8">
        <w:rPr>
          <w:lang w:eastAsia="zh-CN"/>
        </w:rPr>
        <w:t xml:space="preserve"> between the two temporary RS bursts</w:t>
      </w:r>
      <w:r w:rsidR="00BA4494">
        <w:rPr>
          <w:lang w:eastAsia="zh-CN"/>
        </w:rPr>
        <w:t xml:space="preserve"> </w:t>
      </w:r>
      <w:r w:rsidR="00314DEC">
        <w:rPr>
          <w:lang w:eastAsia="zh-CN"/>
        </w:rPr>
        <w:t xml:space="preserve">to indicate </w:t>
      </w:r>
      <w:r w:rsidR="00BA4494">
        <w:rPr>
          <w:lang w:eastAsia="zh-CN"/>
        </w:rPr>
        <w:t xml:space="preserve">the </w:t>
      </w:r>
      <w:r w:rsidR="00314DEC">
        <w:rPr>
          <w:lang w:eastAsia="zh-CN"/>
        </w:rPr>
        <w:t xml:space="preserve">two temporary RS bursts. </w:t>
      </w:r>
      <w:bookmarkStart w:id="44" w:name="OLE_LINK157"/>
      <w:bookmarkStart w:id="45" w:name="OLE_LINK158"/>
      <w:r w:rsidR="00314DEC">
        <w:rPr>
          <w:lang w:eastAsia="zh-CN"/>
        </w:rPr>
        <w:t xml:space="preserve">Therefore, </w:t>
      </w:r>
      <w:r>
        <w:rPr>
          <w:lang w:eastAsia="zh-CN"/>
        </w:rPr>
        <w:t xml:space="preserve">the gap </w:t>
      </w:r>
      <w:bookmarkStart w:id="46" w:name="OLE_LINK109"/>
      <w:r>
        <w:rPr>
          <w:lang w:eastAsia="zh-CN"/>
        </w:rPr>
        <w:t>should be explicitly indicated in MAC CE</w:t>
      </w:r>
      <w:bookmarkEnd w:id="46"/>
      <w:r w:rsidRPr="00876D1F">
        <w:rPr>
          <w:lang w:eastAsia="zh-CN"/>
        </w:rPr>
        <w:t xml:space="preserve"> to </w:t>
      </w:r>
      <w:r w:rsidR="007B608B">
        <w:rPr>
          <w:lang w:eastAsia="zh-CN"/>
        </w:rPr>
        <w:t>enable</w:t>
      </w:r>
      <w:r w:rsidR="007B608B" w:rsidRPr="00876D1F">
        <w:rPr>
          <w:lang w:eastAsia="zh-CN"/>
        </w:rPr>
        <w:t xml:space="preserve"> </w:t>
      </w:r>
      <w:r>
        <w:rPr>
          <w:lang w:eastAsia="zh-CN"/>
        </w:rPr>
        <w:t>more</w:t>
      </w:r>
      <w:r w:rsidRPr="00876D1F">
        <w:rPr>
          <w:lang w:eastAsia="zh-CN"/>
        </w:rPr>
        <w:t xml:space="preserve"> flexibility</w:t>
      </w:r>
      <w:bookmarkEnd w:id="44"/>
      <w:bookmarkEnd w:id="45"/>
      <w:r>
        <w:rPr>
          <w:lang w:eastAsia="zh-CN"/>
        </w:rPr>
        <w:t>.</w:t>
      </w:r>
      <w:r w:rsidR="000E0570">
        <w:rPr>
          <w:lang w:eastAsia="zh-CN"/>
        </w:rPr>
        <w:t xml:space="preserve"> </w:t>
      </w:r>
    </w:p>
    <w:p w14:paraId="361FD585" w14:textId="77777777" w:rsidR="0050140B" w:rsidRDefault="0050140B" w:rsidP="0050140B">
      <w:pPr>
        <w:rPr>
          <w:i/>
        </w:rPr>
      </w:pPr>
      <w:r w:rsidRPr="004D4B0F">
        <w:rPr>
          <w:b/>
          <w:i/>
          <w:lang w:val="en-AU"/>
        </w:rPr>
        <w:t>P</w:t>
      </w:r>
      <w:r w:rsidRPr="004D4B0F">
        <w:rPr>
          <w:rFonts w:hint="eastAsia"/>
          <w:b/>
          <w:i/>
          <w:lang w:val="en-AU"/>
        </w:rPr>
        <w:t>roposal</w:t>
      </w:r>
      <w:r w:rsidRPr="004D4B0F">
        <w:rPr>
          <w:b/>
          <w:i/>
          <w:lang w:val="en-AU"/>
        </w:rPr>
        <w:t xml:space="preserve"> 5</w:t>
      </w:r>
      <w:r w:rsidRPr="00E869E6">
        <w:rPr>
          <w:i/>
        </w:rPr>
        <w:t>: The gap between</w:t>
      </w:r>
      <w:r>
        <w:rPr>
          <w:i/>
        </w:rPr>
        <w:t xml:space="preserve"> two</w:t>
      </w:r>
      <w:r w:rsidRPr="00E869E6">
        <w:rPr>
          <w:i/>
        </w:rPr>
        <w:t xml:space="preserve"> temporary RS bursts should be explicitly indicated in MAC CE.</w:t>
      </w:r>
    </w:p>
    <w:p w14:paraId="0C97533B" w14:textId="53377075" w:rsidR="00580006" w:rsidRPr="00151924" w:rsidRDefault="006A1D1F" w:rsidP="006A1D1F">
      <w:pPr>
        <w:rPr>
          <w:lang w:eastAsia="zh-CN"/>
        </w:rPr>
      </w:pPr>
      <w:r>
        <w:rPr>
          <w:lang w:eastAsia="zh-CN"/>
        </w:rPr>
        <w:t xml:space="preserve">Another issue about </w:t>
      </w:r>
      <w:r>
        <w:rPr>
          <w:rFonts w:hint="eastAsia"/>
          <w:lang w:val="en-GB" w:eastAsia="zh-CN"/>
        </w:rPr>
        <w:t>Al</w:t>
      </w:r>
      <w:r>
        <w:rPr>
          <w:lang w:val="en-GB" w:eastAsia="zh-CN"/>
        </w:rPr>
        <w:t xml:space="preserve">t2 is that </w:t>
      </w:r>
      <w:r w:rsidRPr="00A70C33">
        <w:rPr>
          <w:lang w:val="en-GB" w:eastAsia="zh-CN"/>
        </w:rPr>
        <w:t xml:space="preserve">whether the </w:t>
      </w:r>
      <w:bookmarkStart w:id="47" w:name="OLE_LINK133"/>
      <w:r w:rsidRPr="009D491B">
        <w:rPr>
          <w:i/>
          <w:lang w:val="en-GB" w:eastAsia="zh-CN"/>
        </w:rPr>
        <w:t>temporaryRS-TriggerStateList</w:t>
      </w:r>
      <w:r w:rsidRPr="00A70C33">
        <w:rPr>
          <w:lang w:val="en-GB" w:eastAsia="zh-CN"/>
        </w:rPr>
        <w:t xml:space="preserve"> </w:t>
      </w:r>
      <w:bookmarkEnd w:id="47"/>
      <w:r w:rsidRPr="00A70C33">
        <w:rPr>
          <w:lang w:val="en-GB" w:eastAsia="zh-CN"/>
        </w:rPr>
        <w:t>is the same list as for legacy aperiodic triggering (</w:t>
      </w:r>
      <w:bookmarkStart w:id="48" w:name="OLE_LINK111"/>
      <w:bookmarkStart w:id="49" w:name="OLE_LINK112"/>
      <w:r w:rsidRPr="009D491B">
        <w:rPr>
          <w:i/>
          <w:lang w:val="en-GB" w:eastAsia="zh-CN"/>
        </w:rPr>
        <w:t>CSI-AperiodicTriggerStateList</w:t>
      </w:r>
      <w:bookmarkEnd w:id="48"/>
      <w:bookmarkEnd w:id="49"/>
      <w:r w:rsidRPr="00A70C33">
        <w:rPr>
          <w:lang w:val="en-GB" w:eastAsia="zh-CN"/>
        </w:rPr>
        <w:t>) or a s</w:t>
      </w:r>
      <w:r>
        <w:rPr>
          <w:lang w:val="en-GB" w:eastAsia="zh-CN"/>
        </w:rPr>
        <w:t>epa</w:t>
      </w:r>
      <w:r w:rsidRPr="00A70C33">
        <w:rPr>
          <w:lang w:val="en-GB" w:eastAsia="zh-CN"/>
        </w:rPr>
        <w:t>rate one, and what the maximum size of the sequence is.</w:t>
      </w:r>
      <w:r>
        <w:rPr>
          <w:lang w:val="en-GB" w:eastAsia="zh-CN"/>
        </w:rPr>
        <w:t xml:space="preserve"> Since </w:t>
      </w:r>
      <w:r>
        <w:rPr>
          <w:rFonts w:hint="eastAsia"/>
          <w:lang w:val="en-GB" w:eastAsia="zh-CN"/>
        </w:rPr>
        <w:t>t</w:t>
      </w:r>
      <w:r>
        <w:rPr>
          <w:lang w:val="en-GB" w:eastAsia="zh-CN"/>
        </w:rPr>
        <w:t>he triggering signal is different from legacy,</w:t>
      </w:r>
      <w:bookmarkStart w:id="50" w:name="OLE_LINK160"/>
      <w:r>
        <w:rPr>
          <w:lang w:val="en-GB" w:eastAsia="zh-CN"/>
        </w:rPr>
        <w:t xml:space="preserve"> a separate </w:t>
      </w:r>
      <w:r>
        <w:rPr>
          <w:rFonts w:hint="eastAsia"/>
          <w:lang w:val="en-GB" w:eastAsia="zh-CN"/>
        </w:rPr>
        <w:t>list</w:t>
      </w:r>
      <w:r>
        <w:rPr>
          <w:lang w:val="en-GB" w:eastAsia="zh-CN"/>
        </w:rPr>
        <w:t xml:space="preserve"> should be introduced to indicate </w:t>
      </w:r>
      <w:r w:rsidRPr="004B2E9D">
        <w:rPr>
          <w:lang w:val="en-GB" w:eastAsia="zh-CN"/>
        </w:rPr>
        <w:t>trigger states</w:t>
      </w:r>
      <w:r>
        <w:rPr>
          <w:lang w:val="en-GB" w:eastAsia="zh-CN"/>
        </w:rPr>
        <w:t xml:space="preserve"> for temporary RS</w:t>
      </w:r>
      <w:bookmarkEnd w:id="50"/>
      <w:r>
        <w:rPr>
          <w:lang w:val="en-GB" w:eastAsia="zh-CN"/>
        </w:rPr>
        <w:t xml:space="preserve">. However, </w:t>
      </w:r>
      <w:bookmarkStart w:id="51" w:name="OLE_LINK161"/>
      <w:bookmarkStart w:id="52" w:name="OLE_LINK162"/>
      <w:r>
        <w:rPr>
          <w:lang w:eastAsia="zh-CN"/>
        </w:rPr>
        <w:t>flexibility of</w:t>
      </w:r>
      <w:r w:rsidRPr="00823A1A">
        <w:rPr>
          <w:lang w:eastAsia="zh-CN"/>
        </w:rPr>
        <w:t xml:space="preserve"> </w:t>
      </w:r>
      <w:r>
        <w:rPr>
          <w:lang w:eastAsia="zh-CN"/>
        </w:rPr>
        <w:t xml:space="preserve">large SCell number </w:t>
      </w:r>
      <w:r w:rsidR="003F31E2">
        <w:rPr>
          <w:lang w:eastAsia="zh-CN"/>
        </w:rPr>
        <w:t xml:space="preserve">may be restricted, e.g. </w:t>
      </w:r>
      <w:r>
        <w:rPr>
          <w:lang w:eastAsia="zh-CN"/>
        </w:rPr>
        <w:t xml:space="preserve"> </w:t>
      </w:r>
      <w:r w:rsidRPr="00823A1A">
        <w:rPr>
          <w:lang w:eastAsia="zh-CN"/>
        </w:rPr>
        <w:t>15 to-be-activated SCells and 4 resource candidates</w:t>
      </w:r>
      <w:r>
        <w:rPr>
          <w:lang w:eastAsia="zh-CN"/>
        </w:rPr>
        <w:t>, which requires an enlarged maximum number of trigger states.</w:t>
      </w:r>
      <w:r w:rsidRPr="009F4900">
        <w:rPr>
          <w:kern w:val="2"/>
          <w:lang w:eastAsia="zh-CN"/>
        </w:rPr>
        <w:t xml:space="preserve"> </w:t>
      </w:r>
      <w:bookmarkStart w:id="53" w:name="OLE_LINK165"/>
      <w:bookmarkEnd w:id="51"/>
      <w:bookmarkEnd w:id="52"/>
      <w:r>
        <w:rPr>
          <w:lang w:eastAsia="zh-CN"/>
        </w:rPr>
        <w:t>T</w:t>
      </w:r>
      <w:r w:rsidRPr="009F4900">
        <w:rPr>
          <w:lang w:eastAsia="zh-CN"/>
        </w:rPr>
        <w:t xml:space="preserve">he enlarged range </w:t>
      </w:r>
      <w:r>
        <w:rPr>
          <w:lang w:eastAsia="zh-CN"/>
        </w:rPr>
        <w:t>may also have</w:t>
      </w:r>
      <w:r w:rsidRPr="009F4900">
        <w:rPr>
          <w:lang w:eastAsia="zh-CN"/>
        </w:rPr>
        <w:t xml:space="preserve"> impact on the other CSI-RS reporting functionality.</w:t>
      </w:r>
      <w:bookmarkEnd w:id="53"/>
      <w:r>
        <w:rPr>
          <w:lang w:eastAsia="zh-CN"/>
        </w:rPr>
        <w:t xml:space="preserve"> In addition, </w:t>
      </w:r>
      <w:bookmarkStart w:id="54" w:name="OLE_LINK163"/>
      <w:r>
        <w:rPr>
          <w:lang w:eastAsia="zh-CN"/>
        </w:rPr>
        <w:t xml:space="preserve">LS about “whether </w:t>
      </w:r>
      <w:r w:rsidRPr="002A1F17">
        <w:rPr>
          <w:lang w:eastAsia="zh-CN"/>
        </w:rPr>
        <w:t>reporting CSI of the target being-activated PUCCH SCell belonging to secondary PUCCH group by active serving cells belonging to primary PUCCH group</w:t>
      </w:r>
      <w:r>
        <w:rPr>
          <w:lang w:eastAsia="zh-CN"/>
        </w:rPr>
        <w:t xml:space="preserve"> is supported” has not reached a conclusion. If </w:t>
      </w:r>
      <w:r w:rsidRPr="00747996">
        <w:rPr>
          <w:lang w:eastAsia="zh-CN"/>
        </w:rPr>
        <w:t xml:space="preserve">aperiodic reporting cannot be performed across PUCCH groups, whether the reuse of </w:t>
      </w:r>
      <w:r w:rsidRPr="001B7CD9">
        <w:rPr>
          <w:iCs/>
          <w:lang w:val="en-GB"/>
        </w:rPr>
        <w:t>A-TRS triggering framework</w:t>
      </w:r>
      <w:r w:rsidRPr="00747996">
        <w:rPr>
          <w:lang w:eastAsia="zh-CN"/>
        </w:rPr>
        <w:t xml:space="preserve"> </w:t>
      </w:r>
      <w:r>
        <w:rPr>
          <w:lang w:eastAsia="zh-CN"/>
        </w:rPr>
        <w:t xml:space="preserve">has impact on the </w:t>
      </w:r>
      <w:r w:rsidRPr="00747996">
        <w:rPr>
          <w:lang w:eastAsia="zh-CN"/>
        </w:rPr>
        <w:t xml:space="preserve">activation </w:t>
      </w:r>
      <w:r>
        <w:rPr>
          <w:lang w:eastAsia="zh-CN"/>
        </w:rPr>
        <w:t>mechanism</w:t>
      </w:r>
      <w:r w:rsidRPr="00747996">
        <w:rPr>
          <w:lang w:eastAsia="zh-CN"/>
        </w:rPr>
        <w:t xml:space="preserve"> needs to be further clarified.</w:t>
      </w:r>
      <w:bookmarkEnd w:id="54"/>
    </w:p>
    <w:p w14:paraId="358C6E6E" w14:textId="3541BE5A" w:rsidR="007C671E" w:rsidRPr="007C671E" w:rsidRDefault="007C671E" w:rsidP="006A1D1F">
      <w:pPr>
        <w:rPr>
          <w:i/>
        </w:rPr>
      </w:pPr>
      <w:bookmarkStart w:id="55" w:name="OLE_LINK188"/>
      <w:r w:rsidRPr="00151924">
        <w:rPr>
          <w:b/>
          <w:i/>
          <w:lang w:val="en-AU"/>
        </w:rPr>
        <w:t>Observation 1:</w:t>
      </w:r>
      <w:r>
        <w:rPr>
          <w:b/>
          <w:i/>
          <w:lang w:val="en-AU"/>
        </w:rPr>
        <w:t xml:space="preserve"> </w:t>
      </w:r>
      <w:r>
        <w:rPr>
          <w:i/>
        </w:rPr>
        <w:t>T</w:t>
      </w:r>
      <w:r w:rsidRPr="00151924">
        <w:rPr>
          <w:i/>
        </w:rPr>
        <w:t xml:space="preserve">he conclusion of </w:t>
      </w:r>
      <w:r>
        <w:rPr>
          <w:i/>
        </w:rPr>
        <w:t>“</w:t>
      </w:r>
      <w:r w:rsidRPr="00151924">
        <w:rPr>
          <w:i/>
        </w:rPr>
        <w:t>whether reporting CSI of the target being-activated PUCCH SCell belonging to secondary PUCCH group by active serving cells belonging to primary PUCCH group is supported</w:t>
      </w:r>
      <w:r>
        <w:rPr>
          <w:i/>
        </w:rPr>
        <w:t xml:space="preserve">” has impact on the feasibility of </w:t>
      </w:r>
      <w:r w:rsidR="00D04452">
        <w:rPr>
          <w:i/>
        </w:rPr>
        <w:t>Alt2.</w:t>
      </w:r>
    </w:p>
    <w:p w14:paraId="7A147BE8" w14:textId="2D695633" w:rsidR="009A0AB5" w:rsidRPr="00E727B4" w:rsidRDefault="00C176F6" w:rsidP="00145335">
      <w:pPr>
        <w:pStyle w:val="1"/>
        <w:rPr>
          <w:lang w:eastAsia="zh-CN"/>
        </w:rPr>
      </w:pPr>
      <w:bookmarkStart w:id="56" w:name="OLE_LINK47"/>
      <w:bookmarkStart w:id="57" w:name="OLE_LINK91"/>
      <w:bookmarkStart w:id="58" w:name="OLE_LINK92"/>
      <w:bookmarkStart w:id="59" w:name="OLE_LINK1"/>
      <w:bookmarkEnd w:id="55"/>
      <w:r>
        <w:rPr>
          <w:lang w:eastAsia="zh-CN"/>
        </w:rPr>
        <w:t>Collision</w:t>
      </w:r>
      <w:bookmarkEnd w:id="56"/>
      <w:r>
        <w:rPr>
          <w:lang w:eastAsia="zh-CN"/>
        </w:rPr>
        <w:t xml:space="preserve"> handling with uplink slot/symbol</w:t>
      </w:r>
      <w:bookmarkEnd w:id="57"/>
      <w:bookmarkEnd w:id="58"/>
    </w:p>
    <w:p w14:paraId="500B7DB9" w14:textId="50F67043" w:rsidR="00125198" w:rsidRDefault="007A29F9" w:rsidP="00C176F6">
      <w:pPr>
        <w:rPr>
          <w:rFonts w:eastAsiaTheme="minorEastAsia"/>
          <w:iCs/>
          <w:szCs w:val="20"/>
          <w:lang w:eastAsia="zh-CN"/>
        </w:rPr>
      </w:pPr>
      <w:bookmarkStart w:id="60" w:name="OLE_LINK67"/>
      <w:bookmarkEnd w:id="59"/>
      <w:r w:rsidRPr="007A29F9">
        <w:rPr>
          <w:rFonts w:eastAsiaTheme="minorEastAsia"/>
          <w:iCs/>
          <w:szCs w:val="20"/>
          <w:lang w:eastAsia="zh-CN"/>
        </w:rPr>
        <w:t>Collision handling with uplink slot/symbol</w:t>
      </w:r>
      <w:r>
        <w:rPr>
          <w:rFonts w:eastAsiaTheme="minorEastAsia"/>
          <w:iCs/>
          <w:szCs w:val="20"/>
          <w:lang w:eastAsia="zh-CN"/>
        </w:rPr>
        <w:t xml:space="preserve"> was raised in </w:t>
      </w:r>
      <w:r w:rsidR="000E5528">
        <w:rPr>
          <w:rFonts w:eastAsiaTheme="minorEastAsia"/>
          <w:iCs/>
          <w:szCs w:val="20"/>
          <w:lang w:eastAsia="zh-CN"/>
        </w:rPr>
        <w:fldChar w:fldCharType="begin"/>
      </w:r>
      <w:r w:rsidR="000E5528">
        <w:rPr>
          <w:rFonts w:eastAsiaTheme="minorEastAsia"/>
          <w:iCs/>
          <w:szCs w:val="20"/>
          <w:lang w:eastAsia="zh-CN"/>
        </w:rPr>
        <w:instrText xml:space="preserve"> REF _Ref86393703 \r \h </w:instrText>
      </w:r>
      <w:r w:rsidR="000E5528">
        <w:rPr>
          <w:rFonts w:eastAsiaTheme="minorEastAsia"/>
          <w:iCs/>
          <w:szCs w:val="20"/>
          <w:lang w:eastAsia="zh-CN"/>
        </w:rPr>
      </w:r>
      <w:r w:rsidR="000E5528">
        <w:rPr>
          <w:rFonts w:eastAsiaTheme="minorEastAsia"/>
          <w:iCs/>
          <w:szCs w:val="20"/>
          <w:lang w:eastAsia="zh-CN"/>
        </w:rPr>
        <w:fldChar w:fldCharType="separate"/>
      </w:r>
      <w:r w:rsidR="000E5528">
        <w:rPr>
          <w:rFonts w:eastAsiaTheme="minorEastAsia"/>
          <w:iCs/>
          <w:szCs w:val="20"/>
          <w:lang w:eastAsia="zh-CN"/>
        </w:rPr>
        <w:t>[4]</w:t>
      </w:r>
      <w:r w:rsidR="000E5528">
        <w:rPr>
          <w:rFonts w:eastAsiaTheme="minorEastAsia"/>
          <w:iCs/>
          <w:szCs w:val="20"/>
          <w:lang w:eastAsia="zh-CN"/>
        </w:rPr>
        <w:fldChar w:fldCharType="end"/>
      </w:r>
      <w:bookmarkStart w:id="61" w:name="OLE_LINK119"/>
      <w:r w:rsidR="00B16EDF">
        <w:rPr>
          <w:rFonts w:eastAsiaTheme="minorEastAsia"/>
          <w:iCs/>
          <w:szCs w:val="20"/>
          <w:lang w:eastAsia="zh-CN"/>
        </w:rPr>
        <w:t xml:space="preserve"> and </w:t>
      </w:r>
      <w:r w:rsidR="004148AB">
        <w:rPr>
          <w:rFonts w:eastAsiaTheme="minorEastAsia"/>
          <w:iCs/>
          <w:szCs w:val="20"/>
          <w:lang w:eastAsia="zh-CN"/>
        </w:rPr>
        <w:t xml:space="preserve">many companies </w:t>
      </w:r>
      <w:r w:rsidR="00B16EDF">
        <w:rPr>
          <w:rFonts w:eastAsiaTheme="minorEastAsia"/>
          <w:iCs/>
          <w:szCs w:val="20"/>
          <w:lang w:eastAsia="zh-CN"/>
        </w:rPr>
        <w:t>think</w:t>
      </w:r>
      <w:r w:rsidR="004148AB">
        <w:rPr>
          <w:rFonts w:eastAsiaTheme="minorEastAsia"/>
          <w:iCs/>
          <w:szCs w:val="20"/>
          <w:lang w:eastAsia="zh-CN"/>
        </w:rPr>
        <w:t xml:space="preserve"> </w:t>
      </w:r>
      <w:r w:rsidR="000D48CE">
        <w:rPr>
          <w:rFonts w:eastAsiaTheme="minorEastAsia"/>
          <w:iCs/>
          <w:szCs w:val="20"/>
          <w:lang w:eastAsia="zh-CN"/>
        </w:rPr>
        <w:t xml:space="preserve">that </w:t>
      </w:r>
      <w:r w:rsidR="004148AB">
        <w:rPr>
          <w:rFonts w:eastAsiaTheme="minorEastAsia"/>
          <w:iCs/>
          <w:szCs w:val="20"/>
          <w:lang w:eastAsia="zh-CN"/>
        </w:rPr>
        <w:t xml:space="preserve">this </w:t>
      </w:r>
      <w:r w:rsidR="000D48CE">
        <w:rPr>
          <w:rFonts w:eastAsiaTheme="minorEastAsia"/>
          <w:iCs/>
          <w:szCs w:val="20"/>
          <w:lang w:eastAsia="zh-CN"/>
        </w:rPr>
        <w:t>issue</w:t>
      </w:r>
      <w:r w:rsidR="004148AB">
        <w:rPr>
          <w:rFonts w:eastAsiaTheme="minorEastAsia"/>
          <w:iCs/>
          <w:szCs w:val="20"/>
          <w:lang w:eastAsia="zh-CN"/>
        </w:rPr>
        <w:t xml:space="preserve"> should be discussed</w:t>
      </w:r>
      <w:r w:rsidR="00067B57">
        <w:rPr>
          <w:rFonts w:eastAsiaTheme="minorEastAsia"/>
          <w:iCs/>
          <w:szCs w:val="20"/>
          <w:lang w:eastAsia="zh-CN"/>
        </w:rPr>
        <w:t>.</w:t>
      </w:r>
      <w:bookmarkEnd w:id="61"/>
      <w:r w:rsidR="003C5EF1">
        <w:rPr>
          <w:rFonts w:eastAsiaTheme="minorEastAsia"/>
          <w:iCs/>
          <w:szCs w:val="20"/>
          <w:lang w:eastAsia="zh-CN"/>
        </w:rPr>
        <w:t xml:space="preserve"> </w:t>
      </w:r>
    </w:p>
    <w:bookmarkEnd w:id="60"/>
    <w:p w14:paraId="002108DA" w14:textId="2D74A7EC" w:rsidR="002B65CC" w:rsidRDefault="002B65CC" w:rsidP="00ED15C4">
      <w:pPr>
        <w:rPr>
          <w:rFonts w:eastAsiaTheme="minorEastAsia"/>
          <w:iCs/>
          <w:szCs w:val="20"/>
          <w:lang w:eastAsia="zh-CN"/>
        </w:rPr>
      </w:pPr>
      <w:r>
        <w:rPr>
          <w:rFonts w:eastAsiaTheme="minorEastAsia"/>
          <w:iCs/>
          <w:szCs w:val="20"/>
          <w:lang w:eastAsia="zh-CN"/>
        </w:rPr>
        <w:t>According to the agreements in the previous meetings,</w:t>
      </w:r>
      <w:r w:rsidRPr="002B65CC">
        <w:rPr>
          <w:rFonts w:eastAsiaTheme="minorEastAsia"/>
          <w:iCs/>
          <w:szCs w:val="20"/>
          <w:lang w:eastAsia="zh-CN"/>
        </w:rPr>
        <w:t xml:space="preserve"> </w:t>
      </w:r>
      <w:r>
        <w:rPr>
          <w:rFonts w:eastAsiaTheme="minorEastAsia"/>
          <w:iCs/>
          <w:szCs w:val="20"/>
          <w:lang w:eastAsia="zh-CN"/>
        </w:rPr>
        <w:t>a</w:t>
      </w:r>
      <w:r w:rsidRPr="002B65CC">
        <w:rPr>
          <w:rFonts w:eastAsiaTheme="minorEastAsia"/>
          <w:iCs/>
          <w:szCs w:val="20"/>
          <w:lang w:eastAsia="zh-CN"/>
        </w:rPr>
        <w:t xml:space="preserve"> burst of temporary RS is notated as in S5.1.6.1.1 of TS 38.214</w:t>
      </w:r>
      <w:r>
        <w:rPr>
          <w:rFonts w:eastAsiaTheme="minorEastAsia"/>
          <w:iCs/>
          <w:szCs w:val="20"/>
          <w:lang w:eastAsia="zh-CN"/>
        </w:rPr>
        <w:t xml:space="preserve">, i.e. </w:t>
      </w:r>
      <w:r w:rsidRPr="002B65CC">
        <w:rPr>
          <w:rFonts w:eastAsiaTheme="minorEastAsia"/>
          <w:iCs/>
          <w:szCs w:val="20"/>
          <w:lang w:eastAsia="zh-CN"/>
        </w:rPr>
        <w:t>“2-slot with four CSI-RSs resources (4 samples)” for FR1</w:t>
      </w:r>
      <w:r>
        <w:rPr>
          <w:rFonts w:eastAsiaTheme="minorEastAsia"/>
          <w:iCs/>
          <w:szCs w:val="20"/>
          <w:lang w:eastAsia="zh-CN"/>
        </w:rPr>
        <w:t xml:space="preserve">, </w:t>
      </w:r>
      <w:r w:rsidRPr="002B65CC">
        <w:rPr>
          <w:rFonts w:eastAsiaTheme="minorEastAsia"/>
          <w:iCs/>
          <w:szCs w:val="20"/>
          <w:lang w:eastAsia="zh-CN"/>
        </w:rPr>
        <w:t>either “1-slot with two CSI-RSs resources (2 samples)” or “2-slot with four CSI-RSs resources (4 samples)” for FR2</w:t>
      </w:r>
      <w:r>
        <w:rPr>
          <w:rFonts w:eastAsiaTheme="minorEastAsia"/>
          <w:iCs/>
          <w:szCs w:val="20"/>
          <w:lang w:eastAsia="zh-CN"/>
        </w:rPr>
        <w:t xml:space="preserve">. Considering the FR1 case, </w:t>
      </w:r>
      <w:r w:rsidRPr="002B65CC">
        <w:rPr>
          <w:rFonts w:eastAsiaTheme="minorEastAsia"/>
          <w:iCs/>
          <w:szCs w:val="20"/>
          <w:lang w:eastAsia="zh-CN"/>
        </w:rPr>
        <w:t>if</w:t>
      </w:r>
      <w:r w:rsidRPr="00151924">
        <w:rPr>
          <w:rFonts w:eastAsiaTheme="minorEastAsia"/>
          <w:iCs/>
          <w:szCs w:val="20"/>
          <w:lang w:eastAsia="zh-CN"/>
        </w:rPr>
        <w:t xml:space="preserve"> no two consecutive slots are indicated as downlink slots by </w:t>
      </w:r>
      <w:r w:rsidRPr="00151924">
        <w:rPr>
          <w:rFonts w:eastAsiaTheme="minorEastAsia"/>
          <w:i/>
          <w:iCs/>
          <w:szCs w:val="20"/>
          <w:lang w:eastAsia="zh-CN"/>
        </w:rPr>
        <w:t>tdd-UL-DL-ConfigurationCommon</w:t>
      </w:r>
      <w:r w:rsidRPr="00151924">
        <w:rPr>
          <w:rFonts w:eastAsiaTheme="minorEastAsia"/>
          <w:iCs/>
          <w:szCs w:val="20"/>
          <w:lang w:eastAsia="zh-CN"/>
        </w:rPr>
        <w:t xml:space="preserve"> or </w:t>
      </w:r>
      <w:r w:rsidRPr="00151924">
        <w:rPr>
          <w:rFonts w:eastAsiaTheme="minorEastAsia"/>
          <w:i/>
          <w:iCs/>
          <w:szCs w:val="20"/>
          <w:lang w:eastAsia="zh-CN"/>
        </w:rPr>
        <w:t>tdd-UL-DL-ConfigDedicated</w:t>
      </w:r>
      <w:r w:rsidR="007A0476" w:rsidRPr="00151924">
        <w:rPr>
          <w:rFonts w:eastAsiaTheme="minorEastAsia"/>
          <w:iCs/>
          <w:szCs w:val="20"/>
          <w:lang w:eastAsia="zh-CN"/>
        </w:rPr>
        <w:t>,</w:t>
      </w:r>
      <w:r w:rsidR="007A0476">
        <w:rPr>
          <w:rFonts w:eastAsiaTheme="minorEastAsia"/>
          <w:iCs/>
          <w:szCs w:val="20"/>
          <w:lang w:eastAsia="zh-CN"/>
        </w:rPr>
        <w:t xml:space="preserve"> then temporary RS cannot be triggered anyway. Two candidate solution</w:t>
      </w:r>
      <w:r w:rsidR="001E6AEC">
        <w:rPr>
          <w:rFonts w:eastAsiaTheme="minorEastAsia"/>
          <w:iCs/>
          <w:szCs w:val="20"/>
          <w:lang w:eastAsia="zh-CN"/>
        </w:rPr>
        <w:t>s</w:t>
      </w:r>
      <w:r w:rsidR="007A0476">
        <w:rPr>
          <w:rFonts w:eastAsiaTheme="minorEastAsia"/>
          <w:iCs/>
          <w:szCs w:val="20"/>
          <w:lang w:eastAsia="zh-CN"/>
        </w:rPr>
        <w:t xml:space="preserve"> can be considered for the case,</w:t>
      </w:r>
    </w:p>
    <w:p w14:paraId="79BAC089" w14:textId="36304EAC" w:rsidR="006B73C1" w:rsidRDefault="007A0476" w:rsidP="00151924">
      <w:pPr>
        <w:pStyle w:val="af3"/>
        <w:numPr>
          <w:ilvl w:val="0"/>
          <w:numId w:val="103"/>
        </w:numPr>
        <w:ind w:firstLineChars="0"/>
        <w:rPr>
          <w:rFonts w:eastAsiaTheme="minorEastAsia"/>
          <w:iCs/>
          <w:szCs w:val="20"/>
          <w:lang w:eastAsia="zh-CN"/>
        </w:rPr>
      </w:pPr>
      <w:r w:rsidRPr="00151924">
        <w:rPr>
          <w:rFonts w:eastAsiaTheme="minorEastAsia"/>
          <w:iCs/>
          <w:szCs w:val="20"/>
          <w:lang w:eastAsia="zh-CN"/>
        </w:rPr>
        <w:t xml:space="preserve">Option 1: </w:t>
      </w:r>
      <w:r w:rsidR="00701A0A">
        <w:rPr>
          <w:rFonts w:eastAsiaTheme="minorEastAsia"/>
          <w:iCs/>
          <w:szCs w:val="20"/>
          <w:lang w:eastAsia="zh-CN"/>
        </w:rPr>
        <w:t>R</w:t>
      </w:r>
      <w:r>
        <w:rPr>
          <w:rFonts w:eastAsiaTheme="minorEastAsia"/>
          <w:iCs/>
          <w:szCs w:val="20"/>
          <w:lang w:eastAsia="zh-CN"/>
        </w:rPr>
        <w:t>euse current</w:t>
      </w:r>
      <w:r w:rsidR="00565EB5">
        <w:rPr>
          <w:rFonts w:eastAsiaTheme="minorEastAsia"/>
          <w:iCs/>
          <w:szCs w:val="20"/>
          <w:lang w:eastAsia="zh-CN"/>
        </w:rPr>
        <w:t xml:space="preserve"> mechanism </w:t>
      </w:r>
    </w:p>
    <w:p w14:paraId="60A82DD5" w14:textId="7C6764CA" w:rsidR="00824E02" w:rsidRPr="00151924" w:rsidRDefault="00D2485D" w:rsidP="00151924">
      <w:pPr>
        <w:pStyle w:val="af3"/>
        <w:ind w:left="420" w:firstLineChars="0" w:firstLine="0"/>
        <w:rPr>
          <w:iCs/>
        </w:rPr>
      </w:pPr>
      <w:r>
        <w:rPr>
          <w:rFonts w:eastAsiaTheme="minorEastAsia"/>
          <w:iCs/>
          <w:szCs w:val="20"/>
          <w:lang w:eastAsia="zh-CN"/>
        </w:rPr>
        <w:t>As shown i</w:t>
      </w:r>
      <w:r w:rsidR="006B73C1">
        <w:rPr>
          <w:rFonts w:eastAsiaTheme="minorEastAsia"/>
          <w:iCs/>
          <w:szCs w:val="20"/>
          <w:lang w:eastAsia="zh-CN"/>
        </w:rPr>
        <w:t xml:space="preserve">n TS 38.214, </w:t>
      </w:r>
      <w:r w:rsidR="006B73C1" w:rsidRPr="00324AEF">
        <w:rPr>
          <w:i/>
        </w:rPr>
        <w:t>“If no two consecutive slots are indicated as downlink slots by tdd-UL-DL-ConfigurationCommon or tdd-UL-DL-ConfigDedicated, then the UE may be configured with one or more NZP CSI-RS set(s), where a NZP-CSI-RS-ResourceSet consists of two periodic NZP CSI-RS resources in one slot.”</w:t>
      </w:r>
      <w:r w:rsidR="006B73C1">
        <w:t xml:space="preserve"> </w:t>
      </w:r>
      <w:r w:rsidR="001E2436" w:rsidRPr="00151924">
        <w:rPr>
          <w:rFonts w:eastAsiaTheme="minorEastAsia"/>
          <w:iCs/>
          <w:szCs w:val="20"/>
          <w:lang w:eastAsia="zh-CN"/>
        </w:rPr>
        <w:t>Thus, i</w:t>
      </w:r>
      <w:r w:rsidR="00824E02" w:rsidRPr="00151924">
        <w:rPr>
          <w:rFonts w:eastAsiaTheme="minorEastAsia"/>
          <w:iCs/>
          <w:szCs w:val="20"/>
          <w:lang w:eastAsia="zh-CN"/>
        </w:rPr>
        <w:t xml:space="preserve">f no two consecutive slots are configured as downlink slots, method described in TS 38.214 can be reused for temporary RS. </w:t>
      </w:r>
      <w:r w:rsidR="00C2350C" w:rsidRPr="00C2350C">
        <w:rPr>
          <w:rFonts w:eastAsiaTheme="minorEastAsia"/>
          <w:iCs/>
          <w:szCs w:val="20"/>
          <w:lang w:eastAsia="zh-CN"/>
        </w:rPr>
        <w:t xml:space="preserve">However, whether one slot with two resources can be used </w:t>
      </w:r>
      <w:r w:rsidR="00181D39">
        <w:rPr>
          <w:rFonts w:eastAsiaTheme="minorEastAsia"/>
          <w:iCs/>
          <w:szCs w:val="20"/>
          <w:lang w:eastAsia="zh-CN"/>
        </w:rPr>
        <w:t>as one</w:t>
      </w:r>
      <w:r w:rsidR="00C2350C" w:rsidRPr="00C2350C">
        <w:rPr>
          <w:rFonts w:eastAsiaTheme="minorEastAsia"/>
          <w:iCs/>
          <w:szCs w:val="20"/>
          <w:lang w:eastAsia="zh-CN"/>
        </w:rPr>
        <w:t xml:space="preserve"> temporary RS</w:t>
      </w:r>
      <w:r w:rsidR="00181D39">
        <w:rPr>
          <w:rFonts w:eastAsiaTheme="minorEastAsia"/>
          <w:iCs/>
          <w:szCs w:val="20"/>
          <w:lang w:eastAsia="zh-CN"/>
        </w:rPr>
        <w:t xml:space="preserve"> burst</w:t>
      </w:r>
      <w:r w:rsidR="00C2350C" w:rsidRPr="00C2350C">
        <w:rPr>
          <w:rFonts w:eastAsiaTheme="minorEastAsia"/>
          <w:iCs/>
          <w:szCs w:val="20"/>
          <w:lang w:eastAsia="zh-CN"/>
        </w:rPr>
        <w:t xml:space="preserve"> in FR1</w:t>
      </w:r>
      <w:r w:rsidR="00181D39">
        <w:rPr>
          <w:rFonts w:eastAsiaTheme="minorEastAsia"/>
          <w:iCs/>
          <w:szCs w:val="20"/>
          <w:lang w:eastAsia="zh-CN"/>
        </w:rPr>
        <w:t xml:space="preserve"> is not clear, the answer should be </w:t>
      </w:r>
      <w:r w:rsidR="00A875BC">
        <w:rPr>
          <w:rFonts w:eastAsiaTheme="minorEastAsia"/>
          <w:iCs/>
          <w:szCs w:val="20"/>
          <w:lang w:eastAsia="zh-CN"/>
        </w:rPr>
        <w:t>provided by RAN4.</w:t>
      </w:r>
    </w:p>
    <w:p w14:paraId="0BE6ECEF" w14:textId="086DA3D7" w:rsidR="00366BDF" w:rsidRPr="00F42675" w:rsidRDefault="007A0476" w:rsidP="00F42675">
      <w:pPr>
        <w:pStyle w:val="af3"/>
        <w:numPr>
          <w:ilvl w:val="0"/>
          <w:numId w:val="103"/>
        </w:numPr>
        <w:ind w:firstLineChars="0"/>
        <w:rPr>
          <w:rFonts w:eastAsiaTheme="minorEastAsia"/>
          <w:iCs/>
          <w:szCs w:val="20"/>
          <w:lang w:eastAsia="zh-CN"/>
        </w:rPr>
      </w:pPr>
      <w:r>
        <w:rPr>
          <w:rFonts w:eastAsiaTheme="minorEastAsia"/>
          <w:iCs/>
          <w:szCs w:val="20"/>
          <w:lang w:eastAsia="zh-CN"/>
        </w:rPr>
        <w:t xml:space="preserve">Option 2: </w:t>
      </w:r>
      <w:bookmarkStart w:id="62" w:name="OLE_LINK186"/>
      <w:bookmarkStart w:id="63" w:name="OLE_LINK187"/>
      <w:r w:rsidR="00245CAA">
        <w:rPr>
          <w:rFonts w:eastAsiaTheme="minorEastAsia"/>
          <w:iCs/>
          <w:szCs w:val="20"/>
          <w:lang w:eastAsia="zh-CN"/>
        </w:rPr>
        <w:t>F</w:t>
      </w:r>
      <w:r>
        <w:rPr>
          <w:rFonts w:eastAsiaTheme="minorEastAsia"/>
          <w:iCs/>
          <w:szCs w:val="20"/>
          <w:lang w:eastAsia="zh-CN"/>
        </w:rPr>
        <w:t xml:space="preserve">allback to </w:t>
      </w:r>
      <w:r w:rsidR="00245CAA">
        <w:rPr>
          <w:rFonts w:eastAsiaTheme="minorEastAsia"/>
          <w:iCs/>
          <w:szCs w:val="20"/>
          <w:lang w:eastAsia="zh-CN"/>
        </w:rPr>
        <w:t>R15/16 SCell activation</w:t>
      </w:r>
      <w:bookmarkEnd w:id="62"/>
      <w:bookmarkEnd w:id="63"/>
      <w:r w:rsidR="007C4E2C">
        <w:rPr>
          <w:rFonts w:eastAsiaTheme="minorEastAsia"/>
          <w:iCs/>
          <w:szCs w:val="20"/>
          <w:lang w:eastAsia="zh-CN"/>
        </w:rPr>
        <w:t xml:space="preserve">, legacy SCell activation </w:t>
      </w:r>
      <w:r w:rsidR="008C1DF5">
        <w:rPr>
          <w:rFonts w:eastAsiaTheme="minorEastAsia"/>
          <w:iCs/>
          <w:szCs w:val="20"/>
          <w:lang w:eastAsia="zh-CN"/>
        </w:rPr>
        <w:t>MAC</w:t>
      </w:r>
      <w:r w:rsidR="00217565">
        <w:rPr>
          <w:rFonts w:eastAsiaTheme="minorEastAsia"/>
          <w:iCs/>
          <w:szCs w:val="20"/>
          <w:lang w:eastAsia="zh-CN"/>
        </w:rPr>
        <w:t xml:space="preserve"> </w:t>
      </w:r>
      <w:r w:rsidR="008C1DF5">
        <w:rPr>
          <w:rFonts w:eastAsiaTheme="minorEastAsia"/>
          <w:iCs/>
          <w:szCs w:val="20"/>
          <w:lang w:eastAsia="zh-CN"/>
        </w:rPr>
        <w:t xml:space="preserve">CE </w:t>
      </w:r>
      <w:r w:rsidR="007C4E2C">
        <w:rPr>
          <w:rFonts w:eastAsiaTheme="minorEastAsia"/>
          <w:iCs/>
          <w:szCs w:val="20"/>
          <w:lang w:eastAsia="zh-CN"/>
        </w:rPr>
        <w:t xml:space="preserve">command is </w:t>
      </w:r>
      <w:r w:rsidR="008C1DF5">
        <w:rPr>
          <w:rFonts w:eastAsiaTheme="minorEastAsia"/>
          <w:iCs/>
          <w:szCs w:val="20"/>
          <w:lang w:eastAsia="zh-CN"/>
        </w:rPr>
        <w:t>used</w:t>
      </w:r>
      <w:r w:rsidR="00BC3C1D">
        <w:rPr>
          <w:rFonts w:eastAsiaTheme="minorEastAsia"/>
          <w:iCs/>
          <w:szCs w:val="20"/>
          <w:lang w:eastAsia="zh-CN"/>
        </w:rPr>
        <w:t>.</w:t>
      </w:r>
    </w:p>
    <w:p w14:paraId="4DB47A25" w14:textId="77777777" w:rsidR="00FC3708" w:rsidRPr="00151924" w:rsidRDefault="00FC3708">
      <w:pPr>
        <w:rPr>
          <w:rFonts w:eastAsiaTheme="minorEastAsia"/>
          <w:iCs/>
          <w:szCs w:val="20"/>
          <w:lang w:eastAsia="zh-CN"/>
        </w:rPr>
      </w:pPr>
    </w:p>
    <w:p w14:paraId="2E723756" w14:textId="6C9A1F75" w:rsidR="00544C9F" w:rsidRPr="00151924" w:rsidRDefault="00544C9F">
      <w:pPr>
        <w:rPr>
          <w:rFonts w:eastAsiaTheme="minorEastAsia"/>
          <w:iCs/>
          <w:szCs w:val="20"/>
          <w:lang w:eastAsia="zh-CN"/>
        </w:rPr>
      </w:pPr>
      <w:r w:rsidRPr="00151924">
        <w:rPr>
          <w:rFonts w:eastAsiaTheme="minorEastAsia"/>
          <w:iCs/>
          <w:szCs w:val="20"/>
          <w:lang w:eastAsia="zh-CN"/>
        </w:rPr>
        <w:t xml:space="preserve">When there are two consecutive downlink slots in a sending period but one slot is indicated as uplink slot, TS 38.213 </w:t>
      </w:r>
      <w:r w:rsidRPr="00151924">
        <w:rPr>
          <w:rFonts w:eastAsiaTheme="minorEastAsia"/>
          <w:iCs/>
          <w:szCs w:val="20"/>
          <w:lang w:eastAsia="zh-CN"/>
        </w:rPr>
        <w:fldChar w:fldCharType="begin"/>
      </w:r>
      <w:r w:rsidRPr="00151924">
        <w:rPr>
          <w:rFonts w:eastAsiaTheme="minorEastAsia"/>
          <w:iCs/>
          <w:szCs w:val="20"/>
          <w:lang w:eastAsia="zh-CN"/>
        </w:rPr>
        <w:instrText xml:space="preserve"> REF _Ref86416037 \r \h </w:instrText>
      </w:r>
      <w:r w:rsidR="00C6492A" w:rsidRPr="00151924">
        <w:rPr>
          <w:rFonts w:eastAsiaTheme="minorEastAsia"/>
          <w:iCs/>
          <w:szCs w:val="20"/>
          <w:lang w:eastAsia="zh-CN"/>
        </w:rPr>
        <w:instrText xml:space="preserve"> \* MERGEFORMAT </w:instrText>
      </w:r>
      <w:r w:rsidRPr="00151924">
        <w:rPr>
          <w:rFonts w:eastAsiaTheme="minorEastAsia"/>
          <w:iCs/>
          <w:szCs w:val="20"/>
          <w:lang w:eastAsia="zh-CN"/>
        </w:rPr>
      </w:r>
      <w:r w:rsidRPr="00151924">
        <w:rPr>
          <w:rFonts w:eastAsiaTheme="minorEastAsia"/>
          <w:iCs/>
          <w:szCs w:val="20"/>
          <w:lang w:eastAsia="zh-CN"/>
        </w:rPr>
        <w:fldChar w:fldCharType="separate"/>
      </w:r>
      <w:r w:rsidRPr="00151924">
        <w:rPr>
          <w:rFonts w:eastAsiaTheme="minorEastAsia"/>
          <w:iCs/>
          <w:szCs w:val="20"/>
          <w:lang w:eastAsia="zh-CN"/>
        </w:rPr>
        <w:t>[5]</w:t>
      </w:r>
      <w:r w:rsidRPr="00151924">
        <w:rPr>
          <w:rFonts w:eastAsiaTheme="minorEastAsia"/>
          <w:iCs/>
          <w:szCs w:val="20"/>
          <w:lang w:eastAsia="zh-CN"/>
        </w:rPr>
        <w:fldChar w:fldCharType="end"/>
      </w:r>
      <w:r w:rsidRPr="00151924">
        <w:rPr>
          <w:rFonts w:eastAsiaTheme="minorEastAsia"/>
          <w:iCs/>
          <w:szCs w:val="20"/>
          <w:lang w:eastAsia="zh-CN"/>
        </w:rPr>
        <w:t xml:space="preserve"> defines that UE will not receive downlink data, as shown in following text </w:t>
      </w:r>
      <w:r w:rsidRPr="00151924">
        <w:rPr>
          <w:i/>
        </w:rPr>
        <w:t>“</w:t>
      </w:r>
      <w:r w:rsidRPr="00FC3708">
        <w:rPr>
          <w:i/>
        </w:rPr>
        <w:t>For a set of symbols of a slot that are indicated to a UE as uplink by tdd-UL-DL-ConfigurationCommon, or tdd-UL-DL-ConfigurationDedicated, the UE does not receive PDCCH, PDSCH, or CSI-RS when the PDCCH, PDSCH, or CSI-RS overlaps, even partially, with the set of symbols of the slot.</w:t>
      </w:r>
      <w:r w:rsidRPr="00151924">
        <w:rPr>
          <w:i/>
        </w:rPr>
        <w:t>”</w:t>
      </w:r>
      <w:r w:rsidRPr="00151924">
        <w:rPr>
          <w:rFonts w:eastAsiaTheme="minorEastAsia"/>
          <w:iCs/>
          <w:szCs w:val="20"/>
          <w:lang w:eastAsia="zh-CN"/>
        </w:rPr>
        <w:t xml:space="preserve"> Therefore, if either slot of temporary RS is indicated as an uplink slot, the conflict can be addressed by gNB implementation to send them on downlink slots otherwise UE will not receive them.</w:t>
      </w:r>
    </w:p>
    <w:p w14:paraId="11487697" w14:textId="77777777" w:rsidR="001015CB" w:rsidRDefault="001015CB" w:rsidP="001015CB">
      <w:pPr>
        <w:rPr>
          <w:i/>
          <w:lang w:eastAsia="zh-CN"/>
        </w:rPr>
      </w:pPr>
      <w:bookmarkStart w:id="64" w:name="OLE_LINK189"/>
      <w:r w:rsidRPr="00547421">
        <w:rPr>
          <w:b/>
          <w:i/>
          <w:lang w:val="en-AU"/>
        </w:rPr>
        <w:t xml:space="preserve">Proposal </w:t>
      </w:r>
      <w:r>
        <w:rPr>
          <w:b/>
          <w:i/>
          <w:lang w:val="en-AU"/>
        </w:rPr>
        <w:t>6</w:t>
      </w:r>
      <w:r w:rsidRPr="00547421">
        <w:rPr>
          <w:b/>
          <w:i/>
          <w:lang w:val="en-AU"/>
        </w:rPr>
        <w:t>:</w:t>
      </w:r>
      <w:r w:rsidRPr="00D813D5">
        <w:rPr>
          <w:i/>
          <w:lang w:val="en-AU"/>
        </w:rPr>
        <w:t xml:space="preserve"> </w:t>
      </w:r>
      <w:r>
        <w:rPr>
          <w:i/>
          <w:lang w:val="en-AU"/>
        </w:rPr>
        <w:t xml:space="preserve">Mechanism of </w:t>
      </w:r>
      <w:r w:rsidRPr="00F1561D">
        <w:rPr>
          <w:i/>
        </w:rPr>
        <w:t>collision handling with uplink slot/symbol</w:t>
      </w:r>
      <w:r>
        <w:rPr>
          <w:i/>
        </w:rPr>
        <w:t xml:space="preserve"> </w:t>
      </w:r>
      <w:r w:rsidRPr="0044290B">
        <w:rPr>
          <w:i/>
        </w:rPr>
        <w:t>for temporary RS</w:t>
      </w:r>
      <w:r>
        <w:rPr>
          <w:i/>
        </w:rPr>
        <w:t xml:space="preserve"> </w:t>
      </w:r>
      <w:r>
        <w:rPr>
          <w:rFonts w:hint="eastAsia"/>
          <w:i/>
          <w:lang w:eastAsia="zh-CN"/>
        </w:rPr>
        <w:t>c</w:t>
      </w:r>
      <w:r>
        <w:rPr>
          <w:i/>
          <w:lang w:eastAsia="zh-CN"/>
        </w:rPr>
        <w:t>an reuse the existing specification.</w:t>
      </w:r>
    </w:p>
    <w:p w14:paraId="2C73C486" w14:textId="77777777" w:rsidR="00F57196" w:rsidRPr="00E869E6" w:rsidRDefault="00F57196" w:rsidP="00F1561D">
      <w:pPr>
        <w:rPr>
          <w:lang w:eastAsia="zh-CN"/>
        </w:rPr>
      </w:pPr>
      <w:bookmarkStart w:id="65" w:name="OLE_LINK68"/>
      <w:bookmarkEnd w:id="64"/>
    </w:p>
    <w:bookmarkEnd w:id="65"/>
    <w:p w14:paraId="751D4A06" w14:textId="334EE6E8" w:rsidR="001D403A" w:rsidRDefault="001D403A" w:rsidP="00E869E6">
      <w:pPr>
        <w:pStyle w:val="1"/>
      </w:pPr>
      <w:r>
        <w:rPr>
          <w:rFonts w:hint="eastAsia"/>
        </w:rPr>
        <w:t>On</w:t>
      </w:r>
      <w:r>
        <w:t xml:space="preserve"> reducing </w:t>
      </w:r>
      <w:r w:rsidRPr="00D76831">
        <w:t>T</w:t>
      </w:r>
      <w:r w:rsidRPr="00460B5F">
        <w:rPr>
          <w:vertAlign w:val="subscript"/>
        </w:rPr>
        <w:t>CSI_Reporting</w:t>
      </w:r>
    </w:p>
    <w:p w14:paraId="3174CFE5" w14:textId="51E7E17F" w:rsidR="00354821" w:rsidRDefault="001F6035" w:rsidP="00354821">
      <w:pPr>
        <w:rPr>
          <w:lang w:eastAsia="zh-CN"/>
        </w:rPr>
      </w:pPr>
      <w:r w:rsidRPr="00D76831">
        <w:t>T</w:t>
      </w:r>
      <w:r w:rsidRPr="007307A2">
        <w:rPr>
          <w:vertAlign w:val="subscript"/>
        </w:rPr>
        <w:t>CSI_Reporting</w:t>
      </w:r>
      <w:r>
        <w:rPr>
          <w:lang w:eastAsia="zh-CN"/>
        </w:rPr>
        <w:t xml:space="preserve"> depends on the CSI-RS resource and CSI reporting configuration. </w:t>
      </w:r>
      <w:r w:rsidR="00354821">
        <w:rPr>
          <w:lang w:eastAsia="zh-CN"/>
        </w:rPr>
        <w:t>For P-CSI-RS reporting, no additional signaling for P-CSI-reporting triggering after SCell configuration which makes SCell activation procedure simple</w:t>
      </w:r>
      <w:r w:rsidR="0050364B">
        <w:rPr>
          <w:lang w:eastAsia="zh-CN"/>
        </w:rPr>
        <w:t>r</w:t>
      </w:r>
      <w:r w:rsidR="00354821">
        <w:rPr>
          <w:lang w:eastAsia="zh-CN"/>
        </w:rPr>
        <w:t xml:space="preserve"> and little specification impact. </w:t>
      </w:r>
      <w:r w:rsidR="002C73E1">
        <w:rPr>
          <w:lang w:eastAsia="zh-CN"/>
        </w:rPr>
        <w:t>If the periodic</w:t>
      </w:r>
      <w:r w:rsidR="0050364B">
        <w:rPr>
          <w:lang w:eastAsia="zh-CN"/>
        </w:rPr>
        <w:t>ity</w:t>
      </w:r>
      <w:r w:rsidR="002C73E1">
        <w:rPr>
          <w:lang w:eastAsia="zh-CN"/>
        </w:rPr>
        <w:t xml:space="preserve"> of periodic CSI-RS and CSI reporting is long, </w:t>
      </w:r>
      <w:r w:rsidR="002C73E1" w:rsidRPr="00D76831">
        <w:t>T</w:t>
      </w:r>
      <w:r w:rsidR="002C73E1" w:rsidRPr="007307A2">
        <w:rPr>
          <w:vertAlign w:val="subscript"/>
        </w:rPr>
        <w:t>CSI_Reporting</w:t>
      </w:r>
      <w:r w:rsidR="002C73E1">
        <w:rPr>
          <w:lang w:eastAsia="zh-CN"/>
        </w:rPr>
        <w:t xml:space="preserve"> </w:t>
      </w:r>
      <w:r w:rsidR="0050364B">
        <w:rPr>
          <w:lang w:eastAsia="zh-CN"/>
        </w:rPr>
        <w:t>is</w:t>
      </w:r>
      <w:r w:rsidR="002C73E1">
        <w:rPr>
          <w:lang w:eastAsia="zh-CN"/>
        </w:rPr>
        <w:t xml:space="preserve"> obviously </w:t>
      </w:r>
      <w:r w:rsidR="0050364B">
        <w:rPr>
          <w:lang w:eastAsia="zh-CN"/>
        </w:rPr>
        <w:t>long</w:t>
      </w:r>
      <w:r w:rsidR="002C73E1">
        <w:rPr>
          <w:lang w:eastAsia="zh-CN"/>
        </w:rPr>
        <w:t xml:space="preserve">. </w:t>
      </w:r>
      <w:r w:rsidR="0050364B">
        <w:rPr>
          <w:lang w:eastAsia="zh-CN"/>
        </w:rPr>
        <w:t>To reduce it, a</w:t>
      </w:r>
      <w:r w:rsidR="002C73E1">
        <w:rPr>
          <w:lang w:eastAsia="zh-CN"/>
        </w:rPr>
        <w:t xml:space="preserve"> short enough periodicity for CSI-RS resource and CSI-RS reporting can be configured. But short periodicity leads to the large resource overhead, an </w:t>
      </w:r>
      <w:r w:rsidR="0050364B">
        <w:rPr>
          <w:lang w:eastAsia="zh-CN"/>
        </w:rPr>
        <w:t xml:space="preserve">effective </w:t>
      </w:r>
      <w:r w:rsidR="002C73E1">
        <w:rPr>
          <w:lang w:eastAsia="zh-CN"/>
        </w:rPr>
        <w:t xml:space="preserve">time can be defined for the short periodicity </w:t>
      </w:r>
      <w:r w:rsidR="00702CEA">
        <w:rPr>
          <w:lang w:eastAsia="zh-CN"/>
        </w:rPr>
        <w:t>CSI-RS and CSI-RS reporting.</w:t>
      </w:r>
      <w:r w:rsidR="00702CEA" w:rsidRPr="00702CEA">
        <w:t xml:space="preserve"> </w:t>
      </w:r>
      <w:r w:rsidR="00702CEA" w:rsidRPr="00702CEA">
        <w:rPr>
          <w:lang w:eastAsia="zh-CN"/>
        </w:rPr>
        <w:t>Short periodicity</w:t>
      </w:r>
      <w:r w:rsidR="00702CEA">
        <w:rPr>
          <w:lang w:eastAsia="zh-CN"/>
        </w:rPr>
        <w:t xml:space="preserve"> </w:t>
      </w:r>
      <w:r w:rsidR="004302C7" w:rsidRPr="00110E61">
        <w:rPr>
          <w:lang w:eastAsia="zh-CN"/>
        </w:rPr>
        <w:t>P</w:t>
      </w:r>
      <w:r w:rsidR="00110E61">
        <w:rPr>
          <w:lang w:eastAsia="zh-CN"/>
        </w:rPr>
        <w:t>-CSI-RS and</w:t>
      </w:r>
      <w:r w:rsidR="00354821">
        <w:rPr>
          <w:lang w:eastAsia="zh-CN"/>
        </w:rPr>
        <w:t xml:space="preserve"> P-CSI-RS reporting for low latency SCell activation can reduce </w:t>
      </w:r>
      <w:r w:rsidR="00354821" w:rsidRPr="00A8116E">
        <w:rPr>
          <w:lang w:eastAsia="zh-CN"/>
        </w:rPr>
        <w:t>uncertainty</w:t>
      </w:r>
      <w:r w:rsidR="00354821">
        <w:rPr>
          <w:lang w:eastAsia="zh-CN"/>
        </w:rPr>
        <w:t xml:space="preserve"> time</w:t>
      </w:r>
      <w:r w:rsidR="00354821" w:rsidRPr="00A8116E">
        <w:rPr>
          <w:lang w:eastAsia="zh-CN"/>
        </w:rPr>
        <w:t xml:space="preserve"> in acquiring the first available downlink CSI reference resource</w:t>
      </w:r>
      <w:r w:rsidR="00354821">
        <w:rPr>
          <w:lang w:eastAsia="zh-CN"/>
        </w:rPr>
        <w:t xml:space="preserve"> or </w:t>
      </w:r>
      <w:r w:rsidR="00354821" w:rsidRPr="00A8116E">
        <w:rPr>
          <w:lang w:eastAsia="zh-CN"/>
        </w:rPr>
        <w:t>uncertainty in acquiring the first available CSI reporting resources</w:t>
      </w:r>
      <w:r w:rsidR="00354821">
        <w:rPr>
          <w:lang w:eastAsia="zh-CN"/>
        </w:rPr>
        <w:t xml:space="preserve"> in </w:t>
      </w:r>
      <w:r w:rsidR="00354821" w:rsidRPr="003445FB">
        <w:rPr>
          <w:lang w:eastAsia="zh-CN"/>
        </w:rPr>
        <w:t>T</w:t>
      </w:r>
      <w:r w:rsidR="00354821" w:rsidRPr="00AB06A4">
        <w:rPr>
          <w:vertAlign w:val="subscript"/>
          <w:lang w:eastAsia="zh-CN"/>
        </w:rPr>
        <w:t>CSI_Reporting</w:t>
      </w:r>
      <w:r w:rsidR="00354821">
        <w:rPr>
          <w:lang w:eastAsia="zh-CN"/>
        </w:rPr>
        <w:t>.</w:t>
      </w:r>
      <w:r w:rsidR="00354821" w:rsidRPr="003B7DFD">
        <w:rPr>
          <w:lang w:eastAsia="zh-CN"/>
        </w:rPr>
        <w:t xml:space="preserve"> </w:t>
      </w:r>
      <w:r w:rsidR="00831673">
        <w:rPr>
          <w:lang w:eastAsia="zh-CN"/>
        </w:rPr>
        <w:t>T</w:t>
      </w:r>
      <w:r w:rsidR="00354821">
        <w:rPr>
          <w:lang w:eastAsia="zh-CN"/>
        </w:rPr>
        <w:t xml:space="preserve">he </w:t>
      </w:r>
      <w:r w:rsidR="00831673">
        <w:rPr>
          <w:lang w:eastAsia="zh-CN"/>
        </w:rPr>
        <w:t xml:space="preserve">existing </w:t>
      </w:r>
      <w:r w:rsidR="00354821">
        <w:rPr>
          <w:lang w:eastAsia="zh-CN"/>
        </w:rPr>
        <w:t xml:space="preserve">minimum period of P-CSI-RS </w:t>
      </w:r>
      <w:r w:rsidR="003C7AB2">
        <w:rPr>
          <w:lang w:eastAsia="zh-CN"/>
        </w:rPr>
        <w:t xml:space="preserve">resource and </w:t>
      </w:r>
      <w:r w:rsidR="00354821">
        <w:rPr>
          <w:lang w:eastAsia="zh-CN"/>
        </w:rPr>
        <w:t>reporting is 4 slots, shorter periodicity can be configured, e.g. 1</w:t>
      </w:r>
      <w:r w:rsidR="00EA6E01">
        <w:rPr>
          <w:lang w:eastAsia="zh-CN"/>
        </w:rPr>
        <w:t xml:space="preserve"> </w:t>
      </w:r>
      <w:r w:rsidR="00354821">
        <w:rPr>
          <w:lang w:eastAsia="zh-CN"/>
        </w:rPr>
        <w:t xml:space="preserve">slot, thus UE can report the CSI </w:t>
      </w:r>
      <w:r w:rsidR="00EA6E01">
        <w:rPr>
          <w:rFonts w:hint="eastAsia"/>
          <w:lang w:eastAsia="zh-CN"/>
        </w:rPr>
        <w:t>in</w:t>
      </w:r>
      <w:r w:rsidR="00EA6E01">
        <w:rPr>
          <w:lang w:eastAsia="zh-CN"/>
        </w:rPr>
        <w:t xml:space="preserve"> each </w:t>
      </w:r>
      <w:r w:rsidR="00354821">
        <w:rPr>
          <w:lang w:eastAsia="zh-CN"/>
        </w:rPr>
        <w:t>slot.</w:t>
      </w:r>
    </w:p>
    <w:p w14:paraId="16BC04F5" w14:textId="1974D9F6" w:rsidR="006D024C" w:rsidRPr="00462AC9" w:rsidRDefault="00354821" w:rsidP="00FD5EA6">
      <w:pPr>
        <w:rPr>
          <w:lang w:val="en-AU" w:eastAsia="zh-CN"/>
        </w:rPr>
      </w:pPr>
      <w:bookmarkStart w:id="66" w:name="OLE_LINK146"/>
      <w:r>
        <w:rPr>
          <w:b/>
          <w:i/>
          <w:lang w:val="en-AU" w:eastAsia="zh-CN"/>
        </w:rPr>
        <w:t xml:space="preserve">Proposal </w:t>
      </w:r>
      <w:r w:rsidR="00B60DF8">
        <w:rPr>
          <w:b/>
          <w:i/>
          <w:lang w:val="en-AU" w:eastAsia="zh-CN"/>
        </w:rPr>
        <w:t>7</w:t>
      </w:r>
      <w:r>
        <w:rPr>
          <w:b/>
          <w:i/>
          <w:lang w:val="en-AU" w:eastAsia="zh-CN"/>
        </w:rPr>
        <w:t xml:space="preserve">: </w:t>
      </w:r>
      <w:r w:rsidRPr="00834257">
        <w:rPr>
          <w:i/>
          <w:lang w:val="en-AU" w:eastAsia="zh-CN"/>
        </w:rPr>
        <w:t>Short</w:t>
      </w:r>
      <w:r w:rsidR="0086584F" w:rsidRPr="00834257">
        <w:rPr>
          <w:i/>
          <w:lang w:val="en-AU" w:eastAsia="zh-CN"/>
        </w:rPr>
        <w:t xml:space="preserve"> periodicity of 1 slot for periodic</w:t>
      </w:r>
      <w:r w:rsidRPr="00834257">
        <w:rPr>
          <w:i/>
          <w:lang w:val="en-AU" w:eastAsia="zh-CN"/>
        </w:rPr>
        <w:t xml:space="preserve"> CSI-RS resource</w:t>
      </w:r>
      <w:r w:rsidRPr="00834257">
        <w:rPr>
          <w:rFonts w:hint="eastAsia"/>
          <w:i/>
          <w:lang w:val="en-AU" w:eastAsia="zh-CN"/>
        </w:rPr>
        <w:t xml:space="preserve"> and </w:t>
      </w:r>
      <w:r w:rsidRPr="00834257">
        <w:rPr>
          <w:i/>
          <w:lang w:val="en-AU" w:eastAsia="zh-CN"/>
        </w:rPr>
        <w:t xml:space="preserve">CSI </w:t>
      </w:r>
      <w:r w:rsidRPr="00834257">
        <w:rPr>
          <w:rFonts w:hint="eastAsia"/>
          <w:i/>
          <w:lang w:val="en-AU" w:eastAsia="zh-CN"/>
        </w:rPr>
        <w:t xml:space="preserve">reporting </w:t>
      </w:r>
      <w:r w:rsidR="00C926E6" w:rsidRPr="00834257">
        <w:rPr>
          <w:i/>
          <w:lang w:val="en-AU" w:eastAsia="zh-CN"/>
        </w:rPr>
        <w:t>is</w:t>
      </w:r>
      <w:r w:rsidRPr="00834257">
        <w:rPr>
          <w:rFonts w:hint="eastAsia"/>
          <w:i/>
          <w:lang w:val="en-AU" w:eastAsia="zh-CN"/>
        </w:rPr>
        <w:t xml:space="preserve"> </w:t>
      </w:r>
      <w:r w:rsidRPr="00834257">
        <w:rPr>
          <w:i/>
          <w:lang w:val="en-AU" w:eastAsia="zh-CN"/>
        </w:rPr>
        <w:t>supported</w:t>
      </w:r>
      <w:r w:rsidRPr="00834257">
        <w:rPr>
          <w:rFonts w:hint="eastAsia"/>
          <w:i/>
          <w:lang w:val="en-AU" w:eastAsia="zh-CN"/>
        </w:rPr>
        <w:t xml:space="preserve"> for low latency of S</w:t>
      </w:r>
      <w:r w:rsidRPr="00834257">
        <w:rPr>
          <w:i/>
          <w:lang w:val="en-AU" w:eastAsia="zh-CN"/>
        </w:rPr>
        <w:t>C</w:t>
      </w:r>
      <w:r w:rsidRPr="00834257">
        <w:rPr>
          <w:rFonts w:hint="eastAsia"/>
          <w:i/>
          <w:lang w:val="en-AU" w:eastAsia="zh-CN"/>
        </w:rPr>
        <w:t>ell activation</w:t>
      </w:r>
      <w:r w:rsidRPr="00834257">
        <w:rPr>
          <w:i/>
          <w:lang w:val="en-AU" w:eastAsia="zh-CN"/>
        </w:rPr>
        <w:t>.</w:t>
      </w:r>
    </w:p>
    <w:bookmarkEnd w:id="66"/>
    <w:p w14:paraId="5BAF732C" w14:textId="5336A224" w:rsidR="00BA50D3" w:rsidRDefault="00BA50D3" w:rsidP="00BA50D3">
      <w:pPr>
        <w:rPr>
          <w:lang w:val="en-GB" w:eastAsia="zh-CN"/>
        </w:rPr>
      </w:pPr>
      <w:r>
        <w:rPr>
          <w:lang w:val="en-GB" w:eastAsia="zh-CN"/>
        </w:rPr>
        <w:t xml:space="preserve">Normally, </w:t>
      </w:r>
      <w:r w:rsidR="00B96305">
        <w:rPr>
          <w:lang w:val="en-GB" w:eastAsia="zh-CN"/>
        </w:rPr>
        <w:t xml:space="preserve">a </w:t>
      </w:r>
      <w:r>
        <w:rPr>
          <w:lang w:val="en-GB" w:eastAsia="zh-CN"/>
        </w:rPr>
        <w:t xml:space="preserve">gNB activates SCell for </w:t>
      </w:r>
      <w:r>
        <w:rPr>
          <w:rFonts w:hint="eastAsia"/>
          <w:lang w:val="en-GB" w:eastAsia="zh-CN"/>
        </w:rPr>
        <w:t>a</w:t>
      </w:r>
      <w:r>
        <w:rPr>
          <w:lang w:val="en-GB" w:eastAsia="zh-CN"/>
        </w:rPr>
        <w:t xml:space="preserve"> UE only when the UE has </w:t>
      </w:r>
      <w:r w:rsidR="006673C0">
        <w:rPr>
          <w:lang w:val="en-GB" w:eastAsia="zh-CN"/>
        </w:rPr>
        <w:t>data waiting for transmission. I</w:t>
      </w:r>
      <w:r>
        <w:rPr>
          <w:lang w:val="en-GB" w:eastAsia="zh-CN"/>
        </w:rPr>
        <w:t xml:space="preserve">n order to improve user’s experience, the most important thing is to start data transmission as soon as possible. </w:t>
      </w:r>
      <w:r>
        <w:rPr>
          <w:lang w:eastAsia="zh-CN"/>
        </w:rPr>
        <w:t>F</w:t>
      </w:r>
      <w:r w:rsidRPr="00FD57FA">
        <w:rPr>
          <w:lang w:val="en-GB" w:eastAsia="zh-CN"/>
        </w:rPr>
        <w:t xml:space="preserve">or the scenario that </w:t>
      </w:r>
      <w:r w:rsidR="004302C7" w:rsidRPr="00FD57FA">
        <w:rPr>
          <w:lang w:val="en-GB" w:eastAsia="zh-CN"/>
        </w:rPr>
        <w:t>S</w:t>
      </w:r>
      <w:r w:rsidR="004302C7">
        <w:rPr>
          <w:lang w:val="en-GB" w:eastAsia="zh-CN"/>
        </w:rPr>
        <w:t>C</w:t>
      </w:r>
      <w:r w:rsidR="004302C7" w:rsidRPr="00FD57FA">
        <w:rPr>
          <w:lang w:val="en-GB" w:eastAsia="zh-CN"/>
        </w:rPr>
        <w:t xml:space="preserve">ell </w:t>
      </w:r>
      <w:r w:rsidRPr="00FD57FA">
        <w:rPr>
          <w:lang w:val="en-GB" w:eastAsia="zh-CN"/>
        </w:rPr>
        <w:t>being activated belongs to FR2</w:t>
      </w:r>
      <w:r>
        <w:rPr>
          <w:lang w:val="en-GB" w:eastAsia="zh-CN"/>
        </w:rPr>
        <w:t xml:space="preserve"> and </w:t>
      </w:r>
      <w:r w:rsidRPr="004F4320">
        <w:rPr>
          <w:lang w:val="en-GB" w:eastAsia="zh-CN"/>
        </w:rPr>
        <w:t>there is no active serving cell on that FR2 band provided that PCell or PSCell is FR1</w:t>
      </w:r>
      <w:r>
        <w:rPr>
          <w:lang w:val="en-GB" w:eastAsia="zh-CN"/>
        </w:rPr>
        <w:t>,</w:t>
      </w:r>
      <w:r w:rsidRPr="00B00AFF">
        <w:rPr>
          <w:lang w:eastAsia="zh-CN"/>
        </w:rPr>
        <w:t xml:space="preserve"> </w:t>
      </w:r>
      <w:r>
        <w:rPr>
          <w:lang w:eastAsia="zh-CN"/>
        </w:rPr>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the target SCell is unknown to UE</w:t>
      </w:r>
      <w:r>
        <w:t>,</w:t>
      </w:r>
      <w:r>
        <w:rPr>
          <w:lang w:val="en-GB" w:eastAsia="zh-CN"/>
        </w:rPr>
        <w:t xml:space="preserve"> </w:t>
      </w:r>
      <w:r>
        <w:rPr>
          <w:lang w:eastAsia="zh-CN"/>
        </w:rPr>
        <w:t>a</w:t>
      </w:r>
      <w:r>
        <w:rPr>
          <w:lang w:val="en-GB" w:eastAsia="zh-CN"/>
        </w:rPr>
        <w:t xml:space="preserve"> procedure of </w:t>
      </w:r>
      <w:r w:rsidRPr="00FD57FA">
        <w:rPr>
          <w:lang w:val="en-GB" w:eastAsia="zh-CN"/>
        </w:rPr>
        <w:t>beam management is needed to find the suitable RX/TX beam</w:t>
      </w:r>
      <w:r>
        <w:rPr>
          <w:lang w:val="en-GB" w:eastAsia="zh-CN"/>
        </w:rPr>
        <w:t xml:space="preserve"> for </w:t>
      </w:r>
      <w:r w:rsidRPr="00FD57FA">
        <w:rPr>
          <w:lang w:val="en-GB" w:eastAsia="zh-CN"/>
        </w:rPr>
        <w:t>synchronization and CSI measurement</w:t>
      </w:r>
      <w:r>
        <w:rPr>
          <w:lang w:val="en-GB" w:eastAsia="zh-CN"/>
        </w:rPr>
        <w:t xml:space="preserve"> which will increase the latency of SCell activation. </w:t>
      </w:r>
    </w:p>
    <w:p w14:paraId="4FAD6095" w14:textId="3A68FBB1" w:rsidR="00834257" w:rsidRDefault="00834257" w:rsidP="00834257">
      <w:pPr>
        <w:rPr>
          <w:lang w:val="en-GB" w:eastAsia="zh-CN"/>
        </w:rPr>
      </w:pPr>
      <w:r>
        <w:rPr>
          <w:lang w:val="en-GB" w:eastAsia="zh-CN"/>
        </w:rPr>
        <w:t xml:space="preserve">Actually, during the procedure of SCell activation, when gNB receives the beam reporting, i.e. the L1-RSRP report, it </w:t>
      </w:r>
      <w:r>
        <w:rPr>
          <w:rFonts w:hint="eastAsia"/>
          <w:lang w:val="en-GB" w:eastAsia="zh-CN"/>
        </w:rPr>
        <w:t>implie</w:t>
      </w:r>
      <w:r>
        <w:rPr>
          <w:lang w:val="en-GB" w:eastAsia="zh-CN"/>
        </w:rPr>
        <w:t>s that UE has completed beam selection and timing synchronization which are necessary conditions for downlink transmission. It means that gNB can start downlink transmission with a conservative or rough MCS</w:t>
      </w:r>
      <w:r w:rsidRPr="00B00AFF">
        <w:rPr>
          <w:lang w:val="en-GB" w:eastAsia="zh-CN"/>
        </w:rPr>
        <w:t xml:space="preserve"> </w:t>
      </w:r>
      <w:r>
        <w:rPr>
          <w:lang w:val="en-GB" w:eastAsia="zh-CN"/>
        </w:rPr>
        <w:t>on the SCell, and UE can start to monitor PDCCH on the SCell, even</w:t>
      </w:r>
      <w:r w:rsidR="00F85758">
        <w:rPr>
          <w:lang w:val="en-GB" w:eastAsia="zh-CN"/>
        </w:rPr>
        <w:t xml:space="preserve"> though</w:t>
      </w:r>
      <w:r>
        <w:rPr>
          <w:lang w:val="en-GB" w:eastAsia="zh-CN"/>
        </w:rPr>
        <w:t xml:space="preserve"> the valid CSI report is not</w:t>
      </w:r>
      <w:r w:rsidR="006673C0">
        <w:rPr>
          <w:lang w:val="en-GB" w:eastAsia="zh-CN"/>
        </w:rPr>
        <w:t xml:space="preserve"> yet</w:t>
      </w:r>
      <w:r>
        <w:rPr>
          <w:lang w:val="en-GB" w:eastAsia="zh-CN"/>
        </w:rPr>
        <w:t xml:space="preserve"> reported. </w:t>
      </w:r>
      <w:r w:rsidR="00B96305">
        <w:rPr>
          <w:lang w:val="en-GB" w:eastAsia="zh-CN"/>
        </w:rPr>
        <w:t>Thus,</w:t>
      </w:r>
      <w:r>
        <w:rPr>
          <w:lang w:val="en-GB" w:eastAsia="zh-CN"/>
        </w:rPr>
        <w:t xml:space="preserve"> the gNB and UE can assume the SCell is activated after the </w:t>
      </w:r>
      <w:r w:rsidRPr="00D76831">
        <w:t>T</w:t>
      </w:r>
      <w:r w:rsidRPr="00D76831">
        <w:rPr>
          <w:vertAlign w:val="subscript"/>
        </w:rPr>
        <w:t>activation_time</w:t>
      </w:r>
      <w:r>
        <w:rPr>
          <w:lang w:val="en-GB" w:eastAsia="zh-CN"/>
        </w:rPr>
        <w:t xml:space="preserve">. After normal CSI report is reported as legacy procedure, the MCS for transmission can be </w:t>
      </w:r>
      <w:r w:rsidR="004F2730">
        <w:rPr>
          <w:lang w:val="en-GB" w:eastAsia="zh-CN"/>
        </w:rPr>
        <w:t xml:space="preserve">refined </w:t>
      </w:r>
      <w:r>
        <w:rPr>
          <w:rFonts w:hint="eastAsia"/>
          <w:lang w:val="en-GB" w:eastAsia="zh-CN"/>
        </w:rPr>
        <w:t>f</w:t>
      </w:r>
      <w:r>
        <w:rPr>
          <w:lang w:val="en-GB" w:eastAsia="zh-CN"/>
        </w:rPr>
        <w:t xml:space="preserve">or better data rate. So, a possible solution to reduce the latency of SCell activation for FR2 is to remove the time duration to acquire valid CSI report from the SCell activation procedure for </w:t>
      </w:r>
      <w:r w:rsidRPr="00AF25C2">
        <w:rPr>
          <w:lang w:val="en-GB" w:eastAsia="zh-CN"/>
        </w:rPr>
        <w:t>the scenario of S</w:t>
      </w:r>
      <w:r>
        <w:rPr>
          <w:lang w:val="en-GB" w:eastAsia="zh-CN"/>
        </w:rPr>
        <w:t>C</w:t>
      </w:r>
      <w:r w:rsidRPr="00AF25C2">
        <w:rPr>
          <w:lang w:val="en-GB" w:eastAsia="zh-CN"/>
        </w:rPr>
        <w:t>ell being activated belongs to FR2 and unknown to UE</w:t>
      </w:r>
      <w:r>
        <w:rPr>
          <w:lang w:val="en-GB" w:eastAsia="zh-CN"/>
        </w:rPr>
        <w:t>.</w:t>
      </w:r>
    </w:p>
    <w:p w14:paraId="6B9C2D09" w14:textId="32DA610C" w:rsidR="00FD44AD" w:rsidRDefault="00BA50D3" w:rsidP="00D21235">
      <w:pPr>
        <w:rPr>
          <w:b/>
          <w:i/>
          <w:lang w:val="en-AU"/>
        </w:rPr>
      </w:pPr>
      <w:bookmarkStart w:id="67" w:name="OLE_LINK9"/>
      <w:bookmarkStart w:id="68" w:name="OLE_LINK190"/>
      <w:r>
        <w:rPr>
          <w:b/>
          <w:i/>
          <w:lang w:val="en-AU"/>
        </w:rPr>
        <w:t xml:space="preserve">Proposal </w:t>
      </w:r>
      <w:r w:rsidR="00B60DF8">
        <w:rPr>
          <w:b/>
          <w:i/>
          <w:lang w:val="en-AU"/>
        </w:rPr>
        <w:t>8</w:t>
      </w:r>
      <w:r>
        <w:rPr>
          <w:b/>
          <w:i/>
          <w:lang w:val="en-AU"/>
        </w:rPr>
        <w:t>:</w:t>
      </w:r>
      <w:r w:rsidR="003B7394">
        <w:rPr>
          <w:b/>
          <w:i/>
          <w:lang w:val="en-AU"/>
        </w:rPr>
        <w:t xml:space="preserve"> </w:t>
      </w:r>
      <w:r w:rsidR="003B7394" w:rsidRPr="009E33B8">
        <w:rPr>
          <w:i/>
        </w:rPr>
        <w:t>T</w:t>
      </w:r>
      <w:r w:rsidR="003B7394" w:rsidRPr="009E33B8">
        <w:rPr>
          <w:i/>
          <w:vertAlign w:val="subscript"/>
        </w:rPr>
        <w:t>CSI_Reporting</w:t>
      </w:r>
      <w:r w:rsidR="003B7394" w:rsidRPr="009E33B8" w:rsidDel="00BA50D3">
        <w:rPr>
          <w:i/>
          <w:lang w:eastAsia="zh-CN"/>
        </w:rPr>
        <w:t xml:space="preserve"> </w:t>
      </w:r>
      <w:r w:rsidR="003B7394" w:rsidRPr="00834257">
        <w:rPr>
          <w:i/>
          <w:lang w:val="en-AU"/>
        </w:rPr>
        <w:t>can be removed from the SCell activation procedure for the scenario that SCell being activated belongs to FR2 and</w:t>
      </w:r>
      <w:r w:rsidR="006673C0">
        <w:rPr>
          <w:i/>
          <w:lang w:val="en-AU"/>
        </w:rPr>
        <w:t xml:space="preserve"> is</w:t>
      </w:r>
      <w:r w:rsidR="003B7394" w:rsidRPr="00834257">
        <w:rPr>
          <w:i/>
          <w:lang w:val="en-AU"/>
        </w:rPr>
        <w:t xml:space="preserve"> unknown to UE.</w:t>
      </w:r>
      <w:r w:rsidR="003B7394">
        <w:rPr>
          <w:b/>
          <w:i/>
          <w:lang w:val="en-AU"/>
        </w:rPr>
        <w:t xml:space="preserve"> </w:t>
      </w:r>
      <w:bookmarkEnd w:id="67"/>
    </w:p>
    <w:bookmarkEnd w:id="68"/>
    <w:p w14:paraId="1B71A6E6" w14:textId="4E3F4F39" w:rsidR="00DA638B" w:rsidRPr="00EE68AF" w:rsidRDefault="00DA638B">
      <w:pPr>
        <w:rPr>
          <w:lang w:val="en-GB" w:eastAsia="zh-CN"/>
        </w:rPr>
      </w:pPr>
    </w:p>
    <w:bookmarkEnd w:id="7"/>
    <w:bookmarkEnd w:id="8"/>
    <w:p w14:paraId="11E03632" w14:textId="77777777" w:rsidR="00DC5E0E" w:rsidRDefault="00747F48" w:rsidP="00173F76">
      <w:pPr>
        <w:pStyle w:val="1"/>
      </w:pPr>
      <w:r w:rsidRPr="00CF195E">
        <w:t>Conclusion</w:t>
      </w:r>
    </w:p>
    <w:p w14:paraId="618BE165" w14:textId="2C3C153F" w:rsidR="00F4664B" w:rsidRDefault="00F4664B" w:rsidP="00F4664B">
      <w:pPr>
        <w:rPr>
          <w:lang w:val="en-GB"/>
        </w:rPr>
      </w:pPr>
      <w:r w:rsidRPr="00251764">
        <w:rPr>
          <w:lang w:val="en-GB"/>
        </w:rPr>
        <w:t>According to the above discussions,</w:t>
      </w:r>
      <w:r>
        <w:rPr>
          <w:lang w:val="en-GB"/>
        </w:rPr>
        <w:t xml:space="preserve"> we have the following</w:t>
      </w:r>
      <w:r w:rsidR="00F00EFA">
        <w:rPr>
          <w:lang w:val="en-GB"/>
        </w:rPr>
        <w:t xml:space="preserve"> </w:t>
      </w:r>
      <w:r>
        <w:rPr>
          <w:lang w:val="en-GB"/>
        </w:rPr>
        <w:t>proposals</w:t>
      </w:r>
      <w:r w:rsidRPr="00251764">
        <w:rPr>
          <w:lang w:val="en-GB"/>
        </w:rPr>
        <w:t>:</w:t>
      </w:r>
    </w:p>
    <w:p w14:paraId="5A9A1AB3" w14:textId="2B55908E" w:rsidR="00580006" w:rsidRPr="00151924" w:rsidRDefault="00580006" w:rsidP="00F4664B">
      <w:pPr>
        <w:rPr>
          <w:i/>
        </w:rPr>
      </w:pPr>
      <w:r w:rsidRPr="009D491B">
        <w:rPr>
          <w:b/>
          <w:i/>
          <w:lang w:val="en-AU"/>
        </w:rPr>
        <w:t>Observation 1:</w:t>
      </w:r>
      <w:r>
        <w:rPr>
          <w:b/>
          <w:i/>
          <w:lang w:val="en-AU"/>
        </w:rPr>
        <w:t xml:space="preserve"> </w:t>
      </w:r>
      <w:r>
        <w:rPr>
          <w:i/>
        </w:rPr>
        <w:t>T</w:t>
      </w:r>
      <w:r w:rsidRPr="009D491B">
        <w:rPr>
          <w:i/>
        </w:rPr>
        <w:t xml:space="preserve">he conclusion of </w:t>
      </w:r>
      <w:r>
        <w:rPr>
          <w:i/>
        </w:rPr>
        <w:t>“</w:t>
      </w:r>
      <w:r w:rsidRPr="009D491B">
        <w:rPr>
          <w:i/>
        </w:rPr>
        <w:t>whether reporting CSI of the target being-activated PUCCH SCell belonging to secondary PUCCH group by active serving cells belonging to primary PUCCH group is supported</w:t>
      </w:r>
      <w:r>
        <w:rPr>
          <w:i/>
        </w:rPr>
        <w:t>” has impact on the feasibility of Alt2.</w:t>
      </w:r>
    </w:p>
    <w:p w14:paraId="0E5A9F61" w14:textId="688C99A1" w:rsidR="00EB451B" w:rsidRPr="00195290" w:rsidRDefault="00EB451B" w:rsidP="00EB451B">
      <w:pPr>
        <w:rPr>
          <w:i/>
          <w:lang w:val="en-AU"/>
        </w:rPr>
      </w:pPr>
      <w:r>
        <w:rPr>
          <w:b/>
          <w:i/>
          <w:lang w:val="en-AU"/>
        </w:rPr>
        <w:lastRenderedPageBreak/>
        <w:t>Proposal 1:</w:t>
      </w:r>
      <w:r w:rsidRPr="006706CC">
        <w:rPr>
          <w:b/>
          <w:i/>
          <w:lang w:val="en-AU"/>
        </w:rPr>
        <w:t xml:space="preserve"> </w:t>
      </w:r>
      <w:r>
        <w:rPr>
          <w:i/>
          <w:lang w:val="en-AU"/>
        </w:rPr>
        <w:t>T</w:t>
      </w:r>
      <w:r w:rsidRPr="00E869E6">
        <w:rPr>
          <w:i/>
          <w:lang w:val="en-AU"/>
        </w:rPr>
        <w:t xml:space="preserve">he working assumption “For efficient SCell activation with assistance of temporary RS, </w:t>
      </w:r>
      <w:r w:rsidR="00B96305" w:rsidRPr="00E869E6">
        <w:rPr>
          <w:i/>
          <w:lang w:val="en-AU"/>
        </w:rPr>
        <w:t>an</w:t>
      </w:r>
      <w:r w:rsidRPr="00E869E6">
        <w:rPr>
          <w:i/>
          <w:lang w:val="en-AU"/>
        </w:rPr>
        <w:t xml:space="preserve"> SSB of the to-be-activated SCell can be indicated as a QCL source for the temporary RS in case of known SCell” </w:t>
      </w:r>
      <w:r>
        <w:rPr>
          <w:i/>
          <w:lang w:val="en-AU"/>
        </w:rPr>
        <w:t>should</w:t>
      </w:r>
      <w:r w:rsidRPr="00E869E6">
        <w:rPr>
          <w:i/>
          <w:lang w:val="en-AU"/>
        </w:rPr>
        <w:t xml:space="preserve"> be confirmed</w:t>
      </w:r>
      <w:r>
        <w:rPr>
          <w:i/>
          <w:lang w:val="en-AU"/>
        </w:rPr>
        <w:t>.</w:t>
      </w:r>
    </w:p>
    <w:p w14:paraId="45A100B0" w14:textId="77777777" w:rsidR="00EB451B" w:rsidRPr="00840D1B" w:rsidRDefault="00EB451B" w:rsidP="00EB451B">
      <w:pPr>
        <w:rPr>
          <w:i/>
          <w:lang w:val="en-AU"/>
        </w:rPr>
      </w:pPr>
      <w:r>
        <w:rPr>
          <w:b/>
          <w:i/>
          <w:lang w:val="en-AU"/>
        </w:rPr>
        <w:t>Proposal 2:</w:t>
      </w:r>
      <w:r w:rsidRPr="00840D1B">
        <w:rPr>
          <w:i/>
          <w:lang w:val="en-AU"/>
        </w:rPr>
        <w:t xml:space="preserve"> </w:t>
      </w:r>
      <w:r>
        <w:rPr>
          <w:i/>
          <w:lang w:val="en-AU"/>
        </w:rPr>
        <w:t>T</w:t>
      </w:r>
      <w:r w:rsidRPr="00503327">
        <w:rPr>
          <w:i/>
          <w:lang w:val="en-AU"/>
        </w:rPr>
        <w:t>he tracking info</w:t>
      </w:r>
      <w:r>
        <w:rPr>
          <w:i/>
          <w:lang w:val="en-AU"/>
        </w:rPr>
        <w:t>rmation</w:t>
      </w:r>
      <w:r w:rsidRPr="00503327">
        <w:rPr>
          <w:i/>
          <w:lang w:val="en-AU"/>
        </w:rPr>
        <w:t xml:space="preserve"> obtained from the temporary RS during SCell activation should be able to be used by a UE as QCL information to perform CSI reporting that completes the SCell activation.</w:t>
      </w:r>
    </w:p>
    <w:p w14:paraId="4CA43F78" w14:textId="17292CC2" w:rsidR="00EB451B" w:rsidRDefault="00EB451B" w:rsidP="00EB451B">
      <w:pPr>
        <w:rPr>
          <w:i/>
          <w:lang w:val="en-AU"/>
        </w:rPr>
      </w:pPr>
      <w:r w:rsidRPr="00547421">
        <w:rPr>
          <w:b/>
          <w:i/>
          <w:lang w:val="en-AU"/>
        </w:rPr>
        <w:t xml:space="preserve">Proposal </w:t>
      </w:r>
      <w:r>
        <w:rPr>
          <w:b/>
          <w:i/>
          <w:lang w:val="en-AU"/>
        </w:rPr>
        <w:t>3</w:t>
      </w:r>
      <w:r w:rsidRPr="00547421">
        <w:rPr>
          <w:b/>
          <w:i/>
          <w:lang w:val="en-AU"/>
        </w:rPr>
        <w:t>:</w:t>
      </w:r>
      <w:r w:rsidRPr="00D813D5">
        <w:rPr>
          <w:i/>
          <w:lang w:val="en-AU"/>
        </w:rPr>
        <w:t xml:space="preserve"> </w:t>
      </w:r>
      <w:r>
        <w:rPr>
          <w:i/>
          <w:lang w:val="en-AU"/>
        </w:rPr>
        <w:t>T</w:t>
      </w:r>
      <w:r w:rsidRPr="00503327">
        <w:rPr>
          <w:i/>
          <w:lang w:val="en-AU"/>
        </w:rPr>
        <w:t xml:space="preserve">he tracking </w:t>
      </w:r>
      <w:r w:rsidR="00865C3E" w:rsidRPr="00503327">
        <w:rPr>
          <w:i/>
          <w:lang w:val="en-AU"/>
        </w:rPr>
        <w:t>info</w:t>
      </w:r>
      <w:r w:rsidR="00865C3E">
        <w:rPr>
          <w:i/>
          <w:lang w:val="en-AU"/>
        </w:rPr>
        <w:t>rmation</w:t>
      </w:r>
      <w:r w:rsidRPr="00503327">
        <w:rPr>
          <w:i/>
          <w:lang w:val="en-AU"/>
        </w:rPr>
        <w:t xml:space="preserve"> obtained from the temporary RS</w:t>
      </w:r>
      <w:r>
        <w:rPr>
          <w:rFonts w:hint="eastAsia"/>
          <w:i/>
          <w:iCs/>
        </w:rPr>
        <w:t xml:space="preserve"> </w:t>
      </w:r>
      <w:r>
        <w:rPr>
          <w:i/>
          <w:iCs/>
        </w:rPr>
        <w:t>should be</w:t>
      </w:r>
      <w:r>
        <w:rPr>
          <w:rFonts w:hint="eastAsia"/>
          <w:i/>
          <w:iCs/>
        </w:rPr>
        <w:t xml:space="preserve"> </w:t>
      </w:r>
      <w:r>
        <w:rPr>
          <w:i/>
          <w:iCs/>
        </w:rPr>
        <w:t xml:space="preserve">served </w:t>
      </w:r>
      <w:r>
        <w:rPr>
          <w:rFonts w:hint="eastAsia"/>
          <w:i/>
          <w:iCs/>
        </w:rPr>
        <w:t>as QCL information for DMRS and CSI-RS reception after SCell activation</w:t>
      </w:r>
      <w:r>
        <w:rPr>
          <w:i/>
          <w:lang w:val="en-AU"/>
        </w:rPr>
        <w:t>.</w:t>
      </w:r>
    </w:p>
    <w:p w14:paraId="528EB2E1" w14:textId="74EE97A4" w:rsidR="006B0B0A" w:rsidRDefault="00EB451B" w:rsidP="006B0B0A">
      <w:pPr>
        <w:rPr>
          <w:i/>
          <w:lang w:val="en-AU"/>
        </w:rPr>
      </w:pPr>
      <w:r w:rsidRPr="00547421">
        <w:rPr>
          <w:b/>
          <w:i/>
          <w:lang w:val="en-AU"/>
        </w:rPr>
        <w:t xml:space="preserve">Proposal </w:t>
      </w:r>
      <w:r>
        <w:rPr>
          <w:b/>
          <w:i/>
          <w:lang w:val="en-AU"/>
        </w:rPr>
        <w:t>4</w:t>
      </w:r>
      <w:r w:rsidRPr="00547421">
        <w:rPr>
          <w:b/>
          <w:i/>
          <w:lang w:val="en-AU"/>
        </w:rPr>
        <w:t>:</w:t>
      </w:r>
      <w:r>
        <w:rPr>
          <w:b/>
          <w:i/>
          <w:lang w:val="en-AU"/>
        </w:rPr>
        <w:t xml:space="preserve"> </w:t>
      </w:r>
      <w:r w:rsidRPr="00A94B03">
        <w:rPr>
          <w:i/>
          <w:lang w:val="en-AU"/>
        </w:rPr>
        <w:t xml:space="preserve">For efficient SCell activation with assistance of temporary RS, </w:t>
      </w:r>
      <w:r w:rsidR="00B96305">
        <w:rPr>
          <w:i/>
          <w:lang w:val="en-AU"/>
        </w:rPr>
        <w:t>an</w:t>
      </w:r>
      <w:r>
        <w:rPr>
          <w:i/>
          <w:lang w:val="en-AU"/>
        </w:rPr>
        <w:t xml:space="preserve"> </w:t>
      </w:r>
      <w:r w:rsidRPr="00A94B03">
        <w:rPr>
          <w:i/>
          <w:lang w:val="en-AU"/>
        </w:rPr>
        <w:t xml:space="preserve">SSB/TRS of another active cell can be indicated as a QCL source for the temporary RS in case of </w:t>
      </w:r>
      <w:r>
        <w:rPr>
          <w:i/>
          <w:lang w:val="en-AU"/>
        </w:rPr>
        <w:t>un</w:t>
      </w:r>
      <w:r w:rsidRPr="00A94B03">
        <w:rPr>
          <w:i/>
          <w:lang w:val="en-AU"/>
        </w:rPr>
        <w:t>known SCell</w:t>
      </w:r>
      <w:r w:rsidRPr="00D813D5">
        <w:rPr>
          <w:i/>
          <w:lang w:val="en-AU"/>
        </w:rPr>
        <w:t>.</w:t>
      </w:r>
    </w:p>
    <w:p w14:paraId="3AD96A26" w14:textId="77777777" w:rsidR="008D5B52" w:rsidRDefault="008D5B52" w:rsidP="008D5B52">
      <w:pPr>
        <w:rPr>
          <w:i/>
        </w:rPr>
      </w:pPr>
      <w:r w:rsidRPr="004D4B0F">
        <w:rPr>
          <w:b/>
          <w:i/>
          <w:lang w:val="en-AU"/>
        </w:rPr>
        <w:t>P</w:t>
      </w:r>
      <w:r w:rsidRPr="004D4B0F">
        <w:rPr>
          <w:rFonts w:hint="eastAsia"/>
          <w:b/>
          <w:i/>
          <w:lang w:val="en-AU"/>
        </w:rPr>
        <w:t>roposal</w:t>
      </w:r>
      <w:r w:rsidRPr="004D4B0F">
        <w:rPr>
          <w:b/>
          <w:i/>
          <w:lang w:val="en-AU"/>
        </w:rPr>
        <w:t xml:space="preserve"> 5</w:t>
      </w:r>
      <w:r w:rsidRPr="00E869E6">
        <w:rPr>
          <w:i/>
        </w:rPr>
        <w:t>: The gap between</w:t>
      </w:r>
      <w:r>
        <w:rPr>
          <w:i/>
        </w:rPr>
        <w:t xml:space="preserve"> two</w:t>
      </w:r>
      <w:r w:rsidRPr="00E869E6">
        <w:rPr>
          <w:i/>
        </w:rPr>
        <w:t xml:space="preserve"> temporary RS bursts should be explicitly indicated in MAC CE.</w:t>
      </w:r>
    </w:p>
    <w:p w14:paraId="4C54ED5E" w14:textId="743456E4" w:rsidR="006B0B0A" w:rsidRDefault="006B0B0A" w:rsidP="006B0B0A">
      <w:pPr>
        <w:rPr>
          <w:i/>
          <w:lang w:eastAsia="zh-CN"/>
        </w:rPr>
      </w:pPr>
      <w:bookmarkStart w:id="69" w:name="_GoBack"/>
      <w:bookmarkEnd w:id="69"/>
      <w:r w:rsidRPr="00547421">
        <w:rPr>
          <w:b/>
          <w:i/>
          <w:lang w:val="en-AU"/>
        </w:rPr>
        <w:t xml:space="preserve">Proposal </w:t>
      </w:r>
      <w:r w:rsidR="005E3BE8">
        <w:rPr>
          <w:b/>
          <w:i/>
          <w:lang w:val="en-AU"/>
        </w:rPr>
        <w:t>6</w:t>
      </w:r>
      <w:r w:rsidRPr="00547421">
        <w:rPr>
          <w:b/>
          <w:i/>
          <w:lang w:val="en-AU"/>
        </w:rPr>
        <w:t>:</w:t>
      </w:r>
      <w:r w:rsidRPr="00D813D5">
        <w:rPr>
          <w:i/>
          <w:lang w:val="en-AU"/>
        </w:rPr>
        <w:t xml:space="preserve"> </w:t>
      </w:r>
      <w:r>
        <w:rPr>
          <w:i/>
          <w:lang w:val="en-AU"/>
        </w:rPr>
        <w:t xml:space="preserve">Mechanism of </w:t>
      </w:r>
      <w:r w:rsidRPr="00F1561D">
        <w:rPr>
          <w:i/>
        </w:rPr>
        <w:t>collision handling with uplink slot/symbol</w:t>
      </w:r>
      <w:r>
        <w:rPr>
          <w:i/>
        </w:rPr>
        <w:t xml:space="preserve"> </w:t>
      </w:r>
      <w:r w:rsidRPr="0044290B">
        <w:rPr>
          <w:i/>
        </w:rPr>
        <w:t>for temporary RS</w:t>
      </w:r>
      <w:r>
        <w:rPr>
          <w:i/>
        </w:rPr>
        <w:t xml:space="preserve"> </w:t>
      </w:r>
      <w:r>
        <w:rPr>
          <w:rFonts w:hint="eastAsia"/>
          <w:i/>
          <w:lang w:eastAsia="zh-CN"/>
        </w:rPr>
        <w:t>c</w:t>
      </w:r>
      <w:r>
        <w:rPr>
          <w:i/>
          <w:lang w:eastAsia="zh-CN"/>
        </w:rPr>
        <w:t>an reuse the existing specification.</w:t>
      </w:r>
    </w:p>
    <w:p w14:paraId="63EE659A" w14:textId="2379B943" w:rsidR="006B0B0A" w:rsidRPr="00E869E6" w:rsidRDefault="006B0B0A" w:rsidP="00750490">
      <w:pPr>
        <w:rPr>
          <w:lang w:val="en-AU" w:eastAsia="zh-CN"/>
        </w:rPr>
      </w:pPr>
      <w:r>
        <w:rPr>
          <w:b/>
          <w:i/>
          <w:lang w:val="en-AU" w:eastAsia="zh-CN"/>
        </w:rPr>
        <w:t xml:space="preserve">Proposal 7: </w:t>
      </w:r>
      <w:r w:rsidRPr="00834257">
        <w:rPr>
          <w:i/>
          <w:lang w:val="en-AU" w:eastAsia="zh-CN"/>
        </w:rPr>
        <w:t>Short periodicity of 1 slot for periodic CSI-RS resource</w:t>
      </w:r>
      <w:r w:rsidRPr="00834257">
        <w:rPr>
          <w:rFonts w:hint="eastAsia"/>
          <w:i/>
          <w:lang w:val="en-AU" w:eastAsia="zh-CN"/>
        </w:rPr>
        <w:t xml:space="preserve"> and </w:t>
      </w:r>
      <w:r w:rsidRPr="00834257">
        <w:rPr>
          <w:i/>
          <w:lang w:val="en-AU" w:eastAsia="zh-CN"/>
        </w:rPr>
        <w:t xml:space="preserve">CSI </w:t>
      </w:r>
      <w:r w:rsidRPr="00834257">
        <w:rPr>
          <w:rFonts w:hint="eastAsia"/>
          <w:i/>
          <w:lang w:val="en-AU" w:eastAsia="zh-CN"/>
        </w:rPr>
        <w:t xml:space="preserve">reporting </w:t>
      </w:r>
      <w:r w:rsidRPr="00834257">
        <w:rPr>
          <w:i/>
          <w:lang w:val="en-AU" w:eastAsia="zh-CN"/>
        </w:rPr>
        <w:t>is</w:t>
      </w:r>
      <w:r w:rsidRPr="00834257">
        <w:rPr>
          <w:rFonts w:hint="eastAsia"/>
          <w:i/>
          <w:lang w:val="en-AU" w:eastAsia="zh-CN"/>
        </w:rPr>
        <w:t xml:space="preserve"> </w:t>
      </w:r>
      <w:r w:rsidRPr="00834257">
        <w:rPr>
          <w:i/>
          <w:lang w:val="en-AU" w:eastAsia="zh-CN"/>
        </w:rPr>
        <w:t>supported</w:t>
      </w:r>
      <w:r w:rsidRPr="00834257">
        <w:rPr>
          <w:rFonts w:hint="eastAsia"/>
          <w:i/>
          <w:lang w:val="en-AU" w:eastAsia="zh-CN"/>
        </w:rPr>
        <w:t xml:space="preserve"> for low latency of S</w:t>
      </w:r>
      <w:r w:rsidRPr="00834257">
        <w:rPr>
          <w:i/>
          <w:lang w:val="en-AU" w:eastAsia="zh-CN"/>
        </w:rPr>
        <w:t>C</w:t>
      </w:r>
      <w:r w:rsidRPr="00834257">
        <w:rPr>
          <w:rFonts w:hint="eastAsia"/>
          <w:i/>
          <w:lang w:val="en-AU" w:eastAsia="zh-CN"/>
        </w:rPr>
        <w:t>ell activation</w:t>
      </w:r>
      <w:r w:rsidRPr="00834257">
        <w:rPr>
          <w:i/>
          <w:lang w:val="en-AU" w:eastAsia="zh-CN"/>
        </w:rPr>
        <w:t>.</w:t>
      </w:r>
    </w:p>
    <w:p w14:paraId="28A729F1" w14:textId="4F62E4AD" w:rsidR="00906C14" w:rsidRDefault="00EB2347" w:rsidP="00750490">
      <w:pPr>
        <w:rPr>
          <w:b/>
          <w:i/>
          <w:lang w:val="en-AU"/>
        </w:rPr>
      </w:pPr>
      <w:r>
        <w:rPr>
          <w:b/>
          <w:i/>
          <w:lang w:val="en-AU"/>
        </w:rPr>
        <w:t xml:space="preserve">Proposal </w:t>
      </w:r>
      <w:r w:rsidR="006B0B0A">
        <w:rPr>
          <w:b/>
          <w:i/>
          <w:lang w:val="en-AU"/>
        </w:rPr>
        <w:t>8</w:t>
      </w:r>
      <w:r>
        <w:rPr>
          <w:b/>
          <w:i/>
          <w:lang w:val="en-AU"/>
        </w:rPr>
        <w:t xml:space="preserve">: </w:t>
      </w:r>
      <w:r w:rsidRPr="009E33B8">
        <w:rPr>
          <w:i/>
        </w:rPr>
        <w:t>T</w:t>
      </w:r>
      <w:r w:rsidRPr="009E33B8">
        <w:rPr>
          <w:i/>
          <w:vertAlign w:val="subscript"/>
        </w:rPr>
        <w:t>CSI_Reporting</w:t>
      </w:r>
      <w:r w:rsidRPr="009E33B8" w:rsidDel="00BA50D3">
        <w:rPr>
          <w:i/>
          <w:lang w:eastAsia="zh-CN"/>
        </w:rPr>
        <w:t xml:space="preserve"> </w:t>
      </w:r>
      <w:r w:rsidRPr="00834257">
        <w:rPr>
          <w:i/>
          <w:lang w:val="en-AU"/>
        </w:rPr>
        <w:t>can be removed from the SCell activation procedure for the scenario that SCell being activated belongs to FR2 and</w:t>
      </w:r>
      <w:r>
        <w:rPr>
          <w:i/>
          <w:lang w:val="en-AU"/>
        </w:rPr>
        <w:t xml:space="preserve"> is</w:t>
      </w:r>
      <w:r w:rsidRPr="00834257">
        <w:rPr>
          <w:i/>
          <w:lang w:val="en-AU"/>
        </w:rPr>
        <w:t xml:space="preserve"> unknown to UE.</w:t>
      </w:r>
      <w:r>
        <w:rPr>
          <w:b/>
          <w:i/>
          <w:lang w:val="en-AU"/>
        </w:rPr>
        <w:t xml:space="preserve"> </w:t>
      </w:r>
    </w:p>
    <w:p w14:paraId="78A3292D" w14:textId="77777777" w:rsidR="00027584" w:rsidRPr="00027584" w:rsidRDefault="00027584" w:rsidP="00750490">
      <w:pPr>
        <w:rPr>
          <w:b/>
          <w:i/>
          <w:lang w:val="en-AU"/>
        </w:rPr>
      </w:pPr>
    </w:p>
    <w:p w14:paraId="577EA5BB" w14:textId="77777777" w:rsidR="001D780E" w:rsidRPr="00CF195E" w:rsidRDefault="001D780E" w:rsidP="00A17D19">
      <w:pPr>
        <w:pStyle w:val="1"/>
        <w:numPr>
          <w:ilvl w:val="0"/>
          <w:numId w:val="0"/>
        </w:numPr>
        <w:ind w:left="432" w:hanging="432"/>
      </w:pPr>
      <w:bookmarkStart w:id="70" w:name="_Ref124589665"/>
      <w:bookmarkStart w:id="71" w:name="_Ref71620620"/>
      <w:bookmarkStart w:id="72" w:name="_Ref124671424"/>
      <w:r w:rsidRPr="00CF195E">
        <w:t>References</w:t>
      </w:r>
    </w:p>
    <w:p w14:paraId="73D483A1" w14:textId="6DD7BA22" w:rsidR="008A2F51" w:rsidRDefault="00EC5971" w:rsidP="003366BB">
      <w:pPr>
        <w:pStyle w:val="References"/>
      </w:pPr>
      <w:bookmarkStart w:id="73" w:name="_Ref524600064"/>
      <w:bookmarkStart w:id="74" w:name="_Ref534986801"/>
      <w:bookmarkStart w:id="75" w:name="_Ref20661344"/>
      <w:bookmarkEnd w:id="9"/>
      <w:bookmarkEnd w:id="70"/>
      <w:bookmarkEnd w:id="71"/>
      <w:bookmarkEnd w:id="72"/>
      <w:r>
        <w:t>RP-201040, “</w:t>
      </w:r>
      <w:r w:rsidRPr="00EC5971">
        <w:t>Revised WID on Further Multi-RAT Dual-Connectivity enhancements</w:t>
      </w:r>
      <w:r>
        <w:t>”,</w:t>
      </w:r>
      <w:r w:rsidRPr="00EC5971">
        <w:t xml:space="preserve"> </w:t>
      </w:r>
      <w:bookmarkStart w:id="76" w:name="OLE_LINK15"/>
      <w:bookmarkStart w:id="77" w:name="OLE_LINK16"/>
      <w:r w:rsidRPr="00EC5971">
        <w:t>TSG RAN Meeting #88e</w:t>
      </w:r>
      <w:r>
        <w:t xml:space="preserve">, </w:t>
      </w:r>
      <w:r w:rsidRPr="00EC5971">
        <w:t>June 29 - July 3, 2020</w:t>
      </w:r>
      <w:r>
        <w:t>.</w:t>
      </w:r>
      <w:bookmarkStart w:id="78" w:name="_Ref54360332"/>
      <w:bookmarkEnd w:id="73"/>
      <w:bookmarkEnd w:id="74"/>
      <w:bookmarkEnd w:id="75"/>
      <w:bookmarkEnd w:id="76"/>
      <w:bookmarkEnd w:id="77"/>
      <w:bookmarkEnd w:id="78"/>
    </w:p>
    <w:p w14:paraId="0D114585" w14:textId="7F701851" w:rsidR="0059479F" w:rsidRDefault="00114771" w:rsidP="00B93B49">
      <w:pPr>
        <w:pStyle w:val="References"/>
      </w:pPr>
      <w:bookmarkStart w:id="79" w:name="OLE_LINK106"/>
      <w:bookmarkStart w:id="80" w:name="_Ref68628512"/>
      <w:r>
        <w:t>TS 38.</w:t>
      </w:r>
      <w:r>
        <w:rPr>
          <w:lang w:eastAsia="zh-CN"/>
        </w:rPr>
        <w:t>214</w:t>
      </w:r>
      <w:bookmarkEnd w:id="79"/>
      <w:r>
        <w:t>: "NR</w:t>
      </w:r>
      <w:r w:rsidR="00542693">
        <w:t>:</w:t>
      </w:r>
      <w:r>
        <w:t xml:space="preserve"> Physical layer procedures for data".</w:t>
      </w:r>
      <w:bookmarkEnd w:id="80"/>
    </w:p>
    <w:p w14:paraId="598540CB" w14:textId="662EC6C7" w:rsidR="0059479F" w:rsidRDefault="0059479F">
      <w:pPr>
        <w:pStyle w:val="References"/>
      </w:pPr>
      <w:bookmarkStart w:id="81" w:name="_Ref86393692"/>
      <w:r w:rsidRPr="0059479F">
        <w:t>R1-2110657</w:t>
      </w:r>
      <w:r w:rsidR="004C53CE">
        <w:t>, “</w:t>
      </w:r>
      <w:r w:rsidR="004C53CE" w:rsidRPr="004C53CE">
        <w:t>Summary#4 of efficient SCell activation/de-activation mechanism of NR CA</w:t>
      </w:r>
      <w:r w:rsidR="004C53CE">
        <w:t xml:space="preserve">”, </w:t>
      </w:r>
      <w:bookmarkStart w:id="82" w:name="OLE_LINK17"/>
      <w:r w:rsidR="004C53CE" w:rsidRPr="00EC5971">
        <w:t>TSG RAN Meeting #</w:t>
      </w:r>
      <w:r w:rsidR="004C53CE">
        <w:t>106bis-</w:t>
      </w:r>
      <w:r w:rsidR="004C53CE" w:rsidRPr="00EC5971">
        <w:t>e</w:t>
      </w:r>
      <w:r w:rsidR="004C53CE">
        <w:t xml:space="preserve">, </w:t>
      </w:r>
      <w:r w:rsidR="004C53CE" w:rsidRPr="004C53CE">
        <w:t>October 11th-19th, 2021</w:t>
      </w:r>
      <w:r w:rsidR="007E19E9">
        <w:t>.</w:t>
      </w:r>
      <w:bookmarkEnd w:id="81"/>
      <w:bookmarkEnd w:id="82"/>
    </w:p>
    <w:p w14:paraId="189A511E" w14:textId="3ACFECF0" w:rsidR="00CD74D6" w:rsidRDefault="00C37B31">
      <w:pPr>
        <w:pStyle w:val="References"/>
      </w:pPr>
      <w:bookmarkStart w:id="83" w:name="_Ref86393703"/>
      <w:bookmarkStart w:id="84" w:name="OLE_LINK166"/>
      <w:r>
        <w:t>R1-2109099, “</w:t>
      </w:r>
      <w:r w:rsidR="00977BA3" w:rsidRPr="00977BA3">
        <w:t>Discussion on efficient activation deactivation for S</w:t>
      </w:r>
      <w:r w:rsidR="00927FA6">
        <w:t>C</w:t>
      </w:r>
      <w:r w:rsidR="00977BA3" w:rsidRPr="00977BA3">
        <w:t>ell</w:t>
      </w:r>
      <w:r>
        <w:t xml:space="preserve">”, </w:t>
      </w:r>
      <w:r w:rsidRPr="00EC5971">
        <w:t>TSG RAN Meeting #</w:t>
      </w:r>
      <w:r>
        <w:t>106bis-</w:t>
      </w:r>
      <w:r w:rsidRPr="00EC5971">
        <w:t>e</w:t>
      </w:r>
      <w:r>
        <w:t xml:space="preserve">, </w:t>
      </w:r>
      <w:r w:rsidRPr="004C53CE">
        <w:t>October 11th-19th, 2021</w:t>
      </w:r>
      <w:r>
        <w:t>.</w:t>
      </w:r>
      <w:bookmarkEnd w:id="83"/>
    </w:p>
    <w:p w14:paraId="664300A3" w14:textId="5F64C03C" w:rsidR="00545C5A" w:rsidRDefault="00545C5A" w:rsidP="00542693">
      <w:pPr>
        <w:pStyle w:val="References"/>
      </w:pPr>
      <w:bookmarkStart w:id="85" w:name="_Ref86416037"/>
      <w:bookmarkEnd w:id="84"/>
      <w:r>
        <w:t>TS 38.</w:t>
      </w:r>
      <w:r>
        <w:rPr>
          <w:lang w:eastAsia="zh-CN"/>
        </w:rPr>
        <w:t>213: “</w:t>
      </w:r>
      <w:r w:rsidR="00542693">
        <w:rPr>
          <w:lang w:eastAsia="zh-CN"/>
        </w:rPr>
        <w:t xml:space="preserve">NR: </w:t>
      </w:r>
      <w:r w:rsidR="00542693" w:rsidRPr="00542693">
        <w:rPr>
          <w:lang w:eastAsia="zh-CN"/>
        </w:rPr>
        <w:t>Physical layer procedures for control</w:t>
      </w:r>
      <w:r>
        <w:rPr>
          <w:lang w:eastAsia="zh-CN"/>
        </w:rPr>
        <w:t>”</w:t>
      </w:r>
      <w:r w:rsidR="00542693">
        <w:rPr>
          <w:lang w:eastAsia="zh-CN"/>
        </w:rPr>
        <w:t>.</w:t>
      </w:r>
      <w:bookmarkEnd w:id="85"/>
    </w:p>
    <w:sectPr w:rsidR="00545C5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3A36D" w14:textId="77777777" w:rsidR="00AE4782" w:rsidRDefault="00AE4782">
      <w:r>
        <w:separator/>
      </w:r>
    </w:p>
  </w:endnote>
  <w:endnote w:type="continuationSeparator" w:id="0">
    <w:p w14:paraId="65E15038" w14:textId="77777777" w:rsidR="00AE4782" w:rsidRDefault="00AE4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e Regular">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Gulim">
    <w:altName w:val="Arial Unicode MS"/>
    <w:panose1 w:val="020B0600000101010101"/>
    <w:charset w:val="81"/>
    <w:family w:val="roman"/>
    <w:notTrueType/>
    <w:pitch w:val="fixed"/>
    <w:sig w:usb0="00000000" w:usb1="09060000" w:usb2="00000010" w:usb3="00000000" w:csb0="0008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4E93D7" w14:textId="77777777" w:rsidR="00AE4782" w:rsidRDefault="00AE4782">
      <w:r>
        <w:separator/>
      </w:r>
    </w:p>
  </w:footnote>
  <w:footnote w:type="continuationSeparator" w:id="0">
    <w:p w14:paraId="01438521" w14:textId="77777777" w:rsidR="00AE4782" w:rsidRDefault="00AE47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963"/>
    <w:multiLevelType w:val="hybridMultilevel"/>
    <w:tmpl w:val="06B0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6D5B1D"/>
    <w:multiLevelType w:val="hybridMultilevel"/>
    <w:tmpl w:val="AC34D17E"/>
    <w:lvl w:ilvl="0" w:tplc="8D429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942A56"/>
    <w:multiLevelType w:val="hybridMultilevel"/>
    <w:tmpl w:val="08060A14"/>
    <w:lvl w:ilvl="0" w:tplc="B746B122">
      <w:start w:val="1"/>
      <w:numFmt w:val="bullet"/>
      <w:lvlText w:val="‐"/>
      <w:lvlJc w:val="left"/>
      <w:pPr>
        <w:ind w:left="420" w:hanging="420"/>
      </w:pPr>
      <w:rPr>
        <w:rFonts w:ascii="宋体" w:eastAsia="宋体" w:hAnsi="宋体"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9" w15:restartNumberingAfterBreak="0">
    <w:nsid w:val="0CBF3F99"/>
    <w:multiLevelType w:val="hybridMultilevel"/>
    <w:tmpl w:val="4352FCD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E6B5F36"/>
    <w:multiLevelType w:val="hybridMultilevel"/>
    <w:tmpl w:val="ED1E5B4E"/>
    <w:lvl w:ilvl="0" w:tplc="D7B286E0">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A92B1B"/>
    <w:multiLevelType w:val="hybridMultilevel"/>
    <w:tmpl w:val="E5DA74D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A5B569B"/>
    <w:multiLevelType w:val="hybridMultilevel"/>
    <w:tmpl w:val="A1F0F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宋体"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BF2362"/>
    <w:multiLevelType w:val="hybridMultilevel"/>
    <w:tmpl w:val="46907040"/>
    <w:lvl w:ilvl="0" w:tplc="7FD22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1A147A4"/>
    <w:multiLevelType w:val="hybridMultilevel"/>
    <w:tmpl w:val="52F87ED8"/>
    <w:lvl w:ilvl="0" w:tplc="4202C932">
      <w:start w:val="1"/>
      <w:numFmt w:val="bullet"/>
      <w:lvlText w:val=""/>
      <w:lvlJc w:val="left"/>
      <w:pPr>
        <w:ind w:left="420" w:hanging="420"/>
      </w:pPr>
      <w:rPr>
        <w:rFonts w:ascii="Symbol" w:eastAsia="MS Mincho" w:hAnsi="Symbol" w:cs="Times New Roman" w:hint="default"/>
      </w:rPr>
    </w:lvl>
    <w:lvl w:ilvl="1" w:tplc="D7B286E0">
      <w:numFmt w:val="bullet"/>
      <w:lvlText w:val="•"/>
      <w:lvlJc w:val="left"/>
      <w:pPr>
        <w:ind w:left="840" w:hanging="420"/>
      </w:pPr>
      <w:rPr>
        <w:rFonts w:ascii="Calibri" w:eastAsia="Calibri" w:hAnsi="Calibri" w:hint="default"/>
      </w:rPr>
    </w:lvl>
    <w:lvl w:ilvl="2" w:tplc="EB1AF4A6">
      <w:numFmt w:val="bullet"/>
      <w:lvlText w:val=""/>
      <w:lvlJc w:val="left"/>
      <w:pPr>
        <w:ind w:left="1260" w:hanging="420"/>
      </w:pPr>
      <w:rPr>
        <w:rFonts w:ascii="Wingdings" w:eastAsia="Batang" w:hAnsi="Wingdings"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52087A"/>
    <w:multiLevelType w:val="hybridMultilevel"/>
    <w:tmpl w:val="AF9A480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5A44F8D"/>
    <w:multiLevelType w:val="hybridMultilevel"/>
    <w:tmpl w:val="2B2EE06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A4679DC"/>
    <w:multiLevelType w:val="hybridMultilevel"/>
    <w:tmpl w:val="69183BB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6"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3149697A"/>
    <w:multiLevelType w:val="hybridMultilevel"/>
    <w:tmpl w:val="61C42D04"/>
    <w:lvl w:ilvl="0" w:tplc="1C80B3BC">
      <w:start w:val="8"/>
      <w:numFmt w:val="bullet"/>
      <w:lvlText w:val=""/>
      <w:lvlJc w:val="left"/>
      <w:pPr>
        <w:ind w:left="476" w:hanging="420"/>
      </w:pPr>
      <w:rPr>
        <w:rFonts w:ascii="Symbol" w:eastAsia="Calibri" w:hAnsi="Symbol" w:cs="Times New Roman" w:hint="default"/>
      </w:rPr>
    </w:lvl>
    <w:lvl w:ilvl="1" w:tplc="04090003">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8" w15:restartNumberingAfterBreak="0">
    <w:nsid w:val="31931696"/>
    <w:multiLevelType w:val="hybridMultilevel"/>
    <w:tmpl w:val="FAE6F312"/>
    <w:lvl w:ilvl="0" w:tplc="4E5CA9E4">
      <w:numFmt w:val="bullet"/>
      <w:lvlText w:val="-"/>
      <w:lvlJc w:val="left"/>
      <w:pPr>
        <w:ind w:left="420" w:hanging="420"/>
      </w:pPr>
      <w:rPr>
        <w:rFonts w:ascii="Times New Roman" w:eastAsia="MS Mincho" w:hAnsi="Times New Roman" w:cs="Times New Roman" w:hint="default"/>
      </w:rPr>
    </w:lvl>
    <w:lvl w:ilvl="1" w:tplc="666A460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3713801"/>
    <w:multiLevelType w:val="hybridMultilevel"/>
    <w:tmpl w:val="DCC2ABE6"/>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35552E51"/>
    <w:multiLevelType w:val="multilevel"/>
    <w:tmpl w:val="35552E51"/>
    <w:lvl w:ilvl="0">
      <w:numFmt w:val="bullet"/>
      <w:lvlText w:val=""/>
      <w:lvlJc w:val="left"/>
      <w:pPr>
        <w:ind w:left="420" w:hanging="420"/>
      </w:pPr>
      <w:rPr>
        <w:rFonts w:ascii="Symbol" w:eastAsia="宋体" w:hAnsi="Symbo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68E3369"/>
    <w:multiLevelType w:val="hybridMultilevel"/>
    <w:tmpl w:val="03064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D62D47"/>
    <w:multiLevelType w:val="hybridMultilevel"/>
    <w:tmpl w:val="5236641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C6D4F41"/>
    <w:multiLevelType w:val="hybridMultilevel"/>
    <w:tmpl w:val="818678F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F141119"/>
    <w:multiLevelType w:val="hybridMultilevel"/>
    <w:tmpl w:val="36221E60"/>
    <w:lvl w:ilvl="0" w:tplc="910E59DC">
      <w:start w:val="1"/>
      <w:numFmt w:val="bullet"/>
      <w:lvlText w:val="•"/>
      <w:lvlJc w:val="left"/>
      <w:pPr>
        <w:tabs>
          <w:tab w:val="num" w:pos="720"/>
        </w:tabs>
        <w:ind w:left="720" w:hanging="360"/>
      </w:pPr>
      <w:rPr>
        <w:rFonts w:ascii="Arial" w:hAnsi="Arial" w:hint="default"/>
      </w:rPr>
    </w:lvl>
    <w:lvl w:ilvl="1" w:tplc="C09490BE" w:tentative="1">
      <w:start w:val="1"/>
      <w:numFmt w:val="bullet"/>
      <w:lvlText w:val="•"/>
      <w:lvlJc w:val="left"/>
      <w:pPr>
        <w:tabs>
          <w:tab w:val="num" w:pos="1440"/>
        </w:tabs>
        <w:ind w:left="1440" w:hanging="360"/>
      </w:pPr>
      <w:rPr>
        <w:rFonts w:ascii="Arial" w:hAnsi="Arial" w:hint="default"/>
      </w:rPr>
    </w:lvl>
    <w:lvl w:ilvl="2" w:tplc="4F68C89C" w:tentative="1">
      <w:start w:val="1"/>
      <w:numFmt w:val="bullet"/>
      <w:lvlText w:val="•"/>
      <w:lvlJc w:val="left"/>
      <w:pPr>
        <w:tabs>
          <w:tab w:val="num" w:pos="2160"/>
        </w:tabs>
        <w:ind w:left="2160" w:hanging="360"/>
      </w:pPr>
      <w:rPr>
        <w:rFonts w:ascii="Arial" w:hAnsi="Arial" w:hint="default"/>
      </w:rPr>
    </w:lvl>
    <w:lvl w:ilvl="3" w:tplc="A85C7286" w:tentative="1">
      <w:start w:val="1"/>
      <w:numFmt w:val="bullet"/>
      <w:lvlText w:val="•"/>
      <w:lvlJc w:val="left"/>
      <w:pPr>
        <w:tabs>
          <w:tab w:val="num" w:pos="2880"/>
        </w:tabs>
        <w:ind w:left="2880" w:hanging="360"/>
      </w:pPr>
      <w:rPr>
        <w:rFonts w:ascii="Arial" w:hAnsi="Arial" w:hint="default"/>
      </w:rPr>
    </w:lvl>
    <w:lvl w:ilvl="4" w:tplc="F838FE4E" w:tentative="1">
      <w:start w:val="1"/>
      <w:numFmt w:val="bullet"/>
      <w:lvlText w:val="•"/>
      <w:lvlJc w:val="left"/>
      <w:pPr>
        <w:tabs>
          <w:tab w:val="num" w:pos="3600"/>
        </w:tabs>
        <w:ind w:left="3600" w:hanging="360"/>
      </w:pPr>
      <w:rPr>
        <w:rFonts w:ascii="Arial" w:hAnsi="Arial" w:hint="default"/>
      </w:rPr>
    </w:lvl>
    <w:lvl w:ilvl="5" w:tplc="9522A68A" w:tentative="1">
      <w:start w:val="1"/>
      <w:numFmt w:val="bullet"/>
      <w:lvlText w:val="•"/>
      <w:lvlJc w:val="left"/>
      <w:pPr>
        <w:tabs>
          <w:tab w:val="num" w:pos="4320"/>
        </w:tabs>
        <w:ind w:left="4320" w:hanging="360"/>
      </w:pPr>
      <w:rPr>
        <w:rFonts w:ascii="Arial" w:hAnsi="Arial" w:hint="default"/>
      </w:rPr>
    </w:lvl>
    <w:lvl w:ilvl="6" w:tplc="96C8EE92" w:tentative="1">
      <w:start w:val="1"/>
      <w:numFmt w:val="bullet"/>
      <w:lvlText w:val="•"/>
      <w:lvlJc w:val="left"/>
      <w:pPr>
        <w:tabs>
          <w:tab w:val="num" w:pos="5040"/>
        </w:tabs>
        <w:ind w:left="5040" w:hanging="360"/>
      </w:pPr>
      <w:rPr>
        <w:rFonts w:ascii="Arial" w:hAnsi="Arial" w:hint="default"/>
      </w:rPr>
    </w:lvl>
    <w:lvl w:ilvl="7" w:tplc="0F601760" w:tentative="1">
      <w:start w:val="1"/>
      <w:numFmt w:val="bullet"/>
      <w:lvlText w:val="•"/>
      <w:lvlJc w:val="left"/>
      <w:pPr>
        <w:tabs>
          <w:tab w:val="num" w:pos="5760"/>
        </w:tabs>
        <w:ind w:left="5760" w:hanging="360"/>
      </w:pPr>
      <w:rPr>
        <w:rFonts w:ascii="Arial" w:hAnsi="Arial" w:hint="default"/>
      </w:rPr>
    </w:lvl>
    <w:lvl w:ilvl="8" w:tplc="3836E6F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08A3DFC"/>
    <w:multiLevelType w:val="hybridMultilevel"/>
    <w:tmpl w:val="356E2104"/>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1CC6282"/>
    <w:multiLevelType w:val="multilevel"/>
    <w:tmpl w:val="C8EA7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4D31A2B"/>
    <w:multiLevelType w:val="hybridMultilevel"/>
    <w:tmpl w:val="13DC565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7BB0F8B"/>
    <w:multiLevelType w:val="hybridMultilevel"/>
    <w:tmpl w:val="12FCBD34"/>
    <w:lvl w:ilvl="0" w:tplc="EEA24272">
      <w:start w:val="1"/>
      <w:numFmt w:val="bullet"/>
      <w:lvlText w:val=""/>
      <w:lvlJc w:val="left"/>
      <w:pPr>
        <w:tabs>
          <w:tab w:val="num" w:pos="720"/>
        </w:tabs>
        <w:ind w:left="720" w:hanging="360"/>
      </w:pPr>
      <w:rPr>
        <w:rFonts w:ascii="Wingdings" w:hAnsi="Wingdings" w:hint="default"/>
      </w:rPr>
    </w:lvl>
    <w:lvl w:ilvl="1" w:tplc="7D7EF22A" w:tentative="1">
      <w:start w:val="1"/>
      <w:numFmt w:val="bullet"/>
      <w:lvlText w:val=""/>
      <w:lvlJc w:val="left"/>
      <w:pPr>
        <w:tabs>
          <w:tab w:val="num" w:pos="1440"/>
        </w:tabs>
        <w:ind w:left="1440" w:hanging="360"/>
      </w:pPr>
      <w:rPr>
        <w:rFonts w:ascii="Wingdings" w:hAnsi="Wingdings" w:hint="default"/>
      </w:rPr>
    </w:lvl>
    <w:lvl w:ilvl="2" w:tplc="CFB02E84">
      <w:start w:val="1"/>
      <w:numFmt w:val="bullet"/>
      <w:lvlText w:val=""/>
      <w:lvlJc w:val="left"/>
      <w:pPr>
        <w:tabs>
          <w:tab w:val="num" w:pos="2160"/>
        </w:tabs>
        <w:ind w:left="2160" w:hanging="360"/>
      </w:pPr>
      <w:rPr>
        <w:rFonts w:ascii="Wingdings" w:hAnsi="Wingdings" w:hint="default"/>
      </w:rPr>
    </w:lvl>
    <w:lvl w:ilvl="3" w:tplc="F5240B12" w:tentative="1">
      <w:start w:val="1"/>
      <w:numFmt w:val="bullet"/>
      <w:lvlText w:val=""/>
      <w:lvlJc w:val="left"/>
      <w:pPr>
        <w:tabs>
          <w:tab w:val="num" w:pos="2880"/>
        </w:tabs>
        <w:ind w:left="2880" w:hanging="360"/>
      </w:pPr>
      <w:rPr>
        <w:rFonts w:ascii="Wingdings" w:hAnsi="Wingdings" w:hint="default"/>
      </w:rPr>
    </w:lvl>
    <w:lvl w:ilvl="4" w:tplc="1F5C6F2E" w:tentative="1">
      <w:start w:val="1"/>
      <w:numFmt w:val="bullet"/>
      <w:lvlText w:val=""/>
      <w:lvlJc w:val="left"/>
      <w:pPr>
        <w:tabs>
          <w:tab w:val="num" w:pos="3600"/>
        </w:tabs>
        <w:ind w:left="3600" w:hanging="360"/>
      </w:pPr>
      <w:rPr>
        <w:rFonts w:ascii="Wingdings" w:hAnsi="Wingdings" w:hint="default"/>
      </w:rPr>
    </w:lvl>
    <w:lvl w:ilvl="5" w:tplc="D2467F12" w:tentative="1">
      <w:start w:val="1"/>
      <w:numFmt w:val="bullet"/>
      <w:lvlText w:val=""/>
      <w:lvlJc w:val="left"/>
      <w:pPr>
        <w:tabs>
          <w:tab w:val="num" w:pos="4320"/>
        </w:tabs>
        <w:ind w:left="4320" w:hanging="360"/>
      </w:pPr>
      <w:rPr>
        <w:rFonts w:ascii="Wingdings" w:hAnsi="Wingdings" w:hint="default"/>
      </w:rPr>
    </w:lvl>
    <w:lvl w:ilvl="6" w:tplc="751EA060" w:tentative="1">
      <w:start w:val="1"/>
      <w:numFmt w:val="bullet"/>
      <w:lvlText w:val=""/>
      <w:lvlJc w:val="left"/>
      <w:pPr>
        <w:tabs>
          <w:tab w:val="num" w:pos="5040"/>
        </w:tabs>
        <w:ind w:left="5040" w:hanging="360"/>
      </w:pPr>
      <w:rPr>
        <w:rFonts w:ascii="Wingdings" w:hAnsi="Wingdings" w:hint="default"/>
      </w:rPr>
    </w:lvl>
    <w:lvl w:ilvl="7" w:tplc="306E40A0" w:tentative="1">
      <w:start w:val="1"/>
      <w:numFmt w:val="bullet"/>
      <w:lvlText w:val=""/>
      <w:lvlJc w:val="left"/>
      <w:pPr>
        <w:tabs>
          <w:tab w:val="num" w:pos="5760"/>
        </w:tabs>
        <w:ind w:left="5760" w:hanging="360"/>
      </w:pPr>
      <w:rPr>
        <w:rFonts w:ascii="Wingdings" w:hAnsi="Wingdings" w:hint="default"/>
      </w:rPr>
    </w:lvl>
    <w:lvl w:ilvl="8" w:tplc="CCD0BBE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7EA2630"/>
    <w:multiLevelType w:val="hybridMultilevel"/>
    <w:tmpl w:val="5EF428F8"/>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9F928D0"/>
    <w:multiLevelType w:val="hybridMultilevel"/>
    <w:tmpl w:val="A9080816"/>
    <w:lvl w:ilvl="0" w:tplc="EE468A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F996C2B"/>
    <w:multiLevelType w:val="hybridMultilevel"/>
    <w:tmpl w:val="EE6C63AC"/>
    <w:lvl w:ilvl="0" w:tplc="133EB8B0">
      <w:start w:val="1"/>
      <w:numFmt w:val="bullet"/>
      <w:lvlText w:val="-"/>
      <w:lvlJc w:val="left"/>
      <w:pPr>
        <w:tabs>
          <w:tab w:val="num" w:pos="720"/>
        </w:tabs>
        <w:ind w:left="720" w:hanging="360"/>
      </w:pPr>
      <w:rPr>
        <w:rFonts w:ascii="Times New Roman" w:hAnsi="Times New Roman" w:hint="default"/>
      </w:rPr>
    </w:lvl>
    <w:lvl w:ilvl="1" w:tplc="BF10710C" w:tentative="1">
      <w:start w:val="1"/>
      <w:numFmt w:val="bullet"/>
      <w:lvlText w:val="-"/>
      <w:lvlJc w:val="left"/>
      <w:pPr>
        <w:tabs>
          <w:tab w:val="num" w:pos="1440"/>
        </w:tabs>
        <w:ind w:left="1440" w:hanging="360"/>
      </w:pPr>
      <w:rPr>
        <w:rFonts w:ascii="Times New Roman" w:hAnsi="Times New Roman" w:hint="default"/>
      </w:rPr>
    </w:lvl>
    <w:lvl w:ilvl="2" w:tplc="35A8F5AC" w:tentative="1">
      <w:start w:val="1"/>
      <w:numFmt w:val="bullet"/>
      <w:lvlText w:val="-"/>
      <w:lvlJc w:val="left"/>
      <w:pPr>
        <w:tabs>
          <w:tab w:val="num" w:pos="2160"/>
        </w:tabs>
        <w:ind w:left="2160" w:hanging="360"/>
      </w:pPr>
      <w:rPr>
        <w:rFonts w:ascii="Times New Roman" w:hAnsi="Times New Roman" w:hint="default"/>
      </w:rPr>
    </w:lvl>
    <w:lvl w:ilvl="3" w:tplc="8E609038" w:tentative="1">
      <w:start w:val="1"/>
      <w:numFmt w:val="bullet"/>
      <w:lvlText w:val="-"/>
      <w:lvlJc w:val="left"/>
      <w:pPr>
        <w:tabs>
          <w:tab w:val="num" w:pos="2880"/>
        </w:tabs>
        <w:ind w:left="2880" w:hanging="360"/>
      </w:pPr>
      <w:rPr>
        <w:rFonts w:ascii="Times New Roman" w:hAnsi="Times New Roman" w:hint="default"/>
      </w:rPr>
    </w:lvl>
    <w:lvl w:ilvl="4" w:tplc="2828E3D2" w:tentative="1">
      <w:start w:val="1"/>
      <w:numFmt w:val="bullet"/>
      <w:lvlText w:val="-"/>
      <w:lvlJc w:val="left"/>
      <w:pPr>
        <w:tabs>
          <w:tab w:val="num" w:pos="3600"/>
        </w:tabs>
        <w:ind w:left="3600" w:hanging="360"/>
      </w:pPr>
      <w:rPr>
        <w:rFonts w:ascii="Times New Roman" w:hAnsi="Times New Roman" w:hint="default"/>
      </w:rPr>
    </w:lvl>
    <w:lvl w:ilvl="5" w:tplc="961AE518" w:tentative="1">
      <w:start w:val="1"/>
      <w:numFmt w:val="bullet"/>
      <w:lvlText w:val="-"/>
      <w:lvlJc w:val="left"/>
      <w:pPr>
        <w:tabs>
          <w:tab w:val="num" w:pos="4320"/>
        </w:tabs>
        <w:ind w:left="4320" w:hanging="360"/>
      </w:pPr>
      <w:rPr>
        <w:rFonts w:ascii="Times New Roman" w:hAnsi="Times New Roman" w:hint="default"/>
      </w:rPr>
    </w:lvl>
    <w:lvl w:ilvl="6" w:tplc="548E1B28" w:tentative="1">
      <w:start w:val="1"/>
      <w:numFmt w:val="bullet"/>
      <w:lvlText w:val="-"/>
      <w:lvlJc w:val="left"/>
      <w:pPr>
        <w:tabs>
          <w:tab w:val="num" w:pos="5040"/>
        </w:tabs>
        <w:ind w:left="5040" w:hanging="360"/>
      </w:pPr>
      <w:rPr>
        <w:rFonts w:ascii="Times New Roman" w:hAnsi="Times New Roman" w:hint="default"/>
      </w:rPr>
    </w:lvl>
    <w:lvl w:ilvl="7" w:tplc="2B8CF406" w:tentative="1">
      <w:start w:val="1"/>
      <w:numFmt w:val="bullet"/>
      <w:lvlText w:val="-"/>
      <w:lvlJc w:val="left"/>
      <w:pPr>
        <w:tabs>
          <w:tab w:val="num" w:pos="5760"/>
        </w:tabs>
        <w:ind w:left="5760" w:hanging="360"/>
      </w:pPr>
      <w:rPr>
        <w:rFonts w:ascii="Times New Roman" w:hAnsi="Times New Roman" w:hint="default"/>
      </w:rPr>
    </w:lvl>
    <w:lvl w:ilvl="8" w:tplc="4BA2E4E4" w:tentative="1">
      <w:start w:val="1"/>
      <w:numFmt w:val="bullet"/>
      <w:lvlText w:val="-"/>
      <w:lvlJc w:val="left"/>
      <w:pPr>
        <w:tabs>
          <w:tab w:val="num" w:pos="6480"/>
        </w:tabs>
        <w:ind w:left="6480" w:hanging="360"/>
      </w:pPr>
      <w:rPr>
        <w:rFonts w:ascii="Times New Roman" w:hAnsi="Times New Roman" w:hint="default"/>
      </w:rPr>
    </w:lvl>
  </w:abstractNum>
  <w:abstractNum w:abstractNumId="51" w15:restartNumberingAfterBreak="0">
    <w:nsid w:val="50423DDE"/>
    <w:multiLevelType w:val="hybridMultilevel"/>
    <w:tmpl w:val="448645F6"/>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16A155E"/>
    <w:multiLevelType w:val="hybridMultilevel"/>
    <w:tmpl w:val="B19A0A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54" w15:restartNumberingAfterBreak="0">
    <w:nsid w:val="54E81F17"/>
    <w:multiLevelType w:val="hybridMultilevel"/>
    <w:tmpl w:val="500EC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6373EDF"/>
    <w:multiLevelType w:val="hybridMultilevel"/>
    <w:tmpl w:val="2C448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67A4CAC"/>
    <w:multiLevelType w:val="hybridMultilevel"/>
    <w:tmpl w:val="4DCAC8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6AE0B13"/>
    <w:multiLevelType w:val="hybridMultilevel"/>
    <w:tmpl w:val="36EEA600"/>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82B3075"/>
    <w:multiLevelType w:val="hybridMultilevel"/>
    <w:tmpl w:val="546895D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598039C7"/>
    <w:multiLevelType w:val="hybridMultilevel"/>
    <w:tmpl w:val="72A4938C"/>
    <w:lvl w:ilvl="0" w:tplc="4CDE7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9AA18FF"/>
    <w:multiLevelType w:val="hybridMultilevel"/>
    <w:tmpl w:val="49A83456"/>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61" w15:restartNumberingAfterBreak="0">
    <w:nsid w:val="5C5D3175"/>
    <w:multiLevelType w:val="hybridMultilevel"/>
    <w:tmpl w:val="E1284018"/>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D485A5F"/>
    <w:multiLevelType w:val="hybridMultilevel"/>
    <w:tmpl w:val="58E0E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F2C5C43"/>
    <w:multiLevelType w:val="hybridMultilevel"/>
    <w:tmpl w:val="7F8E0ED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3C65D17"/>
    <w:multiLevelType w:val="hybridMultilevel"/>
    <w:tmpl w:val="D0B40C1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4817F4B"/>
    <w:multiLevelType w:val="hybridMultilevel"/>
    <w:tmpl w:val="463E3DB8"/>
    <w:lvl w:ilvl="0" w:tplc="DB60718C">
      <w:start w:val="1"/>
      <w:numFmt w:val="bullet"/>
      <w:lvlText w:val="•"/>
      <w:lvlJc w:val="left"/>
      <w:pPr>
        <w:ind w:left="420" w:hanging="420"/>
      </w:pPr>
      <w:rPr>
        <w:rFonts w:ascii="Arial" w:hAnsi="Arial"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52D301B"/>
    <w:multiLevelType w:val="hybridMultilevel"/>
    <w:tmpl w:val="89C6F4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6B0442C7"/>
    <w:multiLevelType w:val="hybridMultilevel"/>
    <w:tmpl w:val="38A4506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BBE1AE4"/>
    <w:multiLevelType w:val="hybridMultilevel"/>
    <w:tmpl w:val="CB1C8FCC"/>
    <w:lvl w:ilvl="0" w:tplc="04090001">
      <w:start w:val="1"/>
      <w:numFmt w:val="bullet"/>
      <w:lvlText w:val="•"/>
      <w:lvlJc w:val="left"/>
      <w:pPr>
        <w:ind w:left="420" w:hanging="420"/>
      </w:pPr>
      <w:rPr>
        <w:rFonts w:ascii="Arial" w:hAnsi="Arial" w:hint="default"/>
        <w:b/>
        <w:i/>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CBB1901"/>
    <w:multiLevelType w:val="hybridMultilevel"/>
    <w:tmpl w:val="AB86BFF8"/>
    <w:lvl w:ilvl="0" w:tplc="4202C932">
      <w:start w:val="1"/>
      <w:numFmt w:val="bullet"/>
      <w:lvlText w:val=""/>
      <w:lvlJc w:val="left"/>
      <w:pPr>
        <w:ind w:left="420" w:hanging="420"/>
      </w:pPr>
      <w:rPr>
        <w:rFonts w:ascii="Symbol" w:eastAsia="MS Mincho" w:hAnsi="Symbol" w:cs="Times New Roman" w:hint="default"/>
      </w:rPr>
    </w:lvl>
    <w:lvl w:ilvl="1" w:tplc="D7B286E0">
      <w:numFmt w:val="bullet"/>
      <w:lvlText w:val="•"/>
      <w:lvlJc w:val="left"/>
      <w:pPr>
        <w:ind w:left="840" w:hanging="420"/>
      </w:pPr>
      <w:rPr>
        <w:rFonts w:ascii="Calibri" w:eastAsia="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6DB04F31"/>
    <w:multiLevelType w:val="hybridMultilevel"/>
    <w:tmpl w:val="8300318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28412FB"/>
    <w:multiLevelType w:val="hybridMultilevel"/>
    <w:tmpl w:val="D926FE5E"/>
    <w:lvl w:ilvl="0" w:tplc="21B81AC4">
      <w:start w:val="8"/>
      <w:numFmt w:val="bullet"/>
      <w:lvlText w:val="-"/>
      <w:lvlJc w:val="left"/>
      <w:pPr>
        <w:ind w:left="420" w:hanging="420"/>
      </w:pPr>
      <w:rPr>
        <w:rFonts w:ascii="Times New Roman" w:eastAsia="Times New Roman"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39D2EB4"/>
    <w:multiLevelType w:val="hybridMultilevel"/>
    <w:tmpl w:val="5D202860"/>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5D12A67"/>
    <w:multiLevelType w:val="hybridMultilevel"/>
    <w:tmpl w:val="4824029C"/>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C7C77DC"/>
    <w:multiLevelType w:val="hybridMultilevel"/>
    <w:tmpl w:val="1F3E12CA"/>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0" w15:restartNumberingAfterBreak="0">
    <w:nsid w:val="7FA76F8E"/>
    <w:multiLevelType w:val="hybridMultilevel"/>
    <w:tmpl w:val="4A0628D4"/>
    <w:lvl w:ilvl="0" w:tplc="D7B286E0">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宋体"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4"/>
  </w:num>
  <w:num w:numId="2">
    <w:abstractNumId w:val="30"/>
  </w:num>
  <w:num w:numId="3">
    <w:abstractNumId w:val="35"/>
  </w:num>
  <w:num w:numId="4">
    <w:abstractNumId w:val="13"/>
  </w:num>
  <w:num w:numId="5">
    <w:abstractNumId w:val="25"/>
  </w:num>
  <w:num w:numId="6">
    <w:abstractNumId w:val="3"/>
  </w:num>
  <w:num w:numId="7">
    <w:abstractNumId w:val="1"/>
  </w:num>
  <w:num w:numId="8">
    <w:abstractNumId w:val="79"/>
  </w:num>
  <w:num w:numId="9">
    <w:abstractNumId w:val="2"/>
  </w:num>
  <w:num w:numId="10">
    <w:abstractNumId w:val="7"/>
  </w:num>
  <w:num w:numId="11">
    <w:abstractNumId w:val="4"/>
  </w:num>
  <w:num w:numId="12">
    <w:abstractNumId w:val="10"/>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62"/>
  </w:num>
  <w:num w:numId="19">
    <w:abstractNumId w:val="0"/>
  </w:num>
  <w:num w:numId="20">
    <w:abstractNumId w:val="59"/>
  </w:num>
  <w:num w:numId="21">
    <w:abstractNumId w:val="40"/>
  </w:num>
  <w:num w:numId="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30"/>
  </w:num>
  <w:num w:numId="3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19"/>
  </w:num>
  <w:num w:numId="34">
    <w:abstractNumId w:val="30"/>
  </w:num>
  <w:num w:numId="35">
    <w:abstractNumId w:val="26"/>
  </w:num>
  <w:num w:numId="36">
    <w:abstractNumId w:val="57"/>
  </w:num>
  <w:num w:numId="37">
    <w:abstractNumId w:val="44"/>
  </w:num>
  <w:num w:numId="38">
    <w:abstractNumId w:val="24"/>
  </w:num>
  <w:num w:numId="39">
    <w:abstractNumId w:val="42"/>
  </w:num>
  <w:num w:numId="40">
    <w:abstractNumId w:val="38"/>
  </w:num>
  <w:num w:numId="41">
    <w:abstractNumId w:val="20"/>
  </w:num>
  <w:num w:numId="42">
    <w:abstractNumId w:val="54"/>
  </w:num>
  <w:num w:numId="43">
    <w:abstractNumId w:val="66"/>
  </w:num>
  <w:num w:numId="44">
    <w:abstractNumId w:val="58"/>
  </w:num>
  <w:num w:numId="45">
    <w:abstractNumId w:val="63"/>
  </w:num>
  <w:num w:numId="46">
    <w:abstractNumId w:val="33"/>
  </w:num>
  <w:num w:numId="47">
    <w:abstractNumId w:val="73"/>
  </w:num>
  <w:num w:numId="48">
    <w:abstractNumId w:val="36"/>
  </w:num>
  <w:num w:numId="49">
    <w:abstractNumId w:val="61"/>
  </w:num>
  <w:num w:numId="50">
    <w:abstractNumId w:val="69"/>
  </w:num>
  <w:num w:numId="51">
    <w:abstractNumId w:val="78"/>
  </w:num>
  <w:num w:numId="52">
    <w:abstractNumId w:val="22"/>
  </w:num>
  <w:num w:numId="53">
    <w:abstractNumId w:val="77"/>
  </w:num>
  <w:num w:numId="54">
    <w:abstractNumId w:val="51"/>
  </w:num>
  <w:num w:numId="55">
    <w:abstractNumId w:val="5"/>
  </w:num>
  <w:num w:numId="56">
    <w:abstractNumId w:val="32"/>
  </w:num>
  <w:num w:numId="57">
    <w:abstractNumId w:val="16"/>
  </w:num>
  <w:num w:numId="58">
    <w:abstractNumId w:val="80"/>
  </w:num>
  <w:num w:numId="59">
    <w:abstractNumId w:val="72"/>
  </w:num>
  <w:num w:numId="60">
    <w:abstractNumId w:val="27"/>
  </w:num>
  <w:num w:numId="61">
    <w:abstractNumId w:val="76"/>
  </w:num>
  <w:num w:numId="62">
    <w:abstractNumId w:val="55"/>
  </w:num>
  <w:num w:numId="63">
    <w:abstractNumId w:val="48"/>
  </w:num>
  <w:num w:numId="64">
    <w:abstractNumId w:val="70"/>
  </w:num>
  <w:num w:numId="65">
    <w:abstractNumId w:val="74"/>
  </w:num>
  <w:num w:numId="66">
    <w:abstractNumId w:val="43"/>
  </w:num>
  <w:num w:numId="67">
    <w:abstractNumId w:val="30"/>
  </w:num>
  <w:num w:numId="68">
    <w:abstractNumId w:val="30"/>
  </w:num>
  <w:num w:numId="69">
    <w:abstractNumId w:val="30"/>
  </w:num>
  <w:num w:numId="70">
    <w:abstractNumId w:val="48"/>
  </w:num>
  <w:num w:numId="71">
    <w:abstractNumId w:val="11"/>
  </w:num>
  <w:num w:numId="72">
    <w:abstractNumId w:val="60"/>
  </w:num>
  <w:num w:numId="73">
    <w:abstractNumId w:val="23"/>
  </w:num>
  <w:num w:numId="74">
    <w:abstractNumId w:val="75"/>
  </w:num>
  <w:num w:numId="75">
    <w:abstractNumId w:val="49"/>
  </w:num>
  <w:num w:numId="76">
    <w:abstractNumId w:val="21"/>
  </w:num>
  <w:num w:numId="77">
    <w:abstractNumId w:val="29"/>
  </w:num>
  <w:num w:numId="78">
    <w:abstractNumId w:val="56"/>
  </w:num>
  <w:num w:numId="79">
    <w:abstractNumId w:val="64"/>
  </w:num>
  <w:num w:numId="80">
    <w:abstractNumId w:val="9"/>
  </w:num>
  <w:num w:numId="81">
    <w:abstractNumId w:val="65"/>
  </w:num>
  <w:num w:numId="82">
    <w:abstractNumId w:val="31"/>
  </w:num>
  <w:num w:numId="83">
    <w:abstractNumId w:val="28"/>
  </w:num>
  <w:num w:numId="84">
    <w:abstractNumId w:val="46"/>
  </w:num>
  <w:num w:numId="85">
    <w:abstractNumId w:val="12"/>
  </w:num>
  <w:num w:numId="86">
    <w:abstractNumId w:val="45"/>
  </w:num>
  <w:num w:numId="87">
    <w:abstractNumId w:val="17"/>
  </w:num>
  <w:num w:numId="88">
    <w:abstractNumId w:val="81"/>
  </w:num>
  <w:num w:numId="89">
    <w:abstractNumId w:val="14"/>
  </w:num>
  <w:num w:numId="90">
    <w:abstractNumId w:val="68"/>
  </w:num>
  <w:num w:numId="91">
    <w:abstractNumId w:val="30"/>
  </w:num>
  <w:num w:numId="92">
    <w:abstractNumId w:val="30"/>
  </w:num>
  <w:num w:numId="93">
    <w:abstractNumId w:val="30"/>
  </w:num>
  <w:num w:numId="94">
    <w:abstractNumId w:val="30"/>
  </w:num>
  <w:num w:numId="95">
    <w:abstractNumId w:val="30"/>
  </w:num>
  <w:num w:numId="96">
    <w:abstractNumId w:val="47"/>
  </w:num>
  <w:num w:numId="97">
    <w:abstractNumId w:val="6"/>
  </w:num>
  <w:num w:numId="98">
    <w:abstractNumId w:val="39"/>
  </w:num>
  <w:num w:numId="99">
    <w:abstractNumId w:val="30"/>
  </w:num>
  <w:num w:numId="100">
    <w:abstractNumId w:val="30"/>
  </w:num>
  <w:num w:numId="101">
    <w:abstractNumId w:val="30"/>
  </w:num>
  <w:num w:numId="102">
    <w:abstractNumId w:val="50"/>
  </w:num>
  <w:num w:numId="103">
    <w:abstractNumId w:val="52"/>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AU"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63"/>
    <w:rsid w:val="00000692"/>
    <w:rsid w:val="00000871"/>
    <w:rsid w:val="0000098B"/>
    <w:rsid w:val="000009ED"/>
    <w:rsid w:val="00000BFF"/>
    <w:rsid w:val="00000C47"/>
    <w:rsid w:val="00000D04"/>
    <w:rsid w:val="00000DB2"/>
    <w:rsid w:val="000010CC"/>
    <w:rsid w:val="00001267"/>
    <w:rsid w:val="00002567"/>
    <w:rsid w:val="00002893"/>
    <w:rsid w:val="00002C00"/>
    <w:rsid w:val="000033A3"/>
    <w:rsid w:val="000035B4"/>
    <w:rsid w:val="00003605"/>
    <w:rsid w:val="00003B24"/>
    <w:rsid w:val="00003C56"/>
    <w:rsid w:val="00003DD9"/>
    <w:rsid w:val="00003EC2"/>
    <w:rsid w:val="00003F6E"/>
    <w:rsid w:val="000040A9"/>
    <w:rsid w:val="00004157"/>
    <w:rsid w:val="00004326"/>
    <w:rsid w:val="000044C7"/>
    <w:rsid w:val="0000458E"/>
    <w:rsid w:val="000049EA"/>
    <w:rsid w:val="00004C77"/>
    <w:rsid w:val="00004E70"/>
    <w:rsid w:val="000050DE"/>
    <w:rsid w:val="00005DE5"/>
    <w:rsid w:val="000062CC"/>
    <w:rsid w:val="00006491"/>
    <w:rsid w:val="000064C7"/>
    <w:rsid w:val="0000666F"/>
    <w:rsid w:val="00006C60"/>
    <w:rsid w:val="00006F9A"/>
    <w:rsid w:val="000072B6"/>
    <w:rsid w:val="00007556"/>
    <w:rsid w:val="00007813"/>
    <w:rsid w:val="0000791D"/>
    <w:rsid w:val="00007A82"/>
    <w:rsid w:val="00007DBD"/>
    <w:rsid w:val="00010323"/>
    <w:rsid w:val="0001062B"/>
    <w:rsid w:val="000109A5"/>
    <w:rsid w:val="000109E6"/>
    <w:rsid w:val="00010BDC"/>
    <w:rsid w:val="00010CF0"/>
    <w:rsid w:val="0001128D"/>
    <w:rsid w:val="0001143A"/>
    <w:rsid w:val="00011F67"/>
    <w:rsid w:val="0001246B"/>
    <w:rsid w:val="000125F6"/>
    <w:rsid w:val="000127DF"/>
    <w:rsid w:val="00012862"/>
    <w:rsid w:val="000128E6"/>
    <w:rsid w:val="00012C22"/>
    <w:rsid w:val="00012EC2"/>
    <w:rsid w:val="000138C4"/>
    <w:rsid w:val="00013E84"/>
    <w:rsid w:val="00014097"/>
    <w:rsid w:val="000141C1"/>
    <w:rsid w:val="000144DD"/>
    <w:rsid w:val="000145F8"/>
    <w:rsid w:val="00014A9F"/>
    <w:rsid w:val="00014F17"/>
    <w:rsid w:val="000150E0"/>
    <w:rsid w:val="000152F9"/>
    <w:rsid w:val="000154C1"/>
    <w:rsid w:val="00015646"/>
    <w:rsid w:val="00015887"/>
    <w:rsid w:val="00015CE2"/>
    <w:rsid w:val="00015EFB"/>
    <w:rsid w:val="00016033"/>
    <w:rsid w:val="00016278"/>
    <w:rsid w:val="000165C3"/>
    <w:rsid w:val="000165E2"/>
    <w:rsid w:val="000165F7"/>
    <w:rsid w:val="00016800"/>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84"/>
    <w:rsid w:val="000275C6"/>
    <w:rsid w:val="0002774F"/>
    <w:rsid w:val="00027AD6"/>
    <w:rsid w:val="00027BC3"/>
    <w:rsid w:val="00027F10"/>
    <w:rsid w:val="0003024C"/>
    <w:rsid w:val="000303BA"/>
    <w:rsid w:val="00030824"/>
    <w:rsid w:val="000309D4"/>
    <w:rsid w:val="00030A96"/>
    <w:rsid w:val="00031496"/>
    <w:rsid w:val="0003157A"/>
    <w:rsid w:val="00031ADB"/>
    <w:rsid w:val="00031C42"/>
    <w:rsid w:val="00031FAF"/>
    <w:rsid w:val="00032056"/>
    <w:rsid w:val="000328CA"/>
    <w:rsid w:val="00032A97"/>
    <w:rsid w:val="00032D7E"/>
    <w:rsid w:val="00032E40"/>
    <w:rsid w:val="000330E7"/>
    <w:rsid w:val="000334AA"/>
    <w:rsid w:val="00033730"/>
    <w:rsid w:val="0003376B"/>
    <w:rsid w:val="00033824"/>
    <w:rsid w:val="00033A60"/>
    <w:rsid w:val="00033B4E"/>
    <w:rsid w:val="00033F40"/>
    <w:rsid w:val="00034255"/>
    <w:rsid w:val="00034676"/>
    <w:rsid w:val="000346E6"/>
    <w:rsid w:val="000347EC"/>
    <w:rsid w:val="00034E11"/>
    <w:rsid w:val="00034F61"/>
    <w:rsid w:val="0003529C"/>
    <w:rsid w:val="000352B3"/>
    <w:rsid w:val="000356EF"/>
    <w:rsid w:val="0003594B"/>
    <w:rsid w:val="00035996"/>
    <w:rsid w:val="000359C2"/>
    <w:rsid w:val="00035B26"/>
    <w:rsid w:val="00035C61"/>
    <w:rsid w:val="00035F96"/>
    <w:rsid w:val="00036BCC"/>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31F"/>
    <w:rsid w:val="000433DC"/>
    <w:rsid w:val="000434B7"/>
    <w:rsid w:val="00043547"/>
    <w:rsid w:val="000435E4"/>
    <w:rsid w:val="00044131"/>
    <w:rsid w:val="0004448C"/>
    <w:rsid w:val="00044879"/>
    <w:rsid w:val="00044984"/>
    <w:rsid w:val="00044CDC"/>
    <w:rsid w:val="00045075"/>
    <w:rsid w:val="00045CDD"/>
    <w:rsid w:val="00045E9C"/>
    <w:rsid w:val="00045F76"/>
    <w:rsid w:val="00046275"/>
    <w:rsid w:val="000465A5"/>
    <w:rsid w:val="000465BD"/>
    <w:rsid w:val="00046796"/>
    <w:rsid w:val="000467FD"/>
    <w:rsid w:val="000469EB"/>
    <w:rsid w:val="00046A4C"/>
    <w:rsid w:val="00046AAF"/>
    <w:rsid w:val="00046CA6"/>
    <w:rsid w:val="00046E18"/>
    <w:rsid w:val="00047225"/>
    <w:rsid w:val="00047996"/>
    <w:rsid w:val="00047E60"/>
    <w:rsid w:val="000500D1"/>
    <w:rsid w:val="00050101"/>
    <w:rsid w:val="00050113"/>
    <w:rsid w:val="000505D8"/>
    <w:rsid w:val="00050639"/>
    <w:rsid w:val="000506B8"/>
    <w:rsid w:val="00050B64"/>
    <w:rsid w:val="00050EB7"/>
    <w:rsid w:val="000511D2"/>
    <w:rsid w:val="000516C2"/>
    <w:rsid w:val="00051DBE"/>
    <w:rsid w:val="00051DE4"/>
    <w:rsid w:val="00051FC1"/>
    <w:rsid w:val="00052066"/>
    <w:rsid w:val="000520C5"/>
    <w:rsid w:val="000525D0"/>
    <w:rsid w:val="000529BF"/>
    <w:rsid w:val="00052AD2"/>
    <w:rsid w:val="00052D14"/>
    <w:rsid w:val="00052F47"/>
    <w:rsid w:val="000530DF"/>
    <w:rsid w:val="000534D4"/>
    <w:rsid w:val="0005365F"/>
    <w:rsid w:val="00053700"/>
    <w:rsid w:val="00053AC5"/>
    <w:rsid w:val="00053B0B"/>
    <w:rsid w:val="0005427A"/>
    <w:rsid w:val="000542A3"/>
    <w:rsid w:val="000548C1"/>
    <w:rsid w:val="00054920"/>
    <w:rsid w:val="00054AFD"/>
    <w:rsid w:val="00054D15"/>
    <w:rsid w:val="00054E0C"/>
    <w:rsid w:val="00054FB5"/>
    <w:rsid w:val="0005521F"/>
    <w:rsid w:val="00055349"/>
    <w:rsid w:val="0005541D"/>
    <w:rsid w:val="00055DAC"/>
    <w:rsid w:val="0005604B"/>
    <w:rsid w:val="000565C8"/>
    <w:rsid w:val="00056869"/>
    <w:rsid w:val="00056CDA"/>
    <w:rsid w:val="00056CF1"/>
    <w:rsid w:val="00056E79"/>
    <w:rsid w:val="00056EFC"/>
    <w:rsid w:val="000578FE"/>
    <w:rsid w:val="00057C3B"/>
    <w:rsid w:val="00057C92"/>
    <w:rsid w:val="00057DC8"/>
    <w:rsid w:val="000605D8"/>
    <w:rsid w:val="0006084D"/>
    <w:rsid w:val="00060C5A"/>
    <w:rsid w:val="00060E5A"/>
    <w:rsid w:val="00060F71"/>
    <w:rsid w:val="000612E1"/>
    <w:rsid w:val="000614FE"/>
    <w:rsid w:val="000623CA"/>
    <w:rsid w:val="000631C8"/>
    <w:rsid w:val="00063823"/>
    <w:rsid w:val="00063D8F"/>
    <w:rsid w:val="00064180"/>
    <w:rsid w:val="00064D08"/>
    <w:rsid w:val="00064ECC"/>
    <w:rsid w:val="000650E3"/>
    <w:rsid w:val="000654A8"/>
    <w:rsid w:val="00065609"/>
    <w:rsid w:val="00065D38"/>
    <w:rsid w:val="000662DA"/>
    <w:rsid w:val="000663AC"/>
    <w:rsid w:val="00066971"/>
    <w:rsid w:val="00066FF6"/>
    <w:rsid w:val="000674BC"/>
    <w:rsid w:val="00067555"/>
    <w:rsid w:val="0006776E"/>
    <w:rsid w:val="000678CF"/>
    <w:rsid w:val="00067B57"/>
    <w:rsid w:val="00067DD1"/>
    <w:rsid w:val="000702AB"/>
    <w:rsid w:val="00070447"/>
    <w:rsid w:val="000706E7"/>
    <w:rsid w:val="00070806"/>
    <w:rsid w:val="00070A39"/>
    <w:rsid w:val="00070EF8"/>
    <w:rsid w:val="00071137"/>
    <w:rsid w:val="00071192"/>
    <w:rsid w:val="000713A7"/>
    <w:rsid w:val="000713C4"/>
    <w:rsid w:val="00071586"/>
    <w:rsid w:val="00071854"/>
    <w:rsid w:val="00072258"/>
    <w:rsid w:val="000723D4"/>
    <w:rsid w:val="00072503"/>
    <w:rsid w:val="00072A72"/>
    <w:rsid w:val="00072A80"/>
    <w:rsid w:val="000731A0"/>
    <w:rsid w:val="0007342A"/>
    <w:rsid w:val="0007346E"/>
    <w:rsid w:val="000736C1"/>
    <w:rsid w:val="00073797"/>
    <w:rsid w:val="00073DEC"/>
    <w:rsid w:val="00073EFA"/>
    <w:rsid w:val="00074085"/>
    <w:rsid w:val="00074397"/>
    <w:rsid w:val="000745AA"/>
    <w:rsid w:val="000745BA"/>
    <w:rsid w:val="00074D09"/>
    <w:rsid w:val="00074D6B"/>
    <w:rsid w:val="00074E86"/>
    <w:rsid w:val="000751AE"/>
    <w:rsid w:val="000755CD"/>
    <w:rsid w:val="000757BD"/>
    <w:rsid w:val="00075885"/>
    <w:rsid w:val="00075BC7"/>
    <w:rsid w:val="00076097"/>
    <w:rsid w:val="00076541"/>
    <w:rsid w:val="000766E8"/>
    <w:rsid w:val="00076E49"/>
    <w:rsid w:val="000772F4"/>
    <w:rsid w:val="000776EB"/>
    <w:rsid w:val="000777D7"/>
    <w:rsid w:val="000777E5"/>
    <w:rsid w:val="00077E99"/>
    <w:rsid w:val="00080218"/>
    <w:rsid w:val="000804B9"/>
    <w:rsid w:val="00080DDF"/>
    <w:rsid w:val="00080E74"/>
    <w:rsid w:val="00080E82"/>
    <w:rsid w:val="00080EBB"/>
    <w:rsid w:val="0008145B"/>
    <w:rsid w:val="000815CC"/>
    <w:rsid w:val="00081BC1"/>
    <w:rsid w:val="00081C06"/>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52B2"/>
    <w:rsid w:val="00085848"/>
    <w:rsid w:val="000859A4"/>
    <w:rsid w:val="00085CD0"/>
    <w:rsid w:val="00085E04"/>
    <w:rsid w:val="00086143"/>
    <w:rsid w:val="000862EE"/>
    <w:rsid w:val="000864D8"/>
    <w:rsid w:val="00086667"/>
    <w:rsid w:val="00086800"/>
    <w:rsid w:val="0008681A"/>
    <w:rsid w:val="0008698F"/>
    <w:rsid w:val="00086CF8"/>
    <w:rsid w:val="00086E68"/>
    <w:rsid w:val="00086FD6"/>
    <w:rsid w:val="00087913"/>
    <w:rsid w:val="00087D23"/>
    <w:rsid w:val="00087E99"/>
    <w:rsid w:val="000902DC"/>
    <w:rsid w:val="000904A9"/>
    <w:rsid w:val="00090C93"/>
    <w:rsid w:val="00091071"/>
    <w:rsid w:val="000911AE"/>
    <w:rsid w:val="000911F2"/>
    <w:rsid w:val="00091C2B"/>
    <w:rsid w:val="00091CB2"/>
    <w:rsid w:val="00091FF6"/>
    <w:rsid w:val="00092688"/>
    <w:rsid w:val="00092730"/>
    <w:rsid w:val="0009289E"/>
    <w:rsid w:val="000929F3"/>
    <w:rsid w:val="00092B88"/>
    <w:rsid w:val="00092EC7"/>
    <w:rsid w:val="000935C0"/>
    <w:rsid w:val="000935E4"/>
    <w:rsid w:val="00093697"/>
    <w:rsid w:val="0009387A"/>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97CCE"/>
    <w:rsid w:val="000A00AA"/>
    <w:rsid w:val="000A020A"/>
    <w:rsid w:val="000A03D2"/>
    <w:rsid w:val="000A07A0"/>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FD0"/>
    <w:rsid w:val="000A4055"/>
    <w:rsid w:val="000A4205"/>
    <w:rsid w:val="000A434C"/>
    <w:rsid w:val="000A4457"/>
    <w:rsid w:val="000A4514"/>
    <w:rsid w:val="000A45C1"/>
    <w:rsid w:val="000A4781"/>
    <w:rsid w:val="000A4A19"/>
    <w:rsid w:val="000A4AE3"/>
    <w:rsid w:val="000A4E11"/>
    <w:rsid w:val="000A5578"/>
    <w:rsid w:val="000A5686"/>
    <w:rsid w:val="000A5752"/>
    <w:rsid w:val="000A5A38"/>
    <w:rsid w:val="000A5ABE"/>
    <w:rsid w:val="000A60BC"/>
    <w:rsid w:val="000A6328"/>
    <w:rsid w:val="000A6351"/>
    <w:rsid w:val="000A63D6"/>
    <w:rsid w:val="000A6427"/>
    <w:rsid w:val="000A6CC2"/>
    <w:rsid w:val="000A6E04"/>
    <w:rsid w:val="000A71DB"/>
    <w:rsid w:val="000A7948"/>
    <w:rsid w:val="000A7B38"/>
    <w:rsid w:val="000B00F1"/>
    <w:rsid w:val="000B0343"/>
    <w:rsid w:val="000B03E0"/>
    <w:rsid w:val="000B099B"/>
    <w:rsid w:val="000B0E71"/>
    <w:rsid w:val="000B0EC9"/>
    <w:rsid w:val="000B15F6"/>
    <w:rsid w:val="000B1D6F"/>
    <w:rsid w:val="000B20C5"/>
    <w:rsid w:val="000B255D"/>
    <w:rsid w:val="000B2571"/>
    <w:rsid w:val="000B2985"/>
    <w:rsid w:val="000B2C88"/>
    <w:rsid w:val="000B2CD1"/>
    <w:rsid w:val="000B2D65"/>
    <w:rsid w:val="000B2DBF"/>
    <w:rsid w:val="000B3342"/>
    <w:rsid w:val="000B3610"/>
    <w:rsid w:val="000B3834"/>
    <w:rsid w:val="000B3E26"/>
    <w:rsid w:val="000B45BE"/>
    <w:rsid w:val="000B4F3F"/>
    <w:rsid w:val="000B51FA"/>
    <w:rsid w:val="000B56AF"/>
    <w:rsid w:val="000B5905"/>
    <w:rsid w:val="000B5975"/>
    <w:rsid w:val="000B6201"/>
    <w:rsid w:val="000B6672"/>
    <w:rsid w:val="000B6992"/>
    <w:rsid w:val="000B6BCE"/>
    <w:rsid w:val="000B6E2C"/>
    <w:rsid w:val="000B7092"/>
    <w:rsid w:val="000B729A"/>
    <w:rsid w:val="000B73DD"/>
    <w:rsid w:val="000B74BA"/>
    <w:rsid w:val="000B76C0"/>
    <w:rsid w:val="000B76C5"/>
    <w:rsid w:val="000B7A10"/>
    <w:rsid w:val="000B7ABF"/>
    <w:rsid w:val="000B7BD4"/>
    <w:rsid w:val="000B7C04"/>
    <w:rsid w:val="000B7CA1"/>
    <w:rsid w:val="000B7D35"/>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17"/>
    <w:rsid w:val="000C334C"/>
    <w:rsid w:val="000C34AE"/>
    <w:rsid w:val="000C3B0C"/>
    <w:rsid w:val="000C3C00"/>
    <w:rsid w:val="000C3C23"/>
    <w:rsid w:val="000C3CED"/>
    <w:rsid w:val="000C422D"/>
    <w:rsid w:val="000C42EA"/>
    <w:rsid w:val="000C4553"/>
    <w:rsid w:val="000C45E0"/>
    <w:rsid w:val="000C4B90"/>
    <w:rsid w:val="000C4BFC"/>
    <w:rsid w:val="000C4CF8"/>
    <w:rsid w:val="000C500D"/>
    <w:rsid w:val="000C5509"/>
    <w:rsid w:val="000C5596"/>
    <w:rsid w:val="000C595A"/>
    <w:rsid w:val="000C5C09"/>
    <w:rsid w:val="000C5C40"/>
    <w:rsid w:val="000C5F91"/>
    <w:rsid w:val="000C6025"/>
    <w:rsid w:val="000C6225"/>
    <w:rsid w:val="000C659C"/>
    <w:rsid w:val="000C65ED"/>
    <w:rsid w:val="000C679B"/>
    <w:rsid w:val="000C693A"/>
    <w:rsid w:val="000C6A96"/>
    <w:rsid w:val="000C6E05"/>
    <w:rsid w:val="000C757D"/>
    <w:rsid w:val="000C7870"/>
    <w:rsid w:val="000C7BB1"/>
    <w:rsid w:val="000C7EC1"/>
    <w:rsid w:val="000C7FFA"/>
    <w:rsid w:val="000D0334"/>
    <w:rsid w:val="000D034E"/>
    <w:rsid w:val="000D035F"/>
    <w:rsid w:val="000D036A"/>
    <w:rsid w:val="000D0565"/>
    <w:rsid w:val="000D09C0"/>
    <w:rsid w:val="000D0A16"/>
    <w:rsid w:val="000D0D3E"/>
    <w:rsid w:val="000D0E14"/>
    <w:rsid w:val="000D0E4E"/>
    <w:rsid w:val="000D0F0E"/>
    <w:rsid w:val="000D110E"/>
    <w:rsid w:val="000D113C"/>
    <w:rsid w:val="000D12D1"/>
    <w:rsid w:val="000D159A"/>
    <w:rsid w:val="000D16AA"/>
    <w:rsid w:val="000D16D0"/>
    <w:rsid w:val="000D1796"/>
    <w:rsid w:val="000D19A9"/>
    <w:rsid w:val="000D1A32"/>
    <w:rsid w:val="000D1E04"/>
    <w:rsid w:val="000D22CC"/>
    <w:rsid w:val="000D2499"/>
    <w:rsid w:val="000D2641"/>
    <w:rsid w:val="000D2674"/>
    <w:rsid w:val="000D26E0"/>
    <w:rsid w:val="000D2718"/>
    <w:rsid w:val="000D36AE"/>
    <w:rsid w:val="000D3710"/>
    <w:rsid w:val="000D37C3"/>
    <w:rsid w:val="000D38A1"/>
    <w:rsid w:val="000D4124"/>
    <w:rsid w:val="000D4825"/>
    <w:rsid w:val="000D48CE"/>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7048"/>
    <w:rsid w:val="000D71E2"/>
    <w:rsid w:val="000D73A5"/>
    <w:rsid w:val="000D78EA"/>
    <w:rsid w:val="000D7EA9"/>
    <w:rsid w:val="000E0070"/>
    <w:rsid w:val="000E02C1"/>
    <w:rsid w:val="000E04C2"/>
    <w:rsid w:val="000E0570"/>
    <w:rsid w:val="000E07D6"/>
    <w:rsid w:val="000E0808"/>
    <w:rsid w:val="000E0AEA"/>
    <w:rsid w:val="000E0E02"/>
    <w:rsid w:val="000E0EB7"/>
    <w:rsid w:val="000E106D"/>
    <w:rsid w:val="000E1380"/>
    <w:rsid w:val="000E14B4"/>
    <w:rsid w:val="000E18DF"/>
    <w:rsid w:val="000E1948"/>
    <w:rsid w:val="000E1F46"/>
    <w:rsid w:val="000E24E4"/>
    <w:rsid w:val="000E2A68"/>
    <w:rsid w:val="000E2B80"/>
    <w:rsid w:val="000E2D25"/>
    <w:rsid w:val="000E33E1"/>
    <w:rsid w:val="000E3499"/>
    <w:rsid w:val="000E399F"/>
    <w:rsid w:val="000E3A2D"/>
    <w:rsid w:val="000E3B2E"/>
    <w:rsid w:val="000E3BF5"/>
    <w:rsid w:val="000E3DC6"/>
    <w:rsid w:val="000E4105"/>
    <w:rsid w:val="000E449E"/>
    <w:rsid w:val="000E44E4"/>
    <w:rsid w:val="000E45D5"/>
    <w:rsid w:val="000E477C"/>
    <w:rsid w:val="000E4F6C"/>
    <w:rsid w:val="000E50DC"/>
    <w:rsid w:val="000E548B"/>
    <w:rsid w:val="000E54E4"/>
    <w:rsid w:val="000E5528"/>
    <w:rsid w:val="000E5997"/>
    <w:rsid w:val="000E59A0"/>
    <w:rsid w:val="000E5D79"/>
    <w:rsid w:val="000E600D"/>
    <w:rsid w:val="000E6602"/>
    <w:rsid w:val="000E66F3"/>
    <w:rsid w:val="000E6778"/>
    <w:rsid w:val="000E6C09"/>
    <w:rsid w:val="000E6F35"/>
    <w:rsid w:val="000E6F5C"/>
    <w:rsid w:val="000E744D"/>
    <w:rsid w:val="000E76E8"/>
    <w:rsid w:val="000E7962"/>
    <w:rsid w:val="000E7A84"/>
    <w:rsid w:val="000E7CFB"/>
    <w:rsid w:val="000F05C0"/>
    <w:rsid w:val="000F05D2"/>
    <w:rsid w:val="000F073E"/>
    <w:rsid w:val="000F0CA4"/>
    <w:rsid w:val="000F0E3F"/>
    <w:rsid w:val="000F0E94"/>
    <w:rsid w:val="000F15BC"/>
    <w:rsid w:val="000F167E"/>
    <w:rsid w:val="000F17C7"/>
    <w:rsid w:val="000F180A"/>
    <w:rsid w:val="000F183F"/>
    <w:rsid w:val="000F1C58"/>
    <w:rsid w:val="000F1C92"/>
    <w:rsid w:val="000F1F4C"/>
    <w:rsid w:val="000F2293"/>
    <w:rsid w:val="000F24AA"/>
    <w:rsid w:val="000F26A2"/>
    <w:rsid w:val="000F2865"/>
    <w:rsid w:val="000F2EEE"/>
    <w:rsid w:val="000F3667"/>
    <w:rsid w:val="000F367E"/>
    <w:rsid w:val="000F3697"/>
    <w:rsid w:val="000F3930"/>
    <w:rsid w:val="000F3A97"/>
    <w:rsid w:val="000F3C56"/>
    <w:rsid w:val="000F430F"/>
    <w:rsid w:val="000F44C7"/>
    <w:rsid w:val="000F52ED"/>
    <w:rsid w:val="000F54A0"/>
    <w:rsid w:val="000F55B3"/>
    <w:rsid w:val="000F5D57"/>
    <w:rsid w:val="000F60A7"/>
    <w:rsid w:val="000F6191"/>
    <w:rsid w:val="000F6A2D"/>
    <w:rsid w:val="000F74A4"/>
    <w:rsid w:val="000F7535"/>
    <w:rsid w:val="000F761C"/>
    <w:rsid w:val="000F7656"/>
    <w:rsid w:val="000F7955"/>
    <w:rsid w:val="000F7A1F"/>
    <w:rsid w:val="000F7F58"/>
    <w:rsid w:val="00100065"/>
    <w:rsid w:val="00100128"/>
    <w:rsid w:val="0010020C"/>
    <w:rsid w:val="001003E7"/>
    <w:rsid w:val="00100661"/>
    <w:rsid w:val="00100BFD"/>
    <w:rsid w:val="00100C57"/>
    <w:rsid w:val="00100D42"/>
    <w:rsid w:val="00100FF3"/>
    <w:rsid w:val="0010110F"/>
    <w:rsid w:val="001012E6"/>
    <w:rsid w:val="001015CB"/>
    <w:rsid w:val="001017E4"/>
    <w:rsid w:val="0010220C"/>
    <w:rsid w:val="001022C9"/>
    <w:rsid w:val="0010246B"/>
    <w:rsid w:val="00102697"/>
    <w:rsid w:val="001026CA"/>
    <w:rsid w:val="001027E8"/>
    <w:rsid w:val="00102A33"/>
    <w:rsid w:val="00102D27"/>
    <w:rsid w:val="00102E88"/>
    <w:rsid w:val="0010307F"/>
    <w:rsid w:val="001030CF"/>
    <w:rsid w:val="001030D3"/>
    <w:rsid w:val="001036F7"/>
    <w:rsid w:val="00103F78"/>
    <w:rsid w:val="00104004"/>
    <w:rsid w:val="0010413E"/>
    <w:rsid w:val="001043C2"/>
    <w:rsid w:val="001043E1"/>
    <w:rsid w:val="00104455"/>
    <w:rsid w:val="001047B7"/>
    <w:rsid w:val="0010505A"/>
    <w:rsid w:val="001055EF"/>
    <w:rsid w:val="00105738"/>
    <w:rsid w:val="00105CC7"/>
    <w:rsid w:val="00105E57"/>
    <w:rsid w:val="00106136"/>
    <w:rsid w:val="001063F3"/>
    <w:rsid w:val="00106404"/>
    <w:rsid w:val="001064C9"/>
    <w:rsid w:val="00106CBA"/>
    <w:rsid w:val="0010726D"/>
    <w:rsid w:val="00107779"/>
    <w:rsid w:val="001077BC"/>
    <w:rsid w:val="001078C2"/>
    <w:rsid w:val="00107B04"/>
    <w:rsid w:val="00107BB1"/>
    <w:rsid w:val="00107E1C"/>
    <w:rsid w:val="00107F93"/>
    <w:rsid w:val="00110243"/>
    <w:rsid w:val="00110E61"/>
    <w:rsid w:val="001112C4"/>
    <w:rsid w:val="00111444"/>
    <w:rsid w:val="00111723"/>
    <w:rsid w:val="00111733"/>
    <w:rsid w:val="001117E7"/>
    <w:rsid w:val="00111AEB"/>
    <w:rsid w:val="00111D0B"/>
    <w:rsid w:val="00112046"/>
    <w:rsid w:val="0011231D"/>
    <w:rsid w:val="001124C8"/>
    <w:rsid w:val="00112672"/>
    <w:rsid w:val="0011273A"/>
    <w:rsid w:val="001129B5"/>
    <w:rsid w:val="00113310"/>
    <w:rsid w:val="00113493"/>
    <w:rsid w:val="0011365F"/>
    <w:rsid w:val="00113979"/>
    <w:rsid w:val="00113E38"/>
    <w:rsid w:val="001141E3"/>
    <w:rsid w:val="001144DF"/>
    <w:rsid w:val="00114546"/>
    <w:rsid w:val="00114558"/>
    <w:rsid w:val="00114771"/>
    <w:rsid w:val="00114C58"/>
    <w:rsid w:val="00115033"/>
    <w:rsid w:val="0011557B"/>
    <w:rsid w:val="00115950"/>
    <w:rsid w:val="00115D51"/>
    <w:rsid w:val="00116360"/>
    <w:rsid w:val="00116627"/>
    <w:rsid w:val="00116DB2"/>
    <w:rsid w:val="0011713F"/>
    <w:rsid w:val="00117142"/>
    <w:rsid w:val="001177CF"/>
    <w:rsid w:val="00117C85"/>
    <w:rsid w:val="0012039C"/>
    <w:rsid w:val="001203B6"/>
    <w:rsid w:val="00120B13"/>
    <w:rsid w:val="00120B68"/>
    <w:rsid w:val="00121204"/>
    <w:rsid w:val="00121279"/>
    <w:rsid w:val="001212A2"/>
    <w:rsid w:val="0012165C"/>
    <w:rsid w:val="00121A36"/>
    <w:rsid w:val="00121A69"/>
    <w:rsid w:val="00122210"/>
    <w:rsid w:val="00122766"/>
    <w:rsid w:val="00122A77"/>
    <w:rsid w:val="00122AD8"/>
    <w:rsid w:val="00122FC2"/>
    <w:rsid w:val="00122FEB"/>
    <w:rsid w:val="00123105"/>
    <w:rsid w:val="00123413"/>
    <w:rsid w:val="00123A01"/>
    <w:rsid w:val="00123F35"/>
    <w:rsid w:val="00123F80"/>
    <w:rsid w:val="0012408B"/>
    <w:rsid w:val="00124657"/>
    <w:rsid w:val="00124766"/>
    <w:rsid w:val="001247BB"/>
    <w:rsid w:val="00124D84"/>
    <w:rsid w:val="001250DD"/>
    <w:rsid w:val="00125198"/>
    <w:rsid w:val="001251BA"/>
    <w:rsid w:val="0012546A"/>
    <w:rsid w:val="001254A1"/>
    <w:rsid w:val="00125733"/>
    <w:rsid w:val="0012573D"/>
    <w:rsid w:val="0012595E"/>
    <w:rsid w:val="00125B17"/>
    <w:rsid w:val="00125B6B"/>
    <w:rsid w:val="00125E71"/>
    <w:rsid w:val="001263AA"/>
    <w:rsid w:val="0012643E"/>
    <w:rsid w:val="00126732"/>
    <w:rsid w:val="00126820"/>
    <w:rsid w:val="00126F55"/>
    <w:rsid w:val="00127596"/>
    <w:rsid w:val="00127607"/>
    <w:rsid w:val="00127E12"/>
    <w:rsid w:val="00127F54"/>
    <w:rsid w:val="001302F8"/>
    <w:rsid w:val="00130473"/>
    <w:rsid w:val="001304A4"/>
    <w:rsid w:val="00130503"/>
    <w:rsid w:val="00130753"/>
    <w:rsid w:val="00130779"/>
    <w:rsid w:val="001307A1"/>
    <w:rsid w:val="001307F6"/>
    <w:rsid w:val="00131C4C"/>
    <w:rsid w:val="00131D0E"/>
    <w:rsid w:val="001321D3"/>
    <w:rsid w:val="001321E1"/>
    <w:rsid w:val="00132440"/>
    <w:rsid w:val="00132517"/>
    <w:rsid w:val="001329AB"/>
    <w:rsid w:val="00132A94"/>
    <w:rsid w:val="00132B3D"/>
    <w:rsid w:val="00132C32"/>
    <w:rsid w:val="00132CF2"/>
    <w:rsid w:val="001332B6"/>
    <w:rsid w:val="00133410"/>
    <w:rsid w:val="00133491"/>
    <w:rsid w:val="0013353C"/>
    <w:rsid w:val="00133599"/>
    <w:rsid w:val="0013366E"/>
    <w:rsid w:val="00133BF7"/>
    <w:rsid w:val="00133CE6"/>
    <w:rsid w:val="001345E0"/>
    <w:rsid w:val="001347BF"/>
    <w:rsid w:val="00134994"/>
    <w:rsid w:val="00134B88"/>
    <w:rsid w:val="00134E52"/>
    <w:rsid w:val="00135202"/>
    <w:rsid w:val="001356C2"/>
    <w:rsid w:val="001359A9"/>
    <w:rsid w:val="00135A6D"/>
    <w:rsid w:val="00135F28"/>
    <w:rsid w:val="00136033"/>
    <w:rsid w:val="001360F7"/>
    <w:rsid w:val="00136A23"/>
    <w:rsid w:val="00136B99"/>
    <w:rsid w:val="00136E14"/>
    <w:rsid w:val="00137005"/>
    <w:rsid w:val="001370D6"/>
    <w:rsid w:val="001372F4"/>
    <w:rsid w:val="001375F0"/>
    <w:rsid w:val="00137907"/>
    <w:rsid w:val="00140461"/>
    <w:rsid w:val="0014063E"/>
    <w:rsid w:val="0014087D"/>
    <w:rsid w:val="00140F74"/>
    <w:rsid w:val="00141060"/>
    <w:rsid w:val="00141191"/>
    <w:rsid w:val="0014147D"/>
    <w:rsid w:val="0014159C"/>
    <w:rsid w:val="001418B3"/>
    <w:rsid w:val="00141A2F"/>
    <w:rsid w:val="00141A51"/>
    <w:rsid w:val="00141A93"/>
    <w:rsid w:val="00141F03"/>
    <w:rsid w:val="001421C5"/>
    <w:rsid w:val="001425E3"/>
    <w:rsid w:val="00142665"/>
    <w:rsid w:val="0014268C"/>
    <w:rsid w:val="00142C2A"/>
    <w:rsid w:val="00143332"/>
    <w:rsid w:val="001434DC"/>
    <w:rsid w:val="00143772"/>
    <w:rsid w:val="001437B5"/>
    <w:rsid w:val="0014384A"/>
    <w:rsid w:val="00144004"/>
    <w:rsid w:val="0014450F"/>
    <w:rsid w:val="001448DB"/>
    <w:rsid w:val="00144D8F"/>
    <w:rsid w:val="00144E6B"/>
    <w:rsid w:val="00144FBD"/>
    <w:rsid w:val="00144FFF"/>
    <w:rsid w:val="001451D6"/>
    <w:rsid w:val="0014525C"/>
    <w:rsid w:val="00145335"/>
    <w:rsid w:val="0014537E"/>
    <w:rsid w:val="00145593"/>
    <w:rsid w:val="001457D6"/>
    <w:rsid w:val="00145A37"/>
    <w:rsid w:val="00145AD6"/>
    <w:rsid w:val="00145C16"/>
    <w:rsid w:val="00145C74"/>
    <w:rsid w:val="00145E81"/>
    <w:rsid w:val="00145F4A"/>
    <w:rsid w:val="00145F8B"/>
    <w:rsid w:val="001462E9"/>
    <w:rsid w:val="00146477"/>
    <w:rsid w:val="001466CD"/>
    <w:rsid w:val="001466E5"/>
    <w:rsid w:val="001466F3"/>
    <w:rsid w:val="00146904"/>
    <w:rsid w:val="001469B6"/>
    <w:rsid w:val="00146E32"/>
    <w:rsid w:val="00147635"/>
    <w:rsid w:val="00147696"/>
    <w:rsid w:val="0014787D"/>
    <w:rsid w:val="001478A4"/>
    <w:rsid w:val="00147C27"/>
    <w:rsid w:val="00147C51"/>
    <w:rsid w:val="00150558"/>
    <w:rsid w:val="001509F4"/>
    <w:rsid w:val="00150F1A"/>
    <w:rsid w:val="00151263"/>
    <w:rsid w:val="00151296"/>
    <w:rsid w:val="00151619"/>
    <w:rsid w:val="0015169B"/>
    <w:rsid w:val="00151924"/>
    <w:rsid w:val="00151B81"/>
    <w:rsid w:val="00151D5E"/>
    <w:rsid w:val="00151E25"/>
    <w:rsid w:val="00152063"/>
    <w:rsid w:val="001523B1"/>
    <w:rsid w:val="00152663"/>
    <w:rsid w:val="00152835"/>
    <w:rsid w:val="00152AC5"/>
    <w:rsid w:val="00152DEF"/>
    <w:rsid w:val="00153286"/>
    <w:rsid w:val="0015329E"/>
    <w:rsid w:val="00153340"/>
    <w:rsid w:val="00153470"/>
    <w:rsid w:val="001535E7"/>
    <w:rsid w:val="001536A5"/>
    <w:rsid w:val="00153A95"/>
    <w:rsid w:val="00153DB0"/>
    <w:rsid w:val="00153E88"/>
    <w:rsid w:val="00153EEE"/>
    <w:rsid w:val="00154A04"/>
    <w:rsid w:val="0015515D"/>
    <w:rsid w:val="00155259"/>
    <w:rsid w:val="00155740"/>
    <w:rsid w:val="001559FA"/>
    <w:rsid w:val="00155E5C"/>
    <w:rsid w:val="001560E0"/>
    <w:rsid w:val="00156145"/>
    <w:rsid w:val="00156305"/>
    <w:rsid w:val="00156371"/>
    <w:rsid w:val="00156374"/>
    <w:rsid w:val="001564B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589"/>
    <w:rsid w:val="00160739"/>
    <w:rsid w:val="001607C6"/>
    <w:rsid w:val="0016087A"/>
    <w:rsid w:val="0016116D"/>
    <w:rsid w:val="0016130C"/>
    <w:rsid w:val="001618E2"/>
    <w:rsid w:val="00161CA1"/>
    <w:rsid w:val="00161E60"/>
    <w:rsid w:val="001623E7"/>
    <w:rsid w:val="001624A4"/>
    <w:rsid w:val="00162550"/>
    <w:rsid w:val="0016271E"/>
    <w:rsid w:val="00162A68"/>
    <w:rsid w:val="00162CD1"/>
    <w:rsid w:val="00162D7A"/>
    <w:rsid w:val="0016306D"/>
    <w:rsid w:val="001633AA"/>
    <w:rsid w:val="00163433"/>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57E"/>
    <w:rsid w:val="00167836"/>
    <w:rsid w:val="00167B7A"/>
    <w:rsid w:val="00167B95"/>
    <w:rsid w:val="00167CF6"/>
    <w:rsid w:val="00170426"/>
    <w:rsid w:val="00170769"/>
    <w:rsid w:val="00170D62"/>
    <w:rsid w:val="00171143"/>
    <w:rsid w:val="001712EC"/>
    <w:rsid w:val="0017172D"/>
    <w:rsid w:val="00171B64"/>
    <w:rsid w:val="0017248E"/>
    <w:rsid w:val="001724EC"/>
    <w:rsid w:val="001725FC"/>
    <w:rsid w:val="00172864"/>
    <w:rsid w:val="00172B82"/>
    <w:rsid w:val="00172D5B"/>
    <w:rsid w:val="00172EFA"/>
    <w:rsid w:val="00172FCF"/>
    <w:rsid w:val="00173383"/>
    <w:rsid w:val="00173416"/>
    <w:rsid w:val="001734C0"/>
    <w:rsid w:val="00173534"/>
    <w:rsid w:val="00173608"/>
    <w:rsid w:val="00173740"/>
    <w:rsid w:val="001738B3"/>
    <w:rsid w:val="00173B48"/>
    <w:rsid w:val="00173F76"/>
    <w:rsid w:val="0017414B"/>
    <w:rsid w:val="001745EC"/>
    <w:rsid w:val="00174769"/>
    <w:rsid w:val="001747B7"/>
    <w:rsid w:val="0017481F"/>
    <w:rsid w:val="00174E65"/>
    <w:rsid w:val="0017511D"/>
    <w:rsid w:val="001753BB"/>
    <w:rsid w:val="001759FD"/>
    <w:rsid w:val="00175C30"/>
    <w:rsid w:val="00175C56"/>
    <w:rsid w:val="0017673B"/>
    <w:rsid w:val="0017693E"/>
    <w:rsid w:val="00176E8F"/>
    <w:rsid w:val="00176ED0"/>
    <w:rsid w:val="00176F57"/>
    <w:rsid w:val="00177033"/>
    <w:rsid w:val="00177069"/>
    <w:rsid w:val="0017722A"/>
    <w:rsid w:val="00177334"/>
    <w:rsid w:val="00177489"/>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D39"/>
    <w:rsid w:val="00181D7D"/>
    <w:rsid w:val="00181E45"/>
    <w:rsid w:val="00181FC1"/>
    <w:rsid w:val="00182131"/>
    <w:rsid w:val="0018229E"/>
    <w:rsid w:val="00182614"/>
    <w:rsid w:val="00182616"/>
    <w:rsid w:val="0018268F"/>
    <w:rsid w:val="00182C2D"/>
    <w:rsid w:val="00182F03"/>
    <w:rsid w:val="00183034"/>
    <w:rsid w:val="001830F7"/>
    <w:rsid w:val="001834DC"/>
    <w:rsid w:val="0018381C"/>
    <w:rsid w:val="00183A75"/>
    <w:rsid w:val="00183B2B"/>
    <w:rsid w:val="00183EE6"/>
    <w:rsid w:val="001841DA"/>
    <w:rsid w:val="001842E6"/>
    <w:rsid w:val="001843DC"/>
    <w:rsid w:val="001844C9"/>
    <w:rsid w:val="001847F7"/>
    <w:rsid w:val="0018559B"/>
    <w:rsid w:val="0018588A"/>
    <w:rsid w:val="001859FC"/>
    <w:rsid w:val="00185A6F"/>
    <w:rsid w:val="00185C9B"/>
    <w:rsid w:val="0018646E"/>
    <w:rsid w:val="001866AD"/>
    <w:rsid w:val="00186A46"/>
    <w:rsid w:val="00186B28"/>
    <w:rsid w:val="00186C35"/>
    <w:rsid w:val="00186FE9"/>
    <w:rsid w:val="001870B3"/>
    <w:rsid w:val="00187143"/>
    <w:rsid w:val="0018724C"/>
    <w:rsid w:val="00187252"/>
    <w:rsid w:val="00187AC6"/>
    <w:rsid w:val="00187C9C"/>
    <w:rsid w:val="00187F36"/>
    <w:rsid w:val="00190225"/>
    <w:rsid w:val="00190270"/>
    <w:rsid w:val="00190793"/>
    <w:rsid w:val="001907CF"/>
    <w:rsid w:val="001907DB"/>
    <w:rsid w:val="001908CD"/>
    <w:rsid w:val="00190B5B"/>
    <w:rsid w:val="00190E9F"/>
    <w:rsid w:val="00191057"/>
    <w:rsid w:val="00191C91"/>
    <w:rsid w:val="00191E92"/>
    <w:rsid w:val="00192060"/>
    <w:rsid w:val="00192594"/>
    <w:rsid w:val="00192DD9"/>
    <w:rsid w:val="001938F6"/>
    <w:rsid w:val="00194037"/>
    <w:rsid w:val="00194339"/>
    <w:rsid w:val="00194848"/>
    <w:rsid w:val="00194E94"/>
    <w:rsid w:val="00194EA6"/>
    <w:rsid w:val="0019527D"/>
    <w:rsid w:val="00195290"/>
    <w:rsid w:val="001953A9"/>
    <w:rsid w:val="001953FD"/>
    <w:rsid w:val="00195717"/>
    <w:rsid w:val="001958E5"/>
    <w:rsid w:val="001958EA"/>
    <w:rsid w:val="001959F9"/>
    <w:rsid w:val="00195B91"/>
    <w:rsid w:val="00195E0E"/>
    <w:rsid w:val="00196237"/>
    <w:rsid w:val="00196735"/>
    <w:rsid w:val="00196DAD"/>
    <w:rsid w:val="00196FB5"/>
    <w:rsid w:val="00197187"/>
    <w:rsid w:val="001A0291"/>
    <w:rsid w:val="001A0A73"/>
    <w:rsid w:val="001A0B5E"/>
    <w:rsid w:val="001A0F84"/>
    <w:rsid w:val="001A0FCA"/>
    <w:rsid w:val="001A11C8"/>
    <w:rsid w:val="001A160A"/>
    <w:rsid w:val="001A180D"/>
    <w:rsid w:val="001A1848"/>
    <w:rsid w:val="001A1BAC"/>
    <w:rsid w:val="001A207C"/>
    <w:rsid w:val="001A2141"/>
    <w:rsid w:val="001A23CE"/>
    <w:rsid w:val="001A2453"/>
    <w:rsid w:val="001A24D1"/>
    <w:rsid w:val="001A2716"/>
    <w:rsid w:val="001A2B7B"/>
    <w:rsid w:val="001A2C89"/>
    <w:rsid w:val="001A325D"/>
    <w:rsid w:val="001A325F"/>
    <w:rsid w:val="001A3738"/>
    <w:rsid w:val="001A3875"/>
    <w:rsid w:val="001A3906"/>
    <w:rsid w:val="001A395B"/>
    <w:rsid w:val="001A409F"/>
    <w:rsid w:val="001A45E3"/>
    <w:rsid w:val="001A478D"/>
    <w:rsid w:val="001A4842"/>
    <w:rsid w:val="001A4A42"/>
    <w:rsid w:val="001A52DC"/>
    <w:rsid w:val="001A5C18"/>
    <w:rsid w:val="001A60D4"/>
    <w:rsid w:val="001A673E"/>
    <w:rsid w:val="001A707D"/>
    <w:rsid w:val="001A71AF"/>
    <w:rsid w:val="001A740A"/>
    <w:rsid w:val="001A76A7"/>
    <w:rsid w:val="001A7763"/>
    <w:rsid w:val="001A7E81"/>
    <w:rsid w:val="001B002A"/>
    <w:rsid w:val="001B0571"/>
    <w:rsid w:val="001B07A9"/>
    <w:rsid w:val="001B1814"/>
    <w:rsid w:val="001B1EF4"/>
    <w:rsid w:val="001B1F5C"/>
    <w:rsid w:val="001B26DE"/>
    <w:rsid w:val="001B28FB"/>
    <w:rsid w:val="001B2AC7"/>
    <w:rsid w:val="001B2C1A"/>
    <w:rsid w:val="001B3049"/>
    <w:rsid w:val="001B3050"/>
    <w:rsid w:val="001B3164"/>
    <w:rsid w:val="001B382F"/>
    <w:rsid w:val="001B383A"/>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6EC"/>
    <w:rsid w:val="001B67BF"/>
    <w:rsid w:val="001B691A"/>
    <w:rsid w:val="001B6DE2"/>
    <w:rsid w:val="001B6DFB"/>
    <w:rsid w:val="001B6F4E"/>
    <w:rsid w:val="001B70CB"/>
    <w:rsid w:val="001B72B2"/>
    <w:rsid w:val="001B73CF"/>
    <w:rsid w:val="001B751C"/>
    <w:rsid w:val="001B761B"/>
    <w:rsid w:val="001B7684"/>
    <w:rsid w:val="001B76E9"/>
    <w:rsid w:val="001B7A17"/>
    <w:rsid w:val="001B7F6F"/>
    <w:rsid w:val="001C0279"/>
    <w:rsid w:val="001C02D8"/>
    <w:rsid w:val="001C04E3"/>
    <w:rsid w:val="001C0727"/>
    <w:rsid w:val="001C0934"/>
    <w:rsid w:val="001C0BC7"/>
    <w:rsid w:val="001C0F62"/>
    <w:rsid w:val="001C117E"/>
    <w:rsid w:val="001C15E5"/>
    <w:rsid w:val="001C1666"/>
    <w:rsid w:val="001C16D2"/>
    <w:rsid w:val="001C19D9"/>
    <w:rsid w:val="001C217F"/>
    <w:rsid w:val="001C2378"/>
    <w:rsid w:val="001C2684"/>
    <w:rsid w:val="001C2A7D"/>
    <w:rsid w:val="001C2AD2"/>
    <w:rsid w:val="001C2D8E"/>
    <w:rsid w:val="001C385E"/>
    <w:rsid w:val="001C3C60"/>
    <w:rsid w:val="001C3EE9"/>
    <w:rsid w:val="001C3FA4"/>
    <w:rsid w:val="001C40F9"/>
    <w:rsid w:val="001C43A2"/>
    <w:rsid w:val="001C43BF"/>
    <w:rsid w:val="001C458B"/>
    <w:rsid w:val="001C4634"/>
    <w:rsid w:val="001C4A62"/>
    <w:rsid w:val="001C4AFF"/>
    <w:rsid w:val="001C4BDE"/>
    <w:rsid w:val="001C5792"/>
    <w:rsid w:val="001C59A8"/>
    <w:rsid w:val="001C59E1"/>
    <w:rsid w:val="001C5A76"/>
    <w:rsid w:val="001C5D4F"/>
    <w:rsid w:val="001C64C0"/>
    <w:rsid w:val="001C69DA"/>
    <w:rsid w:val="001C6D2F"/>
    <w:rsid w:val="001C6F06"/>
    <w:rsid w:val="001C7278"/>
    <w:rsid w:val="001C7672"/>
    <w:rsid w:val="001C76AA"/>
    <w:rsid w:val="001C774C"/>
    <w:rsid w:val="001C7A73"/>
    <w:rsid w:val="001D0507"/>
    <w:rsid w:val="001D138B"/>
    <w:rsid w:val="001D1668"/>
    <w:rsid w:val="001D1BDE"/>
    <w:rsid w:val="001D1E37"/>
    <w:rsid w:val="001D2021"/>
    <w:rsid w:val="001D2360"/>
    <w:rsid w:val="001D2410"/>
    <w:rsid w:val="001D2A7D"/>
    <w:rsid w:val="001D2B53"/>
    <w:rsid w:val="001D2C14"/>
    <w:rsid w:val="001D2C30"/>
    <w:rsid w:val="001D2C68"/>
    <w:rsid w:val="001D2CD5"/>
    <w:rsid w:val="001D2FC1"/>
    <w:rsid w:val="001D3109"/>
    <w:rsid w:val="001D332E"/>
    <w:rsid w:val="001D340D"/>
    <w:rsid w:val="001D34B8"/>
    <w:rsid w:val="001D362D"/>
    <w:rsid w:val="001D3801"/>
    <w:rsid w:val="001D403A"/>
    <w:rsid w:val="001D40DC"/>
    <w:rsid w:val="001D490E"/>
    <w:rsid w:val="001D5033"/>
    <w:rsid w:val="001D53A0"/>
    <w:rsid w:val="001D5586"/>
    <w:rsid w:val="001D5663"/>
    <w:rsid w:val="001D5842"/>
    <w:rsid w:val="001D5B98"/>
    <w:rsid w:val="001D5C88"/>
    <w:rsid w:val="001D5F1A"/>
    <w:rsid w:val="001D5F89"/>
    <w:rsid w:val="001D6035"/>
    <w:rsid w:val="001D6091"/>
    <w:rsid w:val="001D6567"/>
    <w:rsid w:val="001D673B"/>
    <w:rsid w:val="001D68EC"/>
    <w:rsid w:val="001D6919"/>
    <w:rsid w:val="001D695C"/>
    <w:rsid w:val="001D6FD9"/>
    <w:rsid w:val="001D73EB"/>
    <w:rsid w:val="001D7413"/>
    <w:rsid w:val="001D7740"/>
    <w:rsid w:val="001D780E"/>
    <w:rsid w:val="001E016B"/>
    <w:rsid w:val="001E054A"/>
    <w:rsid w:val="001E05C3"/>
    <w:rsid w:val="001E093F"/>
    <w:rsid w:val="001E0AD3"/>
    <w:rsid w:val="001E0C8F"/>
    <w:rsid w:val="001E0E5C"/>
    <w:rsid w:val="001E14A0"/>
    <w:rsid w:val="001E15F5"/>
    <w:rsid w:val="001E192D"/>
    <w:rsid w:val="001E1ACD"/>
    <w:rsid w:val="001E1B23"/>
    <w:rsid w:val="001E2016"/>
    <w:rsid w:val="001E2035"/>
    <w:rsid w:val="001E2436"/>
    <w:rsid w:val="001E2520"/>
    <w:rsid w:val="001E25B5"/>
    <w:rsid w:val="001E2914"/>
    <w:rsid w:val="001E2F22"/>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D28"/>
    <w:rsid w:val="001E5EE1"/>
    <w:rsid w:val="001E67F2"/>
    <w:rsid w:val="001E6AEC"/>
    <w:rsid w:val="001E7033"/>
    <w:rsid w:val="001E7233"/>
    <w:rsid w:val="001E7504"/>
    <w:rsid w:val="001E76DF"/>
    <w:rsid w:val="001E77B4"/>
    <w:rsid w:val="001E77FA"/>
    <w:rsid w:val="001F00A1"/>
    <w:rsid w:val="001F027C"/>
    <w:rsid w:val="001F0BB0"/>
    <w:rsid w:val="001F0BFC"/>
    <w:rsid w:val="001F0CAD"/>
    <w:rsid w:val="001F0D11"/>
    <w:rsid w:val="001F1308"/>
    <w:rsid w:val="001F1525"/>
    <w:rsid w:val="001F1558"/>
    <w:rsid w:val="001F1562"/>
    <w:rsid w:val="001F15DB"/>
    <w:rsid w:val="001F1652"/>
    <w:rsid w:val="001F177E"/>
    <w:rsid w:val="001F1C0D"/>
    <w:rsid w:val="001F1DD2"/>
    <w:rsid w:val="001F1E63"/>
    <w:rsid w:val="001F1E87"/>
    <w:rsid w:val="001F1EB6"/>
    <w:rsid w:val="001F1F91"/>
    <w:rsid w:val="001F2185"/>
    <w:rsid w:val="001F22BE"/>
    <w:rsid w:val="001F246C"/>
    <w:rsid w:val="001F2509"/>
    <w:rsid w:val="001F2521"/>
    <w:rsid w:val="001F27E5"/>
    <w:rsid w:val="001F2904"/>
    <w:rsid w:val="001F29A5"/>
    <w:rsid w:val="001F2E23"/>
    <w:rsid w:val="001F2EBB"/>
    <w:rsid w:val="001F31E0"/>
    <w:rsid w:val="001F31FE"/>
    <w:rsid w:val="001F3393"/>
    <w:rsid w:val="001F341F"/>
    <w:rsid w:val="001F3911"/>
    <w:rsid w:val="001F3A1E"/>
    <w:rsid w:val="001F3A92"/>
    <w:rsid w:val="001F3BC2"/>
    <w:rsid w:val="001F3F1A"/>
    <w:rsid w:val="001F449A"/>
    <w:rsid w:val="001F458D"/>
    <w:rsid w:val="001F47A2"/>
    <w:rsid w:val="001F4CBD"/>
    <w:rsid w:val="001F4E5B"/>
    <w:rsid w:val="001F512F"/>
    <w:rsid w:val="001F5320"/>
    <w:rsid w:val="001F53F7"/>
    <w:rsid w:val="001F5545"/>
    <w:rsid w:val="001F5777"/>
    <w:rsid w:val="001F5937"/>
    <w:rsid w:val="001F59E3"/>
    <w:rsid w:val="001F59ED"/>
    <w:rsid w:val="001F6035"/>
    <w:rsid w:val="001F6355"/>
    <w:rsid w:val="001F6CD8"/>
    <w:rsid w:val="001F7121"/>
    <w:rsid w:val="001F75AB"/>
    <w:rsid w:val="001F77B5"/>
    <w:rsid w:val="00200509"/>
    <w:rsid w:val="002005C8"/>
    <w:rsid w:val="002008B7"/>
    <w:rsid w:val="0020092D"/>
    <w:rsid w:val="00200BEC"/>
    <w:rsid w:val="00200D2C"/>
    <w:rsid w:val="00200D3D"/>
    <w:rsid w:val="00201696"/>
    <w:rsid w:val="002019D8"/>
    <w:rsid w:val="00201EC7"/>
    <w:rsid w:val="0020223A"/>
    <w:rsid w:val="00202285"/>
    <w:rsid w:val="002026AD"/>
    <w:rsid w:val="00202D80"/>
    <w:rsid w:val="00202E37"/>
    <w:rsid w:val="00203009"/>
    <w:rsid w:val="0020349A"/>
    <w:rsid w:val="002034B4"/>
    <w:rsid w:val="0020375D"/>
    <w:rsid w:val="00204032"/>
    <w:rsid w:val="002041D8"/>
    <w:rsid w:val="002044F1"/>
    <w:rsid w:val="002048FD"/>
    <w:rsid w:val="00204AB7"/>
    <w:rsid w:val="00204BAD"/>
    <w:rsid w:val="00204D60"/>
    <w:rsid w:val="00205550"/>
    <w:rsid w:val="00205627"/>
    <w:rsid w:val="00205688"/>
    <w:rsid w:val="002056D0"/>
    <w:rsid w:val="00205B98"/>
    <w:rsid w:val="00205E72"/>
    <w:rsid w:val="00205E92"/>
    <w:rsid w:val="00205F15"/>
    <w:rsid w:val="00206083"/>
    <w:rsid w:val="002061C6"/>
    <w:rsid w:val="002065D8"/>
    <w:rsid w:val="00206736"/>
    <w:rsid w:val="00206945"/>
    <w:rsid w:val="00206FCB"/>
    <w:rsid w:val="0020713A"/>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1B7B"/>
    <w:rsid w:val="002128B0"/>
    <w:rsid w:val="00212C54"/>
    <w:rsid w:val="00212CB6"/>
    <w:rsid w:val="00212E37"/>
    <w:rsid w:val="00212FB7"/>
    <w:rsid w:val="002133AA"/>
    <w:rsid w:val="0021345A"/>
    <w:rsid w:val="00213D64"/>
    <w:rsid w:val="002140FF"/>
    <w:rsid w:val="00214128"/>
    <w:rsid w:val="002143E3"/>
    <w:rsid w:val="002145D3"/>
    <w:rsid w:val="00214786"/>
    <w:rsid w:val="00214893"/>
    <w:rsid w:val="00214D58"/>
    <w:rsid w:val="00214F03"/>
    <w:rsid w:val="0021516C"/>
    <w:rsid w:val="00215576"/>
    <w:rsid w:val="00215700"/>
    <w:rsid w:val="002158A3"/>
    <w:rsid w:val="00215936"/>
    <w:rsid w:val="00216267"/>
    <w:rsid w:val="002167B4"/>
    <w:rsid w:val="00217140"/>
    <w:rsid w:val="002171E7"/>
    <w:rsid w:val="0021745D"/>
    <w:rsid w:val="00217565"/>
    <w:rsid w:val="00217894"/>
    <w:rsid w:val="0021795F"/>
    <w:rsid w:val="00217D54"/>
    <w:rsid w:val="00217DA1"/>
    <w:rsid w:val="00220894"/>
    <w:rsid w:val="0022138E"/>
    <w:rsid w:val="0022141C"/>
    <w:rsid w:val="002217AA"/>
    <w:rsid w:val="00221967"/>
    <w:rsid w:val="00221C36"/>
    <w:rsid w:val="00221F23"/>
    <w:rsid w:val="00222163"/>
    <w:rsid w:val="0022294B"/>
    <w:rsid w:val="00222AD3"/>
    <w:rsid w:val="00222C35"/>
    <w:rsid w:val="00222F2A"/>
    <w:rsid w:val="00222F31"/>
    <w:rsid w:val="00222FFB"/>
    <w:rsid w:val="0022303E"/>
    <w:rsid w:val="002231F1"/>
    <w:rsid w:val="002232A1"/>
    <w:rsid w:val="00223434"/>
    <w:rsid w:val="00223C51"/>
    <w:rsid w:val="00223F31"/>
    <w:rsid w:val="00223F74"/>
    <w:rsid w:val="002246FF"/>
    <w:rsid w:val="00224952"/>
    <w:rsid w:val="00224D8F"/>
    <w:rsid w:val="00224DD2"/>
    <w:rsid w:val="00224FDB"/>
    <w:rsid w:val="002251AD"/>
    <w:rsid w:val="002251B7"/>
    <w:rsid w:val="002256AA"/>
    <w:rsid w:val="00225760"/>
    <w:rsid w:val="00225871"/>
    <w:rsid w:val="00225872"/>
    <w:rsid w:val="00225A6A"/>
    <w:rsid w:val="00225AC7"/>
    <w:rsid w:val="00225ACC"/>
    <w:rsid w:val="00225B74"/>
    <w:rsid w:val="00225CA6"/>
    <w:rsid w:val="00226318"/>
    <w:rsid w:val="00226487"/>
    <w:rsid w:val="0022653A"/>
    <w:rsid w:val="00226616"/>
    <w:rsid w:val="002273F6"/>
    <w:rsid w:val="002275A4"/>
    <w:rsid w:val="002276DD"/>
    <w:rsid w:val="00227990"/>
    <w:rsid w:val="00227F13"/>
    <w:rsid w:val="002302EA"/>
    <w:rsid w:val="00230B3C"/>
    <w:rsid w:val="00230EBF"/>
    <w:rsid w:val="002312FC"/>
    <w:rsid w:val="00231858"/>
    <w:rsid w:val="0023193C"/>
    <w:rsid w:val="002319D1"/>
    <w:rsid w:val="00231C25"/>
    <w:rsid w:val="00231C6F"/>
    <w:rsid w:val="00231C91"/>
    <w:rsid w:val="00231FCC"/>
    <w:rsid w:val="00232361"/>
    <w:rsid w:val="00232A90"/>
    <w:rsid w:val="00232F9B"/>
    <w:rsid w:val="00232FA8"/>
    <w:rsid w:val="002338C9"/>
    <w:rsid w:val="00233AE4"/>
    <w:rsid w:val="00233F21"/>
    <w:rsid w:val="00234151"/>
    <w:rsid w:val="00234531"/>
    <w:rsid w:val="002345DE"/>
    <w:rsid w:val="002347DE"/>
    <w:rsid w:val="00234DE7"/>
    <w:rsid w:val="00234F8C"/>
    <w:rsid w:val="002350ED"/>
    <w:rsid w:val="00235542"/>
    <w:rsid w:val="00235B24"/>
    <w:rsid w:val="00235D54"/>
    <w:rsid w:val="00235E1B"/>
    <w:rsid w:val="002369B0"/>
    <w:rsid w:val="00236AD8"/>
    <w:rsid w:val="00236E7C"/>
    <w:rsid w:val="00236FDB"/>
    <w:rsid w:val="00237702"/>
    <w:rsid w:val="002378B8"/>
    <w:rsid w:val="00237947"/>
    <w:rsid w:val="00237CB4"/>
    <w:rsid w:val="002401A4"/>
    <w:rsid w:val="002401F5"/>
    <w:rsid w:val="00240ADD"/>
    <w:rsid w:val="00240E54"/>
    <w:rsid w:val="00240E69"/>
    <w:rsid w:val="00241603"/>
    <w:rsid w:val="002423C9"/>
    <w:rsid w:val="002429C8"/>
    <w:rsid w:val="002429E4"/>
    <w:rsid w:val="00242BCB"/>
    <w:rsid w:val="00242ED9"/>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C08"/>
    <w:rsid w:val="00245CAA"/>
    <w:rsid w:val="00245CBE"/>
    <w:rsid w:val="00245E2D"/>
    <w:rsid w:val="00245E61"/>
    <w:rsid w:val="00245F1F"/>
    <w:rsid w:val="0024601C"/>
    <w:rsid w:val="00246170"/>
    <w:rsid w:val="0024617D"/>
    <w:rsid w:val="0024663B"/>
    <w:rsid w:val="00246C6E"/>
    <w:rsid w:val="00247103"/>
    <w:rsid w:val="00247127"/>
    <w:rsid w:val="00247782"/>
    <w:rsid w:val="0025003A"/>
    <w:rsid w:val="00250067"/>
    <w:rsid w:val="002505B0"/>
    <w:rsid w:val="00250611"/>
    <w:rsid w:val="0025082C"/>
    <w:rsid w:val="002508EC"/>
    <w:rsid w:val="00250B34"/>
    <w:rsid w:val="00250CAA"/>
    <w:rsid w:val="00250DC7"/>
    <w:rsid w:val="0025123A"/>
    <w:rsid w:val="002512C8"/>
    <w:rsid w:val="00251331"/>
    <w:rsid w:val="00251490"/>
    <w:rsid w:val="00251641"/>
    <w:rsid w:val="002516DE"/>
    <w:rsid w:val="0025183D"/>
    <w:rsid w:val="00251E2A"/>
    <w:rsid w:val="00251F81"/>
    <w:rsid w:val="002521F5"/>
    <w:rsid w:val="002522E0"/>
    <w:rsid w:val="00252659"/>
    <w:rsid w:val="00252692"/>
    <w:rsid w:val="00252BE0"/>
    <w:rsid w:val="00252F47"/>
    <w:rsid w:val="00252FF6"/>
    <w:rsid w:val="0025340E"/>
    <w:rsid w:val="00253588"/>
    <w:rsid w:val="00253623"/>
    <w:rsid w:val="00253742"/>
    <w:rsid w:val="0025395D"/>
    <w:rsid w:val="00253C2A"/>
    <w:rsid w:val="00254191"/>
    <w:rsid w:val="002546F4"/>
    <w:rsid w:val="00254799"/>
    <w:rsid w:val="00254D64"/>
    <w:rsid w:val="00254E19"/>
    <w:rsid w:val="00255199"/>
    <w:rsid w:val="002551D0"/>
    <w:rsid w:val="00255374"/>
    <w:rsid w:val="00255D03"/>
    <w:rsid w:val="002569B9"/>
    <w:rsid w:val="002569DE"/>
    <w:rsid w:val="00256FE3"/>
    <w:rsid w:val="00257711"/>
    <w:rsid w:val="00257894"/>
    <w:rsid w:val="00257BF4"/>
    <w:rsid w:val="00257D8A"/>
    <w:rsid w:val="00260003"/>
    <w:rsid w:val="00260025"/>
    <w:rsid w:val="0026035D"/>
    <w:rsid w:val="00260366"/>
    <w:rsid w:val="002606D6"/>
    <w:rsid w:val="00260803"/>
    <w:rsid w:val="00260811"/>
    <w:rsid w:val="00260A1D"/>
    <w:rsid w:val="00260B7E"/>
    <w:rsid w:val="00260EAB"/>
    <w:rsid w:val="00261581"/>
    <w:rsid w:val="00261594"/>
    <w:rsid w:val="002619DA"/>
    <w:rsid w:val="00261A3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5032"/>
    <w:rsid w:val="002650C8"/>
    <w:rsid w:val="0026512A"/>
    <w:rsid w:val="002651FB"/>
    <w:rsid w:val="0026538C"/>
    <w:rsid w:val="00265770"/>
    <w:rsid w:val="00265781"/>
    <w:rsid w:val="00265B51"/>
    <w:rsid w:val="002660FC"/>
    <w:rsid w:val="0026637B"/>
    <w:rsid w:val="002663FF"/>
    <w:rsid w:val="00266B13"/>
    <w:rsid w:val="002677C7"/>
    <w:rsid w:val="00267887"/>
    <w:rsid w:val="00267988"/>
    <w:rsid w:val="002700D7"/>
    <w:rsid w:val="002700E9"/>
    <w:rsid w:val="002702F6"/>
    <w:rsid w:val="00270448"/>
    <w:rsid w:val="00270728"/>
    <w:rsid w:val="00270A25"/>
    <w:rsid w:val="00270D42"/>
    <w:rsid w:val="0027116A"/>
    <w:rsid w:val="002711BC"/>
    <w:rsid w:val="00271412"/>
    <w:rsid w:val="0027195D"/>
    <w:rsid w:val="00271F24"/>
    <w:rsid w:val="00271F44"/>
    <w:rsid w:val="0027249B"/>
    <w:rsid w:val="00272925"/>
    <w:rsid w:val="00272B03"/>
    <w:rsid w:val="00272C3E"/>
    <w:rsid w:val="00272E2F"/>
    <w:rsid w:val="00272F6E"/>
    <w:rsid w:val="00273010"/>
    <w:rsid w:val="002733AF"/>
    <w:rsid w:val="002733E2"/>
    <w:rsid w:val="00273845"/>
    <w:rsid w:val="002738C6"/>
    <w:rsid w:val="002739DF"/>
    <w:rsid w:val="00273A0A"/>
    <w:rsid w:val="00273C80"/>
    <w:rsid w:val="00273EF1"/>
    <w:rsid w:val="00274030"/>
    <w:rsid w:val="0027403B"/>
    <w:rsid w:val="00274266"/>
    <w:rsid w:val="00274350"/>
    <w:rsid w:val="00274363"/>
    <w:rsid w:val="00274FD9"/>
    <w:rsid w:val="002750B1"/>
    <w:rsid w:val="00275316"/>
    <w:rsid w:val="002753AB"/>
    <w:rsid w:val="00275625"/>
    <w:rsid w:val="00275BD0"/>
    <w:rsid w:val="00275DD5"/>
    <w:rsid w:val="00275DF4"/>
    <w:rsid w:val="002763C9"/>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0F47"/>
    <w:rsid w:val="002812A0"/>
    <w:rsid w:val="00281838"/>
    <w:rsid w:val="00281895"/>
    <w:rsid w:val="00281DB7"/>
    <w:rsid w:val="00281DF5"/>
    <w:rsid w:val="00282359"/>
    <w:rsid w:val="0028287C"/>
    <w:rsid w:val="00282D84"/>
    <w:rsid w:val="002835BD"/>
    <w:rsid w:val="0028365B"/>
    <w:rsid w:val="002838AB"/>
    <w:rsid w:val="0028393B"/>
    <w:rsid w:val="00283B6E"/>
    <w:rsid w:val="00283CC2"/>
    <w:rsid w:val="00284380"/>
    <w:rsid w:val="0028438B"/>
    <w:rsid w:val="0028490F"/>
    <w:rsid w:val="00284A20"/>
    <w:rsid w:val="00284BAE"/>
    <w:rsid w:val="00284C0E"/>
    <w:rsid w:val="00284C32"/>
    <w:rsid w:val="00285559"/>
    <w:rsid w:val="002859AF"/>
    <w:rsid w:val="00285D40"/>
    <w:rsid w:val="00285E6B"/>
    <w:rsid w:val="00285F45"/>
    <w:rsid w:val="0028619A"/>
    <w:rsid w:val="002864E2"/>
    <w:rsid w:val="00286AE7"/>
    <w:rsid w:val="00286AEF"/>
    <w:rsid w:val="00286AF7"/>
    <w:rsid w:val="00286D86"/>
    <w:rsid w:val="00286E7B"/>
    <w:rsid w:val="00286F4A"/>
    <w:rsid w:val="002871D5"/>
    <w:rsid w:val="00287243"/>
    <w:rsid w:val="0028728D"/>
    <w:rsid w:val="0028765D"/>
    <w:rsid w:val="0028796F"/>
    <w:rsid w:val="00287F32"/>
    <w:rsid w:val="00290647"/>
    <w:rsid w:val="00290B42"/>
    <w:rsid w:val="00290BD8"/>
    <w:rsid w:val="00290F3B"/>
    <w:rsid w:val="0029110A"/>
    <w:rsid w:val="00291385"/>
    <w:rsid w:val="00291422"/>
    <w:rsid w:val="00291A96"/>
    <w:rsid w:val="00291F3D"/>
    <w:rsid w:val="0029213D"/>
    <w:rsid w:val="0029231F"/>
    <w:rsid w:val="0029237F"/>
    <w:rsid w:val="00292468"/>
    <w:rsid w:val="00292715"/>
    <w:rsid w:val="00292C46"/>
    <w:rsid w:val="00293E57"/>
    <w:rsid w:val="002947D1"/>
    <w:rsid w:val="002948A2"/>
    <w:rsid w:val="002948DF"/>
    <w:rsid w:val="00294C42"/>
    <w:rsid w:val="00294D90"/>
    <w:rsid w:val="00294DE4"/>
    <w:rsid w:val="00294DF9"/>
    <w:rsid w:val="00294FC1"/>
    <w:rsid w:val="00295455"/>
    <w:rsid w:val="002954BF"/>
    <w:rsid w:val="002956EB"/>
    <w:rsid w:val="00295969"/>
    <w:rsid w:val="00295AD3"/>
    <w:rsid w:val="00295B72"/>
    <w:rsid w:val="00295C88"/>
    <w:rsid w:val="00295CD3"/>
    <w:rsid w:val="00295E9F"/>
    <w:rsid w:val="00296061"/>
    <w:rsid w:val="0029616D"/>
    <w:rsid w:val="00296A15"/>
    <w:rsid w:val="00296DEF"/>
    <w:rsid w:val="00297170"/>
    <w:rsid w:val="00297554"/>
    <w:rsid w:val="002A0046"/>
    <w:rsid w:val="002A0178"/>
    <w:rsid w:val="002A066C"/>
    <w:rsid w:val="002A0908"/>
    <w:rsid w:val="002A0A3B"/>
    <w:rsid w:val="002A0C32"/>
    <w:rsid w:val="002A0EFB"/>
    <w:rsid w:val="002A1093"/>
    <w:rsid w:val="002A1157"/>
    <w:rsid w:val="002A11B8"/>
    <w:rsid w:val="002A1AC3"/>
    <w:rsid w:val="002A1E92"/>
    <w:rsid w:val="002A1F17"/>
    <w:rsid w:val="002A204D"/>
    <w:rsid w:val="002A2281"/>
    <w:rsid w:val="002A2616"/>
    <w:rsid w:val="002A262E"/>
    <w:rsid w:val="002A26E1"/>
    <w:rsid w:val="002A2837"/>
    <w:rsid w:val="002A298C"/>
    <w:rsid w:val="002A2E4B"/>
    <w:rsid w:val="002A31D9"/>
    <w:rsid w:val="002A337C"/>
    <w:rsid w:val="002A35A6"/>
    <w:rsid w:val="002A368A"/>
    <w:rsid w:val="002A4065"/>
    <w:rsid w:val="002A4496"/>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69E"/>
    <w:rsid w:val="002A6ACC"/>
    <w:rsid w:val="002A6B19"/>
    <w:rsid w:val="002A6C28"/>
    <w:rsid w:val="002A6F25"/>
    <w:rsid w:val="002A6FD3"/>
    <w:rsid w:val="002A75E1"/>
    <w:rsid w:val="002A7D71"/>
    <w:rsid w:val="002B02F6"/>
    <w:rsid w:val="002B0480"/>
    <w:rsid w:val="002B0A7D"/>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45E"/>
    <w:rsid w:val="002B65CC"/>
    <w:rsid w:val="002B67EC"/>
    <w:rsid w:val="002B6B25"/>
    <w:rsid w:val="002B6BDC"/>
    <w:rsid w:val="002B6C77"/>
    <w:rsid w:val="002B7097"/>
    <w:rsid w:val="002B7203"/>
    <w:rsid w:val="002B740D"/>
    <w:rsid w:val="002B746C"/>
    <w:rsid w:val="002B7559"/>
    <w:rsid w:val="002B75B0"/>
    <w:rsid w:val="002B77A9"/>
    <w:rsid w:val="002B79C1"/>
    <w:rsid w:val="002B7B09"/>
    <w:rsid w:val="002B7B4D"/>
    <w:rsid w:val="002B7DB5"/>
    <w:rsid w:val="002B7EAF"/>
    <w:rsid w:val="002C018E"/>
    <w:rsid w:val="002C0362"/>
    <w:rsid w:val="002C03A4"/>
    <w:rsid w:val="002C070C"/>
    <w:rsid w:val="002C0805"/>
    <w:rsid w:val="002C099C"/>
    <w:rsid w:val="002C09AB"/>
    <w:rsid w:val="002C0A05"/>
    <w:rsid w:val="002C0ABC"/>
    <w:rsid w:val="002C0B74"/>
    <w:rsid w:val="002C0C8B"/>
    <w:rsid w:val="002C0CBB"/>
    <w:rsid w:val="002C0F51"/>
    <w:rsid w:val="002C1201"/>
    <w:rsid w:val="002C1460"/>
    <w:rsid w:val="002C169D"/>
    <w:rsid w:val="002C194F"/>
    <w:rsid w:val="002C1C3B"/>
    <w:rsid w:val="002C20F2"/>
    <w:rsid w:val="002C2197"/>
    <w:rsid w:val="002C26BC"/>
    <w:rsid w:val="002C2A35"/>
    <w:rsid w:val="002C2CCF"/>
    <w:rsid w:val="002C2D86"/>
    <w:rsid w:val="002C38B2"/>
    <w:rsid w:val="002C3F9C"/>
    <w:rsid w:val="002C41A5"/>
    <w:rsid w:val="002C42A1"/>
    <w:rsid w:val="002C48EF"/>
    <w:rsid w:val="002C4D31"/>
    <w:rsid w:val="002C4EBE"/>
    <w:rsid w:val="002C4F63"/>
    <w:rsid w:val="002C5554"/>
    <w:rsid w:val="002C5AFA"/>
    <w:rsid w:val="002C5C31"/>
    <w:rsid w:val="002C5D7C"/>
    <w:rsid w:val="002C616A"/>
    <w:rsid w:val="002C61D7"/>
    <w:rsid w:val="002C6261"/>
    <w:rsid w:val="002C63B5"/>
    <w:rsid w:val="002C6796"/>
    <w:rsid w:val="002C67EB"/>
    <w:rsid w:val="002C6BAB"/>
    <w:rsid w:val="002C73E1"/>
    <w:rsid w:val="002C78D8"/>
    <w:rsid w:val="002C7E36"/>
    <w:rsid w:val="002C7F78"/>
    <w:rsid w:val="002D0439"/>
    <w:rsid w:val="002D0450"/>
    <w:rsid w:val="002D11B7"/>
    <w:rsid w:val="002D134B"/>
    <w:rsid w:val="002D1637"/>
    <w:rsid w:val="002D1792"/>
    <w:rsid w:val="002D19A5"/>
    <w:rsid w:val="002D2271"/>
    <w:rsid w:val="002D24C2"/>
    <w:rsid w:val="002D27DC"/>
    <w:rsid w:val="002D2F6B"/>
    <w:rsid w:val="002D318C"/>
    <w:rsid w:val="002D33A8"/>
    <w:rsid w:val="002D3BBC"/>
    <w:rsid w:val="002D3C85"/>
    <w:rsid w:val="002D3CCE"/>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90C"/>
    <w:rsid w:val="002E0975"/>
    <w:rsid w:val="002E0F42"/>
    <w:rsid w:val="002E1724"/>
    <w:rsid w:val="002E179B"/>
    <w:rsid w:val="002E1C9E"/>
    <w:rsid w:val="002E21CB"/>
    <w:rsid w:val="002E257B"/>
    <w:rsid w:val="002E2CEC"/>
    <w:rsid w:val="002E2E6B"/>
    <w:rsid w:val="002E3087"/>
    <w:rsid w:val="002E3173"/>
    <w:rsid w:val="002E39F8"/>
    <w:rsid w:val="002E3BA2"/>
    <w:rsid w:val="002E3C65"/>
    <w:rsid w:val="002E3F5B"/>
    <w:rsid w:val="002E3F7C"/>
    <w:rsid w:val="002E4362"/>
    <w:rsid w:val="002E4855"/>
    <w:rsid w:val="002E491C"/>
    <w:rsid w:val="002E49A8"/>
    <w:rsid w:val="002E4BBE"/>
    <w:rsid w:val="002E4DAA"/>
    <w:rsid w:val="002E5517"/>
    <w:rsid w:val="002E5526"/>
    <w:rsid w:val="002E561A"/>
    <w:rsid w:val="002E5A87"/>
    <w:rsid w:val="002E5C04"/>
    <w:rsid w:val="002E5CA6"/>
    <w:rsid w:val="002E5CB4"/>
    <w:rsid w:val="002E5F75"/>
    <w:rsid w:val="002E63D9"/>
    <w:rsid w:val="002E640E"/>
    <w:rsid w:val="002E6AA3"/>
    <w:rsid w:val="002E6B49"/>
    <w:rsid w:val="002E6CA8"/>
    <w:rsid w:val="002E6F05"/>
    <w:rsid w:val="002E6FF9"/>
    <w:rsid w:val="002E79B5"/>
    <w:rsid w:val="002E7C09"/>
    <w:rsid w:val="002E7D14"/>
    <w:rsid w:val="002E7ED3"/>
    <w:rsid w:val="002F0037"/>
    <w:rsid w:val="002F039E"/>
    <w:rsid w:val="002F05C0"/>
    <w:rsid w:val="002F05CB"/>
    <w:rsid w:val="002F0615"/>
    <w:rsid w:val="002F0631"/>
    <w:rsid w:val="002F08D2"/>
    <w:rsid w:val="002F0B0D"/>
    <w:rsid w:val="002F0C28"/>
    <w:rsid w:val="002F0C74"/>
    <w:rsid w:val="002F0D03"/>
    <w:rsid w:val="002F0DC1"/>
    <w:rsid w:val="002F0F7E"/>
    <w:rsid w:val="002F1083"/>
    <w:rsid w:val="002F1204"/>
    <w:rsid w:val="002F138E"/>
    <w:rsid w:val="002F1465"/>
    <w:rsid w:val="002F1567"/>
    <w:rsid w:val="002F15C9"/>
    <w:rsid w:val="002F2E8A"/>
    <w:rsid w:val="002F2FF7"/>
    <w:rsid w:val="002F3899"/>
    <w:rsid w:val="002F3CDE"/>
    <w:rsid w:val="002F3FC1"/>
    <w:rsid w:val="002F4202"/>
    <w:rsid w:val="002F441F"/>
    <w:rsid w:val="002F50FB"/>
    <w:rsid w:val="002F5DD6"/>
    <w:rsid w:val="002F5EA0"/>
    <w:rsid w:val="002F5FEA"/>
    <w:rsid w:val="002F6005"/>
    <w:rsid w:val="002F61B9"/>
    <w:rsid w:val="002F61C0"/>
    <w:rsid w:val="002F63E7"/>
    <w:rsid w:val="002F64F3"/>
    <w:rsid w:val="002F6925"/>
    <w:rsid w:val="002F6B17"/>
    <w:rsid w:val="002F6EA6"/>
    <w:rsid w:val="002F6EB0"/>
    <w:rsid w:val="002F6F7C"/>
    <w:rsid w:val="002F762C"/>
    <w:rsid w:val="002F77F9"/>
    <w:rsid w:val="002F7B31"/>
    <w:rsid w:val="002F7BE3"/>
    <w:rsid w:val="002F7D4F"/>
    <w:rsid w:val="002F7E6A"/>
    <w:rsid w:val="00300165"/>
    <w:rsid w:val="00300393"/>
    <w:rsid w:val="0030071E"/>
    <w:rsid w:val="0030080E"/>
    <w:rsid w:val="0030082C"/>
    <w:rsid w:val="0030082D"/>
    <w:rsid w:val="00300830"/>
    <w:rsid w:val="00300AC6"/>
    <w:rsid w:val="00300C3B"/>
    <w:rsid w:val="00300CA5"/>
    <w:rsid w:val="00300E67"/>
    <w:rsid w:val="0030107A"/>
    <w:rsid w:val="003010CF"/>
    <w:rsid w:val="003013B0"/>
    <w:rsid w:val="003013DB"/>
    <w:rsid w:val="00301832"/>
    <w:rsid w:val="00301F57"/>
    <w:rsid w:val="00302588"/>
    <w:rsid w:val="003026DA"/>
    <w:rsid w:val="00302A96"/>
    <w:rsid w:val="00302AC1"/>
    <w:rsid w:val="00302BBC"/>
    <w:rsid w:val="0030301B"/>
    <w:rsid w:val="0030301C"/>
    <w:rsid w:val="003030C6"/>
    <w:rsid w:val="00303171"/>
    <w:rsid w:val="00303440"/>
    <w:rsid w:val="00303442"/>
    <w:rsid w:val="00303479"/>
    <w:rsid w:val="0030372C"/>
    <w:rsid w:val="00303A76"/>
    <w:rsid w:val="00303D80"/>
    <w:rsid w:val="00303E7C"/>
    <w:rsid w:val="00303FA7"/>
    <w:rsid w:val="00304906"/>
    <w:rsid w:val="00304907"/>
    <w:rsid w:val="00304A0E"/>
    <w:rsid w:val="00304CF7"/>
    <w:rsid w:val="00304D9B"/>
    <w:rsid w:val="003051E0"/>
    <w:rsid w:val="00305344"/>
    <w:rsid w:val="0030557F"/>
    <w:rsid w:val="003055EE"/>
    <w:rsid w:val="0030597B"/>
    <w:rsid w:val="00305FF9"/>
    <w:rsid w:val="00306313"/>
    <w:rsid w:val="003064A1"/>
    <w:rsid w:val="00306850"/>
    <w:rsid w:val="00306E6B"/>
    <w:rsid w:val="00307394"/>
    <w:rsid w:val="00307611"/>
    <w:rsid w:val="0030775E"/>
    <w:rsid w:val="00307C51"/>
    <w:rsid w:val="00307CA2"/>
    <w:rsid w:val="00307F3F"/>
    <w:rsid w:val="003100C8"/>
    <w:rsid w:val="003103EE"/>
    <w:rsid w:val="003104C8"/>
    <w:rsid w:val="0031057B"/>
    <w:rsid w:val="00310F53"/>
    <w:rsid w:val="00311161"/>
    <w:rsid w:val="00311D70"/>
    <w:rsid w:val="0031212B"/>
    <w:rsid w:val="00312139"/>
    <w:rsid w:val="0031222D"/>
    <w:rsid w:val="00312326"/>
    <w:rsid w:val="00312400"/>
    <w:rsid w:val="00312422"/>
    <w:rsid w:val="003125F6"/>
    <w:rsid w:val="003126FA"/>
    <w:rsid w:val="00312739"/>
    <w:rsid w:val="00312A4E"/>
    <w:rsid w:val="00312D10"/>
    <w:rsid w:val="00312FB8"/>
    <w:rsid w:val="00313272"/>
    <w:rsid w:val="003138C5"/>
    <w:rsid w:val="00313A31"/>
    <w:rsid w:val="00313C8E"/>
    <w:rsid w:val="00313C9B"/>
    <w:rsid w:val="00313D81"/>
    <w:rsid w:val="0031418F"/>
    <w:rsid w:val="003147A4"/>
    <w:rsid w:val="003147C6"/>
    <w:rsid w:val="003149F9"/>
    <w:rsid w:val="00314D1E"/>
    <w:rsid w:val="00314DD9"/>
    <w:rsid w:val="00314DEC"/>
    <w:rsid w:val="003155FB"/>
    <w:rsid w:val="003158CA"/>
    <w:rsid w:val="00316177"/>
    <w:rsid w:val="003162F3"/>
    <w:rsid w:val="00316740"/>
    <w:rsid w:val="003167C6"/>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67C"/>
    <w:rsid w:val="0032289B"/>
    <w:rsid w:val="003228DA"/>
    <w:rsid w:val="00322C31"/>
    <w:rsid w:val="00322EFB"/>
    <w:rsid w:val="00322F9F"/>
    <w:rsid w:val="003233E3"/>
    <w:rsid w:val="003233F4"/>
    <w:rsid w:val="00323C4E"/>
    <w:rsid w:val="00323D6B"/>
    <w:rsid w:val="00323DA6"/>
    <w:rsid w:val="00323F7F"/>
    <w:rsid w:val="003241A8"/>
    <w:rsid w:val="003241D6"/>
    <w:rsid w:val="00324A74"/>
    <w:rsid w:val="00324AEF"/>
    <w:rsid w:val="00324D86"/>
    <w:rsid w:val="00324EDE"/>
    <w:rsid w:val="003254B9"/>
    <w:rsid w:val="003255D9"/>
    <w:rsid w:val="00325AB8"/>
    <w:rsid w:val="00325BA5"/>
    <w:rsid w:val="00325BED"/>
    <w:rsid w:val="00325C76"/>
    <w:rsid w:val="00325EAB"/>
    <w:rsid w:val="0032622B"/>
    <w:rsid w:val="0032623D"/>
    <w:rsid w:val="00326276"/>
    <w:rsid w:val="00326323"/>
    <w:rsid w:val="0032639F"/>
    <w:rsid w:val="00326455"/>
    <w:rsid w:val="00326654"/>
    <w:rsid w:val="00326957"/>
    <w:rsid w:val="00326AE2"/>
    <w:rsid w:val="00327131"/>
    <w:rsid w:val="0032754E"/>
    <w:rsid w:val="003276BF"/>
    <w:rsid w:val="00327899"/>
    <w:rsid w:val="003278B2"/>
    <w:rsid w:val="003302F4"/>
    <w:rsid w:val="00330559"/>
    <w:rsid w:val="00330611"/>
    <w:rsid w:val="0033063B"/>
    <w:rsid w:val="003309AC"/>
    <w:rsid w:val="003309C2"/>
    <w:rsid w:val="00330B13"/>
    <w:rsid w:val="00330B8D"/>
    <w:rsid w:val="00330BAD"/>
    <w:rsid w:val="00330DFC"/>
    <w:rsid w:val="00330FC7"/>
    <w:rsid w:val="00331426"/>
    <w:rsid w:val="0033171D"/>
    <w:rsid w:val="00331D3D"/>
    <w:rsid w:val="00331FC3"/>
    <w:rsid w:val="00332727"/>
    <w:rsid w:val="003328A1"/>
    <w:rsid w:val="00332C06"/>
    <w:rsid w:val="00332EAC"/>
    <w:rsid w:val="00332F61"/>
    <w:rsid w:val="00332FEC"/>
    <w:rsid w:val="003331DF"/>
    <w:rsid w:val="00333556"/>
    <w:rsid w:val="003336B3"/>
    <w:rsid w:val="003339A2"/>
    <w:rsid w:val="00333A6A"/>
    <w:rsid w:val="00333D0E"/>
    <w:rsid w:val="003346F7"/>
    <w:rsid w:val="00334CE5"/>
    <w:rsid w:val="00334FBB"/>
    <w:rsid w:val="003353EF"/>
    <w:rsid w:val="003359E3"/>
    <w:rsid w:val="00335A05"/>
    <w:rsid w:val="00335A27"/>
    <w:rsid w:val="00335B75"/>
    <w:rsid w:val="00335D7D"/>
    <w:rsid w:val="00335D8C"/>
    <w:rsid w:val="00336072"/>
    <w:rsid w:val="003363A1"/>
    <w:rsid w:val="003363BB"/>
    <w:rsid w:val="003366BB"/>
    <w:rsid w:val="00336842"/>
    <w:rsid w:val="00336D54"/>
    <w:rsid w:val="00336DAC"/>
    <w:rsid w:val="00336FE9"/>
    <w:rsid w:val="003376E8"/>
    <w:rsid w:val="00337906"/>
    <w:rsid w:val="00337B09"/>
    <w:rsid w:val="00337B62"/>
    <w:rsid w:val="00337F32"/>
    <w:rsid w:val="0034049F"/>
    <w:rsid w:val="003404EC"/>
    <w:rsid w:val="00340CA1"/>
    <w:rsid w:val="00340D5C"/>
    <w:rsid w:val="00341648"/>
    <w:rsid w:val="003419BD"/>
    <w:rsid w:val="00342088"/>
    <w:rsid w:val="0034226D"/>
    <w:rsid w:val="003422D2"/>
    <w:rsid w:val="0034240E"/>
    <w:rsid w:val="003427FA"/>
    <w:rsid w:val="00342972"/>
    <w:rsid w:val="00342F86"/>
    <w:rsid w:val="00342FDD"/>
    <w:rsid w:val="00343408"/>
    <w:rsid w:val="00343484"/>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7A3"/>
    <w:rsid w:val="00346821"/>
    <w:rsid w:val="00346DBE"/>
    <w:rsid w:val="00346F7F"/>
    <w:rsid w:val="0034750A"/>
    <w:rsid w:val="0034758B"/>
    <w:rsid w:val="003477EA"/>
    <w:rsid w:val="0034799B"/>
    <w:rsid w:val="00350108"/>
    <w:rsid w:val="003502D9"/>
    <w:rsid w:val="00350762"/>
    <w:rsid w:val="00350769"/>
    <w:rsid w:val="003507C4"/>
    <w:rsid w:val="003507F2"/>
    <w:rsid w:val="0035085F"/>
    <w:rsid w:val="00350B5F"/>
    <w:rsid w:val="00350C9B"/>
    <w:rsid w:val="00350D0F"/>
    <w:rsid w:val="00350DE1"/>
    <w:rsid w:val="00350EEE"/>
    <w:rsid w:val="003515C1"/>
    <w:rsid w:val="003519A1"/>
    <w:rsid w:val="00351C4A"/>
    <w:rsid w:val="00351C74"/>
    <w:rsid w:val="00351CD6"/>
    <w:rsid w:val="00351E9E"/>
    <w:rsid w:val="00352480"/>
    <w:rsid w:val="0035256A"/>
    <w:rsid w:val="0035295B"/>
    <w:rsid w:val="00352DDB"/>
    <w:rsid w:val="00352EE6"/>
    <w:rsid w:val="003530D2"/>
    <w:rsid w:val="003530D9"/>
    <w:rsid w:val="0035331A"/>
    <w:rsid w:val="003533C0"/>
    <w:rsid w:val="003534E1"/>
    <w:rsid w:val="00353565"/>
    <w:rsid w:val="00354821"/>
    <w:rsid w:val="003548D8"/>
    <w:rsid w:val="0035494C"/>
    <w:rsid w:val="00354CD2"/>
    <w:rsid w:val="003554CA"/>
    <w:rsid w:val="00355841"/>
    <w:rsid w:val="003559DA"/>
    <w:rsid w:val="00355E7C"/>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D01"/>
    <w:rsid w:val="00360ECD"/>
    <w:rsid w:val="00361500"/>
    <w:rsid w:val="003617A2"/>
    <w:rsid w:val="00361B92"/>
    <w:rsid w:val="00361CBB"/>
    <w:rsid w:val="003621E8"/>
    <w:rsid w:val="003624F4"/>
    <w:rsid w:val="00362569"/>
    <w:rsid w:val="00362607"/>
    <w:rsid w:val="0036269A"/>
    <w:rsid w:val="0036273F"/>
    <w:rsid w:val="003636CD"/>
    <w:rsid w:val="003637B5"/>
    <w:rsid w:val="00363849"/>
    <w:rsid w:val="00363AE9"/>
    <w:rsid w:val="00363B40"/>
    <w:rsid w:val="00363DC8"/>
    <w:rsid w:val="00363E1B"/>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BDF"/>
    <w:rsid w:val="00366C50"/>
    <w:rsid w:val="00366C69"/>
    <w:rsid w:val="00366E28"/>
    <w:rsid w:val="00366F18"/>
    <w:rsid w:val="00367441"/>
    <w:rsid w:val="00367583"/>
    <w:rsid w:val="00367B1D"/>
    <w:rsid w:val="00367D80"/>
    <w:rsid w:val="00367F10"/>
    <w:rsid w:val="00370A84"/>
    <w:rsid w:val="00370CED"/>
    <w:rsid w:val="00370E4F"/>
    <w:rsid w:val="00371215"/>
    <w:rsid w:val="00371260"/>
    <w:rsid w:val="0037161A"/>
    <w:rsid w:val="00371E75"/>
    <w:rsid w:val="00371F9D"/>
    <w:rsid w:val="003721CC"/>
    <w:rsid w:val="00372554"/>
    <w:rsid w:val="00372778"/>
    <w:rsid w:val="00372823"/>
    <w:rsid w:val="00372901"/>
    <w:rsid w:val="00372F0D"/>
    <w:rsid w:val="00373295"/>
    <w:rsid w:val="0037392F"/>
    <w:rsid w:val="00374059"/>
    <w:rsid w:val="0037412C"/>
    <w:rsid w:val="00374509"/>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77EAB"/>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907"/>
    <w:rsid w:val="00382A43"/>
    <w:rsid w:val="00382D60"/>
    <w:rsid w:val="00382F29"/>
    <w:rsid w:val="00382F46"/>
    <w:rsid w:val="003832D8"/>
    <w:rsid w:val="0038340C"/>
    <w:rsid w:val="00383644"/>
    <w:rsid w:val="003836A2"/>
    <w:rsid w:val="00383880"/>
    <w:rsid w:val="00383AB8"/>
    <w:rsid w:val="00383C8D"/>
    <w:rsid w:val="00384211"/>
    <w:rsid w:val="00384370"/>
    <w:rsid w:val="0038457D"/>
    <w:rsid w:val="0038471C"/>
    <w:rsid w:val="00384A3D"/>
    <w:rsid w:val="00384BC3"/>
    <w:rsid w:val="00385073"/>
    <w:rsid w:val="003852FB"/>
    <w:rsid w:val="00385429"/>
    <w:rsid w:val="00385717"/>
    <w:rsid w:val="003858EC"/>
    <w:rsid w:val="00385A64"/>
    <w:rsid w:val="00385B05"/>
    <w:rsid w:val="00386123"/>
    <w:rsid w:val="00386382"/>
    <w:rsid w:val="003865EF"/>
    <w:rsid w:val="003869E7"/>
    <w:rsid w:val="00386B46"/>
    <w:rsid w:val="00386BA9"/>
    <w:rsid w:val="00386D5F"/>
    <w:rsid w:val="003872AC"/>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C9B"/>
    <w:rsid w:val="00391E79"/>
    <w:rsid w:val="00391E9E"/>
    <w:rsid w:val="00392349"/>
    <w:rsid w:val="003923E6"/>
    <w:rsid w:val="0039247C"/>
    <w:rsid w:val="00392BBB"/>
    <w:rsid w:val="00392DBD"/>
    <w:rsid w:val="00392FAF"/>
    <w:rsid w:val="00393229"/>
    <w:rsid w:val="00393711"/>
    <w:rsid w:val="003940CE"/>
    <w:rsid w:val="00394342"/>
    <w:rsid w:val="00394418"/>
    <w:rsid w:val="0039448F"/>
    <w:rsid w:val="0039450B"/>
    <w:rsid w:val="00394808"/>
    <w:rsid w:val="00394B7F"/>
    <w:rsid w:val="00394C21"/>
    <w:rsid w:val="00395523"/>
    <w:rsid w:val="00395A5F"/>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4B4"/>
    <w:rsid w:val="003A180F"/>
    <w:rsid w:val="003A18DD"/>
    <w:rsid w:val="003A1C38"/>
    <w:rsid w:val="003A1D65"/>
    <w:rsid w:val="003A1E34"/>
    <w:rsid w:val="003A20C8"/>
    <w:rsid w:val="003A23CB"/>
    <w:rsid w:val="003A261C"/>
    <w:rsid w:val="003A27E3"/>
    <w:rsid w:val="003A2C29"/>
    <w:rsid w:val="003A2E1F"/>
    <w:rsid w:val="003A2EC3"/>
    <w:rsid w:val="003A36F2"/>
    <w:rsid w:val="003A3D39"/>
    <w:rsid w:val="003A3EC7"/>
    <w:rsid w:val="003A40B4"/>
    <w:rsid w:val="003A42A0"/>
    <w:rsid w:val="003A433C"/>
    <w:rsid w:val="003A450A"/>
    <w:rsid w:val="003A4575"/>
    <w:rsid w:val="003A47AC"/>
    <w:rsid w:val="003A509C"/>
    <w:rsid w:val="003A5701"/>
    <w:rsid w:val="003A5786"/>
    <w:rsid w:val="003A5A00"/>
    <w:rsid w:val="003A5A9B"/>
    <w:rsid w:val="003A5DF1"/>
    <w:rsid w:val="003A6224"/>
    <w:rsid w:val="003A686C"/>
    <w:rsid w:val="003A6D5C"/>
    <w:rsid w:val="003A750B"/>
    <w:rsid w:val="003A7834"/>
    <w:rsid w:val="003A78FC"/>
    <w:rsid w:val="003B0411"/>
    <w:rsid w:val="003B04BB"/>
    <w:rsid w:val="003B0730"/>
    <w:rsid w:val="003B095E"/>
    <w:rsid w:val="003B0B5B"/>
    <w:rsid w:val="003B0BB6"/>
    <w:rsid w:val="003B0E79"/>
    <w:rsid w:val="003B128B"/>
    <w:rsid w:val="003B1660"/>
    <w:rsid w:val="003B1909"/>
    <w:rsid w:val="003B19B2"/>
    <w:rsid w:val="003B1A92"/>
    <w:rsid w:val="003B1E1D"/>
    <w:rsid w:val="003B1FA3"/>
    <w:rsid w:val="003B253B"/>
    <w:rsid w:val="003B2C28"/>
    <w:rsid w:val="003B2F57"/>
    <w:rsid w:val="003B3575"/>
    <w:rsid w:val="003B36CC"/>
    <w:rsid w:val="003B3D8E"/>
    <w:rsid w:val="003B3DC8"/>
    <w:rsid w:val="003B4575"/>
    <w:rsid w:val="003B4F5E"/>
    <w:rsid w:val="003B50BC"/>
    <w:rsid w:val="003B5164"/>
    <w:rsid w:val="003B53C0"/>
    <w:rsid w:val="003B5681"/>
    <w:rsid w:val="003B5D4A"/>
    <w:rsid w:val="003B5D97"/>
    <w:rsid w:val="003B5DED"/>
    <w:rsid w:val="003B5E72"/>
    <w:rsid w:val="003B63A4"/>
    <w:rsid w:val="003B68FE"/>
    <w:rsid w:val="003B6952"/>
    <w:rsid w:val="003B6C2E"/>
    <w:rsid w:val="003B6D7D"/>
    <w:rsid w:val="003B6EDD"/>
    <w:rsid w:val="003B7167"/>
    <w:rsid w:val="003B7394"/>
    <w:rsid w:val="003B73FE"/>
    <w:rsid w:val="003B79BC"/>
    <w:rsid w:val="003B7D7E"/>
    <w:rsid w:val="003C007A"/>
    <w:rsid w:val="003C08C9"/>
    <w:rsid w:val="003C08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3420"/>
    <w:rsid w:val="003C350D"/>
    <w:rsid w:val="003C3AFE"/>
    <w:rsid w:val="003C3BEF"/>
    <w:rsid w:val="003C3DE8"/>
    <w:rsid w:val="003C3ECE"/>
    <w:rsid w:val="003C3F2E"/>
    <w:rsid w:val="003C4262"/>
    <w:rsid w:val="003C46F7"/>
    <w:rsid w:val="003C47E3"/>
    <w:rsid w:val="003C4E07"/>
    <w:rsid w:val="003C53CD"/>
    <w:rsid w:val="003C5562"/>
    <w:rsid w:val="003C562C"/>
    <w:rsid w:val="003C58FA"/>
    <w:rsid w:val="003C5A45"/>
    <w:rsid w:val="003C5E6B"/>
    <w:rsid w:val="003C5EF1"/>
    <w:rsid w:val="003C6128"/>
    <w:rsid w:val="003C6197"/>
    <w:rsid w:val="003C61BD"/>
    <w:rsid w:val="003C6B38"/>
    <w:rsid w:val="003C6B95"/>
    <w:rsid w:val="003C6BE5"/>
    <w:rsid w:val="003C6CB1"/>
    <w:rsid w:val="003C6D44"/>
    <w:rsid w:val="003C742F"/>
    <w:rsid w:val="003C77D2"/>
    <w:rsid w:val="003C7A64"/>
    <w:rsid w:val="003C7AB2"/>
    <w:rsid w:val="003C7AD7"/>
    <w:rsid w:val="003C7B70"/>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F4"/>
    <w:rsid w:val="003D1F67"/>
    <w:rsid w:val="003D25B9"/>
    <w:rsid w:val="003D2613"/>
    <w:rsid w:val="003D27A9"/>
    <w:rsid w:val="003D29FA"/>
    <w:rsid w:val="003D2C1D"/>
    <w:rsid w:val="003D2C34"/>
    <w:rsid w:val="003D2CEA"/>
    <w:rsid w:val="003D2F05"/>
    <w:rsid w:val="003D2F6A"/>
    <w:rsid w:val="003D30D2"/>
    <w:rsid w:val="003D31FC"/>
    <w:rsid w:val="003D3249"/>
    <w:rsid w:val="003D3577"/>
    <w:rsid w:val="003D358E"/>
    <w:rsid w:val="003D3B38"/>
    <w:rsid w:val="003D3DDD"/>
    <w:rsid w:val="003D3EC3"/>
    <w:rsid w:val="003D4050"/>
    <w:rsid w:val="003D4359"/>
    <w:rsid w:val="003D454D"/>
    <w:rsid w:val="003D474A"/>
    <w:rsid w:val="003D499F"/>
    <w:rsid w:val="003D4A95"/>
    <w:rsid w:val="003D4D14"/>
    <w:rsid w:val="003D59D0"/>
    <w:rsid w:val="003D5A9D"/>
    <w:rsid w:val="003D5BAF"/>
    <w:rsid w:val="003D5CBF"/>
    <w:rsid w:val="003D5D9E"/>
    <w:rsid w:val="003D6459"/>
    <w:rsid w:val="003D6471"/>
    <w:rsid w:val="003D66D2"/>
    <w:rsid w:val="003D67CF"/>
    <w:rsid w:val="003D69D2"/>
    <w:rsid w:val="003D6A25"/>
    <w:rsid w:val="003D6A27"/>
    <w:rsid w:val="003D6B7E"/>
    <w:rsid w:val="003D6B9C"/>
    <w:rsid w:val="003D7267"/>
    <w:rsid w:val="003D7594"/>
    <w:rsid w:val="003D7E36"/>
    <w:rsid w:val="003D7E83"/>
    <w:rsid w:val="003E07AE"/>
    <w:rsid w:val="003E08F5"/>
    <w:rsid w:val="003E0B30"/>
    <w:rsid w:val="003E0E5F"/>
    <w:rsid w:val="003E14FC"/>
    <w:rsid w:val="003E1997"/>
    <w:rsid w:val="003E1E4B"/>
    <w:rsid w:val="003E24B2"/>
    <w:rsid w:val="003E2976"/>
    <w:rsid w:val="003E2B74"/>
    <w:rsid w:val="003E2C06"/>
    <w:rsid w:val="003E2D4A"/>
    <w:rsid w:val="003E30E2"/>
    <w:rsid w:val="003E3196"/>
    <w:rsid w:val="003E32F1"/>
    <w:rsid w:val="003E394C"/>
    <w:rsid w:val="003E3C68"/>
    <w:rsid w:val="003E3D87"/>
    <w:rsid w:val="003E40FD"/>
    <w:rsid w:val="003E41CA"/>
    <w:rsid w:val="003E4461"/>
    <w:rsid w:val="003E448B"/>
    <w:rsid w:val="003E469E"/>
    <w:rsid w:val="003E4858"/>
    <w:rsid w:val="003E5122"/>
    <w:rsid w:val="003E52B2"/>
    <w:rsid w:val="003E53B3"/>
    <w:rsid w:val="003E5450"/>
    <w:rsid w:val="003E5677"/>
    <w:rsid w:val="003E578E"/>
    <w:rsid w:val="003E5DF1"/>
    <w:rsid w:val="003E6316"/>
    <w:rsid w:val="003E6681"/>
    <w:rsid w:val="003E679D"/>
    <w:rsid w:val="003E6884"/>
    <w:rsid w:val="003E6AC5"/>
    <w:rsid w:val="003E6E44"/>
    <w:rsid w:val="003E70BF"/>
    <w:rsid w:val="003E73DB"/>
    <w:rsid w:val="003E75B5"/>
    <w:rsid w:val="003E762E"/>
    <w:rsid w:val="003E7AAE"/>
    <w:rsid w:val="003E7AB9"/>
    <w:rsid w:val="003E7C51"/>
    <w:rsid w:val="003E7CA4"/>
    <w:rsid w:val="003E7DB2"/>
    <w:rsid w:val="003F0096"/>
    <w:rsid w:val="003F0461"/>
    <w:rsid w:val="003F04CE"/>
    <w:rsid w:val="003F0674"/>
    <w:rsid w:val="003F0850"/>
    <w:rsid w:val="003F0AC6"/>
    <w:rsid w:val="003F0C0F"/>
    <w:rsid w:val="003F0D12"/>
    <w:rsid w:val="003F123C"/>
    <w:rsid w:val="003F160C"/>
    <w:rsid w:val="003F201A"/>
    <w:rsid w:val="003F2C62"/>
    <w:rsid w:val="003F2D24"/>
    <w:rsid w:val="003F2ECE"/>
    <w:rsid w:val="003F31E2"/>
    <w:rsid w:val="003F324F"/>
    <w:rsid w:val="003F3323"/>
    <w:rsid w:val="003F3381"/>
    <w:rsid w:val="003F33BC"/>
    <w:rsid w:val="003F34E7"/>
    <w:rsid w:val="003F396D"/>
    <w:rsid w:val="003F3B71"/>
    <w:rsid w:val="003F3BAF"/>
    <w:rsid w:val="003F3D4E"/>
    <w:rsid w:val="003F40A4"/>
    <w:rsid w:val="003F4315"/>
    <w:rsid w:val="003F477E"/>
    <w:rsid w:val="003F4935"/>
    <w:rsid w:val="003F4ADF"/>
    <w:rsid w:val="003F4B6A"/>
    <w:rsid w:val="003F4BC5"/>
    <w:rsid w:val="003F5077"/>
    <w:rsid w:val="003F53B7"/>
    <w:rsid w:val="003F53CD"/>
    <w:rsid w:val="003F56FF"/>
    <w:rsid w:val="003F599B"/>
    <w:rsid w:val="003F599F"/>
    <w:rsid w:val="003F5D33"/>
    <w:rsid w:val="003F60C1"/>
    <w:rsid w:val="003F612B"/>
    <w:rsid w:val="003F6194"/>
    <w:rsid w:val="003F6360"/>
    <w:rsid w:val="003F6CD2"/>
    <w:rsid w:val="003F7243"/>
    <w:rsid w:val="003F788D"/>
    <w:rsid w:val="003F7FB8"/>
    <w:rsid w:val="00400584"/>
    <w:rsid w:val="0040069B"/>
    <w:rsid w:val="00400A72"/>
    <w:rsid w:val="00400AE6"/>
    <w:rsid w:val="0040126E"/>
    <w:rsid w:val="00401DC6"/>
    <w:rsid w:val="004020D4"/>
    <w:rsid w:val="00402181"/>
    <w:rsid w:val="00402184"/>
    <w:rsid w:val="004021B6"/>
    <w:rsid w:val="004023D7"/>
    <w:rsid w:val="00402F5D"/>
    <w:rsid w:val="004035B9"/>
    <w:rsid w:val="0040389D"/>
    <w:rsid w:val="004040E9"/>
    <w:rsid w:val="004043A3"/>
    <w:rsid w:val="00404793"/>
    <w:rsid w:val="004047C4"/>
    <w:rsid w:val="00404810"/>
    <w:rsid w:val="00404B7D"/>
    <w:rsid w:val="004054F2"/>
    <w:rsid w:val="00405519"/>
    <w:rsid w:val="0040559E"/>
    <w:rsid w:val="00405692"/>
    <w:rsid w:val="0040570B"/>
    <w:rsid w:val="00405EDB"/>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F1B"/>
    <w:rsid w:val="00410F68"/>
    <w:rsid w:val="00411412"/>
    <w:rsid w:val="00411580"/>
    <w:rsid w:val="00411EAE"/>
    <w:rsid w:val="00412120"/>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AB"/>
    <w:rsid w:val="004148B2"/>
    <w:rsid w:val="0041491C"/>
    <w:rsid w:val="00414B3B"/>
    <w:rsid w:val="00414C65"/>
    <w:rsid w:val="00414F4D"/>
    <w:rsid w:val="0041502C"/>
    <w:rsid w:val="004152CC"/>
    <w:rsid w:val="00415695"/>
    <w:rsid w:val="00415943"/>
    <w:rsid w:val="004159E9"/>
    <w:rsid w:val="00415D6C"/>
    <w:rsid w:val="00415D76"/>
    <w:rsid w:val="00415F6B"/>
    <w:rsid w:val="00416665"/>
    <w:rsid w:val="00416A67"/>
    <w:rsid w:val="00416ACB"/>
    <w:rsid w:val="00416B23"/>
    <w:rsid w:val="004171FE"/>
    <w:rsid w:val="0041734A"/>
    <w:rsid w:val="004178C6"/>
    <w:rsid w:val="00417ADA"/>
    <w:rsid w:val="00417F09"/>
    <w:rsid w:val="00417FF7"/>
    <w:rsid w:val="00420056"/>
    <w:rsid w:val="0042017A"/>
    <w:rsid w:val="00420772"/>
    <w:rsid w:val="00420B84"/>
    <w:rsid w:val="00420B89"/>
    <w:rsid w:val="00420D86"/>
    <w:rsid w:val="00420F09"/>
    <w:rsid w:val="00420F6A"/>
    <w:rsid w:val="00421992"/>
    <w:rsid w:val="00421C2D"/>
    <w:rsid w:val="00421C73"/>
    <w:rsid w:val="00421DCF"/>
    <w:rsid w:val="00421E60"/>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4259"/>
    <w:rsid w:val="0042430D"/>
    <w:rsid w:val="00424473"/>
    <w:rsid w:val="00424723"/>
    <w:rsid w:val="00424AB1"/>
    <w:rsid w:val="00424B60"/>
    <w:rsid w:val="00425336"/>
    <w:rsid w:val="00425556"/>
    <w:rsid w:val="004259D5"/>
    <w:rsid w:val="00425EC6"/>
    <w:rsid w:val="00426266"/>
    <w:rsid w:val="00426599"/>
    <w:rsid w:val="0042662C"/>
    <w:rsid w:val="00426ADA"/>
    <w:rsid w:val="00426BA1"/>
    <w:rsid w:val="00426BD4"/>
    <w:rsid w:val="00426C1C"/>
    <w:rsid w:val="00427766"/>
    <w:rsid w:val="00427846"/>
    <w:rsid w:val="00427C3F"/>
    <w:rsid w:val="00430135"/>
    <w:rsid w:val="00430298"/>
    <w:rsid w:val="004302C7"/>
    <w:rsid w:val="004306A3"/>
    <w:rsid w:val="00430A2D"/>
    <w:rsid w:val="0043109D"/>
    <w:rsid w:val="00431505"/>
    <w:rsid w:val="00431675"/>
    <w:rsid w:val="004318C8"/>
    <w:rsid w:val="00431AF0"/>
    <w:rsid w:val="00431F47"/>
    <w:rsid w:val="00431F92"/>
    <w:rsid w:val="0043213A"/>
    <w:rsid w:val="004321B2"/>
    <w:rsid w:val="004321CB"/>
    <w:rsid w:val="00432291"/>
    <w:rsid w:val="00432586"/>
    <w:rsid w:val="004326CD"/>
    <w:rsid w:val="00432AB1"/>
    <w:rsid w:val="00432AEA"/>
    <w:rsid w:val="00432B91"/>
    <w:rsid w:val="00432DB6"/>
    <w:rsid w:val="004330F4"/>
    <w:rsid w:val="0043332A"/>
    <w:rsid w:val="004333F1"/>
    <w:rsid w:val="00433590"/>
    <w:rsid w:val="0043375A"/>
    <w:rsid w:val="00433806"/>
    <w:rsid w:val="0043393D"/>
    <w:rsid w:val="00433EDB"/>
    <w:rsid w:val="00434445"/>
    <w:rsid w:val="004344C7"/>
    <w:rsid w:val="00434574"/>
    <w:rsid w:val="0043485A"/>
    <w:rsid w:val="00434D36"/>
    <w:rsid w:val="00434FF0"/>
    <w:rsid w:val="00435274"/>
    <w:rsid w:val="004352AD"/>
    <w:rsid w:val="00435405"/>
    <w:rsid w:val="0043545D"/>
    <w:rsid w:val="0043552D"/>
    <w:rsid w:val="00435694"/>
    <w:rsid w:val="00435E9E"/>
    <w:rsid w:val="00435EF4"/>
    <w:rsid w:val="00435FD7"/>
    <w:rsid w:val="00435FE2"/>
    <w:rsid w:val="00436205"/>
    <w:rsid w:val="00436222"/>
    <w:rsid w:val="0043635D"/>
    <w:rsid w:val="004364E0"/>
    <w:rsid w:val="00436746"/>
    <w:rsid w:val="00436E2F"/>
    <w:rsid w:val="00436EAB"/>
    <w:rsid w:val="004374D9"/>
    <w:rsid w:val="004376E6"/>
    <w:rsid w:val="00437B2B"/>
    <w:rsid w:val="00437BCD"/>
    <w:rsid w:val="0044003C"/>
    <w:rsid w:val="00440249"/>
    <w:rsid w:val="00440483"/>
    <w:rsid w:val="00440AD8"/>
    <w:rsid w:val="00440B24"/>
    <w:rsid w:val="00440BC5"/>
    <w:rsid w:val="00440EFB"/>
    <w:rsid w:val="0044181B"/>
    <w:rsid w:val="00441CB0"/>
    <w:rsid w:val="00441E42"/>
    <w:rsid w:val="0044278B"/>
    <w:rsid w:val="0044290B"/>
    <w:rsid w:val="00442ACB"/>
    <w:rsid w:val="00442BB2"/>
    <w:rsid w:val="00442D3E"/>
    <w:rsid w:val="00443BA5"/>
    <w:rsid w:val="00443C69"/>
    <w:rsid w:val="004445DB"/>
    <w:rsid w:val="0044497E"/>
    <w:rsid w:val="00444FA2"/>
    <w:rsid w:val="00444FF6"/>
    <w:rsid w:val="0044543F"/>
    <w:rsid w:val="00445654"/>
    <w:rsid w:val="00445B4D"/>
    <w:rsid w:val="00445F92"/>
    <w:rsid w:val="00446080"/>
    <w:rsid w:val="004461D9"/>
    <w:rsid w:val="00446410"/>
    <w:rsid w:val="00446622"/>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8A5"/>
    <w:rsid w:val="00451C7E"/>
    <w:rsid w:val="004520A7"/>
    <w:rsid w:val="00452314"/>
    <w:rsid w:val="00452666"/>
    <w:rsid w:val="0045270C"/>
    <w:rsid w:val="00452A1D"/>
    <w:rsid w:val="00452A69"/>
    <w:rsid w:val="00452F67"/>
    <w:rsid w:val="00453589"/>
    <w:rsid w:val="004536E2"/>
    <w:rsid w:val="00453BB6"/>
    <w:rsid w:val="00453CAA"/>
    <w:rsid w:val="00454373"/>
    <w:rsid w:val="00454613"/>
    <w:rsid w:val="0045472E"/>
    <w:rsid w:val="00454F2F"/>
    <w:rsid w:val="00455113"/>
    <w:rsid w:val="00455199"/>
    <w:rsid w:val="00455969"/>
    <w:rsid w:val="00455A34"/>
    <w:rsid w:val="00455A8F"/>
    <w:rsid w:val="00455F5E"/>
    <w:rsid w:val="00456141"/>
    <w:rsid w:val="00456421"/>
    <w:rsid w:val="00456448"/>
    <w:rsid w:val="0045652F"/>
    <w:rsid w:val="0045691F"/>
    <w:rsid w:val="00456D05"/>
    <w:rsid w:val="00456D35"/>
    <w:rsid w:val="00456DAB"/>
    <w:rsid w:val="0045719D"/>
    <w:rsid w:val="0045746F"/>
    <w:rsid w:val="00457849"/>
    <w:rsid w:val="00457C61"/>
    <w:rsid w:val="00457F6D"/>
    <w:rsid w:val="004601DB"/>
    <w:rsid w:val="0046022C"/>
    <w:rsid w:val="00460AA0"/>
    <w:rsid w:val="00460ABE"/>
    <w:rsid w:val="00460B5F"/>
    <w:rsid w:val="00460CC3"/>
    <w:rsid w:val="00460E86"/>
    <w:rsid w:val="00461BD3"/>
    <w:rsid w:val="00462085"/>
    <w:rsid w:val="004626EF"/>
    <w:rsid w:val="004627CB"/>
    <w:rsid w:val="00462ABE"/>
    <w:rsid w:val="00462AC9"/>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D66"/>
    <w:rsid w:val="00471F8F"/>
    <w:rsid w:val="00472176"/>
    <w:rsid w:val="0047286B"/>
    <w:rsid w:val="00472E27"/>
    <w:rsid w:val="004731B1"/>
    <w:rsid w:val="00473239"/>
    <w:rsid w:val="00473402"/>
    <w:rsid w:val="004736FC"/>
    <w:rsid w:val="004736FF"/>
    <w:rsid w:val="0047370F"/>
    <w:rsid w:val="004738AD"/>
    <w:rsid w:val="00473C9C"/>
    <w:rsid w:val="004740B2"/>
    <w:rsid w:val="00474220"/>
    <w:rsid w:val="0047435C"/>
    <w:rsid w:val="00474D2B"/>
    <w:rsid w:val="00474D41"/>
    <w:rsid w:val="00474F69"/>
    <w:rsid w:val="00475003"/>
    <w:rsid w:val="004752D3"/>
    <w:rsid w:val="00475396"/>
    <w:rsid w:val="004754E1"/>
    <w:rsid w:val="00475910"/>
    <w:rsid w:val="00475BDA"/>
    <w:rsid w:val="00475CE0"/>
    <w:rsid w:val="00475F93"/>
    <w:rsid w:val="00476544"/>
    <w:rsid w:val="00476756"/>
    <w:rsid w:val="00476827"/>
    <w:rsid w:val="00476A1F"/>
    <w:rsid w:val="00476A50"/>
    <w:rsid w:val="00476BD4"/>
    <w:rsid w:val="00477A5A"/>
    <w:rsid w:val="00477A8F"/>
    <w:rsid w:val="00477A92"/>
    <w:rsid w:val="00477AF5"/>
    <w:rsid w:val="00477B78"/>
    <w:rsid w:val="00477C35"/>
    <w:rsid w:val="00477F9D"/>
    <w:rsid w:val="0048046D"/>
    <w:rsid w:val="0048058A"/>
    <w:rsid w:val="00480988"/>
    <w:rsid w:val="00480E05"/>
    <w:rsid w:val="00480EBD"/>
    <w:rsid w:val="0048116C"/>
    <w:rsid w:val="00481210"/>
    <w:rsid w:val="004813CF"/>
    <w:rsid w:val="00481B80"/>
    <w:rsid w:val="0048213A"/>
    <w:rsid w:val="004823C1"/>
    <w:rsid w:val="00482474"/>
    <w:rsid w:val="00482BBE"/>
    <w:rsid w:val="00482E52"/>
    <w:rsid w:val="00483651"/>
    <w:rsid w:val="00483A12"/>
    <w:rsid w:val="00483DB8"/>
    <w:rsid w:val="00483FBB"/>
    <w:rsid w:val="004842CB"/>
    <w:rsid w:val="00484A77"/>
    <w:rsid w:val="00484B49"/>
    <w:rsid w:val="00485044"/>
    <w:rsid w:val="0048540F"/>
    <w:rsid w:val="0048545B"/>
    <w:rsid w:val="004854A2"/>
    <w:rsid w:val="004855CD"/>
    <w:rsid w:val="00485970"/>
    <w:rsid w:val="00485C0D"/>
    <w:rsid w:val="004863D6"/>
    <w:rsid w:val="00486440"/>
    <w:rsid w:val="00486575"/>
    <w:rsid w:val="0048657E"/>
    <w:rsid w:val="004865CF"/>
    <w:rsid w:val="004866D0"/>
    <w:rsid w:val="0048693E"/>
    <w:rsid w:val="00486E88"/>
    <w:rsid w:val="00487035"/>
    <w:rsid w:val="0048721E"/>
    <w:rsid w:val="00487372"/>
    <w:rsid w:val="004873CB"/>
    <w:rsid w:val="0048758B"/>
    <w:rsid w:val="004875FE"/>
    <w:rsid w:val="00490036"/>
    <w:rsid w:val="004907D5"/>
    <w:rsid w:val="00490901"/>
    <w:rsid w:val="00490E15"/>
    <w:rsid w:val="00490FCE"/>
    <w:rsid w:val="004910CF"/>
    <w:rsid w:val="004919ED"/>
    <w:rsid w:val="00491AAC"/>
    <w:rsid w:val="00491CC4"/>
    <w:rsid w:val="00492770"/>
    <w:rsid w:val="00492B9A"/>
    <w:rsid w:val="00493069"/>
    <w:rsid w:val="00493E41"/>
    <w:rsid w:val="004941E8"/>
    <w:rsid w:val="00494242"/>
    <w:rsid w:val="004942F4"/>
    <w:rsid w:val="00494451"/>
    <w:rsid w:val="00494E8E"/>
    <w:rsid w:val="00495150"/>
    <w:rsid w:val="004955BC"/>
    <w:rsid w:val="0049570C"/>
    <w:rsid w:val="00495D63"/>
    <w:rsid w:val="00496127"/>
    <w:rsid w:val="00496467"/>
    <w:rsid w:val="0049648F"/>
    <w:rsid w:val="004964DF"/>
    <w:rsid w:val="00496606"/>
    <w:rsid w:val="00496B8C"/>
    <w:rsid w:val="00496F05"/>
    <w:rsid w:val="00497370"/>
    <w:rsid w:val="004A00D0"/>
    <w:rsid w:val="004A028A"/>
    <w:rsid w:val="004A037E"/>
    <w:rsid w:val="004A084C"/>
    <w:rsid w:val="004A0880"/>
    <w:rsid w:val="004A0D4D"/>
    <w:rsid w:val="004A0EB6"/>
    <w:rsid w:val="004A0F39"/>
    <w:rsid w:val="004A1234"/>
    <w:rsid w:val="004A1292"/>
    <w:rsid w:val="004A1527"/>
    <w:rsid w:val="004A1669"/>
    <w:rsid w:val="004A1900"/>
    <w:rsid w:val="004A1959"/>
    <w:rsid w:val="004A1E90"/>
    <w:rsid w:val="004A24D7"/>
    <w:rsid w:val="004A251F"/>
    <w:rsid w:val="004A29A9"/>
    <w:rsid w:val="004A2CF8"/>
    <w:rsid w:val="004A31A6"/>
    <w:rsid w:val="004A34E8"/>
    <w:rsid w:val="004A3BE5"/>
    <w:rsid w:val="004A3BF1"/>
    <w:rsid w:val="004A3C21"/>
    <w:rsid w:val="004A3E42"/>
    <w:rsid w:val="004A445F"/>
    <w:rsid w:val="004A4715"/>
    <w:rsid w:val="004A47DD"/>
    <w:rsid w:val="004A4813"/>
    <w:rsid w:val="004A4BB4"/>
    <w:rsid w:val="004A4C6A"/>
    <w:rsid w:val="004A5046"/>
    <w:rsid w:val="004A5076"/>
    <w:rsid w:val="004A524A"/>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6FBA"/>
    <w:rsid w:val="004A7092"/>
    <w:rsid w:val="004A72A3"/>
    <w:rsid w:val="004A75C2"/>
    <w:rsid w:val="004A7C11"/>
    <w:rsid w:val="004A7E7B"/>
    <w:rsid w:val="004B008C"/>
    <w:rsid w:val="004B03F9"/>
    <w:rsid w:val="004B0609"/>
    <w:rsid w:val="004B0BE1"/>
    <w:rsid w:val="004B0E30"/>
    <w:rsid w:val="004B0E99"/>
    <w:rsid w:val="004B15B0"/>
    <w:rsid w:val="004B1A74"/>
    <w:rsid w:val="004B1DD0"/>
    <w:rsid w:val="004B1F3B"/>
    <w:rsid w:val="004B24AC"/>
    <w:rsid w:val="004B25DE"/>
    <w:rsid w:val="004B2C30"/>
    <w:rsid w:val="004B2E43"/>
    <w:rsid w:val="004B2E9D"/>
    <w:rsid w:val="004B30BD"/>
    <w:rsid w:val="004B3494"/>
    <w:rsid w:val="004B372F"/>
    <w:rsid w:val="004B373F"/>
    <w:rsid w:val="004B3C26"/>
    <w:rsid w:val="004B3D10"/>
    <w:rsid w:val="004B3EA5"/>
    <w:rsid w:val="004B44C9"/>
    <w:rsid w:val="004B451E"/>
    <w:rsid w:val="004B468D"/>
    <w:rsid w:val="004B49E6"/>
    <w:rsid w:val="004B4B9D"/>
    <w:rsid w:val="004B4D69"/>
    <w:rsid w:val="004B4E1F"/>
    <w:rsid w:val="004B54AC"/>
    <w:rsid w:val="004B54DE"/>
    <w:rsid w:val="004B56D2"/>
    <w:rsid w:val="004B5748"/>
    <w:rsid w:val="004B58F6"/>
    <w:rsid w:val="004B5BC2"/>
    <w:rsid w:val="004B5F7C"/>
    <w:rsid w:val="004B639B"/>
    <w:rsid w:val="004B69A1"/>
    <w:rsid w:val="004B6AA4"/>
    <w:rsid w:val="004B6D67"/>
    <w:rsid w:val="004B76A7"/>
    <w:rsid w:val="004B77BB"/>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4F2"/>
    <w:rsid w:val="004C35D9"/>
    <w:rsid w:val="004C3635"/>
    <w:rsid w:val="004C4C00"/>
    <w:rsid w:val="004C4D54"/>
    <w:rsid w:val="004C5012"/>
    <w:rsid w:val="004C524D"/>
    <w:rsid w:val="004C5319"/>
    <w:rsid w:val="004C53CE"/>
    <w:rsid w:val="004C5458"/>
    <w:rsid w:val="004C5B12"/>
    <w:rsid w:val="004C5B63"/>
    <w:rsid w:val="004C60DD"/>
    <w:rsid w:val="004C621F"/>
    <w:rsid w:val="004C636B"/>
    <w:rsid w:val="004C65F1"/>
    <w:rsid w:val="004C6611"/>
    <w:rsid w:val="004C6661"/>
    <w:rsid w:val="004C6E9F"/>
    <w:rsid w:val="004C6F10"/>
    <w:rsid w:val="004C7948"/>
    <w:rsid w:val="004C7BB8"/>
    <w:rsid w:val="004C7C60"/>
    <w:rsid w:val="004D00DE"/>
    <w:rsid w:val="004D0280"/>
    <w:rsid w:val="004D08A1"/>
    <w:rsid w:val="004D0CF6"/>
    <w:rsid w:val="004D0DFE"/>
    <w:rsid w:val="004D0EE8"/>
    <w:rsid w:val="004D10D6"/>
    <w:rsid w:val="004D1181"/>
    <w:rsid w:val="004D1269"/>
    <w:rsid w:val="004D153E"/>
    <w:rsid w:val="004D18FA"/>
    <w:rsid w:val="004D1B17"/>
    <w:rsid w:val="004D1D91"/>
    <w:rsid w:val="004D2072"/>
    <w:rsid w:val="004D22C3"/>
    <w:rsid w:val="004D22EA"/>
    <w:rsid w:val="004D27E2"/>
    <w:rsid w:val="004D293A"/>
    <w:rsid w:val="004D2CCD"/>
    <w:rsid w:val="004D331E"/>
    <w:rsid w:val="004D3503"/>
    <w:rsid w:val="004D36B2"/>
    <w:rsid w:val="004D37FD"/>
    <w:rsid w:val="004D3BBA"/>
    <w:rsid w:val="004D3DA1"/>
    <w:rsid w:val="004D3DEF"/>
    <w:rsid w:val="004D3EE0"/>
    <w:rsid w:val="004D41A1"/>
    <w:rsid w:val="004D46AE"/>
    <w:rsid w:val="004D4B0F"/>
    <w:rsid w:val="004D50C7"/>
    <w:rsid w:val="004D522C"/>
    <w:rsid w:val="004D548C"/>
    <w:rsid w:val="004D5586"/>
    <w:rsid w:val="004D5AA0"/>
    <w:rsid w:val="004D5B5E"/>
    <w:rsid w:val="004D5B6F"/>
    <w:rsid w:val="004D6F4D"/>
    <w:rsid w:val="004D6F95"/>
    <w:rsid w:val="004D71AE"/>
    <w:rsid w:val="004D72C1"/>
    <w:rsid w:val="004D72FE"/>
    <w:rsid w:val="004D738B"/>
    <w:rsid w:val="004D746A"/>
    <w:rsid w:val="004D74BF"/>
    <w:rsid w:val="004D77FD"/>
    <w:rsid w:val="004D79DE"/>
    <w:rsid w:val="004D7C5A"/>
    <w:rsid w:val="004D7E91"/>
    <w:rsid w:val="004E003A"/>
    <w:rsid w:val="004E04D4"/>
    <w:rsid w:val="004E04E7"/>
    <w:rsid w:val="004E0768"/>
    <w:rsid w:val="004E0A84"/>
    <w:rsid w:val="004E0D1E"/>
    <w:rsid w:val="004E0F27"/>
    <w:rsid w:val="004E18DE"/>
    <w:rsid w:val="004E19EA"/>
    <w:rsid w:val="004E1A31"/>
    <w:rsid w:val="004E2711"/>
    <w:rsid w:val="004E28AF"/>
    <w:rsid w:val="004E2D7D"/>
    <w:rsid w:val="004E2DE0"/>
    <w:rsid w:val="004E3231"/>
    <w:rsid w:val="004E35D3"/>
    <w:rsid w:val="004E3DB1"/>
    <w:rsid w:val="004E404D"/>
    <w:rsid w:val="004E4060"/>
    <w:rsid w:val="004E409A"/>
    <w:rsid w:val="004E483F"/>
    <w:rsid w:val="004E494B"/>
    <w:rsid w:val="004E49CD"/>
    <w:rsid w:val="004E4DA9"/>
    <w:rsid w:val="004E4F2C"/>
    <w:rsid w:val="004E5954"/>
    <w:rsid w:val="004E5990"/>
    <w:rsid w:val="004E5CB1"/>
    <w:rsid w:val="004E5E69"/>
    <w:rsid w:val="004E6728"/>
    <w:rsid w:val="004E687C"/>
    <w:rsid w:val="004E742D"/>
    <w:rsid w:val="004E7A75"/>
    <w:rsid w:val="004E7BBC"/>
    <w:rsid w:val="004E7E4B"/>
    <w:rsid w:val="004E7EDF"/>
    <w:rsid w:val="004F085A"/>
    <w:rsid w:val="004F0FB9"/>
    <w:rsid w:val="004F1379"/>
    <w:rsid w:val="004F1A81"/>
    <w:rsid w:val="004F1C19"/>
    <w:rsid w:val="004F1EEC"/>
    <w:rsid w:val="004F2073"/>
    <w:rsid w:val="004F2730"/>
    <w:rsid w:val="004F2EDB"/>
    <w:rsid w:val="004F2F7E"/>
    <w:rsid w:val="004F32B5"/>
    <w:rsid w:val="004F3479"/>
    <w:rsid w:val="004F37DD"/>
    <w:rsid w:val="004F3809"/>
    <w:rsid w:val="004F39F2"/>
    <w:rsid w:val="004F3A45"/>
    <w:rsid w:val="004F401D"/>
    <w:rsid w:val="004F407E"/>
    <w:rsid w:val="004F4320"/>
    <w:rsid w:val="004F4A6E"/>
    <w:rsid w:val="004F52AA"/>
    <w:rsid w:val="004F5479"/>
    <w:rsid w:val="004F55E5"/>
    <w:rsid w:val="004F56CA"/>
    <w:rsid w:val="004F57D5"/>
    <w:rsid w:val="004F5DD9"/>
    <w:rsid w:val="004F6103"/>
    <w:rsid w:val="004F6F96"/>
    <w:rsid w:val="004F72EE"/>
    <w:rsid w:val="004F73B9"/>
    <w:rsid w:val="004F7528"/>
    <w:rsid w:val="004F7539"/>
    <w:rsid w:val="004F755E"/>
    <w:rsid w:val="004F7A4D"/>
    <w:rsid w:val="004F7BCA"/>
    <w:rsid w:val="004F7D89"/>
    <w:rsid w:val="0050027D"/>
    <w:rsid w:val="0050057E"/>
    <w:rsid w:val="00500A2A"/>
    <w:rsid w:val="00500E17"/>
    <w:rsid w:val="00500E73"/>
    <w:rsid w:val="00501029"/>
    <w:rsid w:val="00501067"/>
    <w:rsid w:val="0050140B"/>
    <w:rsid w:val="0050176F"/>
    <w:rsid w:val="00501981"/>
    <w:rsid w:val="00501A85"/>
    <w:rsid w:val="00501BB3"/>
    <w:rsid w:val="00501FBE"/>
    <w:rsid w:val="005021DD"/>
    <w:rsid w:val="005022DC"/>
    <w:rsid w:val="005024AC"/>
    <w:rsid w:val="005026CA"/>
    <w:rsid w:val="00502AB5"/>
    <w:rsid w:val="00502B72"/>
    <w:rsid w:val="00502CF1"/>
    <w:rsid w:val="00503327"/>
    <w:rsid w:val="005034A1"/>
    <w:rsid w:val="0050364B"/>
    <w:rsid w:val="00503D4A"/>
    <w:rsid w:val="00504171"/>
    <w:rsid w:val="005041BF"/>
    <w:rsid w:val="005041FA"/>
    <w:rsid w:val="005043E6"/>
    <w:rsid w:val="0050448C"/>
    <w:rsid w:val="00504681"/>
    <w:rsid w:val="00504BC1"/>
    <w:rsid w:val="00504E49"/>
    <w:rsid w:val="00504F91"/>
    <w:rsid w:val="00505096"/>
    <w:rsid w:val="00505134"/>
    <w:rsid w:val="0050583B"/>
    <w:rsid w:val="00505B65"/>
    <w:rsid w:val="00505C04"/>
    <w:rsid w:val="0050610F"/>
    <w:rsid w:val="0050623D"/>
    <w:rsid w:val="00506A7B"/>
    <w:rsid w:val="00506C0F"/>
    <w:rsid w:val="00507459"/>
    <w:rsid w:val="00507DAC"/>
    <w:rsid w:val="00507F24"/>
    <w:rsid w:val="00510442"/>
    <w:rsid w:val="005105C3"/>
    <w:rsid w:val="0051093C"/>
    <w:rsid w:val="00510AAB"/>
    <w:rsid w:val="00510BAB"/>
    <w:rsid w:val="00510E7E"/>
    <w:rsid w:val="005113C0"/>
    <w:rsid w:val="005118A2"/>
    <w:rsid w:val="00511ABB"/>
    <w:rsid w:val="00511C95"/>
    <w:rsid w:val="00511F15"/>
    <w:rsid w:val="00512A02"/>
    <w:rsid w:val="00512CB1"/>
    <w:rsid w:val="00512CC7"/>
    <w:rsid w:val="00512E61"/>
    <w:rsid w:val="00512FF9"/>
    <w:rsid w:val="0051315E"/>
    <w:rsid w:val="0051318C"/>
    <w:rsid w:val="005132A2"/>
    <w:rsid w:val="0051338E"/>
    <w:rsid w:val="00513907"/>
    <w:rsid w:val="005141B0"/>
    <w:rsid w:val="005142CD"/>
    <w:rsid w:val="0051432C"/>
    <w:rsid w:val="005143C9"/>
    <w:rsid w:val="005144E3"/>
    <w:rsid w:val="00514590"/>
    <w:rsid w:val="00514B3D"/>
    <w:rsid w:val="00514B80"/>
    <w:rsid w:val="00514B97"/>
    <w:rsid w:val="00515317"/>
    <w:rsid w:val="005153D0"/>
    <w:rsid w:val="005154C7"/>
    <w:rsid w:val="005155FB"/>
    <w:rsid w:val="00515613"/>
    <w:rsid w:val="005157A9"/>
    <w:rsid w:val="005159D5"/>
    <w:rsid w:val="00515FF6"/>
    <w:rsid w:val="00516971"/>
    <w:rsid w:val="00516998"/>
    <w:rsid w:val="00516AD7"/>
    <w:rsid w:val="00516CED"/>
    <w:rsid w:val="00516D65"/>
    <w:rsid w:val="005173A7"/>
    <w:rsid w:val="00517566"/>
    <w:rsid w:val="005177E1"/>
    <w:rsid w:val="00517EF2"/>
    <w:rsid w:val="0052054D"/>
    <w:rsid w:val="00520797"/>
    <w:rsid w:val="005208C5"/>
    <w:rsid w:val="00520BCC"/>
    <w:rsid w:val="00520BDD"/>
    <w:rsid w:val="00520C0A"/>
    <w:rsid w:val="00520C52"/>
    <w:rsid w:val="0052156E"/>
    <w:rsid w:val="00521695"/>
    <w:rsid w:val="00521701"/>
    <w:rsid w:val="005218B6"/>
    <w:rsid w:val="00521DAB"/>
    <w:rsid w:val="00521F3D"/>
    <w:rsid w:val="00522589"/>
    <w:rsid w:val="00522BC4"/>
    <w:rsid w:val="00522D3F"/>
    <w:rsid w:val="00522F73"/>
    <w:rsid w:val="00522F8A"/>
    <w:rsid w:val="00523275"/>
    <w:rsid w:val="0052346E"/>
    <w:rsid w:val="00523ABF"/>
    <w:rsid w:val="00523E95"/>
    <w:rsid w:val="00523FFE"/>
    <w:rsid w:val="0052434A"/>
    <w:rsid w:val="00524545"/>
    <w:rsid w:val="00524B6A"/>
    <w:rsid w:val="00524F36"/>
    <w:rsid w:val="00525264"/>
    <w:rsid w:val="005255BF"/>
    <w:rsid w:val="005257DE"/>
    <w:rsid w:val="005263BB"/>
    <w:rsid w:val="00526451"/>
    <w:rsid w:val="005265CF"/>
    <w:rsid w:val="00526654"/>
    <w:rsid w:val="005267CE"/>
    <w:rsid w:val="00526D85"/>
    <w:rsid w:val="00526DBE"/>
    <w:rsid w:val="00527116"/>
    <w:rsid w:val="00527200"/>
    <w:rsid w:val="00527350"/>
    <w:rsid w:val="005275BA"/>
    <w:rsid w:val="00527791"/>
    <w:rsid w:val="00527C25"/>
    <w:rsid w:val="00527C40"/>
    <w:rsid w:val="00527CBB"/>
    <w:rsid w:val="00530157"/>
    <w:rsid w:val="0053045F"/>
    <w:rsid w:val="00530563"/>
    <w:rsid w:val="00530DD0"/>
    <w:rsid w:val="005312BD"/>
    <w:rsid w:val="00531741"/>
    <w:rsid w:val="00531A9D"/>
    <w:rsid w:val="00531D78"/>
    <w:rsid w:val="00531E86"/>
    <w:rsid w:val="00531EBE"/>
    <w:rsid w:val="00531FE3"/>
    <w:rsid w:val="00532005"/>
    <w:rsid w:val="00532288"/>
    <w:rsid w:val="00532353"/>
    <w:rsid w:val="005323B0"/>
    <w:rsid w:val="00532C0B"/>
    <w:rsid w:val="00532EF6"/>
    <w:rsid w:val="00532F8B"/>
    <w:rsid w:val="00533200"/>
    <w:rsid w:val="005336C0"/>
    <w:rsid w:val="00533737"/>
    <w:rsid w:val="00533ABE"/>
    <w:rsid w:val="00534006"/>
    <w:rsid w:val="005344CA"/>
    <w:rsid w:val="005347AE"/>
    <w:rsid w:val="005347E9"/>
    <w:rsid w:val="00534A58"/>
    <w:rsid w:val="00535187"/>
    <w:rsid w:val="005352EC"/>
    <w:rsid w:val="00535B79"/>
    <w:rsid w:val="00535CC2"/>
    <w:rsid w:val="00535D7C"/>
    <w:rsid w:val="00535E3F"/>
    <w:rsid w:val="005360B5"/>
    <w:rsid w:val="00536195"/>
    <w:rsid w:val="005361E0"/>
    <w:rsid w:val="0053623B"/>
    <w:rsid w:val="00536306"/>
    <w:rsid w:val="00536579"/>
    <w:rsid w:val="0053679C"/>
    <w:rsid w:val="00536C1E"/>
    <w:rsid w:val="00537079"/>
    <w:rsid w:val="00537603"/>
    <w:rsid w:val="00537A0D"/>
    <w:rsid w:val="00537BF6"/>
    <w:rsid w:val="005400F0"/>
    <w:rsid w:val="00540250"/>
    <w:rsid w:val="0054079A"/>
    <w:rsid w:val="00541577"/>
    <w:rsid w:val="005419B8"/>
    <w:rsid w:val="0054225C"/>
    <w:rsid w:val="00542693"/>
    <w:rsid w:val="00542D52"/>
    <w:rsid w:val="00542E3F"/>
    <w:rsid w:val="005430A0"/>
    <w:rsid w:val="0054343A"/>
    <w:rsid w:val="005438FA"/>
    <w:rsid w:val="00543974"/>
    <w:rsid w:val="00543A5E"/>
    <w:rsid w:val="00543EBF"/>
    <w:rsid w:val="005440EA"/>
    <w:rsid w:val="00544415"/>
    <w:rsid w:val="00544439"/>
    <w:rsid w:val="005444D6"/>
    <w:rsid w:val="0054483C"/>
    <w:rsid w:val="005449A4"/>
    <w:rsid w:val="00544ABA"/>
    <w:rsid w:val="00544C9F"/>
    <w:rsid w:val="00544F8A"/>
    <w:rsid w:val="0054531D"/>
    <w:rsid w:val="00545649"/>
    <w:rsid w:val="0054588E"/>
    <w:rsid w:val="0054593A"/>
    <w:rsid w:val="00545C5A"/>
    <w:rsid w:val="005460C1"/>
    <w:rsid w:val="00546551"/>
    <w:rsid w:val="005466F9"/>
    <w:rsid w:val="005467FB"/>
    <w:rsid w:val="00546AE9"/>
    <w:rsid w:val="00546B8A"/>
    <w:rsid w:val="005471C8"/>
    <w:rsid w:val="005471F8"/>
    <w:rsid w:val="0054759D"/>
    <w:rsid w:val="0054796B"/>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3F2"/>
    <w:rsid w:val="005534C6"/>
    <w:rsid w:val="005534E5"/>
    <w:rsid w:val="005536D9"/>
    <w:rsid w:val="005537D5"/>
    <w:rsid w:val="00553968"/>
    <w:rsid w:val="00553BE9"/>
    <w:rsid w:val="00553C51"/>
    <w:rsid w:val="00554399"/>
    <w:rsid w:val="00554BE7"/>
    <w:rsid w:val="00554E92"/>
    <w:rsid w:val="005555F0"/>
    <w:rsid w:val="005562FA"/>
    <w:rsid w:val="00556518"/>
    <w:rsid w:val="00556A99"/>
    <w:rsid w:val="00556D2A"/>
    <w:rsid w:val="00556D68"/>
    <w:rsid w:val="00556F69"/>
    <w:rsid w:val="0055706B"/>
    <w:rsid w:val="00557173"/>
    <w:rsid w:val="00557520"/>
    <w:rsid w:val="00557693"/>
    <w:rsid w:val="005576A1"/>
    <w:rsid w:val="005577F9"/>
    <w:rsid w:val="00557A64"/>
    <w:rsid w:val="00557C94"/>
    <w:rsid w:val="00557CC1"/>
    <w:rsid w:val="00560117"/>
    <w:rsid w:val="0056012F"/>
    <w:rsid w:val="0056053A"/>
    <w:rsid w:val="00560540"/>
    <w:rsid w:val="005605C0"/>
    <w:rsid w:val="00560615"/>
    <w:rsid w:val="0056073F"/>
    <w:rsid w:val="00560751"/>
    <w:rsid w:val="00560BB1"/>
    <w:rsid w:val="00560D23"/>
    <w:rsid w:val="00560DE3"/>
    <w:rsid w:val="00560FB5"/>
    <w:rsid w:val="005615D8"/>
    <w:rsid w:val="00561713"/>
    <w:rsid w:val="00561AB8"/>
    <w:rsid w:val="00562054"/>
    <w:rsid w:val="005626D6"/>
    <w:rsid w:val="00562C06"/>
    <w:rsid w:val="00562CE7"/>
    <w:rsid w:val="00563251"/>
    <w:rsid w:val="005636E7"/>
    <w:rsid w:val="005638D4"/>
    <w:rsid w:val="005638FD"/>
    <w:rsid w:val="00563ED0"/>
    <w:rsid w:val="00563F7D"/>
    <w:rsid w:val="0056414A"/>
    <w:rsid w:val="0056473E"/>
    <w:rsid w:val="005648C8"/>
    <w:rsid w:val="00564BB4"/>
    <w:rsid w:val="0056553B"/>
    <w:rsid w:val="005656BC"/>
    <w:rsid w:val="005656ED"/>
    <w:rsid w:val="00565832"/>
    <w:rsid w:val="0056589D"/>
    <w:rsid w:val="00565D41"/>
    <w:rsid w:val="00565EB5"/>
    <w:rsid w:val="005663DE"/>
    <w:rsid w:val="005663FB"/>
    <w:rsid w:val="00566544"/>
    <w:rsid w:val="005665E8"/>
    <w:rsid w:val="005665F8"/>
    <w:rsid w:val="00566608"/>
    <w:rsid w:val="005667C3"/>
    <w:rsid w:val="00566841"/>
    <w:rsid w:val="00566C83"/>
    <w:rsid w:val="00566D6C"/>
    <w:rsid w:val="00566EE8"/>
    <w:rsid w:val="0056713F"/>
    <w:rsid w:val="005674C5"/>
    <w:rsid w:val="00567F45"/>
    <w:rsid w:val="00567FF5"/>
    <w:rsid w:val="005700FE"/>
    <w:rsid w:val="00570365"/>
    <w:rsid w:val="0057048E"/>
    <w:rsid w:val="0057073D"/>
    <w:rsid w:val="005708E9"/>
    <w:rsid w:val="00570AE7"/>
    <w:rsid w:val="00570E02"/>
    <w:rsid w:val="00570E24"/>
    <w:rsid w:val="0057101F"/>
    <w:rsid w:val="0057123F"/>
    <w:rsid w:val="00571438"/>
    <w:rsid w:val="00571526"/>
    <w:rsid w:val="00571A24"/>
    <w:rsid w:val="00572380"/>
    <w:rsid w:val="00572619"/>
    <w:rsid w:val="00572760"/>
    <w:rsid w:val="0057278B"/>
    <w:rsid w:val="00573166"/>
    <w:rsid w:val="00573332"/>
    <w:rsid w:val="00573342"/>
    <w:rsid w:val="0057352D"/>
    <w:rsid w:val="00573910"/>
    <w:rsid w:val="00573E44"/>
    <w:rsid w:val="00573EAC"/>
    <w:rsid w:val="00573ECC"/>
    <w:rsid w:val="00574158"/>
    <w:rsid w:val="005743DE"/>
    <w:rsid w:val="005743EF"/>
    <w:rsid w:val="00574AEC"/>
    <w:rsid w:val="00574E36"/>
    <w:rsid w:val="00574F3F"/>
    <w:rsid w:val="005751FA"/>
    <w:rsid w:val="00575366"/>
    <w:rsid w:val="00575433"/>
    <w:rsid w:val="005754BB"/>
    <w:rsid w:val="005754EE"/>
    <w:rsid w:val="0057562C"/>
    <w:rsid w:val="0057599A"/>
    <w:rsid w:val="005759F6"/>
    <w:rsid w:val="00575E3E"/>
    <w:rsid w:val="005765F5"/>
    <w:rsid w:val="005767A3"/>
    <w:rsid w:val="005769E8"/>
    <w:rsid w:val="00576AA2"/>
    <w:rsid w:val="00576D6C"/>
    <w:rsid w:val="005775E5"/>
    <w:rsid w:val="00577723"/>
    <w:rsid w:val="00577802"/>
    <w:rsid w:val="00577A2E"/>
    <w:rsid w:val="00577A34"/>
    <w:rsid w:val="00577AB4"/>
    <w:rsid w:val="00580006"/>
    <w:rsid w:val="00580114"/>
    <w:rsid w:val="00580959"/>
    <w:rsid w:val="00580A47"/>
    <w:rsid w:val="00580E48"/>
    <w:rsid w:val="00580F0A"/>
    <w:rsid w:val="00581222"/>
    <w:rsid w:val="00581246"/>
    <w:rsid w:val="0058138B"/>
    <w:rsid w:val="00581393"/>
    <w:rsid w:val="00582194"/>
    <w:rsid w:val="005827BA"/>
    <w:rsid w:val="00582C3A"/>
    <w:rsid w:val="00582E1A"/>
    <w:rsid w:val="0058303B"/>
    <w:rsid w:val="0058306A"/>
    <w:rsid w:val="00583147"/>
    <w:rsid w:val="0058379E"/>
    <w:rsid w:val="005838C6"/>
    <w:rsid w:val="00583C02"/>
    <w:rsid w:val="00583D0F"/>
    <w:rsid w:val="0058429D"/>
    <w:rsid w:val="00584416"/>
    <w:rsid w:val="00584A53"/>
    <w:rsid w:val="00584A9A"/>
    <w:rsid w:val="00584B39"/>
    <w:rsid w:val="00584B94"/>
    <w:rsid w:val="00585028"/>
    <w:rsid w:val="005854D1"/>
    <w:rsid w:val="00585B70"/>
    <w:rsid w:val="00585F5B"/>
    <w:rsid w:val="0058620A"/>
    <w:rsid w:val="005863C9"/>
    <w:rsid w:val="0058644D"/>
    <w:rsid w:val="005869AF"/>
    <w:rsid w:val="00586A2C"/>
    <w:rsid w:val="00586D1D"/>
    <w:rsid w:val="0058707F"/>
    <w:rsid w:val="00587474"/>
    <w:rsid w:val="005874F6"/>
    <w:rsid w:val="005877CF"/>
    <w:rsid w:val="00587CC9"/>
    <w:rsid w:val="00587E07"/>
    <w:rsid w:val="00587F02"/>
    <w:rsid w:val="00587F8B"/>
    <w:rsid w:val="00587FA5"/>
    <w:rsid w:val="00587FC0"/>
    <w:rsid w:val="005904F2"/>
    <w:rsid w:val="0059063B"/>
    <w:rsid w:val="005906AD"/>
    <w:rsid w:val="00590976"/>
    <w:rsid w:val="0059099E"/>
    <w:rsid w:val="00590C4C"/>
    <w:rsid w:val="00590DA6"/>
    <w:rsid w:val="00591279"/>
    <w:rsid w:val="00591AAC"/>
    <w:rsid w:val="00591C7D"/>
    <w:rsid w:val="00591F42"/>
    <w:rsid w:val="00591F58"/>
    <w:rsid w:val="00592649"/>
    <w:rsid w:val="00592B03"/>
    <w:rsid w:val="00592C91"/>
    <w:rsid w:val="0059358D"/>
    <w:rsid w:val="00593683"/>
    <w:rsid w:val="00593AB9"/>
    <w:rsid w:val="005941B5"/>
    <w:rsid w:val="005944E4"/>
    <w:rsid w:val="00594762"/>
    <w:rsid w:val="0059479F"/>
    <w:rsid w:val="00594ABB"/>
    <w:rsid w:val="00594B6B"/>
    <w:rsid w:val="00594C61"/>
    <w:rsid w:val="00594D1C"/>
    <w:rsid w:val="00594E0B"/>
    <w:rsid w:val="00594E36"/>
    <w:rsid w:val="00594F0A"/>
    <w:rsid w:val="0059525E"/>
    <w:rsid w:val="0059580B"/>
    <w:rsid w:val="00595887"/>
    <w:rsid w:val="00595C3D"/>
    <w:rsid w:val="005961F7"/>
    <w:rsid w:val="00596574"/>
    <w:rsid w:val="005967C4"/>
    <w:rsid w:val="00596AC1"/>
    <w:rsid w:val="00596B9C"/>
    <w:rsid w:val="00596ECE"/>
    <w:rsid w:val="005971B7"/>
    <w:rsid w:val="0059741D"/>
    <w:rsid w:val="00597651"/>
    <w:rsid w:val="0059765A"/>
    <w:rsid w:val="00597986"/>
    <w:rsid w:val="00597AED"/>
    <w:rsid w:val="00597AEF"/>
    <w:rsid w:val="00597EBA"/>
    <w:rsid w:val="005A012E"/>
    <w:rsid w:val="005A054D"/>
    <w:rsid w:val="005A0A46"/>
    <w:rsid w:val="005A0A5A"/>
    <w:rsid w:val="005A0C45"/>
    <w:rsid w:val="005A0DF4"/>
    <w:rsid w:val="005A0DFA"/>
    <w:rsid w:val="005A0E68"/>
    <w:rsid w:val="005A10B9"/>
    <w:rsid w:val="005A110C"/>
    <w:rsid w:val="005A11EA"/>
    <w:rsid w:val="005A11F4"/>
    <w:rsid w:val="005A13FE"/>
    <w:rsid w:val="005A1961"/>
    <w:rsid w:val="005A1BD2"/>
    <w:rsid w:val="005A2007"/>
    <w:rsid w:val="005A20F8"/>
    <w:rsid w:val="005A2103"/>
    <w:rsid w:val="005A21AB"/>
    <w:rsid w:val="005A24E0"/>
    <w:rsid w:val="005A24F8"/>
    <w:rsid w:val="005A2502"/>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5CE2"/>
    <w:rsid w:val="005A5F5F"/>
    <w:rsid w:val="005A62A8"/>
    <w:rsid w:val="005A62CE"/>
    <w:rsid w:val="005A6BA8"/>
    <w:rsid w:val="005A6BD3"/>
    <w:rsid w:val="005A7174"/>
    <w:rsid w:val="005A7434"/>
    <w:rsid w:val="005A773B"/>
    <w:rsid w:val="005B00E3"/>
    <w:rsid w:val="005B0191"/>
    <w:rsid w:val="005B0409"/>
    <w:rsid w:val="005B0542"/>
    <w:rsid w:val="005B08A6"/>
    <w:rsid w:val="005B0970"/>
    <w:rsid w:val="005B0BD8"/>
    <w:rsid w:val="005B0BEB"/>
    <w:rsid w:val="005B0CA8"/>
    <w:rsid w:val="005B15FE"/>
    <w:rsid w:val="005B16B4"/>
    <w:rsid w:val="005B20C2"/>
    <w:rsid w:val="005B2225"/>
    <w:rsid w:val="005B263C"/>
    <w:rsid w:val="005B26D8"/>
    <w:rsid w:val="005B2799"/>
    <w:rsid w:val="005B2B77"/>
    <w:rsid w:val="005B30E8"/>
    <w:rsid w:val="005B31CC"/>
    <w:rsid w:val="005B3647"/>
    <w:rsid w:val="005B3709"/>
    <w:rsid w:val="005B37C6"/>
    <w:rsid w:val="005B3C36"/>
    <w:rsid w:val="005B3C5B"/>
    <w:rsid w:val="005B3D4A"/>
    <w:rsid w:val="005B3DE1"/>
    <w:rsid w:val="005B437C"/>
    <w:rsid w:val="005B4546"/>
    <w:rsid w:val="005B47D4"/>
    <w:rsid w:val="005B4A0B"/>
    <w:rsid w:val="005B4D87"/>
    <w:rsid w:val="005B5420"/>
    <w:rsid w:val="005B546B"/>
    <w:rsid w:val="005B589E"/>
    <w:rsid w:val="005B6163"/>
    <w:rsid w:val="005B63C0"/>
    <w:rsid w:val="005B665A"/>
    <w:rsid w:val="005B66E3"/>
    <w:rsid w:val="005B691B"/>
    <w:rsid w:val="005B6B0E"/>
    <w:rsid w:val="005B70CF"/>
    <w:rsid w:val="005B7C49"/>
    <w:rsid w:val="005B7DD1"/>
    <w:rsid w:val="005C00A0"/>
    <w:rsid w:val="005C03FE"/>
    <w:rsid w:val="005C05E9"/>
    <w:rsid w:val="005C06F4"/>
    <w:rsid w:val="005C0968"/>
    <w:rsid w:val="005C0ABF"/>
    <w:rsid w:val="005C0D0C"/>
    <w:rsid w:val="005C0EF4"/>
    <w:rsid w:val="005C12EF"/>
    <w:rsid w:val="005C1ACB"/>
    <w:rsid w:val="005C1D01"/>
    <w:rsid w:val="005C1F6F"/>
    <w:rsid w:val="005C2097"/>
    <w:rsid w:val="005C219C"/>
    <w:rsid w:val="005C255C"/>
    <w:rsid w:val="005C28FA"/>
    <w:rsid w:val="005C2D2B"/>
    <w:rsid w:val="005C3375"/>
    <w:rsid w:val="005C359D"/>
    <w:rsid w:val="005C37A3"/>
    <w:rsid w:val="005C37D0"/>
    <w:rsid w:val="005C3A97"/>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1"/>
    <w:rsid w:val="005C6D59"/>
    <w:rsid w:val="005C6EA8"/>
    <w:rsid w:val="005C712D"/>
    <w:rsid w:val="005C7438"/>
    <w:rsid w:val="005C7854"/>
    <w:rsid w:val="005C7927"/>
    <w:rsid w:val="005C7C75"/>
    <w:rsid w:val="005C7CF9"/>
    <w:rsid w:val="005C7F0C"/>
    <w:rsid w:val="005D0058"/>
    <w:rsid w:val="005D019B"/>
    <w:rsid w:val="005D0720"/>
    <w:rsid w:val="005D09D6"/>
    <w:rsid w:val="005D0DB2"/>
    <w:rsid w:val="005D0E1A"/>
    <w:rsid w:val="005D0E4F"/>
    <w:rsid w:val="005D13A4"/>
    <w:rsid w:val="005D1E32"/>
    <w:rsid w:val="005D1F51"/>
    <w:rsid w:val="005D206B"/>
    <w:rsid w:val="005D22B7"/>
    <w:rsid w:val="005D2AAC"/>
    <w:rsid w:val="005D2B0F"/>
    <w:rsid w:val="005D2BDE"/>
    <w:rsid w:val="005D2C30"/>
    <w:rsid w:val="005D2C4D"/>
    <w:rsid w:val="005D336F"/>
    <w:rsid w:val="005D33C7"/>
    <w:rsid w:val="005D3500"/>
    <w:rsid w:val="005D35C0"/>
    <w:rsid w:val="005D3D76"/>
    <w:rsid w:val="005D3DAF"/>
    <w:rsid w:val="005D4578"/>
    <w:rsid w:val="005D470F"/>
    <w:rsid w:val="005D4782"/>
    <w:rsid w:val="005D4D8C"/>
    <w:rsid w:val="005D4EFA"/>
    <w:rsid w:val="005D55BA"/>
    <w:rsid w:val="005D5ADB"/>
    <w:rsid w:val="005D5CED"/>
    <w:rsid w:val="005D5F6F"/>
    <w:rsid w:val="005D6245"/>
    <w:rsid w:val="005D62C6"/>
    <w:rsid w:val="005D648A"/>
    <w:rsid w:val="005D658E"/>
    <w:rsid w:val="005D675C"/>
    <w:rsid w:val="005D6C07"/>
    <w:rsid w:val="005D7279"/>
    <w:rsid w:val="005D7850"/>
    <w:rsid w:val="005D793B"/>
    <w:rsid w:val="005D7DE7"/>
    <w:rsid w:val="005D7E0D"/>
    <w:rsid w:val="005E0920"/>
    <w:rsid w:val="005E0A33"/>
    <w:rsid w:val="005E0ABA"/>
    <w:rsid w:val="005E10ED"/>
    <w:rsid w:val="005E1CDF"/>
    <w:rsid w:val="005E1DD1"/>
    <w:rsid w:val="005E1E39"/>
    <w:rsid w:val="005E1E60"/>
    <w:rsid w:val="005E20BB"/>
    <w:rsid w:val="005E213B"/>
    <w:rsid w:val="005E234A"/>
    <w:rsid w:val="005E2920"/>
    <w:rsid w:val="005E2B79"/>
    <w:rsid w:val="005E2D0B"/>
    <w:rsid w:val="005E31B3"/>
    <w:rsid w:val="005E35CC"/>
    <w:rsid w:val="005E3668"/>
    <w:rsid w:val="005E371E"/>
    <w:rsid w:val="005E3AC4"/>
    <w:rsid w:val="005E3BE8"/>
    <w:rsid w:val="005E3C71"/>
    <w:rsid w:val="005E3FE3"/>
    <w:rsid w:val="005E3FF3"/>
    <w:rsid w:val="005E41D6"/>
    <w:rsid w:val="005E4718"/>
    <w:rsid w:val="005E4733"/>
    <w:rsid w:val="005E4BB4"/>
    <w:rsid w:val="005E4CEC"/>
    <w:rsid w:val="005E4F9E"/>
    <w:rsid w:val="005E5236"/>
    <w:rsid w:val="005E53F9"/>
    <w:rsid w:val="005E5618"/>
    <w:rsid w:val="005E62AA"/>
    <w:rsid w:val="005E6308"/>
    <w:rsid w:val="005E63FF"/>
    <w:rsid w:val="005E663B"/>
    <w:rsid w:val="005E6944"/>
    <w:rsid w:val="005E6B64"/>
    <w:rsid w:val="005E6D6D"/>
    <w:rsid w:val="005E6D9B"/>
    <w:rsid w:val="005E6F7C"/>
    <w:rsid w:val="005E738B"/>
    <w:rsid w:val="005E73B0"/>
    <w:rsid w:val="005E775D"/>
    <w:rsid w:val="005E7C6E"/>
    <w:rsid w:val="005E7E0E"/>
    <w:rsid w:val="005E7F04"/>
    <w:rsid w:val="005F004B"/>
    <w:rsid w:val="005F0336"/>
    <w:rsid w:val="005F036D"/>
    <w:rsid w:val="005F0A43"/>
    <w:rsid w:val="005F0FE4"/>
    <w:rsid w:val="005F1209"/>
    <w:rsid w:val="005F13FF"/>
    <w:rsid w:val="005F1614"/>
    <w:rsid w:val="005F1712"/>
    <w:rsid w:val="005F1822"/>
    <w:rsid w:val="005F1B10"/>
    <w:rsid w:val="005F1C28"/>
    <w:rsid w:val="005F1C6D"/>
    <w:rsid w:val="005F1D95"/>
    <w:rsid w:val="005F1FB2"/>
    <w:rsid w:val="005F2018"/>
    <w:rsid w:val="005F2366"/>
    <w:rsid w:val="005F2573"/>
    <w:rsid w:val="005F264E"/>
    <w:rsid w:val="005F26BC"/>
    <w:rsid w:val="005F27BF"/>
    <w:rsid w:val="005F27D8"/>
    <w:rsid w:val="005F2ADE"/>
    <w:rsid w:val="005F31B3"/>
    <w:rsid w:val="005F3307"/>
    <w:rsid w:val="005F348D"/>
    <w:rsid w:val="005F34F6"/>
    <w:rsid w:val="005F39AB"/>
    <w:rsid w:val="005F4171"/>
    <w:rsid w:val="005F45A8"/>
    <w:rsid w:val="005F45B6"/>
    <w:rsid w:val="005F46D6"/>
    <w:rsid w:val="005F4CFA"/>
    <w:rsid w:val="005F4D7C"/>
    <w:rsid w:val="005F4DD6"/>
    <w:rsid w:val="005F4F4B"/>
    <w:rsid w:val="005F50D8"/>
    <w:rsid w:val="005F53A1"/>
    <w:rsid w:val="005F5461"/>
    <w:rsid w:val="005F56C1"/>
    <w:rsid w:val="005F5877"/>
    <w:rsid w:val="005F606F"/>
    <w:rsid w:val="005F6196"/>
    <w:rsid w:val="005F6220"/>
    <w:rsid w:val="005F69F4"/>
    <w:rsid w:val="005F6B77"/>
    <w:rsid w:val="005F6FF9"/>
    <w:rsid w:val="005F73D1"/>
    <w:rsid w:val="005F7487"/>
    <w:rsid w:val="005F7B02"/>
    <w:rsid w:val="005F7D4F"/>
    <w:rsid w:val="00600197"/>
    <w:rsid w:val="006002C7"/>
    <w:rsid w:val="00600F95"/>
    <w:rsid w:val="00601197"/>
    <w:rsid w:val="00601839"/>
    <w:rsid w:val="00601D96"/>
    <w:rsid w:val="00601FCA"/>
    <w:rsid w:val="0060231F"/>
    <w:rsid w:val="00602508"/>
    <w:rsid w:val="00602522"/>
    <w:rsid w:val="00602666"/>
    <w:rsid w:val="00602759"/>
    <w:rsid w:val="0060277A"/>
    <w:rsid w:val="006027AF"/>
    <w:rsid w:val="00602B7C"/>
    <w:rsid w:val="00602E5F"/>
    <w:rsid w:val="00603312"/>
    <w:rsid w:val="00603687"/>
    <w:rsid w:val="006042AE"/>
    <w:rsid w:val="006043A8"/>
    <w:rsid w:val="006045F4"/>
    <w:rsid w:val="00604699"/>
    <w:rsid w:val="00604B28"/>
    <w:rsid w:val="00604C1A"/>
    <w:rsid w:val="00604C71"/>
    <w:rsid w:val="00604DC7"/>
    <w:rsid w:val="00604DCE"/>
    <w:rsid w:val="00604DF8"/>
    <w:rsid w:val="00604E47"/>
    <w:rsid w:val="00605337"/>
    <w:rsid w:val="00605441"/>
    <w:rsid w:val="0060553E"/>
    <w:rsid w:val="00605591"/>
    <w:rsid w:val="00605704"/>
    <w:rsid w:val="00605A36"/>
    <w:rsid w:val="0060600B"/>
    <w:rsid w:val="0060620C"/>
    <w:rsid w:val="0060624C"/>
    <w:rsid w:val="00606356"/>
    <w:rsid w:val="00606359"/>
    <w:rsid w:val="0060667B"/>
    <w:rsid w:val="00606970"/>
    <w:rsid w:val="00606A20"/>
    <w:rsid w:val="00606D40"/>
    <w:rsid w:val="006072C6"/>
    <w:rsid w:val="006076C4"/>
    <w:rsid w:val="00607A2E"/>
    <w:rsid w:val="00607BF5"/>
    <w:rsid w:val="00607ED1"/>
    <w:rsid w:val="00607F57"/>
    <w:rsid w:val="006101AC"/>
    <w:rsid w:val="00610BA1"/>
    <w:rsid w:val="00611003"/>
    <w:rsid w:val="00611153"/>
    <w:rsid w:val="00611218"/>
    <w:rsid w:val="00611958"/>
    <w:rsid w:val="00611AFF"/>
    <w:rsid w:val="00611F1E"/>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B13"/>
    <w:rsid w:val="00617404"/>
    <w:rsid w:val="006175EA"/>
    <w:rsid w:val="00617AC8"/>
    <w:rsid w:val="00617C73"/>
    <w:rsid w:val="006205CA"/>
    <w:rsid w:val="00620869"/>
    <w:rsid w:val="006209BD"/>
    <w:rsid w:val="006209F1"/>
    <w:rsid w:val="00620AD7"/>
    <w:rsid w:val="00621620"/>
    <w:rsid w:val="00621954"/>
    <w:rsid w:val="00621F53"/>
    <w:rsid w:val="006227A8"/>
    <w:rsid w:val="006228C3"/>
    <w:rsid w:val="00622E2A"/>
    <w:rsid w:val="00622E3F"/>
    <w:rsid w:val="00622F89"/>
    <w:rsid w:val="00623089"/>
    <w:rsid w:val="0062308E"/>
    <w:rsid w:val="006234C4"/>
    <w:rsid w:val="006237F3"/>
    <w:rsid w:val="00623A77"/>
    <w:rsid w:val="00623DC0"/>
    <w:rsid w:val="006243F0"/>
    <w:rsid w:val="006244C9"/>
    <w:rsid w:val="006245F6"/>
    <w:rsid w:val="0062475D"/>
    <w:rsid w:val="0062495F"/>
    <w:rsid w:val="0062514A"/>
    <w:rsid w:val="0062586F"/>
    <w:rsid w:val="0062589E"/>
    <w:rsid w:val="00625C8E"/>
    <w:rsid w:val="00625D78"/>
    <w:rsid w:val="006264AD"/>
    <w:rsid w:val="0062660B"/>
    <w:rsid w:val="0062691E"/>
    <w:rsid w:val="00626A37"/>
    <w:rsid w:val="00626AD1"/>
    <w:rsid w:val="00626EC9"/>
    <w:rsid w:val="00626F08"/>
    <w:rsid w:val="00627294"/>
    <w:rsid w:val="00627607"/>
    <w:rsid w:val="00630118"/>
    <w:rsid w:val="006304BC"/>
    <w:rsid w:val="00630666"/>
    <w:rsid w:val="006306A4"/>
    <w:rsid w:val="00630DA7"/>
    <w:rsid w:val="00630DCE"/>
    <w:rsid w:val="00630E23"/>
    <w:rsid w:val="00630F7D"/>
    <w:rsid w:val="006310F7"/>
    <w:rsid w:val="00631111"/>
    <w:rsid w:val="0063120A"/>
    <w:rsid w:val="0063150B"/>
    <w:rsid w:val="00631585"/>
    <w:rsid w:val="00631820"/>
    <w:rsid w:val="0063195F"/>
    <w:rsid w:val="00631AA6"/>
    <w:rsid w:val="00631C57"/>
    <w:rsid w:val="00631ED4"/>
    <w:rsid w:val="00632222"/>
    <w:rsid w:val="006322A6"/>
    <w:rsid w:val="0063268D"/>
    <w:rsid w:val="0063291C"/>
    <w:rsid w:val="00632E9F"/>
    <w:rsid w:val="006331A3"/>
    <w:rsid w:val="006334FC"/>
    <w:rsid w:val="006338C1"/>
    <w:rsid w:val="00633A51"/>
    <w:rsid w:val="00633EE8"/>
    <w:rsid w:val="006345EB"/>
    <w:rsid w:val="006347A0"/>
    <w:rsid w:val="00634A3E"/>
    <w:rsid w:val="00634ACF"/>
    <w:rsid w:val="00634DD9"/>
    <w:rsid w:val="00634DEF"/>
    <w:rsid w:val="00634E41"/>
    <w:rsid w:val="00634E99"/>
    <w:rsid w:val="00634EA1"/>
    <w:rsid w:val="00635035"/>
    <w:rsid w:val="0063545C"/>
    <w:rsid w:val="0063580D"/>
    <w:rsid w:val="00635CAE"/>
    <w:rsid w:val="006360E9"/>
    <w:rsid w:val="00636150"/>
    <w:rsid w:val="006361EB"/>
    <w:rsid w:val="006364C9"/>
    <w:rsid w:val="00636B72"/>
    <w:rsid w:val="00636C9D"/>
    <w:rsid w:val="00636E0B"/>
    <w:rsid w:val="00637240"/>
    <w:rsid w:val="0063744B"/>
    <w:rsid w:val="006374A3"/>
    <w:rsid w:val="0063790D"/>
    <w:rsid w:val="0063797D"/>
    <w:rsid w:val="00637A1E"/>
    <w:rsid w:val="00637DCF"/>
    <w:rsid w:val="00640210"/>
    <w:rsid w:val="006402D2"/>
    <w:rsid w:val="00640816"/>
    <w:rsid w:val="00641071"/>
    <w:rsid w:val="0064180A"/>
    <w:rsid w:val="00641AF6"/>
    <w:rsid w:val="00641D28"/>
    <w:rsid w:val="00641F74"/>
    <w:rsid w:val="00642176"/>
    <w:rsid w:val="00642541"/>
    <w:rsid w:val="00642707"/>
    <w:rsid w:val="00642AE4"/>
    <w:rsid w:val="00642E9B"/>
    <w:rsid w:val="0064314A"/>
    <w:rsid w:val="00643269"/>
    <w:rsid w:val="00643660"/>
    <w:rsid w:val="00643887"/>
    <w:rsid w:val="00643935"/>
    <w:rsid w:val="006439CD"/>
    <w:rsid w:val="00643B21"/>
    <w:rsid w:val="00643D9F"/>
    <w:rsid w:val="00644B42"/>
    <w:rsid w:val="00645517"/>
    <w:rsid w:val="00645537"/>
    <w:rsid w:val="0064568B"/>
    <w:rsid w:val="00645920"/>
    <w:rsid w:val="0064592A"/>
    <w:rsid w:val="00645B95"/>
    <w:rsid w:val="00645BD3"/>
    <w:rsid w:val="00645BDF"/>
    <w:rsid w:val="00645C87"/>
    <w:rsid w:val="00645E49"/>
    <w:rsid w:val="00646731"/>
    <w:rsid w:val="00646808"/>
    <w:rsid w:val="00646865"/>
    <w:rsid w:val="006468BE"/>
    <w:rsid w:val="00646B58"/>
    <w:rsid w:val="00646C74"/>
    <w:rsid w:val="006472FA"/>
    <w:rsid w:val="006474E7"/>
    <w:rsid w:val="00650139"/>
    <w:rsid w:val="0065040E"/>
    <w:rsid w:val="00650619"/>
    <w:rsid w:val="006506B1"/>
    <w:rsid w:val="006506B8"/>
    <w:rsid w:val="0065129D"/>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AF"/>
    <w:rsid w:val="006533C3"/>
    <w:rsid w:val="00653498"/>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7AA"/>
    <w:rsid w:val="00655B63"/>
    <w:rsid w:val="00656099"/>
    <w:rsid w:val="00656212"/>
    <w:rsid w:val="0065661E"/>
    <w:rsid w:val="00656D53"/>
    <w:rsid w:val="00656D94"/>
    <w:rsid w:val="006571F6"/>
    <w:rsid w:val="0065733A"/>
    <w:rsid w:val="006573A0"/>
    <w:rsid w:val="006578A0"/>
    <w:rsid w:val="00657983"/>
    <w:rsid w:val="00657A38"/>
    <w:rsid w:val="00657ABF"/>
    <w:rsid w:val="00657F10"/>
    <w:rsid w:val="00660A3C"/>
    <w:rsid w:val="00661186"/>
    <w:rsid w:val="0066169C"/>
    <w:rsid w:val="006616A9"/>
    <w:rsid w:val="00661779"/>
    <w:rsid w:val="006618CC"/>
    <w:rsid w:val="00662111"/>
    <w:rsid w:val="00662118"/>
    <w:rsid w:val="006621D4"/>
    <w:rsid w:val="0066279A"/>
    <w:rsid w:val="00662AFF"/>
    <w:rsid w:val="00663023"/>
    <w:rsid w:val="006634BE"/>
    <w:rsid w:val="006638AD"/>
    <w:rsid w:val="0066430F"/>
    <w:rsid w:val="00664349"/>
    <w:rsid w:val="006646D7"/>
    <w:rsid w:val="00664A36"/>
    <w:rsid w:val="00664FF7"/>
    <w:rsid w:val="0066516B"/>
    <w:rsid w:val="006656AD"/>
    <w:rsid w:val="006657DE"/>
    <w:rsid w:val="006659B9"/>
    <w:rsid w:val="00665D81"/>
    <w:rsid w:val="00666422"/>
    <w:rsid w:val="0066732C"/>
    <w:rsid w:val="006673C0"/>
    <w:rsid w:val="0066792D"/>
    <w:rsid w:val="006679F5"/>
    <w:rsid w:val="00667B77"/>
    <w:rsid w:val="00667D9F"/>
    <w:rsid w:val="00667EC1"/>
    <w:rsid w:val="006706CC"/>
    <w:rsid w:val="0067077D"/>
    <w:rsid w:val="006708D8"/>
    <w:rsid w:val="00671406"/>
    <w:rsid w:val="0067149F"/>
    <w:rsid w:val="006716DA"/>
    <w:rsid w:val="006719FD"/>
    <w:rsid w:val="00672368"/>
    <w:rsid w:val="00672541"/>
    <w:rsid w:val="006728ED"/>
    <w:rsid w:val="0067313C"/>
    <w:rsid w:val="006732B1"/>
    <w:rsid w:val="006736F5"/>
    <w:rsid w:val="0067446F"/>
    <w:rsid w:val="006746A4"/>
    <w:rsid w:val="006752FD"/>
    <w:rsid w:val="006754A2"/>
    <w:rsid w:val="00675558"/>
    <w:rsid w:val="00675611"/>
    <w:rsid w:val="006757C4"/>
    <w:rsid w:val="00675A60"/>
    <w:rsid w:val="00675B4C"/>
    <w:rsid w:val="00675DE1"/>
    <w:rsid w:val="0067685B"/>
    <w:rsid w:val="0067697E"/>
    <w:rsid w:val="00676D2D"/>
    <w:rsid w:val="00676DEF"/>
    <w:rsid w:val="006773C0"/>
    <w:rsid w:val="00677443"/>
    <w:rsid w:val="0067769A"/>
    <w:rsid w:val="00677CC6"/>
    <w:rsid w:val="00677DAE"/>
    <w:rsid w:val="006806A3"/>
    <w:rsid w:val="006806A6"/>
    <w:rsid w:val="00680DF8"/>
    <w:rsid w:val="006811ED"/>
    <w:rsid w:val="00681211"/>
    <w:rsid w:val="0068136C"/>
    <w:rsid w:val="00681645"/>
    <w:rsid w:val="00681937"/>
    <w:rsid w:val="00681B36"/>
    <w:rsid w:val="00681B6A"/>
    <w:rsid w:val="00681E3A"/>
    <w:rsid w:val="00681F5A"/>
    <w:rsid w:val="006825E5"/>
    <w:rsid w:val="00682E14"/>
    <w:rsid w:val="00683456"/>
    <w:rsid w:val="00684236"/>
    <w:rsid w:val="0068436C"/>
    <w:rsid w:val="00684A64"/>
    <w:rsid w:val="00684D0B"/>
    <w:rsid w:val="006851C5"/>
    <w:rsid w:val="00685445"/>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79C"/>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0EA2"/>
    <w:rsid w:val="006A1292"/>
    <w:rsid w:val="006A12E9"/>
    <w:rsid w:val="006A1396"/>
    <w:rsid w:val="006A1419"/>
    <w:rsid w:val="006A188B"/>
    <w:rsid w:val="006A1CB2"/>
    <w:rsid w:val="006A1D1F"/>
    <w:rsid w:val="006A1E95"/>
    <w:rsid w:val="006A2023"/>
    <w:rsid w:val="006A2088"/>
    <w:rsid w:val="006A237A"/>
    <w:rsid w:val="006A23A1"/>
    <w:rsid w:val="006A254E"/>
    <w:rsid w:val="006A295B"/>
    <w:rsid w:val="006A2BF6"/>
    <w:rsid w:val="006A2C30"/>
    <w:rsid w:val="006A2D18"/>
    <w:rsid w:val="006A301C"/>
    <w:rsid w:val="006A3205"/>
    <w:rsid w:val="006A32DA"/>
    <w:rsid w:val="006A33BC"/>
    <w:rsid w:val="006A34D3"/>
    <w:rsid w:val="006A3603"/>
    <w:rsid w:val="006A3E2B"/>
    <w:rsid w:val="006A4071"/>
    <w:rsid w:val="006A4761"/>
    <w:rsid w:val="006A496C"/>
    <w:rsid w:val="006A4F69"/>
    <w:rsid w:val="006A54D4"/>
    <w:rsid w:val="006A599B"/>
    <w:rsid w:val="006A5C12"/>
    <w:rsid w:val="006A6B33"/>
    <w:rsid w:val="006A6CBD"/>
    <w:rsid w:val="006A6E17"/>
    <w:rsid w:val="006A702B"/>
    <w:rsid w:val="006A77FA"/>
    <w:rsid w:val="006A7DE3"/>
    <w:rsid w:val="006A7FC1"/>
    <w:rsid w:val="006B00AC"/>
    <w:rsid w:val="006B00D5"/>
    <w:rsid w:val="006B04C6"/>
    <w:rsid w:val="006B0B0A"/>
    <w:rsid w:val="006B0C82"/>
    <w:rsid w:val="006B1118"/>
    <w:rsid w:val="006B115B"/>
    <w:rsid w:val="006B120D"/>
    <w:rsid w:val="006B13E0"/>
    <w:rsid w:val="006B14A2"/>
    <w:rsid w:val="006B17E7"/>
    <w:rsid w:val="006B19E8"/>
    <w:rsid w:val="006B1A8A"/>
    <w:rsid w:val="006B1C8E"/>
    <w:rsid w:val="006B1E84"/>
    <w:rsid w:val="006B1FD5"/>
    <w:rsid w:val="006B2C33"/>
    <w:rsid w:val="006B3090"/>
    <w:rsid w:val="006B39E4"/>
    <w:rsid w:val="006B3BF5"/>
    <w:rsid w:val="006B3DA0"/>
    <w:rsid w:val="006B3FCF"/>
    <w:rsid w:val="006B447D"/>
    <w:rsid w:val="006B45B9"/>
    <w:rsid w:val="006B555A"/>
    <w:rsid w:val="006B5ED1"/>
    <w:rsid w:val="006B600A"/>
    <w:rsid w:val="006B6371"/>
    <w:rsid w:val="006B6635"/>
    <w:rsid w:val="006B73C1"/>
    <w:rsid w:val="006B740D"/>
    <w:rsid w:val="006B7533"/>
    <w:rsid w:val="006B7546"/>
    <w:rsid w:val="006B79BF"/>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7FF"/>
    <w:rsid w:val="006C3860"/>
    <w:rsid w:val="006C39A4"/>
    <w:rsid w:val="006C3AD8"/>
    <w:rsid w:val="006C3E54"/>
    <w:rsid w:val="006C4126"/>
    <w:rsid w:val="006C4131"/>
    <w:rsid w:val="006C4516"/>
    <w:rsid w:val="006C455E"/>
    <w:rsid w:val="006C48D9"/>
    <w:rsid w:val="006C4A4D"/>
    <w:rsid w:val="006C4ADC"/>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24C"/>
    <w:rsid w:val="006D0361"/>
    <w:rsid w:val="006D093D"/>
    <w:rsid w:val="006D0966"/>
    <w:rsid w:val="006D0ACC"/>
    <w:rsid w:val="006D0C6D"/>
    <w:rsid w:val="006D14BE"/>
    <w:rsid w:val="006D16B0"/>
    <w:rsid w:val="006D174C"/>
    <w:rsid w:val="006D207F"/>
    <w:rsid w:val="006D2182"/>
    <w:rsid w:val="006D2444"/>
    <w:rsid w:val="006D254B"/>
    <w:rsid w:val="006D2629"/>
    <w:rsid w:val="006D265C"/>
    <w:rsid w:val="006D269D"/>
    <w:rsid w:val="006D289B"/>
    <w:rsid w:val="006D2AB9"/>
    <w:rsid w:val="006D2B8E"/>
    <w:rsid w:val="006D2CE3"/>
    <w:rsid w:val="006D35D3"/>
    <w:rsid w:val="006D3BE1"/>
    <w:rsid w:val="006D3E43"/>
    <w:rsid w:val="006D3EB0"/>
    <w:rsid w:val="006D48FC"/>
    <w:rsid w:val="006D4B62"/>
    <w:rsid w:val="006D4CF2"/>
    <w:rsid w:val="006D53BF"/>
    <w:rsid w:val="006D55BB"/>
    <w:rsid w:val="006D5A63"/>
    <w:rsid w:val="006D5BBA"/>
    <w:rsid w:val="006D5BE0"/>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83"/>
    <w:rsid w:val="006E17E4"/>
    <w:rsid w:val="006E1803"/>
    <w:rsid w:val="006E191E"/>
    <w:rsid w:val="006E1AA3"/>
    <w:rsid w:val="006E1DCE"/>
    <w:rsid w:val="006E20F5"/>
    <w:rsid w:val="006E23BE"/>
    <w:rsid w:val="006E2529"/>
    <w:rsid w:val="006E254C"/>
    <w:rsid w:val="006E268D"/>
    <w:rsid w:val="006E2F2A"/>
    <w:rsid w:val="006E3512"/>
    <w:rsid w:val="006E3788"/>
    <w:rsid w:val="006E388E"/>
    <w:rsid w:val="006E38D8"/>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673"/>
    <w:rsid w:val="006E6B3D"/>
    <w:rsid w:val="006E7066"/>
    <w:rsid w:val="006E7131"/>
    <w:rsid w:val="006E73DE"/>
    <w:rsid w:val="006E748A"/>
    <w:rsid w:val="006E799D"/>
    <w:rsid w:val="006E7A51"/>
    <w:rsid w:val="006E7B3B"/>
    <w:rsid w:val="006F027A"/>
    <w:rsid w:val="006F0393"/>
    <w:rsid w:val="006F0593"/>
    <w:rsid w:val="006F06E5"/>
    <w:rsid w:val="006F0B28"/>
    <w:rsid w:val="006F0B87"/>
    <w:rsid w:val="006F0C69"/>
    <w:rsid w:val="006F1064"/>
    <w:rsid w:val="006F1461"/>
    <w:rsid w:val="006F1C06"/>
    <w:rsid w:val="006F1EB7"/>
    <w:rsid w:val="006F2259"/>
    <w:rsid w:val="006F23E3"/>
    <w:rsid w:val="006F2780"/>
    <w:rsid w:val="006F3220"/>
    <w:rsid w:val="006F3396"/>
    <w:rsid w:val="006F38FD"/>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B2E"/>
    <w:rsid w:val="006F7E23"/>
    <w:rsid w:val="0070012C"/>
    <w:rsid w:val="007001DC"/>
    <w:rsid w:val="00700857"/>
    <w:rsid w:val="00700CE4"/>
    <w:rsid w:val="00701143"/>
    <w:rsid w:val="007012F8"/>
    <w:rsid w:val="0070149B"/>
    <w:rsid w:val="007016EA"/>
    <w:rsid w:val="0070179C"/>
    <w:rsid w:val="007019EC"/>
    <w:rsid w:val="00701A0A"/>
    <w:rsid w:val="00701FB3"/>
    <w:rsid w:val="00702067"/>
    <w:rsid w:val="00702539"/>
    <w:rsid w:val="007025CB"/>
    <w:rsid w:val="00702CEA"/>
    <w:rsid w:val="0070314E"/>
    <w:rsid w:val="007034AA"/>
    <w:rsid w:val="00703698"/>
    <w:rsid w:val="00703C9D"/>
    <w:rsid w:val="00704630"/>
    <w:rsid w:val="0070490C"/>
    <w:rsid w:val="00704C9D"/>
    <w:rsid w:val="0070520D"/>
    <w:rsid w:val="007054CB"/>
    <w:rsid w:val="00705679"/>
    <w:rsid w:val="00705803"/>
    <w:rsid w:val="00705C38"/>
    <w:rsid w:val="00706465"/>
    <w:rsid w:val="00706521"/>
    <w:rsid w:val="0070695A"/>
    <w:rsid w:val="007069BF"/>
    <w:rsid w:val="00706B78"/>
    <w:rsid w:val="00706E58"/>
    <w:rsid w:val="00706FEE"/>
    <w:rsid w:val="0070778A"/>
    <w:rsid w:val="0070782D"/>
    <w:rsid w:val="007079D6"/>
    <w:rsid w:val="00707C3A"/>
    <w:rsid w:val="00710208"/>
    <w:rsid w:val="007102A3"/>
    <w:rsid w:val="007102DC"/>
    <w:rsid w:val="00710619"/>
    <w:rsid w:val="007109C2"/>
    <w:rsid w:val="00710A77"/>
    <w:rsid w:val="00711340"/>
    <w:rsid w:val="0071184A"/>
    <w:rsid w:val="00711C6C"/>
    <w:rsid w:val="0071212B"/>
    <w:rsid w:val="00712920"/>
    <w:rsid w:val="00712C42"/>
    <w:rsid w:val="00713095"/>
    <w:rsid w:val="007133FA"/>
    <w:rsid w:val="0071343A"/>
    <w:rsid w:val="00713DE4"/>
    <w:rsid w:val="00713E08"/>
    <w:rsid w:val="00713F82"/>
    <w:rsid w:val="0071431F"/>
    <w:rsid w:val="00714526"/>
    <w:rsid w:val="007145DC"/>
    <w:rsid w:val="00714719"/>
    <w:rsid w:val="00714C38"/>
    <w:rsid w:val="00714C47"/>
    <w:rsid w:val="007150A4"/>
    <w:rsid w:val="0071525B"/>
    <w:rsid w:val="00715886"/>
    <w:rsid w:val="00715D43"/>
    <w:rsid w:val="00716400"/>
    <w:rsid w:val="00716462"/>
    <w:rsid w:val="00716520"/>
    <w:rsid w:val="007169F8"/>
    <w:rsid w:val="00716A07"/>
    <w:rsid w:val="007174C1"/>
    <w:rsid w:val="007200EF"/>
    <w:rsid w:val="00720332"/>
    <w:rsid w:val="007206AE"/>
    <w:rsid w:val="00720E38"/>
    <w:rsid w:val="00720EEE"/>
    <w:rsid w:val="00720F46"/>
    <w:rsid w:val="00721084"/>
    <w:rsid w:val="00721262"/>
    <w:rsid w:val="00721411"/>
    <w:rsid w:val="00721A91"/>
    <w:rsid w:val="00721C71"/>
    <w:rsid w:val="00721D9B"/>
    <w:rsid w:val="0072200B"/>
    <w:rsid w:val="0072204B"/>
    <w:rsid w:val="00722121"/>
    <w:rsid w:val="00722366"/>
    <w:rsid w:val="007223B1"/>
    <w:rsid w:val="007224B9"/>
    <w:rsid w:val="00722630"/>
    <w:rsid w:val="00722B31"/>
    <w:rsid w:val="00722F09"/>
    <w:rsid w:val="00722F94"/>
    <w:rsid w:val="00723072"/>
    <w:rsid w:val="00723179"/>
    <w:rsid w:val="00723AA7"/>
    <w:rsid w:val="0072432E"/>
    <w:rsid w:val="00724347"/>
    <w:rsid w:val="0072441B"/>
    <w:rsid w:val="00724AAE"/>
    <w:rsid w:val="00724B29"/>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6F52"/>
    <w:rsid w:val="00727530"/>
    <w:rsid w:val="00727633"/>
    <w:rsid w:val="007277CA"/>
    <w:rsid w:val="007279AB"/>
    <w:rsid w:val="007279BD"/>
    <w:rsid w:val="00727B84"/>
    <w:rsid w:val="00727F47"/>
    <w:rsid w:val="00730293"/>
    <w:rsid w:val="007302CF"/>
    <w:rsid w:val="00730355"/>
    <w:rsid w:val="00730584"/>
    <w:rsid w:val="007307A2"/>
    <w:rsid w:val="007307BC"/>
    <w:rsid w:val="007307D9"/>
    <w:rsid w:val="00730E52"/>
    <w:rsid w:val="00731316"/>
    <w:rsid w:val="007314CF"/>
    <w:rsid w:val="007315C1"/>
    <w:rsid w:val="00731D0B"/>
    <w:rsid w:val="00731DED"/>
    <w:rsid w:val="00731DF1"/>
    <w:rsid w:val="00731E7C"/>
    <w:rsid w:val="007321B5"/>
    <w:rsid w:val="007324E4"/>
    <w:rsid w:val="007329EF"/>
    <w:rsid w:val="00732BEE"/>
    <w:rsid w:val="00732DE0"/>
    <w:rsid w:val="00732EBB"/>
    <w:rsid w:val="0073327A"/>
    <w:rsid w:val="007335D2"/>
    <w:rsid w:val="007342B9"/>
    <w:rsid w:val="007348AD"/>
    <w:rsid w:val="00734E1B"/>
    <w:rsid w:val="00734EBE"/>
    <w:rsid w:val="00734F37"/>
    <w:rsid w:val="00734FAE"/>
    <w:rsid w:val="0073544A"/>
    <w:rsid w:val="00735472"/>
    <w:rsid w:val="00736331"/>
    <w:rsid w:val="00736653"/>
    <w:rsid w:val="007366EF"/>
    <w:rsid w:val="007368AA"/>
    <w:rsid w:val="00736CEB"/>
    <w:rsid w:val="00736DD8"/>
    <w:rsid w:val="00736F1C"/>
    <w:rsid w:val="00737152"/>
    <w:rsid w:val="00737BD7"/>
    <w:rsid w:val="00737C03"/>
    <w:rsid w:val="007402B7"/>
    <w:rsid w:val="007403A0"/>
    <w:rsid w:val="0074076A"/>
    <w:rsid w:val="007407BD"/>
    <w:rsid w:val="007407E2"/>
    <w:rsid w:val="00740F47"/>
    <w:rsid w:val="00741467"/>
    <w:rsid w:val="00741AF4"/>
    <w:rsid w:val="00741CA9"/>
    <w:rsid w:val="00741DCC"/>
    <w:rsid w:val="0074203A"/>
    <w:rsid w:val="00742648"/>
    <w:rsid w:val="007426F0"/>
    <w:rsid w:val="007427B5"/>
    <w:rsid w:val="00742865"/>
    <w:rsid w:val="0074296C"/>
    <w:rsid w:val="007429F9"/>
    <w:rsid w:val="00742C83"/>
    <w:rsid w:val="00742DBD"/>
    <w:rsid w:val="00742EDD"/>
    <w:rsid w:val="00742FAC"/>
    <w:rsid w:val="0074334F"/>
    <w:rsid w:val="0074360F"/>
    <w:rsid w:val="0074393B"/>
    <w:rsid w:val="007439DB"/>
    <w:rsid w:val="00743B59"/>
    <w:rsid w:val="00743E75"/>
    <w:rsid w:val="00743FD0"/>
    <w:rsid w:val="0074484C"/>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B20"/>
    <w:rsid w:val="00746F60"/>
    <w:rsid w:val="0074704F"/>
    <w:rsid w:val="007472FF"/>
    <w:rsid w:val="007474AC"/>
    <w:rsid w:val="00747996"/>
    <w:rsid w:val="00747AFB"/>
    <w:rsid w:val="00747BBF"/>
    <w:rsid w:val="00747D0D"/>
    <w:rsid w:val="00747F48"/>
    <w:rsid w:val="00747F4C"/>
    <w:rsid w:val="0075007E"/>
    <w:rsid w:val="007503E3"/>
    <w:rsid w:val="00750490"/>
    <w:rsid w:val="00750ABE"/>
    <w:rsid w:val="00750C46"/>
    <w:rsid w:val="00751091"/>
    <w:rsid w:val="00751302"/>
    <w:rsid w:val="0075189B"/>
    <w:rsid w:val="00751B83"/>
    <w:rsid w:val="00751FBB"/>
    <w:rsid w:val="00752134"/>
    <w:rsid w:val="00752286"/>
    <w:rsid w:val="0075264D"/>
    <w:rsid w:val="007527C1"/>
    <w:rsid w:val="00752A56"/>
    <w:rsid w:val="00752ECB"/>
    <w:rsid w:val="00753183"/>
    <w:rsid w:val="0075399E"/>
    <w:rsid w:val="00753A7A"/>
    <w:rsid w:val="00753C1A"/>
    <w:rsid w:val="00754359"/>
    <w:rsid w:val="00754411"/>
    <w:rsid w:val="00754685"/>
    <w:rsid w:val="007546D9"/>
    <w:rsid w:val="00754769"/>
    <w:rsid w:val="00754BD9"/>
    <w:rsid w:val="00754E45"/>
    <w:rsid w:val="00754E7A"/>
    <w:rsid w:val="007551D6"/>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C3"/>
    <w:rsid w:val="00760361"/>
    <w:rsid w:val="007603DC"/>
    <w:rsid w:val="0076090E"/>
    <w:rsid w:val="00760975"/>
    <w:rsid w:val="00760E43"/>
    <w:rsid w:val="00761347"/>
    <w:rsid w:val="00761532"/>
    <w:rsid w:val="00761D74"/>
    <w:rsid w:val="00761FA1"/>
    <w:rsid w:val="00761FDA"/>
    <w:rsid w:val="007621FF"/>
    <w:rsid w:val="00762412"/>
    <w:rsid w:val="0076291B"/>
    <w:rsid w:val="0076293C"/>
    <w:rsid w:val="0076307B"/>
    <w:rsid w:val="007631BF"/>
    <w:rsid w:val="007634E3"/>
    <w:rsid w:val="00764194"/>
    <w:rsid w:val="00764E73"/>
    <w:rsid w:val="00764ECF"/>
    <w:rsid w:val="00765291"/>
    <w:rsid w:val="00765349"/>
    <w:rsid w:val="0076541F"/>
    <w:rsid w:val="00765635"/>
    <w:rsid w:val="00765A70"/>
    <w:rsid w:val="00765ABA"/>
    <w:rsid w:val="00765BBF"/>
    <w:rsid w:val="00765CA3"/>
    <w:rsid w:val="00765ED3"/>
    <w:rsid w:val="00765F30"/>
    <w:rsid w:val="00766180"/>
    <w:rsid w:val="007665EA"/>
    <w:rsid w:val="0076681D"/>
    <w:rsid w:val="0076697B"/>
    <w:rsid w:val="00766A65"/>
    <w:rsid w:val="00766D2E"/>
    <w:rsid w:val="007671C0"/>
    <w:rsid w:val="007671F5"/>
    <w:rsid w:val="00767388"/>
    <w:rsid w:val="0076748A"/>
    <w:rsid w:val="007675CA"/>
    <w:rsid w:val="007676B8"/>
    <w:rsid w:val="0076786C"/>
    <w:rsid w:val="00767887"/>
    <w:rsid w:val="00767F00"/>
    <w:rsid w:val="00767F6F"/>
    <w:rsid w:val="00770A10"/>
    <w:rsid w:val="00770D57"/>
    <w:rsid w:val="007710E1"/>
    <w:rsid w:val="00771472"/>
    <w:rsid w:val="0077175C"/>
    <w:rsid w:val="00771869"/>
    <w:rsid w:val="00771870"/>
    <w:rsid w:val="00771BF9"/>
    <w:rsid w:val="00771CCF"/>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940"/>
    <w:rsid w:val="00774FF5"/>
    <w:rsid w:val="007750B3"/>
    <w:rsid w:val="007751BD"/>
    <w:rsid w:val="0077522C"/>
    <w:rsid w:val="0077529E"/>
    <w:rsid w:val="00775F76"/>
    <w:rsid w:val="007762CC"/>
    <w:rsid w:val="007766D9"/>
    <w:rsid w:val="00776A84"/>
    <w:rsid w:val="00776AEA"/>
    <w:rsid w:val="00776E58"/>
    <w:rsid w:val="007771A4"/>
    <w:rsid w:val="007772B1"/>
    <w:rsid w:val="007774AA"/>
    <w:rsid w:val="00777544"/>
    <w:rsid w:val="00777553"/>
    <w:rsid w:val="00777681"/>
    <w:rsid w:val="00777BA0"/>
    <w:rsid w:val="00777C6A"/>
    <w:rsid w:val="00780294"/>
    <w:rsid w:val="0078029D"/>
    <w:rsid w:val="007803BD"/>
    <w:rsid w:val="007808D8"/>
    <w:rsid w:val="007808DD"/>
    <w:rsid w:val="00780C62"/>
    <w:rsid w:val="00780EC8"/>
    <w:rsid w:val="0078100B"/>
    <w:rsid w:val="007811DC"/>
    <w:rsid w:val="00781C63"/>
    <w:rsid w:val="007820FA"/>
    <w:rsid w:val="007821A1"/>
    <w:rsid w:val="00782738"/>
    <w:rsid w:val="0078285F"/>
    <w:rsid w:val="00782B36"/>
    <w:rsid w:val="00782C5F"/>
    <w:rsid w:val="00783207"/>
    <w:rsid w:val="00783324"/>
    <w:rsid w:val="0078380F"/>
    <w:rsid w:val="00783E1D"/>
    <w:rsid w:val="007841ED"/>
    <w:rsid w:val="007844B7"/>
    <w:rsid w:val="007844EE"/>
    <w:rsid w:val="0078483B"/>
    <w:rsid w:val="00784D92"/>
    <w:rsid w:val="00784EA7"/>
    <w:rsid w:val="00784EED"/>
    <w:rsid w:val="00784F71"/>
    <w:rsid w:val="007850B8"/>
    <w:rsid w:val="007851ED"/>
    <w:rsid w:val="007858B4"/>
    <w:rsid w:val="00785900"/>
    <w:rsid w:val="00785D0A"/>
    <w:rsid w:val="007865E5"/>
    <w:rsid w:val="0078662D"/>
    <w:rsid w:val="00786958"/>
    <w:rsid w:val="00786D69"/>
    <w:rsid w:val="00786E17"/>
    <w:rsid w:val="00786E27"/>
    <w:rsid w:val="00786E53"/>
    <w:rsid w:val="00786E71"/>
    <w:rsid w:val="00787526"/>
    <w:rsid w:val="00787838"/>
    <w:rsid w:val="00787BCE"/>
    <w:rsid w:val="007903D1"/>
    <w:rsid w:val="00790420"/>
    <w:rsid w:val="007905EB"/>
    <w:rsid w:val="00790FAB"/>
    <w:rsid w:val="007915A7"/>
    <w:rsid w:val="0079162F"/>
    <w:rsid w:val="00791A2B"/>
    <w:rsid w:val="00791BAB"/>
    <w:rsid w:val="00791E56"/>
    <w:rsid w:val="00791F5F"/>
    <w:rsid w:val="00791FCB"/>
    <w:rsid w:val="00792263"/>
    <w:rsid w:val="00792853"/>
    <w:rsid w:val="007929FB"/>
    <w:rsid w:val="00793411"/>
    <w:rsid w:val="00793759"/>
    <w:rsid w:val="00793FBF"/>
    <w:rsid w:val="00794924"/>
    <w:rsid w:val="007949A8"/>
    <w:rsid w:val="00795992"/>
    <w:rsid w:val="00795C0D"/>
    <w:rsid w:val="00795DB7"/>
    <w:rsid w:val="007960DF"/>
    <w:rsid w:val="007960F5"/>
    <w:rsid w:val="007961FA"/>
    <w:rsid w:val="007967A3"/>
    <w:rsid w:val="00796A57"/>
    <w:rsid w:val="00796BBD"/>
    <w:rsid w:val="00796E0B"/>
    <w:rsid w:val="00797727"/>
    <w:rsid w:val="00797F3E"/>
    <w:rsid w:val="007A029B"/>
    <w:rsid w:val="007A02A0"/>
    <w:rsid w:val="007A03D1"/>
    <w:rsid w:val="007A0476"/>
    <w:rsid w:val="007A0BC2"/>
    <w:rsid w:val="007A104E"/>
    <w:rsid w:val="007A1058"/>
    <w:rsid w:val="007A118A"/>
    <w:rsid w:val="007A1602"/>
    <w:rsid w:val="007A16FA"/>
    <w:rsid w:val="007A1D28"/>
    <w:rsid w:val="007A1F44"/>
    <w:rsid w:val="007A1F89"/>
    <w:rsid w:val="007A2027"/>
    <w:rsid w:val="007A2304"/>
    <w:rsid w:val="007A23FF"/>
    <w:rsid w:val="007A26A2"/>
    <w:rsid w:val="007A295B"/>
    <w:rsid w:val="007A29F9"/>
    <w:rsid w:val="007A29FC"/>
    <w:rsid w:val="007A2A03"/>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5B0C"/>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AC9"/>
    <w:rsid w:val="007B1B0D"/>
    <w:rsid w:val="007B270A"/>
    <w:rsid w:val="007B2740"/>
    <w:rsid w:val="007B2779"/>
    <w:rsid w:val="007B29D5"/>
    <w:rsid w:val="007B2D3B"/>
    <w:rsid w:val="007B317B"/>
    <w:rsid w:val="007B31A8"/>
    <w:rsid w:val="007B327F"/>
    <w:rsid w:val="007B4758"/>
    <w:rsid w:val="007B488B"/>
    <w:rsid w:val="007B4EE1"/>
    <w:rsid w:val="007B50E7"/>
    <w:rsid w:val="007B511C"/>
    <w:rsid w:val="007B52CD"/>
    <w:rsid w:val="007B5DEC"/>
    <w:rsid w:val="007B5E2F"/>
    <w:rsid w:val="007B608B"/>
    <w:rsid w:val="007B61A5"/>
    <w:rsid w:val="007B636F"/>
    <w:rsid w:val="007B69E6"/>
    <w:rsid w:val="007B6C6D"/>
    <w:rsid w:val="007B6C9F"/>
    <w:rsid w:val="007B6FD5"/>
    <w:rsid w:val="007B774C"/>
    <w:rsid w:val="007B7855"/>
    <w:rsid w:val="007B7891"/>
    <w:rsid w:val="007B791F"/>
    <w:rsid w:val="007B79CA"/>
    <w:rsid w:val="007B7DC1"/>
    <w:rsid w:val="007B7EDB"/>
    <w:rsid w:val="007C03F5"/>
    <w:rsid w:val="007C05B2"/>
    <w:rsid w:val="007C0802"/>
    <w:rsid w:val="007C08AB"/>
    <w:rsid w:val="007C0A79"/>
    <w:rsid w:val="007C13BF"/>
    <w:rsid w:val="007C1456"/>
    <w:rsid w:val="007C17D1"/>
    <w:rsid w:val="007C19AD"/>
    <w:rsid w:val="007C1BCC"/>
    <w:rsid w:val="007C1D5C"/>
    <w:rsid w:val="007C2227"/>
    <w:rsid w:val="007C2682"/>
    <w:rsid w:val="007C2C16"/>
    <w:rsid w:val="007C3175"/>
    <w:rsid w:val="007C3548"/>
    <w:rsid w:val="007C3571"/>
    <w:rsid w:val="007C3598"/>
    <w:rsid w:val="007C3995"/>
    <w:rsid w:val="007C3B46"/>
    <w:rsid w:val="007C3FA8"/>
    <w:rsid w:val="007C40CE"/>
    <w:rsid w:val="007C42F9"/>
    <w:rsid w:val="007C43E2"/>
    <w:rsid w:val="007C4529"/>
    <w:rsid w:val="007C4728"/>
    <w:rsid w:val="007C4A04"/>
    <w:rsid w:val="007C4D7E"/>
    <w:rsid w:val="007C4E2C"/>
    <w:rsid w:val="007C53C3"/>
    <w:rsid w:val="007C559C"/>
    <w:rsid w:val="007C6055"/>
    <w:rsid w:val="007C63A8"/>
    <w:rsid w:val="007C669D"/>
    <w:rsid w:val="007C671E"/>
    <w:rsid w:val="007C680F"/>
    <w:rsid w:val="007C68DA"/>
    <w:rsid w:val="007C6B20"/>
    <w:rsid w:val="007C7994"/>
    <w:rsid w:val="007C7C05"/>
    <w:rsid w:val="007C7FF7"/>
    <w:rsid w:val="007D0197"/>
    <w:rsid w:val="007D04A4"/>
    <w:rsid w:val="007D091C"/>
    <w:rsid w:val="007D0AB1"/>
    <w:rsid w:val="007D0C2E"/>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27E"/>
    <w:rsid w:val="007D44AE"/>
    <w:rsid w:val="007D497B"/>
    <w:rsid w:val="007D4BAB"/>
    <w:rsid w:val="007D4D33"/>
    <w:rsid w:val="007D4EED"/>
    <w:rsid w:val="007D5064"/>
    <w:rsid w:val="007D5679"/>
    <w:rsid w:val="007D58BD"/>
    <w:rsid w:val="007D58D5"/>
    <w:rsid w:val="007D59FC"/>
    <w:rsid w:val="007D5F9E"/>
    <w:rsid w:val="007D6464"/>
    <w:rsid w:val="007D6813"/>
    <w:rsid w:val="007D6B3C"/>
    <w:rsid w:val="007D6BAA"/>
    <w:rsid w:val="007D6C9B"/>
    <w:rsid w:val="007D6DD1"/>
    <w:rsid w:val="007D7175"/>
    <w:rsid w:val="007D7D0D"/>
    <w:rsid w:val="007D7D50"/>
    <w:rsid w:val="007E08F5"/>
    <w:rsid w:val="007E0CF9"/>
    <w:rsid w:val="007E1369"/>
    <w:rsid w:val="007E18CF"/>
    <w:rsid w:val="007E19E9"/>
    <w:rsid w:val="007E1A1B"/>
    <w:rsid w:val="007E1A88"/>
    <w:rsid w:val="007E2111"/>
    <w:rsid w:val="007E2737"/>
    <w:rsid w:val="007E2795"/>
    <w:rsid w:val="007E284D"/>
    <w:rsid w:val="007E3137"/>
    <w:rsid w:val="007E3277"/>
    <w:rsid w:val="007E3638"/>
    <w:rsid w:val="007E3DF7"/>
    <w:rsid w:val="007E415E"/>
    <w:rsid w:val="007E42AE"/>
    <w:rsid w:val="007E473E"/>
    <w:rsid w:val="007E4C88"/>
    <w:rsid w:val="007E4DB5"/>
    <w:rsid w:val="007E52EB"/>
    <w:rsid w:val="007E556E"/>
    <w:rsid w:val="007E566F"/>
    <w:rsid w:val="007E57A8"/>
    <w:rsid w:val="007E585E"/>
    <w:rsid w:val="007E5BE8"/>
    <w:rsid w:val="007E5CB7"/>
    <w:rsid w:val="007E5D7D"/>
    <w:rsid w:val="007E5E6E"/>
    <w:rsid w:val="007E61A1"/>
    <w:rsid w:val="007E63D1"/>
    <w:rsid w:val="007E641F"/>
    <w:rsid w:val="007E6848"/>
    <w:rsid w:val="007E7196"/>
    <w:rsid w:val="007E71A6"/>
    <w:rsid w:val="007E7C6E"/>
    <w:rsid w:val="007E7DDF"/>
    <w:rsid w:val="007E7E91"/>
    <w:rsid w:val="007F01C5"/>
    <w:rsid w:val="007F0887"/>
    <w:rsid w:val="007F0D78"/>
    <w:rsid w:val="007F11C8"/>
    <w:rsid w:val="007F1B68"/>
    <w:rsid w:val="007F1CA4"/>
    <w:rsid w:val="007F1CFB"/>
    <w:rsid w:val="007F1EB8"/>
    <w:rsid w:val="007F220B"/>
    <w:rsid w:val="007F228C"/>
    <w:rsid w:val="007F255C"/>
    <w:rsid w:val="007F25C6"/>
    <w:rsid w:val="007F25E6"/>
    <w:rsid w:val="007F27DD"/>
    <w:rsid w:val="007F28A8"/>
    <w:rsid w:val="007F2913"/>
    <w:rsid w:val="007F2A79"/>
    <w:rsid w:val="007F2DF4"/>
    <w:rsid w:val="007F2F8B"/>
    <w:rsid w:val="007F356A"/>
    <w:rsid w:val="007F3724"/>
    <w:rsid w:val="007F3D8F"/>
    <w:rsid w:val="007F3E20"/>
    <w:rsid w:val="007F3E40"/>
    <w:rsid w:val="007F3EFA"/>
    <w:rsid w:val="007F56D2"/>
    <w:rsid w:val="007F5BC8"/>
    <w:rsid w:val="007F5CF3"/>
    <w:rsid w:val="007F629D"/>
    <w:rsid w:val="007F658F"/>
    <w:rsid w:val="007F6880"/>
    <w:rsid w:val="007F6BCD"/>
    <w:rsid w:val="007F6C6A"/>
    <w:rsid w:val="007F70F7"/>
    <w:rsid w:val="007F7347"/>
    <w:rsid w:val="007F76B4"/>
    <w:rsid w:val="007F78F8"/>
    <w:rsid w:val="007F7946"/>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2F7"/>
    <w:rsid w:val="008022F8"/>
    <w:rsid w:val="008027F0"/>
    <w:rsid w:val="00802E74"/>
    <w:rsid w:val="0080307C"/>
    <w:rsid w:val="00803937"/>
    <w:rsid w:val="00803A7A"/>
    <w:rsid w:val="00803ACC"/>
    <w:rsid w:val="00803E3F"/>
    <w:rsid w:val="00804443"/>
    <w:rsid w:val="00804477"/>
    <w:rsid w:val="00804B92"/>
    <w:rsid w:val="00804C16"/>
    <w:rsid w:val="00804E21"/>
    <w:rsid w:val="00804F59"/>
    <w:rsid w:val="00804FD3"/>
    <w:rsid w:val="00805034"/>
    <w:rsid w:val="00805092"/>
    <w:rsid w:val="00805879"/>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0C8"/>
    <w:rsid w:val="0081117C"/>
    <w:rsid w:val="0081159F"/>
    <w:rsid w:val="00811835"/>
    <w:rsid w:val="00811B41"/>
    <w:rsid w:val="00812212"/>
    <w:rsid w:val="00812DB6"/>
    <w:rsid w:val="00812EC4"/>
    <w:rsid w:val="00812F21"/>
    <w:rsid w:val="00812FF2"/>
    <w:rsid w:val="008133D0"/>
    <w:rsid w:val="008138B2"/>
    <w:rsid w:val="00813A3D"/>
    <w:rsid w:val="00813DFE"/>
    <w:rsid w:val="00814E80"/>
    <w:rsid w:val="0081535A"/>
    <w:rsid w:val="0081581D"/>
    <w:rsid w:val="00815D87"/>
    <w:rsid w:val="008163F0"/>
    <w:rsid w:val="00816B11"/>
    <w:rsid w:val="00816ED8"/>
    <w:rsid w:val="00816FAE"/>
    <w:rsid w:val="008172BE"/>
    <w:rsid w:val="0081756F"/>
    <w:rsid w:val="008175AD"/>
    <w:rsid w:val="00817B71"/>
    <w:rsid w:val="00817E6C"/>
    <w:rsid w:val="00820188"/>
    <w:rsid w:val="00820244"/>
    <w:rsid w:val="008203C1"/>
    <w:rsid w:val="008208B1"/>
    <w:rsid w:val="00820AAC"/>
    <w:rsid w:val="00820F5B"/>
    <w:rsid w:val="00820F73"/>
    <w:rsid w:val="00821096"/>
    <w:rsid w:val="008211E0"/>
    <w:rsid w:val="0082130F"/>
    <w:rsid w:val="00821334"/>
    <w:rsid w:val="00821EF0"/>
    <w:rsid w:val="008221B3"/>
    <w:rsid w:val="0082248E"/>
    <w:rsid w:val="00822B13"/>
    <w:rsid w:val="00822CCF"/>
    <w:rsid w:val="00823076"/>
    <w:rsid w:val="008232E0"/>
    <w:rsid w:val="00823723"/>
    <w:rsid w:val="00823840"/>
    <w:rsid w:val="008239B3"/>
    <w:rsid w:val="00823A1A"/>
    <w:rsid w:val="00823B52"/>
    <w:rsid w:val="00823E98"/>
    <w:rsid w:val="00823EC0"/>
    <w:rsid w:val="0082421E"/>
    <w:rsid w:val="00824349"/>
    <w:rsid w:val="00824B75"/>
    <w:rsid w:val="00824E02"/>
    <w:rsid w:val="00824FDF"/>
    <w:rsid w:val="00825125"/>
    <w:rsid w:val="0082520A"/>
    <w:rsid w:val="0082543A"/>
    <w:rsid w:val="008254E8"/>
    <w:rsid w:val="0082557E"/>
    <w:rsid w:val="008255DC"/>
    <w:rsid w:val="00825792"/>
    <w:rsid w:val="008257CC"/>
    <w:rsid w:val="00825A39"/>
    <w:rsid w:val="00825B85"/>
    <w:rsid w:val="00825D7D"/>
    <w:rsid w:val="00825FCE"/>
    <w:rsid w:val="00826618"/>
    <w:rsid w:val="00826E18"/>
    <w:rsid w:val="00826E49"/>
    <w:rsid w:val="00827003"/>
    <w:rsid w:val="008274BF"/>
    <w:rsid w:val="00827846"/>
    <w:rsid w:val="00827993"/>
    <w:rsid w:val="00827B20"/>
    <w:rsid w:val="00827F0D"/>
    <w:rsid w:val="00830996"/>
    <w:rsid w:val="00830A5E"/>
    <w:rsid w:val="00830DAD"/>
    <w:rsid w:val="00830DC3"/>
    <w:rsid w:val="00830EF4"/>
    <w:rsid w:val="0083120A"/>
    <w:rsid w:val="00831387"/>
    <w:rsid w:val="00831555"/>
    <w:rsid w:val="00831556"/>
    <w:rsid w:val="00831673"/>
    <w:rsid w:val="00831812"/>
    <w:rsid w:val="00831E50"/>
    <w:rsid w:val="00831F52"/>
    <w:rsid w:val="00832154"/>
    <w:rsid w:val="00832997"/>
    <w:rsid w:val="00832B1F"/>
    <w:rsid w:val="00832C64"/>
    <w:rsid w:val="00832F5C"/>
    <w:rsid w:val="00832FCE"/>
    <w:rsid w:val="00833146"/>
    <w:rsid w:val="00833357"/>
    <w:rsid w:val="00833771"/>
    <w:rsid w:val="00833A85"/>
    <w:rsid w:val="0083423D"/>
    <w:rsid w:val="00834257"/>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7001"/>
    <w:rsid w:val="00837050"/>
    <w:rsid w:val="008371F7"/>
    <w:rsid w:val="008376B7"/>
    <w:rsid w:val="008376F6"/>
    <w:rsid w:val="00837A8D"/>
    <w:rsid w:val="00837D5B"/>
    <w:rsid w:val="00837D69"/>
    <w:rsid w:val="00837FCB"/>
    <w:rsid w:val="00840258"/>
    <w:rsid w:val="00840607"/>
    <w:rsid w:val="0084086B"/>
    <w:rsid w:val="00840B6D"/>
    <w:rsid w:val="00840C33"/>
    <w:rsid w:val="00840D1B"/>
    <w:rsid w:val="00840D1D"/>
    <w:rsid w:val="00840E64"/>
    <w:rsid w:val="00841056"/>
    <w:rsid w:val="00841334"/>
    <w:rsid w:val="008416ED"/>
    <w:rsid w:val="00841C9E"/>
    <w:rsid w:val="00841CD2"/>
    <w:rsid w:val="0084245E"/>
    <w:rsid w:val="0084272A"/>
    <w:rsid w:val="00842B77"/>
    <w:rsid w:val="00842F48"/>
    <w:rsid w:val="00843039"/>
    <w:rsid w:val="0084309F"/>
    <w:rsid w:val="0084333B"/>
    <w:rsid w:val="008433CC"/>
    <w:rsid w:val="0084379D"/>
    <w:rsid w:val="0084459C"/>
    <w:rsid w:val="00844A97"/>
    <w:rsid w:val="00844BEF"/>
    <w:rsid w:val="00844D6D"/>
    <w:rsid w:val="00844E99"/>
    <w:rsid w:val="008454AC"/>
    <w:rsid w:val="00845C12"/>
    <w:rsid w:val="00845D6D"/>
    <w:rsid w:val="00846188"/>
    <w:rsid w:val="00846374"/>
    <w:rsid w:val="008464DF"/>
    <w:rsid w:val="0084685C"/>
    <w:rsid w:val="008469D9"/>
    <w:rsid w:val="00846DC0"/>
    <w:rsid w:val="00847103"/>
    <w:rsid w:val="00847158"/>
    <w:rsid w:val="00847229"/>
    <w:rsid w:val="008474A7"/>
    <w:rsid w:val="00847745"/>
    <w:rsid w:val="00847747"/>
    <w:rsid w:val="00847C0F"/>
    <w:rsid w:val="00847D3A"/>
    <w:rsid w:val="0085000F"/>
    <w:rsid w:val="008500C6"/>
    <w:rsid w:val="008506B6"/>
    <w:rsid w:val="008506C3"/>
    <w:rsid w:val="0085086E"/>
    <w:rsid w:val="008508C9"/>
    <w:rsid w:val="00850939"/>
    <w:rsid w:val="00850AE0"/>
    <w:rsid w:val="00851388"/>
    <w:rsid w:val="00851510"/>
    <w:rsid w:val="0085176C"/>
    <w:rsid w:val="008517B1"/>
    <w:rsid w:val="00851805"/>
    <w:rsid w:val="00851909"/>
    <w:rsid w:val="00851F3A"/>
    <w:rsid w:val="00852125"/>
    <w:rsid w:val="008524D2"/>
    <w:rsid w:val="008524DA"/>
    <w:rsid w:val="00852E19"/>
    <w:rsid w:val="00853195"/>
    <w:rsid w:val="0085327A"/>
    <w:rsid w:val="00853CD6"/>
    <w:rsid w:val="00853E38"/>
    <w:rsid w:val="008541FB"/>
    <w:rsid w:val="00854298"/>
    <w:rsid w:val="008548EA"/>
    <w:rsid w:val="008549BC"/>
    <w:rsid w:val="00854C2C"/>
    <w:rsid w:val="008556AB"/>
    <w:rsid w:val="00855712"/>
    <w:rsid w:val="008557F6"/>
    <w:rsid w:val="008558C9"/>
    <w:rsid w:val="00855911"/>
    <w:rsid w:val="00855A3B"/>
    <w:rsid w:val="00855A7B"/>
    <w:rsid w:val="00855B08"/>
    <w:rsid w:val="00855BD4"/>
    <w:rsid w:val="00855DCB"/>
    <w:rsid w:val="00855E1B"/>
    <w:rsid w:val="00855E8C"/>
    <w:rsid w:val="0085624F"/>
    <w:rsid w:val="0085634C"/>
    <w:rsid w:val="00856726"/>
    <w:rsid w:val="00856833"/>
    <w:rsid w:val="00856840"/>
    <w:rsid w:val="008568F7"/>
    <w:rsid w:val="00856ED2"/>
    <w:rsid w:val="008573E8"/>
    <w:rsid w:val="00857990"/>
    <w:rsid w:val="00857C9A"/>
    <w:rsid w:val="00860058"/>
    <w:rsid w:val="0086005A"/>
    <w:rsid w:val="008605C2"/>
    <w:rsid w:val="00860783"/>
    <w:rsid w:val="0086087C"/>
    <w:rsid w:val="0086094C"/>
    <w:rsid w:val="00860AEC"/>
    <w:rsid w:val="00860D8E"/>
    <w:rsid w:val="00860EDF"/>
    <w:rsid w:val="00861100"/>
    <w:rsid w:val="00861533"/>
    <w:rsid w:val="0086186B"/>
    <w:rsid w:val="00861AC3"/>
    <w:rsid w:val="00861F15"/>
    <w:rsid w:val="008626B6"/>
    <w:rsid w:val="0086275E"/>
    <w:rsid w:val="008627BD"/>
    <w:rsid w:val="00862A81"/>
    <w:rsid w:val="00862F81"/>
    <w:rsid w:val="00863223"/>
    <w:rsid w:val="0086332B"/>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84F"/>
    <w:rsid w:val="0086591E"/>
    <w:rsid w:val="008659B6"/>
    <w:rsid w:val="008659B8"/>
    <w:rsid w:val="00865C3E"/>
    <w:rsid w:val="00865F6C"/>
    <w:rsid w:val="00866506"/>
    <w:rsid w:val="0086657F"/>
    <w:rsid w:val="0086664E"/>
    <w:rsid w:val="0086686D"/>
    <w:rsid w:val="00866877"/>
    <w:rsid w:val="00866EB3"/>
    <w:rsid w:val="00866EB9"/>
    <w:rsid w:val="0086701A"/>
    <w:rsid w:val="00867BD2"/>
    <w:rsid w:val="00867F54"/>
    <w:rsid w:val="0087001F"/>
    <w:rsid w:val="008700A0"/>
    <w:rsid w:val="00870433"/>
    <w:rsid w:val="00870C73"/>
    <w:rsid w:val="00870FFB"/>
    <w:rsid w:val="008712FD"/>
    <w:rsid w:val="0087133C"/>
    <w:rsid w:val="008716A1"/>
    <w:rsid w:val="008716C9"/>
    <w:rsid w:val="00871AE4"/>
    <w:rsid w:val="00871AFC"/>
    <w:rsid w:val="00871F60"/>
    <w:rsid w:val="008720AC"/>
    <w:rsid w:val="00872286"/>
    <w:rsid w:val="00872704"/>
    <w:rsid w:val="00872751"/>
    <w:rsid w:val="0087279C"/>
    <w:rsid w:val="00872D3F"/>
    <w:rsid w:val="00873008"/>
    <w:rsid w:val="008731FE"/>
    <w:rsid w:val="008733E4"/>
    <w:rsid w:val="0087375B"/>
    <w:rsid w:val="00873E80"/>
    <w:rsid w:val="00873E94"/>
    <w:rsid w:val="00873F15"/>
    <w:rsid w:val="0087404C"/>
    <w:rsid w:val="00874096"/>
    <w:rsid w:val="008742C2"/>
    <w:rsid w:val="0087445E"/>
    <w:rsid w:val="008746A5"/>
    <w:rsid w:val="00874EF9"/>
    <w:rsid w:val="008751D1"/>
    <w:rsid w:val="008752E4"/>
    <w:rsid w:val="008753D8"/>
    <w:rsid w:val="008756A4"/>
    <w:rsid w:val="00875949"/>
    <w:rsid w:val="00875C12"/>
    <w:rsid w:val="00875DF5"/>
    <w:rsid w:val="00875F73"/>
    <w:rsid w:val="008760CB"/>
    <w:rsid w:val="008763BF"/>
    <w:rsid w:val="00876699"/>
    <w:rsid w:val="00876C65"/>
    <w:rsid w:val="00876D1F"/>
    <w:rsid w:val="00876E1F"/>
    <w:rsid w:val="00876EF2"/>
    <w:rsid w:val="00876FE8"/>
    <w:rsid w:val="00877052"/>
    <w:rsid w:val="008772FE"/>
    <w:rsid w:val="008775C6"/>
    <w:rsid w:val="00880413"/>
    <w:rsid w:val="0088066F"/>
    <w:rsid w:val="0088094C"/>
    <w:rsid w:val="00880BA3"/>
    <w:rsid w:val="00880F30"/>
    <w:rsid w:val="00881090"/>
    <w:rsid w:val="00881435"/>
    <w:rsid w:val="00881603"/>
    <w:rsid w:val="008816BC"/>
    <w:rsid w:val="008816DC"/>
    <w:rsid w:val="00881B07"/>
    <w:rsid w:val="00881D01"/>
    <w:rsid w:val="00881F35"/>
    <w:rsid w:val="00881F9B"/>
    <w:rsid w:val="00882116"/>
    <w:rsid w:val="00882331"/>
    <w:rsid w:val="0088273B"/>
    <w:rsid w:val="008831C0"/>
    <w:rsid w:val="00883205"/>
    <w:rsid w:val="008833E8"/>
    <w:rsid w:val="00883A0C"/>
    <w:rsid w:val="00883E21"/>
    <w:rsid w:val="00884CE3"/>
    <w:rsid w:val="00885AA4"/>
    <w:rsid w:val="00885E5D"/>
    <w:rsid w:val="0088627C"/>
    <w:rsid w:val="008863DA"/>
    <w:rsid w:val="00886439"/>
    <w:rsid w:val="0088666C"/>
    <w:rsid w:val="00886EB1"/>
    <w:rsid w:val="008875D3"/>
    <w:rsid w:val="008878B9"/>
    <w:rsid w:val="00887B07"/>
    <w:rsid w:val="00887B48"/>
    <w:rsid w:val="00887D15"/>
    <w:rsid w:val="00887E17"/>
    <w:rsid w:val="00887E73"/>
    <w:rsid w:val="00887F76"/>
    <w:rsid w:val="00887FE2"/>
    <w:rsid w:val="00890022"/>
    <w:rsid w:val="00890900"/>
    <w:rsid w:val="00890DDF"/>
    <w:rsid w:val="00891022"/>
    <w:rsid w:val="0089176E"/>
    <w:rsid w:val="008917E0"/>
    <w:rsid w:val="00891999"/>
    <w:rsid w:val="00891A0A"/>
    <w:rsid w:val="00891C9A"/>
    <w:rsid w:val="008920A1"/>
    <w:rsid w:val="008920B9"/>
    <w:rsid w:val="00892365"/>
    <w:rsid w:val="00892BE5"/>
    <w:rsid w:val="00892DA2"/>
    <w:rsid w:val="008932AD"/>
    <w:rsid w:val="0089374D"/>
    <w:rsid w:val="0089387C"/>
    <w:rsid w:val="00893B0F"/>
    <w:rsid w:val="00893BF2"/>
    <w:rsid w:val="00893BFA"/>
    <w:rsid w:val="00893E52"/>
    <w:rsid w:val="00894380"/>
    <w:rsid w:val="008943E6"/>
    <w:rsid w:val="0089444E"/>
    <w:rsid w:val="008949DF"/>
    <w:rsid w:val="00894BBB"/>
    <w:rsid w:val="00894E6A"/>
    <w:rsid w:val="008951DB"/>
    <w:rsid w:val="0089521F"/>
    <w:rsid w:val="00895226"/>
    <w:rsid w:val="00895871"/>
    <w:rsid w:val="00895B32"/>
    <w:rsid w:val="00895F8A"/>
    <w:rsid w:val="00896099"/>
    <w:rsid w:val="00896356"/>
    <w:rsid w:val="0089640B"/>
    <w:rsid w:val="00896428"/>
    <w:rsid w:val="00896C81"/>
    <w:rsid w:val="00896D21"/>
    <w:rsid w:val="00896D83"/>
    <w:rsid w:val="00896EC1"/>
    <w:rsid w:val="00896EE3"/>
    <w:rsid w:val="0089797A"/>
    <w:rsid w:val="00897C1B"/>
    <w:rsid w:val="008A00D9"/>
    <w:rsid w:val="008A064E"/>
    <w:rsid w:val="008A0AB2"/>
    <w:rsid w:val="008A0B8A"/>
    <w:rsid w:val="008A0CFC"/>
    <w:rsid w:val="008A10EE"/>
    <w:rsid w:val="008A1157"/>
    <w:rsid w:val="008A12F4"/>
    <w:rsid w:val="008A12FE"/>
    <w:rsid w:val="008A130A"/>
    <w:rsid w:val="008A1626"/>
    <w:rsid w:val="008A1C69"/>
    <w:rsid w:val="008A1F51"/>
    <w:rsid w:val="008A22D4"/>
    <w:rsid w:val="008A2444"/>
    <w:rsid w:val="008A2787"/>
    <w:rsid w:val="008A27F6"/>
    <w:rsid w:val="008A2870"/>
    <w:rsid w:val="008A28B6"/>
    <w:rsid w:val="008A28D6"/>
    <w:rsid w:val="008A2A68"/>
    <w:rsid w:val="008A2BB1"/>
    <w:rsid w:val="008A2D69"/>
    <w:rsid w:val="008A2E5A"/>
    <w:rsid w:val="008A2F51"/>
    <w:rsid w:val="008A3466"/>
    <w:rsid w:val="008A389F"/>
    <w:rsid w:val="008A3B67"/>
    <w:rsid w:val="008A3D02"/>
    <w:rsid w:val="008A3EA0"/>
    <w:rsid w:val="008A428E"/>
    <w:rsid w:val="008A4553"/>
    <w:rsid w:val="008A4CB9"/>
    <w:rsid w:val="008A4CBC"/>
    <w:rsid w:val="008A4D90"/>
    <w:rsid w:val="008A50A3"/>
    <w:rsid w:val="008A52C9"/>
    <w:rsid w:val="008A5895"/>
    <w:rsid w:val="008A5940"/>
    <w:rsid w:val="008A595A"/>
    <w:rsid w:val="008A5E0E"/>
    <w:rsid w:val="008A65D3"/>
    <w:rsid w:val="008A66F1"/>
    <w:rsid w:val="008A6B28"/>
    <w:rsid w:val="008A6E22"/>
    <w:rsid w:val="008A6EAB"/>
    <w:rsid w:val="008A73B2"/>
    <w:rsid w:val="008A7CE8"/>
    <w:rsid w:val="008A7CF3"/>
    <w:rsid w:val="008A7F54"/>
    <w:rsid w:val="008B00D3"/>
    <w:rsid w:val="008B043F"/>
    <w:rsid w:val="008B0639"/>
    <w:rsid w:val="008B0808"/>
    <w:rsid w:val="008B0857"/>
    <w:rsid w:val="008B0921"/>
    <w:rsid w:val="008B0ABB"/>
    <w:rsid w:val="008B0AEC"/>
    <w:rsid w:val="008B0D5B"/>
    <w:rsid w:val="008B0F29"/>
    <w:rsid w:val="008B1E53"/>
    <w:rsid w:val="008B1E5B"/>
    <w:rsid w:val="008B2126"/>
    <w:rsid w:val="008B24E4"/>
    <w:rsid w:val="008B2826"/>
    <w:rsid w:val="008B28AC"/>
    <w:rsid w:val="008B3246"/>
    <w:rsid w:val="008B389D"/>
    <w:rsid w:val="008B3BC5"/>
    <w:rsid w:val="008B3C5C"/>
    <w:rsid w:val="008B407F"/>
    <w:rsid w:val="008B42DC"/>
    <w:rsid w:val="008B49EC"/>
    <w:rsid w:val="008B4E67"/>
    <w:rsid w:val="008B4FB7"/>
    <w:rsid w:val="008B5030"/>
    <w:rsid w:val="008B5051"/>
    <w:rsid w:val="008B51F2"/>
    <w:rsid w:val="008B5299"/>
    <w:rsid w:val="008B5519"/>
    <w:rsid w:val="008B5612"/>
    <w:rsid w:val="008B5A5F"/>
    <w:rsid w:val="008B5AB0"/>
    <w:rsid w:val="008B5D3D"/>
    <w:rsid w:val="008B6054"/>
    <w:rsid w:val="008B6416"/>
    <w:rsid w:val="008B6686"/>
    <w:rsid w:val="008B67E5"/>
    <w:rsid w:val="008B6A0F"/>
    <w:rsid w:val="008B6ADF"/>
    <w:rsid w:val="008B6E13"/>
    <w:rsid w:val="008B7304"/>
    <w:rsid w:val="008B7B08"/>
    <w:rsid w:val="008B7B97"/>
    <w:rsid w:val="008C04C2"/>
    <w:rsid w:val="008C0529"/>
    <w:rsid w:val="008C064E"/>
    <w:rsid w:val="008C0CFD"/>
    <w:rsid w:val="008C1264"/>
    <w:rsid w:val="008C13F0"/>
    <w:rsid w:val="008C1575"/>
    <w:rsid w:val="008C1DF5"/>
    <w:rsid w:val="008C1F26"/>
    <w:rsid w:val="008C2312"/>
    <w:rsid w:val="008C258C"/>
    <w:rsid w:val="008C263E"/>
    <w:rsid w:val="008C264A"/>
    <w:rsid w:val="008C28B2"/>
    <w:rsid w:val="008C2A3A"/>
    <w:rsid w:val="008C2A49"/>
    <w:rsid w:val="008C2AFC"/>
    <w:rsid w:val="008C2E3D"/>
    <w:rsid w:val="008C31B8"/>
    <w:rsid w:val="008C31E9"/>
    <w:rsid w:val="008C3623"/>
    <w:rsid w:val="008C364A"/>
    <w:rsid w:val="008C373A"/>
    <w:rsid w:val="008C3CAD"/>
    <w:rsid w:val="008C4213"/>
    <w:rsid w:val="008C4286"/>
    <w:rsid w:val="008C43B6"/>
    <w:rsid w:val="008C4BE8"/>
    <w:rsid w:val="008C4C7E"/>
    <w:rsid w:val="008C4EA2"/>
    <w:rsid w:val="008C5932"/>
    <w:rsid w:val="008C5C46"/>
    <w:rsid w:val="008C6184"/>
    <w:rsid w:val="008C6268"/>
    <w:rsid w:val="008C69DD"/>
    <w:rsid w:val="008C785E"/>
    <w:rsid w:val="008C7A4F"/>
    <w:rsid w:val="008D01FE"/>
    <w:rsid w:val="008D04D4"/>
    <w:rsid w:val="008D05EA"/>
    <w:rsid w:val="008D0AFB"/>
    <w:rsid w:val="008D0E66"/>
    <w:rsid w:val="008D0F03"/>
    <w:rsid w:val="008D11A2"/>
    <w:rsid w:val="008D1468"/>
    <w:rsid w:val="008D1511"/>
    <w:rsid w:val="008D1C01"/>
    <w:rsid w:val="008D2498"/>
    <w:rsid w:val="008D3000"/>
    <w:rsid w:val="008D311E"/>
    <w:rsid w:val="008D32DF"/>
    <w:rsid w:val="008D3437"/>
    <w:rsid w:val="008D35E9"/>
    <w:rsid w:val="008D3605"/>
    <w:rsid w:val="008D3825"/>
    <w:rsid w:val="008D3875"/>
    <w:rsid w:val="008D3959"/>
    <w:rsid w:val="008D3966"/>
    <w:rsid w:val="008D3BDA"/>
    <w:rsid w:val="008D3C84"/>
    <w:rsid w:val="008D3F78"/>
    <w:rsid w:val="008D400E"/>
    <w:rsid w:val="008D4352"/>
    <w:rsid w:val="008D44D7"/>
    <w:rsid w:val="008D46DE"/>
    <w:rsid w:val="008D46E7"/>
    <w:rsid w:val="008D4A80"/>
    <w:rsid w:val="008D4EBA"/>
    <w:rsid w:val="008D5B52"/>
    <w:rsid w:val="008D60BC"/>
    <w:rsid w:val="008D6636"/>
    <w:rsid w:val="008D6D5D"/>
    <w:rsid w:val="008D6D71"/>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199C"/>
    <w:rsid w:val="008E20C3"/>
    <w:rsid w:val="008E2251"/>
    <w:rsid w:val="008E2260"/>
    <w:rsid w:val="008E24B3"/>
    <w:rsid w:val="008E24CA"/>
    <w:rsid w:val="008E2F6E"/>
    <w:rsid w:val="008E2FDD"/>
    <w:rsid w:val="008E3057"/>
    <w:rsid w:val="008E324E"/>
    <w:rsid w:val="008E3544"/>
    <w:rsid w:val="008E38AD"/>
    <w:rsid w:val="008E3989"/>
    <w:rsid w:val="008E3CC2"/>
    <w:rsid w:val="008E3EEC"/>
    <w:rsid w:val="008E44B0"/>
    <w:rsid w:val="008E457E"/>
    <w:rsid w:val="008E46EF"/>
    <w:rsid w:val="008E494D"/>
    <w:rsid w:val="008E4C2D"/>
    <w:rsid w:val="008E4D06"/>
    <w:rsid w:val="008E4EEE"/>
    <w:rsid w:val="008E5303"/>
    <w:rsid w:val="008E5572"/>
    <w:rsid w:val="008E599F"/>
    <w:rsid w:val="008E5A77"/>
    <w:rsid w:val="008E5BF2"/>
    <w:rsid w:val="008E5C81"/>
    <w:rsid w:val="008E6389"/>
    <w:rsid w:val="008E66FB"/>
    <w:rsid w:val="008E6A0F"/>
    <w:rsid w:val="008E72E0"/>
    <w:rsid w:val="008E7ABD"/>
    <w:rsid w:val="008E7B54"/>
    <w:rsid w:val="008E7C70"/>
    <w:rsid w:val="008E7DD4"/>
    <w:rsid w:val="008E7EA8"/>
    <w:rsid w:val="008F0095"/>
    <w:rsid w:val="008F0412"/>
    <w:rsid w:val="008F079A"/>
    <w:rsid w:val="008F0A38"/>
    <w:rsid w:val="008F0EF6"/>
    <w:rsid w:val="008F0F84"/>
    <w:rsid w:val="008F1014"/>
    <w:rsid w:val="008F11C9"/>
    <w:rsid w:val="008F1403"/>
    <w:rsid w:val="008F1663"/>
    <w:rsid w:val="008F2155"/>
    <w:rsid w:val="008F21DA"/>
    <w:rsid w:val="008F23D8"/>
    <w:rsid w:val="008F2641"/>
    <w:rsid w:val="008F2737"/>
    <w:rsid w:val="008F2CE3"/>
    <w:rsid w:val="008F2E13"/>
    <w:rsid w:val="008F2E7C"/>
    <w:rsid w:val="008F2FD5"/>
    <w:rsid w:val="008F3502"/>
    <w:rsid w:val="008F37E5"/>
    <w:rsid w:val="008F3A5D"/>
    <w:rsid w:val="008F3C80"/>
    <w:rsid w:val="008F4643"/>
    <w:rsid w:val="008F48C2"/>
    <w:rsid w:val="008F522E"/>
    <w:rsid w:val="008F5840"/>
    <w:rsid w:val="008F5B79"/>
    <w:rsid w:val="008F5C97"/>
    <w:rsid w:val="008F5EEF"/>
    <w:rsid w:val="008F6152"/>
    <w:rsid w:val="008F6327"/>
    <w:rsid w:val="008F668F"/>
    <w:rsid w:val="008F66FE"/>
    <w:rsid w:val="008F6FC0"/>
    <w:rsid w:val="008F72CC"/>
    <w:rsid w:val="008F72CD"/>
    <w:rsid w:val="008F74E5"/>
    <w:rsid w:val="008F7521"/>
    <w:rsid w:val="008F75A8"/>
    <w:rsid w:val="009005E8"/>
    <w:rsid w:val="00900C84"/>
    <w:rsid w:val="00901022"/>
    <w:rsid w:val="00901269"/>
    <w:rsid w:val="00901793"/>
    <w:rsid w:val="00901980"/>
    <w:rsid w:val="00901A03"/>
    <w:rsid w:val="00901DFF"/>
    <w:rsid w:val="00902603"/>
    <w:rsid w:val="009027B1"/>
    <w:rsid w:val="00902907"/>
    <w:rsid w:val="009029EF"/>
    <w:rsid w:val="009029F0"/>
    <w:rsid w:val="00902AC3"/>
    <w:rsid w:val="00903802"/>
    <w:rsid w:val="00904479"/>
    <w:rsid w:val="009047F3"/>
    <w:rsid w:val="00904EE8"/>
    <w:rsid w:val="00905146"/>
    <w:rsid w:val="00905433"/>
    <w:rsid w:val="0090603F"/>
    <w:rsid w:val="00906086"/>
    <w:rsid w:val="00906505"/>
    <w:rsid w:val="009065C9"/>
    <w:rsid w:val="0090696D"/>
    <w:rsid w:val="00906C14"/>
    <w:rsid w:val="00906CD6"/>
    <w:rsid w:val="00906E4D"/>
    <w:rsid w:val="00906F31"/>
    <w:rsid w:val="00906FDB"/>
    <w:rsid w:val="0090716A"/>
    <w:rsid w:val="009078B3"/>
    <w:rsid w:val="00907A3B"/>
    <w:rsid w:val="00907A77"/>
    <w:rsid w:val="00907E00"/>
    <w:rsid w:val="00907FC2"/>
    <w:rsid w:val="009100D9"/>
    <w:rsid w:val="0091038A"/>
    <w:rsid w:val="00910527"/>
    <w:rsid w:val="00910546"/>
    <w:rsid w:val="009105A8"/>
    <w:rsid w:val="009105C0"/>
    <w:rsid w:val="0091088D"/>
    <w:rsid w:val="00910A26"/>
    <w:rsid w:val="00910C11"/>
    <w:rsid w:val="00910FC9"/>
    <w:rsid w:val="00911CB9"/>
    <w:rsid w:val="00912171"/>
    <w:rsid w:val="00912580"/>
    <w:rsid w:val="009127AD"/>
    <w:rsid w:val="009127D7"/>
    <w:rsid w:val="009128CC"/>
    <w:rsid w:val="0091291A"/>
    <w:rsid w:val="00912E31"/>
    <w:rsid w:val="00912E3D"/>
    <w:rsid w:val="0091305C"/>
    <w:rsid w:val="00913612"/>
    <w:rsid w:val="0091366A"/>
    <w:rsid w:val="00913824"/>
    <w:rsid w:val="00913C94"/>
    <w:rsid w:val="009143D7"/>
    <w:rsid w:val="009144E1"/>
    <w:rsid w:val="009146BC"/>
    <w:rsid w:val="009148F9"/>
    <w:rsid w:val="0091514D"/>
    <w:rsid w:val="009151DA"/>
    <w:rsid w:val="00915242"/>
    <w:rsid w:val="00915551"/>
    <w:rsid w:val="00915757"/>
    <w:rsid w:val="009159B3"/>
    <w:rsid w:val="00915B61"/>
    <w:rsid w:val="00915D0D"/>
    <w:rsid w:val="00915FF4"/>
    <w:rsid w:val="00916181"/>
    <w:rsid w:val="00916199"/>
    <w:rsid w:val="009161AB"/>
    <w:rsid w:val="0091622D"/>
    <w:rsid w:val="00916268"/>
    <w:rsid w:val="00916591"/>
    <w:rsid w:val="00916963"/>
    <w:rsid w:val="00916A5B"/>
    <w:rsid w:val="00916B80"/>
    <w:rsid w:val="00916B89"/>
    <w:rsid w:val="00916C8B"/>
    <w:rsid w:val="00916CE7"/>
    <w:rsid w:val="00916DFA"/>
    <w:rsid w:val="00916F47"/>
    <w:rsid w:val="00917190"/>
    <w:rsid w:val="009172D0"/>
    <w:rsid w:val="00917484"/>
    <w:rsid w:val="00917A5C"/>
    <w:rsid w:val="00917AC3"/>
    <w:rsid w:val="00917AD1"/>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9AF"/>
    <w:rsid w:val="00921C61"/>
    <w:rsid w:val="00921DFF"/>
    <w:rsid w:val="00921FD7"/>
    <w:rsid w:val="0092207E"/>
    <w:rsid w:val="009220E0"/>
    <w:rsid w:val="00922143"/>
    <w:rsid w:val="00922250"/>
    <w:rsid w:val="009227BA"/>
    <w:rsid w:val="0092290A"/>
    <w:rsid w:val="00922C26"/>
    <w:rsid w:val="00922E65"/>
    <w:rsid w:val="009232C9"/>
    <w:rsid w:val="00923608"/>
    <w:rsid w:val="009238D5"/>
    <w:rsid w:val="009238E5"/>
    <w:rsid w:val="009239C6"/>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6E4"/>
    <w:rsid w:val="00927F8B"/>
    <w:rsid w:val="00927FA6"/>
    <w:rsid w:val="009304D5"/>
    <w:rsid w:val="0093094D"/>
    <w:rsid w:val="00930BF5"/>
    <w:rsid w:val="00931B01"/>
    <w:rsid w:val="00932001"/>
    <w:rsid w:val="009328C7"/>
    <w:rsid w:val="009329B7"/>
    <w:rsid w:val="00932B33"/>
    <w:rsid w:val="00932E44"/>
    <w:rsid w:val="00933445"/>
    <w:rsid w:val="009335F4"/>
    <w:rsid w:val="009336EC"/>
    <w:rsid w:val="00933DC2"/>
    <w:rsid w:val="00933F56"/>
    <w:rsid w:val="00934162"/>
    <w:rsid w:val="0093419D"/>
    <w:rsid w:val="009348E3"/>
    <w:rsid w:val="00934C13"/>
    <w:rsid w:val="00934C58"/>
    <w:rsid w:val="00935228"/>
    <w:rsid w:val="0093525B"/>
    <w:rsid w:val="009354DD"/>
    <w:rsid w:val="009355A2"/>
    <w:rsid w:val="00935D05"/>
    <w:rsid w:val="00935F9E"/>
    <w:rsid w:val="00936B98"/>
    <w:rsid w:val="00936D98"/>
    <w:rsid w:val="00936E15"/>
    <w:rsid w:val="00936E86"/>
    <w:rsid w:val="0093763C"/>
    <w:rsid w:val="00937709"/>
    <w:rsid w:val="0093790F"/>
    <w:rsid w:val="00937BF6"/>
    <w:rsid w:val="00937E04"/>
    <w:rsid w:val="00937FEC"/>
    <w:rsid w:val="0094019A"/>
    <w:rsid w:val="009402DA"/>
    <w:rsid w:val="0094050F"/>
    <w:rsid w:val="00940AD9"/>
    <w:rsid w:val="00940B57"/>
    <w:rsid w:val="00940D14"/>
    <w:rsid w:val="00941442"/>
    <w:rsid w:val="009416A6"/>
    <w:rsid w:val="00941CC8"/>
    <w:rsid w:val="00941EAB"/>
    <w:rsid w:val="009421B4"/>
    <w:rsid w:val="0094271D"/>
    <w:rsid w:val="009429B0"/>
    <w:rsid w:val="00942B30"/>
    <w:rsid w:val="00942C80"/>
    <w:rsid w:val="0094303E"/>
    <w:rsid w:val="0094305B"/>
    <w:rsid w:val="00943197"/>
    <w:rsid w:val="009435F2"/>
    <w:rsid w:val="0094388B"/>
    <w:rsid w:val="00943E5C"/>
    <w:rsid w:val="009446C5"/>
    <w:rsid w:val="00944B88"/>
    <w:rsid w:val="00944B99"/>
    <w:rsid w:val="00944D91"/>
    <w:rsid w:val="00945176"/>
    <w:rsid w:val="00945180"/>
    <w:rsid w:val="0094519B"/>
    <w:rsid w:val="0094531D"/>
    <w:rsid w:val="009455C7"/>
    <w:rsid w:val="0094590C"/>
    <w:rsid w:val="009459DA"/>
    <w:rsid w:val="00946355"/>
    <w:rsid w:val="009468A3"/>
    <w:rsid w:val="009468B7"/>
    <w:rsid w:val="00946B64"/>
    <w:rsid w:val="00946ED7"/>
    <w:rsid w:val="00947011"/>
    <w:rsid w:val="009471AA"/>
    <w:rsid w:val="009471F6"/>
    <w:rsid w:val="0094724E"/>
    <w:rsid w:val="009472A3"/>
    <w:rsid w:val="009476A7"/>
    <w:rsid w:val="00947B3A"/>
    <w:rsid w:val="00947B78"/>
    <w:rsid w:val="00947BE6"/>
    <w:rsid w:val="0095048D"/>
    <w:rsid w:val="00950651"/>
    <w:rsid w:val="00950AEA"/>
    <w:rsid w:val="00950D18"/>
    <w:rsid w:val="00950E54"/>
    <w:rsid w:val="00950F8C"/>
    <w:rsid w:val="00951ADB"/>
    <w:rsid w:val="00951B87"/>
    <w:rsid w:val="00951F7A"/>
    <w:rsid w:val="00951FE9"/>
    <w:rsid w:val="00952074"/>
    <w:rsid w:val="00952175"/>
    <w:rsid w:val="0095246D"/>
    <w:rsid w:val="009527B0"/>
    <w:rsid w:val="009528A5"/>
    <w:rsid w:val="00952956"/>
    <w:rsid w:val="00952B42"/>
    <w:rsid w:val="00952CB5"/>
    <w:rsid w:val="00952E73"/>
    <w:rsid w:val="00953126"/>
    <w:rsid w:val="009532E1"/>
    <w:rsid w:val="0095380C"/>
    <w:rsid w:val="009538E1"/>
    <w:rsid w:val="00953D4E"/>
    <w:rsid w:val="00953F47"/>
    <w:rsid w:val="00954353"/>
    <w:rsid w:val="00954D28"/>
    <w:rsid w:val="009550B0"/>
    <w:rsid w:val="00955292"/>
    <w:rsid w:val="00955922"/>
    <w:rsid w:val="00955A7A"/>
    <w:rsid w:val="00955C07"/>
    <w:rsid w:val="00955C0A"/>
    <w:rsid w:val="00955C4F"/>
    <w:rsid w:val="00955E76"/>
    <w:rsid w:val="00955FE1"/>
    <w:rsid w:val="009565C0"/>
    <w:rsid w:val="009565E5"/>
    <w:rsid w:val="009566C6"/>
    <w:rsid w:val="009567CE"/>
    <w:rsid w:val="0095685F"/>
    <w:rsid w:val="0095698E"/>
    <w:rsid w:val="009569F5"/>
    <w:rsid w:val="009570F1"/>
    <w:rsid w:val="0095774A"/>
    <w:rsid w:val="00957858"/>
    <w:rsid w:val="0095798A"/>
    <w:rsid w:val="00957A59"/>
    <w:rsid w:val="00957BCB"/>
    <w:rsid w:val="00957C4C"/>
    <w:rsid w:val="00960536"/>
    <w:rsid w:val="0096062A"/>
    <w:rsid w:val="009606FB"/>
    <w:rsid w:val="0096083D"/>
    <w:rsid w:val="00960D88"/>
    <w:rsid w:val="00960E43"/>
    <w:rsid w:val="0096112C"/>
    <w:rsid w:val="00961205"/>
    <w:rsid w:val="009615E9"/>
    <w:rsid w:val="009621CF"/>
    <w:rsid w:val="0096246F"/>
    <w:rsid w:val="0096259C"/>
    <w:rsid w:val="009627EB"/>
    <w:rsid w:val="00962F2F"/>
    <w:rsid w:val="0096323D"/>
    <w:rsid w:val="00963477"/>
    <w:rsid w:val="0096366D"/>
    <w:rsid w:val="0096371D"/>
    <w:rsid w:val="00963886"/>
    <w:rsid w:val="00963895"/>
    <w:rsid w:val="00963B3B"/>
    <w:rsid w:val="00963ECB"/>
    <w:rsid w:val="009640E8"/>
    <w:rsid w:val="00964246"/>
    <w:rsid w:val="009646C8"/>
    <w:rsid w:val="00964760"/>
    <w:rsid w:val="0096479D"/>
    <w:rsid w:val="0096485B"/>
    <w:rsid w:val="00964E36"/>
    <w:rsid w:val="009654F1"/>
    <w:rsid w:val="009657F1"/>
    <w:rsid w:val="009659DF"/>
    <w:rsid w:val="00965F05"/>
    <w:rsid w:val="009660B9"/>
    <w:rsid w:val="009661C6"/>
    <w:rsid w:val="0096625D"/>
    <w:rsid w:val="00966537"/>
    <w:rsid w:val="009669A1"/>
    <w:rsid w:val="00966BAD"/>
    <w:rsid w:val="00966BB3"/>
    <w:rsid w:val="00967072"/>
    <w:rsid w:val="009670DD"/>
    <w:rsid w:val="00967443"/>
    <w:rsid w:val="0096784F"/>
    <w:rsid w:val="00967868"/>
    <w:rsid w:val="00967B11"/>
    <w:rsid w:val="00967B80"/>
    <w:rsid w:val="00967D8D"/>
    <w:rsid w:val="00967F1B"/>
    <w:rsid w:val="009700FD"/>
    <w:rsid w:val="009709F8"/>
    <w:rsid w:val="00970A0B"/>
    <w:rsid w:val="00970B61"/>
    <w:rsid w:val="00970D4A"/>
    <w:rsid w:val="00970F07"/>
    <w:rsid w:val="009711A5"/>
    <w:rsid w:val="00971827"/>
    <w:rsid w:val="009718BB"/>
    <w:rsid w:val="00971965"/>
    <w:rsid w:val="00971B62"/>
    <w:rsid w:val="00971D6B"/>
    <w:rsid w:val="0097228B"/>
    <w:rsid w:val="009725FF"/>
    <w:rsid w:val="00972929"/>
    <w:rsid w:val="009729A4"/>
    <w:rsid w:val="00972F77"/>
    <w:rsid w:val="00972F91"/>
    <w:rsid w:val="00973827"/>
    <w:rsid w:val="0097398B"/>
    <w:rsid w:val="009742D3"/>
    <w:rsid w:val="00974498"/>
    <w:rsid w:val="009746C1"/>
    <w:rsid w:val="00974A1B"/>
    <w:rsid w:val="0097512E"/>
    <w:rsid w:val="00975867"/>
    <w:rsid w:val="00975FF4"/>
    <w:rsid w:val="00976114"/>
    <w:rsid w:val="00976B1A"/>
    <w:rsid w:val="009778EF"/>
    <w:rsid w:val="009779CD"/>
    <w:rsid w:val="00977BA3"/>
    <w:rsid w:val="00977BA7"/>
    <w:rsid w:val="00977DE5"/>
    <w:rsid w:val="00977F11"/>
    <w:rsid w:val="009802A5"/>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02D"/>
    <w:rsid w:val="0098412F"/>
    <w:rsid w:val="0098419D"/>
    <w:rsid w:val="009841E5"/>
    <w:rsid w:val="0098437F"/>
    <w:rsid w:val="009844EE"/>
    <w:rsid w:val="0098458E"/>
    <w:rsid w:val="0098476A"/>
    <w:rsid w:val="0098484A"/>
    <w:rsid w:val="00984ECE"/>
    <w:rsid w:val="0098562C"/>
    <w:rsid w:val="00985C42"/>
    <w:rsid w:val="00985E1C"/>
    <w:rsid w:val="00985F28"/>
    <w:rsid w:val="00986149"/>
    <w:rsid w:val="00986176"/>
    <w:rsid w:val="00986DCA"/>
    <w:rsid w:val="00986E7F"/>
    <w:rsid w:val="00986F31"/>
    <w:rsid w:val="00987021"/>
    <w:rsid w:val="009872F9"/>
    <w:rsid w:val="00987418"/>
    <w:rsid w:val="00987536"/>
    <w:rsid w:val="009876A8"/>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321"/>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05E"/>
    <w:rsid w:val="009951F9"/>
    <w:rsid w:val="00995591"/>
    <w:rsid w:val="00995989"/>
    <w:rsid w:val="00995C95"/>
    <w:rsid w:val="00995E85"/>
    <w:rsid w:val="00996468"/>
    <w:rsid w:val="00996876"/>
    <w:rsid w:val="00996ECF"/>
    <w:rsid w:val="00996FFA"/>
    <w:rsid w:val="00997184"/>
    <w:rsid w:val="00997204"/>
    <w:rsid w:val="00997351"/>
    <w:rsid w:val="009973F1"/>
    <w:rsid w:val="009973F3"/>
    <w:rsid w:val="00997406"/>
    <w:rsid w:val="009975FB"/>
    <w:rsid w:val="00997608"/>
    <w:rsid w:val="00997867"/>
    <w:rsid w:val="00997F6B"/>
    <w:rsid w:val="009A010D"/>
    <w:rsid w:val="009A05DF"/>
    <w:rsid w:val="009A0AB5"/>
    <w:rsid w:val="009A0C6F"/>
    <w:rsid w:val="009A0FE1"/>
    <w:rsid w:val="009A10A5"/>
    <w:rsid w:val="009A120F"/>
    <w:rsid w:val="009A14EF"/>
    <w:rsid w:val="009A18B8"/>
    <w:rsid w:val="009A1A14"/>
    <w:rsid w:val="009A1AC3"/>
    <w:rsid w:val="009A1E6F"/>
    <w:rsid w:val="009A27EB"/>
    <w:rsid w:val="009A2993"/>
    <w:rsid w:val="009A2B91"/>
    <w:rsid w:val="009A2C6A"/>
    <w:rsid w:val="009A2DF9"/>
    <w:rsid w:val="009A33E2"/>
    <w:rsid w:val="009A361D"/>
    <w:rsid w:val="009A36BF"/>
    <w:rsid w:val="009A3773"/>
    <w:rsid w:val="009A3875"/>
    <w:rsid w:val="009A3960"/>
    <w:rsid w:val="009A397E"/>
    <w:rsid w:val="009A3A86"/>
    <w:rsid w:val="009A3B14"/>
    <w:rsid w:val="009A3B7F"/>
    <w:rsid w:val="009A3CB1"/>
    <w:rsid w:val="009A4047"/>
    <w:rsid w:val="009A4454"/>
    <w:rsid w:val="009A4466"/>
    <w:rsid w:val="009A4869"/>
    <w:rsid w:val="009A4873"/>
    <w:rsid w:val="009A496D"/>
    <w:rsid w:val="009A4A16"/>
    <w:rsid w:val="009A50C0"/>
    <w:rsid w:val="009A53D9"/>
    <w:rsid w:val="009A54F0"/>
    <w:rsid w:val="009A5AC1"/>
    <w:rsid w:val="009A5C7E"/>
    <w:rsid w:val="009A5DA1"/>
    <w:rsid w:val="009A5EC6"/>
    <w:rsid w:val="009A636F"/>
    <w:rsid w:val="009A671A"/>
    <w:rsid w:val="009A6870"/>
    <w:rsid w:val="009A6A6B"/>
    <w:rsid w:val="009A7872"/>
    <w:rsid w:val="009A7AD6"/>
    <w:rsid w:val="009B0648"/>
    <w:rsid w:val="009B0658"/>
    <w:rsid w:val="009B0745"/>
    <w:rsid w:val="009B0A5F"/>
    <w:rsid w:val="009B0B43"/>
    <w:rsid w:val="009B0C18"/>
    <w:rsid w:val="009B0D3F"/>
    <w:rsid w:val="009B0F73"/>
    <w:rsid w:val="009B100A"/>
    <w:rsid w:val="009B1EB3"/>
    <w:rsid w:val="009B1EF9"/>
    <w:rsid w:val="009B1F68"/>
    <w:rsid w:val="009B2298"/>
    <w:rsid w:val="009B26AC"/>
    <w:rsid w:val="009B34D2"/>
    <w:rsid w:val="009B3774"/>
    <w:rsid w:val="009B37E2"/>
    <w:rsid w:val="009B3862"/>
    <w:rsid w:val="009B3B5B"/>
    <w:rsid w:val="009B3C11"/>
    <w:rsid w:val="009B3DCD"/>
    <w:rsid w:val="009B3FA2"/>
    <w:rsid w:val="009B4519"/>
    <w:rsid w:val="009B4746"/>
    <w:rsid w:val="009B490C"/>
    <w:rsid w:val="009B4FBF"/>
    <w:rsid w:val="009B506B"/>
    <w:rsid w:val="009B514A"/>
    <w:rsid w:val="009B531B"/>
    <w:rsid w:val="009B54A6"/>
    <w:rsid w:val="009B57EF"/>
    <w:rsid w:val="009B5B85"/>
    <w:rsid w:val="009B5D9B"/>
    <w:rsid w:val="009B61D9"/>
    <w:rsid w:val="009B6205"/>
    <w:rsid w:val="009B6704"/>
    <w:rsid w:val="009B6BE6"/>
    <w:rsid w:val="009B71B0"/>
    <w:rsid w:val="009B71BB"/>
    <w:rsid w:val="009B7204"/>
    <w:rsid w:val="009B7414"/>
    <w:rsid w:val="009B7724"/>
    <w:rsid w:val="009B78A8"/>
    <w:rsid w:val="009B7E0D"/>
    <w:rsid w:val="009C0074"/>
    <w:rsid w:val="009C00BF"/>
    <w:rsid w:val="009C02EF"/>
    <w:rsid w:val="009C0564"/>
    <w:rsid w:val="009C062A"/>
    <w:rsid w:val="009C06CA"/>
    <w:rsid w:val="009C0CAF"/>
    <w:rsid w:val="009C0D7B"/>
    <w:rsid w:val="009C0E6B"/>
    <w:rsid w:val="009C0E7A"/>
    <w:rsid w:val="009C1130"/>
    <w:rsid w:val="009C1204"/>
    <w:rsid w:val="009C142B"/>
    <w:rsid w:val="009C157E"/>
    <w:rsid w:val="009C1730"/>
    <w:rsid w:val="009C1B49"/>
    <w:rsid w:val="009C1FE1"/>
    <w:rsid w:val="009C2195"/>
    <w:rsid w:val="009C22C6"/>
    <w:rsid w:val="009C24D4"/>
    <w:rsid w:val="009C2685"/>
    <w:rsid w:val="009C2BC8"/>
    <w:rsid w:val="009C2D22"/>
    <w:rsid w:val="009C2E26"/>
    <w:rsid w:val="009C302B"/>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6BD"/>
    <w:rsid w:val="009C69DE"/>
    <w:rsid w:val="009C6E70"/>
    <w:rsid w:val="009C6F62"/>
    <w:rsid w:val="009C707C"/>
    <w:rsid w:val="009C7320"/>
    <w:rsid w:val="009C7474"/>
    <w:rsid w:val="009C7679"/>
    <w:rsid w:val="009C7697"/>
    <w:rsid w:val="009C783E"/>
    <w:rsid w:val="009C79B6"/>
    <w:rsid w:val="009C7B57"/>
    <w:rsid w:val="009C7BFB"/>
    <w:rsid w:val="009C7EA9"/>
    <w:rsid w:val="009D034C"/>
    <w:rsid w:val="009D0528"/>
    <w:rsid w:val="009D0729"/>
    <w:rsid w:val="009D072B"/>
    <w:rsid w:val="009D0F66"/>
    <w:rsid w:val="009D11A4"/>
    <w:rsid w:val="009D1821"/>
    <w:rsid w:val="009D194B"/>
    <w:rsid w:val="009D1A06"/>
    <w:rsid w:val="009D1BA4"/>
    <w:rsid w:val="009D1CF3"/>
    <w:rsid w:val="009D1EC0"/>
    <w:rsid w:val="009D2163"/>
    <w:rsid w:val="009D22E4"/>
    <w:rsid w:val="009D22F7"/>
    <w:rsid w:val="009D248D"/>
    <w:rsid w:val="009D319C"/>
    <w:rsid w:val="009D331F"/>
    <w:rsid w:val="009D3343"/>
    <w:rsid w:val="009D33E1"/>
    <w:rsid w:val="009D3570"/>
    <w:rsid w:val="009D37E5"/>
    <w:rsid w:val="009D38DA"/>
    <w:rsid w:val="009D3A71"/>
    <w:rsid w:val="009D43E2"/>
    <w:rsid w:val="009D4B99"/>
    <w:rsid w:val="009D5555"/>
    <w:rsid w:val="009D582B"/>
    <w:rsid w:val="009D58F5"/>
    <w:rsid w:val="009D5BAB"/>
    <w:rsid w:val="009D5EFB"/>
    <w:rsid w:val="009D5F61"/>
    <w:rsid w:val="009D60C6"/>
    <w:rsid w:val="009D68C4"/>
    <w:rsid w:val="009D69FB"/>
    <w:rsid w:val="009D6A0A"/>
    <w:rsid w:val="009D6A3E"/>
    <w:rsid w:val="009D6A5D"/>
    <w:rsid w:val="009D6AB4"/>
    <w:rsid w:val="009D6ABE"/>
    <w:rsid w:val="009D6AE4"/>
    <w:rsid w:val="009D704F"/>
    <w:rsid w:val="009D7300"/>
    <w:rsid w:val="009D7509"/>
    <w:rsid w:val="009D76CC"/>
    <w:rsid w:val="009D7D3D"/>
    <w:rsid w:val="009D7F8D"/>
    <w:rsid w:val="009E0531"/>
    <w:rsid w:val="009E058F"/>
    <w:rsid w:val="009E07F3"/>
    <w:rsid w:val="009E0A9E"/>
    <w:rsid w:val="009E0B19"/>
    <w:rsid w:val="009E0BF1"/>
    <w:rsid w:val="009E0C40"/>
    <w:rsid w:val="009E0CE6"/>
    <w:rsid w:val="009E10A9"/>
    <w:rsid w:val="009E16DA"/>
    <w:rsid w:val="009E188F"/>
    <w:rsid w:val="009E193A"/>
    <w:rsid w:val="009E19A2"/>
    <w:rsid w:val="009E1C93"/>
    <w:rsid w:val="009E1E50"/>
    <w:rsid w:val="009E210F"/>
    <w:rsid w:val="009E31B3"/>
    <w:rsid w:val="009E33B8"/>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17B"/>
    <w:rsid w:val="009E64DB"/>
    <w:rsid w:val="009E6794"/>
    <w:rsid w:val="009E6E32"/>
    <w:rsid w:val="009E7189"/>
    <w:rsid w:val="009E72F3"/>
    <w:rsid w:val="009E74A4"/>
    <w:rsid w:val="009E7530"/>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CEF"/>
    <w:rsid w:val="009F2E4E"/>
    <w:rsid w:val="009F351A"/>
    <w:rsid w:val="009F36C7"/>
    <w:rsid w:val="009F3802"/>
    <w:rsid w:val="009F399E"/>
    <w:rsid w:val="009F39E6"/>
    <w:rsid w:val="009F3FB5"/>
    <w:rsid w:val="009F421E"/>
    <w:rsid w:val="009F45C4"/>
    <w:rsid w:val="009F4900"/>
    <w:rsid w:val="009F521F"/>
    <w:rsid w:val="009F553C"/>
    <w:rsid w:val="009F59F8"/>
    <w:rsid w:val="009F5D78"/>
    <w:rsid w:val="009F5DA0"/>
    <w:rsid w:val="009F5EEB"/>
    <w:rsid w:val="009F60F9"/>
    <w:rsid w:val="009F6713"/>
    <w:rsid w:val="009F6752"/>
    <w:rsid w:val="009F67F7"/>
    <w:rsid w:val="009F69C1"/>
    <w:rsid w:val="009F69CB"/>
    <w:rsid w:val="009F6B4D"/>
    <w:rsid w:val="009F7BEF"/>
    <w:rsid w:val="00A001B2"/>
    <w:rsid w:val="00A005B0"/>
    <w:rsid w:val="00A00689"/>
    <w:rsid w:val="00A01464"/>
    <w:rsid w:val="00A01F17"/>
    <w:rsid w:val="00A022A5"/>
    <w:rsid w:val="00A02306"/>
    <w:rsid w:val="00A0267A"/>
    <w:rsid w:val="00A0271A"/>
    <w:rsid w:val="00A0273B"/>
    <w:rsid w:val="00A0277D"/>
    <w:rsid w:val="00A02875"/>
    <w:rsid w:val="00A0293D"/>
    <w:rsid w:val="00A02A12"/>
    <w:rsid w:val="00A02C35"/>
    <w:rsid w:val="00A02EA3"/>
    <w:rsid w:val="00A0349A"/>
    <w:rsid w:val="00A03623"/>
    <w:rsid w:val="00A036EE"/>
    <w:rsid w:val="00A03A22"/>
    <w:rsid w:val="00A03E7E"/>
    <w:rsid w:val="00A045C7"/>
    <w:rsid w:val="00A04634"/>
    <w:rsid w:val="00A046D2"/>
    <w:rsid w:val="00A04714"/>
    <w:rsid w:val="00A0543A"/>
    <w:rsid w:val="00A057C4"/>
    <w:rsid w:val="00A0589C"/>
    <w:rsid w:val="00A05F85"/>
    <w:rsid w:val="00A06119"/>
    <w:rsid w:val="00A0618C"/>
    <w:rsid w:val="00A06235"/>
    <w:rsid w:val="00A066E0"/>
    <w:rsid w:val="00A067AF"/>
    <w:rsid w:val="00A06D23"/>
    <w:rsid w:val="00A0768F"/>
    <w:rsid w:val="00A07760"/>
    <w:rsid w:val="00A07A18"/>
    <w:rsid w:val="00A07A48"/>
    <w:rsid w:val="00A07B0F"/>
    <w:rsid w:val="00A07B3A"/>
    <w:rsid w:val="00A07DEE"/>
    <w:rsid w:val="00A105A5"/>
    <w:rsid w:val="00A10610"/>
    <w:rsid w:val="00A1067B"/>
    <w:rsid w:val="00A10813"/>
    <w:rsid w:val="00A10851"/>
    <w:rsid w:val="00A108EE"/>
    <w:rsid w:val="00A10BB8"/>
    <w:rsid w:val="00A10DBE"/>
    <w:rsid w:val="00A10F51"/>
    <w:rsid w:val="00A1107C"/>
    <w:rsid w:val="00A11421"/>
    <w:rsid w:val="00A11CCF"/>
    <w:rsid w:val="00A1200D"/>
    <w:rsid w:val="00A120CF"/>
    <w:rsid w:val="00A121D2"/>
    <w:rsid w:val="00A121D7"/>
    <w:rsid w:val="00A1234E"/>
    <w:rsid w:val="00A12617"/>
    <w:rsid w:val="00A12739"/>
    <w:rsid w:val="00A128B5"/>
    <w:rsid w:val="00A12E8B"/>
    <w:rsid w:val="00A137E4"/>
    <w:rsid w:val="00A138C6"/>
    <w:rsid w:val="00A1397B"/>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813"/>
    <w:rsid w:val="00A179FF"/>
    <w:rsid w:val="00A17D19"/>
    <w:rsid w:val="00A17D8B"/>
    <w:rsid w:val="00A17EF3"/>
    <w:rsid w:val="00A20BA3"/>
    <w:rsid w:val="00A20E08"/>
    <w:rsid w:val="00A2150C"/>
    <w:rsid w:val="00A21A36"/>
    <w:rsid w:val="00A21C6A"/>
    <w:rsid w:val="00A2202C"/>
    <w:rsid w:val="00A2259F"/>
    <w:rsid w:val="00A22682"/>
    <w:rsid w:val="00A22F4D"/>
    <w:rsid w:val="00A23639"/>
    <w:rsid w:val="00A23995"/>
    <w:rsid w:val="00A23EEB"/>
    <w:rsid w:val="00A243C3"/>
    <w:rsid w:val="00A24A49"/>
    <w:rsid w:val="00A24AB9"/>
    <w:rsid w:val="00A24B12"/>
    <w:rsid w:val="00A24BDC"/>
    <w:rsid w:val="00A24E44"/>
    <w:rsid w:val="00A25294"/>
    <w:rsid w:val="00A253EC"/>
    <w:rsid w:val="00A254EE"/>
    <w:rsid w:val="00A256E8"/>
    <w:rsid w:val="00A25AD3"/>
    <w:rsid w:val="00A25BE7"/>
    <w:rsid w:val="00A2605A"/>
    <w:rsid w:val="00A261A6"/>
    <w:rsid w:val="00A26367"/>
    <w:rsid w:val="00A26E24"/>
    <w:rsid w:val="00A26F9D"/>
    <w:rsid w:val="00A27008"/>
    <w:rsid w:val="00A27070"/>
    <w:rsid w:val="00A27201"/>
    <w:rsid w:val="00A273F0"/>
    <w:rsid w:val="00A2754C"/>
    <w:rsid w:val="00A27562"/>
    <w:rsid w:val="00A27CDF"/>
    <w:rsid w:val="00A30306"/>
    <w:rsid w:val="00A30383"/>
    <w:rsid w:val="00A305D2"/>
    <w:rsid w:val="00A307E5"/>
    <w:rsid w:val="00A3099C"/>
    <w:rsid w:val="00A309C6"/>
    <w:rsid w:val="00A30C3E"/>
    <w:rsid w:val="00A30D13"/>
    <w:rsid w:val="00A30E28"/>
    <w:rsid w:val="00A30F21"/>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8D3"/>
    <w:rsid w:val="00A339BE"/>
    <w:rsid w:val="00A33B10"/>
    <w:rsid w:val="00A33B76"/>
    <w:rsid w:val="00A33F89"/>
    <w:rsid w:val="00A33F90"/>
    <w:rsid w:val="00A34045"/>
    <w:rsid w:val="00A34175"/>
    <w:rsid w:val="00A3432B"/>
    <w:rsid w:val="00A345A2"/>
    <w:rsid w:val="00A346BA"/>
    <w:rsid w:val="00A348D3"/>
    <w:rsid w:val="00A34C67"/>
    <w:rsid w:val="00A34D62"/>
    <w:rsid w:val="00A34E53"/>
    <w:rsid w:val="00A35259"/>
    <w:rsid w:val="00A35370"/>
    <w:rsid w:val="00A35BCD"/>
    <w:rsid w:val="00A36077"/>
    <w:rsid w:val="00A3611D"/>
    <w:rsid w:val="00A36132"/>
    <w:rsid w:val="00A36339"/>
    <w:rsid w:val="00A3636D"/>
    <w:rsid w:val="00A36438"/>
    <w:rsid w:val="00A366C2"/>
    <w:rsid w:val="00A366E4"/>
    <w:rsid w:val="00A36875"/>
    <w:rsid w:val="00A368CE"/>
    <w:rsid w:val="00A37349"/>
    <w:rsid w:val="00A37931"/>
    <w:rsid w:val="00A40374"/>
    <w:rsid w:val="00A40962"/>
    <w:rsid w:val="00A40DD8"/>
    <w:rsid w:val="00A4111A"/>
    <w:rsid w:val="00A4141C"/>
    <w:rsid w:val="00A414F8"/>
    <w:rsid w:val="00A41A16"/>
    <w:rsid w:val="00A41C37"/>
    <w:rsid w:val="00A422FA"/>
    <w:rsid w:val="00A426F2"/>
    <w:rsid w:val="00A42FD4"/>
    <w:rsid w:val="00A43354"/>
    <w:rsid w:val="00A43645"/>
    <w:rsid w:val="00A4376F"/>
    <w:rsid w:val="00A43DB3"/>
    <w:rsid w:val="00A44084"/>
    <w:rsid w:val="00A44165"/>
    <w:rsid w:val="00A44B33"/>
    <w:rsid w:val="00A44EA3"/>
    <w:rsid w:val="00A44F8A"/>
    <w:rsid w:val="00A450E3"/>
    <w:rsid w:val="00A45303"/>
    <w:rsid w:val="00A45378"/>
    <w:rsid w:val="00A45484"/>
    <w:rsid w:val="00A4549F"/>
    <w:rsid w:val="00A45B9B"/>
    <w:rsid w:val="00A462FE"/>
    <w:rsid w:val="00A4656A"/>
    <w:rsid w:val="00A4676C"/>
    <w:rsid w:val="00A4698E"/>
    <w:rsid w:val="00A46EC5"/>
    <w:rsid w:val="00A4715E"/>
    <w:rsid w:val="00A473D2"/>
    <w:rsid w:val="00A47607"/>
    <w:rsid w:val="00A477FF"/>
    <w:rsid w:val="00A47893"/>
    <w:rsid w:val="00A47998"/>
    <w:rsid w:val="00A47AD3"/>
    <w:rsid w:val="00A47B0C"/>
    <w:rsid w:val="00A47B97"/>
    <w:rsid w:val="00A47DA5"/>
    <w:rsid w:val="00A47E17"/>
    <w:rsid w:val="00A501C9"/>
    <w:rsid w:val="00A50506"/>
    <w:rsid w:val="00A5088D"/>
    <w:rsid w:val="00A50971"/>
    <w:rsid w:val="00A50D0F"/>
    <w:rsid w:val="00A52050"/>
    <w:rsid w:val="00A52192"/>
    <w:rsid w:val="00A52297"/>
    <w:rsid w:val="00A526DB"/>
    <w:rsid w:val="00A52B99"/>
    <w:rsid w:val="00A537C6"/>
    <w:rsid w:val="00A53A78"/>
    <w:rsid w:val="00A53D4D"/>
    <w:rsid w:val="00A53F55"/>
    <w:rsid w:val="00A5417A"/>
    <w:rsid w:val="00A5417B"/>
    <w:rsid w:val="00A54421"/>
    <w:rsid w:val="00A54599"/>
    <w:rsid w:val="00A54742"/>
    <w:rsid w:val="00A54B82"/>
    <w:rsid w:val="00A55138"/>
    <w:rsid w:val="00A55D8D"/>
    <w:rsid w:val="00A569D4"/>
    <w:rsid w:val="00A56A90"/>
    <w:rsid w:val="00A56B17"/>
    <w:rsid w:val="00A56CF7"/>
    <w:rsid w:val="00A56EC1"/>
    <w:rsid w:val="00A56FBA"/>
    <w:rsid w:val="00A572F1"/>
    <w:rsid w:val="00A57546"/>
    <w:rsid w:val="00A57587"/>
    <w:rsid w:val="00A57F1A"/>
    <w:rsid w:val="00A57F33"/>
    <w:rsid w:val="00A60163"/>
    <w:rsid w:val="00A6038D"/>
    <w:rsid w:val="00A604AB"/>
    <w:rsid w:val="00A607AE"/>
    <w:rsid w:val="00A607B6"/>
    <w:rsid w:val="00A60CC9"/>
    <w:rsid w:val="00A60CF0"/>
    <w:rsid w:val="00A60E10"/>
    <w:rsid w:val="00A61087"/>
    <w:rsid w:val="00A6110C"/>
    <w:rsid w:val="00A61429"/>
    <w:rsid w:val="00A6145F"/>
    <w:rsid w:val="00A61514"/>
    <w:rsid w:val="00A61645"/>
    <w:rsid w:val="00A6190D"/>
    <w:rsid w:val="00A61D4F"/>
    <w:rsid w:val="00A6204C"/>
    <w:rsid w:val="00A62080"/>
    <w:rsid w:val="00A62099"/>
    <w:rsid w:val="00A6228F"/>
    <w:rsid w:val="00A623AA"/>
    <w:rsid w:val="00A62A11"/>
    <w:rsid w:val="00A62E26"/>
    <w:rsid w:val="00A62F05"/>
    <w:rsid w:val="00A63012"/>
    <w:rsid w:val="00A63072"/>
    <w:rsid w:val="00A630A2"/>
    <w:rsid w:val="00A632B8"/>
    <w:rsid w:val="00A63377"/>
    <w:rsid w:val="00A63BC5"/>
    <w:rsid w:val="00A63BF3"/>
    <w:rsid w:val="00A63F95"/>
    <w:rsid w:val="00A64933"/>
    <w:rsid w:val="00A64942"/>
    <w:rsid w:val="00A65911"/>
    <w:rsid w:val="00A65962"/>
    <w:rsid w:val="00A65ABB"/>
    <w:rsid w:val="00A65D88"/>
    <w:rsid w:val="00A65DC3"/>
    <w:rsid w:val="00A66096"/>
    <w:rsid w:val="00A66222"/>
    <w:rsid w:val="00A66276"/>
    <w:rsid w:val="00A6643C"/>
    <w:rsid w:val="00A6665D"/>
    <w:rsid w:val="00A66779"/>
    <w:rsid w:val="00A6683B"/>
    <w:rsid w:val="00A66952"/>
    <w:rsid w:val="00A66993"/>
    <w:rsid w:val="00A669F7"/>
    <w:rsid w:val="00A66A92"/>
    <w:rsid w:val="00A66B90"/>
    <w:rsid w:val="00A66D61"/>
    <w:rsid w:val="00A66F95"/>
    <w:rsid w:val="00A6714D"/>
    <w:rsid w:val="00A671D0"/>
    <w:rsid w:val="00A67544"/>
    <w:rsid w:val="00A67594"/>
    <w:rsid w:val="00A67DEE"/>
    <w:rsid w:val="00A70345"/>
    <w:rsid w:val="00A7044B"/>
    <w:rsid w:val="00A704B3"/>
    <w:rsid w:val="00A7075B"/>
    <w:rsid w:val="00A70947"/>
    <w:rsid w:val="00A709BE"/>
    <w:rsid w:val="00A70A76"/>
    <w:rsid w:val="00A70C33"/>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64F"/>
    <w:rsid w:val="00A73894"/>
    <w:rsid w:val="00A73ABA"/>
    <w:rsid w:val="00A73D0D"/>
    <w:rsid w:val="00A741FE"/>
    <w:rsid w:val="00A747C0"/>
    <w:rsid w:val="00A74A92"/>
    <w:rsid w:val="00A74B4B"/>
    <w:rsid w:val="00A74BB3"/>
    <w:rsid w:val="00A74ED7"/>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77D49"/>
    <w:rsid w:val="00A801D6"/>
    <w:rsid w:val="00A8056E"/>
    <w:rsid w:val="00A807BD"/>
    <w:rsid w:val="00A807F6"/>
    <w:rsid w:val="00A80C28"/>
    <w:rsid w:val="00A8116E"/>
    <w:rsid w:val="00A81477"/>
    <w:rsid w:val="00A817E8"/>
    <w:rsid w:val="00A81B6C"/>
    <w:rsid w:val="00A81C38"/>
    <w:rsid w:val="00A81DEB"/>
    <w:rsid w:val="00A81F63"/>
    <w:rsid w:val="00A820C4"/>
    <w:rsid w:val="00A82996"/>
    <w:rsid w:val="00A82C3A"/>
    <w:rsid w:val="00A82D58"/>
    <w:rsid w:val="00A82DA9"/>
    <w:rsid w:val="00A82EA8"/>
    <w:rsid w:val="00A8322D"/>
    <w:rsid w:val="00A834B1"/>
    <w:rsid w:val="00A83640"/>
    <w:rsid w:val="00A83769"/>
    <w:rsid w:val="00A8399D"/>
    <w:rsid w:val="00A83E3D"/>
    <w:rsid w:val="00A840AE"/>
    <w:rsid w:val="00A8443A"/>
    <w:rsid w:val="00A8479C"/>
    <w:rsid w:val="00A84904"/>
    <w:rsid w:val="00A84CF4"/>
    <w:rsid w:val="00A84E32"/>
    <w:rsid w:val="00A84E63"/>
    <w:rsid w:val="00A84EBC"/>
    <w:rsid w:val="00A85451"/>
    <w:rsid w:val="00A8557B"/>
    <w:rsid w:val="00A85894"/>
    <w:rsid w:val="00A85A05"/>
    <w:rsid w:val="00A85DA8"/>
    <w:rsid w:val="00A8698E"/>
    <w:rsid w:val="00A86D63"/>
    <w:rsid w:val="00A872FF"/>
    <w:rsid w:val="00A8753E"/>
    <w:rsid w:val="00A875BC"/>
    <w:rsid w:val="00A87605"/>
    <w:rsid w:val="00A876F0"/>
    <w:rsid w:val="00A87797"/>
    <w:rsid w:val="00A87A3D"/>
    <w:rsid w:val="00A87AB2"/>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A2"/>
    <w:rsid w:val="00A933CE"/>
    <w:rsid w:val="00A938D0"/>
    <w:rsid w:val="00A93A0E"/>
    <w:rsid w:val="00A93B69"/>
    <w:rsid w:val="00A93C86"/>
    <w:rsid w:val="00A94786"/>
    <w:rsid w:val="00A947E2"/>
    <w:rsid w:val="00A949A9"/>
    <w:rsid w:val="00A94E96"/>
    <w:rsid w:val="00A9522C"/>
    <w:rsid w:val="00A958F7"/>
    <w:rsid w:val="00A95F4F"/>
    <w:rsid w:val="00A963C7"/>
    <w:rsid w:val="00A971E1"/>
    <w:rsid w:val="00A97577"/>
    <w:rsid w:val="00A979A4"/>
    <w:rsid w:val="00A97C4B"/>
    <w:rsid w:val="00A97D5A"/>
    <w:rsid w:val="00AA00BF"/>
    <w:rsid w:val="00AA02A2"/>
    <w:rsid w:val="00AA0497"/>
    <w:rsid w:val="00AA09BE"/>
    <w:rsid w:val="00AA0EA5"/>
    <w:rsid w:val="00AA11B0"/>
    <w:rsid w:val="00AA1363"/>
    <w:rsid w:val="00AA1626"/>
    <w:rsid w:val="00AA1645"/>
    <w:rsid w:val="00AA182D"/>
    <w:rsid w:val="00AA19FC"/>
    <w:rsid w:val="00AA1AC4"/>
    <w:rsid w:val="00AA1B09"/>
    <w:rsid w:val="00AA1C25"/>
    <w:rsid w:val="00AA1F6B"/>
    <w:rsid w:val="00AA2308"/>
    <w:rsid w:val="00AA2509"/>
    <w:rsid w:val="00AA2563"/>
    <w:rsid w:val="00AA27BA"/>
    <w:rsid w:val="00AA283C"/>
    <w:rsid w:val="00AA2B18"/>
    <w:rsid w:val="00AA3293"/>
    <w:rsid w:val="00AA3356"/>
    <w:rsid w:val="00AA3527"/>
    <w:rsid w:val="00AA3719"/>
    <w:rsid w:val="00AA37E5"/>
    <w:rsid w:val="00AA3C52"/>
    <w:rsid w:val="00AA3DB7"/>
    <w:rsid w:val="00AA42DE"/>
    <w:rsid w:val="00AA4493"/>
    <w:rsid w:val="00AA45EE"/>
    <w:rsid w:val="00AA4644"/>
    <w:rsid w:val="00AA51F5"/>
    <w:rsid w:val="00AA5E3B"/>
    <w:rsid w:val="00AA617E"/>
    <w:rsid w:val="00AA6860"/>
    <w:rsid w:val="00AA68B4"/>
    <w:rsid w:val="00AA6CD4"/>
    <w:rsid w:val="00AA6FFC"/>
    <w:rsid w:val="00AA73CA"/>
    <w:rsid w:val="00AA7CB4"/>
    <w:rsid w:val="00AA7EAF"/>
    <w:rsid w:val="00AA7FE6"/>
    <w:rsid w:val="00AB0543"/>
    <w:rsid w:val="00AB06A4"/>
    <w:rsid w:val="00AB082B"/>
    <w:rsid w:val="00AB09B4"/>
    <w:rsid w:val="00AB0A44"/>
    <w:rsid w:val="00AB0AC9"/>
    <w:rsid w:val="00AB11A3"/>
    <w:rsid w:val="00AB1352"/>
    <w:rsid w:val="00AB185A"/>
    <w:rsid w:val="00AB1980"/>
    <w:rsid w:val="00AB1B2E"/>
    <w:rsid w:val="00AB1BA7"/>
    <w:rsid w:val="00AB1E04"/>
    <w:rsid w:val="00AB2601"/>
    <w:rsid w:val="00AB2948"/>
    <w:rsid w:val="00AB29CF"/>
    <w:rsid w:val="00AB2E4A"/>
    <w:rsid w:val="00AB2EAC"/>
    <w:rsid w:val="00AB2F7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1A1"/>
    <w:rsid w:val="00AB54B7"/>
    <w:rsid w:val="00AB5ADF"/>
    <w:rsid w:val="00AB5CE0"/>
    <w:rsid w:val="00AB5E57"/>
    <w:rsid w:val="00AB5E84"/>
    <w:rsid w:val="00AB5EA4"/>
    <w:rsid w:val="00AB6209"/>
    <w:rsid w:val="00AB632B"/>
    <w:rsid w:val="00AB6452"/>
    <w:rsid w:val="00AB65AB"/>
    <w:rsid w:val="00AB65DE"/>
    <w:rsid w:val="00AB6643"/>
    <w:rsid w:val="00AB702D"/>
    <w:rsid w:val="00AB725F"/>
    <w:rsid w:val="00AB7A52"/>
    <w:rsid w:val="00AB7A91"/>
    <w:rsid w:val="00AB7D61"/>
    <w:rsid w:val="00AB7D6A"/>
    <w:rsid w:val="00AB7F89"/>
    <w:rsid w:val="00AC023F"/>
    <w:rsid w:val="00AC0528"/>
    <w:rsid w:val="00AC05FA"/>
    <w:rsid w:val="00AC0681"/>
    <w:rsid w:val="00AC0690"/>
    <w:rsid w:val="00AC0705"/>
    <w:rsid w:val="00AC0B39"/>
    <w:rsid w:val="00AC109B"/>
    <w:rsid w:val="00AC1613"/>
    <w:rsid w:val="00AC1759"/>
    <w:rsid w:val="00AC1C36"/>
    <w:rsid w:val="00AC2195"/>
    <w:rsid w:val="00AC2F99"/>
    <w:rsid w:val="00AC30DE"/>
    <w:rsid w:val="00AC3C46"/>
    <w:rsid w:val="00AC3EB3"/>
    <w:rsid w:val="00AC45E4"/>
    <w:rsid w:val="00AC4F05"/>
    <w:rsid w:val="00AC5002"/>
    <w:rsid w:val="00AC53D1"/>
    <w:rsid w:val="00AC5420"/>
    <w:rsid w:val="00AC5BDD"/>
    <w:rsid w:val="00AC5D1D"/>
    <w:rsid w:val="00AC5E17"/>
    <w:rsid w:val="00AC5E85"/>
    <w:rsid w:val="00AC6206"/>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CA1"/>
    <w:rsid w:val="00AC7E61"/>
    <w:rsid w:val="00AD0729"/>
    <w:rsid w:val="00AD072F"/>
    <w:rsid w:val="00AD0A51"/>
    <w:rsid w:val="00AD0B37"/>
    <w:rsid w:val="00AD11F7"/>
    <w:rsid w:val="00AD164D"/>
    <w:rsid w:val="00AD17CF"/>
    <w:rsid w:val="00AD1D1C"/>
    <w:rsid w:val="00AD1DB7"/>
    <w:rsid w:val="00AD233B"/>
    <w:rsid w:val="00AD2377"/>
    <w:rsid w:val="00AD2852"/>
    <w:rsid w:val="00AD2930"/>
    <w:rsid w:val="00AD29BE"/>
    <w:rsid w:val="00AD2E71"/>
    <w:rsid w:val="00AD2EBD"/>
    <w:rsid w:val="00AD32FB"/>
    <w:rsid w:val="00AD3976"/>
    <w:rsid w:val="00AD3CF6"/>
    <w:rsid w:val="00AD3D31"/>
    <w:rsid w:val="00AD3DC9"/>
    <w:rsid w:val="00AD3E1C"/>
    <w:rsid w:val="00AD3EE2"/>
    <w:rsid w:val="00AD4195"/>
    <w:rsid w:val="00AD42BC"/>
    <w:rsid w:val="00AD4301"/>
    <w:rsid w:val="00AD4AD2"/>
    <w:rsid w:val="00AD4B15"/>
    <w:rsid w:val="00AD4C0A"/>
    <w:rsid w:val="00AD4C1A"/>
    <w:rsid w:val="00AD4D2A"/>
    <w:rsid w:val="00AD4D30"/>
    <w:rsid w:val="00AD509F"/>
    <w:rsid w:val="00AD50E9"/>
    <w:rsid w:val="00AD52BA"/>
    <w:rsid w:val="00AD542F"/>
    <w:rsid w:val="00AD642A"/>
    <w:rsid w:val="00AD66A8"/>
    <w:rsid w:val="00AD66FB"/>
    <w:rsid w:val="00AD6BB2"/>
    <w:rsid w:val="00AD6F2C"/>
    <w:rsid w:val="00AD6FFE"/>
    <w:rsid w:val="00AD72D1"/>
    <w:rsid w:val="00AD7305"/>
    <w:rsid w:val="00AD74A6"/>
    <w:rsid w:val="00AD7563"/>
    <w:rsid w:val="00AD758C"/>
    <w:rsid w:val="00AD7D08"/>
    <w:rsid w:val="00AD7E64"/>
    <w:rsid w:val="00AD7FF4"/>
    <w:rsid w:val="00AE027A"/>
    <w:rsid w:val="00AE02C8"/>
    <w:rsid w:val="00AE031F"/>
    <w:rsid w:val="00AE0415"/>
    <w:rsid w:val="00AE081C"/>
    <w:rsid w:val="00AE09CF"/>
    <w:rsid w:val="00AE0A1E"/>
    <w:rsid w:val="00AE0C56"/>
    <w:rsid w:val="00AE149E"/>
    <w:rsid w:val="00AE1E56"/>
    <w:rsid w:val="00AE1E8D"/>
    <w:rsid w:val="00AE1FD4"/>
    <w:rsid w:val="00AE20AB"/>
    <w:rsid w:val="00AE22F2"/>
    <w:rsid w:val="00AE2966"/>
    <w:rsid w:val="00AE29FC"/>
    <w:rsid w:val="00AE2A3D"/>
    <w:rsid w:val="00AE2C64"/>
    <w:rsid w:val="00AE2F3F"/>
    <w:rsid w:val="00AE3318"/>
    <w:rsid w:val="00AE358D"/>
    <w:rsid w:val="00AE3B4E"/>
    <w:rsid w:val="00AE414F"/>
    <w:rsid w:val="00AE4782"/>
    <w:rsid w:val="00AE4847"/>
    <w:rsid w:val="00AE4B82"/>
    <w:rsid w:val="00AE4C5C"/>
    <w:rsid w:val="00AE4DEC"/>
    <w:rsid w:val="00AE4FCF"/>
    <w:rsid w:val="00AE59EC"/>
    <w:rsid w:val="00AE5A17"/>
    <w:rsid w:val="00AE5F59"/>
    <w:rsid w:val="00AE6522"/>
    <w:rsid w:val="00AE65DE"/>
    <w:rsid w:val="00AE6681"/>
    <w:rsid w:val="00AE67B3"/>
    <w:rsid w:val="00AE682D"/>
    <w:rsid w:val="00AE6B02"/>
    <w:rsid w:val="00AE6BD7"/>
    <w:rsid w:val="00AE6C34"/>
    <w:rsid w:val="00AE7140"/>
    <w:rsid w:val="00AE71C1"/>
    <w:rsid w:val="00AE76E3"/>
    <w:rsid w:val="00AE7864"/>
    <w:rsid w:val="00AE7949"/>
    <w:rsid w:val="00AF0295"/>
    <w:rsid w:val="00AF02CC"/>
    <w:rsid w:val="00AF04DB"/>
    <w:rsid w:val="00AF08D5"/>
    <w:rsid w:val="00AF0D02"/>
    <w:rsid w:val="00AF0D18"/>
    <w:rsid w:val="00AF10F7"/>
    <w:rsid w:val="00AF14DE"/>
    <w:rsid w:val="00AF1969"/>
    <w:rsid w:val="00AF1C02"/>
    <w:rsid w:val="00AF25D5"/>
    <w:rsid w:val="00AF2AC4"/>
    <w:rsid w:val="00AF32D1"/>
    <w:rsid w:val="00AF377F"/>
    <w:rsid w:val="00AF3909"/>
    <w:rsid w:val="00AF3C57"/>
    <w:rsid w:val="00AF3DBB"/>
    <w:rsid w:val="00AF3FA8"/>
    <w:rsid w:val="00AF40AB"/>
    <w:rsid w:val="00AF41DB"/>
    <w:rsid w:val="00AF4AEA"/>
    <w:rsid w:val="00AF4BEE"/>
    <w:rsid w:val="00AF4D05"/>
    <w:rsid w:val="00AF4F6E"/>
    <w:rsid w:val="00AF50A8"/>
    <w:rsid w:val="00AF5194"/>
    <w:rsid w:val="00AF51CC"/>
    <w:rsid w:val="00AF53EF"/>
    <w:rsid w:val="00AF5744"/>
    <w:rsid w:val="00AF5B47"/>
    <w:rsid w:val="00AF7183"/>
    <w:rsid w:val="00AF73C3"/>
    <w:rsid w:val="00AF795C"/>
    <w:rsid w:val="00AF7C62"/>
    <w:rsid w:val="00AF7F14"/>
    <w:rsid w:val="00B000E6"/>
    <w:rsid w:val="00B0033F"/>
    <w:rsid w:val="00B0034C"/>
    <w:rsid w:val="00B006C7"/>
    <w:rsid w:val="00B00752"/>
    <w:rsid w:val="00B00AAA"/>
    <w:rsid w:val="00B00B00"/>
    <w:rsid w:val="00B00BDE"/>
    <w:rsid w:val="00B0148D"/>
    <w:rsid w:val="00B01830"/>
    <w:rsid w:val="00B01950"/>
    <w:rsid w:val="00B01E2C"/>
    <w:rsid w:val="00B02522"/>
    <w:rsid w:val="00B026C1"/>
    <w:rsid w:val="00B02824"/>
    <w:rsid w:val="00B028B1"/>
    <w:rsid w:val="00B02B9C"/>
    <w:rsid w:val="00B02D5E"/>
    <w:rsid w:val="00B03045"/>
    <w:rsid w:val="00B031D2"/>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753"/>
    <w:rsid w:val="00B0782B"/>
    <w:rsid w:val="00B07E10"/>
    <w:rsid w:val="00B07EA6"/>
    <w:rsid w:val="00B07FE5"/>
    <w:rsid w:val="00B10290"/>
    <w:rsid w:val="00B10558"/>
    <w:rsid w:val="00B10592"/>
    <w:rsid w:val="00B10A43"/>
    <w:rsid w:val="00B11672"/>
    <w:rsid w:val="00B11693"/>
    <w:rsid w:val="00B11A9A"/>
    <w:rsid w:val="00B11B0B"/>
    <w:rsid w:val="00B12093"/>
    <w:rsid w:val="00B12226"/>
    <w:rsid w:val="00B12397"/>
    <w:rsid w:val="00B124EA"/>
    <w:rsid w:val="00B12963"/>
    <w:rsid w:val="00B13179"/>
    <w:rsid w:val="00B14065"/>
    <w:rsid w:val="00B14190"/>
    <w:rsid w:val="00B1423A"/>
    <w:rsid w:val="00B14384"/>
    <w:rsid w:val="00B143BD"/>
    <w:rsid w:val="00B1459A"/>
    <w:rsid w:val="00B14B53"/>
    <w:rsid w:val="00B1557E"/>
    <w:rsid w:val="00B156A9"/>
    <w:rsid w:val="00B156B0"/>
    <w:rsid w:val="00B15C72"/>
    <w:rsid w:val="00B15F83"/>
    <w:rsid w:val="00B160FF"/>
    <w:rsid w:val="00B16322"/>
    <w:rsid w:val="00B1662E"/>
    <w:rsid w:val="00B1697F"/>
    <w:rsid w:val="00B16A6F"/>
    <w:rsid w:val="00B16D2C"/>
    <w:rsid w:val="00B16DE8"/>
    <w:rsid w:val="00B16EDF"/>
    <w:rsid w:val="00B171E1"/>
    <w:rsid w:val="00B174BE"/>
    <w:rsid w:val="00B175B5"/>
    <w:rsid w:val="00B175C9"/>
    <w:rsid w:val="00B176DD"/>
    <w:rsid w:val="00B177BD"/>
    <w:rsid w:val="00B2063D"/>
    <w:rsid w:val="00B20AF3"/>
    <w:rsid w:val="00B20C49"/>
    <w:rsid w:val="00B21035"/>
    <w:rsid w:val="00B2204A"/>
    <w:rsid w:val="00B220AD"/>
    <w:rsid w:val="00B224BC"/>
    <w:rsid w:val="00B225F5"/>
    <w:rsid w:val="00B227EF"/>
    <w:rsid w:val="00B229BF"/>
    <w:rsid w:val="00B22C0D"/>
    <w:rsid w:val="00B22DE3"/>
    <w:rsid w:val="00B22F85"/>
    <w:rsid w:val="00B233AC"/>
    <w:rsid w:val="00B234E6"/>
    <w:rsid w:val="00B2354C"/>
    <w:rsid w:val="00B23AF4"/>
    <w:rsid w:val="00B23C15"/>
    <w:rsid w:val="00B24176"/>
    <w:rsid w:val="00B24CCF"/>
    <w:rsid w:val="00B24E01"/>
    <w:rsid w:val="00B253FE"/>
    <w:rsid w:val="00B25762"/>
    <w:rsid w:val="00B25B40"/>
    <w:rsid w:val="00B25D01"/>
    <w:rsid w:val="00B25EBC"/>
    <w:rsid w:val="00B25FDE"/>
    <w:rsid w:val="00B260BA"/>
    <w:rsid w:val="00B262FF"/>
    <w:rsid w:val="00B26343"/>
    <w:rsid w:val="00B26383"/>
    <w:rsid w:val="00B263DD"/>
    <w:rsid w:val="00B2674B"/>
    <w:rsid w:val="00B2674E"/>
    <w:rsid w:val="00B26AB0"/>
    <w:rsid w:val="00B26AD2"/>
    <w:rsid w:val="00B26CA2"/>
    <w:rsid w:val="00B26D1E"/>
    <w:rsid w:val="00B26EF9"/>
    <w:rsid w:val="00B27880"/>
    <w:rsid w:val="00B278BF"/>
    <w:rsid w:val="00B30615"/>
    <w:rsid w:val="00B3074D"/>
    <w:rsid w:val="00B30B4E"/>
    <w:rsid w:val="00B30C1D"/>
    <w:rsid w:val="00B30EAD"/>
    <w:rsid w:val="00B30F0B"/>
    <w:rsid w:val="00B31246"/>
    <w:rsid w:val="00B3145B"/>
    <w:rsid w:val="00B3152A"/>
    <w:rsid w:val="00B3158F"/>
    <w:rsid w:val="00B31953"/>
    <w:rsid w:val="00B31BEC"/>
    <w:rsid w:val="00B3218B"/>
    <w:rsid w:val="00B325E0"/>
    <w:rsid w:val="00B326FF"/>
    <w:rsid w:val="00B32B3E"/>
    <w:rsid w:val="00B32B5F"/>
    <w:rsid w:val="00B33280"/>
    <w:rsid w:val="00B3386D"/>
    <w:rsid w:val="00B33AD7"/>
    <w:rsid w:val="00B33FCE"/>
    <w:rsid w:val="00B340AA"/>
    <w:rsid w:val="00B34432"/>
    <w:rsid w:val="00B347E8"/>
    <w:rsid w:val="00B34A9F"/>
    <w:rsid w:val="00B34AD7"/>
    <w:rsid w:val="00B34B80"/>
    <w:rsid w:val="00B34DFC"/>
    <w:rsid w:val="00B34FFC"/>
    <w:rsid w:val="00B35414"/>
    <w:rsid w:val="00B357F0"/>
    <w:rsid w:val="00B358ED"/>
    <w:rsid w:val="00B35A2D"/>
    <w:rsid w:val="00B35B85"/>
    <w:rsid w:val="00B35C2E"/>
    <w:rsid w:val="00B35CDA"/>
    <w:rsid w:val="00B35DA8"/>
    <w:rsid w:val="00B35DA9"/>
    <w:rsid w:val="00B35DF6"/>
    <w:rsid w:val="00B36619"/>
    <w:rsid w:val="00B376CD"/>
    <w:rsid w:val="00B377F7"/>
    <w:rsid w:val="00B37D97"/>
    <w:rsid w:val="00B37F53"/>
    <w:rsid w:val="00B4009B"/>
    <w:rsid w:val="00B405B8"/>
    <w:rsid w:val="00B40960"/>
    <w:rsid w:val="00B40C2E"/>
    <w:rsid w:val="00B40D95"/>
    <w:rsid w:val="00B411BD"/>
    <w:rsid w:val="00B413DF"/>
    <w:rsid w:val="00B41559"/>
    <w:rsid w:val="00B41665"/>
    <w:rsid w:val="00B418E8"/>
    <w:rsid w:val="00B41A5B"/>
    <w:rsid w:val="00B41CE6"/>
    <w:rsid w:val="00B41D7F"/>
    <w:rsid w:val="00B41FDD"/>
    <w:rsid w:val="00B42285"/>
    <w:rsid w:val="00B4264E"/>
    <w:rsid w:val="00B4274B"/>
    <w:rsid w:val="00B429F6"/>
    <w:rsid w:val="00B42AD8"/>
    <w:rsid w:val="00B42C4A"/>
    <w:rsid w:val="00B435B1"/>
    <w:rsid w:val="00B4367F"/>
    <w:rsid w:val="00B437A5"/>
    <w:rsid w:val="00B438BA"/>
    <w:rsid w:val="00B439E1"/>
    <w:rsid w:val="00B439E8"/>
    <w:rsid w:val="00B43A9D"/>
    <w:rsid w:val="00B43C7D"/>
    <w:rsid w:val="00B44150"/>
    <w:rsid w:val="00B44B1D"/>
    <w:rsid w:val="00B44D3E"/>
    <w:rsid w:val="00B44F99"/>
    <w:rsid w:val="00B45028"/>
    <w:rsid w:val="00B45163"/>
    <w:rsid w:val="00B456EC"/>
    <w:rsid w:val="00B457EC"/>
    <w:rsid w:val="00B45876"/>
    <w:rsid w:val="00B45977"/>
    <w:rsid w:val="00B45B2C"/>
    <w:rsid w:val="00B45D88"/>
    <w:rsid w:val="00B45DBF"/>
    <w:rsid w:val="00B4654C"/>
    <w:rsid w:val="00B467E8"/>
    <w:rsid w:val="00B46A24"/>
    <w:rsid w:val="00B46B6D"/>
    <w:rsid w:val="00B46BD8"/>
    <w:rsid w:val="00B46EBC"/>
    <w:rsid w:val="00B47292"/>
    <w:rsid w:val="00B472A8"/>
    <w:rsid w:val="00B47AD7"/>
    <w:rsid w:val="00B47AFF"/>
    <w:rsid w:val="00B47F52"/>
    <w:rsid w:val="00B47FB1"/>
    <w:rsid w:val="00B5003D"/>
    <w:rsid w:val="00B507C8"/>
    <w:rsid w:val="00B50CD2"/>
    <w:rsid w:val="00B51542"/>
    <w:rsid w:val="00B51AEB"/>
    <w:rsid w:val="00B51D1D"/>
    <w:rsid w:val="00B52037"/>
    <w:rsid w:val="00B5257C"/>
    <w:rsid w:val="00B52735"/>
    <w:rsid w:val="00B528D6"/>
    <w:rsid w:val="00B52DBC"/>
    <w:rsid w:val="00B52FFF"/>
    <w:rsid w:val="00B5310E"/>
    <w:rsid w:val="00B53B1E"/>
    <w:rsid w:val="00B541BB"/>
    <w:rsid w:val="00B541FB"/>
    <w:rsid w:val="00B542F3"/>
    <w:rsid w:val="00B54487"/>
    <w:rsid w:val="00B5479A"/>
    <w:rsid w:val="00B548DB"/>
    <w:rsid w:val="00B54ACC"/>
    <w:rsid w:val="00B54C9D"/>
    <w:rsid w:val="00B54DCB"/>
    <w:rsid w:val="00B550D5"/>
    <w:rsid w:val="00B555D3"/>
    <w:rsid w:val="00B55AC2"/>
    <w:rsid w:val="00B55B11"/>
    <w:rsid w:val="00B55F1C"/>
    <w:rsid w:val="00B560C9"/>
    <w:rsid w:val="00B56533"/>
    <w:rsid w:val="00B56B8F"/>
    <w:rsid w:val="00B56CFC"/>
    <w:rsid w:val="00B56D2C"/>
    <w:rsid w:val="00B57327"/>
    <w:rsid w:val="00B5736B"/>
    <w:rsid w:val="00B57513"/>
    <w:rsid w:val="00B576C5"/>
    <w:rsid w:val="00B57777"/>
    <w:rsid w:val="00B57A17"/>
    <w:rsid w:val="00B57B7C"/>
    <w:rsid w:val="00B57B91"/>
    <w:rsid w:val="00B57F0B"/>
    <w:rsid w:val="00B60D9C"/>
    <w:rsid w:val="00B60DF8"/>
    <w:rsid w:val="00B61719"/>
    <w:rsid w:val="00B618E6"/>
    <w:rsid w:val="00B61BE2"/>
    <w:rsid w:val="00B61CCF"/>
    <w:rsid w:val="00B61EE6"/>
    <w:rsid w:val="00B6215E"/>
    <w:rsid w:val="00B621BD"/>
    <w:rsid w:val="00B625EC"/>
    <w:rsid w:val="00B6266F"/>
    <w:rsid w:val="00B628D6"/>
    <w:rsid w:val="00B62ACC"/>
    <w:rsid w:val="00B62D6D"/>
    <w:rsid w:val="00B62E0B"/>
    <w:rsid w:val="00B63025"/>
    <w:rsid w:val="00B630CA"/>
    <w:rsid w:val="00B6387C"/>
    <w:rsid w:val="00B63C32"/>
    <w:rsid w:val="00B63DE0"/>
    <w:rsid w:val="00B64434"/>
    <w:rsid w:val="00B64BCC"/>
    <w:rsid w:val="00B652B2"/>
    <w:rsid w:val="00B65419"/>
    <w:rsid w:val="00B655E6"/>
    <w:rsid w:val="00B657EF"/>
    <w:rsid w:val="00B65E55"/>
    <w:rsid w:val="00B660A8"/>
    <w:rsid w:val="00B66371"/>
    <w:rsid w:val="00B66584"/>
    <w:rsid w:val="00B66BE4"/>
    <w:rsid w:val="00B66CC1"/>
    <w:rsid w:val="00B6717A"/>
    <w:rsid w:val="00B67375"/>
    <w:rsid w:val="00B6783D"/>
    <w:rsid w:val="00B679ED"/>
    <w:rsid w:val="00B67E31"/>
    <w:rsid w:val="00B7061F"/>
    <w:rsid w:val="00B70A78"/>
    <w:rsid w:val="00B70C12"/>
    <w:rsid w:val="00B70C95"/>
    <w:rsid w:val="00B70E84"/>
    <w:rsid w:val="00B711CE"/>
    <w:rsid w:val="00B713EB"/>
    <w:rsid w:val="00B71859"/>
    <w:rsid w:val="00B71D17"/>
    <w:rsid w:val="00B71D24"/>
    <w:rsid w:val="00B71D8E"/>
    <w:rsid w:val="00B71DC8"/>
    <w:rsid w:val="00B72615"/>
    <w:rsid w:val="00B7383B"/>
    <w:rsid w:val="00B73A86"/>
    <w:rsid w:val="00B73AF8"/>
    <w:rsid w:val="00B73B1A"/>
    <w:rsid w:val="00B740A5"/>
    <w:rsid w:val="00B746C6"/>
    <w:rsid w:val="00B74723"/>
    <w:rsid w:val="00B747C0"/>
    <w:rsid w:val="00B747E0"/>
    <w:rsid w:val="00B74953"/>
    <w:rsid w:val="00B74A0E"/>
    <w:rsid w:val="00B74ECF"/>
    <w:rsid w:val="00B750A5"/>
    <w:rsid w:val="00B75C81"/>
    <w:rsid w:val="00B75E83"/>
    <w:rsid w:val="00B75F4F"/>
    <w:rsid w:val="00B7604C"/>
    <w:rsid w:val="00B7652C"/>
    <w:rsid w:val="00B7658C"/>
    <w:rsid w:val="00B766BF"/>
    <w:rsid w:val="00B76FA6"/>
    <w:rsid w:val="00B7715E"/>
    <w:rsid w:val="00B7795E"/>
    <w:rsid w:val="00B77BF0"/>
    <w:rsid w:val="00B77F2B"/>
    <w:rsid w:val="00B80290"/>
    <w:rsid w:val="00B80444"/>
    <w:rsid w:val="00B8069F"/>
    <w:rsid w:val="00B806EB"/>
    <w:rsid w:val="00B80910"/>
    <w:rsid w:val="00B80AB0"/>
    <w:rsid w:val="00B80B94"/>
    <w:rsid w:val="00B810F4"/>
    <w:rsid w:val="00B81894"/>
    <w:rsid w:val="00B818F4"/>
    <w:rsid w:val="00B81BC9"/>
    <w:rsid w:val="00B8222F"/>
    <w:rsid w:val="00B82615"/>
    <w:rsid w:val="00B828E3"/>
    <w:rsid w:val="00B82F37"/>
    <w:rsid w:val="00B82F9B"/>
    <w:rsid w:val="00B83444"/>
    <w:rsid w:val="00B83556"/>
    <w:rsid w:val="00B836ED"/>
    <w:rsid w:val="00B83811"/>
    <w:rsid w:val="00B83AEB"/>
    <w:rsid w:val="00B84482"/>
    <w:rsid w:val="00B844B9"/>
    <w:rsid w:val="00B84869"/>
    <w:rsid w:val="00B853BE"/>
    <w:rsid w:val="00B86137"/>
    <w:rsid w:val="00B86413"/>
    <w:rsid w:val="00B86476"/>
    <w:rsid w:val="00B86687"/>
    <w:rsid w:val="00B86878"/>
    <w:rsid w:val="00B86A3D"/>
    <w:rsid w:val="00B86D61"/>
    <w:rsid w:val="00B875C7"/>
    <w:rsid w:val="00B87F1B"/>
    <w:rsid w:val="00B87FA7"/>
    <w:rsid w:val="00B87FF7"/>
    <w:rsid w:val="00B90029"/>
    <w:rsid w:val="00B908FA"/>
    <w:rsid w:val="00B909E5"/>
    <w:rsid w:val="00B90AD4"/>
    <w:rsid w:val="00B90D10"/>
    <w:rsid w:val="00B90D67"/>
    <w:rsid w:val="00B90FE5"/>
    <w:rsid w:val="00B90FFD"/>
    <w:rsid w:val="00B91353"/>
    <w:rsid w:val="00B9164D"/>
    <w:rsid w:val="00B916D6"/>
    <w:rsid w:val="00B918BD"/>
    <w:rsid w:val="00B919AD"/>
    <w:rsid w:val="00B91A2B"/>
    <w:rsid w:val="00B92844"/>
    <w:rsid w:val="00B92899"/>
    <w:rsid w:val="00B928A0"/>
    <w:rsid w:val="00B9295B"/>
    <w:rsid w:val="00B92A58"/>
    <w:rsid w:val="00B92B11"/>
    <w:rsid w:val="00B92E4B"/>
    <w:rsid w:val="00B93204"/>
    <w:rsid w:val="00B936AC"/>
    <w:rsid w:val="00B9372E"/>
    <w:rsid w:val="00B93756"/>
    <w:rsid w:val="00B938E3"/>
    <w:rsid w:val="00B93B49"/>
    <w:rsid w:val="00B94510"/>
    <w:rsid w:val="00B945E8"/>
    <w:rsid w:val="00B94E17"/>
    <w:rsid w:val="00B952D3"/>
    <w:rsid w:val="00B95542"/>
    <w:rsid w:val="00B9560B"/>
    <w:rsid w:val="00B956FD"/>
    <w:rsid w:val="00B957FE"/>
    <w:rsid w:val="00B95BDA"/>
    <w:rsid w:val="00B95F02"/>
    <w:rsid w:val="00B96116"/>
    <w:rsid w:val="00B96305"/>
    <w:rsid w:val="00B963CF"/>
    <w:rsid w:val="00B9650B"/>
    <w:rsid w:val="00B9664C"/>
    <w:rsid w:val="00B96838"/>
    <w:rsid w:val="00B96BEF"/>
    <w:rsid w:val="00B96FC0"/>
    <w:rsid w:val="00B97049"/>
    <w:rsid w:val="00B97196"/>
    <w:rsid w:val="00B97260"/>
    <w:rsid w:val="00B9731E"/>
    <w:rsid w:val="00B9752D"/>
    <w:rsid w:val="00B979F5"/>
    <w:rsid w:val="00B97A69"/>
    <w:rsid w:val="00B97EE3"/>
    <w:rsid w:val="00BA0052"/>
    <w:rsid w:val="00BA01B1"/>
    <w:rsid w:val="00BA04F0"/>
    <w:rsid w:val="00BA0632"/>
    <w:rsid w:val="00BA0AAA"/>
    <w:rsid w:val="00BA0D49"/>
    <w:rsid w:val="00BA0DFB"/>
    <w:rsid w:val="00BA0F3D"/>
    <w:rsid w:val="00BA0F7E"/>
    <w:rsid w:val="00BA16C5"/>
    <w:rsid w:val="00BA1DBD"/>
    <w:rsid w:val="00BA1DF2"/>
    <w:rsid w:val="00BA2FEF"/>
    <w:rsid w:val="00BA35D4"/>
    <w:rsid w:val="00BA35F6"/>
    <w:rsid w:val="00BA3AC9"/>
    <w:rsid w:val="00BA3AEE"/>
    <w:rsid w:val="00BA3B66"/>
    <w:rsid w:val="00BA3B8D"/>
    <w:rsid w:val="00BA3FDA"/>
    <w:rsid w:val="00BA4011"/>
    <w:rsid w:val="00BA40D7"/>
    <w:rsid w:val="00BA4182"/>
    <w:rsid w:val="00BA4494"/>
    <w:rsid w:val="00BA4BEB"/>
    <w:rsid w:val="00BA4C1B"/>
    <w:rsid w:val="00BA4C28"/>
    <w:rsid w:val="00BA4DEA"/>
    <w:rsid w:val="00BA4E16"/>
    <w:rsid w:val="00BA50D3"/>
    <w:rsid w:val="00BA55F4"/>
    <w:rsid w:val="00BA5A62"/>
    <w:rsid w:val="00BA60AB"/>
    <w:rsid w:val="00BA62D0"/>
    <w:rsid w:val="00BA65CC"/>
    <w:rsid w:val="00BA7583"/>
    <w:rsid w:val="00BA785B"/>
    <w:rsid w:val="00BA7D0B"/>
    <w:rsid w:val="00BA7D4D"/>
    <w:rsid w:val="00BA7E41"/>
    <w:rsid w:val="00BA7EE9"/>
    <w:rsid w:val="00BA7F50"/>
    <w:rsid w:val="00BB00FE"/>
    <w:rsid w:val="00BB051E"/>
    <w:rsid w:val="00BB0B00"/>
    <w:rsid w:val="00BB0C7C"/>
    <w:rsid w:val="00BB1011"/>
    <w:rsid w:val="00BB1107"/>
    <w:rsid w:val="00BB13ED"/>
    <w:rsid w:val="00BB1548"/>
    <w:rsid w:val="00BB170F"/>
    <w:rsid w:val="00BB171D"/>
    <w:rsid w:val="00BB1736"/>
    <w:rsid w:val="00BB187E"/>
    <w:rsid w:val="00BB195B"/>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CF9"/>
    <w:rsid w:val="00BB70AB"/>
    <w:rsid w:val="00BB71A2"/>
    <w:rsid w:val="00BB72BC"/>
    <w:rsid w:val="00BB7351"/>
    <w:rsid w:val="00BB76A0"/>
    <w:rsid w:val="00BB7979"/>
    <w:rsid w:val="00BB7B70"/>
    <w:rsid w:val="00BB7C14"/>
    <w:rsid w:val="00BC0087"/>
    <w:rsid w:val="00BC00EC"/>
    <w:rsid w:val="00BC012D"/>
    <w:rsid w:val="00BC05FF"/>
    <w:rsid w:val="00BC08C5"/>
    <w:rsid w:val="00BC0A3E"/>
    <w:rsid w:val="00BC103C"/>
    <w:rsid w:val="00BC10A5"/>
    <w:rsid w:val="00BC12FB"/>
    <w:rsid w:val="00BC1835"/>
    <w:rsid w:val="00BC18BA"/>
    <w:rsid w:val="00BC18C1"/>
    <w:rsid w:val="00BC1B55"/>
    <w:rsid w:val="00BC1C3C"/>
    <w:rsid w:val="00BC1F4D"/>
    <w:rsid w:val="00BC207F"/>
    <w:rsid w:val="00BC2177"/>
    <w:rsid w:val="00BC22DA"/>
    <w:rsid w:val="00BC2320"/>
    <w:rsid w:val="00BC24BC"/>
    <w:rsid w:val="00BC2832"/>
    <w:rsid w:val="00BC2EDD"/>
    <w:rsid w:val="00BC307F"/>
    <w:rsid w:val="00BC3159"/>
    <w:rsid w:val="00BC3257"/>
    <w:rsid w:val="00BC337B"/>
    <w:rsid w:val="00BC34B7"/>
    <w:rsid w:val="00BC3944"/>
    <w:rsid w:val="00BC39DB"/>
    <w:rsid w:val="00BC3A32"/>
    <w:rsid w:val="00BC3C1D"/>
    <w:rsid w:val="00BC43CD"/>
    <w:rsid w:val="00BC46EF"/>
    <w:rsid w:val="00BC4960"/>
    <w:rsid w:val="00BC4AD9"/>
    <w:rsid w:val="00BC4D5D"/>
    <w:rsid w:val="00BC4E9B"/>
    <w:rsid w:val="00BC532F"/>
    <w:rsid w:val="00BC5EBE"/>
    <w:rsid w:val="00BC6172"/>
    <w:rsid w:val="00BC61CD"/>
    <w:rsid w:val="00BC6232"/>
    <w:rsid w:val="00BC6488"/>
    <w:rsid w:val="00BC66DE"/>
    <w:rsid w:val="00BC6DF4"/>
    <w:rsid w:val="00BC6FA2"/>
    <w:rsid w:val="00BC6FD6"/>
    <w:rsid w:val="00BC728E"/>
    <w:rsid w:val="00BC7576"/>
    <w:rsid w:val="00BC75FA"/>
    <w:rsid w:val="00BC7895"/>
    <w:rsid w:val="00BC794F"/>
    <w:rsid w:val="00BC7BEE"/>
    <w:rsid w:val="00BC7D3D"/>
    <w:rsid w:val="00BC7EAD"/>
    <w:rsid w:val="00BD008E"/>
    <w:rsid w:val="00BD0182"/>
    <w:rsid w:val="00BD0706"/>
    <w:rsid w:val="00BD081A"/>
    <w:rsid w:val="00BD0C1A"/>
    <w:rsid w:val="00BD1197"/>
    <w:rsid w:val="00BD11EB"/>
    <w:rsid w:val="00BD1260"/>
    <w:rsid w:val="00BD15BF"/>
    <w:rsid w:val="00BD1D83"/>
    <w:rsid w:val="00BD1F0A"/>
    <w:rsid w:val="00BD1F51"/>
    <w:rsid w:val="00BD2418"/>
    <w:rsid w:val="00BD29E4"/>
    <w:rsid w:val="00BD2D4D"/>
    <w:rsid w:val="00BD2EF1"/>
    <w:rsid w:val="00BD2F3B"/>
    <w:rsid w:val="00BD3372"/>
    <w:rsid w:val="00BD39B6"/>
    <w:rsid w:val="00BD3A77"/>
    <w:rsid w:val="00BD3C00"/>
    <w:rsid w:val="00BD3E86"/>
    <w:rsid w:val="00BD420B"/>
    <w:rsid w:val="00BD44DD"/>
    <w:rsid w:val="00BD4D4B"/>
    <w:rsid w:val="00BD4E48"/>
    <w:rsid w:val="00BD50AA"/>
    <w:rsid w:val="00BD5135"/>
    <w:rsid w:val="00BD51A8"/>
    <w:rsid w:val="00BD6177"/>
    <w:rsid w:val="00BD62CC"/>
    <w:rsid w:val="00BD686E"/>
    <w:rsid w:val="00BD688C"/>
    <w:rsid w:val="00BD7291"/>
    <w:rsid w:val="00BD72C6"/>
    <w:rsid w:val="00BD7748"/>
    <w:rsid w:val="00BD77E6"/>
    <w:rsid w:val="00BD78E7"/>
    <w:rsid w:val="00BD7B57"/>
    <w:rsid w:val="00BD7C77"/>
    <w:rsid w:val="00BD7EA3"/>
    <w:rsid w:val="00BD7EAF"/>
    <w:rsid w:val="00BD7FE2"/>
    <w:rsid w:val="00BE054C"/>
    <w:rsid w:val="00BE084F"/>
    <w:rsid w:val="00BE0B19"/>
    <w:rsid w:val="00BE0D34"/>
    <w:rsid w:val="00BE0DD8"/>
    <w:rsid w:val="00BE0EFC"/>
    <w:rsid w:val="00BE0F02"/>
    <w:rsid w:val="00BE1101"/>
    <w:rsid w:val="00BE12D6"/>
    <w:rsid w:val="00BE1753"/>
    <w:rsid w:val="00BE196E"/>
    <w:rsid w:val="00BE1983"/>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68B"/>
    <w:rsid w:val="00BE3738"/>
    <w:rsid w:val="00BE3CF1"/>
    <w:rsid w:val="00BE3D81"/>
    <w:rsid w:val="00BE3E72"/>
    <w:rsid w:val="00BE4254"/>
    <w:rsid w:val="00BE49E1"/>
    <w:rsid w:val="00BE4B20"/>
    <w:rsid w:val="00BE4E04"/>
    <w:rsid w:val="00BE5339"/>
    <w:rsid w:val="00BE5FC4"/>
    <w:rsid w:val="00BE61A8"/>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0B4"/>
    <w:rsid w:val="00BF1695"/>
    <w:rsid w:val="00BF178E"/>
    <w:rsid w:val="00BF19CE"/>
    <w:rsid w:val="00BF1B5D"/>
    <w:rsid w:val="00BF1C5A"/>
    <w:rsid w:val="00BF2096"/>
    <w:rsid w:val="00BF25C2"/>
    <w:rsid w:val="00BF2AE7"/>
    <w:rsid w:val="00BF2B6F"/>
    <w:rsid w:val="00BF3403"/>
    <w:rsid w:val="00BF351A"/>
    <w:rsid w:val="00BF3914"/>
    <w:rsid w:val="00BF3C1E"/>
    <w:rsid w:val="00BF3C31"/>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6D5"/>
    <w:rsid w:val="00BF693C"/>
    <w:rsid w:val="00BF6A39"/>
    <w:rsid w:val="00BF6CCB"/>
    <w:rsid w:val="00BF7145"/>
    <w:rsid w:val="00BF73F2"/>
    <w:rsid w:val="00BF74A4"/>
    <w:rsid w:val="00BF7CDC"/>
    <w:rsid w:val="00BF7D31"/>
    <w:rsid w:val="00C00403"/>
    <w:rsid w:val="00C004AB"/>
    <w:rsid w:val="00C005AE"/>
    <w:rsid w:val="00C00691"/>
    <w:rsid w:val="00C00A9D"/>
    <w:rsid w:val="00C00BC6"/>
    <w:rsid w:val="00C01298"/>
    <w:rsid w:val="00C01671"/>
    <w:rsid w:val="00C0167D"/>
    <w:rsid w:val="00C01A42"/>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3FDC"/>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CBA"/>
    <w:rsid w:val="00C05DEF"/>
    <w:rsid w:val="00C06093"/>
    <w:rsid w:val="00C06292"/>
    <w:rsid w:val="00C063EB"/>
    <w:rsid w:val="00C067C1"/>
    <w:rsid w:val="00C06E7D"/>
    <w:rsid w:val="00C06F92"/>
    <w:rsid w:val="00C071C7"/>
    <w:rsid w:val="00C07C4B"/>
    <w:rsid w:val="00C07CC3"/>
    <w:rsid w:val="00C07D0E"/>
    <w:rsid w:val="00C10048"/>
    <w:rsid w:val="00C1056A"/>
    <w:rsid w:val="00C105BE"/>
    <w:rsid w:val="00C10F80"/>
    <w:rsid w:val="00C1112B"/>
    <w:rsid w:val="00C1134B"/>
    <w:rsid w:val="00C1139C"/>
    <w:rsid w:val="00C113A2"/>
    <w:rsid w:val="00C11A88"/>
    <w:rsid w:val="00C11E23"/>
    <w:rsid w:val="00C12012"/>
    <w:rsid w:val="00C124BC"/>
    <w:rsid w:val="00C12638"/>
    <w:rsid w:val="00C12874"/>
    <w:rsid w:val="00C128F7"/>
    <w:rsid w:val="00C12927"/>
    <w:rsid w:val="00C12BC1"/>
    <w:rsid w:val="00C13508"/>
    <w:rsid w:val="00C13BDA"/>
    <w:rsid w:val="00C13CD2"/>
    <w:rsid w:val="00C13FFD"/>
    <w:rsid w:val="00C14207"/>
    <w:rsid w:val="00C14632"/>
    <w:rsid w:val="00C14AD5"/>
    <w:rsid w:val="00C1509F"/>
    <w:rsid w:val="00C1548C"/>
    <w:rsid w:val="00C157B8"/>
    <w:rsid w:val="00C15E44"/>
    <w:rsid w:val="00C1621D"/>
    <w:rsid w:val="00C16511"/>
    <w:rsid w:val="00C166CF"/>
    <w:rsid w:val="00C1673E"/>
    <w:rsid w:val="00C16780"/>
    <w:rsid w:val="00C16852"/>
    <w:rsid w:val="00C16A6E"/>
    <w:rsid w:val="00C16C30"/>
    <w:rsid w:val="00C16F15"/>
    <w:rsid w:val="00C17004"/>
    <w:rsid w:val="00C170A9"/>
    <w:rsid w:val="00C1751D"/>
    <w:rsid w:val="00C176F6"/>
    <w:rsid w:val="00C17D01"/>
    <w:rsid w:val="00C208E4"/>
    <w:rsid w:val="00C20A00"/>
    <w:rsid w:val="00C20A6D"/>
    <w:rsid w:val="00C20CAE"/>
    <w:rsid w:val="00C214E0"/>
    <w:rsid w:val="00C21516"/>
    <w:rsid w:val="00C21673"/>
    <w:rsid w:val="00C218A2"/>
    <w:rsid w:val="00C21C7A"/>
    <w:rsid w:val="00C21C8D"/>
    <w:rsid w:val="00C2245D"/>
    <w:rsid w:val="00C22526"/>
    <w:rsid w:val="00C22A55"/>
    <w:rsid w:val="00C22DF6"/>
    <w:rsid w:val="00C23130"/>
    <w:rsid w:val="00C23275"/>
    <w:rsid w:val="00C2350C"/>
    <w:rsid w:val="00C23C10"/>
    <w:rsid w:val="00C24164"/>
    <w:rsid w:val="00C24FE5"/>
    <w:rsid w:val="00C2516B"/>
    <w:rsid w:val="00C255A5"/>
    <w:rsid w:val="00C25618"/>
    <w:rsid w:val="00C2584B"/>
    <w:rsid w:val="00C25942"/>
    <w:rsid w:val="00C25CA0"/>
    <w:rsid w:val="00C25DD9"/>
    <w:rsid w:val="00C25FC6"/>
    <w:rsid w:val="00C25FD2"/>
    <w:rsid w:val="00C262A3"/>
    <w:rsid w:val="00C26510"/>
    <w:rsid w:val="00C26553"/>
    <w:rsid w:val="00C2663F"/>
    <w:rsid w:val="00C26B44"/>
    <w:rsid w:val="00C26DB8"/>
    <w:rsid w:val="00C2723A"/>
    <w:rsid w:val="00C27353"/>
    <w:rsid w:val="00C27644"/>
    <w:rsid w:val="00C279B1"/>
    <w:rsid w:val="00C27AA7"/>
    <w:rsid w:val="00C27BBA"/>
    <w:rsid w:val="00C27E71"/>
    <w:rsid w:val="00C3014D"/>
    <w:rsid w:val="00C30459"/>
    <w:rsid w:val="00C305F2"/>
    <w:rsid w:val="00C307C8"/>
    <w:rsid w:val="00C30809"/>
    <w:rsid w:val="00C30C86"/>
    <w:rsid w:val="00C30E37"/>
    <w:rsid w:val="00C310C1"/>
    <w:rsid w:val="00C318CD"/>
    <w:rsid w:val="00C3263E"/>
    <w:rsid w:val="00C3287D"/>
    <w:rsid w:val="00C32995"/>
    <w:rsid w:val="00C329F2"/>
    <w:rsid w:val="00C32C3F"/>
    <w:rsid w:val="00C32E45"/>
    <w:rsid w:val="00C32EA1"/>
    <w:rsid w:val="00C33026"/>
    <w:rsid w:val="00C33950"/>
    <w:rsid w:val="00C33DB4"/>
    <w:rsid w:val="00C33E2C"/>
    <w:rsid w:val="00C3400F"/>
    <w:rsid w:val="00C340F8"/>
    <w:rsid w:val="00C3445A"/>
    <w:rsid w:val="00C3467B"/>
    <w:rsid w:val="00C347C3"/>
    <w:rsid w:val="00C34973"/>
    <w:rsid w:val="00C34B64"/>
    <w:rsid w:val="00C34C36"/>
    <w:rsid w:val="00C34D84"/>
    <w:rsid w:val="00C34FE7"/>
    <w:rsid w:val="00C3525F"/>
    <w:rsid w:val="00C352B3"/>
    <w:rsid w:val="00C35364"/>
    <w:rsid w:val="00C35396"/>
    <w:rsid w:val="00C356A0"/>
    <w:rsid w:val="00C35E0F"/>
    <w:rsid w:val="00C36286"/>
    <w:rsid w:val="00C364BE"/>
    <w:rsid w:val="00C3654C"/>
    <w:rsid w:val="00C36992"/>
    <w:rsid w:val="00C36BF5"/>
    <w:rsid w:val="00C36DBC"/>
    <w:rsid w:val="00C370D7"/>
    <w:rsid w:val="00C37184"/>
    <w:rsid w:val="00C3757C"/>
    <w:rsid w:val="00C376BA"/>
    <w:rsid w:val="00C37ADF"/>
    <w:rsid w:val="00C37B31"/>
    <w:rsid w:val="00C4011D"/>
    <w:rsid w:val="00C40330"/>
    <w:rsid w:val="00C40373"/>
    <w:rsid w:val="00C4082D"/>
    <w:rsid w:val="00C40ABF"/>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133"/>
    <w:rsid w:val="00C43315"/>
    <w:rsid w:val="00C4339A"/>
    <w:rsid w:val="00C435C6"/>
    <w:rsid w:val="00C43616"/>
    <w:rsid w:val="00C43786"/>
    <w:rsid w:val="00C439D3"/>
    <w:rsid w:val="00C43C2C"/>
    <w:rsid w:val="00C441BD"/>
    <w:rsid w:val="00C442AE"/>
    <w:rsid w:val="00C4432D"/>
    <w:rsid w:val="00C445F6"/>
    <w:rsid w:val="00C44C9D"/>
    <w:rsid w:val="00C44D51"/>
    <w:rsid w:val="00C44E64"/>
    <w:rsid w:val="00C44FDF"/>
    <w:rsid w:val="00C4520D"/>
    <w:rsid w:val="00C452F5"/>
    <w:rsid w:val="00C45444"/>
    <w:rsid w:val="00C454F8"/>
    <w:rsid w:val="00C45666"/>
    <w:rsid w:val="00C45B46"/>
    <w:rsid w:val="00C45F6B"/>
    <w:rsid w:val="00C46269"/>
    <w:rsid w:val="00C46555"/>
    <w:rsid w:val="00C46B15"/>
    <w:rsid w:val="00C46EA1"/>
    <w:rsid w:val="00C46F7D"/>
    <w:rsid w:val="00C47347"/>
    <w:rsid w:val="00C4744E"/>
    <w:rsid w:val="00C475AD"/>
    <w:rsid w:val="00C478B4"/>
    <w:rsid w:val="00C479B5"/>
    <w:rsid w:val="00C47C6A"/>
    <w:rsid w:val="00C50242"/>
    <w:rsid w:val="00C502E2"/>
    <w:rsid w:val="00C5034D"/>
    <w:rsid w:val="00C5050E"/>
    <w:rsid w:val="00C50CB0"/>
    <w:rsid w:val="00C50CCF"/>
    <w:rsid w:val="00C50D1F"/>
    <w:rsid w:val="00C50DBD"/>
    <w:rsid w:val="00C50E99"/>
    <w:rsid w:val="00C5133E"/>
    <w:rsid w:val="00C5173A"/>
    <w:rsid w:val="00C51A1D"/>
    <w:rsid w:val="00C51A34"/>
    <w:rsid w:val="00C51AB4"/>
    <w:rsid w:val="00C51C1E"/>
    <w:rsid w:val="00C51F72"/>
    <w:rsid w:val="00C52423"/>
    <w:rsid w:val="00C52478"/>
    <w:rsid w:val="00C52744"/>
    <w:rsid w:val="00C52B5F"/>
    <w:rsid w:val="00C53019"/>
    <w:rsid w:val="00C53158"/>
    <w:rsid w:val="00C531CA"/>
    <w:rsid w:val="00C531E4"/>
    <w:rsid w:val="00C535C3"/>
    <w:rsid w:val="00C53EB3"/>
    <w:rsid w:val="00C5422C"/>
    <w:rsid w:val="00C542D4"/>
    <w:rsid w:val="00C5452B"/>
    <w:rsid w:val="00C545E8"/>
    <w:rsid w:val="00C54634"/>
    <w:rsid w:val="00C54D14"/>
    <w:rsid w:val="00C54D71"/>
    <w:rsid w:val="00C5518A"/>
    <w:rsid w:val="00C55816"/>
    <w:rsid w:val="00C55E7B"/>
    <w:rsid w:val="00C563F5"/>
    <w:rsid w:val="00C5677E"/>
    <w:rsid w:val="00C567E1"/>
    <w:rsid w:val="00C568AA"/>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1CCB"/>
    <w:rsid w:val="00C61D77"/>
    <w:rsid w:val="00C62331"/>
    <w:rsid w:val="00C6233D"/>
    <w:rsid w:val="00C62515"/>
    <w:rsid w:val="00C6276C"/>
    <w:rsid w:val="00C62859"/>
    <w:rsid w:val="00C62CD5"/>
    <w:rsid w:val="00C636E6"/>
    <w:rsid w:val="00C638EA"/>
    <w:rsid w:val="00C63971"/>
    <w:rsid w:val="00C639D6"/>
    <w:rsid w:val="00C63F8E"/>
    <w:rsid w:val="00C64104"/>
    <w:rsid w:val="00C6416A"/>
    <w:rsid w:val="00C64377"/>
    <w:rsid w:val="00C643D4"/>
    <w:rsid w:val="00C643F4"/>
    <w:rsid w:val="00C647FB"/>
    <w:rsid w:val="00C6492A"/>
    <w:rsid w:val="00C64944"/>
    <w:rsid w:val="00C64A0C"/>
    <w:rsid w:val="00C64AA3"/>
    <w:rsid w:val="00C64B17"/>
    <w:rsid w:val="00C654E0"/>
    <w:rsid w:val="00C66408"/>
    <w:rsid w:val="00C664C4"/>
    <w:rsid w:val="00C66976"/>
    <w:rsid w:val="00C66B83"/>
    <w:rsid w:val="00C67A23"/>
    <w:rsid w:val="00C67B14"/>
    <w:rsid w:val="00C67DD3"/>
    <w:rsid w:val="00C67EAB"/>
    <w:rsid w:val="00C67FC3"/>
    <w:rsid w:val="00C7026D"/>
    <w:rsid w:val="00C70388"/>
    <w:rsid w:val="00C705B6"/>
    <w:rsid w:val="00C70901"/>
    <w:rsid w:val="00C70CB8"/>
    <w:rsid w:val="00C70DA2"/>
    <w:rsid w:val="00C70DFF"/>
    <w:rsid w:val="00C70E3C"/>
    <w:rsid w:val="00C70FD4"/>
    <w:rsid w:val="00C717DE"/>
    <w:rsid w:val="00C71B18"/>
    <w:rsid w:val="00C71DEA"/>
    <w:rsid w:val="00C72348"/>
    <w:rsid w:val="00C723A0"/>
    <w:rsid w:val="00C727CF"/>
    <w:rsid w:val="00C72961"/>
    <w:rsid w:val="00C72C73"/>
    <w:rsid w:val="00C72D46"/>
    <w:rsid w:val="00C72F3F"/>
    <w:rsid w:val="00C73054"/>
    <w:rsid w:val="00C731FE"/>
    <w:rsid w:val="00C7337C"/>
    <w:rsid w:val="00C739A3"/>
    <w:rsid w:val="00C73BF0"/>
    <w:rsid w:val="00C7467A"/>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80073"/>
    <w:rsid w:val="00C80335"/>
    <w:rsid w:val="00C80638"/>
    <w:rsid w:val="00C80773"/>
    <w:rsid w:val="00C80848"/>
    <w:rsid w:val="00C809F3"/>
    <w:rsid w:val="00C80D12"/>
    <w:rsid w:val="00C80DEA"/>
    <w:rsid w:val="00C810F5"/>
    <w:rsid w:val="00C812A2"/>
    <w:rsid w:val="00C816FF"/>
    <w:rsid w:val="00C81726"/>
    <w:rsid w:val="00C81B7F"/>
    <w:rsid w:val="00C81C7E"/>
    <w:rsid w:val="00C81F57"/>
    <w:rsid w:val="00C821C8"/>
    <w:rsid w:val="00C821FB"/>
    <w:rsid w:val="00C82D70"/>
    <w:rsid w:val="00C82FCE"/>
    <w:rsid w:val="00C832DC"/>
    <w:rsid w:val="00C83322"/>
    <w:rsid w:val="00C833FB"/>
    <w:rsid w:val="00C8373E"/>
    <w:rsid w:val="00C8377F"/>
    <w:rsid w:val="00C83FFB"/>
    <w:rsid w:val="00C840AA"/>
    <w:rsid w:val="00C842C2"/>
    <w:rsid w:val="00C842F8"/>
    <w:rsid w:val="00C8447A"/>
    <w:rsid w:val="00C84B80"/>
    <w:rsid w:val="00C85498"/>
    <w:rsid w:val="00C854DC"/>
    <w:rsid w:val="00C85616"/>
    <w:rsid w:val="00C8568D"/>
    <w:rsid w:val="00C8582F"/>
    <w:rsid w:val="00C85953"/>
    <w:rsid w:val="00C85CFE"/>
    <w:rsid w:val="00C85EAC"/>
    <w:rsid w:val="00C8609E"/>
    <w:rsid w:val="00C8646D"/>
    <w:rsid w:val="00C8699F"/>
    <w:rsid w:val="00C86B46"/>
    <w:rsid w:val="00C86BC8"/>
    <w:rsid w:val="00C86C14"/>
    <w:rsid w:val="00C86E86"/>
    <w:rsid w:val="00C870E2"/>
    <w:rsid w:val="00C8766B"/>
    <w:rsid w:val="00C879FF"/>
    <w:rsid w:val="00C87A3A"/>
    <w:rsid w:val="00C87EA9"/>
    <w:rsid w:val="00C901A2"/>
    <w:rsid w:val="00C903F0"/>
    <w:rsid w:val="00C91250"/>
    <w:rsid w:val="00C913D5"/>
    <w:rsid w:val="00C914FC"/>
    <w:rsid w:val="00C91858"/>
    <w:rsid w:val="00C91DE3"/>
    <w:rsid w:val="00C9205E"/>
    <w:rsid w:val="00C92119"/>
    <w:rsid w:val="00C92271"/>
    <w:rsid w:val="00C9243E"/>
    <w:rsid w:val="00C92632"/>
    <w:rsid w:val="00C926E6"/>
    <w:rsid w:val="00C92C7F"/>
    <w:rsid w:val="00C92D68"/>
    <w:rsid w:val="00C92F8B"/>
    <w:rsid w:val="00C93376"/>
    <w:rsid w:val="00C935B7"/>
    <w:rsid w:val="00C9369D"/>
    <w:rsid w:val="00C93AAF"/>
    <w:rsid w:val="00C93B94"/>
    <w:rsid w:val="00C93FD0"/>
    <w:rsid w:val="00C9410E"/>
    <w:rsid w:val="00C944FA"/>
    <w:rsid w:val="00C9453A"/>
    <w:rsid w:val="00C9460E"/>
    <w:rsid w:val="00C948B2"/>
    <w:rsid w:val="00C9490C"/>
    <w:rsid w:val="00C94CDC"/>
    <w:rsid w:val="00C94D98"/>
    <w:rsid w:val="00C94DA9"/>
    <w:rsid w:val="00C9515C"/>
    <w:rsid w:val="00C956B5"/>
    <w:rsid w:val="00C95854"/>
    <w:rsid w:val="00C95980"/>
    <w:rsid w:val="00C95AFF"/>
    <w:rsid w:val="00C95B18"/>
    <w:rsid w:val="00C95D32"/>
    <w:rsid w:val="00C95EFF"/>
    <w:rsid w:val="00C9622B"/>
    <w:rsid w:val="00C96581"/>
    <w:rsid w:val="00C9673B"/>
    <w:rsid w:val="00C967AC"/>
    <w:rsid w:val="00C96E6F"/>
    <w:rsid w:val="00C96F3C"/>
    <w:rsid w:val="00C970A0"/>
    <w:rsid w:val="00C9719C"/>
    <w:rsid w:val="00C97736"/>
    <w:rsid w:val="00C97872"/>
    <w:rsid w:val="00C97970"/>
    <w:rsid w:val="00C97B0D"/>
    <w:rsid w:val="00C97C4B"/>
    <w:rsid w:val="00C97E57"/>
    <w:rsid w:val="00CA00B9"/>
    <w:rsid w:val="00CA03D7"/>
    <w:rsid w:val="00CA0532"/>
    <w:rsid w:val="00CA0CCF"/>
    <w:rsid w:val="00CA13BF"/>
    <w:rsid w:val="00CA18A3"/>
    <w:rsid w:val="00CA18D0"/>
    <w:rsid w:val="00CA1B8A"/>
    <w:rsid w:val="00CA1CB5"/>
    <w:rsid w:val="00CA2241"/>
    <w:rsid w:val="00CA2582"/>
    <w:rsid w:val="00CA25CA"/>
    <w:rsid w:val="00CA2B86"/>
    <w:rsid w:val="00CA30CB"/>
    <w:rsid w:val="00CA3550"/>
    <w:rsid w:val="00CA386C"/>
    <w:rsid w:val="00CA3CDD"/>
    <w:rsid w:val="00CA403B"/>
    <w:rsid w:val="00CA44B0"/>
    <w:rsid w:val="00CA45D2"/>
    <w:rsid w:val="00CA4896"/>
    <w:rsid w:val="00CA4A34"/>
    <w:rsid w:val="00CA4B64"/>
    <w:rsid w:val="00CA4D7E"/>
    <w:rsid w:val="00CA505A"/>
    <w:rsid w:val="00CA56E2"/>
    <w:rsid w:val="00CA58F5"/>
    <w:rsid w:val="00CA59DD"/>
    <w:rsid w:val="00CA5B3E"/>
    <w:rsid w:val="00CA5C8B"/>
    <w:rsid w:val="00CA5CAE"/>
    <w:rsid w:val="00CA5F92"/>
    <w:rsid w:val="00CA602A"/>
    <w:rsid w:val="00CA64FC"/>
    <w:rsid w:val="00CA6943"/>
    <w:rsid w:val="00CA69E8"/>
    <w:rsid w:val="00CA6E5E"/>
    <w:rsid w:val="00CA7449"/>
    <w:rsid w:val="00CA7484"/>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5E8"/>
    <w:rsid w:val="00CB3632"/>
    <w:rsid w:val="00CB3A14"/>
    <w:rsid w:val="00CB3AF7"/>
    <w:rsid w:val="00CB3F79"/>
    <w:rsid w:val="00CB44B6"/>
    <w:rsid w:val="00CB4A2F"/>
    <w:rsid w:val="00CB4B32"/>
    <w:rsid w:val="00CB4D5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22A"/>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088"/>
    <w:rsid w:val="00CC218F"/>
    <w:rsid w:val="00CC252C"/>
    <w:rsid w:val="00CC25F4"/>
    <w:rsid w:val="00CC2B90"/>
    <w:rsid w:val="00CC3335"/>
    <w:rsid w:val="00CC3A23"/>
    <w:rsid w:val="00CC3A2E"/>
    <w:rsid w:val="00CC3FDC"/>
    <w:rsid w:val="00CC40A9"/>
    <w:rsid w:val="00CC41D7"/>
    <w:rsid w:val="00CC4242"/>
    <w:rsid w:val="00CC4363"/>
    <w:rsid w:val="00CC48D0"/>
    <w:rsid w:val="00CC5036"/>
    <w:rsid w:val="00CC5B68"/>
    <w:rsid w:val="00CC5BBD"/>
    <w:rsid w:val="00CC5C43"/>
    <w:rsid w:val="00CC5DB7"/>
    <w:rsid w:val="00CC62DB"/>
    <w:rsid w:val="00CC671B"/>
    <w:rsid w:val="00CC70FB"/>
    <w:rsid w:val="00CC737C"/>
    <w:rsid w:val="00CC765D"/>
    <w:rsid w:val="00CC7BC0"/>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9C4"/>
    <w:rsid w:val="00CD1C0B"/>
    <w:rsid w:val="00CD239A"/>
    <w:rsid w:val="00CD2656"/>
    <w:rsid w:val="00CD26F2"/>
    <w:rsid w:val="00CD2ADD"/>
    <w:rsid w:val="00CD2BBA"/>
    <w:rsid w:val="00CD2CC9"/>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80C"/>
    <w:rsid w:val="00CD69BC"/>
    <w:rsid w:val="00CD6E3D"/>
    <w:rsid w:val="00CD6EA6"/>
    <w:rsid w:val="00CD6F54"/>
    <w:rsid w:val="00CD7014"/>
    <w:rsid w:val="00CD71AB"/>
    <w:rsid w:val="00CD71D1"/>
    <w:rsid w:val="00CD74D6"/>
    <w:rsid w:val="00CE0109"/>
    <w:rsid w:val="00CE0B11"/>
    <w:rsid w:val="00CE1E4C"/>
    <w:rsid w:val="00CE1FC5"/>
    <w:rsid w:val="00CE24BF"/>
    <w:rsid w:val="00CE24C5"/>
    <w:rsid w:val="00CE2901"/>
    <w:rsid w:val="00CE2997"/>
    <w:rsid w:val="00CE3875"/>
    <w:rsid w:val="00CE38E2"/>
    <w:rsid w:val="00CE39CB"/>
    <w:rsid w:val="00CE3DB9"/>
    <w:rsid w:val="00CE422D"/>
    <w:rsid w:val="00CE42FD"/>
    <w:rsid w:val="00CE46E5"/>
    <w:rsid w:val="00CE485A"/>
    <w:rsid w:val="00CE4D39"/>
    <w:rsid w:val="00CE5279"/>
    <w:rsid w:val="00CE528D"/>
    <w:rsid w:val="00CE54F1"/>
    <w:rsid w:val="00CE58CD"/>
    <w:rsid w:val="00CE59EE"/>
    <w:rsid w:val="00CE5A78"/>
    <w:rsid w:val="00CE5CB4"/>
    <w:rsid w:val="00CE602E"/>
    <w:rsid w:val="00CE60FF"/>
    <w:rsid w:val="00CE6381"/>
    <w:rsid w:val="00CE654F"/>
    <w:rsid w:val="00CE6BAC"/>
    <w:rsid w:val="00CE70C0"/>
    <w:rsid w:val="00CE71AD"/>
    <w:rsid w:val="00CE721D"/>
    <w:rsid w:val="00CE7571"/>
    <w:rsid w:val="00CE7637"/>
    <w:rsid w:val="00CE78AE"/>
    <w:rsid w:val="00CE7E62"/>
    <w:rsid w:val="00CF0641"/>
    <w:rsid w:val="00CF0C17"/>
    <w:rsid w:val="00CF0C4C"/>
    <w:rsid w:val="00CF0CA5"/>
    <w:rsid w:val="00CF0D72"/>
    <w:rsid w:val="00CF1031"/>
    <w:rsid w:val="00CF124E"/>
    <w:rsid w:val="00CF195E"/>
    <w:rsid w:val="00CF19DA"/>
    <w:rsid w:val="00CF1C3A"/>
    <w:rsid w:val="00CF1C7F"/>
    <w:rsid w:val="00CF1CC0"/>
    <w:rsid w:val="00CF2013"/>
    <w:rsid w:val="00CF24F8"/>
    <w:rsid w:val="00CF2653"/>
    <w:rsid w:val="00CF2B61"/>
    <w:rsid w:val="00CF3166"/>
    <w:rsid w:val="00CF31DD"/>
    <w:rsid w:val="00CF341C"/>
    <w:rsid w:val="00CF352D"/>
    <w:rsid w:val="00CF365E"/>
    <w:rsid w:val="00CF398B"/>
    <w:rsid w:val="00CF3ADD"/>
    <w:rsid w:val="00CF3AFF"/>
    <w:rsid w:val="00CF4247"/>
    <w:rsid w:val="00CF42DE"/>
    <w:rsid w:val="00CF447B"/>
    <w:rsid w:val="00CF4812"/>
    <w:rsid w:val="00CF48CE"/>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452"/>
    <w:rsid w:val="00D0466F"/>
    <w:rsid w:val="00D04C99"/>
    <w:rsid w:val="00D04CE1"/>
    <w:rsid w:val="00D05048"/>
    <w:rsid w:val="00D05132"/>
    <w:rsid w:val="00D05689"/>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F9D"/>
    <w:rsid w:val="00D071F8"/>
    <w:rsid w:val="00D07252"/>
    <w:rsid w:val="00D0742C"/>
    <w:rsid w:val="00D074F4"/>
    <w:rsid w:val="00D0785F"/>
    <w:rsid w:val="00D07A03"/>
    <w:rsid w:val="00D07C4F"/>
    <w:rsid w:val="00D07CE1"/>
    <w:rsid w:val="00D1026A"/>
    <w:rsid w:val="00D1066D"/>
    <w:rsid w:val="00D107CF"/>
    <w:rsid w:val="00D10C69"/>
    <w:rsid w:val="00D11482"/>
    <w:rsid w:val="00D11B0B"/>
    <w:rsid w:val="00D11D05"/>
    <w:rsid w:val="00D11D69"/>
    <w:rsid w:val="00D11DF5"/>
    <w:rsid w:val="00D11F72"/>
    <w:rsid w:val="00D12012"/>
    <w:rsid w:val="00D12293"/>
    <w:rsid w:val="00D124DA"/>
    <w:rsid w:val="00D1347D"/>
    <w:rsid w:val="00D13602"/>
    <w:rsid w:val="00D13CB7"/>
    <w:rsid w:val="00D13ECB"/>
    <w:rsid w:val="00D14236"/>
    <w:rsid w:val="00D14553"/>
    <w:rsid w:val="00D14681"/>
    <w:rsid w:val="00D14A9B"/>
    <w:rsid w:val="00D14DB1"/>
    <w:rsid w:val="00D14F82"/>
    <w:rsid w:val="00D15222"/>
    <w:rsid w:val="00D15337"/>
    <w:rsid w:val="00D1544D"/>
    <w:rsid w:val="00D1560E"/>
    <w:rsid w:val="00D15F3C"/>
    <w:rsid w:val="00D15F43"/>
    <w:rsid w:val="00D16158"/>
    <w:rsid w:val="00D16219"/>
    <w:rsid w:val="00D1686C"/>
    <w:rsid w:val="00D16E87"/>
    <w:rsid w:val="00D1724C"/>
    <w:rsid w:val="00D17804"/>
    <w:rsid w:val="00D17D88"/>
    <w:rsid w:val="00D17DB7"/>
    <w:rsid w:val="00D20B8B"/>
    <w:rsid w:val="00D21235"/>
    <w:rsid w:val="00D214EE"/>
    <w:rsid w:val="00D2162C"/>
    <w:rsid w:val="00D21A3C"/>
    <w:rsid w:val="00D21ABB"/>
    <w:rsid w:val="00D2220E"/>
    <w:rsid w:val="00D22378"/>
    <w:rsid w:val="00D2268E"/>
    <w:rsid w:val="00D22F55"/>
    <w:rsid w:val="00D23033"/>
    <w:rsid w:val="00D233F1"/>
    <w:rsid w:val="00D238DD"/>
    <w:rsid w:val="00D23D08"/>
    <w:rsid w:val="00D23D7D"/>
    <w:rsid w:val="00D24712"/>
    <w:rsid w:val="00D2485D"/>
    <w:rsid w:val="00D249FF"/>
    <w:rsid w:val="00D24A98"/>
    <w:rsid w:val="00D25483"/>
    <w:rsid w:val="00D25515"/>
    <w:rsid w:val="00D256F8"/>
    <w:rsid w:val="00D25CFB"/>
    <w:rsid w:val="00D26411"/>
    <w:rsid w:val="00D2685C"/>
    <w:rsid w:val="00D2688F"/>
    <w:rsid w:val="00D268D1"/>
    <w:rsid w:val="00D26A3B"/>
    <w:rsid w:val="00D26B35"/>
    <w:rsid w:val="00D26DED"/>
    <w:rsid w:val="00D26E26"/>
    <w:rsid w:val="00D26F0B"/>
    <w:rsid w:val="00D27B76"/>
    <w:rsid w:val="00D302FD"/>
    <w:rsid w:val="00D3038A"/>
    <w:rsid w:val="00D3098D"/>
    <w:rsid w:val="00D31028"/>
    <w:rsid w:val="00D31303"/>
    <w:rsid w:val="00D31729"/>
    <w:rsid w:val="00D31731"/>
    <w:rsid w:val="00D318CC"/>
    <w:rsid w:val="00D31A02"/>
    <w:rsid w:val="00D31CE1"/>
    <w:rsid w:val="00D31DDB"/>
    <w:rsid w:val="00D31ECC"/>
    <w:rsid w:val="00D31F97"/>
    <w:rsid w:val="00D3208D"/>
    <w:rsid w:val="00D3218D"/>
    <w:rsid w:val="00D321B7"/>
    <w:rsid w:val="00D326F7"/>
    <w:rsid w:val="00D328D2"/>
    <w:rsid w:val="00D32C80"/>
    <w:rsid w:val="00D32D94"/>
    <w:rsid w:val="00D32F14"/>
    <w:rsid w:val="00D331C4"/>
    <w:rsid w:val="00D3323C"/>
    <w:rsid w:val="00D33456"/>
    <w:rsid w:val="00D334FB"/>
    <w:rsid w:val="00D3357D"/>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6D76"/>
    <w:rsid w:val="00D372DD"/>
    <w:rsid w:val="00D377C8"/>
    <w:rsid w:val="00D37966"/>
    <w:rsid w:val="00D37E60"/>
    <w:rsid w:val="00D37F4E"/>
    <w:rsid w:val="00D4051D"/>
    <w:rsid w:val="00D406AF"/>
    <w:rsid w:val="00D410EB"/>
    <w:rsid w:val="00D4195C"/>
    <w:rsid w:val="00D41FE6"/>
    <w:rsid w:val="00D4215F"/>
    <w:rsid w:val="00D421BA"/>
    <w:rsid w:val="00D42A6D"/>
    <w:rsid w:val="00D42E02"/>
    <w:rsid w:val="00D43090"/>
    <w:rsid w:val="00D43590"/>
    <w:rsid w:val="00D437D8"/>
    <w:rsid w:val="00D439C0"/>
    <w:rsid w:val="00D43DDD"/>
    <w:rsid w:val="00D43DF7"/>
    <w:rsid w:val="00D4422F"/>
    <w:rsid w:val="00D44652"/>
    <w:rsid w:val="00D44929"/>
    <w:rsid w:val="00D44994"/>
    <w:rsid w:val="00D44ADD"/>
    <w:rsid w:val="00D44B88"/>
    <w:rsid w:val="00D44CEE"/>
    <w:rsid w:val="00D451F9"/>
    <w:rsid w:val="00D4543A"/>
    <w:rsid w:val="00D4550E"/>
    <w:rsid w:val="00D45DF3"/>
    <w:rsid w:val="00D45EB4"/>
    <w:rsid w:val="00D46174"/>
    <w:rsid w:val="00D4620B"/>
    <w:rsid w:val="00D465C5"/>
    <w:rsid w:val="00D46610"/>
    <w:rsid w:val="00D466D2"/>
    <w:rsid w:val="00D46D65"/>
    <w:rsid w:val="00D46FB0"/>
    <w:rsid w:val="00D47083"/>
    <w:rsid w:val="00D47A38"/>
    <w:rsid w:val="00D47D98"/>
    <w:rsid w:val="00D47DA6"/>
    <w:rsid w:val="00D47DD0"/>
    <w:rsid w:val="00D47DD2"/>
    <w:rsid w:val="00D47F16"/>
    <w:rsid w:val="00D5013B"/>
    <w:rsid w:val="00D50183"/>
    <w:rsid w:val="00D501B2"/>
    <w:rsid w:val="00D50204"/>
    <w:rsid w:val="00D5065C"/>
    <w:rsid w:val="00D506F9"/>
    <w:rsid w:val="00D50729"/>
    <w:rsid w:val="00D5090F"/>
    <w:rsid w:val="00D50AB1"/>
    <w:rsid w:val="00D50C14"/>
    <w:rsid w:val="00D513D8"/>
    <w:rsid w:val="00D51586"/>
    <w:rsid w:val="00D516B2"/>
    <w:rsid w:val="00D51BE5"/>
    <w:rsid w:val="00D51D12"/>
    <w:rsid w:val="00D51DB2"/>
    <w:rsid w:val="00D51DBE"/>
    <w:rsid w:val="00D52232"/>
    <w:rsid w:val="00D52BD1"/>
    <w:rsid w:val="00D52DEE"/>
    <w:rsid w:val="00D5362B"/>
    <w:rsid w:val="00D536B0"/>
    <w:rsid w:val="00D53C62"/>
    <w:rsid w:val="00D53F67"/>
    <w:rsid w:val="00D54258"/>
    <w:rsid w:val="00D55072"/>
    <w:rsid w:val="00D551B5"/>
    <w:rsid w:val="00D556FE"/>
    <w:rsid w:val="00D5586C"/>
    <w:rsid w:val="00D558C7"/>
    <w:rsid w:val="00D5684C"/>
    <w:rsid w:val="00D56A5E"/>
    <w:rsid w:val="00D56DB2"/>
    <w:rsid w:val="00D57155"/>
    <w:rsid w:val="00D5747F"/>
    <w:rsid w:val="00D57495"/>
    <w:rsid w:val="00D574FA"/>
    <w:rsid w:val="00D5763D"/>
    <w:rsid w:val="00D5795B"/>
    <w:rsid w:val="00D57ABF"/>
    <w:rsid w:val="00D60079"/>
    <w:rsid w:val="00D60B42"/>
    <w:rsid w:val="00D60C1B"/>
    <w:rsid w:val="00D60C8D"/>
    <w:rsid w:val="00D6113F"/>
    <w:rsid w:val="00D61374"/>
    <w:rsid w:val="00D6168A"/>
    <w:rsid w:val="00D616A5"/>
    <w:rsid w:val="00D6172D"/>
    <w:rsid w:val="00D61736"/>
    <w:rsid w:val="00D61793"/>
    <w:rsid w:val="00D61B6E"/>
    <w:rsid w:val="00D61E5E"/>
    <w:rsid w:val="00D61FF0"/>
    <w:rsid w:val="00D6211D"/>
    <w:rsid w:val="00D62833"/>
    <w:rsid w:val="00D62C97"/>
    <w:rsid w:val="00D62CB9"/>
    <w:rsid w:val="00D62E3F"/>
    <w:rsid w:val="00D630D2"/>
    <w:rsid w:val="00D63517"/>
    <w:rsid w:val="00D6373A"/>
    <w:rsid w:val="00D63B75"/>
    <w:rsid w:val="00D63BD4"/>
    <w:rsid w:val="00D63C76"/>
    <w:rsid w:val="00D63D45"/>
    <w:rsid w:val="00D64061"/>
    <w:rsid w:val="00D6406D"/>
    <w:rsid w:val="00D645D6"/>
    <w:rsid w:val="00D647ED"/>
    <w:rsid w:val="00D64C11"/>
    <w:rsid w:val="00D64CB5"/>
    <w:rsid w:val="00D64D24"/>
    <w:rsid w:val="00D65506"/>
    <w:rsid w:val="00D657C9"/>
    <w:rsid w:val="00D6591A"/>
    <w:rsid w:val="00D659B1"/>
    <w:rsid w:val="00D65FD0"/>
    <w:rsid w:val="00D664A3"/>
    <w:rsid w:val="00D664C1"/>
    <w:rsid w:val="00D66A7A"/>
    <w:rsid w:val="00D66AF4"/>
    <w:rsid w:val="00D66C75"/>
    <w:rsid w:val="00D66E18"/>
    <w:rsid w:val="00D6734D"/>
    <w:rsid w:val="00D6761F"/>
    <w:rsid w:val="00D6785A"/>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C1"/>
    <w:rsid w:val="00D721B6"/>
    <w:rsid w:val="00D72217"/>
    <w:rsid w:val="00D7235F"/>
    <w:rsid w:val="00D72596"/>
    <w:rsid w:val="00D725FA"/>
    <w:rsid w:val="00D7270E"/>
    <w:rsid w:val="00D727E3"/>
    <w:rsid w:val="00D728C4"/>
    <w:rsid w:val="00D729E4"/>
    <w:rsid w:val="00D72CCF"/>
    <w:rsid w:val="00D73277"/>
    <w:rsid w:val="00D73470"/>
    <w:rsid w:val="00D7356F"/>
    <w:rsid w:val="00D73587"/>
    <w:rsid w:val="00D73A06"/>
    <w:rsid w:val="00D73EBB"/>
    <w:rsid w:val="00D742A0"/>
    <w:rsid w:val="00D742B6"/>
    <w:rsid w:val="00D743DA"/>
    <w:rsid w:val="00D7472A"/>
    <w:rsid w:val="00D749F1"/>
    <w:rsid w:val="00D74A06"/>
    <w:rsid w:val="00D7509B"/>
    <w:rsid w:val="00D750AE"/>
    <w:rsid w:val="00D750F2"/>
    <w:rsid w:val="00D751FB"/>
    <w:rsid w:val="00D754D6"/>
    <w:rsid w:val="00D7562D"/>
    <w:rsid w:val="00D757FD"/>
    <w:rsid w:val="00D75A79"/>
    <w:rsid w:val="00D760DF"/>
    <w:rsid w:val="00D761AA"/>
    <w:rsid w:val="00D7656C"/>
    <w:rsid w:val="00D76FAE"/>
    <w:rsid w:val="00D77116"/>
    <w:rsid w:val="00D77155"/>
    <w:rsid w:val="00D7734C"/>
    <w:rsid w:val="00D773F8"/>
    <w:rsid w:val="00D777D7"/>
    <w:rsid w:val="00D779D1"/>
    <w:rsid w:val="00D77B57"/>
    <w:rsid w:val="00D77B68"/>
    <w:rsid w:val="00D8017E"/>
    <w:rsid w:val="00D8030C"/>
    <w:rsid w:val="00D80477"/>
    <w:rsid w:val="00D804D1"/>
    <w:rsid w:val="00D8055E"/>
    <w:rsid w:val="00D8068C"/>
    <w:rsid w:val="00D80753"/>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E1"/>
    <w:rsid w:val="00D843B0"/>
    <w:rsid w:val="00D84D5D"/>
    <w:rsid w:val="00D84E88"/>
    <w:rsid w:val="00D850B6"/>
    <w:rsid w:val="00D85633"/>
    <w:rsid w:val="00D8577D"/>
    <w:rsid w:val="00D857B8"/>
    <w:rsid w:val="00D858F7"/>
    <w:rsid w:val="00D85BE3"/>
    <w:rsid w:val="00D85D3A"/>
    <w:rsid w:val="00D85F2B"/>
    <w:rsid w:val="00D860CF"/>
    <w:rsid w:val="00D863F0"/>
    <w:rsid w:val="00D8644B"/>
    <w:rsid w:val="00D8666E"/>
    <w:rsid w:val="00D8676B"/>
    <w:rsid w:val="00D86A27"/>
    <w:rsid w:val="00D86D04"/>
    <w:rsid w:val="00D8713F"/>
    <w:rsid w:val="00D87175"/>
    <w:rsid w:val="00D87A17"/>
    <w:rsid w:val="00D87ABF"/>
    <w:rsid w:val="00D90CD3"/>
    <w:rsid w:val="00D90E2B"/>
    <w:rsid w:val="00D911CC"/>
    <w:rsid w:val="00D914FA"/>
    <w:rsid w:val="00D917A1"/>
    <w:rsid w:val="00D917DC"/>
    <w:rsid w:val="00D919E6"/>
    <w:rsid w:val="00D91BE1"/>
    <w:rsid w:val="00D91D81"/>
    <w:rsid w:val="00D91EC8"/>
    <w:rsid w:val="00D92644"/>
    <w:rsid w:val="00D926C8"/>
    <w:rsid w:val="00D92C29"/>
    <w:rsid w:val="00D92DC9"/>
    <w:rsid w:val="00D93312"/>
    <w:rsid w:val="00D934FA"/>
    <w:rsid w:val="00D935BA"/>
    <w:rsid w:val="00D936E2"/>
    <w:rsid w:val="00D93895"/>
    <w:rsid w:val="00D93E87"/>
    <w:rsid w:val="00D94124"/>
    <w:rsid w:val="00D94C5A"/>
    <w:rsid w:val="00D95052"/>
    <w:rsid w:val="00D95104"/>
    <w:rsid w:val="00D95600"/>
    <w:rsid w:val="00D9562A"/>
    <w:rsid w:val="00D96572"/>
    <w:rsid w:val="00D9683C"/>
    <w:rsid w:val="00D96AE4"/>
    <w:rsid w:val="00D96B26"/>
    <w:rsid w:val="00D96C6D"/>
    <w:rsid w:val="00D96DE5"/>
    <w:rsid w:val="00D9719F"/>
    <w:rsid w:val="00D97441"/>
    <w:rsid w:val="00D975D4"/>
    <w:rsid w:val="00D97884"/>
    <w:rsid w:val="00D97F24"/>
    <w:rsid w:val="00DA078F"/>
    <w:rsid w:val="00DA0A7F"/>
    <w:rsid w:val="00DA0BDE"/>
    <w:rsid w:val="00DA0C8E"/>
    <w:rsid w:val="00DA0F50"/>
    <w:rsid w:val="00DA106A"/>
    <w:rsid w:val="00DA11D3"/>
    <w:rsid w:val="00DA1C31"/>
    <w:rsid w:val="00DA1D79"/>
    <w:rsid w:val="00DA20BC"/>
    <w:rsid w:val="00DA22FB"/>
    <w:rsid w:val="00DA2A43"/>
    <w:rsid w:val="00DA2ED7"/>
    <w:rsid w:val="00DA2FB5"/>
    <w:rsid w:val="00DA3BD8"/>
    <w:rsid w:val="00DA3E7A"/>
    <w:rsid w:val="00DA402F"/>
    <w:rsid w:val="00DA40EF"/>
    <w:rsid w:val="00DA414A"/>
    <w:rsid w:val="00DA430C"/>
    <w:rsid w:val="00DA4929"/>
    <w:rsid w:val="00DA4966"/>
    <w:rsid w:val="00DA4A2D"/>
    <w:rsid w:val="00DA4D4D"/>
    <w:rsid w:val="00DA4F3C"/>
    <w:rsid w:val="00DA5AFD"/>
    <w:rsid w:val="00DA5D63"/>
    <w:rsid w:val="00DA5F39"/>
    <w:rsid w:val="00DA615D"/>
    <w:rsid w:val="00DA638B"/>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0BA"/>
    <w:rsid w:val="00DB11F8"/>
    <w:rsid w:val="00DB1316"/>
    <w:rsid w:val="00DB188A"/>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2D6"/>
    <w:rsid w:val="00DB481E"/>
    <w:rsid w:val="00DB485D"/>
    <w:rsid w:val="00DB4B66"/>
    <w:rsid w:val="00DB5A6F"/>
    <w:rsid w:val="00DB5D66"/>
    <w:rsid w:val="00DB60C2"/>
    <w:rsid w:val="00DB625F"/>
    <w:rsid w:val="00DB65DE"/>
    <w:rsid w:val="00DB6B7A"/>
    <w:rsid w:val="00DB6C43"/>
    <w:rsid w:val="00DB6F0F"/>
    <w:rsid w:val="00DB6F47"/>
    <w:rsid w:val="00DB6FF3"/>
    <w:rsid w:val="00DB7054"/>
    <w:rsid w:val="00DB70A6"/>
    <w:rsid w:val="00DB73CA"/>
    <w:rsid w:val="00DB7A8D"/>
    <w:rsid w:val="00DB7AD0"/>
    <w:rsid w:val="00DB7AF3"/>
    <w:rsid w:val="00DB7ED2"/>
    <w:rsid w:val="00DC01FB"/>
    <w:rsid w:val="00DC06E3"/>
    <w:rsid w:val="00DC0853"/>
    <w:rsid w:val="00DC08B7"/>
    <w:rsid w:val="00DC0D35"/>
    <w:rsid w:val="00DC102F"/>
    <w:rsid w:val="00DC1144"/>
    <w:rsid w:val="00DC1327"/>
    <w:rsid w:val="00DC1350"/>
    <w:rsid w:val="00DC1492"/>
    <w:rsid w:val="00DC1605"/>
    <w:rsid w:val="00DC1E9F"/>
    <w:rsid w:val="00DC2570"/>
    <w:rsid w:val="00DC29FE"/>
    <w:rsid w:val="00DC2E1E"/>
    <w:rsid w:val="00DC2E92"/>
    <w:rsid w:val="00DC2EF7"/>
    <w:rsid w:val="00DC3237"/>
    <w:rsid w:val="00DC3345"/>
    <w:rsid w:val="00DC34D0"/>
    <w:rsid w:val="00DC35AF"/>
    <w:rsid w:val="00DC36D8"/>
    <w:rsid w:val="00DC3752"/>
    <w:rsid w:val="00DC37F5"/>
    <w:rsid w:val="00DC3C44"/>
    <w:rsid w:val="00DC3EC4"/>
    <w:rsid w:val="00DC41A4"/>
    <w:rsid w:val="00DC4880"/>
    <w:rsid w:val="00DC4E0B"/>
    <w:rsid w:val="00DC537D"/>
    <w:rsid w:val="00DC5672"/>
    <w:rsid w:val="00DC57B8"/>
    <w:rsid w:val="00DC5E0E"/>
    <w:rsid w:val="00DC5E82"/>
    <w:rsid w:val="00DC60A2"/>
    <w:rsid w:val="00DC6385"/>
    <w:rsid w:val="00DC6600"/>
    <w:rsid w:val="00DC661F"/>
    <w:rsid w:val="00DC66D7"/>
    <w:rsid w:val="00DC67BD"/>
    <w:rsid w:val="00DC6924"/>
    <w:rsid w:val="00DC6A42"/>
    <w:rsid w:val="00DC71F2"/>
    <w:rsid w:val="00DC73D3"/>
    <w:rsid w:val="00DC7621"/>
    <w:rsid w:val="00DC76BB"/>
    <w:rsid w:val="00DC772E"/>
    <w:rsid w:val="00DC79BE"/>
    <w:rsid w:val="00DD02C8"/>
    <w:rsid w:val="00DD044C"/>
    <w:rsid w:val="00DD0C7D"/>
    <w:rsid w:val="00DD19C9"/>
    <w:rsid w:val="00DD1B9D"/>
    <w:rsid w:val="00DD2025"/>
    <w:rsid w:val="00DD22EA"/>
    <w:rsid w:val="00DD23A0"/>
    <w:rsid w:val="00DD27FB"/>
    <w:rsid w:val="00DD2869"/>
    <w:rsid w:val="00DD3164"/>
    <w:rsid w:val="00DD36A1"/>
    <w:rsid w:val="00DD3729"/>
    <w:rsid w:val="00DD3ADB"/>
    <w:rsid w:val="00DD3EF5"/>
    <w:rsid w:val="00DD440A"/>
    <w:rsid w:val="00DD45EF"/>
    <w:rsid w:val="00DD4B76"/>
    <w:rsid w:val="00DD53FA"/>
    <w:rsid w:val="00DD5704"/>
    <w:rsid w:val="00DD5916"/>
    <w:rsid w:val="00DD5E7C"/>
    <w:rsid w:val="00DD5F42"/>
    <w:rsid w:val="00DD617B"/>
    <w:rsid w:val="00DD6E11"/>
    <w:rsid w:val="00DD6E97"/>
    <w:rsid w:val="00DD6FF6"/>
    <w:rsid w:val="00DD74EE"/>
    <w:rsid w:val="00DD774D"/>
    <w:rsid w:val="00DD77F3"/>
    <w:rsid w:val="00DD7AB9"/>
    <w:rsid w:val="00DD7B2A"/>
    <w:rsid w:val="00DD7E85"/>
    <w:rsid w:val="00DD7FB2"/>
    <w:rsid w:val="00DE0259"/>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89"/>
    <w:rsid w:val="00DE1BE1"/>
    <w:rsid w:val="00DE219B"/>
    <w:rsid w:val="00DE220E"/>
    <w:rsid w:val="00DE223F"/>
    <w:rsid w:val="00DE2413"/>
    <w:rsid w:val="00DE2696"/>
    <w:rsid w:val="00DE2F78"/>
    <w:rsid w:val="00DE3222"/>
    <w:rsid w:val="00DE3C48"/>
    <w:rsid w:val="00DE45A4"/>
    <w:rsid w:val="00DE4C51"/>
    <w:rsid w:val="00DE4DF4"/>
    <w:rsid w:val="00DE4EE7"/>
    <w:rsid w:val="00DE5197"/>
    <w:rsid w:val="00DE52E3"/>
    <w:rsid w:val="00DE5349"/>
    <w:rsid w:val="00DE536E"/>
    <w:rsid w:val="00DE5B68"/>
    <w:rsid w:val="00DE5D5B"/>
    <w:rsid w:val="00DE6332"/>
    <w:rsid w:val="00DE6416"/>
    <w:rsid w:val="00DE72A5"/>
    <w:rsid w:val="00DE75BB"/>
    <w:rsid w:val="00DE7C00"/>
    <w:rsid w:val="00DF03E9"/>
    <w:rsid w:val="00DF03ED"/>
    <w:rsid w:val="00DF04EE"/>
    <w:rsid w:val="00DF06C3"/>
    <w:rsid w:val="00DF0775"/>
    <w:rsid w:val="00DF0A38"/>
    <w:rsid w:val="00DF0BF4"/>
    <w:rsid w:val="00DF0CE8"/>
    <w:rsid w:val="00DF156D"/>
    <w:rsid w:val="00DF1634"/>
    <w:rsid w:val="00DF179B"/>
    <w:rsid w:val="00DF179D"/>
    <w:rsid w:val="00DF1822"/>
    <w:rsid w:val="00DF1B01"/>
    <w:rsid w:val="00DF1C84"/>
    <w:rsid w:val="00DF1E9C"/>
    <w:rsid w:val="00DF222D"/>
    <w:rsid w:val="00DF2614"/>
    <w:rsid w:val="00DF27D2"/>
    <w:rsid w:val="00DF3703"/>
    <w:rsid w:val="00DF3BBE"/>
    <w:rsid w:val="00DF3C78"/>
    <w:rsid w:val="00DF3EF0"/>
    <w:rsid w:val="00DF3FBE"/>
    <w:rsid w:val="00DF4572"/>
    <w:rsid w:val="00DF4658"/>
    <w:rsid w:val="00DF49BF"/>
    <w:rsid w:val="00DF4ED0"/>
    <w:rsid w:val="00DF5790"/>
    <w:rsid w:val="00DF596F"/>
    <w:rsid w:val="00DF5A99"/>
    <w:rsid w:val="00DF5BA4"/>
    <w:rsid w:val="00DF5E20"/>
    <w:rsid w:val="00DF5E5C"/>
    <w:rsid w:val="00DF5E78"/>
    <w:rsid w:val="00DF5F40"/>
    <w:rsid w:val="00DF600C"/>
    <w:rsid w:val="00DF66E4"/>
    <w:rsid w:val="00DF6828"/>
    <w:rsid w:val="00DF6C8B"/>
    <w:rsid w:val="00DF6DB2"/>
    <w:rsid w:val="00DF6F17"/>
    <w:rsid w:val="00DF7232"/>
    <w:rsid w:val="00DF758F"/>
    <w:rsid w:val="00DF78FA"/>
    <w:rsid w:val="00DF7C94"/>
    <w:rsid w:val="00E00169"/>
    <w:rsid w:val="00E002F1"/>
    <w:rsid w:val="00E0082C"/>
    <w:rsid w:val="00E00918"/>
    <w:rsid w:val="00E00967"/>
    <w:rsid w:val="00E009BD"/>
    <w:rsid w:val="00E00B18"/>
    <w:rsid w:val="00E00C20"/>
    <w:rsid w:val="00E011A0"/>
    <w:rsid w:val="00E0128C"/>
    <w:rsid w:val="00E01489"/>
    <w:rsid w:val="00E0149D"/>
    <w:rsid w:val="00E01DAA"/>
    <w:rsid w:val="00E02176"/>
    <w:rsid w:val="00E023E5"/>
    <w:rsid w:val="00E02432"/>
    <w:rsid w:val="00E02787"/>
    <w:rsid w:val="00E03128"/>
    <w:rsid w:val="00E03315"/>
    <w:rsid w:val="00E03406"/>
    <w:rsid w:val="00E03990"/>
    <w:rsid w:val="00E04022"/>
    <w:rsid w:val="00E04053"/>
    <w:rsid w:val="00E04078"/>
    <w:rsid w:val="00E04346"/>
    <w:rsid w:val="00E04CA4"/>
    <w:rsid w:val="00E04F31"/>
    <w:rsid w:val="00E050CE"/>
    <w:rsid w:val="00E053CD"/>
    <w:rsid w:val="00E0579A"/>
    <w:rsid w:val="00E05A5A"/>
    <w:rsid w:val="00E05BB2"/>
    <w:rsid w:val="00E062E7"/>
    <w:rsid w:val="00E0658B"/>
    <w:rsid w:val="00E06715"/>
    <w:rsid w:val="00E06F26"/>
    <w:rsid w:val="00E0728F"/>
    <w:rsid w:val="00E0755C"/>
    <w:rsid w:val="00E07814"/>
    <w:rsid w:val="00E07A5E"/>
    <w:rsid w:val="00E07DB8"/>
    <w:rsid w:val="00E07E35"/>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2ED8"/>
    <w:rsid w:val="00E135D0"/>
    <w:rsid w:val="00E13A28"/>
    <w:rsid w:val="00E13B8B"/>
    <w:rsid w:val="00E13D7C"/>
    <w:rsid w:val="00E13F9C"/>
    <w:rsid w:val="00E14261"/>
    <w:rsid w:val="00E14A7E"/>
    <w:rsid w:val="00E14DBA"/>
    <w:rsid w:val="00E14EFE"/>
    <w:rsid w:val="00E151E1"/>
    <w:rsid w:val="00E15BC2"/>
    <w:rsid w:val="00E16C65"/>
    <w:rsid w:val="00E171DB"/>
    <w:rsid w:val="00E17305"/>
    <w:rsid w:val="00E1746D"/>
    <w:rsid w:val="00E17619"/>
    <w:rsid w:val="00E17805"/>
    <w:rsid w:val="00E178C9"/>
    <w:rsid w:val="00E17C8D"/>
    <w:rsid w:val="00E20368"/>
    <w:rsid w:val="00E20859"/>
    <w:rsid w:val="00E209CF"/>
    <w:rsid w:val="00E20C45"/>
    <w:rsid w:val="00E20F79"/>
    <w:rsid w:val="00E2102E"/>
    <w:rsid w:val="00E21278"/>
    <w:rsid w:val="00E2163A"/>
    <w:rsid w:val="00E2188C"/>
    <w:rsid w:val="00E22175"/>
    <w:rsid w:val="00E22233"/>
    <w:rsid w:val="00E2253F"/>
    <w:rsid w:val="00E2290F"/>
    <w:rsid w:val="00E22CCD"/>
    <w:rsid w:val="00E22E65"/>
    <w:rsid w:val="00E22FBA"/>
    <w:rsid w:val="00E23270"/>
    <w:rsid w:val="00E238B7"/>
    <w:rsid w:val="00E23A11"/>
    <w:rsid w:val="00E23A56"/>
    <w:rsid w:val="00E23D04"/>
    <w:rsid w:val="00E23DC9"/>
    <w:rsid w:val="00E23FB7"/>
    <w:rsid w:val="00E24146"/>
    <w:rsid w:val="00E244C9"/>
    <w:rsid w:val="00E24A27"/>
    <w:rsid w:val="00E24C57"/>
    <w:rsid w:val="00E24DB4"/>
    <w:rsid w:val="00E24E27"/>
    <w:rsid w:val="00E2510E"/>
    <w:rsid w:val="00E253D9"/>
    <w:rsid w:val="00E254D4"/>
    <w:rsid w:val="00E257D5"/>
    <w:rsid w:val="00E2590A"/>
    <w:rsid w:val="00E25A4B"/>
    <w:rsid w:val="00E25F89"/>
    <w:rsid w:val="00E2647E"/>
    <w:rsid w:val="00E267BD"/>
    <w:rsid w:val="00E267DB"/>
    <w:rsid w:val="00E2696B"/>
    <w:rsid w:val="00E26A49"/>
    <w:rsid w:val="00E27264"/>
    <w:rsid w:val="00E2741C"/>
    <w:rsid w:val="00E27488"/>
    <w:rsid w:val="00E2759B"/>
    <w:rsid w:val="00E276F6"/>
    <w:rsid w:val="00E27E8F"/>
    <w:rsid w:val="00E27ECB"/>
    <w:rsid w:val="00E3002F"/>
    <w:rsid w:val="00E30326"/>
    <w:rsid w:val="00E30804"/>
    <w:rsid w:val="00E3095D"/>
    <w:rsid w:val="00E30B1C"/>
    <w:rsid w:val="00E30BD7"/>
    <w:rsid w:val="00E30DED"/>
    <w:rsid w:val="00E30E76"/>
    <w:rsid w:val="00E30EAE"/>
    <w:rsid w:val="00E31028"/>
    <w:rsid w:val="00E3103A"/>
    <w:rsid w:val="00E31170"/>
    <w:rsid w:val="00E3152D"/>
    <w:rsid w:val="00E315D9"/>
    <w:rsid w:val="00E319C3"/>
    <w:rsid w:val="00E31D81"/>
    <w:rsid w:val="00E31F0B"/>
    <w:rsid w:val="00E322F5"/>
    <w:rsid w:val="00E3237B"/>
    <w:rsid w:val="00E32404"/>
    <w:rsid w:val="00E32439"/>
    <w:rsid w:val="00E32D62"/>
    <w:rsid w:val="00E339DC"/>
    <w:rsid w:val="00E33A68"/>
    <w:rsid w:val="00E33CD0"/>
    <w:rsid w:val="00E33DF3"/>
    <w:rsid w:val="00E33E15"/>
    <w:rsid w:val="00E34189"/>
    <w:rsid w:val="00E341D7"/>
    <w:rsid w:val="00E3474B"/>
    <w:rsid w:val="00E349BE"/>
    <w:rsid w:val="00E34A9C"/>
    <w:rsid w:val="00E34B56"/>
    <w:rsid w:val="00E34D3F"/>
    <w:rsid w:val="00E34DD7"/>
    <w:rsid w:val="00E35104"/>
    <w:rsid w:val="00E3531C"/>
    <w:rsid w:val="00E353A0"/>
    <w:rsid w:val="00E35B43"/>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1C3"/>
    <w:rsid w:val="00E432C6"/>
    <w:rsid w:val="00E433D8"/>
    <w:rsid w:val="00E43462"/>
    <w:rsid w:val="00E43638"/>
    <w:rsid w:val="00E43D1C"/>
    <w:rsid w:val="00E43F37"/>
    <w:rsid w:val="00E4401C"/>
    <w:rsid w:val="00E440D1"/>
    <w:rsid w:val="00E441BB"/>
    <w:rsid w:val="00E44443"/>
    <w:rsid w:val="00E4456B"/>
    <w:rsid w:val="00E44703"/>
    <w:rsid w:val="00E447FD"/>
    <w:rsid w:val="00E44F86"/>
    <w:rsid w:val="00E44FF9"/>
    <w:rsid w:val="00E450ED"/>
    <w:rsid w:val="00E454BD"/>
    <w:rsid w:val="00E459A6"/>
    <w:rsid w:val="00E45D36"/>
    <w:rsid w:val="00E45E86"/>
    <w:rsid w:val="00E46067"/>
    <w:rsid w:val="00E461AD"/>
    <w:rsid w:val="00E462A1"/>
    <w:rsid w:val="00E46597"/>
    <w:rsid w:val="00E46773"/>
    <w:rsid w:val="00E46939"/>
    <w:rsid w:val="00E471D2"/>
    <w:rsid w:val="00E4761A"/>
    <w:rsid w:val="00E4791B"/>
    <w:rsid w:val="00E47CED"/>
    <w:rsid w:val="00E47E31"/>
    <w:rsid w:val="00E50362"/>
    <w:rsid w:val="00E5044D"/>
    <w:rsid w:val="00E50455"/>
    <w:rsid w:val="00E50506"/>
    <w:rsid w:val="00E5072E"/>
    <w:rsid w:val="00E50792"/>
    <w:rsid w:val="00E509CA"/>
    <w:rsid w:val="00E50AC6"/>
    <w:rsid w:val="00E50BC2"/>
    <w:rsid w:val="00E51462"/>
    <w:rsid w:val="00E515BB"/>
    <w:rsid w:val="00E51B11"/>
    <w:rsid w:val="00E51CA8"/>
    <w:rsid w:val="00E51D92"/>
    <w:rsid w:val="00E51DDD"/>
    <w:rsid w:val="00E51FDD"/>
    <w:rsid w:val="00E52080"/>
    <w:rsid w:val="00E5221A"/>
    <w:rsid w:val="00E52435"/>
    <w:rsid w:val="00E52651"/>
    <w:rsid w:val="00E529FD"/>
    <w:rsid w:val="00E52A50"/>
    <w:rsid w:val="00E52B67"/>
    <w:rsid w:val="00E52E5E"/>
    <w:rsid w:val="00E530B6"/>
    <w:rsid w:val="00E53122"/>
    <w:rsid w:val="00E5351B"/>
    <w:rsid w:val="00E535A3"/>
    <w:rsid w:val="00E53E0B"/>
    <w:rsid w:val="00E53FA9"/>
    <w:rsid w:val="00E540BA"/>
    <w:rsid w:val="00E5414C"/>
    <w:rsid w:val="00E5433E"/>
    <w:rsid w:val="00E5444F"/>
    <w:rsid w:val="00E5445D"/>
    <w:rsid w:val="00E54601"/>
    <w:rsid w:val="00E54785"/>
    <w:rsid w:val="00E547B3"/>
    <w:rsid w:val="00E54B1B"/>
    <w:rsid w:val="00E54BD6"/>
    <w:rsid w:val="00E54C67"/>
    <w:rsid w:val="00E54ECB"/>
    <w:rsid w:val="00E551DF"/>
    <w:rsid w:val="00E552E6"/>
    <w:rsid w:val="00E559E9"/>
    <w:rsid w:val="00E55C57"/>
    <w:rsid w:val="00E56022"/>
    <w:rsid w:val="00E56402"/>
    <w:rsid w:val="00E565BB"/>
    <w:rsid w:val="00E56D12"/>
    <w:rsid w:val="00E56DCF"/>
    <w:rsid w:val="00E56EFC"/>
    <w:rsid w:val="00E5701B"/>
    <w:rsid w:val="00E571A6"/>
    <w:rsid w:val="00E5733D"/>
    <w:rsid w:val="00E574B5"/>
    <w:rsid w:val="00E57C5B"/>
    <w:rsid w:val="00E57D9F"/>
    <w:rsid w:val="00E60089"/>
    <w:rsid w:val="00E604A0"/>
    <w:rsid w:val="00E60818"/>
    <w:rsid w:val="00E60CEA"/>
    <w:rsid w:val="00E60E88"/>
    <w:rsid w:val="00E61360"/>
    <w:rsid w:val="00E61371"/>
    <w:rsid w:val="00E616E5"/>
    <w:rsid w:val="00E61CC0"/>
    <w:rsid w:val="00E61EB4"/>
    <w:rsid w:val="00E61F03"/>
    <w:rsid w:val="00E62246"/>
    <w:rsid w:val="00E6226D"/>
    <w:rsid w:val="00E626D5"/>
    <w:rsid w:val="00E6277B"/>
    <w:rsid w:val="00E62BC4"/>
    <w:rsid w:val="00E62ECD"/>
    <w:rsid w:val="00E62EE5"/>
    <w:rsid w:val="00E63CD1"/>
    <w:rsid w:val="00E640E2"/>
    <w:rsid w:val="00E641DF"/>
    <w:rsid w:val="00E642A5"/>
    <w:rsid w:val="00E64424"/>
    <w:rsid w:val="00E64639"/>
    <w:rsid w:val="00E646A6"/>
    <w:rsid w:val="00E646E1"/>
    <w:rsid w:val="00E64784"/>
    <w:rsid w:val="00E649CA"/>
    <w:rsid w:val="00E64A44"/>
    <w:rsid w:val="00E64C7F"/>
    <w:rsid w:val="00E64C99"/>
    <w:rsid w:val="00E64CD3"/>
    <w:rsid w:val="00E6562D"/>
    <w:rsid w:val="00E65646"/>
    <w:rsid w:val="00E65BB3"/>
    <w:rsid w:val="00E66244"/>
    <w:rsid w:val="00E66AC0"/>
    <w:rsid w:val="00E66F7D"/>
    <w:rsid w:val="00E66FB3"/>
    <w:rsid w:val="00E671C9"/>
    <w:rsid w:val="00E6743F"/>
    <w:rsid w:val="00E6758E"/>
    <w:rsid w:val="00E6778C"/>
    <w:rsid w:val="00E67B8D"/>
    <w:rsid w:val="00E67BB2"/>
    <w:rsid w:val="00E67E22"/>
    <w:rsid w:val="00E67E23"/>
    <w:rsid w:val="00E70016"/>
    <w:rsid w:val="00E7081F"/>
    <w:rsid w:val="00E70BC7"/>
    <w:rsid w:val="00E70F18"/>
    <w:rsid w:val="00E70FBC"/>
    <w:rsid w:val="00E7119F"/>
    <w:rsid w:val="00E71233"/>
    <w:rsid w:val="00E71728"/>
    <w:rsid w:val="00E71989"/>
    <w:rsid w:val="00E71B05"/>
    <w:rsid w:val="00E71B48"/>
    <w:rsid w:val="00E71D30"/>
    <w:rsid w:val="00E71DCB"/>
    <w:rsid w:val="00E727B4"/>
    <w:rsid w:val="00E728B9"/>
    <w:rsid w:val="00E72C01"/>
    <w:rsid w:val="00E72EBA"/>
    <w:rsid w:val="00E732EF"/>
    <w:rsid w:val="00E73959"/>
    <w:rsid w:val="00E73AFB"/>
    <w:rsid w:val="00E741AC"/>
    <w:rsid w:val="00E74604"/>
    <w:rsid w:val="00E74635"/>
    <w:rsid w:val="00E74967"/>
    <w:rsid w:val="00E74D21"/>
    <w:rsid w:val="00E74F57"/>
    <w:rsid w:val="00E75119"/>
    <w:rsid w:val="00E75174"/>
    <w:rsid w:val="00E7525E"/>
    <w:rsid w:val="00E75A45"/>
    <w:rsid w:val="00E75DD0"/>
    <w:rsid w:val="00E75EBA"/>
    <w:rsid w:val="00E763B4"/>
    <w:rsid w:val="00E765C3"/>
    <w:rsid w:val="00E76F25"/>
    <w:rsid w:val="00E77525"/>
    <w:rsid w:val="00E77690"/>
    <w:rsid w:val="00E77848"/>
    <w:rsid w:val="00E77F3F"/>
    <w:rsid w:val="00E80514"/>
    <w:rsid w:val="00E80937"/>
    <w:rsid w:val="00E80C6E"/>
    <w:rsid w:val="00E80E5B"/>
    <w:rsid w:val="00E81083"/>
    <w:rsid w:val="00E8149D"/>
    <w:rsid w:val="00E814E2"/>
    <w:rsid w:val="00E816C5"/>
    <w:rsid w:val="00E8199E"/>
    <w:rsid w:val="00E81CE0"/>
    <w:rsid w:val="00E81DC7"/>
    <w:rsid w:val="00E81E7C"/>
    <w:rsid w:val="00E81FA9"/>
    <w:rsid w:val="00E8224D"/>
    <w:rsid w:val="00E826EF"/>
    <w:rsid w:val="00E82D29"/>
    <w:rsid w:val="00E82D70"/>
    <w:rsid w:val="00E830B8"/>
    <w:rsid w:val="00E83278"/>
    <w:rsid w:val="00E836A8"/>
    <w:rsid w:val="00E8377E"/>
    <w:rsid w:val="00E83A48"/>
    <w:rsid w:val="00E83A87"/>
    <w:rsid w:val="00E83AFC"/>
    <w:rsid w:val="00E83FA2"/>
    <w:rsid w:val="00E84050"/>
    <w:rsid w:val="00E841D8"/>
    <w:rsid w:val="00E84247"/>
    <w:rsid w:val="00E84A63"/>
    <w:rsid w:val="00E84C09"/>
    <w:rsid w:val="00E8519F"/>
    <w:rsid w:val="00E85476"/>
    <w:rsid w:val="00E85A57"/>
    <w:rsid w:val="00E85CC3"/>
    <w:rsid w:val="00E85ED9"/>
    <w:rsid w:val="00E860BE"/>
    <w:rsid w:val="00E8633A"/>
    <w:rsid w:val="00E863FD"/>
    <w:rsid w:val="00E8644A"/>
    <w:rsid w:val="00E8686D"/>
    <w:rsid w:val="00E86939"/>
    <w:rsid w:val="00E869E6"/>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F04"/>
    <w:rsid w:val="00E91F35"/>
    <w:rsid w:val="00E92066"/>
    <w:rsid w:val="00E920BC"/>
    <w:rsid w:val="00E926F8"/>
    <w:rsid w:val="00E929AC"/>
    <w:rsid w:val="00E93BD9"/>
    <w:rsid w:val="00E93F66"/>
    <w:rsid w:val="00E94580"/>
    <w:rsid w:val="00E94AAB"/>
    <w:rsid w:val="00E94F32"/>
    <w:rsid w:val="00E9526D"/>
    <w:rsid w:val="00E95677"/>
    <w:rsid w:val="00E9573F"/>
    <w:rsid w:val="00E95992"/>
    <w:rsid w:val="00E95BA6"/>
    <w:rsid w:val="00E95EA7"/>
    <w:rsid w:val="00E95FF5"/>
    <w:rsid w:val="00E96541"/>
    <w:rsid w:val="00E96581"/>
    <w:rsid w:val="00E96B1A"/>
    <w:rsid w:val="00E96D88"/>
    <w:rsid w:val="00E96FE5"/>
    <w:rsid w:val="00E9753C"/>
    <w:rsid w:val="00E97648"/>
    <w:rsid w:val="00E976AB"/>
    <w:rsid w:val="00E97C68"/>
    <w:rsid w:val="00E97EEB"/>
    <w:rsid w:val="00EA06B8"/>
    <w:rsid w:val="00EA074D"/>
    <w:rsid w:val="00EA09B9"/>
    <w:rsid w:val="00EA0E4A"/>
    <w:rsid w:val="00EA0FCA"/>
    <w:rsid w:val="00EA13AC"/>
    <w:rsid w:val="00EA1A54"/>
    <w:rsid w:val="00EA1D95"/>
    <w:rsid w:val="00EA1EB7"/>
    <w:rsid w:val="00EA2226"/>
    <w:rsid w:val="00EA26FC"/>
    <w:rsid w:val="00EA2DE8"/>
    <w:rsid w:val="00EA2E71"/>
    <w:rsid w:val="00EA2F6D"/>
    <w:rsid w:val="00EA2F7C"/>
    <w:rsid w:val="00EA302E"/>
    <w:rsid w:val="00EA3067"/>
    <w:rsid w:val="00EA3377"/>
    <w:rsid w:val="00EA341B"/>
    <w:rsid w:val="00EA3555"/>
    <w:rsid w:val="00EA3A59"/>
    <w:rsid w:val="00EA3AE7"/>
    <w:rsid w:val="00EA3B5A"/>
    <w:rsid w:val="00EA3B87"/>
    <w:rsid w:val="00EA3BA5"/>
    <w:rsid w:val="00EA3C10"/>
    <w:rsid w:val="00EA3C23"/>
    <w:rsid w:val="00EA410E"/>
    <w:rsid w:val="00EA4249"/>
    <w:rsid w:val="00EA4503"/>
    <w:rsid w:val="00EA47E7"/>
    <w:rsid w:val="00EA48A5"/>
    <w:rsid w:val="00EA49E4"/>
    <w:rsid w:val="00EA4F6D"/>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5EB"/>
    <w:rsid w:val="00EA662C"/>
    <w:rsid w:val="00EA6BCC"/>
    <w:rsid w:val="00EA6D8A"/>
    <w:rsid w:val="00EA6E01"/>
    <w:rsid w:val="00EA706F"/>
    <w:rsid w:val="00EA7747"/>
    <w:rsid w:val="00EA7780"/>
    <w:rsid w:val="00EA7953"/>
    <w:rsid w:val="00EA7D70"/>
    <w:rsid w:val="00EA7FCF"/>
    <w:rsid w:val="00EB0023"/>
    <w:rsid w:val="00EB028D"/>
    <w:rsid w:val="00EB079C"/>
    <w:rsid w:val="00EB0A43"/>
    <w:rsid w:val="00EB0A91"/>
    <w:rsid w:val="00EB0C40"/>
    <w:rsid w:val="00EB0CA3"/>
    <w:rsid w:val="00EB0E85"/>
    <w:rsid w:val="00EB0FB1"/>
    <w:rsid w:val="00EB104F"/>
    <w:rsid w:val="00EB196B"/>
    <w:rsid w:val="00EB1B27"/>
    <w:rsid w:val="00EB1DA8"/>
    <w:rsid w:val="00EB2347"/>
    <w:rsid w:val="00EB237D"/>
    <w:rsid w:val="00EB3132"/>
    <w:rsid w:val="00EB3211"/>
    <w:rsid w:val="00EB3693"/>
    <w:rsid w:val="00EB38FB"/>
    <w:rsid w:val="00EB39B4"/>
    <w:rsid w:val="00EB3AC4"/>
    <w:rsid w:val="00EB451B"/>
    <w:rsid w:val="00EB4826"/>
    <w:rsid w:val="00EB4CFF"/>
    <w:rsid w:val="00EB4D86"/>
    <w:rsid w:val="00EB4E39"/>
    <w:rsid w:val="00EB5476"/>
    <w:rsid w:val="00EB5EEE"/>
    <w:rsid w:val="00EB6860"/>
    <w:rsid w:val="00EB691C"/>
    <w:rsid w:val="00EB6CD5"/>
    <w:rsid w:val="00EB6D83"/>
    <w:rsid w:val="00EB70B0"/>
    <w:rsid w:val="00EB7179"/>
    <w:rsid w:val="00EB71BC"/>
    <w:rsid w:val="00EB7633"/>
    <w:rsid w:val="00EB770B"/>
    <w:rsid w:val="00EB7736"/>
    <w:rsid w:val="00EB77D7"/>
    <w:rsid w:val="00EB780C"/>
    <w:rsid w:val="00EC0BF0"/>
    <w:rsid w:val="00EC1323"/>
    <w:rsid w:val="00EC155B"/>
    <w:rsid w:val="00EC1835"/>
    <w:rsid w:val="00EC18CC"/>
    <w:rsid w:val="00EC1D82"/>
    <w:rsid w:val="00EC2171"/>
    <w:rsid w:val="00EC2342"/>
    <w:rsid w:val="00EC2359"/>
    <w:rsid w:val="00EC23A8"/>
    <w:rsid w:val="00EC25E0"/>
    <w:rsid w:val="00EC26D9"/>
    <w:rsid w:val="00EC2E2D"/>
    <w:rsid w:val="00EC3199"/>
    <w:rsid w:val="00EC3F32"/>
    <w:rsid w:val="00EC462B"/>
    <w:rsid w:val="00EC4723"/>
    <w:rsid w:val="00EC4E41"/>
    <w:rsid w:val="00EC4EBC"/>
    <w:rsid w:val="00EC5165"/>
    <w:rsid w:val="00EC561F"/>
    <w:rsid w:val="00EC56E0"/>
    <w:rsid w:val="00EC5810"/>
    <w:rsid w:val="00EC5884"/>
    <w:rsid w:val="00EC58FF"/>
    <w:rsid w:val="00EC5971"/>
    <w:rsid w:val="00EC6057"/>
    <w:rsid w:val="00EC624D"/>
    <w:rsid w:val="00EC634B"/>
    <w:rsid w:val="00EC652B"/>
    <w:rsid w:val="00EC657E"/>
    <w:rsid w:val="00EC65A1"/>
    <w:rsid w:val="00EC6847"/>
    <w:rsid w:val="00EC6A08"/>
    <w:rsid w:val="00EC6A8C"/>
    <w:rsid w:val="00EC6AE1"/>
    <w:rsid w:val="00EC6F00"/>
    <w:rsid w:val="00EC6FB1"/>
    <w:rsid w:val="00EC6FEE"/>
    <w:rsid w:val="00EC7175"/>
    <w:rsid w:val="00EC7359"/>
    <w:rsid w:val="00EC74F9"/>
    <w:rsid w:val="00EC7B58"/>
    <w:rsid w:val="00EC7DB6"/>
    <w:rsid w:val="00EC7E24"/>
    <w:rsid w:val="00ED05CA"/>
    <w:rsid w:val="00ED0652"/>
    <w:rsid w:val="00ED089F"/>
    <w:rsid w:val="00ED0DA9"/>
    <w:rsid w:val="00ED0E3D"/>
    <w:rsid w:val="00ED101D"/>
    <w:rsid w:val="00ED15C4"/>
    <w:rsid w:val="00ED162F"/>
    <w:rsid w:val="00ED1B32"/>
    <w:rsid w:val="00ED1ECB"/>
    <w:rsid w:val="00ED2698"/>
    <w:rsid w:val="00ED26CC"/>
    <w:rsid w:val="00ED280E"/>
    <w:rsid w:val="00ED283F"/>
    <w:rsid w:val="00ED29A0"/>
    <w:rsid w:val="00ED2CFE"/>
    <w:rsid w:val="00ED2E52"/>
    <w:rsid w:val="00ED2EAD"/>
    <w:rsid w:val="00ED3024"/>
    <w:rsid w:val="00ED3063"/>
    <w:rsid w:val="00ED3274"/>
    <w:rsid w:val="00ED338D"/>
    <w:rsid w:val="00ED344A"/>
    <w:rsid w:val="00ED38C6"/>
    <w:rsid w:val="00ED3C38"/>
    <w:rsid w:val="00ED4171"/>
    <w:rsid w:val="00ED4371"/>
    <w:rsid w:val="00ED4F08"/>
    <w:rsid w:val="00ED4F6C"/>
    <w:rsid w:val="00ED547B"/>
    <w:rsid w:val="00ED5615"/>
    <w:rsid w:val="00ED598E"/>
    <w:rsid w:val="00ED5A6A"/>
    <w:rsid w:val="00ED5DE5"/>
    <w:rsid w:val="00ED5FE4"/>
    <w:rsid w:val="00ED601B"/>
    <w:rsid w:val="00ED657C"/>
    <w:rsid w:val="00ED66BA"/>
    <w:rsid w:val="00ED66FC"/>
    <w:rsid w:val="00ED6DCC"/>
    <w:rsid w:val="00ED6DFA"/>
    <w:rsid w:val="00ED6FB4"/>
    <w:rsid w:val="00ED6FF3"/>
    <w:rsid w:val="00ED709A"/>
    <w:rsid w:val="00ED71C5"/>
    <w:rsid w:val="00ED7666"/>
    <w:rsid w:val="00ED785D"/>
    <w:rsid w:val="00ED7ABB"/>
    <w:rsid w:val="00ED7CD2"/>
    <w:rsid w:val="00EE004B"/>
    <w:rsid w:val="00EE0055"/>
    <w:rsid w:val="00EE0165"/>
    <w:rsid w:val="00EE018E"/>
    <w:rsid w:val="00EE0D2D"/>
    <w:rsid w:val="00EE0DA0"/>
    <w:rsid w:val="00EE16FA"/>
    <w:rsid w:val="00EE1AA8"/>
    <w:rsid w:val="00EE2635"/>
    <w:rsid w:val="00EE268D"/>
    <w:rsid w:val="00EE28C8"/>
    <w:rsid w:val="00EE2A67"/>
    <w:rsid w:val="00EE2FF1"/>
    <w:rsid w:val="00EE336E"/>
    <w:rsid w:val="00EE35F0"/>
    <w:rsid w:val="00EE391F"/>
    <w:rsid w:val="00EE39C5"/>
    <w:rsid w:val="00EE3C42"/>
    <w:rsid w:val="00EE3C8A"/>
    <w:rsid w:val="00EE3D4F"/>
    <w:rsid w:val="00EE3D7A"/>
    <w:rsid w:val="00EE3D9F"/>
    <w:rsid w:val="00EE4023"/>
    <w:rsid w:val="00EE431B"/>
    <w:rsid w:val="00EE4634"/>
    <w:rsid w:val="00EE4AE5"/>
    <w:rsid w:val="00EE4C4A"/>
    <w:rsid w:val="00EE4D2A"/>
    <w:rsid w:val="00EE4EC7"/>
    <w:rsid w:val="00EE5193"/>
    <w:rsid w:val="00EE534D"/>
    <w:rsid w:val="00EE5560"/>
    <w:rsid w:val="00EE5722"/>
    <w:rsid w:val="00EE5976"/>
    <w:rsid w:val="00EE60E1"/>
    <w:rsid w:val="00EE61D1"/>
    <w:rsid w:val="00EE6302"/>
    <w:rsid w:val="00EE64D0"/>
    <w:rsid w:val="00EE677F"/>
    <w:rsid w:val="00EE68AF"/>
    <w:rsid w:val="00EE6AFA"/>
    <w:rsid w:val="00EE6D8E"/>
    <w:rsid w:val="00EE6F1E"/>
    <w:rsid w:val="00EE734C"/>
    <w:rsid w:val="00EE76A8"/>
    <w:rsid w:val="00EE76CC"/>
    <w:rsid w:val="00EE76E1"/>
    <w:rsid w:val="00EE7CB5"/>
    <w:rsid w:val="00EF0348"/>
    <w:rsid w:val="00EF045D"/>
    <w:rsid w:val="00EF074C"/>
    <w:rsid w:val="00EF0D24"/>
    <w:rsid w:val="00EF15BA"/>
    <w:rsid w:val="00EF17E4"/>
    <w:rsid w:val="00EF1D16"/>
    <w:rsid w:val="00EF1F38"/>
    <w:rsid w:val="00EF1F9C"/>
    <w:rsid w:val="00EF22B6"/>
    <w:rsid w:val="00EF23F4"/>
    <w:rsid w:val="00EF2AD9"/>
    <w:rsid w:val="00EF2AE8"/>
    <w:rsid w:val="00EF2EDF"/>
    <w:rsid w:val="00EF300A"/>
    <w:rsid w:val="00EF3228"/>
    <w:rsid w:val="00EF340B"/>
    <w:rsid w:val="00EF36DF"/>
    <w:rsid w:val="00EF3800"/>
    <w:rsid w:val="00EF3B1C"/>
    <w:rsid w:val="00EF4366"/>
    <w:rsid w:val="00EF4A51"/>
    <w:rsid w:val="00EF4B53"/>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CD5"/>
    <w:rsid w:val="00EF7E9C"/>
    <w:rsid w:val="00EF7FE0"/>
    <w:rsid w:val="00F00B85"/>
    <w:rsid w:val="00F00EFA"/>
    <w:rsid w:val="00F00FF8"/>
    <w:rsid w:val="00F0109C"/>
    <w:rsid w:val="00F012F1"/>
    <w:rsid w:val="00F013BD"/>
    <w:rsid w:val="00F013FD"/>
    <w:rsid w:val="00F01A85"/>
    <w:rsid w:val="00F01B75"/>
    <w:rsid w:val="00F01CCC"/>
    <w:rsid w:val="00F020DB"/>
    <w:rsid w:val="00F027BA"/>
    <w:rsid w:val="00F02A2E"/>
    <w:rsid w:val="00F02AAB"/>
    <w:rsid w:val="00F02B36"/>
    <w:rsid w:val="00F02B7C"/>
    <w:rsid w:val="00F02BEC"/>
    <w:rsid w:val="00F02ECD"/>
    <w:rsid w:val="00F03104"/>
    <w:rsid w:val="00F037F3"/>
    <w:rsid w:val="00F03A0D"/>
    <w:rsid w:val="00F03CC0"/>
    <w:rsid w:val="00F03E79"/>
    <w:rsid w:val="00F045A4"/>
    <w:rsid w:val="00F047CA"/>
    <w:rsid w:val="00F047DB"/>
    <w:rsid w:val="00F04AA4"/>
    <w:rsid w:val="00F04AB8"/>
    <w:rsid w:val="00F04CE9"/>
    <w:rsid w:val="00F04F4B"/>
    <w:rsid w:val="00F05CCC"/>
    <w:rsid w:val="00F061E2"/>
    <w:rsid w:val="00F0628D"/>
    <w:rsid w:val="00F0640A"/>
    <w:rsid w:val="00F06651"/>
    <w:rsid w:val="00F0686D"/>
    <w:rsid w:val="00F06ACF"/>
    <w:rsid w:val="00F0705B"/>
    <w:rsid w:val="00F07DE6"/>
    <w:rsid w:val="00F102C9"/>
    <w:rsid w:val="00F1056C"/>
    <w:rsid w:val="00F106C5"/>
    <w:rsid w:val="00F10726"/>
    <w:rsid w:val="00F107F1"/>
    <w:rsid w:val="00F10EBB"/>
    <w:rsid w:val="00F10FC1"/>
    <w:rsid w:val="00F112FD"/>
    <w:rsid w:val="00F11568"/>
    <w:rsid w:val="00F11723"/>
    <w:rsid w:val="00F11814"/>
    <w:rsid w:val="00F11A55"/>
    <w:rsid w:val="00F11B38"/>
    <w:rsid w:val="00F1247E"/>
    <w:rsid w:val="00F12BAD"/>
    <w:rsid w:val="00F12CF4"/>
    <w:rsid w:val="00F133A1"/>
    <w:rsid w:val="00F137C0"/>
    <w:rsid w:val="00F13C69"/>
    <w:rsid w:val="00F13DD4"/>
    <w:rsid w:val="00F13ECA"/>
    <w:rsid w:val="00F13ECD"/>
    <w:rsid w:val="00F140F1"/>
    <w:rsid w:val="00F14324"/>
    <w:rsid w:val="00F14648"/>
    <w:rsid w:val="00F147FD"/>
    <w:rsid w:val="00F148C8"/>
    <w:rsid w:val="00F149CA"/>
    <w:rsid w:val="00F14B7A"/>
    <w:rsid w:val="00F154EA"/>
    <w:rsid w:val="00F155CE"/>
    <w:rsid w:val="00F1561D"/>
    <w:rsid w:val="00F157FD"/>
    <w:rsid w:val="00F15B12"/>
    <w:rsid w:val="00F15B1D"/>
    <w:rsid w:val="00F160C5"/>
    <w:rsid w:val="00F1653A"/>
    <w:rsid w:val="00F166CA"/>
    <w:rsid w:val="00F173E8"/>
    <w:rsid w:val="00F17B6D"/>
    <w:rsid w:val="00F17EAE"/>
    <w:rsid w:val="00F201AD"/>
    <w:rsid w:val="00F206D5"/>
    <w:rsid w:val="00F20994"/>
    <w:rsid w:val="00F209E2"/>
    <w:rsid w:val="00F20D97"/>
    <w:rsid w:val="00F20FB8"/>
    <w:rsid w:val="00F21231"/>
    <w:rsid w:val="00F218D4"/>
    <w:rsid w:val="00F21E56"/>
    <w:rsid w:val="00F2225C"/>
    <w:rsid w:val="00F222D9"/>
    <w:rsid w:val="00F2250A"/>
    <w:rsid w:val="00F22989"/>
    <w:rsid w:val="00F22FA1"/>
    <w:rsid w:val="00F23183"/>
    <w:rsid w:val="00F23406"/>
    <w:rsid w:val="00F2386E"/>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6B9D"/>
    <w:rsid w:val="00F27678"/>
    <w:rsid w:val="00F27C25"/>
    <w:rsid w:val="00F27C34"/>
    <w:rsid w:val="00F27D26"/>
    <w:rsid w:val="00F27E43"/>
    <w:rsid w:val="00F27E46"/>
    <w:rsid w:val="00F27F20"/>
    <w:rsid w:val="00F30153"/>
    <w:rsid w:val="00F301C2"/>
    <w:rsid w:val="00F302E1"/>
    <w:rsid w:val="00F30917"/>
    <w:rsid w:val="00F30EB4"/>
    <w:rsid w:val="00F30FA6"/>
    <w:rsid w:val="00F31391"/>
    <w:rsid w:val="00F315D0"/>
    <w:rsid w:val="00F31736"/>
    <w:rsid w:val="00F31B22"/>
    <w:rsid w:val="00F31B49"/>
    <w:rsid w:val="00F31E3F"/>
    <w:rsid w:val="00F32055"/>
    <w:rsid w:val="00F32058"/>
    <w:rsid w:val="00F32821"/>
    <w:rsid w:val="00F329C6"/>
    <w:rsid w:val="00F32AA8"/>
    <w:rsid w:val="00F32AEA"/>
    <w:rsid w:val="00F32F56"/>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0A7"/>
    <w:rsid w:val="00F37259"/>
    <w:rsid w:val="00F373C4"/>
    <w:rsid w:val="00F3768F"/>
    <w:rsid w:val="00F37B05"/>
    <w:rsid w:val="00F4005B"/>
    <w:rsid w:val="00F401D4"/>
    <w:rsid w:val="00F40219"/>
    <w:rsid w:val="00F4029E"/>
    <w:rsid w:val="00F405A4"/>
    <w:rsid w:val="00F405FE"/>
    <w:rsid w:val="00F40A88"/>
    <w:rsid w:val="00F4108B"/>
    <w:rsid w:val="00F413C8"/>
    <w:rsid w:val="00F41975"/>
    <w:rsid w:val="00F41BCD"/>
    <w:rsid w:val="00F41F05"/>
    <w:rsid w:val="00F42306"/>
    <w:rsid w:val="00F42675"/>
    <w:rsid w:val="00F42A34"/>
    <w:rsid w:val="00F42E06"/>
    <w:rsid w:val="00F430CA"/>
    <w:rsid w:val="00F433BD"/>
    <w:rsid w:val="00F43581"/>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64B"/>
    <w:rsid w:val="00F469D3"/>
    <w:rsid w:val="00F471D4"/>
    <w:rsid w:val="00F47498"/>
    <w:rsid w:val="00F475D5"/>
    <w:rsid w:val="00F47777"/>
    <w:rsid w:val="00F4786C"/>
    <w:rsid w:val="00F47C80"/>
    <w:rsid w:val="00F47EFF"/>
    <w:rsid w:val="00F50AA2"/>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288"/>
    <w:rsid w:val="00F563B3"/>
    <w:rsid w:val="00F56460"/>
    <w:rsid w:val="00F56AB8"/>
    <w:rsid w:val="00F56DCF"/>
    <w:rsid w:val="00F57034"/>
    <w:rsid w:val="00F57098"/>
    <w:rsid w:val="00F57196"/>
    <w:rsid w:val="00F571B0"/>
    <w:rsid w:val="00F579DB"/>
    <w:rsid w:val="00F57F7C"/>
    <w:rsid w:val="00F6010A"/>
    <w:rsid w:val="00F60BE9"/>
    <w:rsid w:val="00F60C58"/>
    <w:rsid w:val="00F6126D"/>
    <w:rsid w:val="00F614D1"/>
    <w:rsid w:val="00F6179E"/>
    <w:rsid w:val="00F6197F"/>
    <w:rsid w:val="00F61D43"/>
    <w:rsid w:val="00F61DF1"/>
    <w:rsid w:val="00F61F71"/>
    <w:rsid w:val="00F61FD8"/>
    <w:rsid w:val="00F62169"/>
    <w:rsid w:val="00F62423"/>
    <w:rsid w:val="00F62A41"/>
    <w:rsid w:val="00F62DBF"/>
    <w:rsid w:val="00F6311E"/>
    <w:rsid w:val="00F63266"/>
    <w:rsid w:val="00F63601"/>
    <w:rsid w:val="00F63642"/>
    <w:rsid w:val="00F6364C"/>
    <w:rsid w:val="00F63785"/>
    <w:rsid w:val="00F63EE7"/>
    <w:rsid w:val="00F640F7"/>
    <w:rsid w:val="00F641FC"/>
    <w:rsid w:val="00F6475F"/>
    <w:rsid w:val="00F647F7"/>
    <w:rsid w:val="00F64D7F"/>
    <w:rsid w:val="00F65086"/>
    <w:rsid w:val="00F650C7"/>
    <w:rsid w:val="00F657E2"/>
    <w:rsid w:val="00F6583C"/>
    <w:rsid w:val="00F6589A"/>
    <w:rsid w:val="00F66342"/>
    <w:rsid w:val="00F664B0"/>
    <w:rsid w:val="00F6652F"/>
    <w:rsid w:val="00F66786"/>
    <w:rsid w:val="00F66826"/>
    <w:rsid w:val="00F66906"/>
    <w:rsid w:val="00F66943"/>
    <w:rsid w:val="00F67047"/>
    <w:rsid w:val="00F672D8"/>
    <w:rsid w:val="00F6783E"/>
    <w:rsid w:val="00F67CDC"/>
    <w:rsid w:val="00F70DBE"/>
    <w:rsid w:val="00F70F1D"/>
    <w:rsid w:val="00F71124"/>
    <w:rsid w:val="00F71171"/>
    <w:rsid w:val="00F71888"/>
    <w:rsid w:val="00F719CD"/>
    <w:rsid w:val="00F71B0D"/>
    <w:rsid w:val="00F71BB8"/>
    <w:rsid w:val="00F71C11"/>
    <w:rsid w:val="00F71EB3"/>
    <w:rsid w:val="00F71EC0"/>
    <w:rsid w:val="00F72584"/>
    <w:rsid w:val="00F7290D"/>
    <w:rsid w:val="00F72B5A"/>
    <w:rsid w:val="00F72B7B"/>
    <w:rsid w:val="00F72BBC"/>
    <w:rsid w:val="00F72DA4"/>
    <w:rsid w:val="00F7302F"/>
    <w:rsid w:val="00F73191"/>
    <w:rsid w:val="00F732EC"/>
    <w:rsid w:val="00F73763"/>
    <w:rsid w:val="00F73BBF"/>
    <w:rsid w:val="00F73D08"/>
    <w:rsid w:val="00F7429B"/>
    <w:rsid w:val="00F743D5"/>
    <w:rsid w:val="00F744E6"/>
    <w:rsid w:val="00F7503B"/>
    <w:rsid w:val="00F75044"/>
    <w:rsid w:val="00F7532F"/>
    <w:rsid w:val="00F7586B"/>
    <w:rsid w:val="00F75956"/>
    <w:rsid w:val="00F75C1F"/>
    <w:rsid w:val="00F75D3B"/>
    <w:rsid w:val="00F75F2F"/>
    <w:rsid w:val="00F7624E"/>
    <w:rsid w:val="00F7635E"/>
    <w:rsid w:val="00F76445"/>
    <w:rsid w:val="00F765F4"/>
    <w:rsid w:val="00F76876"/>
    <w:rsid w:val="00F76ECC"/>
    <w:rsid w:val="00F76F65"/>
    <w:rsid w:val="00F77730"/>
    <w:rsid w:val="00F7793F"/>
    <w:rsid w:val="00F77A81"/>
    <w:rsid w:val="00F77C00"/>
    <w:rsid w:val="00F77E10"/>
    <w:rsid w:val="00F77F7D"/>
    <w:rsid w:val="00F80399"/>
    <w:rsid w:val="00F80601"/>
    <w:rsid w:val="00F80EDB"/>
    <w:rsid w:val="00F81061"/>
    <w:rsid w:val="00F812C8"/>
    <w:rsid w:val="00F8132D"/>
    <w:rsid w:val="00F818AE"/>
    <w:rsid w:val="00F81AFD"/>
    <w:rsid w:val="00F81B40"/>
    <w:rsid w:val="00F81E70"/>
    <w:rsid w:val="00F820C4"/>
    <w:rsid w:val="00F82690"/>
    <w:rsid w:val="00F829BB"/>
    <w:rsid w:val="00F82B09"/>
    <w:rsid w:val="00F83059"/>
    <w:rsid w:val="00F83829"/>
    <w:rsid w:val="00F83C02"/>
    <w:rsid w:val="00F83F0E"/>
    <w:rsid w:val="00F84069"/>
    <w:rsid w:val="00F840D8"/>
    <w:rsid w:val="00F8432E"/>
    <w:rsid w:val="00F843D7"/>
    <w:rsid w:val="00F84F83"/>
    <w:rsid w:val="00F85536"/>
    <w:rsid w:val="00F85758"/>
    <w:rsid w:val="00F85A14"/>
    <w:rsid w:val="00F85AA6"/>
    <w:rsid w:val="00F85CB2"/>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02F"/>
    <w:rsid w:val="00F9030E"/>
    <w:rsid w:val="00F90ADB"/>
    <w:rsid w:val="00F90CA8"/>
    <w:rsid w:val="00F90E78"/>
    <w:rsid w:val="00F90FF9"/>
    <w:rsid w:val="00F91209"/>
    <w:rsid w:val="00F91996"/>
    <w:rsid w:val="00F91A0D"/>
    <w:rsid w:val="00F921BA"/>
    <w:rsid w:val="00F9221F"/>
    <w:rsid w:val="00F92542"/>
    <w:rsid w:val="00F9273D"/>
    <w:rsid w:val="00F92B72"/>
    <w:rsid w:val="00F92BB2"/>
    <w:rsid w:val="00F92D22"/>
    <w:rsid w:val="00F931C7"/>
    <w:rsid w:val="00F932F4"/>
    <w:rsid w:val="00F9343A"/>
    <w:rsid w:val="00F93559"/>
    <w:rsid w:val="00F936F1"/>
    <w:rsid w:val="00F939DD"/>
    <w:rsid w:val="00F93D72"/>
    <w:rsid w:val="00F93D93"/>
    <w:rsid w:val="00F93E65"/>
    <w:rsid w:val="00F94000"/>
    <w:rsid w:val="00F94070"/>
    <w:rsid w:val="00F94880"/>
    <w:rsid w:val="00F94CD4"/>
    <w:rsid w:val="00F950B5"/>
    <w:rsid w:val="00F9513F"/>
    <w:rsid w:val="00F9552F"/>
    <w:rsid w:val="00F955E9"/>
    <w:rsid w:val="00F9581B"/>
    <w:rsid w:val="00F95C03"/>
    <w:rsid w:val="00F95C89"/>
    <w:rsid w:val="00F95CB8"/>
    <w:rsid w:val="00F95DCD"/>
    <w:rsid w:val="00F96AB7"/>
    <w:rsid w:val="00F96BB3"/>
    <w:rsid w:val="00F96C6B"/>
    <w:rsid w:val="00F96D5C"/>
    <w:rsid w:val="00F96D7D"/>
    <w:rsid w:val="00F9760B"/>
    <w:rsid w:val="00F97908"/>
    <w:rsid w:val="00F97B43"/>
    <w:rsid w:val="00F97CAD"/>
    <w:rsid w:val="00F97CB6"/>
    <w:rsid w:val="00F97F14"/>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62"/>
    <w:rsid w:val="00FA3EBC"/>
    <w:rsid w:val="00FA46D5"/>
    <w:rsid w:val="00FA4D66"/>
    <w:rsid w:val="00FA50C4"/>
    <w:rsid w:val="00FA50EE"/>
    <w:rsid w:val="00FA51A0"/>
    <w:rsid w:val="00FA5252"/>
    <w:rsid w:val="00FA5297"/>
    <w:rsid w:val="00FA5A4E"/>
    <w:rsid w:val="00FA641F"/>
    <w:rsid w:val="00FA645C"/>
    <w:rsid w:val="00FA6A3E"/>
    <w:rsid w:val="00FA6F0D"/>
    <w:rsid w:val="00FA7199"/>
    <w:rsid w:val="00FA771F"/>
    <w:rsid w:val="00FA7EAB"/>
    <w:rsid w:val="00FB0082"/>
    <w:rsid w:val="00FB0243"/>
    <w:rsid w:val="00FB083A"/>
    <w:rsid w:val="00FB0E7C"/>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66CB"/>
    <w:rsid w:val="00FB74A1"/>
    <w:rsid w:val="00FB794A"/>
    <w:rsid w:val="00FB7DA0"/>
    <w:rsid w:val="00FC001E"/>
    <w:rsid w:val="00FC0150"/>
    <w:rsid w:val="00FC0202"/>
    <w:rsid w:val="00FC03AB"/>
    <w:rsid w:val="00FC03F3"/>
    <w:rsid w:val="00FC06D6"/>
    <w:rsid w:val="00FC072C"/>
    <w:rsid w:val="00FC0A9E"/>
    <w:rsid w:val="00FC0BDB"/>
    <w:rsid w:val="00FC0F8C"/>
    <w:rsid w:val="00FC0FEF"/>
    <w:rsid w:val="00FC1013"/>
    <w:rsid w:val="00FC1026"/>
    <w:rsid w:val="00FC1121"/>
    <w:rsid w:val="00FC1617"/>
    <w:rsid w:val="00FC1836"/>
    <w:rsid w:val="00FC23F9"/>
    <w:rsid w:val="00FC25CE"/>
    <w:rsid w:val="00FC28B9"/>
    <w:rsid w:val="00FC2903"/>
    <w:rsid w:val="00FC2E5D"/>
    <w:rsid w:val="00FC2EAA"/>
    <w:rsid w:val="00FC2FD7"/>
    <w:rsid w:val="00FC3708"/>
    <w:rsid w:val="00FC3730"/>
    <w:rsid w:val="00FC392B"/>
    <w:rsid w:val="00FC39A4"/>
    <w:rsid w:val="00FC3A55"/>
    <w:rsid w:val="00FC4255"/>
    <w:rsid w:val="00FC44BF"/>
    <w:rsid w:val="00FC4729"/>
    <w:rsid w:val="00FC4A8C"/>
    <w:rsid w:val="00FC4C26"/>
    <w:rsid w:val="00FC53C1"/>
    <w:rsid w:val="00FC53DB"/>
    <w:rsid w:val="00FC5AEA"/>
    <w:rsid w:val="00FC5EBA"/>
    <w:rsid w:val="00FC5FC2"/>
    <w:rsid w:val="00FC6045"/>
    <w:rsid w:val="00FC6177"/>
    <w:rsid w:val="00FC6394"/>
    <w:rsid w:val="00FC63B9"/>
    <w:rsid w:val="00FC63D1"/>
    <w:rsid w:val="00FC667C"/>
    <w:rsid w:val="00FC6719"/>
    <w:rsid w:val="00FC688B"/>
    <w:rsid w:val="00FC7448"/>
    <w:rsid w:val="00FC74A3"/>
    <w:rsid w:val="00FC7528"/>
    <w:rsid w:val="00FC75F2"/>
    <w:rsid w:val="00FC7AD9"/>
    <w:rsid w:val="00FD00A6"/>
    <w:rsid w:val="00FD00AE"/>
    <w:rsid w:val="00FD0572"/>
    <w:rsid w:val="00FD0869"/>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D7B"/>
    <w:rsid w:val="00FD3781"/>
    <w:rsid w:val="00FD37F6"/>
    <w:rsid w:val="00FD411D"/>
    <w:rsid w:val="00FD4457"/>
    <w:rsid w:val="00FD44AD"/>
    <w:rsid w:val="00FD4589"/>
    <w:rsid w:val="00FD473E"/>
    <w:rsid w:val="00FD494B"/>
    <w:rsid w:val="00FD4A12"/>
    <w:rsid w:val="00FD4F9C"/>
    <w:rsid w:val="00FD51CE"/>
    <w:rsid w:val="00FD5424"/>
    <w:rsid w:val="00FD5462"/>
    <w:rsid w:val="00FD5770"/>
    <w:rsid w:val="00FD5BBF"/>
    <w:rsid w:val="00FD5EA6"/>
    <w:rsid w:val="00FD5F3F"/>
    <w:rsid w:val="00FD6070"/>
    <w:rsid w:val="00FD6155"/>
    <w:rsid w:val="00FD665F"/>
    <w:rsid w:val="00FD6B94"/>
    <w:rsid w:val="00FD6EEB"/>
    <w:rsid w:val="00FD6F7B"/>
    <w:rsid w:val="00FD70A9"/>
    <w:rsid w:val="00FD7948"/>
    <w:rsid w:val="00FD7DF9"/>
    <w:rsid w:val="00FE00EC"/>
    <w:rsid w:val="00FE070A"/>
    <w:rsid w:val="00FE0B51"/>
    <w:rsid w:val="00FE0B78"/>
    <w:rsid w:val="00FE0ED4"/>
    <w:rsid w:val="00FE0F11"/>
    <w:rsid w:val="00FE11BA"/>
    <w:rsid w:val="00FE1294"/>
    <w:rsid w:val="00FE15EC"/>
    <w:rsid w:val="00FE1836"/>
    <w:rsid w:val="00FE1EAB"/>
    <w:rsid w:val="00FE1F50"/>
    <w:rsid w:val="00FE24A6"/>
    <w:rsid w:val="00FE283A"/>
    <w:rsid w:val="00FE2AA8"/>
    <w:rsid w:val="00FE2EA3"/>
    <w:rsid w:val="00FE31D9"/>
    <w:rsid w:val="00FE3465"/>
    <w:rsid w:val="00FE3747"/>
    <w:rsid w:val="00FE37A5"/>
    <w:rsid w:val="00FE3B76"/>
    <w:rsid w:val="00FE436C"/>
    <w:rsid w:val="00FE4F09"/>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5DD"/>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66A"/>
    <w:rsid w:val="00FF2815"/>
    <w:rsid w:val="00FF29F5"/>
    <w:rsid w:val="00FF2A33"/>
    <w:rsid w:val="00FF2DE8"/>
    <w:rsid w:val="00FF2E73"/>
    <w:rsid w:val="00FF301B"/>
    <w:rsid w:val="00FF36CE"/>
    <w:rsid w:val="00FF3CDE"/>
    <w:rsid w:val="00FF4030"/>
    <w:rsid w:val="00FF4447"/>
    <w:rsid w:val="00FF4AE2"/>
    <w:rsid w:val="00FF4B9E"/>
    <w:rsid w:val="00FF505E"/>
    <w:rsid w:val="00FF50A8"/>
    <w:rsid w:val="00FF51B4"/>
    <w:rsid w:val="00FF568F"/>
    <w:rsid w:val="00FF571E"/>
    <w:rsid w:val="00FF5C45"/>
    <w:rsid w:val="00FF5F95"/>
    <w:rsid w:val="00FF60D4"/>
    <w:rsid w:val="00FF67DD"/>
    <w:rsid w:val="00FF6801"/>
    <w:rsid w:val="00FF6A02"/>
    <w:rsid w:val="00FF6BB2"/>
    <w:rsid w:val="00FF6BD1"/>
    <w:rsid w:val="00FF6CC0"/>
    <w:rsid w:val="00FF6F67"/>
    <w:rsid w:val="00FF7011"/>
    <w:rsid w:val="00FF7512"/>
    <w:rsid w:val="00FF7563"/>
    <w:rsid w:val="00FF75F7"/>
    <w:rsid w:val="00FF76B3"/>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B0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qFormat/>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1"/>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EA8B94-42E0-472D-AC56-69B3A00A7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2793</Words>
  <Characters>16230</Characters>
  <Application>Microsoft Office Word</Application>
  <DocSecurity>0</DocSecurity>
  <Lines>463</Lines>
  <Paragraphs>267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cp:revision>
  <cp:lastPrinted>2016-09-23T15:14:00Z</cp:lastPrinted>
  <dcterms:created xsi:type="dcterms:W3CDTF">2021-11-05T10:56:00Z</dcterms:created>
  <dcterms:modified xsi:type="dcterms:W3CDTF">2021-11-06T02:14:00Z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(3)HsmfE3F0etXEZHI+K75ToOKU4e4zHinbdgKhsDR2z9kOesPIq+BSAUKhGV5alXFkC6AqCWPF
MHCqwu41wmb/Ky6LWlChxiRQ3ERLSWsC4RsstU3r5sc5Vzm6X8ySYiqOkfyVIXdgGheAotGV
gknf/irMRNwxkH5N5cM22bR6B/FJqHLq9KFoOVlN6CNzAtt4p7gGyNwv5cSHLAcyGnvPhlIS
cRKhoXm3SIWUmdXtcD</vt:lpwstr>
  </property>
  <property fmtid="{D5CDD505-2E9C-101B-9397-08002B2CF9AE}" pid="13" name="_2015_ms_pID_725343_00">
    <vt:lpwstr>_2015_ms_pID_725343</vt:lpwstr>
  </property>
  <property fmtid="{D5CDD505-2E9C-101B-9397-08002B2CF9AE}" pid="14" name="_2015_ms_pID_7253431">
    <vt:lpwstr>iuoyoCHFFvmah0iPo1RRbaS2OeKy7Vopo70DqHyiOitxjfgOfq1fwb
ULBSrOhknBSyfjsuv+axHxpryHjtFma43+tFY4vuKe8JKihE6BiEcr1hdtk71Eh487+T5KmI
PuPFX8rn+yQqAujMANni8jsoJ1FPXbjmGiLHqnluqGizUufdJPY4yMtJuUdFepdp4EXC7qxN
vvNDiMFtUHrfawpfpxr3DZRF8oW/6MbyInxS</vt:lpwstr>
  </property>
  <property fmtid="{D5CDD505-2E9C-101B-9397-08002B2CF9AE}" pid="15" name="_2015_ms_pID_7253431_00">
    <vt:lpwstr>_2015_ms_pID_7253431</vt:lpwstr>
  </property>
  <property fmtid="{D5CDD505-2E9C-101B-9397-08002B2CF9AE}" pid="16" name="_2015_ms_pID_7253432">
    <vt:lpwstr>Nfi0NwLc0IjGiHYihdAMFi1wVqhUdcPf8KyJ
Rjj1KpbCTDbPjaR4MWcxB4BM1Sl0kg==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1636161135</vt:lpwstr>
  </property>
</Properties>
</file>